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356" w:type="dxa"/>
        <w:tblInd w:w="108" w:type="dxa"/>
        <w:tblLayout w:type="fixed"/>
        <w:tblLook w:val="01E0" w:firstRow="1" w:lastRow="1" w:firstColumn="1" w:lastColumn="1" w:noHBand="0" w:noVBand="0"/>
      </w:tblPr>
      <w:tblGrid>
        <w:gridCol w:w="4594"/>
        <w:gridCol w:w="4337"/>
        <w:gridCol w:w="425"/>
      </w:tblGrid>
      <w:tr w:rsidR="00EC4E49" w:rsidRPr="008B2CC1">
        <w:tc>
          <w:tcPr>
            <w:tcW w:w="4594" w:type="dxa"/>
            <w:tcBorders>
              <w:bottom w:val="single" w:sz="4" w:space="0" w:color="auto"/>
            </w:tcBorders>
            <w:tcMar>
              <w:bottom w:w="170" w:type="dxa"/>
            </w:tcMar>
          </w:tcPr>
          <w:p w:rsidR="00EC4E49" w:rsidRPr="008B2CC1" w:rsidRDefault="00EC4E49" w:rsidP="00916EE2">
            <w:bookmarkStart w:id="0" w:name="_GoBack"/>
            <w:bookmarkEnd w:id="0"/>
          </w:p>
        </w:tc>
        <w:tc>
          <w:tcPr>
            <w:tcW w:w="4337" w:type="dxa"/>
            <w:tcBorders>
              <w:bottom w:val="single" w:sz="4" w:space="0" w:color="auto"/>
            </w:tcBorders>
            <w:tcMar>
              <w:left w:w="0" w:type="dxa"/>
              <w:right w:w="0" w:type="dxa"/>
            </w:tcMar>
          </w:tcPr>
          <w:p w:rsidR="00EC4E49" w:rsidRPr="008B2CC1" w:rsidRDefault="00176562" w:rsidP="00916EE2">
            <w:r>
              <w:rPr>
                <w:noProof/>
                <w:lang w:eastAsia="en-US"/>
              </w:rPr>
              <w:drawing>
                <wp:inline distT="0" distB="0" distL="0" distR="0">
                  <wp:extent cx="1933575" cy="1428750"/>
                  <wp:effectExtent l="0" t="0" r="9525" b="0"/>
                  <wp:docPr id="1" name="Picture 1" descr="WIPO-R-B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IPO-R-BW"/>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33575" cy="1428750"/>
                          </a:xfrm>
                          <a:prstGeom prst="rect">
                            <a:avLst/>
                          </a:prstGeom>
                          <a:noFill/>
                          <a:ln>
                            <a:noFill/>
                          </a:ln>
                        </pic:spPr>
                      </pic:pic>
                    </a:graphicData>
                  </a:graphic>
                </wp:inline>
              </w:drawing>
            </w:r>
          </w:p>
        </w:tc>
        <w:tc>
          <w:tcPr>
            <w:tcW w:w="425" w:type="dxa"/>
            <w:tcBorders>
              <w:bottom w:val="single" w:sz="4" w:space="0" w:color="auto"/>
            </w:tcBorders>
            <w:tcMar>
              <w:left w:w="0" w:type="dxa"/>
              <w:right w:w="0" w:type="dxa"/>
            </w:tcMar>
          </w:tcPr>
          <w:p w:rsidR="00EC4E49" w:rsidRPr="0091479B" w:rsidRDefault="0091479B" w:rsidP="00916EE2">
            <w:pPr>
              <w:jc w:val="right"/>
              <w:rPr>
                <w:lang w:val="ru-RU"/>
              </w:rPr>
            </w:pPr>
            <w:r>
              <w:rPr>
                <w:b/>
                <w:sz w:val="40"/>
                <w:szCs w:val="40"/>
              </w:rPr>
              <w:t>R</w:t>
            </w:r>
          </w:p>
        </w:tc>
      </w:tr>
      <w:tr w:rsidR="008B2CC1" w:rsidRPr="001832A6">
        <w:trPr>
          <w:trHeight w:hRule="exact" w:val="340"/>
        </w:trPr>
        <w:tc>
          <w:tcPr>
            <w:tcW w:w="9356" w:type="dxa"/>
            <w:gridSpan w:val="3"/>
            <w:tcBorders>
              <w:top w:val="single" w:sz="4" w:space="0" w:color="auto"/>
            </w:tcBorders>
            <w:tcMar>
              <w:top w:w="170" w:type="dxa"/>
              <w:left w:w="0" w:type="dxa"/>
              <w:right w:w="0" w:type="dxa"/>
            </w:tcMar>
            <w:vAlign w:val="bottom"/>
          </w:tcPr>
          <w:p w:rsidR="008B2CC1" w:rsidRPr="00F5533D" w:rsidRDefault="00E511EF" w:rsidP="007F308A">
            <w:pPr>
              <w:spacing w:line="240" w:lineRule="auto"/>
              <w:jc w:val="right"/>
              <w:rPr>
                <w:rFonts w:ascii="Arial Black" w:hAnsi="Arial Black"/>
                <w:caps/>
                <w:sz w:val="15"/>
              </w:rPr>
            </w:pPr>
            <w:r w:rsidRPr="00F5533D">
              <w:rPr>
                <w:rFonts w:ascii="Arial Black" w:hAnsi="Arial Black"/>
                <w:caps/>
                <w:sz w:val="15"/>
              </w:rPr>
              <w:t>a/</w:t>
            </w:r>
            <w:r w:rsidR="00F2317B">
              <w:rPr>
                <w:rFonts w:ascii="Arial Black" w:hAnsi="Arial Black"/>
                <w:caps/>
                <w:sz w:val="15"/>
                <w:lang w:val="ru-RU"/>
              </w:rPr>
              <w:t>54</w:t>
            </w:r>
            <w:r w:rsidRPr="00F5533D">
              <w:rPr>
                <w:rFonts w:ascii="Arial Black" w:hAnsi="Arial Black"/>
                <w:caps/>
                <w:sz w:val="15"/>
              </w:rPr>
              <w:t>/</w:t>
            </w:r>
            <w:bookmarkStart w:id="1" w:name="Code"/>
            <w:bookmarkEnd w:id="1"/>
            <w:r w:rsidR="00F2317B">
              <w:rPr>
                <w:rFonts w:ascii="Arial Black" w:hAnsi="Arial Black"/>
                <w:caps/>
                <w:sz w:val="15"/>
              </w:rPr>
              <w:t>1</w:t>
            </w:r>
            <w:r w:rsidR="00F2317B">
              <w:rPr>
                <w:rFonts w:ascii="Arial Black" w:hAnsi="Arial Black"/>
                <w:caps/>
                <w:sz w:val="15"/>
                <w:lang w:val="ru-RU"/>
              </w:rPr>
              <w:t>3</w:t>
            </w:r>
            <w:r w:rsidR="00A42DAF" w:rsidRPr="00F5533D">
              <w:rPr>
                <w:rFonts w:ascii="Arial Black" w:hAnsi="Arial Black"/>
                <w:caps/>
                <w:sz w:val="15"/>
              </w:rPr>
              <w:t xml:space="preserve"> </w:t>
            </w:r>
            <w:r w:rsidR="008B2CC1" w:rsidRPr="00F5533D">
              <w:rPr>
                <w:rFonts w:ascii="Arial Black" w:hAnsi="Arial Black"/>
                <w:caps/>
                <w:sz w:val="15"/>
              </w:rPr>
              <w:t xml:space="preserve">   </w:t>
            </w:r>
          </w:p>
        </w:tc>
      </w:tr>
      <w:tr w:rsidR="008B2CC1" w:rsidRPr="001832A6">
        <w:trPr>
          <w:trHeight w:hRule="exact" w:val="170"/>
        </w:trPr>
        <w:tc>
          <w:tcPr>
            <w:tcW w:w="9356" w:type="dxa"/>
            <w:gridSpan w:val="3"/>
            <w:noWrap/>
            <w:tcMar>
              <w:left w:w="0" w:type="dxa"/>
              <w:right w:w="0" w:type="dxa"/>
            </w:tcMar>
            <w:vAlign w:val="bottom"/>
          </w:tcPr>
          <w:p w:rsidR="008B2CC1" w:rsidRPr="00F5533D" w:rsidRDefault="0091479B" w:rsidP="001B3298">
            <w:pPr>
              <w:spacing w:line="240" w:lineRule="auto"/>
              <w:jc w:val="right"/>
              <w:rPr>
                <w:rFonts w:ascii="Arial Black" w:hAnsi="Arial Black"/>
                <w:caps/>
                <w:sz w:val="15"/>
                <w:lang w:val="ru-RU"/>
              </w:rPr>
            </w:pPr>
            <w:r w:rsidRPr="00F5533D">
              <w:rPr>
                <w:rFonts w:ascii="Arial Black" w:hAnsi="Arial Black"/>
                <w:caps/>
                <w:sz w:val="15"/>
                <w:lang w:val="ru-RU"/>
              </w:rPr>
              <w:t>оригинал</w:t>
            </w:r>
            <w:r w:rsidR="008B2CC1" w:rsidRPr="00F5533D">
              <w:rPr>
                <w:rFonts w:ascii="Arial Black" w:hAnsi="Arial Black"/>
                <w:caps/>
                <w:sz w:val="15"/>
              </w:rPr>
              <w:t>:</w:t>
            </w:r>
            <w:r w:rsidR="00A42DAF" w:rsidRPr="00F5533D">
              <w:rPr>
                <w:rFonts w:ascii="Arial Black" w:hAnsi="Arial Black"/>
                <w:caps/>
                <w:sz w:val="15"/>
              </w:rPr>
              <w:t xml:space="preserve"> </w:t>
            </w:r>
            <w:r w:rsidR="008B2CC1" w:rsidRPr="00F5533D">
              <w:rPr>
                <w:rFonts w:ascii="Arial Black" w:hAnsi="Arial Black"/>
                <w:caps/>
                <w:sz w:val="15"/>
              </w:rPr>
              <w:t xml:space="preserve"> </w:t>
            </w:r>
            <w:bookmarkStart w:id="2" w:name="Original"/>
            <w:bookmarkEnd w:id="2"/>
            <w:r w:rsidRPr="00F5533D">
              <w:rPr>
                <w:rFonts w:ascii="Arial Black" w:hAnsi="Arial Black"/>
                <w:caps/>
                <w:sz w:val="15"/>
                <w:lang w:val="ru-RU"/>
              </w:rPr>
              <w:t>английский</w:t>
            </w:r>
          </w:p>
        </w:tc>
      </w:tr>
      <w:tr w:rsidR="008B2CC1" w:rsidRPr="001832A6">
        <w:trPr>
          <w:trHeight w:hRule="exact" w:val="198"/>
        </w:trPr>
        <w:tc>
          <w:tcPr>
            <w:tcW w:w="9356" w:type="dxa"/>
            <w:gridSpan w:val="3"/>
            <w:tcMar>
              <w:left w:w="0" w:type="dxa"/>
              <w:right w:w="0" w:type="dxa"/>
            </w:tcMar>
            <w:vAlign w:val="bottom"/>
          </w:tcPr>
          <w:p w:rsidR="008B2CC1" w:rsidRPr="00F5533D" w:rsidRDefault="0091479B">
            <w:pPr>
              <w:spacing w:line="240" w:lineRule="auto"/>
              <w:jc w:val="right"/>
              <w:rPr>
                <w:rFonts w:ascii="Arial Black" w:hAnsi="Arial Black"/>
                <w:caps/>
                <w:sz w:val="15"/>
                <w:lang w:val="ru-RU"/>
              </w:rPr>
            </w:pPr>
            <w:r w:rsidRPr="00F5533D">
              <w:rPr>
                <w:rFonts w:ascii="Arial Black" w:hAnsi="Arial Black"/>
                <w:caps/>
                <w:sz w:val="15"/>
                <w:lang w:val="ru-RU"/>
              </w:rPr>
              <w:t>дата</w:t>
            </w:r>
            <w:r w:rsidR="008B2CC1" w:rsidRPr="00F5533D">
              <w:rPr>
                <w:rFonts w:ascii="Arial Black" w:hAnsi="Arial Black"/>
                <w:caps/>
                <w:sz w:val="15"/>
              </w:rPr>
              <w:t>:</w:t>
            </w:r>
            <w:r w:rsidR="00A42DAF" w:rsidRPr="00F5533D">
              <w:rPr>
                <w:rFonts w:ascii="Arial Black" w:hAnsi="Arial Black"/>
                <w:caps/>
                <w:sz w:val="15"/>
              </w:rPr>
              <w:t xml:space="preserve"> </w:t>
            </w:r>
            <w:r w:rsidR="008B2CC1" w:rsidRPr="00F5533D">
              <w:rPr>
                <w:rFonts w:ascii="Arial Black" w:hAnsi="Arial Black"/>
                <w:caps/>
                <w:sz w:val="15"/>
              </w:rPr>
              <w:t xml:space="preserve"> </w:t>
            </w:r>
            <w:bookmarkStart w:id="3" w:name="Date"/>
            <w:bookmarkEnd w:id="3"/>
            <w:r w:rsidR="00F41FF8">
              <w:rPr>
                <w:rFonts w:ascii="Arial Black" w:hAnsi="Arial Black"/>
                <w:caps/>
                <w:sz w:val="15"/>
                <w:lang w:val="ru-RU"/>
              </w:rPr>
              <w:t xml:space="preserve"> 15 января</w:t>
            </w:r>
            <w:r w:rsidR="00366F2B" w:rsidRPr="00F5533D">
              <w:rPr>
                <w:rFonts w:ascii="Arial Black" w:hAnsi="Arial Black"/>
                <w:caps/>
                <w:sz w:val="15"/>
              </w:rPr>
              <w:t xml:space="preserve"> </w:t>
            </w:r>
            <w:r w:rsidR="005F3C09" w:rsidRPr="00F5533D">
              <w:rPr>
                <w:rFonts w:ascii="Arial Black" w:hAnsi="Arial Black"/>
                <w:caps/>
                <w:sz w:val="15"/>
              </w:rPr>
              <w:t>201</w:t>
            </w:r>
            <w:r w:rsidR="00F41FF8">
              <w:rPr>
                <w:rFonts w:ascii="Arial Black" w:hAnsi="Arial Black"/>
                <w:caps/>
                <w:sz w:val="15"/>
                <w:lang w:val="ru-RU"/>
              </w:rPr>
              <w:t>5</w:t>
            </w:r>
            <w:r w:rsidR="005F3C09" w:rsidRPr="00F5533D">
              <w:rPr>
                <w:rFonts w:ascii="Arial Black" w:hAnsi="Arial Black"/>
                <w:caps/>
                <w:sz w:val="15"/>
                <w:lang w:val="ru-RU"/>
              </w:rPr>
              <w:t xml:space="preserve"> </w:t>
            </w:r>
            <w:r w:rsidRPr="00F5533D">
              <w:rPr>
                <w:rFonts w:ascii="Arial Black" w:hAnsi="Arial Black"/>
                <w:caps/>
                <w:sz w:val="15"/>
                <w:lang w:val="ru-RU"/>
              </w:rPr>
              <w:t>г.</w:t>
            </w:r>
          </w:p>
        </w:tc>
      </w:tr>
    </w:tbl>
    <w:p w:rsidR="008B2CC1" w:rsidRPr="008B2CC1" w:rsidRDefault="008B2CC1" w:rsidP="00E3671B">
      <w:pPr>
        <w:spacing w:line="240" w:lineRule="auto"/>
      </w:pPr>
    </w:p>
    <w:p w:rsidR="008B2CC1" w:rsidRPr="008B2CC1" w:rsidRDefault="008B2CC1" w:rsidP="00E3671B">
      <w:pPr>
        <w:spacing w:line="240" w:lineRule="auto"/>
      </w:pPr>
    </w:p>
    <w:p w:rsidR="008B2CC1" w:rsidRPr="008B2CC1" w:rsidRDefault="008B2CC1" w:rsidP="00E3671B">
      <w:pPr>
        <w:spacing w:line="240" w:lineRule="auto"/>
      </w:pPr>
    </w:p>
    <w:p w:rsidR="008B2CC1" w:rsidRPr="008B2CC1" w:rsidRDefault="008B2CC1" w:rsidP="00E3671B">
      <w:pPr>
        <w:spacing w:line="240" w:lineRule="auto"/>
      </w:pPr>
    </w:p>
    <w:p w:rsidR="008B2CC1" w:rsidRPr="008B2CC1" w:rsidRDefault="008B2CC1" w:rsidP="00E3671B">
      <w:pPr>
        <w:spacing w:line="240" w:lineRule="auto"/>
      </w:pPr>
    </w:p>
    <w:p w:rsidR="008B2CC1" w:rsidRPr="0091479B" w:rsidRDefault="0091479B" w:rsidP="00E3671B">
      <w:pPr>
        <w:spacing w:line="240" w:lineRule="auto"/>
        <w:rPr>
          <w:b/>
          <w:sz w:val="28"/>
          <w:szCs w:val="28"/>
          <w:lang w:val="ru-RU"/>
        </w:rPr>
      </w:pPr>
      <w:r>
        <w:rPr>
          <w:b/>
          <w:sz w:val="28"/>
          <w:szCs w:val="28"/>
          <w:lang w:val="ru-RU"/>
        </w:rPr>
        <w:t>Ассамблеи государств-членов ВОИС</w:t>
      </w:r>
    </w:p>
    <w:p w:rsidR="003845C1" w:rsidRPr="0091479B" w:rsidRDefault="003845C1" w:rsidP="00E3671B">
      <w:pPr>
        <w:spacing w:line="240" w:lineRule="auto"/>
        <w:rPr>
          <w:lang w:val="ru-RU"/>
        </w:rPr>
      </w:pPr>
    </w:p>
    <w:p w:rsidR="003845C1" w:rsidRPr="0091479B" w:rsidRDefault="003845C1" w:rsidP="00E3671B">
      <w:pPr>
        <w:spacing w:line="240" w:lineRule="auto"/>
        <w:rPr>
          <w:lang w:val="ru-RU"/>
        </w:rPr>
      </w:pPr>
    </w:p>
    <w:p w:rsidR="008B2CC1" w:rsidRPr="0091479B" w:rsidRDefault="00F2317B" w:rsidP="00E3671B">
      <w:pPr>
        <w:spacing w:line="240" w:lineRule="auto"/>
        <w:rPr>
          <w:b/>
          <w:sz w:val="24"/>
          <w:szCs w:val="24"/>
          <w:lang w:val="ru-RU"/>
        </w:rPr>
      </w:pPr>
      <w:r>
        <w:rPr>
          <w:b/>
          <w:sz w:val="24"/>
          <w:szCs w:val="24"/>
          <w:lang w:val="ru-RU"/>
        </w:rPr>
        <w:t>Пятьдесят четвертая</w:t>
      </w:r>
      <w:r w:rsidR="0091479B">
        <w:rPr>
          <w:b/>
          <w:sz w:val="24"/>
          <w:szCs w:val="24"/>
          <w:lang w:val="ru-RU"/>
        </w:rPr>
        <w:t xml:space="preserve"> серия заседаний</w:t>
      </w:r>
    </w:p>
    <w:p w:rsidR="008B2CC1" w:rsidRPr="0091479B" w:rsidRDefault="0091479B" w:rsidP="00E3671B">
      <w:pPr>
        <w:spacing w:line="240" w:lineRule="auto"/>
        <w:rPr>
          <w:b/>
          <w:sz w:val="24"/>
          <w:szCs w:val="24"/>
          <w:lang w:val="ru-RU"/>
        </w:rPr>
      </w:pPr>
      <w:r>
        <w:rPr>
          <w:b/>
          <w:sz w:val="24"/>
          <w:szCs w:val="24"/>
          <w:lang w:val="ru-RU"/>
        </w:rPr>
        <w:t>Женева</w:t>
      </w:r>
      <w:r w:rsidR="00E511EF" w:rsidRPr="0091479B">
        <w:rPr>
          <w:b/>
          <w:sz w:val="24"/>
          <w:szCs w:val="24"/>
          <w:lang w:val="ru-RU"/>
        </w:rPr>
        <w:t xml:space="preserve">, </w:t>
      </w:r>
      <w:r w:rsidR="00F2317B">
        <w:rPr>
          <w:b/>
          <w:sz w:val="24"/>
          <w:szCs w:val="24"/>
          <w:lang w:val="ru-RU"/>
        </w:rPr>
        <w:t>22</w:t>
      </w:r>
      <w:r>
        <w:rPr>
          <w:b/>
          <w:sz w:val="24"/>
          <w:szCs w:val="24"/>
          <w:lang w:val="ru-RU"/>
        </w:rPr>
        <w:t xml:space="preserve"> -</w:t>
      </w:r>
      <w:r w:rsidR="00E511EF" w:rsidRPr="0091479B">
        <w:rPr>
          <w:b/>
          <w:sz w:val="24"/>
          <w:szCs w:val="24"/>
          <w:lang w:val="ru-RU"/>
        </w:rPr>
        <w:t xml:space="preserve"> </w:t>
      </w:r>
      <w:r w:rsidR="00F2317B">
        <w:rPr>
          <w:b/>
          <w:sz w:val="24"/>
          <w:szCs w:val="24"/>
          <w:lang w:val="ru-RU"/>
        </w:rPr>
        <w:t>30</w:t>
      </w:r>
      <w:r w:rsidR="005F3C09">
        <w:rPr>
          <w:b/>
          <w:sz w:val="24"/>
          <w:szCs w:val="24"/>
          <w:lang w:val="ru-RU"/>
        </w:rPr>
        <w:t xml:space="preserve"> </w:t>
      </w:r>
      <w:r>
        <w:rPr>
          <w:b/>
          <w:sz w:val="24"/>
          <w:szCs w:val="24"/>
          <w:lang w:val="ru-RU"/>
        </w:rPr>
        <w:t>октября</w:t>
      </w:r>
      <w:r w:rsidR="00E511EF" w:rsidRPr="0091479B">
        <w:rPr>
          <w:b/>
          <w:sz w:val="24"/>
          <w:szCs w:val="24"/>
          <w:lang w:val="ru-RU"/>
        </w:rPr>
        <w:t xml:space="preserve"> </w:t>
      </w:r>
      <w:r w:rsidR="005F3C09" w:rsidRPr="0091479B">
        <w:rPr>
          <w:b/>
          <w:sz w:val="24"/>
          <w:szCs w:val="24"/>
          <w:lang w:val="ru-RU"/>
        </w:rPr>
        <w:t>201</w:t>
      </w:r>
      <w:r w:rsidR="00F2317B">
        <w:rPr>
          <w:b/>
          <w:sz w:val="24"/>
          <w:szCs w:val="24"/>
          <w:lang w:val="ru-RU"/>
        </w:rPr>
        <w:t>4</w:t>
      </w:r>
      <w:r w:rsidR="005F3C09">
        <w:rPr>
          <w:b/>
          <w:sz w:val="24"/>
          <w:szCs w:val="24"/>
          <w:lang w:val="ru-RU"/>
        </w:rPr>
        <w:t> </w:t>
      </w:r>
      <w:r>
        <w:rPr>
          <w:b/>
          <w:sz w:val="24"/>
          <w:szCs w:val="24"/>
          <w:lang w:val="ru-RU"/>
        </w:rPr>
        <w:t>г.</w:t>
      </w:r>
    </w:p>
    <w:p w:rsidR="008B2CC1" w:rsidRPr="0091479B" w:rsidRDefault="008B2CC1" w:rsidP="00E3671B">
      <w:pPr>
        <w:spacing w:line="240" w:lineRule="auto"/>
        <w:rPr>
          <w:lang w:val="ru-RU"/>
        </w:rPr>
      </w:pPr>
    </w:p>
    <w:p w:rsidR="008B2CC1" w:rsidRPr="0091479B" w:rsidRDefault="008B2CC1" w:rsidP="00E3671B">
      <w:pPr>
        <w:spacing w:line="240" w:lineRule="auto"/>
        <w:rPr>
          <w:lang w:val="ru-RU"/>
        </w:rPr>
      </w:pPr>
    </w:p>
    <w:p w:rsidR="008B2CC1" w:rsidRPr="0091479B" w:rsidRDefault="008B2CC1" w:rsidP="00E3671B">
      <w:pPr>
        <w:spacing w:line="240" w:lineRule="auto"/>
        <w:rPr>
          <w:lang w:val="ru-RU"/>
        </w:rPr>
      </w:pPr>
    </w:p>
    <w:p w:rsidR="008B2CC1" w:rsidRPr="0091479B" w:rsidRDefault="0091479B" w:rsidP="00E3671B">
      <w:pPr>
        <w:spacing w:line="240" w:lineRule="auto"/>
        <w:rPr>
          <w:caps/>
          <w:sz w:val="24"/>
          <w:lang w:val="ru-RU"/>
        </w:rPr>
      </w:pPr>
      <w:bookmarkStart w:id="4" w:name="TitleOfDoc"/>
      <w:bookmarkEnd w:id="4"/>
      <w:r>
        <w:rPr>
          <w:caps/>
          <w:sz w:val="24"/>
          <w:lang w:val="ru-RU"/>
        </w:rPr>
        <w:t>общ</w:t>
      </w:r>
      <w:r w:rsidR="00F41FF8">
        <w:rPr>
          <w:caps/>
          <w:sz w:val="24"/>
          <w:lang w:val="ru-RU"/>
        </w:rPr>
        <w:t>ий</w:t>
      </w:r>
      <w:r>
        <w:rPr>
          <w:caps/>
          <w:sz w:val="24"/>
          <w:lang w:val="ru-RU"/>
        </w:rPr>
        <w:t xml:space="preserve"> отчет</w:t>
      </w:r>
    </w:p>
    <w:p w:rsidR="008B2CC1" w:rsidRPr="0091479B" w:rsidRDefault="008B2CC1" w:rsidP="00E3671B">
      <w:pPr>
        <w:spacing w:line="240" w:lineRule="auto"/>
        <w:rPr>
          <w:lang w:val="ru-RU"/>
        </w:rPr>
      </w:pPr>
    </w:p>
    <w:p w:rsidR="008B2CC1" w:rsidRPr="0091479B" w:rsidRDefault="00F41FF8" w:rsidP="00E3671B">
      <w:pPr>
        <w:spacing w:line="240" w:lineRule="auto"/>
        <w:rPr>
          <w:i/>
          <w:lang w:val="ru-RU"/>
        </w:rPr>
      </w:pPr>
      <w:bookmarkStart w:id="5" w:name="Prepared"/>
      <w:bookmarkEnd w:id="5"/>
      <w:r>
        <w:rPr>
          <w:i/>
          <w:lang w:val="ru-RU"/>
        </w:rPr>
        <w:t xml:space="preserve">принят Ассамблеями </w:t>
      </w:r>
    </w:p>
    <w:p w:rsidR="00AC205C" w:rsidRDefault="00AC205C" w:rsidP="00E3671B">
      <w:pPr>
        <w:spacing w:line="240" w:lineRule="auto"/>
        <w:rPr>
          <w:lang w:val="ru-RU"/>
        </w:rPr>
      </w:pPr>
    </w:p>
    <w:p w:rsidR="007F308A" w:rsidRDefault="007F308A" w:rsidP="00E3671B">
      <w:pPr>
        <w:spacing w:line="240" w:lineRule="auto"/>
        <w:rPr>
          <w:lang w:val="ru-RU"/>
        </w:rPr>
      </w:pPr>
    </w:p>
    <w:p w:rsidR="007F308A" w:rsidRDefault="007F308A" w:rsidP="00E3671B">
      <w:pPr>
        <w:spacing w:line="240" w:lineRule="auto"/>
        <w:rPr>
          <w:lang w:val="ru-RU"/>
        </w:rPr>
      </w:pPr>
    </w:p>
    <w:p w:rsidR="007F308A" w:rsidRDefault="007F308A" w:rsidP="00E3671B">
      <w:pPr>
        <w:spacing w:line="240" w:lineRule="auto"/>
        <w:rPr>
          <w:lang w:val="ru-RU"/>
        </w:rPr>
      </w:pPr>
    </w:p>
    <w:p w:rsidR="007F308A" w:rsidRPr="00061763" w:rsidRDefault="007F308A" w:rsidP="00E3671B">
      <w:pPr>
        <w:spacing w:line="240" w:lineRule="auto"/>
        <w:rPr>
          <w:lang w:val="ru-RU"/>
        </w:rPr>
      </w:pPr>
    </w:p>
    <w:p w:rsidR="000F5E56" w:rsidRDefault="000F5E56" w:rsidP="00E3671B">
      <w:pPr>
        <w:spacing w:line="240" w:lineRule="auto"/>
      </w:pPr>
    </w:p>
    <w:p w:rsidR="002928D3" w:rsidRPr="00061763" w:rsidRDefault="002928D3" w:rsidP="00E3671B">
      <w:pPr>
        <w:spacing w:line="240" w:lineRule="auto"/>
        <w:rPr>
          <w:lang w:val="ru-RU"/>
        </w:rPr>
      </w:pPr>
    </w:p>
    <w:p w:rsidR="00AA3492" w:rsidRPr="003A3083" w:rsidRDefault="00AA3492" w:rsidP="00AA3492">
      <w:pPr>
        <w:spacing w:line="240" w:lineRule="auto"/>
        <w:rPr>
          <w:b/>
          <w:lang w:val="ru-RU"/>
        </w:rPr>
      </w:pPr>
      <w:r w:rsidRPr="007F308A">
        <w:rPr>
          <w:b/>
          <w:lang w:val="ru-RU"/>
        </w:rPr>
        <w:t>СОДЕРЖАНИЕ</w:t>
      </w:r>
    </w:p>
    <w:p w:rsidR="00AA3492" w:rsidRPr="003A3083" w:rsidRDefault="00AA3492" w:rsidP="00AA3492">
      <w:pPr>
        <w:widowControl/>
        <w:tabs>
          <w:tab w:val="left" w:pos="7920"/>
        </w:tabs>
        <w:adjustRightInd/>
        <w:spacing w:line="240" w:lineRule="auto"/>
        <w:ind w:right="5"/>
        <w:jc w:val="left"/>
        <w:textAlignment w:val="auto"/>
        <w:rPr>
          <w:u w:val="single"/>
          <w:lang w:val="ru-RU"/>
        </w:rPr>
      </w:pPr>
      <w:r>
        <w:rPr>
          <w:lang w:val="ru-RU"/>
        </w:rPr>
        <w:tab/>
      </w:r>
      <w:r w:rsidRPr="007F308A">
        <w:rPr>
          <w:u w:val="single"/>
          <w:lang w:val="ru-RU"/>
        </w:rPr>
        <w:t>Пункты</w:t>
      </w:r>
    </w:p>
    <w:p w:rsidR="00AA3492" w:rsidRPr="003A3083" w:rsidRDefault="00AA3492" w:rsidP="00AA3492">
      <w:pPr>
        <w:spacing w:line="240" w:lineRule="auto"/>
        <w:rPr>
          <w:lang w:val="ru-RU"/>
        </w:rPr>
      </w:pPr>
    </w:p>
    <w:p w:rsidR="00AA3492" w:rsidRPr="007F308A" w:rsidRDefault="00AA3492" w:rsidP="00AA3492">
      <w:pPr>
        <w:widowControl/>
        <w:tabs>
          <w:tab w:val="left" w:leader="dot" w:pos="2268"/>
          <w:tab w:val="left" w:leader="dot" w:pos="7938"/>
          <w:tab w:val="left" w:leader="dot" w:pos="9072"/>
        </w:tabs>
        <w:adjustRightInd/>
        <w:spacing w:line="240" w:lineRule="auto"/>
        <w:ind w:right="5"/>
        <w:jc w:val="left"/>
        <w:textAlignment w:val="auto"/>
        <w:rPr>
          <w:lang w:val="ru-RU"/>
        </w:rPr>
      </w:pPr>
      <w:r w:rsidRPr="007F308A">
        <w:rPr>
          <w:lang w:val="ru-RU"/>
        </w:rPr>
        <w:t>ВВЕДЕНИЕ</w:t>
      </w:r>
      <w:r w:rsidRPr="007F308A">
        <w:rPr>
          <w:lang w:val="ru-RU"/>
        </w:rPr>
        <w:tab/>
      </w:r>
      <w:r>
        <w:rPr>
          <w:lang w:val="ru-RU"/>
        </w:rPr>
        <w:tab/>
      </w:r>
      <w:r w:rsidRPr="007F308A">
        <w:rPr>
          <w:lang w:val="ru-RU"/>
        </w:rPr>
        <w:t>1 - 6</w:t>
      </w:r>
    </w:p>
    <w:p w:rsidR="00AA3492" w:rsidRPr="007F308A" w:rsidRDefault="00AA3492" w:rsidP="00AA3492">
      <w:pPr>
        <w:spacing w:line="240" w:lineRule="auto"/>
        <w:rPr>
          <w:lang w:val="ru-RU"/>
        </w:rPr>
      </w:pPr>
    </w:p>
    <w:p w:rsidR="00AA3492" w:rsidRPr="007F308A" w:rsidRDefault="00AA3492" w:rsidP="00AA3492">
      <w:pPr>
        <w:spacing w:line="240" w:lineRule="auto"/>
        <w:rPr>
          <w:lang w:val="ru-RU"/>
        </w:rPr>
      </w:pPr>
    </w:p>
    <w:p w:rsidR="00AA3492" w:rsidRPr="007F308A" w:rsidRDefault="00AA3492" w:rsidP="00AA3492">
      <w:pPr>
        <w:spacing w:line="240" w:lineRule="auto"/>
        <w:rPr>
          <w:lang w:val="ru-RU"/>
        </w:rPr>
      </w:pPr>
      <w:r w:rsidRPr="007F308A">
        <w:rPr>
          <w:lang w:val="ru-RU"/>
        </w:rPr>
        <w:t>ПЕРЕЧЕНЬ ПУНКТОВ СВОДНОЙ ПОВЕСТКИ ДНЯ</w:t>
      </w:r>
    </w:p>
    <w:p w:rsidR="00AA3492" w:rsidRPr="007F308A" w:rsidRDefault="00AA3492" w:rsidP="00AA3492">
      <w:pPr>
        <w:spacing w:line="240" w:lineRule="auto"/>
        <w:rPr>
          <w:lang w:val="ru-RU"/>
        </w:rPr>
      </w:pPr>
    </w:p>
    <w:p w:rsidR="00AA3492" w:rsidRPr="007F308A" w:rsidRDefault="00AA3492" w:rsidP="00AA3492">
      <w:pPr>
        <w:widowControl/>
        <w:tabs>
          <w:tab w:val="left" w:pos="1100"/>
          <w:tab w:val="left" w:pos="2268"/>
          <w:tab w:val="left" w:leader="dot" w:pos="7938"/>
          <w:tab w:val="left" w:leader="dot" w:pos="9072"/>
        </w:tabs>
        <w:adjustRightInd/>
        <w:spacing w:line="240" w:lineRule="auto"/>
        <w:ind w:right="5"/>
        <w:jc w:val="left"/>
        <w:textAlignment w:val="auto"/>
        <w:rPr>
          <w:lang w:val="ru-RU"/>
        </w:rPr>
      </w:pPr>
      <w:r w:rsidRPr="007F308A">
        <w:rPr>
          <w:lang w:val="ru-RU"/>
        </w:rPr>
        <w:t>Пункт 1:</w:t>
      </w:r>
      <w:r w:rsidRPr="007F308A">
        <w:rPr>
          <w:lang w:val="ru-RU"/>
        </w:rPr>
        <w:tab/>
        <w:t>ОТКРЫТИЕ СЕССИЙ</w:t>
      </w:r>
      <w:r>
        <w:rPr>
          <w:lang w:val="ru-RU"/>
        </w:rPr>
        <w:tab/>
      </w:r>
      <w:r w:rsidRPr="007F308A">
        <w:rPr>
          <w:lang w:val="ru-RU"/>
        </w:rPr>
        <w:t>7 - 8</w:t>
      </w:r>
    </w:p>
    <w:p w:rsidR="00AA3492" w:rsidRPr="007F308A" w:rsidRDefault="00AA3492" w:rsidP="00AA3492">
      <w:pPr>
        <w:spacing w:line="240" w:lineRule="auto"/>
        <w:rPr>
          <w:lang w:val="ru-RU"/>
        </w:rPr>
      </w:pPr>
    </w:p>
    <w:p w:rsidR="00AA3492" w:rsidRPr="007F308A" w:rsidRDefault="00AA3492" w:rsidP="00AA3492">
      <w:pPr>
        <w:widowControl/>
        <w:tabs>
          <w:tab w:val="left" w:pos="1100"/>
          <w:tab w:val="left" w:pos="2268"/>
          <w:tab w:val="left" w:leader="dot" w:pos="7938"/>
          <w:tab w:val="left" w:leader="dot" w:pos="9072"/>
        </w:tabs>
        <w:adjustRightInd/>
        <w:spacing w:line="240" w:lineRule="auto"/>
        <w:ind w:right="5"/>
        <w:jc w:val="left"/>
        <w:textAlignment w:val="auto"/>
        <w:rPr>
          <w:lang w:val="ru-RU"/>
        </w:rPr>
      </w:pPr>
      <w:r w:rsidRPr="007F308A">
        <w:rPr>
          <w:lang w:val="ru-RU"/>
        </w:rPr>
        <w:t>Пункт 2:</w:t>
      </w:r>
      <w:r w:rsidRPr="007F308A">
        <w:rPr>
          <w:lang w:val="ru-RU"/>
        </w:rPr>
        <w:tab/>
        <w:t xml:space="preserve">ВЫБОРЫ ДОЛЖНОСТНЫХ </w:t>
      </w:r>
      <w:r w:rsidRPr="00BC7CA5">
        <w:rPr>
          <w:szCs w:val="22"/>
        </w:rPr>
        <w:t>ЛИЦ</w:t>
      </w:r>
      <w:r>
        <w:rPr>
          <w:lang w:val="ru-RU"/>
        </w:rPr>
        <w:tab/>
      </w:r>
      <w:r w:rsidRPr="00BC7CA5">
        <w:rPr>
          <w:szCs w:val="22"/>
        </w:rPr>
        <w:t>9</w:t>
      </w:r>
      <w:r w:rsidRPr="007F308A">
        <w:rPr>
          <w:lang w:val="ru-RU"/>
        </w:rPr>
        <w:t xml:space="preserve"> - 12</w:t>
      </w:r>
    </w:p>
    <w:p w:rsidR="00AA3492" w:rsidRPr="007F308A" w:rsidRDefault="00AA3492" w:rsidP="00AA3492">
      <w:pPr>
        <w:spacing w:line="240" w:lineRule="auto"/>
        <w:rPr>
          <w:lang w:val="ru-RU"/>
        </w:rPr>
      </w:pPr>
    </w:p>
    <w:p w:rsidR="00AA3492" w:rsidRPr="007F308A" w:rsidRDefault="00AA3492" w:rsidP="00AA3492">
      <w:pPr>
        <w:widowControl/>
        <w:tabs>
          <w:tab w:val="left" w:pos="1100"/>
          <w:tab w:val="left" w:pos="2268"/>
          <w:tab w:val="left" w:leader="dot" w:pos="7938"/>
          <w:tab w:val="left" w:leader="dot" w:pos="9072"/>
        </w:tabs>
        <w:adjustRightInd/>
        <w:spacing w:line="240" w:lineRule="auto"/>
        <w:ind w:right="5"/>
        <w:jc w:val="left"/>
        <w:textAlignment w:val="auto"/>
        <w:rPr>
          <w:lang w:val="ru-RU"/>
        </w:rPr>
      </w:pPr>
      <w:r w:rsidRPr="007F308A">
        <w:rPr>
          <w:lang w:val="ru-RU"/>
        </w:rPr>
        <w:t>Пункт 3:</w:t>
      </w:r>
      <w:r w:rsidRPr="007F308A">
        <w:rPr>
          <w:lang w:val="ru-RU"/>
        </w:rPr>
        <w:tab/>
        <w:t>ПРИНЯТИЕ ПОВЕСТКИ ДНЯ</w:t>
      </w:r>
      <w:r>
        <w:rPr>
          <w:lang w:val="ru-RU"/>
        </w:rPr>
        <w:tab/>
      </w:r>
      <w:r w:rsidRPr="007F308A">
        <w:rPr>
          <w:lang w:val="ru-RU"/>
        </w:rPr>
        <w:t>13 - 14</w:t>
      </w:r>
    </w:p>
    <w:p w:rsidR="00AA3492" w:rsidRPr="007F308A" w:rsidRDefault="00AA3492" w:rsidP="00AA3492">
      <w:pPr>
        <w:spacing w:line="240" w:lineRule="auto"/>
        <w:rPr>
          <w:lang w:val="ru-RU"/>
        </w:rPr>
      </w:pPr>
    </w:p>
    <w:p w:rsidR="00AA3492" w:rsidRPr="007F308A" w:rsidRDefault="00AA3492" w:rsidP="00AA3492">
      <w:pPr>
        <w:widowControl/>
        <w:tabs>
          <w:tab w:val="left" w:pos="1100"/>
          <w:tab w:val="left" w:pos="2268"/>
          <w:tab w:val="left" w:leader="dot" w:pos="7938"/>
          <w:tab w:val="left" w:leader="dot" w:pos="9072"/>
        </w:tabs>
        <w:adjustRightInd/>
        <w:spacing w:line="240" w:lineRule="auto"/>
        <w:ind w:right="5"/>
        <w:jc w:val="left"/>
        <w:textAlignment w:val="auto"/>
        <w:rPr>
          <w:lang w:val="ru-RU"/>
        </w:rPr>
      </w:pPr>
      <w:r w:rsidRPr="007F308A">
        <w:rPr>
          <w:lang w:val="ru-RU"/>
        </w:rPr>
        <w:t>Пункт 4:</w:t>
      </w:r>
      <w:r w:rsidRPr="007F308A">
        <w:rPr>
          <w:lang w:val="ru-RU"/>
        </w:rPr>
        <w:tab/>
        <w:t>ДОКЛАД ГЕНЕРАЛЬНОГО ДИРЕКТОРА</w:t>
      </w:r>
      <w:r w:rsidRPr="007F308A">
        <w:rPr>
          <w:lang w:val="ru-RU"/>
        </w:rPr>
        <w:tab/>
        <w:t>15</w:t>
      </w:r>
    </w:p>
    <w:p w:rsidR="00AA3492" w:rsidRPr="007F308A" w:rsidRDefault="00AA3492" w:rsidP="00AA3492">
      <w:pPr>
        <w:spacing w:line="240" w:lineRule="auto"/>
        <w:rPr>
          <w:lang w:val="ru-RU"/>
        </w:rPr>
      </w:pPr>
    </w:p>
    <w:p w:rsidR="00AA3492" w:rsidRPr="007F308A" w:rsidRDefault="00AA3492" w:rsidP="00AA3492">
      <w:pPr>
        <w:widowControl/>
        <w:tabs>
          <w:tab w:val="left" w:pos="1100"/>
          <w:tab w:val="left" w:pos="2268"/>
          <w:tab w:val="left" w:leader="dot" w:pos="7938"/>
          <w:tab w:val="left" w:leader="dot" w:pos="9072"/>
        </w:tabs>
        <w:adjustRightInd/>
        <w:spacing w:line="240" w:lineRule="auto"/>
        <w:ind w:right="5"/>
        <w:jc w:val="left"/>
        <w:textAlignment w:val="auto"/>
        <w:rPr>
          <w:lang w:val="ru-RU"/>
        </w:rPr>
      </w:pPr>
      <w:r w:rsidRPr="007F308A">
        <w:rPr>
          <w:lang w:val="ru-RU"/>
        </w:rPr>
        <w:t>Пункт 5:</w:t>
      </w:r>
      <w:r w:rsidRPr="007F308A">
        <w:rPr>
          <w:lang w:val="ru-RU"/>
        </w:rPr>
        <w:tab/>
        <w:t>ОБЩИЕ ЗАЯВЛЕНИЯ</w:t>
      </w:r>
      <w:r>
        <w:rPr>
          <w:lang w:val="ru-RU"/>
        </w:rPr>
        <w:tab/>
      </w:r>
      <w:r w:rsidRPr="007F308A">
        <w:rPr>
          <w:lang w:val="ru-RU"/>
        </w:rPr>
        <w:t>16 - 136</w:t>
      </w:r>
    </w:p>
    <w:p w:rsidR="00AA3492" w:rsidRPr="007F308A" w:rsidRDefault="00AA3492" w:rsidP="00AA3492">
      <w:pPr>
        <w:spacing w:line="240" w:lineRule="auto"/>
        <w:rPr>
          <w:lang w:val="ru-RU"/>
        </w:rPr>
      </w:pPr>
    </w:p>
    <w:p w:rsidR="00AA3492" w:rsidRPr="007F308A" w:rsidRDefault="00AA3492" w:rsidP="00AA3492">
      <w:pPr>
        <w:spacing w:line="240" w:lineRule="auto"/>
        <w:rPr>
          <w:lang w:val="ru-RU"/>
        </w:rPr>
      </w:pPr>
    </w:p>
    <w:p w:rsidR="00A57E8C" w:rsidRDefault="00A57E8C">
      <w:pPr>
        <w:widowControl/>
        <w:adjustRightInd/>
        <w:spacing w:line="240" w:lineRule="auto"/>
        <w:jc w:val="left"/>
        <w:textAlignment w:val="auto"/>
        <w:rPr>
          <w:u w:val="single"/>
          <w:lang w:val="ru-RU"/>
        </w:rPr>
      </w:pPr>
      <w:r>
        <w:rPr>
          <w:u w:val="single"/>
          <w:lang w:val="ru-RU"/>
        </w:rPr>
        <w:br w:type="page"/>
      </w:r>
    </w:p>
    <w:p w:rsidR="00AA3492" w:rsidRPr="007F308A" w:rsidRDefault="00AA3492" w:rsidP="00AA3492">
      <w:pPr>
        <w:spacing w:line="240" w:lineRule="auto"/>
        <w:rPr>
          <w:u w:val="single"/>
          <w:lang w:val="ru-RU"/>
        </w:rPr>
      </w:pPr>
      <w:r w:rsidRPr="007F308A">
        <w:rPr>
          <w:u w:val="single"/>
          <w:lang w:val="ru-RU"/>
        </w:rPr>
        <w:lastRenderedPageBreak/>
        <w:t>РУКОВОДЯЩИЕ ОРГАНЫ И ОРГАНИЗАЦИОННЫЕ ВОПРОСЫ</w:t>
      </w:r>
    </w:p>
    <w:p w:rsidR="00AA3492" w:rsidRPr="007F308A" w:rsidRDefault="00AA3492" w:rsidP="00AA3492">
      <w:pPr>
        <w:spacing w:line="240" w:lineRule="auto"/>
        <w:rPr>
          <w:lang w:val="ru-RU"/>
        </w:rPr>
      </w:pPr>
    </w:p>
    <w:p w:rsidR="00AA3492" w:rsidRPr="003A3083" w:rsidRDefault="00AA3492" w:rsidP="00AA3492">
      <w:pPr>
        <w:keepNext/>
        <w:widowControl/>
        <w:tabs>
          <w:tab w:val="left" w:pos="1100"/>
          <w:tab w:val="left" w:pos="2268"/>
          <w:tab w:val="left" w:leader="dot" w:pos="7938"/>
          <w:tab w:val="left" w:leader="dot" w:pos="9072"/>
        </w:tabs>
        <w:adjustRightInd/>
        <w:spacing w:line="240" w:lineRule="auto"/>
        <w:ind w:right="5"/>
        <w:jc w:val="left"/>
        <w:textAlignment w:val="auto"/>
        <w:rPr>
          <w:lang w:val="ru-RU"/>
        </w:rPr>
      </w:pPr>
      <w:r w:rsidRPr="007F308A">
        <w:rPr>
          <w:lang w:val="ru-RU"/>
        </w:rPr>
        <w:t>Пункт</w:t>
      </w:r>
      <w:r>
        <w:rPr>
          <w:lang w:val="ru-RU"/>
        </w:rPr>
        <w:t xml:space="preserve"> </w:t>
      </w:r>
      <w:r w:rsidRPr="003A3083">
        <w:rPr>
          <w:lang w:val="ru-RU"/>
        </w:rPr>
        <w:t>6:</w:t>
      </w:r>
      <w:r w:rsidRPr="003A3083">
        <w:rPr>
          <w:lang w:val="ru-RU"/>
        </w:rPr>
        <w:tab/>
      </w:r>
      <w:r w:rsidRPr="007F308A">
        <w:rPr>
          <w:lang w:val="ru-RU"/>
        </w:rPr>
        <w:t>ДОПУСК</w:t>
      </w:r>
      <w:r w:rsidRPr="003A3083">
        <w:rPr>
          <w:lang w:val="ru-RU"/>
        </w:rPr>
        <w:t xml:space="preserve"> </w:t>
      </w:r>
      <w:r w:rsidRPr="007F308A">
        <w:rPr>
          <w:lang w:val="ru-RU"/>
        </w:rPr>
        <w:t>НАБЛЮДАТЕЛЕЙ</w:t>
      </w:r>
      <w:r w:rsidRPr="003A3083">
        <w:rPr>
          <w:lang w:val="ru-RU"/>
        </w:rPr>
        <w:tab/>
        <w:t>137 - 146</w:t>
      </w:r>
    </w:p>
    <w:p w:rsidR="00AA3492" w:rsidRPr="003A3083" w:rsidRDefault="00AA3492" w:rsidP="00AA3492">
      <w:pPr>
        <w:spacing w:line="240" w:lineRule="auto"/>
        <w:rPr>
          <w:lang w:val="ru-RU"/>
        </w:rPr>
      </w:pPr>
    </w:p>
    <w:p w:rsidR="00AA3492" w:rsidRPr="007F308A" w:rsidRDefault="00AA3492" w:rsidP="00AA3492">
      <w:pPr>
        <w:keepNext/>
        <w:widowControl/>
        <w:tabs>
          <w:tab w:val="left" w:pos="1100"/>
          <w:tab w:val="left" w:pos="2268"/>
          <w:tab w:val="left" w:leader="dot" w:pos="7938"/>
          <w:tab w:val="left" w:leader="dot" w:pos="9072"/>
        </w:tabs>
        <w:adjustRightInd/>
        <w:spacing w:line="240" w:lineRule="auto"/>
        <w:ind w:left="1100" w:right="5" w:hanging="1100"/>
        <w:jc w:val="left"/>
        <w:textAlignment w:val="auto"/>
        <w:rPr>
          <w:lang w:val="ru-RU"/>
        </w:rPr>
      </w:pPr>
      <w:r w:rsidRPr="007F308A">
        <w:rPr>
          <w:lang w:val="ru-RU"/>
        </w:rPr>
        <w:t>Пункт</w:t>
      </w:r>
      <w:r>
        <w:rPr>
          <w:lang w:val="ru-RU"/>
        </w:rPr>
        <w:t xml:space="preserve"> </w:t>
      </w:r>
      <w:r w:rsidRPr="007F308A">
        <w:rPr>
          <w:lang w:val="ru-RU"/>
        </w:rPr>
        <w:t>7:</w:t>
      </w:r>
      <w:r w:rsidRPr="007F308A">
        <w:rPr>
          <w:lang w:val="ru-RU"/>
        </w:rPr>
        <w:tab/>
        <w:t>НАЗНАЧЕНИЕ ЗАМЕСТИТЕЛЕЙ И ПОМОЩНИКОВ</w:t>
      </w:r>
      <w:r w:rsidRPr="00BC7CA5">
        <w:rPr>
          <w:lang w:val="ru-RU"/>
        </w:rPr>
        <w:br/>
      </w:r>
      <w:r w:rsidRPr="007F308A">
        <w:rPr>
          <w:lang w:val="ru-RU"/>
        </w:rPr>
        <w:t>ГЕНЕРАЛЬНОГО ДИРЕКТОРА</w:t>
      </w:r>
      <w:r w:rsidRPr="00BC7CA5">
        <w:rPr>
          <w:szCs w:val="22"/>
          <w:lang w:val="ru-RU"/>
        </w:rPr>
        <w:tab/>
      </w:r>
      <w:r w:rsidRPr="007F308A">
        <w:rPr>
          <w:lang w:val="ru-RU"/>
        </w:rPr>
        <w:t>147</w:t>
      </w:r>
    </w:p>
    <w:p w:rsidR="00AA3492" w:rsidRPr="007F308A" w:rsidRDefault="00AA3492" w:rsidP="00AA3492">
      <w:pPr>
        <w:spacing w:line="240" w:lineRule="auto"/>
        <w:rPr>
          <w:lang w:val="ru-RU"/>
        </w:rPr>
      </w:pPr>
    </w:p>
    <w:p w:rsidR="00AA3492" w:rsidRPr="007F308A" w:rsidRDefault="00AA3492" w:rsidP="00AA3492">
      <w:pPr>
        <w:widowControl/>
        <w:tabs>
          <w:tab w:val="left" w:pos="1100"/>
          <w:tab w:val="left" w:pos="2268"/>
          <w:tab w:val="left" w:leader="dot" w:pos="7938"/>
          <w:tab w:val="left" w:leader="dot" w:pos="9072"/>
        </w:tabs>
        <w:adjustRightInd/>
        <w:spacing w:line="240" w:lineRule="auto"/>
        <w:ind w:left="1100" w:right="5" w:hanging="1100"/>
        <w:jc w:val="left"/>
        <w:textAlignment w:val="auto"/>
        <w:rPr>
          <w:lang w:val="ru-RU"/>
        </w:rPr>
      </w:pPr>
      <w:r>
        <w:rPr>
          <w:lang w:val="ru-RU"/>
        </w:rPr>
        <w:t xml:space="preserve">Пункт </w:t>
      </w:r>
      <w:r w:rsidRPr="007F308A">
        <w:rPr>
          <w:lang w:val="ru-RU"/>
        </w:rPr>
        <w:t>8:</w:t>
      </w:r>
      <w:r w:rsidRPr="007F308A">
        <w:rPr>
          <w:lang w:val="ru-RU"/>
        </w:rPr>
        <w:tab/>
      </w:r>
      <w:r w:rsidRPr="00BC7CA5">
        <w:rPr>
          <w:szCs w:val="22"/>
          <w:lang w:val="ru-RU"/>
        </w:rPr>
        <w:t>ПРОЕКТЫ</w:t>
      </w:r>
      <w:r w:rsidRPr="007F308A">
        <w:rPr>
          <w:lang w:val="ru-RU"/>
        </w:rPr>
        <w:t xml:space="preserve"> ПОВЕСТОК ДНЯ ОЧЕРЕДНЫХ СЕССИЙ </w:t>
      </w:r>
      <w:r w:rsidRPr="00BC7CA5">
        <w:rPr>
          <w:lang w:val="ru-RU"/>
        </w:rPr>
        <w:br/>
      </w:r>
      <w:r w:rsidRPr="007F308A">
        <w:rPr>
          <w:lang w:val="ru-RU"/>
        </w:rPr>
        <w:t xml:space="preserve">ГЕНЕРАЛЬНОЙ АССАМБЛЕИ ВОИС, КОНФЕРЕНЦИИ ВОИС, </w:t>
      </w:r>
      <w:r w:rsidRPr="00BC7CA5">
        <w:rPr>
          <w:lang w:val="ru-RU"/>
        </w:rPr>
        <w:br/>
      </w:r>
      <w:r w:rsidRPr="007F308A">
        <w:rPr>
          <w:lang w:val="ru-RU"/>
        </w:rPr>
        <w:t xml:space="preserve">АССАМБЛЕИ ПАРИЖСКОГО СОЮЗА И АССАМБЛЕИ </w:t>
      </w:r>
      <w:r w:rsidRPr="00BC7CA5">
        <w:rPr>
          <w:lang w:val="ru-RU"/>
        </w:rPr>
        <w:br/>
      </w:r>
      <w:r w:rsidRPr="007F308A">
        <w:rPr>
          <w:lang w:val="ru-RU"/>
        </w:rPr>
        <w:t>БЕРНСКОГО СОЮЗА В 2015 Г</w:t>
      </w:r>
      <w:r w:rsidRPr="007F308A">
        <w:rPr>
          <w:lang w:val="ru-RU"/>
        </w:rPr>
        <w:tab/>
        <w:t>148</w:t>
      </w:r>
    </w:p>
    <w:p w:rsidR="00AA3492" w:rsidRDefault="00AA3492" w:rsidP="00AA3492">
      <w:pPr>
        <w:spacing w:line="240" w:lineRule="auto"/>
        <w:rPr>
          <w:lang w:val="ru-RU"/>
        </w:rPr>
      </w:pPr>
    </w:p>
    <w:p w:rsidR="00AA3492" w:rsidRPr="007F308A" w:rsidRDefault="00AA3492" w:rsidP="00AA3492">
      <w:pPr>
        <w:spacing w:line="240" w:lineRule="auto"/>
        <w:rPr>
          <w:lang w:val="ru-RU"/>
        </w:rPr>
      </w:pPr>
    </w:p>
    <w:p w:rsidR="00AA3492" w:rsidRPr="003A3083" w:rsidRDefault="00AA3492" w:rsidP="00AA3492">
      <w:pPr>
        <w:spacing w:line="240" w:lineRule="auto"/>
        <w:rPr>
          <w:u w:val="single"/>
          <w:lang w:val="ru-RU"/>
        </w:rPr>
      </w:pPr>
      <w:r w:rsidRPr="007F308A">
        <w:rPr>
          <w:u w:val="single"/>
          <w:lang w:val="ru-RU"/>
        </w:rPr>
        <w:t>АУДИТ</w:t>
      </w:r>
      <w:r w:rsidRPr="003A3083">
        <w:rPr>
          <w:u w:val="single"/>
          <w:lang w:val="ru-RU"/>
        </w:rPr>
        <w:t xml:space="preserve"> </w:t>
      </w:r>
      <w:r w:rsidRPr="007F308A">
        <w:rPr>
          <w:u w:val="single"/>
          <w:lang w:val="ru-RU"/>
        </w:rPr>
        <w:t>И</w:t>
      </w:r>
      <w:r w:rsidRPr="003A3083">
        <w:rPr>
          <w:u w:val="single"/>
          <w:lang w:val="ru-RU"/>
        </w:rPr>
        <w:t xml:space="preserve"> </w:t>
      </w:r>
      <w:r w:rsidRPr="007F308A">
        <w:rPr>
          <w:u w:val="single"/>
          <w:lang w:val="ru-RU"/>
        </w:rPr>
        <w:t>НАДЗОР</w:t>
      </w:r>
    </w:p>
    <w:p w:rsidR="00AA3492" w:rsidRPr="003A3083" w:rsidRDefault="00AA3492" w:rsidP="00AA3492">
      <w:pPr>
        <w:spacing w:line="240" w:lineRule="auto"/>
        <w:rPr>
          <w:lang w:val="ru-RU"/>
        </w:rPr>
      </w:pPr>
    </w:p>
    <w:p w:rsidR="00AA3492" w:rsidRPr="007F308A" w:rsidRDefault="00AA3492" w:rsidP="00AA3492">
      <w:pPr>
        <w:widowControl/>
        <w:tabs>
          <w:tab w:val="left" w:pos="1100"/>
          <w:tab w:val="left" w:pos="2268"/>
          <w:tab w:val="left" w:leader="dot" w:pos="7938"/>
          <w:tab w:val="left" w:leader="dot" w:pos="9072"/>
        </w:tabs>
        <w:adjustRightInd/>
        <w:spacing w:line="240" w:lineRule="auto"/>
        <w:ind w:left="1100" w:right="5" w:hanging="1100"/>
        <w:jc w:val="left"/>
        <w:textAlignment w:val="auto"/>
        <w:rPr>
          <w:lang w:val="ru-RU"/>
        </w:rPr>
      </w:pPr>
      <w:r w:rsidRPr="007F308A">
        <w:rPr>
          <w:lang w:val="ru-RU"/>
        </w:rPr>
        <w:t>Пункт 9:</w:t>
      </w:r>
      <w:r w:rsidRPr="007F308A">
        <w:rPr>
          <w:lang w:val="ru-RU"/>
        </w:rPr>
        <w:tab/>
        <w:t xml:space="preserve">ОТЧЕТ </w:t>
      </w:r>
      <w:r w:rsidRPr="00BC7CA5">
        <w:rPr>
          <w:szCs w:val="22"/>
          <w:lang w:val="ru-RU"/>
        </w:rPr>
        <w:t>НЕЗАВИСИМОГО</w:t>
      </w:r>
      <w:r w:rsidRPr="007F308A">
        <w:rPr>
          <w:lang w:val="ru-RU"/>
        </w:rPr>
        <w:t xml:space="preserve"> КОНСУЛЬТАТИВНОГО КОМИТЕТА </w:t>
      </w:r>
      <w:r w:rsidRPr="00BC7CA5">
        <w:rPr>
          <w:lang w:val="ru-RU"/>
        </w:rPr>
        <w:br/>
      </w:r>
      <w:r w:rsidRPr="007F308A">
        <w:rPr>
          <w:lang w:val="ru-RU"/>
        </w:rPr>
        <w:t>ВОИС ПО НАДЗОРУ (НККН)</w:t>
      </w:r>
      <w:r>
        <w:rPr>
          <w:lang w:val="ru-RU"/>
        </w:rPr>
        <w:tab/>
      </w:r>
      <w:r w:rsidRPr="007F308A">
        <w:rPr>
          <w:lang w:val="ru-RU"/>
        </w:rPr>
        <w:t>149</w:t>
      </w:r>
    </w:p>
    <w:p w:rsidR="00AA3492" w:rsidRPr="007F308A" w:rsidRDefault="00AA3492" w:rsidP="00AA3492">
      <w:pPr>
        <w:spacing w:line="240" w:lineRule="auto"/>
        <w:rPr>
          <w:lang w:val="ru-RU"/>
        </w:rPr>
      </w:pPr>
    </w:p>
    <w:p w:rsidR="00AA3492" w:rsidRPr="003A3083" w:rsidRDefault="00AA3492" w:rsidP="00AA3492">
      <w:pPr>
        <w:widowControl/>
        <w:tabs>
          <w:tab w:val="left" w:pos="1100"/>
          <w:tab w:val="left" w:pos="2268"/>
          <w:tab w:val="left" w:leader="dot" w:pos="7938"/>
          <w:tab w:val="left" w:leader="dot" w:pos="9072"/>
        </w:tabs>
        <w:adjustRightInd/>
        <w:spacing w:line="240" w:lineRule="auto"/>
        <w:ind w:left="1100" w:right="5" w:hanging="1100"/>
        <w:jc w:val="left"/>
        <w:textAlignment w:val="auto"/>
        <w:rPr>
          <w:lang w:val="ru-RU"/>
        </w:rPr>
      </w:pPr>
      <w:r w:rsidRPr="007F308A">
        <w:rPr>
          <w:lang w:val="ru-RU"/>
        </w:rPr>
        <w:t>Пункт</w:t>
      </w:r>
      <w:r w:rsidRPr="003A3083">
        <w:rPr>
          <w:lang w:val="ru-RU"/>
        </w:rPr>
        <w:t xml:space="preserve"> 10:</w:t>
      </w:r>
      <w:r w:rsidRPr="003A3083">
        <w:rPr>
          <w:lang w:val="ru-RU"/>
        </w:rPr>
        <w:tab/>
      </w:r>
      <w:r w:rsidRPr="007F308A">
        <w:rPr>
          <w:lang w:val="ru-RU"/>
        </w:rPr>
        <w:t>ОТЧЕТ</w:t>
      </w:r>
      <w:r w:rsidRPr="003A3083">
        <w:rPr>
          <w:lang w:val="ru-RU"/>
        </w:rPr>
        <w:t xml:space="preserve"> </w:t>
      </w:r>
      <w:r w:rsidRPr="007F308A">
        <w:rPr>
          <w:lang w:val="ru-RU"/>
        </w:rPr>
        <w:t>ВНЕШНЕГО</w:t>
      </w:r>
      <w:r w:rsidRPr="003A3083">
        <w:rPr>
          <w:lang w:val="ru-RU"/>
        </w:rPr>
        <w:t xml:space="preserve"> </w:t>
      </w:r>
      <w:r w:rsidRPr="007F308A">
        <w:rPr>
          <w:lang w:val="ru-RU"/>
        </w:rPr>
        <w:t>АУДИТОРА</w:t>
      </w:r>
      <w:r>
        <w:rPr>
          <w:lang w:val="ru-RU"/>
        </w:rPr>
        <w:tab/>
      </w:r>
      <w:r w:rsidRPr="003A3083">
        <w:rPr>
          <w:lang w:val="ru-RU"/>
        </w:rPr>
        <w:t>150 - 158</w:t>
      </w:r>
    </w:p>
    <w:p w:rsidR="00AA3492" w:rsidRPr="003A3083" w:rsidRDefault="00AA3492" w:rsidP="00AA3492">
      <w:pPr>
        <w:spacing w:line="240" w:lineRule="auto"/>
        <w:rPr>
          <w:lang w:val="ru-RU"/>
        </w:rPr>
      </w:pPr>
    </w:p>
    <w:p w:rsidR="00AA3492" w:rsidRPr="003A3083" w:rsidRDefault="00AA3492" w:rsidP="00AA3492">
      <w:pPr>
        <w:widowControl/>
        <w:tabs>
          <w:tab w:val="left" w:pos="1100"/>
          <w:tab w:val="left" w:pos="2268"/>
          <w:tab w:val="left" w:leader="dot" w:pos="7938"/>
          <w:tab w:val="left" w:leader="dot" w:pos="9072"/>
        </w:tabs>
        <w:adjustRightInd/>
        <w:spacing w:line="240" w:lineRule="auto"/>
        <w:ind w:left="1100" w:right="5" w:hanging="1100"/>
        <w:jc w:val="left"/>
        <w:textAlignment w:val="auto"/>
        <w:rPr>
          <w:lang w:val="ru-RU"/>
        </w:rPr>
      </w:pPr>
      <w:r w:rsidRPr="007F308A">
        <w:rPr>
          <w:lang w:val="ru-RU"/>
        </w:rPr>
        <w:t>Пункт 11:</w:t>
      </w:r>
      <w:r w:rsidRPr="007F308A">
        <w:rPr>
          <w:lang w:val="ru-RU"/>
        </w:rPr>
        <w:tab/>
        <w:t xml:space="preserve">РЕЗЮМЕ ЕЖЕГОДНОГО ОТЧЕТА ДИРЕКТОРА ОТДЕЛА </w:t>
      </w:r>
      <w:r w:rsidRPr="00BC7CA5">
        <w:rPr>
          <w:lang w:val="ru-RU"/>
        </w:rPr>
        <w:br/>
      </w:r>
      <w:r w:rsidRPr="007F308A">
        <w:rPr>
          <w:lang w:val="ru-RU"/>
        </w:rPr>
        <w:t>ВНУТРЕННЕГО АУДИТА И НАДЗОРА</w:t>
      </w:r>
      <w:r w:rsidRPr="007F308A">
        <w:rPr>
          <w:lang w:val="ru-RU"/>
        </w:rPr>
        <w:tab/>
      </w:r>
      <w:r w:rsidRPr="003A3083">
        <w:rPr>
          <w:lang w:val="ru-RU"/>
        </w:rPr>
        <w:t>159</w:t>
      </w:r>
    </w:p>
    <w:p w:rsidR="00AA3492" w:rsidRPr="003A3083" w:rsidRDefault="00AA3492" w:rsidP="00AA3492">
      <w:pPr>
        <w:spacing w:line="240" w:lineRule="auto"/>
        <w:rPr>
          <w:lang w:val="ru-RU"/>
        </w:rPr>
      </w:pPr>
    </w:p>
    <w:p w:rsidR="00AA3492" w:rsidRPr="003A3083" w:rsidRDefault="00AA3492" w:rsidP="00AA3492">
      <w:pPr>
        <w:spacing w:line="240" w:lineRule="auto"/>
        <w:rPr>
          <w:lang w:val="ru-RU"/>
        </w:rPr>
      </w:pPr>
    </w:p>
    <w:p w:rsidR="00AA3492" w:rsidRDefault="00AA3492" w:rsidP="00AA3492">
      <w:pPr>
        <w:spacing w:line="240" w:lineRule="auto"/>
        <w:rPr>
          <w:u w:val="single"/>
          <w:lang w:val="ru-RU"/>
        </w:rPr>
      </w:pPr>
      <w:r w:rsidRPr="007F308A">
        <w:rPr>
          <w:u w:val="single"/>
          <w:lang w:val="ru-RU"/>
        </w:rPr>
        <w:t>ВОПРОСЫ</w:t>
      </w:r>
      <w:r w:rsidRPr="003A3083">
        <w:rPr>
          <w:u w:val="single"/>
          <w:lang w:val="ru-RU"/>
        </w:rPr>
        <w:t xml:space="preserve">, </w:t>
      </w:r>
      <w:r w:rsidRPr="007F308A">
        <w:rPr>
          <w:u w:val="single"/>
          <w:lang w:val="ru-RU"/>
        </w:rPr>
        <w:t>КАСАЮЩИЕСЯ</w:t>
      </w:r>
      <w:r w:rsidRPr="003A3083">
        <w:rPr>
          <w:u w:val="single"/>
          <w:lang w:val="ru-RU"/>
        </w:rPr>
        <w:t xml:space="preserve"> </w:t>
      </w:r>
      <w:r w:rsidRPr="007F308A">
        <w:rPr>
          <w:u w:val="single"/>
          <w:lang w:val="ru-RU"/>
        </w:rPr>
        <w:t>ПРОГРАММЫ</w:t>
      </w:r>
      <w:r w:rsidRPr="003A3083">
        <w:rPr>
          <w:u w:val="single"/>
          <w:lang w:val="ru-RU"/>
        </w:rPr>
        <w:t xml:space="preserve"> </w:t>
      </w:r>
      <w:r w:rsidRPr="007F308A">
        <w:rPr>
          <w:u w:val="single"/>
          <w:lang w:val="ru-RU"/>
        </w:rPr>
        <w:t>И</w:t>
      </w:r>
      <w:r w:rsidRPr="003A3083">
        <w:rPr>
          <w:u w:val="single"/>
          <w:lang w:val="ru-RU"/>
        </w:rPr>
        <w:t xml:space="preserve"> </w:t>
      </w:r>
      <w:r w:rsidRPr="007F308A">
        <w:rPr>
          <w:u w:val="single"/>
          <w:lang w:val="ru-RU"/>
        </w:rPr>
        <w:t>БЮДЖЕТА</w:t>
      </w:r>
    </w:p>
    <w:p w:rsidR="00AA3492" w:rsidRPr="003A3083" w:rsidRDefault="00AA3492" w:rsidP="00AA3492">
      <w:pPr>
        <w:spacing w:line="240" w:lineRule="auto"/>
        <w:rPr>
          <w:lang w:val="ru-RU"/>
        </w:rPr>
      </w:pPr>
    </w:p>
    <w:p w:rsidR="00AA3492" w:rsidRPr="007F308A" w:rsidRDefault="00AA3492" w:rsidP="00AA3492">
      <w:pPr>
        <w:widowControl/>
        <w:tabs>
          <w:tab w:val="left" w:pos="1100"/>
          <w:tab w:val="left" w:pos="2268"/>
          <w:tab w:val="left" w:leader="dot" w:pos="7938"/>
          <w:tab w:val="left" w:leader="dot" w:pos="9072"/>
        </w:tabs>
        <w:adjustRightInd/>
        <w:spacing w:line="240" w:lineRule="auto"/>
        <w:ind w:left="1100" w:right="5" w:hanging="1100"/>
        <w:jc w:val="left"/>
        <w:textAlignment w:val="auto"/>
        <w:rPr>
          <w:lang w:val="ru-RU"/>
        </w:rPr>
      </w:pPr>
      <w:r w:rsidRPr="007F308A">
        <w:rPr>
          <w:lang w:val="ru-RU"/>
        </w:rPr>
        <w:t>Пункт 12:</w:t>
      </w:r>
      <w:r w:rsidRPr="007F308A">
        <w:rPr>
          <w:lang w:val="ru-RU"/>
        </w:rPr>
        <w:tab/>
        <w:t>ОТЧЕТ О РАБОТЕ КОМИТЕТА ПО ПРОГРАММЕ И БЮДЖЕТУ</w:t>
      </w:r>
      <w:r w:rsidRPr="007F308A">
        <w:rPr>
          <w:lang w:val="ru-RU"/>
        </w:rPr>
        <w:tab/>
        <w:t>160 - 255</w:t>
      </w:r>
    </w:p>
    <w:p w:rsidR="00AA3492" w:rsidRPr="007F308A" w:rsidRDefault="00AA3492" w:rsidP="00AA3492">
      <w:pPr>
        <w:spacing w:line="240" w:lineRule="auto"/>
        <w:rPr>
          <w:lang w:val="ru-RU"/>
        </w:rPr>
      </w:pPr>
    </w:p>
    <w:p w:rsidR="00AA3492" w:rsidRPr="007F308A" w:rsidRDefault="00AA3492" w:rsidP="00AA3492">
      <w:pPr>
        <w:spacing w:line="240" w:lineRule="auto"/>
        <w:rPr>
          <w:lang w:val="ru-RU"/>
        </w:rPr>
      </w:pPr>
    </w:p>
    <w:p w:rsidR="00AA3492" w:rsidRDefault="00AA3492" w:rsidP="00AA3492">
      <w:pPr>
        <w:spacing w:line="240" w:lineRule="auto"/>
        <w:rPr>
          <w:u w:val="single"/>
          <w:lang w:val="ru-RU"/>
        </w:rPr>
      </w:pPr>
      <w:r w:rsidRPr="007F308A">
        <w:rPr>
          <w:u w:val="single"/>
          <w:lang w:val="ru-RU"/>
        </w:rPr>
        <w:t>КОМИТЕТЫ ВОИС И МЕЖДУНАРОДНАЯ НОРМАТИВНО-ПРАВОВАЯ БАЗА</w:t>
      </w:r>
    </w:p>
    <w:p w:rsidR="00AA3492" w:rsidRDefault="00AA3492" w:rsidP="00AA3492">
      <w:pPr>
        <w:spacing w:line="240" w:lineRule="auto"/>
        <w:rPr>
          <w:u w:val="single"/>
          <w:lang w:val="ru-RU"/>
        </w:rPr>
      </w:pPr>
    </w:p>
    <w:p w:rsidR="00AA3492" w:rsidRPr="007F308A" w:rsidRDefault="00AA3492" w:rsidP="00AA3492">
      <w:pPr>
        <w:widowControl/>
        <w:tabs>
          <w:tab w:val="left" w:pos="1100"/>
          <w:tab w:val="left" w:pos="2268"/>
          <w:tab w:val="left" w:leader="dot" w:pos="7938"/>
          <w:tab w:val="left" w:leader="dot" w:pos="9072"/>
        </w:tabs>
        <w:adjustRightInd/>
        <w:spacing w:line="240" w:lineRule="auto"/>
        <w:ind w:left="1100" w:right="5" w:hanging="1100"/>
        <w:jc w:val="left"/>
        <w:textAlignment w:val="auto"/>
        <w:rPr>
          <w:lang w:val="ru-RU"/>
        </w:rPr>
      </w:pPr>
      <w:r w:rsidRPr="007F308A">
        <w:rPr>
          <w:lang w:val="ru-RU"/>
        </w:rPr>
        <w:t>Пункт 13:</w:t>
      </w:r>
      <w:r w:rsidRPr="007F308A">
        <w:rPr>
          <w:lang w:val="ru-RU"/>
        </w:rPr>
        <w:tab/>
        <w:t xml:space="preserve">ОТЧЕТ КОМИТЕТА ПО РАЗВИТИЮ И ИНТЕЛЛЕКТУАЛЬНОЙ СОБСТВЕННОСТИ (КРИС) И ОБЗОР ВЫПОЛНЕНИЯ </w:t>
      </w:r>
      <w:r w:rsidRPr="00BC7CA5">
        <w:rPr>
          <w:lang w:val="ru-RU"/>
        </w:rPr>
        <w:br/>
      </w:r>
      <w:r w:rsidRPr="007F308A">
        <w:rPr>
          <w:lang w:val="ru-RU"/>
        </w:rPr>
        <w:t>РЕКОМЕНДАЦИЙ ПОВЕСТКИ ДНЯ В ОБЛАСТИ РАЗВИТИЯ</w:t>
      </w:r>
      <w:r>
        <w:rPr>
          <w:lang w:val="ru-RU"/>
        </w:rPr>
        <w:tab/>
      </w:r>
      <w:r w:rsidRPr="007F308A">
        <w:rPr>
          <w:lang w:val="ru-RU"/>
        </w:rPr>
        <w:t>256</w:t>
      </w:r>
    </w:p>
    <w:p w:rsidR="00AA3492" w:rsidRPr="007F308A" w:rsidRDefault="00AA3492" w:rsidP="00AA3492">
      <w:pPr>
        <w:spacing w:line="240" w:lineRule="auto"/>
        <w:rPr>
          <w:lang w:val="ru-RU"/>
        </w:rPr>
      </w:pPr>
    </w:p>
    <w:p w:rsidR="00AA3492" w:rsidRPr="007F308A" w:rsidRDefault="00AA3492" w:rsidP="00AA3492">
      <w:pPr>
        <w:widowControl/>
        <w:tabs>
          <w:tab w:val="left" w:pos="1100"/>
          <w:tab w:val="left" w:pos="2268"/>
          <w:tab w:val="left" w:leader="dot" w:pos="7938"/>
          <w:tab w:val="left" w:leader="dot" w:pos="9072"/>
        </w:tabs>
        <w:adjustRightInd/>
        <w:spacing w:line="240" w:lineRule="auto"/>
        <w:ind w:left="1100" w:right="5" w:hanging="1100"/>
        <w:jc w:val="left"/>
        <w:textAlignment w:val="auto"/>
        <w:rPr>
          <w:lang w:val="ru-RU"/>
        </w:rPr>
      </w:pPr>
      <w:r w:rsidRPr="007F308A">
        <w:rPr>
          <w:lang w:val="ru-RU"/>
        </w:rPr>
        <w:t>Пункт 14:</w:t>
      </w:r>
      <w:r w:rsidRPr="007F308A">
        <w:rPr>
          <w:lang w:val="ru-RU"/>
        </w:rPr>
        <w:tab/>
        <w:t xml:space="preserve">РАССМОТРЕНИЕ ВОПРОСА О СОЗЫВЕ ДИПЛОМАТИЧЕСКОЙ КОНФЕРЕНЦИИ ДЛЯ ЗАКЛЮЧЕНИЯ ДОГОВОРА О ЗАКОНАХ </w:t>
      </w:r>
      <w:r w:rsidR="00252E9A">
        <w:rPr>
          <w:lang w:val="ru-RU"/>
        </w:rPr>
        <w:br/>
      </w:r>
      <w:r w:rsidRPr="007F308A">
        <w:rPr>
          <w:lang w:val="ru-RU"/>
        </w:rPr>
        <w:t>ПО ОБРАЗЦАМ (ДЗО)</w:t>
      </w:r>
      <w:r w:rsidRPr="007F308A">
        <w:rPr>
          <w:lang w:val="ru-RU"/>
        </w:rPr>
        <w:tab/>
        <w:t>257</w:t>
      </w:r>
    </w:p>
    <w:p w:rsidR="00AA3492" w:rsidRPr="007F308A" w:rsidRDefault="00AA3492" w:rsidP="00AA3492">
      <w:pPr>
        <w:spacing w:line="240" w:lineRule="auto"/>
        <w:rPr>
          <w:lang w:val="ru-RU"/>
        </w:rPr>
      </w:pPr>
    </w:p>
    <w:p w:rsidR="00AA3492" w:rsidRPr="007F308A" w:rsidRDefault="00AA3492" w:rsidP="00AA3492">
      <w:pPr>
        <w:widowControl/>
        <w:tabs>
          <w:tab w:val="left" w:pos="1100"/>
          <w:tab w:val="left" w:pos="2268"/>
          <w:tab w:val="left" w:leader="dot" w:pos="7938"/>
          <w:tab w:val="left" w:leader="dot" w:pos="9072"/>
        </w:tabs>
        <w:adjustRightInd/>
        <w:spacing w:line="240" w:lineRule="auto"/>
        <w:ind w:left="1100" w:right="5" w:hanging="1100"/>
        <w:jc w:val="left"/>
        <w:textAlignment w:val="auto"/>
        <w:rPr>
          <w:lang w:val="ru-RU"/>
        </w:rPr>
      </w:pPr>
      <w:r w:rsidRPr="007F308A">
        <w:rPr>
          <w:lang w:val="ru-RU"/>
        </w:rPr>
        <w:t>Пункт 15:</w:t>
      </w:r>
      <w:r w:rsidRPr="007F308A">
        <w:rPr>
          <w:lang w:val="ru-RU"/>
        </w:rPr>
        <w:tab/>
        <w:t xml:space="preserve">ВОПРОСЫ, КАСАЮЩИЕСЯ ПОСТОЯННОГО КОМИТЕТА </w:t>
      </w:r>
      <w:r w:rsidR="00252E9A">
        <w:rPr>
          <w:lang w:val="ru-RU"/>
        </w:rPr>
        <w:br/>
      </w:r>
      <w:r w:rsidRPr="007F308A">
        <w:rPr>
          <w:lang w:val="ru-RU"/>
        </w:rPr>
        <w:t>ПО АВТОРСКОМУ ПРАВУ И СМЕЖНЫМ ПРАВАМ (ПКАП)</w:t>
      </w:r>
      <w:r w:rsidRPr="007F308A">
        <w:rPr>
          <w:lang w:val="ru-RU"/>
        </w:rPr>
        <w:tab/>
        <w:t>258</w:t>
      </w:r>
    </w:p>
    <w:p w:rsidR="00AA3492" w:rsidRPr="007F308A" w:rsidRDefault="00AA3492" w:rsidP="00AA3492">
      <w:pPr>
        <w:spacing w:line="240" w:lineRule="auto"/>
        <w:rPr>
          <w:lang w:val="ru-RU"/>
        </w:rPr>
      </w:pPr>
    </w:p>
    <w:p w:rsidR="00AA3492" w:rsidRDefault="00AA3492" w:rsidP="00061763">
      <w:pPr>
        <w:widowControl/>
        <w:tabs>
          <w:tab w:val="left" w:pos="1100"/>
          <w:tab w:val="left" w:pos="2268"/>
          <w:tab w:val="left" w:leader="dot" w:pos="7938"/>
          <w:tab w:val="left" w:leader="dot" w:pos="9072"/>
        </w:tabs>
        <w:adjustRightInd/>
        <w:spacing w:line="240" w:lineRule="auto"/>
        <w:ind w:left="1100" w:hanging="1100"/>
        <w:jc w:val="left"/>
        <w:textAlignment w:val="auto"/>
        <w:rPr>
          <w:lang w:val="ru-RU"/>
        </w:rPr>
      </w:pPr>
      <w:r w:rsidRPr="007F308A">
        <w:rPr>
          <w:lang w:val="ru-RU"/>
        </w:rPr>
        <w:t>Пункт 16:</w:t>
      </w:r>
      <w:r w:rsidRPr="007F308A">
        <w:rPr>
          <w:lang w:val="ru-RU"/>
        </w:rPr>
        <w:tab/>
        <w:t xml:space="preserve">ВОПРОСЫ, КАСАЮЩИЕСЯ МЕЖПРАВИТЕЛЬСТВЕННОГО </w:t>
      </w:r>
      <w:r w:rsidRPr="00BC7CA5">
        <w:rPr>
          <w:lang w:val="ru-RU"/>
        </w:rPr>
        <w:br/>
      </w:r>
      <w:r w:rsidRPr="007F308A">
        <w:rPr>
          <w:lang w:val="ru-RU"/>
        </w:rPr>
        <w:t xml:space="preserve">КОМИТЕТА ПО ИНТЕЛЛЕКТУАЛЬНОЙ СОБСТВЕННОСТИ, </w:t>
      </w:r>
      <w:r w:rsidR="00252E9A">
        <w:rPr>
          <w:lang w:val="ru-RU"/>
        </w:rPr>
        <w:br/>
      </w:r>
      <w:r w:rsidRPr="007F308A">
        <w:rPr>
          <w:lang w:val="ru-RU"/>
        </w:rPr>
        <w:t xml:space="preserve">ГЕНЕТИЧЕСКИМ РЕСУРСАМ, ТРАДИЦИОННЫМ ЗНАНИЯМ И </w:t>
      </w:r>
      <w:r w:rsidRPr="00BC7CA5">
        <w:rPr>
          <w:lang w:val="ru-RU"/>
        </w:rPr>
        <w:br/>
      </w:r>
      <w:r w:rsidRPr="007F308A">
        <w:rPr>
          <w:lang w:val="ru-RU"/>
        </w:rPr>
        <w:t>ФОЛЬКЛОРУ (МКГР)</w:t>
      </w:r>
      <w:r>
        <w:rPr>
          <w:lang w:val="ru-RU"/>
        </w:rPr>
        <w:tab/>
      </w:r>
      <w:r w:rsidRPr="007F308A">
        <w:rPr>
          <w:lang w:val="ru-RU"/>
        </w:rPr>
        <w:t>259</w:t>
      </w:r>
    </w:p>
    <w:p w:rsidR="00AA3492" w:rsidRPr="007F308A" w:rsidRDefault="00AA3492" w:rsidP="00AA3492">
      <w:pPr>
        <w:spacing w:line="240" w:lineRule="auto"/>
        <w:rPr>
          <w:lang w:val="ru-RU"/>
        </w:rPr>
      </w:pPr>
    </w:p>
    <w:p w:rsidR="00AA3492" w:rsidRPr="007F308A" w:rsidRDefault="00AA3492" w:rsidP="00AA3492">
      <w:pPr>
        <w:widowControl/>
        <w:tabs>
          <w:tab w:val="left" w:pos="1100"/>
          <w:tab w:val="left" w:pos="2268"/>
          <w:tab w:val="left" w:leader="dot" w:pos="7938"/>
          <w:tab w:val="left" w:leader="dot" w:pos="9072"/>
        </w:tabs>
        <w:adjustRightInd/>
        <w:spacing w:line="240" w:lineRule="auto"/>
        <w:ind w:left="1100" w:right="5" w:hanging="1100"/>
        <w:jc w:val="left"/>
        <w:textAlignment w:val="auto"/>
        <w:rPr>
          <w:lang w:val="ru-RU"/>
        </w:rPr>
      </w:pPr>
      <w:r w:rsidRPr="007F308A">
        <w:rPr>
          <w:lang w:val="ru-RU"/>
        </w:rPr>
        <w:t>Пункт 17:</w:t>
      </w:r>
      <w:r w:rsidRPr="007F308A">
        <w:rPr>
          <w:lang w:val="ru-RU"/>
        </w:rPr>
        <w:tab/>
        <w:t>ОТЧЕТЫ О РАБОТЕ ДРУГИХ КОМИТЕТОВ ВОИС</w:t>
      </w:r>
      <w:r w:rsidRPr="007F308A">
        <w:rPr>
          <w:lang w:val="ru-RU"/>
        </w:rPr>
        <w:tab/>
        <w:t>260</w:t>
      </w:r>
    </w:p>
    <w:p w:rsidR="00AA3492" w:rsidRPr="007F308A" w:rsidRDefault="00AA3492" w:rsidP="00AA3492">
      <w:pPr>
        <w:spacing w:line="240" w:lineRule="auto"/>
        <w:rPr>
          <w:lang w:val="ru-RU"/>
        </w:rPr>
      </w:pPr>
    </w:p>
    <w:p w:rsidR="00AA3492" w:rsidRPr="007F308A" w:rsidRDefault="00AA3492" w:rsidP="00AA3492">
      <w:pPr>
        <w:spacing w:line="240" w:lineRule="auto"/>
        <w:rPr>
          <w:lang w:val="ru-RU"/>
        </w:rPr>
      </w:pPr>
    </w:p>
    <w:p w:rsidR="00AA3492" w:rsidRPr="007F308A" w:rsidRDefault="00AA3492" w:rsidP="00AA3492">
      <w:pPr>
        <w:spacing w:line="240" w:lineRule="auto"/>
        <w:rPr>
          <w:bCs/>
          <w:iCs/>
          <w:u w:val="single"/>
          <w:lang w:val="ru-RU"/>
        </w:rPr>
      </w:pPr>
      <w:r w:rsidRPr="007F308A">
        <w:rPr>
          <w:bCs/>
          <w:iCs/>
          <w:u w:val="single"/>
          <w:lang w:val="ru-RU"/>
        </w:rPr>
        <w:t>ГЛОБАЛЬНЫЕ УСЛУГИ В ОБЛАСТИ ИНТЕЛЛЕКТУАЛЬНОЙ СОБСТВЕННОСТИ</w:t>
      </w:r>
    </w:p>
    <w:p w:rsidR="00AA3492" w:rsidRPr="007F308A" w:rsidRDefault="00AA3492" w:rsidP="00AA3492">
      <w:pPr>
        <w:spacing w:line="240" w:lineRule="auto"/>
        <w:rPr>
          <w:lang w:val="ru-RU"/>
        </w:rPr>
      </w:pPr>
    </w:p>
    <w:p w:rsidR="00AA3492" w:rsidRPr="007F308A" w:rsidRDefault="00AA3492" w:rsidP="00AA3492">
      <w:pPr>
        <w:keepNext/>
        <w:widowControl/>
        <w:tabs>
          <w:tab w:val="left" w:pos="1100"/>
          <w:tab w:val="left" w:leader="dot" w:pos="7938"/>
          <w:tab w:val="left" w:leader="dot" w:pos="9072"/>
        </w:tabs>
        <w:adjustRightInd/>
        <w:spacing w:line="240" w:lineRule="auto"/>
        <w:ind w:left="1100" w:right="5" w:hanging="1100"/>
        <w:jc w:val="left"/>
        <w:textAlignment w:val="auto"/>
        <w:rPr>
          <w:lang w:val="ru-RU"/>
        </w:rPr>
      </w:pPr>
      <w:r w:rsidRPr="007F308A">
        <w:rPr>
          <w:lang w:val="ru-RU"/>
        </w:rPr>
        <w:t>Пункт 18:</w:t>
      </w:r>
      <w:r w:rsidRPr="007F308A">
        <w:rPr>
          <w:lang w:val="ru-RU"/>
        </w:rPr>
        <w:tab/>
      </w:r>
      <w:r>
        <w:rPr>
          <w:lang w:val="fr-CA"/>
        </w:rPr>
        <w:t>C</w:t>
      </w:r>
      <w:r>
        <w:rPr>
          <w:lang w:val="ru-RU"/>
        </w:rPr>
        <w:t>ИСТЕМА</w:t>
      </w:r>
      <w:r w:rsidRPr="007F308A">
        <w:rPr>
          <w:lang w:val="ru-RU"/>
        </w:rPr>
        <w:t xml:space="preserve"> </w:t>
      </w:r>
      <w:r w:rsidRPr="007F308A">
        <w:t>PCT</w:t>
      </w:r>
      <w:r w:rsidRPr="00061763">
        <w:rPr>
          <w:szCs w:val="22"/>
          <w:lang w:val="ru-RU"/>
        </w:rPr>
        <w:tab/>
      </w:r>
      <w:r w:rsidRPr="007F308A">
        <w:rPr>
          <w:lang w:val="ru-RU"/>
        </w:rPr>
        <w:t>261</w:t>
      </w:r>
    </w:p>
    <w:p w:rsidR="00AA3492" w:rsidRPr="007F308A" w:rsidRDefault="00AA3492" w:rsidP="00AA3492">
      <w:pPr>
        <w:spacing w:line="240" w:lineRule="auto"/>
        <w:rPr>
          <w:lang w:val="ru-RU"/>
        </w:rPr>
      </w:pPr>
    </w:p>
    <w:p w:rsidR="00AA3492" w:rsidRPr="007F308A" w:rsidRDefault="00AA3492" w:rsidP="00A57E8C">
      <w:pPr>
        <w:widowControl/>
        <w:tabs>
          <w:tab w:val="left" w:pos="1100"/>
          <w:tab w:val="left" w:leader="dot" w:pos="7938"/>
          <w:tab w:val="left" w:leader="dot" w:pos="9072"/>
        </w:tabs>
        <w:adjustRightInd/>
        <w:spacing w:line="240" w:lineRule="auto"/>
        <w:ind w:left="1100" w:right="5" w:hanging="1100"/>
        <w:jc w:val="left"/>
        <w:textAlignment w:val="auto"/>
        <w:rPr>
          <w:lang w:val="ru-RU"/>
        </w:rPr>
      </w:pPr>
      <w:r w:rsidRPr="007F308A">
        <w:rPr>
          <w:lang w:val="ru-RU"/>
        </w:rPr>
        <w:t>Пункт 19:</w:t>
      </w:r>
      <w:r w:rsidRPr="007F308A">
        <w:rPr>
          <w:lang w:val="ru-RU"/>
        </w:rPr>
        <w:tab/>
        <w:t>МАДРИДСКАЯ СИСТЕМА</w:t>
      </w:r>
      <w:r>
        <w:rPr>
          <w:lang w:val="ru-RU"/>
        </w:rPr>
        <w:tab/>
      </w:r>
      <w:r w:rsidRPr="007F308A">
        <w:rPr>
          <w:lang w:val="ru-RU"/>
        </w:rPr>
        <w:t>262</w:t>
      </w:r>
    </w:p>
    <w:p w:rsidR="00AA3492" w:rsidRPr="003A3083" w:rsidRDefault="00AA3492" w:rsidP="00AA3492">
      <w:pPr>
        <w:widowControl/>
        <w:tabs>
          <w:tab w:val="left" w:pos="1100"/>
          <w:tab w:val="left" w:pos="2268"/>
          <w:tab w:val="left" w:leader="dot" w:pos="7938"/>
          <w:tab w:val="left" w:leader="dot" w:pos="9072"/>
        </w:tabs>
        <w:adjustRightInd/>
        <w:spacing w:line="240" w:lineRule="auto"/>
        <w:ind w:left="1100" w:right="5" w:hanging="1100"/>
        <w:jc w:val="left"/>
        <w:textAlignment w:val="auto"/>
        <w:rPr>
          <w:lang w:val="ru-RU"/>
        </w:rPr>
      </w:pPr>
      <w:r w:rsidRPr="007F308A">
        <w:rPr>
          <w:lang w:val="ru-RU"/>
        </w:rPr>
        <w:lastRenderedPageBreak/>
        <w:t>Пункт</w:t>
      </w:r>
      <w:r w:rsidRPr="003A3083">
        <w:rPr>
          <w:lang w:val="ru-RU"/>
        </w:rPr>
        <w:t xml:space="preserve"> 20:</w:t>
      </w:r>
      <w:r w:rsidRPr="003A3083">
        <w:rPr>
          <w:lang w:val="ru-RU"/>
        </w:rPr>
        <w:tab/>
      </w:r>
      <w:r w:rsidRPr="007F308A">
        <w:rPr>
          <w:lang w:val="ru-RU"/>
        </w:rPr>
        <w:t>ГААГСКАЯ</w:t>
      </w:r>
      <w:r w:rsidRPr="003A3083">
        <w:rPr>
          <w:lang w:val="ru-RU"/>
        </w:rPr>
        <w:t xml:space="preserve"> </w:t>
      </w:r>
      <w:r w:rsidRPr="007F308A">
        <w:rPr>
          <w:lang w:val="ru-RU"/>
        </w:rPr>
        <w:t>СИСТЕМА</w:t>
      </w:r>
      <w:r>
        <w:rPr>
          <w:lang w:val="ru-RU"/>
        </w:rPr>
        <w:tab/>
      </w:r>
      <w:r w:rsidRPr="003A3083">
        <w:rPr>
          <w:lang w:val="ru-RU"/>
        </w:rPr>
        <w:t>263</w:t>
      </w:r>
    </w:p>
    <w:p w:rsidR="00AA3492" w:rsidRPr="003A3083" w:rsidRDefault="00AA3492" w:rsidP="00AA3492">
      <w:pPr>
        <w:spacing w:line="240" w:lineRule="auto"/>
        <w:rPr>
          <w:lang w:val="ru-RU"/>
        </w:rPr>
      </w:pPr>
    </w:p>
    <w:p w:rsidR="00AA3492" w:rsidRPr="007F308A" w:rsidRDefault="00AA3492" w:rsidP="00AA3492">
      <w:pPr>
        <w:widowControl/>
        <w:tabs>
          <w:tab w:val="left" w:pos="1100"/>
          <w:tab w:val="left" w:pos="2268"/>
          <w:tab w:val="left" w:leader="dot" w:pos="7938"/>
          <w:tab w:val="left" w:leader="dot" w:pos="9072"/>
        </w:tabs>
        <w:adjustRightInd/>
        <w:spacing w:line="240" w:lineRule="auto"/>
        <w:ind w:left="1100" w:right="5" w:hanging="1100"/>
        <w:jc w:val="left"/>
        <w:textAlignment w:val="auto"/>
        <w:rPr>
          <w:lang w:val="ru-RU"/>
        </w:rPr>
      </w:pPr>
      <w:r w:rsidRPr="007F308A">
        <w:rPr>
          <w:lang w:val="ru-RU"/>
        </w:rPr>
        <w:t>Пункт 21:</w:t>
      </w:r>
      <w:r w:rsidRPr="007F308A">
        <w:rPr>
          <w:lang w:val="ru-RU"/>
        </w:rPr>
        <w:tab/>
        <w:t xml:space="preserve">РЕКОМЕНДАЦИИ КООРДИНАЦИОННОГО КОМИТЕТА ВОИС </w:t>
      </w:r>
      <w:r>
        <w:rPr>
          <w:lang w:val="ru-RU"/>
        </w:rPr>
        <w:br/>
      </w:r>
      <w:r w:rsidRPr="007F308A">
        <w:rPr>
          <w:lang w:val="ru-RU"/>
        </w:rPr>
        <w:t xml:space="preserve">АССАМБЛЕЕ ЛИССАБОНСКОГО СОЮЗА В ОТНОШЕНИИ </w:t>
      </w:r>
      <w:r>
        <w:rPr>
          <w:lang w:val="ru-RU"/>
        </w:rPr>
        <w:br/>
      </w:r>
      <w:r w:rsidRPr="007F308A">
        <w:rPr>
          <w:lang w:val="ru-RU"/>
        </w:rPr>
        <w:t xml:space="preserve">СОЗЫВА В 2015 Г. ДИПЛОМАТИЧЕСКОЙ КОНФЕРЕНЦИИ </w:t>
      </w:r>
      <w:r>
        <w:rPr>
          <w:lang w:val="ru-RU"/>
        </w:rPr>
        <w:br/>
      </w:r>
      <w:r w:rsidRPr="007F308A">
        <w:rPr>
          <w:lang w:val="ru-RU"/>
        </w:rPr>
        <w:t xml:space="preserve">ПО ПРИНЯТИЮ ПЕРЕСМОТРЕННОГО ЛИССАБОНСКОГО </w:t>
      </w:r>
      <w:r>
        <w:rPr>
          <w:lang w:val="ru-RU"/>
        </w:rPr>
        <w:br/>
      </w:r>
      <w:r w:rsidRPr="007F308A">
        <w:rPr>
          <w:lang w:val="ru-RU"/>
        </w:rPr>
        <w:t>СОГЛАШЕНИЯ О НАИМЕНОВАНИЯХ МЕСТ ПРОИСХОЖДЕНИЯ</w:t>
      </w:r>
      <w:r>
        <w:rPr>
          <w:lang w:val="ru-RU"/>
        </w:rPr>
        <w:br/>
      </w:r>
      <w:r w:rsidRPr="007F308A">
        <w:rPr>
          <w:lang w:val="ru-RU"/>
        </w:rPr>
        <w:t>И ГЕОГРАФИЧЕСКИХ УКАЗАНИЯХ</w:t>
      </w:r>
      <w:r>
        <w:rPr>
          <w:lang w:val="ru-RU"/>
        </w:rPr>
        <w:tab/>
      </w:r>
      <w:r w:rsidRPr="007F308A">
        <w:rPr>
          <w:lang w:val="ru-RU"/>
        </w:rPr>
        <w:t>264</w:t>
      </w:r>
    </w:p>
    <w:p w:rsidR="00AA3492" w:rsidRPr="007F308A" w:rsidRDefault="00AA3492" w:rsidP="00AA3492">
      <w:pPr>
        <w:spacing w:line="240" w:lineRule="auto"/>
        <w:rPr>
          <w:lang w:val="ru-RU"/>
        </w:rPr>
      </w:pPr>
    </w:p>
    <w:p w:rsidR="00AA3492" w:rsidRPr="003A3083" w:rsidRDefault="00AA3492" w:rsidP="00AA3492">
      <w:pPr>
        <w:widowControl/>
        <w:tabs>
          <w:tab w:val="left" w:pos="1100"/>
          <w:tab w:val="left" w:pos="2268"/>
          <w:tab w:val="left" w:leader="dot" w:pos="7938"/>
          <w:tab w:val="left" w:leader="dot" w:pos="9072"/>
        </w:tabs>
        <w:adjustRightInd/>
        <w:spacing w:line="240" w:lineRule="auto"/>
        <w:ind w:left="1100" w:right="5" w:hanging="1100"/>
        <w:jc w:val="left"/>
        <w:textAlignment w:val="auto"/>
        <w:rPr>
          <w:lang w:val="ru-RU"/>
        </w:rPr>
      </w:pPr>
      <w:r w:rsidRPr="007F308A">
        <w:rPr>
          <w:lang w:val="ru-RU"/>
        </w:rPr>
        <w:t>Пункт</w:t>
      </w:r>
      <w:r w:rsidRPr="003A3083">
        <w:rPr>
          <w:lang w:val="ru-RU"/>
        </w:rPr>
        <w:t xml:space="preserve"> 22:</w:t>
      </w:r>
      <w:r w:rsidRPr="003A3083">
        <w:rPr>
          <w:lang w:val="ru-RU"/>
        </w:rPr>
        <w:tab/>
      </w:r>
      <w:r w:rsidRPr="007F308A">
        <w:rPr>
          <w:lang w:val="ru-RU"/>
        </w:rPr>
        <w:t>ЛИССАБОНСКАЯ</w:t>
      </w:r>
      <w:r w:rsidRPr="003A3083">
        <w:rPr>
          <w:lang w:val="ru-RU"/>
        </w:rPr>
        <w:t xml:space="preserve"> </w:t>
      </w:r>
      <w:r w:rsidRPr="007F308A">
        <w:rPr>
          <w:lang w:val="ru-RU"/>
        </w:rPr>
        <w:t>СИСТЕМА</w:t>
      </w:r>
      <w:r w:rsidRPr="003A3083">
        <w:rPr>
          <w:lang w:val="ru-RU"/>
        </w:rPr>
        <w:tab/>
        <w:t>265</w:t>
      </w:r>
    </w:p>
    <w:p w:rsidR="00AA3492" w:rsidRPr="003A3083" w:rsidRDefault="00AA3492" w:rsidP="00AA3492">
      <w:pPr>
        <w:spacing w:line="240" w:lineRule="auto"/>
        <w:rPr>
          <w:u w:val="single"/>
          <w:lang w:val="ru-RU"/>
        </w:rPr>
      </w:pPr>
    </w:p>
    <w:p w:rsidR="00AA3492" w:rsidRPr="007F308A" w:rsidRDefault="00AA3492" w:rsidP="00AA3492">
      <w:pPr>
        <w:widowControl/>
        <w:tabs>
          <w:tab w:val="left" w:pos="1100"/>
          <w:tab w:val="left" w:pos="2268"/>
          <w:tab w:val="left" w:leader="dot" w:pos="7938"/>
          <w:tab w:val="left" w:leader="dot" w:pos="9072"/>
        </w:tabs>
        <w:adjustRightInd/>
        <w:spacing w:line="240" w:lineRule="auto"/>
        <w:ind w:left="1100" w:right="5" w:hanging="1100"/>
        <w:jc w:val="left"/>
        <w:textAlignment w:val="auto"/>
        <w:rPr>
          <w:lang w:val="ru-RU"/>
        </w:rPr>
      </w:pPr>
      <w:r w:rsidRPr="007F308A">
        <w:rPr>
          <w:lang w:val="ru-RU"/>
        </w:rPr>
        <w:t>Пункт 23:</w:t>
      </w:r>
      <w:r w:rsidRPr="007F308A">
        <w:rPr>
          <w:lang w:val="ru-RU"/>
        </w:rPr>
        <w:tab/>
        <w:t xml:space="preserve">ЦЕНТР ВОИС ПО АРБИТРАЖУ И ПОСРЕДНИЧЕСТВУ, </w:t>
      </w:r>
      <w:r>
        <w:rPr>
          <w:lang w:val="ru-RU"/>
        </w:rPr>
        <w:br/>
      </w:r>
      <w:r w:rsidRPr="007F308A">
        <w:rPr>
          <w:lang w:val="ru-RU"/>
        </w:rPr>
        <w:t>ВКЛЮЧАЯ ДОМЕННЫЕ ИМЕНА</w:t>
      </w:r>
      <w:r>
        <w:rPr>
          <w:lang w:val="ru-RU"/>
        </w:rPr>
        <w:tab/>
      </w:r>
      <w:r w:rsidRPr="007F308A">
        <w:rPr>
          <w:lang w:val="ru-RU"/>
        </w:rPr>
        <w:t>266</w:t>
      </w:r>
    </w:p>
    <w:p w:rsidR="00AA3492" w:rsidRPr="007F308A" w:rsidRDefault="00AA3492" w:rsidP="00AA3492">
      <w:pPr>
        <w:spacing w:line="240" w:lineRule="auto"/>
        <w:rPr>
          <w:lang w:val="ru-RU"/>
        </w:rPr>
      </w:pPr>
    </w:p>
    <w:p w:rsidR="00AA3492" w:rsidRPr="007F308A" w:rsidRDefault="00AA3492" w:rsidP="00AA3492">
      <w:pPr>
        <w:spacing w:line="240" w:lineRule="auto"/>
        <w:rPr>
          <w:lang w:val="ru-RU"/>
        </w:rPr>
      </w:pPr>
    </w:p>
    <w:p w:rsidR="00AA3492" w:rsidRPr="003A3083" w:rsidRDefault="00AA3492" w:rsidP="00AA3492">
      <w:pPr>
        <w:spacing w:line="240" w:lineRule="auto"/>
        <w:rPr>
          <w:u w:val="single"/>
          <w:lang w:val="ru-RU"/>
        </w:rPr>
      </w:pPr>
      <w:r w:rsidRPr="007F308A">
        <w:rPr>
          <w:u w:val="single"/>
          <w:lang w:val="ru-RU"/>
        </w:rPr>
        <w:t>КАДРОВЫЕ</w:t>
      </w:r>
      <w:r w:rsidRPr="003A3083">
        <w:rPr>
          <w:u w:val="single"/>
          <w:lang w:val="ru-RU"/>
        </w:rPr>
        <w:t xml:space="preserve"> </w:t>
      </w:r>
      <w:r w:rsidRPr="007F308A">
        <w:rPr>
          <w:u w:val="single"/>
          <w:lang w:val="ru-RU"/>
        </w:rPr>
        <w:t>ВОПРОСЫ</w:t>
      </w:r>
    </w:p>
    <w:p w:rsidR="00AA3492" w:rsidRPr="003A3083" w:rsidRDefault="00AA3492" w:rsidP="00AA3492">
      <w:pPr>
        <w:spacing w:line="240" w:lineRule="auto"/>
        <w:rPr>
          <w:lang w:val="ru-RU"/>
        </w:rPr>
      </w:pPr>
    </w:p>
    <w:p w:rsidR="00AA3492" w:rsidRPr="003A3083" w:rsidRDefault="00AA3492" w:rsidP="00AA3492">
      <w:pPr>
        <w:widowControl/>
        <w:tabs>
          <w:tab w:val="left" w:pos="1100"/>
          <w:tab w:val="left" w:pos="2268"/>
          <w:tab w:val="left" w:leader="dot" w:pos="7938"/>
          <w:tab w:val="left" w:leader="dot" w:pos="9072"/>
        </w:tabs>
        <w:adjustRightInd/>
        <w:spacing w:line="240" w:lineRule="auto"/>
        <w:ind w:left="1100" w:right="5" w:hanging="1100"/>
        <w:jc w:val="left"/>
        <w:textAlignment w:val="auto"/>
        <w:rPr>
          <w:lang w:val="ru-RU"/>
        </w:rPr>
      </w:pPr>
      <w:r w:rsidRPr="007F308A">
        <w:rPr>
          <w:lang w:val="ru-RU"/>
        </w:rPr>
        <w:t>Пункт</w:t>
      </w:r>
      <w:r w:rsidRPr="003A3083">
        <w:rPr>
          <w:lang w:val="ru-RU"/>
        </w:rPr>
        <w:t xml:space="preserve"> 24:</w:t>
      </w:r>
      <w:r w:rsidRPr="003A3083">
        <w:rPr>
          <w:lang w:val="ru-RU"/>
        </w:rPr>
        <w:tab/>
      </w:r>
      <w:r w:rsidRPr="007F308A">
        <w:rPr>
          <w:lang w:val="ru-RU"/>
        </w:rPr>
        <w:t>ЕЖЕГОДНЫЙ</w:t>
      </w:r>
      <w:r w:rsidRPr="003A3083">
        <w:rPr>
          <w:lang w:val="ru-RU"/>
        </w:rPr>
        <w:t xml:space="preserve"> </w:t>
      </w:r>
      <w:r w:rsidRPr="007F308A">
        <w:rPr>
          <w:lang w:val="ru-RU"/>
        </w:rPr>
        <w:t>ОТЧЕТ</w:t>
      </w:r>
      <w:r w:rsidRPr="003A3083">
        <w:rPr>
          <w:lang w:val="ru-RU"/>
        </w:rPr>
        <w:t xml:space="preserve"> </w:t>
      </w:r>
      <w:r w:rsidRPr="007F308A">
        <w:rPr>
          <w:lang w:val="ru-RU"/>
        </w:rPr>
        <w:t>О</w:t>
      </w:r>
      <w:r w:rsidRPr="003A3083">
        <w:rPr>
          <w:lang w:val="ru-RU"/>
        </w:rPr>
        <w:t xml:space="preserve"> </w:t>
      </w:r>
      <w:r w:rsidRPr="007F308A">
        <w:rPr>
          <w:lang w:val="ru-RU"/>
        </w:rPr>
        <w:t>ЛЮДСКИХ</w:t>
      </w:r>
      <w:r w:rsidRPr="003A3083">
        <w:rPr>
          <w:lang w:val="ru-RU"/>
        </w:rPr>
        <w:t xml:space="preserve"> </w:t>
      </w:r>
      <w:r w:rsidRPr="007F308A">
        <w:rPr>
          <w:lang w:val="ru-RU"/>
        </w:rPr>
        <w:t>РЕСУРСАХ</w:t>
      </w:r>
      <w:r w:rsidRPr="003A3083">
        <w:rPr>
          <w:lang w:val="ru-RU"/>
        </w:rPr>
        <w:tab/>
        <w:t>267</w:t>
      </w:r>
    </w:p>
    <w:p w:rsidR="00AA3492" w:rsidRPr="003A3083" w:rsidRDefault="00AA3492" w:rsidP="00AA3492">
      <w:pPr>
        <w:spacing w:line="240" w:lineRule="auto"/>
        <w:rPr>
          <w:lang w:val="ru-RU"/>
        </w:rPr>
      </w:pPr>
    </w:p>
    <w:p w:rsidR="00AA3492" w:rsidRPr="007F308A" w:rsidRDefault="00AA3492" w:rsidP="00AA3492">
      <w:pPr>
        <w:widowControl/>
        <w:tabs>
          <w:tab w:val="left" w:pos="1100"/>
          <w:tab w:val="left" w:pos="2268"/>
          <w:tab w:val="left" w:leader="dot" w:pos="7938"/>
          <w:tab w:val="left" w:leader="dot" w:pos="9072"/>
        </w:tabs>
        <w:adjustRightInd/>
        <w:spacing w:line="240" w:lineRule="auto"/>
        <w:ind w:left="1100" w:right="5" w:hanging="1100"/>
        <w:jc w:val="left"/>
        <w:textAlignment w:val="auto"/>
        <w:rPr>
          <w:lang w:val="ru-RU"/>
        </w:rPr>
      </w:pPr>
      <w:r w:rsidRPr="007F308A">
        <w:rPr>
          <w:lang w:val="ru-RU"/>
        </w:rPr>
        <w:t>Пункт 25:</w:t>
      </w:r>
      <w:r w:rsidRPr="007F308A">
        <w:rPr>
          <w:lang w:val="ru-RU"/>
        </w:rPr>
        <w:tab/>
        <w:t xml:space="preserve">ПОЛОЖЕНИЯ И ПРАВИЛА О ПЕРСОНАЛЕ:  ПОПРАВКИ К </w:t>
      </w:r>
      <w:r>
        <w:rPr>
          <w:lang w:val="ru-RU"/>
        </w:rPr>
        <w:br/>
      </w:r>
      <w:r w:rsidRPr="007F308A">
        <w:rPr>
          <w:lang w:val="ru-RU"/>
        </w:rPr>
        <w:t xml:space="preserve">ПОЛОЖЕНИЯМ О ПЕРСОНАЛЕ ДЛЯ ИХ ПРИНЯТИЯ;  </w:t>
      </w:r>
      <w:r>
        <w:rPr>
          <w:lang w:val="ru-RU"/>
        </w:rPr>
        <w:br/>
      </w:r>
      <w:r w:rsidRPr="007F308A">
        <w:rPr>
          <w:lang w:val="ru-RU"/>
        </w:rPr>
        <w:t>УВЕДОМЛЕНИЕ О ПОПРАВКАХ К ПРАВИЛАМ О ПЕРСОНАЛЕ</w:t>
      </w:r>
      <w:r>
        <w:rPr>
          <w:lang w:val="ru-RU"/>
        </w:rPr>
        <w:tab/>
      </w:r>
      <w:r w:rsidRPr="007F308A">
        <w:rPr>
          <w:lang w:val="ru-RU"/>
        </w:rPr>
        <w:t>268</w:t>
      </w:r>
    </w:p>
    <w:p w:rsidR="00AA3492" w:rsidRPr="007F308A" w:rsidRDefault="00AA3492" w:rsidP="00AA3492">
      <w:pPr>
        <w:spacing w:line="240" w:lineRule="auto"/>
        <w:rPr>
          <w:lang w:val="ru-RU"/>
        </w:rPr>
      </w:pPr>
    </w:p>
    <w:p w:rsidR="00AA3492" w:rsidRPr="007F308A" w:rsidRDefault="00AA3492" w:rsidP="00AA3492">
      <w:pPr>
        <w:spacing w:line="240" w:lineRule="auto"/>
        <w:rPr>
          <w:u w:val="single"/>
          <w:lang w:val="ru-RU"/>
        </w:rPr>
      </w:pPr>
    </w:p>
    <w:p w:rsidR="00AA3492" w:rsidRPr="003A3083" w:rsidRDefault="00AA3492" w:rsidP="00AA3492">
      <w:pPr>
        <w:spacing w:line="240" w:lineRule="auto"/>
        <w:rPr>
          <w:u w:val="single"/>
          <w:lang w:val="ru-RU"/>
        </w:rPr>
      </w:pPr>
      <w:r w:rsidRPr="003A3083">
        <w:rPr>
          <w:u w:val="single"/>
          <w:lang w:val="ru-RU"/>
        </w:rPr>
        <w:t>ЗАКРЫТИЕ СЕССИЙ</w:t>
      </w:r>
    </w:p>
    <w:p w:rsidR="00AA3492" w:rsidRPr="003A3083" w:rsidRDefault="00AA3492" w:rsidP="00AA3492">
      <w:pPr>
        <w:spacing w:line="240" w:lineRule="auto"/>
        <w:rPr>
          <w:lang w:val="ru-RU"/>
        </w:rPr>
      </w:pPr>
    </w:p>
    <w:p w:rsidR="00AA3492" w:rsidRPr="003A3083" w:rsidRDefault="00AA3492" w:rsidP="00AA3492">
      <w:pPr>
        <w:widowControl/>
        <w:tabs>
          <w:tab w:val="left" w:pos="1100"/>
          <w:tab w:val="left" w:pos="2268"/>
          <w:tab w:val="left" w:leader="dot" w:pos="7938"/>
          <w:tab w:val="left" w:leader="dot" w:pos="9072"/>
        </w:tabs>
        <w:adjustRightInd/>
        <w:spacing w:line="240" w:lineRule="auto"/>
        <w:ind w:left="1100" w:right="5" w:hanging="1100"/>
        <w:jc w:val="left"/>
        <w:textAlignment w:val="auto"/>
        <w:rPr>
          <w:lang w:val="ru-RU"/>
        </w:rPr>
      </w:pPr>
      <w:r w:rsidRPr="007F308A">
        <w:rPr>
          <w:lang w:val="ru-RU"/>
        </w:rPr>
        <w:t>Пункт</w:t>
      </w:r>
      <w:r w:rsidRPr="003A3083">
        <w:rPr>
          <w:lang w:val="ru-RU"/>
        </w:rPr>
        <w:t xml:space="preserve"> 26:</w:t>
      </w:r>
      <w:r w:rsidRPr="003A3083">
        <w:rPr>
          <w:lang w:val="ru-RU"/>
        </w:rPr>
        <w:tab/>
      </w:r>
      <w:r w:rsidRPr="007F308A">
        <w:rPr>
          <w:lang w:val="ru-RU"/>
        </w:rPr>
        <w:t>ПРИНЯТИЕ</w:t>
      </w:r>
      <w:r w:rsidRPr="003A3083">
        <w:rPr>
          <w:lang w:val="ru-RU"/>
        </w:rPr>
        <w:t xml:space="preserve"> </w:t>
      </w:r>
      <w:r w:rsidRPr="007F308A">
        <w:rPr>
          <w:lang w:val="ru-RU"/>
        </w:rPr>
        <w:t>ОБЩЕГО</w:t>
      </w:r>
      <w:r w:rsidRPr="003A3083">
        <w:rPr>
          <w:lang w:val="ru-RU"/>
        </w:rPr>
        <w:t xml:space="preserve"> </w:t>
      </w:r>
      <w:r w:rsidRPr="007F308A">
        <w:rPr>
          <w:lang w:val="ru-RU"/>
        </w:rPr>
        <w:t>ОТЧЕТА</w:t>
      </w:r>
      <w:r w:rsidRPr="003A3083">
        <w:rPr>
          <w:lang w:val="ru-RU"/>
        </w:rPr>
        <w:t xml:space="preserve"> </w:t>
      </w:r>
      <w:r w:rsidRPr="007F308A">
        <w:rPr>
          <w:lang w:val="ru-RU"/>
        </w:rPr>
        <w:t>И</w:t>
      </w:r>
      <w:r w:rsidRPr="003A3083">
        <w:rPr>
          <w:lang w:val="ru-RU"/>
        </w:rPr>
        <w:t xml:space="preserve"> </w:t>
      </w:r>
      <w:r w:rsidRPr="007F308A">
        <w:rPr>
          <w:lang w:val="ru-RU"/>
        </w:rPr>
        <w:t>ОТДЕЛЬНЫХ</w:t>
      </w:r>
      <w:r w:rsidRPr="003A3083">
        <w:rPr>
          <w:lang w:val="ru-RU"/>
        </w:rPr>
        <w:t xml:space="preserve"> </w:t>
      </w:r>
      <w:r w:rsidRPr="007F308A">
        <w:rPr>
          <w:lang w:val="ru-RU"/>
        </w:rPr>
        <w:t>ОТЧЕТОВ</w:t>
      </w:r>
      <w:r w:rsidRPr="003A3083">
        <w:rPr>
          <w:lang w:val="ru-RU"/>
        </w:rPr>
        <w:t xml:space="preserve"> </w:t>
      </w:r>
      <w:r>
        <w:rPr>
          <w:lang w:val="ru-RU"/>
        </w:rPr>
        <w:br/>
      </w:r>
      <w:r w:rsidRPr="007F308A">
        <w:rPr>
          <w:lang w:val="ru-RU"/>
        </w:rPr>
        <w:t>КАЖДОГО</w:t>
      </w:r>
      <w:r w:rsidRPr="003A3083">
        <w:rPr>
          <w:lang w:val="ru-RU"/>
        </w:rPr>
        <w:t xml:space="preserve"> </w:t>
      </w:r>
      <w:r w:rsidRPr="007F308A">
        <w:rPr>
          <w:lang w:val="ru-RU"/>
        </w:rPr>
        <w:t>РУКОВОДЯЩЕГО</w:t>
      </w:r>
      <w:r w:rsidRPr="003A3083">
        <w:rPr>
          <w:lang w:val="ru-RU"/>
        </w:rPr>
        <w:t xml:space="preserve"> </w:t>
      </w:r>
      <w:r w:rsidRPr="007F308A">
        <w:rPr>
          <w:lang w:val="ru-RU"/>
        </w:rPr>
        <w:t>ОРГАНА</w:t>
      </w:r>
      <w:r>
        <w:rPr>
          <w:lang w:val="ru-RU"/>
        </w:rPr>
        <w:tab/>
      </w:r>
      <w:r w:rsidRPr="003A3083">
        <w:rPr>
          <w:lang w:val="ru-RU"/>
        </w:rPr>
        <w:t>269</w:t>
      </w:r>
    </w:p>
    <w:p w:rsidR="00AA3492" w:rsidRPr="003A3083" w:rsidRDefault="00AA3492" w:rsidP="00AA3492">
      <w:pPr>
        <w:spacing w:line="240" w:lineRule="auto"/>
        <w:rPr>
          <w:lang w:val="ru-RU"/>
        </w:rPr>
      </w:pPr>
    </w:p>
    <w:p w:rsidR="00AA3492" w:rsidRPr="003A3083" w:rsidRDefault="00AA3492" w:rsidP="00AA3492">
      <w:pPr>
        <w:widowControl/>
        <w:tabs>
          <w:tab w:val="left" w:pos="1100"/>
          <w:tab w:val="left" w:pos="2268"/>
          <w:tab w:val="left" w:leader="dot" w:pos="7938"/>
          <w:tab w:val="left" w:leader="dot" w:pos="9072"/>
        </w:tabs>
        <w:adjustRightInd/>
        <w:spacing w:line="240" w:lineRule="auto"/>
        <w:ind w:left="1100" w:right="5" w:hanging="1100"/>
        <w:jc w:val="left"/>
        <w:textAlignment w:val="auto"/>
        <w:rPr>
          <w:lang w:val="ru-RU"/>
        </w:rPr>
      </w:pPr>
      <w:r w:rsidRPr="007F308A">
        <w:rPr>
          <w:lang w:val="ru-RU"/>
        </w:rPr>
        <w:t>Пункт</w:t>
      </w:r>
      <w:r w:rsidRPr="003A3083">
        <w:rPr>
          <w:lang w:val="ru-RU"/>
        </w:rPr>
        <w:t xml:space="preserve"> 27:</w:t>
      </w:r>
      <w:r w:rsidRPr="003A3083">
        <w:rPr>
          <w:lang w:val="ru-RU"/>
        </w:rPr>
        <w:tab/>
      </w:r>
      <w:r w:rsidRPr="007F308A">
        <w:rPr>
          <w:lang w:val="ru-RU"/>
        </w:rPr>
        <w:t>ЗАКРЫТИЕ СЕССИЙ</w:t>
      </w:r>
      <w:r w:rsidRPr="00061763">
        <w:rPr>
          <w:szCs w:val="22"/>
          <w:lang w:val="ru-RU"/>
        </w:rPr>
        <w:tab/>
      </w:r>
      <w:r w:rsidRPr="003A3083">
        <w:rPr>
          <w:lang w:val="ru-RU"/>
        </w:rPr>
        <w:t xml:space="preserve">270 </w:t>
      </w:r>
      <w:r w:rsidRPr="007F308A">
        <w:rPr>
          <w:lang w:val="ru-RU"/>
        </w:rPr>
        <w:t>-</w:t>
      </w:r>
      <w:r w:rsidRPr="003A3083">
        <w:rPr>
          <w:lang w:val="ru-RU"/>
        </w:rPr>
        <w:t xml:space="preserve"> 289</w:t>
      </w:r>
    </w:p>
    <w:p w:rsidR="00AA3492" w:rsidRPr="003A3083" w:rsidRDefault="00AA3492" w:rsidP="00AA3492">
      <w:pPr>
        <w:spacing w:line="240" w:lineRule="auto"/>
        <w:rPr>
          <w:lang w:val="ru-RU"/>
        </w:rPr>
      </w:pPr>
    </w:p>
    <w:p w:rsidR="002928D3" w:rsidRPr="00061763" w:rsidRDefault="002928D3" w:rsidP="00E3671B">
      <w:pPr>
        <w:spacing w:line="240" w:lineRule="auto"/>
        <w:rPr>
          <w:lang w:val="ru-RU"/>
        </w:rPr>
      </w:pPr>
    </w:p>
    <w:p w:rsidR="00AA3492" w:rsidRDefault="00AA3492">
      <w:pPr>
        <w:widowControl/>
        <w:adjustRightInd/>
        <w:spacing w:line="240" w:lineRule="auto"/>
        <w:jc w:val="left"/>
        <w:textAlignment w:val="auto"/>
        <w:rPr>
          <w:b/>
          <w:bCs/>
          <w:caps/>
          <w:kern w:val="32"/>
          <w:szCs w:val="32"/>
          <w:lang w:val="ru-RU"/>
        </w:rPr>
      </w:pPr>
      <w:r>
        <w:rPr>
          <w:lang w:val="ru-RU"/>
        </w:rPr>
        <w:br w:type="page"/>
      </w:r>
    </w:p>
    <w:p w:rsidR="002928D3" w:rsidRPr="0091479B" w:rsidRDefault="0091479B" w:rsidP="00E3671B">
      <w:pPr>
        <w:pStyle w:val="Heading1"/>
        <w:spacing w:line="240" w:lineRule="auto"/>
        <w:rPr>
          <w:lang w:val="ru-RU"/>
        </w:rPr>
      </w:pPr>
      <w:r>
        <w:rPr>
          <w:lang w:val="ru-RU"/>
        </w:rPr>
        <w:lastRenderedPageBreak/>
        <w:t>введение</w:t>
      </w:r>
    </w:p>
    <w:p w:rsidR="009A0850" w:rsidRPr="00061763" w:rsidRDefault="009A0850" w:rsidP="00E3671B">
      <w:pPr>
        <w:spacing w:line="240" w:lineRule="auto"/>
        <w:rPr>
          <w:lang w:val="ru-RU"/>
        </w:rPr>
      </w:pPr>
    </w:p>
    <w:p w:rsidR="009A0850" w:rsidRPr="00061763" w:rsidRDefault="009A0850" w:rsidP="00E3671B">
      <w:pPr>
        <w:spacing w:line="240" w:lineRule="auto"/>
        <w:rPr>
          <w:lang w:val="ru-RU"/>
        </w:rPr>
      </w:pPr>
    </w:p>
    <w:p w:rsidR="00071270" w:rsidRPr="0091479B" w:rsidRDefault="005E708D">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91479B" w:rsidRPr="00D97514">
        <w:rPr>
          <w:lang w:val="ru-RU"/>
        </w:rPr>
        <w:t>Настоящий  Общ</w:t>
      </w:r>
      <w:r w:rsidR="00F41FF8">
        <w:rPr>
          <w:lang w:val="ru-RU"/>
        </w:rPr>
        <w:t>ий</w:t>
      </w:r>
      <w:r w:rsidR="0091479B" w:rsidRPr="00D97514">
        <w:rPr>
          <w:lang w:val="ru-RU"/>
        </w:rPr>
        <w:t xml:space="preserve"> отчет отражает обсуждения и решения следующих </w:t>
      </w:r>
      <w:r w:rsidR="0091479B">
        <w:rPr>
          <w:lang w:val="ru-RU"/>
        </w:rPr>
        <w:br/>
      </w:r>
      <w:r w:rsidR="002A3CEB">
        <w:rPr>
          <w:lang w:val="ru-RU"/>
        </w:rPr>
        <w:t>двадцати</w:t>
      </w:r>
      <w:r w:rsidR="0091479B" w:rsidRPr="00D97514">
        <w:rPr>
          <w:lang w:val="ru-RU"/>
        </w:rPr>
        <w:t xml:space="preserve"> Ассамблей и других органов государств-членов ВОИС</w:t>
      </w:r>
      <w:r w:rsidR="0091479B">
        <w:rPr>
          <w:lang w:val="ru-RU"/>
        </w:rPr>
        <w:t>:</w:t>
      </w:r>
    </w:p>
    <w:p w:rsidR="00EF2E69" w:rsidRPr="00EF2E69" w:rsidRDefault="00EF2E69" w:rsidP="00F5533D">
      <w:pPr>
        <w:pStyle w:val="numb1"/>
        <w:tabs>
          <w:tab w:val="clear" w:pos="851"/>
          <w:tab w:val="left" w:pos="1204"/>
        </w:tabs>
        <w:spacing w:line="240" w:lineRule="auto"/>
        <w:ind w:left="1190" w:hanging="640"/>
        <w:jc w:val="left"/>
        <w:rPr>
          <w:rFonts w:ascii="Arial" w:hAnsi="Arial" w:cs="Arial"/>
          <w:sz w:val="22"/>
          <w:szCs w:val="22"/>
          <w:lang w:val="ru-RU"/>
        </w:rPr>
      </w:pPr>
      <w:r w:rsidRPr="00EF2E69">
        <w:rPr>
          <w:rFonts w:ascii="Arial" w:hAnsi="Arial" w:cs="Arial"/>
          <w:sz w:val="22"/>
          <w:szCs w:val="22"/>
          <w:lang w:val="ru-RU"/>
        </w:rPr>
        <w:t>(1)</w:t>
      </w:r>
      <w:r w:rsidRPr="00EF2E69">
        <w:rPr>
          <w:rFonts w:ascii="Arial" w:hAnsi="Arial" w:cs="Arial"/>
          <w:sz w:val="22"/>
          <w:szCs w:val="22"/>
          <w:lang w:val="ru-RU"/>
        </w:rPr>
        <w:tab/>
        <w:t xml:space="preserve">Генеральной Ассамблеи ВОИС, </w:t>
      </w:r>
      <w:r w:rsidR="005F3C09">
        <w:rPr>
          <w:rFonts w:ascii="Arial" w:hAnsi="Arial" w:cs="Arial"/>
          <w:sz w:val="22"/>
          <w:szCs w:val="22"/>
          <w:lang w:val="ru-RU"/>
        </w:rPr>
        <w:t xml:space="preserve">сорок </w:t>
      </w:r>
      <w:r w:rsidR="00F2317B">
        <w:rPr>
          <w:rFonts w:ascii="Arial" w:hAnsi="Arial" w:cs="Arial"/>
          <w:sz w:val="22"/>
          <w:szCs w:val="22"/>
          <w:lang w:val="ru-RU"/>
        </w:rPr>
        <w:t>шестая</w:t>
      </w:r>
      <w:r w:rsidR="005F3C09" w:rsidRPr="00EF2E69">
        <w:rPr>
          <w:rFonts w:ascii="Arial" w:hAnsi="Arial" w:cs="Arial"/>
          <w:sz w:val="22"/>
          <w:szCs w:val="22"/>
          <w:lang w:val="ru-RU"/>
        </w:rPr>
        <w:t xml:space="preserve"> </w:t>
      </w:r>
      <w:r w:rsidRPr="00EF2E69">
        <w:rPr>
          <w:rFonts w:ascii="Arial" w:hAnsi="Arial" w:cs="Arial"/>
          <w:sz w:val="22"/>
          <w:szCs w:val="22"/>
          <w:lang w:val="ru-RU"/>
        </w:rPr>
        <w:t>(</w:t>
      </w:r>
      <w:r w:rsidR="005F3C09" w:rsidRPr="00EF2E69">
        <w:rPr>
          <w:rFonts w:ascii="Arial" w:hAnsi="Arial" w:cs="Arial"/>
          <w:sz w:val="22"/>
          <w:szCs w:val="22"/>
          <w:lang w:val="ru-RU"/>
        </w:rPr>
        <w:t>2</w:t>
      </w:r>
      <w:r w:rsidR="00F2317B">
        <w:rPr>
          <w:rFonts w:ascii="Arial" w:hAnsi="Arial" w:cs="Arial"/>
          <w:sz w:val="22"/>
          <w:szCs w:val="22"/>
          <w:lang w:val="ru-RU"/>
        </w:rPr>
        <w:t>5</w:t>
      </w:r>
      <w:r w:rsidRPr="00EF2E69">
        <w:rPr>
          <w:rFonts w:ascii="Arial" w:hAnsi="Arial" w:cs="Arial"/>
          <w:sz w:val="22"/>
          <w:szCs w:val="22"/>
          <w:lang w:val="ru-RU"/>
        </w:rPr>
        <w:t xml:space="preserve">-я </w:t>
      </w:r>
      <w:r w:rsidR="005F3C09">
        <w:rPr>
          <w:rFonts w:ascii="Arial" w:hAnsi="Arial" w:cs="Arial"/>
          <w:sz w:val="22"/>
          <w:szCs w:val="22"/>
          <w:lang w:val="ru-RU"/>
        </w:rPr>
        <w:t>вне</w:t>
      </w:r>
      <w:r w:rsidRPr="00EF2E69">
        <w:rPr>
          <w:rFonts w:ascii="Arial" w:hAnsi="Arial" w:cs="Arial"/>
          <w:sz w:val="22"/>
          <w:szCs w:val="22"/>
          <w:lang w:val="ru-RU"/>
        </w:rPr>
        <w:t>очередная) сессия</w:t>
      </w:r>
    </w:p>
    <w:p w:rsidR="00EF2E69" w:rsidRPr="00F35D0D" w:rsidRDefault="00EF2E69" w:rsidP="00F5533D">
      <w:pPr>
        <w:pStyle w:val="numb1"/>
        <w:tabs>
          <w:tab w:val="clear" w:pos="851"/>
          <w:tab w:val="left" w:pos="1204"/>
        </w:tabs>
        <w:spacing w:line="240" w:lineRule="auto"/>
        <w:ind w:left="1190" w:hanging="640"/>
        <w:jc w:val="left"/>
        <w:rPr>
          <w:rFonts w:ascii="Arial" w:hAnsi="Arial" w:cs="Arial"/>
          <w:sz w:val="22"/>
          <w:szCs w:val="22"/>
          <w:lang w:val="ru-RU"/>
        </w:rPr>
      </w:pPr>
      <w:r w:rsidRPr="004915B1">
        <w:rPr>
          <w:rFonts w:ascii="Arial" w:hAnsi="Arial" w:cs="Arial"/>
          <w:sz w:val="20"/>
          <w:lang w:val="ru-RU"/>
        </w:rPr>
        <w:t>(2)</w:t>
      </w:r>
      <w:r w:rsidRPr="004915B1">
        <w:rPr>
          <w:rFonts w:ascii="Arial" w:hAnsi="Arial" w:cs="Arial"/>
          <w:sz w:val="20"/>
          <w:lang w:val="ru-RU"/>
        </w:rPr>
        <w:tab/>
      </w:r>
      <w:r w:rsidRPr="00EF2E69">
        <w:rPr>
          <w:rFonts w:ascii="Arial" w:hAnsi="Arial" w:cs="Arial"/>
          <w:sz w:val="22"/>
          <w:szCs w:val="22"/>
          <w:lang w:val="ru-RU"/>
        </w:rPr>
        <w:t>Конференции</w:t>
      </w:r>
      <w:r w:rsidRPr="00F35D0D">
        <w:rPr>
          <w:rFonts w:ascii="Arial" w:hAnsi="Arial" w:cs="Arial"/>
          <w:sz w:val="22"/>
          <w:szCs w:val="22"/>
          <w:lang w:val="ru-RU"/>
        </w:rPr>
        <w:t xml:space="preserve"> ВОИС, </w:t>
      </w:r>
      <w:r w:rsidR="00F35D0D">
        <w:rPr>
          <w:rFonts w:ascii="Arial" w:hAnsi="Arial" w:cs="Arial"/>
          <w:sz w:val="22"/>
          <w:szCs w:val="22"/>
          <w:lang w:val="ru-RU"/>
        </w:rPr>
        <w:t xml:space="preserve">тридцать </w:t>
      </w:r>
      <w:r w:rsidR="00F2317B">
        <w:rPr>
          <w:rFonts w:ascii="Arial" w:hAnsi="Arial" w:cs="Arial"/>
          <w:sz w:val="22"/>
          <w:szCs w:val="22"/>
          <w:lang w:val="ru-RU"/>
        </w:rPr>
        <w:t>пятая</w:t>
      </w:r>
      <w:r w:rsidR="00560F29" w:rsidRPr="00F35D0D">
        <w:rPr>
          <w:rFonts w:ascii="Arial" w:hAnsi="Arial" w:cs="Arial"/>
          <w:sz w:val="22"/>
          <w:szCs w:val="22"/>
          <w:lang w:val="ru-RU"/>
        </w:rPr>
        <w:t xml:space="preserve"> </w:t>
      </w:r>
      <w:r w:rsidRPr="00F35D0D">
        <w:rPr>
          <w:rFonts w:ascii="Arial" w:hAnsi="Arial" w:cs="Arial"/>
          <w:sz w:val="22"/>
          <w:szCs w:val="22"/>
          <w:lang w:val="ru-RU"/>
        </w:rPr>
        <w:t>(</w:t>
      </w:r>
      <w:r w:rsidR="00560F29">
        <w:rPr>
          <w:rFonts w:ascii="Arial" w:hAnsi="Arial" w:cs="Arial"/>
          <w:sz w:val="22"/>
          <w:szCs w:val="22"/>
          <w:lang w:val="ru-RU"/>
        </w:rPr>
        <w:t>1</w:t>
      </w:r>
      <w:r w:rsidR="00F2317B">
        <w:rPr>
          <w:rFonts w:ascii="Arial" w:hAnsi="Arial" w:cs="Arial"/>
          <w:sz w:val="22"/>
          <w:szCs w:val="22"/>
          <w:lang w:val="ru-RU"/>
        </w:rPr>
        <w:t>4</w:t>
      </w:r>
      <w:r w:rsidRPr="00F35D0D">
        <w:rPr>
          <w:rFonts w:ascii="Arial" w:hAnsi="Arial" w:cs="Arial"/>
          <w:sz w:val="22"/>
          <w:szCs w:val="22"/>
          <w:lang w:val="ru-RU"/>
        </w:rPr>
        <w:t xml:space="preserve">-я </w:t>
      </w:r>
      <w:r w:rsidR="00560F29">
        <w:rPr>
          <w:rFonts w:ascii="Arial" w:hAnsi="Arial" w:cs="Arial"/>
          <w:sz w:val="22"/>
          <w:szCs w:val="22"/>
          <w:lang w:val="ru-RU"/>
        </w:rPr>
        <w:t>вне</w:t>
      </w:r>
      <w:r w:rsidRPr="00F35D0D">
        <w:rPr>
          <w:rFonts w:ascii="Arial" w:hAnsi="Arial" w:cs="Arial"/>
          <w:sz w:val="22"/>
          <w:szCs w:val="22"/>
          <w:lang w:val="ru-RU"/>
        </w:rPr>
        <w:t>очередная) сессия</w:t>
      </w:r>
    </w:p>
    <w:p w:rsidR="00EF2E69" w:rsidRPr="00F35D0D" w:rsidRDefault="00EF2E69" w:rsidP="00F5533D">
      <w:pPr>
        <w:pStyle w:val="numb1"/>
        <w:tabs>
          <w:tab w:val="clear" w:pos="851"/>
          <w:tab w:val="left" w:pos="1204"/>
        </w:tabs>
        <w:spacing w:line="240" w:lineRule="auto"/>
        <w:ind w:left="1190" w:hanging="640"/>
        <w:jc w:val="left"/>
        <w:rPr>
          <w:rFonts w:ascii="Arial" w:hAnsi="Arial" w:cs="Arial"/>
          <w:sz w:val="22"/>
          <w:szCs w:val="22"/>
          <w:lang w:val="ru-RU"/>
        </w:rPr>
      </w:pPr>
      <w:r w:rsidRPr="00F35D0D">
        <w:rPr>
          <w:rFonts w:ascii="Arial" w:hAnsi="Arial" w:cs="Arial"/>
          <w:sz w:val="22"/>
          <w:szCs w:val="22"/>
          <w:lang w:val="ru-RU"/>
        </w:rPr>
        <w:t>(3)</w:t>
      </w:r>
      <w:r w:rsidRPr="00F35D0D">
        <w:rPr>
          <w:rFonts w:ascii="Arial" w:hAnsi="Arial" w:cs="Arial"/>
          <w:sz w:val="22"/>
          <w:szCs w:val="22"/>
          <w:lang w:val="ru-RU"/>
        </w:rPr>
        <w:tab/>
      </w:r>
      <w:r w:rsidRPr="00EF2E69">
        <w:rPr>
          <w:rFonts w:ascii="Arial" w:hAnsi="Arial" w:cs="Arial"/>
          <w:sz w:val="22"/>
          <w:szCs w:val="22"/>
          <w:lang w:val="ru-RU"/>
        </w:rPr>
        <w:t>Координационного</w:t>
      </w:r>
      <w:r w:rsidRPr="00F35D0D">
        <w:rPr>
          <w:rFonts w:ascii="Arial" w:hAnsi="Arial" w:cs="Arial"/>
          <w:sz w:val="22"/>
          <w:szCs w:val="22"/>
          <w:lang w:val="ru-RU"/>
        </w:rPr>
        <w:t xml:space="preserve"> комитета ВОИС, </w:t>
      </w:r>
      <w:r w:rsidR="00F2317B">
        <w:rPr>
          <w:rFonts w:ascii="Arial" w:hAnsi="Arial" w:cs="Arial"/>
          <w:sz w:val="22"/>
          <w:szCs w:val="22"/>
          <w:lang w:val="ru-RU"/>
        </w:rPr>
        <w:t>семидесятая</w:t>
      </w:r>
      <w:r w:rsidR="00560F29" w:rsidRPr="00F35D0D">
        <w:rPr>
          <w:rFonts w:ascii="Arial" w:hAnsi="Arial" w:cs="Arial"/>
          <w:sz w:val="22"/>
          <w:szCs w:val="22"/>
          <w:lang w:val="ru-RU"/>
        </w:rPr>
        <w:t xml:space="preserve"> </w:t>
      </w:r>
      <w:r w:rsidRPr="00F35D0D">
        <w:rPr>
          <w:rFonts w:ascii="Arial" w:hAnsi="Arial" w:cs="Arial"/>
          <w:sz w:val="22"/>
          <w:szCs w:val="22"/>
          <w:lang w:val="ru-RU"/>
        </w:rPr>
        <w:t>(</w:t>
      </w:r>
      <w:r w:rsidR="00560F29" w:rsidRPr="00F35D0D">
        <w:rPr>
          <w:rFonts w:ascii="Arial" w:hAnsi="Arial" w:cs="Arial"/>
          <w:sz w:val="22"/>
          <w:szCs w:val="22"/>
          <w:lang w:val="ru-RU"/>
        </w:rPr>
        <w:t>4</w:t>
      </w:r>
      <w:r w:rsidR="00F2317B">
        <w:rPr>
          <w:rFonts w:ascii="Arial" w:hAnsi="Arial" w:cs="Arial"/>
          <w:sz w:val="22"/>
          <w:szCs w:val="22"/>
          <w:lang w:val="ru-RU"/>
        </w:rPr>
        <w:t>5</w:t>
      </w:r>
      <w:r w:rsidRPr="00F35D0D">
        <w:rPr>
          <w:rFonts w:ascii="Arial" w:hAnsi="Arial" w:cs="Arial"/>
          <w:sz w:val="22"/>
          <w:szCs w:val="22"/>
          <w:lang w:val="ru-RU"/>
        </w:rPr>
        <w:t xml:space="preserve">-я </w:t>
      </w:r>
      <w:r w:rsidR="00161035" w:rsidRPr="00161035">
        <w:rPr>
          <w:rFonts w:ascii="Arial" w:hAnsi="Arial" w:cs="Arial"/>
          <w:sz w:val="22"/>
          <w:szCs w:val="22"/>
          <w:lang w:val="ru-RU"/>
        </w:rPr>
        <w:t>о</w:t>
      </w:r>
      <w:r w:rsidRPr="00F35D0D">
        <w:rPr>
          <w:rFonts w:ascii="Arial" w:hAnsi="Arial" w:cs="Arial"/>
          <w:sz w:val="22"/>
          <w:szCs w:val="22"/>
          <w:lang w:val="ru-RU"/>
        </w:rPr>
        <w:t>чередная) сессия</w:t>
      </w:r>
    </w:p>
    <w:p w:rsidR="00EF2E69" w:rsidRPr="00F35D0D" w:rsidRDefault="00EF2E69" w:rsidP="00F5533D">
      <w:pPr>
        <w:pStyle w:val="numb1"/>
        <w:tabs>
          <w:tab w:val="clear" w:pos="851"/>
          <w:tab w:val="left" w:pos="1204"/>
        </w:tabs>
        <w:spacing w:line="240" w:lineRule="auto"/>
        <w:ind w:left="1190" w:hanging="640"/>
        <w:jc w:val="left"/>
        <w:rPr>
          <w:rFonts w:ascii="Arial" w:hAnsi="Arial" w:cs="Arial"/>
          <w:sz w:val="22"/>
          <w:szCs w:val="22"/>
          <w:lang w:val="ru-RU"/>
        </w:rPr>
      </w:pPr>
      <w:r w:rsidRPr="00F35D0D">
        <w:rPr>
          <w:rFonts w:ascii="Arial" w:hAnsi="Arial" w:cs="Arial"/>
          <w:sz w:val="22"/>
          <w:szCs w:val="22"/>
          <w:lang w:val="ru-RU"/>
        </w:rPr>
        <w:t>(4)</w:t>
      </w:r>
      <w:r w:rsidRPr="00F35D0D">
        <w:rPr>
          <w:rFonts w:ascii="Arial" w:hAnsi="Arial" w:cs="Arial"/>
          <w:sz w:val="22"/>
          <w:szCs w:val="22"/>
          <w:lang w:val="ru-RU"/>
        </w:rPr>
        <w:tab/>
      </w:r>
      <w:r w:rsidRPr="00EF2E69">
        <w:rPr>
          <w:rFonts w:ascii="Arial" w:hAnsi="Arial" w:cs="Arial"/>
          <w:sz w:val="22"/>
          <w:szCs w:val="22"/>
          <w:lang w:val="ru-RU"/>
        </w:rPr>
        <w:t>Ассамблеи</w:t>
      </w:r>
      <w:r w:rsidRPr="00F35D0D">
        <w:rPr>
          <w:rFonts w:ascii="Arial" w:hAnsi="Arial" w:cs="Arial"/>
          <w:sz w:val="22"/>
          <w:szCs w:val="22"/>
          <w:lang w:val="ru-RU"/>
        </w:rPr>
        <w:t xml:space="preserve"> </w:t>
      </w:r>
      <w:r w:rsidRPr="00EF2E69">
        <w:rPr>
          <w:rFonts w:ascii="Arial" w:hAnsi="Arial" w:cs="Arial"/>
          <w:sz w:val="22"/>
          <w:szCs w:val="22"/>
          <w:lang w:val="ru-RU"/>
        </w:rPr>
        <w:t>Парижского</w:t>
      </w:r>
      <w:r w:rsidRPr="00F35D0D">
        <w:rPr>
          <w:rFonts w:ascii="Arial" w:hAnsi="Arial" w:cs="Arial"/>
          <w:sz w:val="22"/>
          <w:szCs w:val="22"/>
          <w:lang w:val="ru-RU"/>
        </w:rPr>
        <w:t xml:space="preserve"> союза, сорок </w:t>
      </w:r>
      <w:r w:rsidR="00F2317B">
        <w:rPr>
          <w:rFonts w:ascii="Arial" w:hAnsi="Arial" w:cs="Arial"/>
          <w:sz w:val="22"/>
          <w:szCs w:val="22"/>
          <w:lang w:val="ru-RU"/>
        </w:rPr>
        <w:t>девятая</w:t>
      </w:r>
      <w:r w:rsidR="00610B98" w:rsidRPr="00F35D0D">
        <w:rPr>
          <w:rFonts w:ascii="Arial" w:hAnsi="Arial" w:cs="Arial"/>
          <w:sz w:val="22"/>
          <w:szCs w:val="22"/>
          <w:lang w:val="ru-RU"/>
        </w:rPr>
        <w:t xml:space="preserve"> </w:t>
      </w:r>
      <w:r w:rsidRPr="00F35D0D">
        <w:rPr>
          <w:rFonts w:ascii="Arial" w:hAnsi="Arial" w:cs="Arial"/>
          <w:sz w:val="22"/>
          <w:szCs w:val="22"/>
          <w:lang w:val="ru-RU"/>
        </w:rPr>
        <w:t>(</w:t>
      </w:r>
      <w:r w:rsidR="00610B98" w:rsidRPr="00F35D0D">
        <w:rPr>
          <w:rFonts w:ascii="Arial" w:hAnsi="Arial" w:cs="Arial"/>
          <w:sz w:val="22"/>
          <w:szCs w:val="22"/>
          <w:lang w:val="ru-RU"/>
        </w:rPr>
        <w:t>2</w:t>
      </w:r>
      <w:r w:rsidR="00F2317B">
        <w:rPr>
          <w:rFonts w:ascii="Arial" w:hAnsi="Arial" w:cs="Arial"/>
          <w:sz w:val="22"/>
          <w:szCs w:val="22"/>
          <w:lang w:val="ru-RU"/>
        </w:rPr>
        <w:t>8</w:t>
      </w:r>
      <w:r w:rsidRPr="00F35D0D">
        <w:rPr>
          <w:rFonts w:ascii="Arial" w:hAnsi="Arial" w:cs="Arial"/>
          <w:sz w:val="22"/>
          <w:szCs w:val="22"/>
          <w:lang w:val="ru-RU"/>
        </w:rPr>
        <w:t xml:space="preserve">-я </w:t>
      </w:r>
      <w:r w:rsidR="00610B98">
        <w:rPr>
          <w:rFonts w:ascii="Arial" w:hAnsi="Arial" w:cs="Arial"/>
          <w:sz w:val="22"/>
          <w:szCs w:val="22"/>
          <w:lang w:val="ru-RU"/>
        </w:rPr>
        <w:t>вне</w:t>
      </w:r>
      <w:r w:rsidRPr="00F35D0D">
        <w:rPr>
          <w:rFonts w:ascii="Arial" w:hAnsi="Arial" w:cs="Arial"/>
          <w:sz w:val="22"/>
          <w:szCs w:val="22"/>
          <w:lang w:val="ru-RU"/>
        </w:rPr>
        <w:t>очередная) сессия</w:t>
      </w:r>
    </w:p>
    <w:p w:rsidR="00EF2E69" w:rsidRPr="00F35D0D" w:rsidRDefault="00EF2E69" w:rsidP="00F5533D">
      <w:pPr>
        <w:pStyle w:val="numb1"/>
        <w:tabs>
          <w:tab w:val="clear" w:pos="851"/>
          <w:tab w:val="left" w:pos="1204"/>
        </w:tabs>
        <w:spacing w:line="240" w:lineRule="auto"/>
        <w:ind w:left="1190" w:hanging="640"/>
        <w:jc w:val="left"/>
        <w:rPr>
          <w:rFonts w:ascii="Arial" w:hAnsi="Arial" w:cs="Arial"/>
          <w:sz w:val="22"/>
          <w:szCs w:val="22"/>
          <w:lang w:val="ru-RU"/>
        </w:rPr>
      </w:pPr>
      <w:r w:rsidRPr="00F35D0D">
        <w:rPr>
          <w:rFonts w:ascii="Arial" w:hAnsi="Arial" w:cs="Arial"/>
          <w:sz w:val="22"/>
          <w:szCs w:val="22"/>
          <w:lang w:val="ru-RU"/>
        </w:rPr>
        <w:t>(5)</w:t>
      </w:r>
      <w:r w:rsidRPr="00F35D0D">
        <w:rPr>
          <w:rFonts w:ascii="Arial" w:hAnsi="Arial" w:cs="Arial"/>
          <w:sz w:val="22"/>
          <w:szCs w:val="22"/>
          <w:lang w:val="ru-RU"/>
        </w:rPr>
        <w:tab/>
      </w:r>
      <w:r w:rsidRPr="00EF2E69">
        <w:rPr>
          <w:rFonts w:ascii="Arial" w:hAnsi="Arial" w:cs="Arial"/>
          <w:sz w:val="22"/>
          <w:szCs w:val="22"/>
          <w:lang w:val="ru-RU"/>
        </w:rPr>
        <w:t>Исполнительного</w:t>
      </w:r>
      <w:r w:rsidRPr="00F35D0D">
        <w:rPr>
          <w:rFonts w:ascii="Arial" w:hAnsi="Arial" w:cs="Arial"/>
          <w:sz w:val="22"/>
          <w:szCs w:val="22"/>
          <w:lang w:val="ru-RU"/>
        </w:rPr>
        <w:t xml:space="preserve"> комитета Парижского союза, </w:t>
      </w:r>
      <w:r w:rsidR="00E766B0">
        <w:rPr>
          <w:rFonts w:ascii="Arial" w:hAnsi="Arial" w:cs="Arial"/>
          <w:sz w:val="22"/>
          <w:szCs w:val="22"/>
          <w:lang w:val="ru-RU"/>
        </w:rPr>
        <w:t xml:space="preserve">пятьдесят </w:t>
      </w:r>
      <w:r w:rsidR="00F2317B">
        <w:rPr>
          <w:rFonts w:ascii="Arial" w:hAnsi="Arial" w:cs="Arial"/>
          <w:sz w:val="22"/>
          <w:szCs w:val="22"/>
          <w:lang w:val="ru-RU"/>
        </w:rPr>
        <w:t>четвертая</w:t>
      </w:r>
      <w:r w:rsidR="00E766B0" w:rsidRPr="00F35D0D">
        <w:rPr>
          <w:rFonts w:ascii="Arial" w:hAnsi="Arial" w:cs="Arial"/>
          <w:sz w:val="22"/>
          <w:szCs w:val="22"/>
          <w:lang w:val="ru-RU"/>
        </w:rPr>
        <w:t xml:space="preserve"> </w:t>
      </w:r>
      <w:r w:rsidRPr="00F35D0D">
        <w:rPr>
          <w:rFonts w:ascii="Arial" w:hAnsi="Arial" w:cs="Arial"/>
          <w:sz w:val="22"/>
          <w:szCs w:val="22"/>
          <w:lang w:val="ru-RU"/>
        </w:rPr>
        <w:t>(</w:t>
      </w:r>
      <w:r w:rsidR="00F2317B">
        <w:rPr>
          <w:rFonts w:ascii="Arial" w:hAnsi="Arial" w:cs="Arial"/>
          <w:sz w:val="22"/>
          <w:szCs w:val="22"/>
          <w:lang w:val="ru-RU"/>
        </w:rPr>
        <w:t>50</w:t>
      </w:r>
      <w:r w:rsidRPr="00F35D0D">
        <w:rPr>
          <w:rFonts w:ascii="Arial" w:hAnsi="Arial" w:cs="Arial"/>
          <w:sz w:val="22"/>
          <w:szCs w:val="22"/>
          <w:lang w:val="ru-RU"/>
        </w:rPr>
        <w:t>-я очередная) сессия</w:t>
      </w:r>
    </w:p>
    <w:p w:rsidR="00EF2E69" w:rsidRPr="00F35D0D" w:rsidRDefault="00EF2E69" w:rsidP="00F5533D">
      <w:pPr>
        <w:pStyle w:val="numb1"/>
        <w:tabs>
          <w:tab w:val="clear" w:pos="851"/>
          <w:tab w:val="left" w:pos="1204"/>
        </w:tabs>
        <w:spacing w:line="240" w:lineRule="auto"/>
        <w:ind w:left="1190" w:hanging="640"/>
        <w:jc w:val="left"/>
        <w:rPr>
          <w:rFonts w:ascii="Arial" w:hAnsi="Arial" w:cs="Arial"/>
          <w:sz w:val="22"/>
          <w:szCs w:val="22"/>
          <w:lang w:val="ru-RU"/>
        </w:rPr>
      </w:pPr>
      <w:r w:rsidRPr="00F35D0D">
        <w:rPr>
          <w:rFonts w:ascii="Arial" w:hAnsi="Arial" w:cs="Arial"/>
          <w:sz w:val="22"/>
          <w:szCs w:val="22"/>
          <w:lang w:val="ru-RU"/>
        </w:rPr>
        <w:t>(6)</w:t>
      </w:r>
      <w:r w:rsidRPr="00F35D0D">
        <w:rPr>
          <w:rFonts w:ascii="Arial" w:hAnsi="Arial" w:cs="Arial"/>
          <w:sz w:val="22"/>
          <w:szCs w:val="22"/>
          <w:lang w:val="ru-RU"/>
        </w:rPr>
        <w:tab/>
        <w:t xml:space="preserve">Ассамблеи Бернского союза, </w:t>
      </w:r>
      <w:r w:rsidR="00F2317B">
        <w:rPr>
          <w:rFonts w:ascii="Arial" w:hAnsi="Arial" w:cs="Arial"/>
          <w:sz w:val="22"/>
          <w:szCs w:val="22"/>
          <w:lang w:val="ru-RU"/>
        </w:rPr>
        <w:t>сорок третья</w:t>
      </w:r>
      <w:r w:rsidR="00E766B0" w:rsidRPr="00F35D0D">
        <w:rPr>
          <w:rFonts w:ascii="Arial" w:hAnsi="Arial" w:cs="Arial"/>
          <w:sz w:val="22"/>
          <w:szCs w:val="22"/>
          <w:lang w:val="ru-RU"/>
        </w:rPr>
        <w:t xml:space="preserve"> </w:t>
      </w:r>
      <w:r w:rsidRPr="00F35D0D">
        <w:rPr>
          <w:rFonts w:ascii="Arial" w:hAnsi="Arial" w:cs="Arial"/>
          <w:sz w:val="22"/>
          <w:szCs w:val="22"/>
          <w:lang w:val="ru-RU"/>
        </w:rPr>
        <w:t>(</w:t>
      </w:r>
      <w:r w:rsidR="00F2317B">
        <w:rPr>
          <w:rFonts w:ascii="Arial" w:hAnsi="Arial" w:cs="Arial"/>
          <w:sz w:val="22"/>
          <w:szCs w:val="22"/>
          <w:lang w:val="ru-RU"/>
        </w:rPr>
        <w:t>22</w:t>
      </w:r>
      <w:r w:rsidRPr="00F35D0D">
        <w:rPr>
          <w:rFonts w:ascii="Arial" w:hAnsi="Arial" w:cs="Arial"/>
          <w:sz w:val="22"/>
          <w:szCs w:val="22"/>
          <w:lang w:val="ru-RU"/>
        </w:rPr>
        <w:t>-я внеочередная) сессия</w:t>
      </w:r>
    </w:p>
    <w:p w:rsidR="00EF2E69" w:rsidRPr="00F35D0D" w:rsidRDefault="00EF2E69" w:rsidP="00F5533D">
      <w:pPr>
        <w:pStyle w:val="numb1"/>
        <w:tabs>
          <w:tab w:val="clear" w:pos="851"/>
          <w:tab w:val="left" w:pos="1204"/>
        </w:tabs>
        <w:spacing w:line="240" w:lineRule="auto"/>
        <w:ind w:left="1190" w:hanging="640"/>
        <w:jc w:val="left"/>
        <w:rPr>
          <w:rFonts w:ascii="Arial" w:hAnsi="Arial" w:cs="Arial"/>
          <w:sz w:val="22"/>
          <w:szCs w:val="22"/>
          <w:lang w:val="ru-RU"/>
        </w:rPr>
      </w:pPr>
      <w:r w:rsidRPr="00F35D0D">
        <w:rPr>
          <w:rFonts w:ascii="Arial" w:hAnsi="Arial" w:cs="Arial"/>
          <w:sz w:val="22"/>
          <w:szCs w:val="22"/>
          <w:lang w:val="ru-RU"/>
        </w:rPr>
        <w:t>(7)</w:t>
      </w:r>
      <w:r w:rsidRPr="00F35D0D">
        <w:rPr>
          <w:rFonts w:ascii="Arial" w:hAnsi="Arial" w:cs="Arial"/>
          <w:sz w:val="22"/>
          <w:szCs w:val="22"/>
          <w:lang w:val="ru-RU"/>
        </w:rPr>
        <w:tab/>
        <w:t xml:space="preserve">Исполнительного комитета Бернского союза, </w:t>
      </w:r>
      <w:r w:rsidR="00F2317B">
        <w:rPr>
          <w:rFonts w:ascii="Arial" w:hAnsi="Arial" w:cs="Arial"/>
          <w:sz w:val="22"/>
          <w:szCs w:val="22"/>
          <w:lang w:val="ru-RU"/>
        </w:rPr>
        <w:t>шестидесятая</w:t>
      </w:r>
      <w:r w:rsidR="00E766B0" w:rsidRPr="00F35D0D">
        <w:rPr>
          <w:rFonts w:ascii="Arial" w:hAnsi="Arial" w:cs="Arial"/>
          <w:sz w:val="22"/>
          <w:szCs w:val="22"/>
          <w:lang w:val="ru-RU"/>
        </w:rPr>
        <w:t xml:space="preserve"> </w:t>
      </w:r>
      <w:r w:rsidRPr="00F35D0D">
        <w:rPr>
          <w:rFonts w:ascii="Arial" w:hAnsi="Arial" w:cs="Arial"/>
          <w:sz w:val="22"/>
          <w:szCs w:val="22"/>
          <w:lang w:val="ru-RU"/>
        </w:rPr>
        <w:t>(</w:t>
      </w:r>
      <w:r w:rsidR="00E766B0" w:rsidRPr="00F35D0D">
        <w:rPr>
          <w:rFonts w:ascii="Arial" w:hAnsi="Arial" w:cs="Arial"/>
          <w:sz w:val="22"/>
          <w:szCs w:val="22"/>
          <w:lang w:val="ru-RU"/>
        </w:rPr>
        <w:t>4</w:t>
      </w:r>
      <w:r w:rsidR="00F2317B">
        <w:rPr>
          <w:rFonts w:ascii="Arial" w:hAnsi="Arial" w:cs="Arial"/>
          <w:sz w:val="22"/>
          <w:szCs w:val="22"/>
          <w:lang w:val="ru-RU"/>
        </w:rPr>
        <w:t>5</w:t>
      </w:r>
      <w:r w:rsidRPr="00F35D0D">
        <w:rPr>
          <w:rFonts w:ascii="Arial" w:hAnsi="Arial" w:cs="Arial"/>
          <w:sz w:val="22"/>
          <w:szCs w:val="22"/>
          <w:lang w:val="ru-RU"/>
        </w:rPr>
        <w:t>-я очередная) сессия</w:t>
      </w:r>
    </w:p>
    <w:p w:rsidR="00EF2E69" w:rsidRPr="00F35D0D" w:rsidRDefault="00EF2E69" w:rsidP="00F5533D">
      <w:pPr>
        <w:pStyle w:val="numb1"/>
        <w:tabs>
          <w:tab w:val="clear" w:pos="851"/>
          <w:tab w:val="left" w:pos="1204"/>
        </w:tabs>
        <w:spacing w:line="240" w:lineRule="auto"/>
        <w:ind w:left="1190" w:hanging="640"/>
        <w:jc w:val="left"/>
        <w:rPr>
          <w:rFonts w:ascii="Arial" w:hAnsi="Arial" w:cs="Arial"/>
          <w:sz w:val="22"/>
          <w:szCs w:val="22"/>
          <w:lang w:val="ru-RU"/>
        </w:rPr>
      </w:pPr>
      <w:r w:rsidRPr="00F35D0D">
        <w:rPr>
          <w:rFonts w:ascii="Arial" w:hAnsi="Arial" w:cs="Arial"/>
          <w:sz w:val="22"/>
          <w:szCs w:val="22"/>
          <w:lang w:val="ru-RU"/>
        </w:rPr>
        <w:t>(8)</w:t>
      </w:r>
      <w:r w:rsidRPr="00F35D0D">
        <w:rPr>
          <w:rFonts w:ascii="Arial" w:hAnsi="Arial" w:cs="Arial"/>
          <w:sz w:val="22"/>
          <w:szCs w:val="22"/>
          <w:lang w:val="ru-RU"/>
        </w:rPr>
        <w:tab/>
        <w:t xml:space="preserve">Ассамблеи Мадридского союза, сорок </w:t>
      </w:r>
      <w:r w:rsidR="00F2317B">
        <w:rPr>
          <w:rFonts w:ascii="Arial" w:hAnsi="Arial" w:cs="Arial"/>
          <w:sz w:val="22"/>
          <w:szCs w:val="22"/>
          <w:lang w:val="ru-RU"/>
        </w:rPr>
        <w:t>восьмая</w:t>
      </w:r>
      <w:r w:rsidR="00E766B0" w:rsidRPr="00F35D0D">
        <w:rPr>
          <w:rFonts w:ascii="Arial" w:hAnsi="Arial" w:cs="Arial"/>
          <w:sz w:val="22"/>
          <w:szCs w:val="22"/>
          <w:lang w:val="ru-RU"/>
        </w:rPr>
        <w:t xml:space="preserve"> </w:t>
      </w:r>
      <w:r w:rsidRPr="00F35D0D">
        <w:rPr>
          <w:rFonts w:ascii="Arial" w:hAnsi="Arial" w:cs="Arial"/>
          <w:sz w:val="22"/>
          <w:szCs w:val="22"/>
          <w:lang w:val="ru-RU"/>
        </w:rPr>
        <w:t>(</w:t>
      </w:r>
      <w:r w:rsidR="00E766B0">
        <w:rPr>
          <w:rFonts w:ascii="Arial" w:hAnsi="Arial" w:cs="Arial"/>
          <w:sz w:val="22"/>
          <w:szCs w:val="22"/>
          <w:lang w:val="ru-RU"/>
        </w:rPr>
        <w:t>2</w:t>
      </w:r>
      <w:r w:rsidR="00F2317B">
        <w:rPr>
          <w:rFonts w:ascii="Arial" w:hAnsi="Arial" w:cs="Arial"/>
          <w:sz w:val="22"/>
          <w:szCs w:val="22"/>
          <w:lang w:val="ru-RU"/>
        </w:rPr>
        <w:t>8</w:t>
      </w:r>
      <w:r w:rsidRPr="00F35D0D">
        <w:rPr>
          <w:rFonts w:ascii="Arial" w:hAnsi="Arial" w:cs="Arial"/>
          <w:sz w:val="22"/>
          <w:szCs w:val="22"/>
          <w:lang w:val="ru-RU"/>
        </w:rPr>
        <w:t xml:space="preserve">-я </w:t>
      </w:r>
      <w:r w:rsidR="00E766B0">
        <w:rPr>
          <w:rFonts w:ascii="Arial" w:hAnsi="Arial" w:cs="Arial"/>
          <w:sz w:val="22"/>
          <w:szCs w:val="22"/>
          <w:lang w:val="ru-RU"/>
        </w:rPr>
        <w:t>вне</w:t>
      </w:r>
      <w:r w:rsidRPr="00F35D0D">
        <w:rPr>
          <w:rFonts w:ascii="Arial" w:hAnsi="Arial" w:cs="Arial"/>
          <w:sz w:val="22"/>
          <w:szCs w:val="22"/>
          <w:lang w:val="ru-RU"/>
        </w:rPr>
        <w:t>очередная) сессия</w:t>
      </w:r>
    </w:p>
    <w:p w:rsidR="00EF2E69" w:rsidRPr="00F35D0D" w:rsidRDefault="00EF2E69" w:rsidP="00F5533D">
      <w:pPr>
        <w:pStyle w:val="numb1"/>
        <w:tabs>
          <w:tab w:val="clear" w:pos="851"/>
          <w:tab w:val="left" w:pos="1204"/>
        </w:tabs>
        <w:spacing w:line="240" w:lineRule="auto"/>
        <w:ind w:left="1190" w:hanging="640"/>
        <w:jc w:val="left"/>
        <w:rPr>
          <w:rFonts w:ascii="Arial" w:hAnsi="Arial" w:cs="Arial"/>
          <w:sz w:val="22"/>
          <w:szCs w:val="22"/>
          <w:lang w:val="ru-RU"/>
        </w:rPr>
      </w:pPr>
      <w:r w:rsidRPr="00F35D0D">
        <w:rPr>
          <w:rFonts w:ascii="Arial" w:hAnsi="Arial" w:cs="Arial"/>
          <w:sz w:val="22"/>
          <w:szCs w:val="22"/>
          <w:lang w:val="ru-RU"/>
        </w:rPr>
        <w:t>(9)</w:t>
      </w:r>
      <w:r w:rsidRPr="00F35D0D">
        <w:rPr>
          <w:rFonts w:ascii="Arial" w:hAnsi="Arial" w:cs="Arial"/>
          <w:sz w:val="22"/>
          <w:szCs w:val="22"/>
          <w:lang w:val="ru-RU"/>
        </w:rPr>
        <w:tab/>
        <w:t xml:space="preserve">Ассамблеи Гаагского союза, </w:t>
      </w:r>
      <w:r w:rsidR="00E766B0">
        <w:rPr>
          <w:rFonts w:ascii="Arial" w:hAnsi="Arial" w:cs="Arial"/>
          <w:sz w:val="22"/>
          <w:szCs w:val="22"/>
          <w:lang w:val="ru-RU"/>
        </w:rPr>
        <w:t xml:space="preserve">тридцать </w:t>
      </w:r>
      <w:r w:rsidR="00F2317B">
        <w:rPr>
          <w:rFonts w:ascii="Arial" w:hAnsi="Arial" w:cs="Arial"/>
          <w:sz w:val="22"/>
          <w:szCs w:val="22"/>
          <w:lang w:val="ru-RU"/>
        </w:rPr>
        <w:t>четвертая</w:t>
      </w:r>
      <w:r w:rsidR="00E766B0" w:rsidRPr="00F35D0D">
        <w:rPr>
          <w:rFonts w:ascii="Arial" w:hAnsi="Arial" w:cs="Arial"/>
          <w:sz w:val="22"/>
          <w:szCs w:val="22"/>
          <w:lang w:val="ru-RU"/>
        </w:rPr>
        <w:t xml:space="preserve"> </w:t>
      </w:r>
      <w:r w:rsidRPr="00F35D0D">
        <w:rPr>
          <w:rFonts w:ascii="Arial" w:hAnsi="Arial" w:cs="Arial"/>
          <w:sz w:val="22"/>
          <w:szCs w:val="22"/>
          <w:lang w:val="ru-RU"/>
        </w:rPr>
        <w:t>(</w:t>
      </w:r>
      <w:r w:rsidR="00E766B0" w:rsidRPr="00F35D0D">
        <w:rPr>
          <w:rFonts w:ascii="Arial" w:hAnsi="Arial" w:cs="Arial"/>
          <w:sz w:val="22"/>
          <w:szCs w:val="22"/>
          <w:lang w:val="ru-RU"/>
        </w:rPr>
        <w:t>1</w:t>
      </w:r>
      <w:r w:rsidR="00F2317B">
        <w:rPr>
          <w:rFonts w:ascii="Arial" w:hAnsi="Arial" w:cs="Arial"/>
          <w:sz w:val="22"/>
          <w:szCs w:val="22"/>
          <w:lang w:val="ru-RU"/>
        </w:rPr>
        <w:t>5</w:t>
      </w:r>
      <w:r w:rsidRPr="00F35D0D">
        <w:rPr>
          <w:rFonts w:ascii="Arial" w:hAnsi="Arial" w:cs="Arial"/>
          <w:sz w:val="22"/>
          <w:szCs w:val="22"/>
          <w:lang w:val="ru-RU"/>
        </w:rPr>
        <w:t xml:space="preserve">-я </w:t>
      </w:r>
      <w:r w:rsidR="00E766B0">
        <w:rPr>
          <w:rFonts w:ascii="Arial" w:hAnsi="Arial" w:cs="Arial"/>
          <w:sz w:val="22"/>
          <w:szCs w:val="22"/>
          <w:lang w:val="ru-RU"/>
        </w:rPr>
        <w:t>вне</w:t>
      </w:r>
      <w:r w:rsidRPr="00F35D0D">
        <w:rPr>
          <w:rFonts w:ascii="Arial" w:hAnsi="Arial" w:cs="Arial"/>
          <w:sz w:val="22"/>
          <w:szCs w:val="22"/>
          <w:lang w:val="ru-RU"/>
        </w:rPr>
        <w:t>очередная) сессия</w:t>
      </w:r>
    </w:p>
    <w:p w:rsidR="00EF2E69" w:rsidRPr="00F35D0D" w:rsidRDefault="00EF2E69" w:rsidP="00F5533D">
      <w:pPr>
        <w:pStyle w:val="numb1"/>
        <w:tabs>
          <w:tab w:val="clear" w:pos="851"/>
          <w:tab w:val="left" w:pos="1204"/>
        </w:tabs>
        <w:spacing w:line="240" w:lineRule="auto"/>
        <w:ind w:left="1190" w:hanging="640"/>
        <w:jc w:val="left"/>
        <w:rPr>
          <w:rFonts w:ascii="Arial" w:hAnsi="Arial" w:cs="Arial"/>
          <w:sz w:val="22"/>
          <w:szCs w:val="22"/>
          <w:lang w:val="ru-RU"/>
        </w:rPr>
      </w:pPr>
      <w:r w:rsidRPr="00F35D0D">
        <w:rPr>
          <w:rFonts w:ascii="Arial" w:hAnsi="Arial" w:cs="Arial"/>
          <w:sz w:val="22"/>
          <w:szCs w:val="22"/>
          <w:lang w:val="ru-RU"/>
        </w:rPr>
        <w:t>(10)</w:t>
      </w:r>
      <w:r w:rsidRPr="00F35D0D">
        <w:rPr>
          <w:rFonts w:ascii="Arial" w:hAnsi="Arial" w:cs="Arial"/>
          <w:sz w:val="22"/>
          <w:szCs w:val="22"/>
          <w:lang w:val="ru-RU"/>
        </w:rPr>
        <w:tab/>
        <w:t xml:space="preserve">Ассамблеи Ниццкого союза, </w:t>
      </w:r>
      <w:r w:rsidR="00000465">
        <w:rPr>
          <w:rFonts w:ascii="Arial" w:hAnsi="Arial" w:cs="Arial"/>
          <w:sz w:val="22"/>
          <w:szCs w:val="22"/>
          <w:lang w:val="ru-RU"/>
        </w:rPr>
        <w:t xml:space="preserve">тридцать </w:t>
      </w:r>
      <w:r w:rsidR="00F2317B">
        <w:rPr>
          <w:rFonts w:ascii="Arial" w:hAnsi="Arial" w:cs="Arial"/>
          <w:sz w:val="22"/>
          <w:szCs w:val="22"/>
          <w:lang w:val="ru-RU"/>
        </w:rPr>
        <w:t>четвертая</w:t>
      </w:r>
      <w:r w:rsidR="00000465" w:rsidRPr="00F35D0D">
        <w:rPr>
          <w:rFonts w:ascii="Arial" w:hAnsi="Arial" w:cs="Arial"/>
          <w:sz w:val="22"/>
          <w:szCs w:val="22"/>
          <w:lang w:val="ru-RU"/>
        </w:rPr>
        <w:t xml:space="preserve"> </w:t>
      </w:r>
      <w:r w:rsidRPr="00F35D0D">
        <w:rPr>
          <w:rFonts w:ascii="Arial" w:hAnsi="Arial" w:cs="Arial"/>
          <w:sz w:val="22"/>
          <w:szCs w:val="22"/>
          <w:lang w:val="ru-RU"/>
        </w:rPr>
        <w:t>(</w:t>
      </w:r>
      <w:r w:rsidR="00000465">
        <w:rPr>
          <w:rFonts w:ascii="Arial" w:hAnsi="Arial" w:cs="Arial"/>
          <w:sz w:val="22"/>
          <w:szCs w:val="22"/>
          <w:lang w:val="ru-RU"/>
        </w:rPr>
        <w:t>1</w:t>
      </w:r>
      <w:r w:rsidR="00F2317B">
        <w:rPr>
          <w:rFonts w:ascii="Arial" w:hAnsi="Arial" w:cs="Arial"/>
          <w:sz w:val="22"/>
          <w:szCs w:val="22"/>
          <w:lang w:val="ru-RU"/>
        </w:rPr>
        <w:t>3</w:t>
      </w:r>
      <w:r w:rsidRPr="00F35D0D">
        <w:rPr>
          <w:rFonts w:ascii="Arial" w:hAnsi="Arial" w:cs="Arial"/>
          <w:sz w:val="22"/>
          <w:szCs w:val="22"/>
          <w:lang w:val="ru-RU"/>
        </w:rPr>
        <w:t xml:space="preserve">-я </w:t>
      </w:r>
      <w:r w:rsidR="00000465">
        <w:rPr>
          <w:rFonts w:ascii="Arial" w:hAnsi="Arial" w:cs="Arial"/>
          <w:sz w:val="22"/>
          <w:szCs w:val="22"/>
          <w:lang w:val="ru-RU"/>
        </w:rPr>
        <w:t>вне</w:t>
      </w:r>
      <w:r w:rsidRPr="00F35D0D">
        <w:rPr>
          <w:rFonts w:ascii="Arial" w:hAnsi="Arial" w:cs="Arial"/>
          <w:sz w:val="22"/>
          <w:szCs w:val="22"/>
          <w:lang w:val="ru-RU"/>
        </w:rPr>
        <w:t>очередная) сессия</w:t>
      </w:r>
    </w:p>
    <w:p w:rsidR="00000465" w:rsidRDefault="00EF2E69" w:rsidP="00F5533D">
      <w:pPr>
        <w:pStyle w:val="numb1"/>
        <w:tabs>
          <w:tab w:val="clear" w:pos="851"/>
          <w:tab w:val="left" w:pos="1204"/>
        </w:tabs>
        <w:spacing w:line="240" w:lineRule="auto"/>
        <w:ind w:left="1190" w:hanging="640"/>
        <w:jc w:val="left"/>
        <w:rPr>
          <w:rFonts w:ascii="Arial" w:hAnsi="Arial" w:cs="Arial"/>
          <w:sz w:val="22"/>
          <w:szCs w:val="22"/>
          <w:lang w:val="ru-RU"/>
        </w:rPr>
      </w:pPr>
      <w:r w:rsidRPr="00F35D0D">
        <w:rPr>
          <w:rFonts w:ascii="Arial" w:hAnsi="Arial" w:cs="Arial"/>
          <w:sz w:val="22"/>
          <w:szCs w:val="22"/>
          <w:lang w:val="ru-RU"/>
        </w:rPr>
        <w:t>(11)</w:t>
      </w:r>
      <w:r w:rsidRPr="00F35D0D">
        <w:rPr>
          <w:rFonts w:ascii="Arial" w:hAnsi="Arial" w:cs="Arial"/>
          <w:sz w:val="22"/>
          <w:szCs w:val="22"/>
          <w:lang w:val="ru-RU"/>
        </w:rPr>
        <w:tab/>
        <w:t xml:space="preserve">Ассамблеи Лиссабонского союза, </w:t>
      </w:r>
      <w:r w:rsidR="00F2317B">
        <w:rPr>
          <w:rFonts w:ascii="Arial" w:hAnsi="Arial" w:cs="Arial"/>
          <w:sz w:val="22"/>
          <w:szCs w:val="22"/>
          <w:lang w:val="ru-RU"/>
        </w:rPr>
        <w:t>тридцать первая</w:t>
      </w:r>
      <w:r w:rsidR="00000465" w:rsidRPr="00F35D0D">
        <w:rPr>
          <w:rFonts w:ascii="Arial" w:hAnsi="Arial" w:cs="Arial"/>
          <w:sz w:val="22"/>
          <w:szCs w:val="22"/>
          <w:lang w:val="ru-RU"/>
        </w:rPr>
        <w:t xml:space="preserve"> </w:t>
      </w:r>
      <w:r w:rsidRPr="00F35D0D">
        <w:rPr>
          <w:rFonts w:ascii="Arial" w:hAnsi="Arial" w:cs="Arial"/>
          <w:sz w:val="22"/>
          <w:szCs w:val="22"/>
          <w:lang w:val="ru-RU"/>
        </w:rPr>
        <w:t>(</w:t>
      </w:r>
      <w:r w:rsidR="00F2317B">
        <w:rPr>
          <w:rFonts w:ascii="Arial" w:hAnsi="Arial" w:cs="Arial"/>
          <w:sz w:val="22"/>
          <w:szCs w:val="22"/>
          <w:lang w:val="ru-RU"/>
        </w:rPr>
        <w:t>11</w:t>
      </w:r>
      <w:r w:rsidRPr="00F35D0D">
        <w:rPr>
          <w:rFonts w:ascii="Arial" w:hAnsi="Arial" w:cs="Arial"/>
          <w:sz w:val="22"/>
          <w:szCs w:val="22"/>
          <w:lang w:val="ru-RU"/>
        </w:rPr>
        <w:t xml:space="preserve">-я </w:t>
      </w:r>
      <w:r w:rsidR="00000465">
        <w:rPr>
          <w:rFonts w:ascii="Arial" w:hAnsi="Arial" w:cs="Arial"/>
          <w:sz w:val="22"/>
          <w:szCs w:val="22"/>
          <w:lang w:val="ru-RU"/>
        </w:rPr>
        <w:t>вне</w:t>
      </w:r>
      <w:r w:rsidRPr="00F35D0D">
        <w:rPr>
          <w:rFonts w:ascii="Arial" w:hAnsi="Arial" w:cs="Arial"/>
          <w:sz w:val="22"/>
          <w:szCs w:val="22"/>
          <w:lang w:val="ru-RU"/>
        </w:rPr>
        <w:t>очередная) сессия</w:t>
      </w:r>
      <w:r w:rsidR="00000465">
        <w:rPr>
          <w:rFonts w:ascii="Arial" w:hAnsi="Arial" w:cs="Arial"/>
          <w:sz w:val="22"/>
          <w:szCs w:val="22"/>
          <w:lang w:val="ru-RU"/>
        </w:rPr>
        <w:t xml:space="preserve"> </w:t>
      </w:r>
    </w:p>
    <w:p w:rsidR="00EF2E69" w:rsidRPr="00F35D0D" w:rsidRDefault="00EF2E69" w:rsidP="00F5533D">
      <w:pPr>
        <w:pStyle w:val="numb1"/>
        <w:tabs>
          <w:tab w:val="clear" w:pos="851"/>
          <w:tab w:val="left" w:pos="1204"/>
        </w:tabs>
        <w:spacing w:line="240" w:lineRule="auto"/>
        <w:ind w:left="1190" w:hanging="640"/>
        <w:jc w:val="left"/>
        <w:rPr>
          <w:rFonts w:ascii="Arial" w:hAnsi="Arial" w:cs="Arial"/>
          <w:sz w:val="22"/>
          <w:szCs w:val="22"/>
          <w:lang w:val="ru-RU"/>
        </w:rPr>
      </w:pPr>
      <w:r w:rsidRPr="00F35D0D">
        <w:rPr>
          <w:rFonts w:ascii="Arial" w:hAnsi="Arial" w:cs="Arial"/>
          <w:sz w:val="22"/>
          <w:szCs w:val="22"/>
          <w:lang w:val="ru-RU"/>
        </w:rPr>
        <w:t>(12)</w:t>
      </w:r>
      <w:r w:rsidRPr="00F35D0D">
        <w:rPr>
          <w:rFonts w:ascii="Arial" w:hAnsi="Arial" w:cs="Arial"/>
          <w:sz w:val="22"/>
          <w:szCs w:val="22"/>
          <w:lang w:val="ru-RU"/>
        </w:rPr>
        <w:tab/>
        <w:t xml:space="preserve">Ассамблеи Локарнского союза, </w:t>
      </w:r>
      <w:r w:rsidR="00000465">
        <w:rPr>
          <w:rFonts w:ascii="Arial" w:hAnsi="Arial" w:cs="Arial"/>
          <w:sz w:val="22"/>
          <w:szCs w:val="22"/>
          <w:lang w:val="ru-RU"/>
        </w:rPr>
        <w:t xml:space="preserve">тридцать </w:t>
      </w:r>
      <w:r w:rsidR="00F2317B">
        <w:rPr>
          <w:rFonts w:ascii="Arial" w:hAnsi="Arial" w:cs="Arial"/>
          <w:sz w:val="22"/>
          <w:szCs w:val="22"/>
          <w:lang w:val="ru-RU"/>
        </w:rPr>
        <w:t>четвертая</w:t>
      </w:r>
      <w:r w:rsidR="00000465" w:rsidRPr="00F35D0D">
        <w:rPr>
          <w:rFonts w:ascii="Arial" w:hAnsi="Arial" w:cs="Arial"/>
          <w:sz w:val="22"/>
          <w:szCs w:val="22"/>
          <w:lang w:val="ru-RU"/>
        </w:rPr>
        <w:t xml:space="preserve"> </w:t>
      </w:r>
      <w:r w:rsidRPr="00F35D0D">
        <w:rPr>
          <w:rFonts w:ascii="Arial" w:hAnsi="Arial" w:cs="Arial"/>
          <w:sz w:val="22"/>
          <w:szCs w:val="22"/>
          <w:lang w:val="ru-RU"/>
        </w:rPr>
        <w:t>(</w:t>
      </w:r>
      <w:r w:rsidR="00000465" w:rsidRPr="00F35D0D">
        <w:rPr>
          <w:rFonts w:ascii="Arial" w:hAnsi="Arial" w:cs="Arial"/>
          <w:sz w:val="22"/>
          <w:szCs w:val="22"/>
          <w:lang w:val="ru-RU"/>
        </w:rPr>
        <w:t>1</w:t>
      </w:r>
      <w:r w:rsidR="00F2317B">
        <w:rPr>
          <w:rFonts w:ascii="Arial" w:hAnsi="Arial" w:cs="Arial"/>
          <w:sz w:val="22"/>
          <w:szCs w:val="22"/>
          <w:lang w:val="ru-RU"/>
        </w:rPr>
        <w:t>4</w:t>
      </w:r>
      <w:r w:rsidRPr="00F35D0D">
        <w:rPr>
          <w:rFonts w:ascii="Arial" w:hAnsi="Arial" w:cs="Arial"/>
          <w:sz w:val="22"/>
          <w:szCs w:val="22"/>
          <w:lang w:val="ru-RU"/>
        </w:rPr>
        <w:t xml:space="preserve">-я </w:t>
      </w:r>
      <w:r w:rsidR="00000465">
        <w:rPr>
          <w:rFonts w:ascii="Arial" w:hAnsi="Arial" w:cs="Arial"/>
          <w:sz w:val="22"/>
          <w:szCs w:val="22"/>
          <w:lang w:val="ru-RU"/>
        </w:rPr>
        <w:t>вне</w:t>
      </w:r>
      <w:r w:rsidRPr="00F35D0D">
        <w:rPr>
          <w:rFonts w:ascii="Arial" w:hAnsi="Arial" w:cs="Arial"/>
          <w:sz w:val="22"/>
          <w:szCs w:val="22"/>
          <w:lang w:val="ru-RU"/>
        </w:rPr>
        <w:t>очередная) сессия</w:t>
      </w:r>
    </w:p>
    <w:p w:rsidR="00EF2E69" w:rsidRPr="00F35D0D" w:rsidRDefault="00EF2E69" w:rsidP="00F5533D">
      <w:pPr>
        <w:pStyle w:val="numb1"/>
        <w:tabs>
          <w:tab w:val="clear" w:pos="851"/>
          <w:tab w:val="left" w:pos="1204"/>
        </w:tabs>
        <w:spacing w:line="240" w:lineRule="auto"/>
        <w:ind w:left="1190" w:hanging="640"/>
        <w:jc w:val="left"/>
        <w:rPr>
          <w:rFonts w:ascii="Arial" w:hAnsi="Arial" w:cs="Arial"/>
          <w:sz w:val="22"/>
          <w:szCs w:val="22"/>
          <w:lang w:val="ru-RU"/>
        </w:rPr>
      </w:pPr>
      <w:r w:rsidRPr="00F35D0D">
        <w:rPr>
          <w:rFonts w:ascii="Arial" w:hAnsi="Arial" w:cs="Arial"/>
          <w:sz w:val="22"/>
          <w:szCs w:val="22"/>
          <w:lang w:val="ru-RU"/>
        </w:rPr>
        <w:t>(13)</w:t>
      </w:r>
      <w:r w:rsidRPr="00F35D0D">
        <w:rPr>
          <w:rFonts w:ascii="Arial" w:hAnsi="Arial" w:cs="Arial"/>
          <w:sz w:val="22"/>
          <w:szCs w:val="22"/>
          <w:lang w:val="ru-RU"/>
        </w:rPr>
        <w:tab/>
        <w:t>Ассамблеи Союза МПК [Международная пат</w:t>
      </w:r>
      <w:r w:rsidR="00D71B59">
        <w:rPr>
          <w:rFonts w:ascii="Arial" w:hAnsi="Arial" w:cs="Arial"/>
          <w:sz w:val="22"/>
          <w:szCs w:val="22"/>
          <w:lang w:val="ru-RU"/>
        </w:rPr>
        <w:t xml:space="preserve">ентная классификация], тридцать </w:t>
      </w:r>
      <w:r w:rsidR="00F2317B">
        <w:rPr>
          <w:rFonts w:ascii="Arial" w:hAnsi="Arial" w:cs="Arial"/>
          <w:sz w:val="22"/>
          <w:szCs w:val="22"/>
          <w:lang w:val="ru-RU"/>
        </w:rPr>
        <w:t>пятая</w:t>
      </w:r>
      <w:r w:rsidR="00000465" w:rsidRPr="00F35D0D">
        <w:rPr>
          <w:rFonts w:ascii="Arial" w:hAnsi="Arial" w:cs="Arial"/>
          <w:sz w:val="22"/>
          <w:szCs w:val="22"/>
          <w:lang w:val="ru-RU"/>
        </w:rPr>
        <w:t xml:space="preserve"> </w:t>
      </w:r>
      <w:r w:rsidRPr="00F35D0D">
        <w:rPr>
          <w:rFonts w:ascii="Arial" w:hAnsi="Arial" w:cs="Arial"/>
          <w:sz w:val="22"/>
          <w:szCs w:val="22"/>
          <w:lang w:val="ru-RU"/>
        </w:rPr>
        <w:t>(</w:t>
      </w:r>
      <w:r w:rsidR="00000465">
        <w:rPr>
          <w:rFonts w:ascii="Arial" w:hAnsi="Arial" w:cs="Arial"/>
          <w:sz w:val="22"/>
          <w:szCs w:val="22"/>
          <w:lang w:val="ru-RU"/>
        </w:rPr>
        <w:t>1</w:t>
      </w:r>
      <w:r w:rsidR="005B6C73">
        <w:rPr>
          <w:rFonts w:ascii="Arial" w:hAnsi="Arial" w:cs="Arial"/>
          <w:sz w:val="22"/>
          <w:szCs w:val="22"/>
          <w:lang w:val="ru-RU"/>
        </w:rPr>
        <w:t>6</w:t>
      </w:r>
      <w:r w:rsidRPr="00F35D0D">
        <w:rPr>
          <w:rFonts w:ascii="Arial" w:hAnsi="Arial" w:cs="Arial"/>
          <w:sz w:val="22"/>
          <w:szCs w:val="22"/>
          <w:lang w:val="ru-RU"/>
        </w:rPr>
        <w:t xml:space="preserve">-я </w:t>
      </w:r>
      <w:r w:rsidR="00000465">
        <w:rPr>
          <w:rFonts w:ascii="Arial" w:hAnsi="Arial" w:cs="Arial"/>
          <w:sz w:val="22"/>
          <w:szCs w:val="22"/>
          <w:lang w:val="ru-RU"/>
        </w:rPr>
        <w:t>вне</w:t>
      </w:r>
      <w:r w:rsidRPr="00F35D0D">
        <w:rPr>
          <w:rFonts w:ascii="Arial" w:hAnsi="Arial" w:cs="Arial"/>
          <w:sz w:val="22"/>
          <w:szCs w:val="22"/>
          <w:lang w:val="ru-RU"/>
        </w:rPr>
        <w:t>очередная) сессия</w:t>
      </w:r>
    </w:p>
    <w:p w:rsidR="00EF2E69" w:rsidRPr="00F35D0D" w:rsidRDefault="00EF2E69" w:rsidP="00F5533D">
      <w:pPr>
        <w:pStyle w:val="numb1"/>
        <w:tabs>
          <w:tab w:val="clear" w:pos="851"/>
          <w:tab w:val="left" w:pos="1204"/>
        </w:tabs>
        <w:spacing w:line="240" w:lineRule="auto"/>
        <w:ind w:left="1190" w:hanging="640"/>
        <w:jc w:val="left"/>
        <w:rPr>
          <w:rFonts w:ascii="Arial" w:hAnsi="Arial" w:cs="Arial"/>
          <w:sz w:val="22"/>
          <w:szCs w:val="22"/>
          <w:lang w:val="ru-RU"/>
        </w:rPr>
      </w:pPr>
      <w:r w:rsidRPr="00F35D0D">
        <w:rPr>
          <w:rFonts w:ascii="Arial" w:hAnsi="Arial" w:cs="Arial"/>
          <w:sz w:val="22"/>
          <w:szCs w:val="22"/>
          <w:lang w:val="ru-RU"/>
        </w:rPr>
        <w:t>(14)</w:t>
      </w:r>
      <w:r w:rsidRPr="00F35D0D">
        <w:rPr>
          <w:rFonts w:ascii="Arial" w:hAnsi="Arial" w:cs="Arial"/>
          <w:sz w:val="22"/>
          <w:szCs w:val="22"/>
          <w:lang w:val="ru-RU"/>
        </w:rPr>
        <w:tab/>
        <w:t xml:space="preserve">Ассамблеи Союза PCT [Договор о патентной кооперации], сорок </w:t>
      </w:r>
      <w:r w:rsidR="005B6C73">
        <w:rPr>
          <w:rFonts w:ascii="Arial" w:hAnsi="Arial" w:cs="Arial"/>
          <w:sz w:val="22"/>
          <w:szCs w:val="22"/>
          <w:lang w:val="ru-RU"/>
        </w:rPr>
        <w:t>шестая</w:t>
      </w:r>
      <w:r w:rsidR="00000465" w:rsidRPr="00F35D0D">
        <w:rPr>
          <w:rFonts w:ascii="Arial" w:hAnsi="Arial" w:cs="Arial"/>
          <w:sz w:val="22"/>
          <w:szCs w:val="22"/>
          <w:lang w:val="ru-RU"/>
        </w:rPr>
        <w:t xml:space="preserve"> </w:t>
      </w:r>
      <w:r w:rsidRPr="00F35D0D">
        <w:rPr>
          <w:rFonts w:ascii="Arial" w:hAnsi="Arial" w:cs="Arial"/>
          <w:sz w:val="22"/>
          <w:szCs w:val="22"/>
          <w:lang w:val="ru-RU"/>
        </w:rPr>
        <w:t>(</w:t>
      </w:r>
      <w:r w:rsidR="00000465">
        <w:rPr>
          <w:rFonts w:ascii="Arial" w:hAnsi="Arial" w:cs="Arial"/>
          <w:sz w:val="22"/>
          <w:szCs w:val="22"/>
          <w:lang w:val="ru-RU"/>
        </w:rPr>
        <w:t>2</w:t>
      </w:r>
      <w:r w:rsidR="005B6C73">
        <w:rPr>
          <w:rFonts w:ascii="Arial" w:hAnsi="Arial" w:cs="Arial"/>
          <w:sz w:val="22"/>
          <w:szCs w:val="22"/>
          <w:lang w:val="ru-RU"/>
        </w:rPr>
        <w:t>7</w:t>
      </w:r>
      <w:r w:rsidRPr="00F35D0D">
        <w:rPr>
          <w:rFonts w:ascii="Arial" w:hAnsi="Arial" w:cs="Arial"/>
          <w:sz w:val="22"/>
          <w:szCs w:val="22"/>
          <w:lang w:val="ru-RU"/>
        </w:rPr>
        <w:t xml:space="preserve">-я </w:t>
      </w:r>
      <w:r w:rsidR="00000465">
        <w:rPr>
          <w:rFonts w:ascii="Arial" w:hAnsi="Arial" w:cs="Arial"/>
          <w:sz w:val="22"/>
          <w:szCs w:val="22"/>
          <w:lang w:val="ru-RU"/>
        </w:rPr>
        <w:t>вне</w:t>
      </w:r>
      <w:r w:rsidRPr="00F35D0D">
        <w:rPr>
          <w:rFonts w:ascii="Arial" w:hAnsi="Arial" w:cs="Arial"/>
          <w:sz w:val="22"/>
          <w:szCs w:val="22"/>
          <w:lang w:val="ru-RU"/>
        </w:rPr>
        <w:t>очередная) сессия</w:t>
      </w:r>
    </w:p>
    <w:p w:rsidR="00EF2E69" w:rsidRPr="00F35D0D" w:rsidRDefault="00EF2E69" w:rsidP="00F5533D">
      <w:pPr>
        <w:pStyle w:val="numb1"/>
        <w:tabs>
          <w:tab w:val="clear" w:pos="851"/>
          <w:tab w:val="left" w:pos="1204"/>
        </w:tabs>
        <w:spacing w:line="240" w:lineRule="auto"/>
        <w:ind w:left="1190" w:hanging="640"/>
        <w:jc w:val="left"/>
        <w:rPr>
          <w:rFonts w:ascii="Arial" w:hAnsi="Arial" w:cs="Arial"/>
          <w:sz w:val="22"/>
          <w:szCs w:val="22"/>
          <w:lang w:val="ru-RU"/>
        </w:rPr>
      </w:pPr>
      <w:r w:rsidRPr="00F35D0D">
        <w:rPr>
          <w:rFonts w:ascii="Arial" w:hAnsi="Arial" w:cs="Arial"/>
          <w:sz w:val="22"/>
          <w:szCs w:val="22"/>
          <w:lang w:val="ru-RU"/>
        </w:rPr>
        <w:t>(15)</w:t>
      </w:r>
      <w:r w:rsidRPr="00F35D0D">
        <w:rPr>
          <w:rFonts w:ascii="Arial" w:hAnsi="Arial" w:cs="Arial"/>
          <w:sz w:val="22"/>
          <w:szCs w:val="22"/>
          <w:lang w:val="ru-RU"/>
        </w:rPr>
        <w:tab/>
        <w:t xml:space="preserve">Ассамблеи Будапештского союза, </w:t>
      </w:r>
      <w:r w:rsidR="005B6C73">
        <w:rPr>
          <w:rFonts w:ascii="Arial" w:hAnsi="Arial" w:cs="Arial"/>
          <w:sz w:val="22"/>
          <w:szCs w:val="22"/>
          <w:lang w:val="ru-RU"/>
        </w:rPr>
        <w:t>тридцать первая</w:t>
      </w:r>
      <w:r w:rsidR="00000465" w:rsidRPr="00F35D0D">
        <w:rPr>
          <w:rFonts w:ascii="Arial" w:hAnsi="Arial" w:cs="Arial"/>
          <w:sz w:val="22"/>
          <w:szCs w:val="22"/>
          <w:lang w:val="ru-RU"/>
        </w:rPr>
        <w:t xml:space="preserve"> </w:t>
      </w:r>
      <w:r w:rsidRPr="00F35D0D">
        <w:rPr>
          <w:rFonts w:ascii="Arial" w:hAnsi="Arial" w:cs="Arial"/>
          <w:sz w:val="22"/>
          <w:szCs w:val="22"/>
          <w:lang w:val="ru-RU"/>
        </w:rPr>
        <w:t>(</w:t>
      </w:r>
      <w:r w:rsidR="00000465" w:rsidRPr="00F35D0D">
        <w:rPr>
          <w:rFonts w:ascii="Arial" w:hAnsi="Arial" w:cs="Arial"/>
          <w:sz w:val="22"/>
          <w:szCs w:val="22"/>
          <w:lang w:val="ru-RU"/>
        </w:rPr>
        <w:t>1</w:t>
      </w:r>
      <w:r w:rsidR="005B6C73">
        <w:rPr>
          <w:rFonts w:ascii="Arial" w:hAnsi="Arial" w:cs="Arial"/>
          <w:sz w:val="22"/>
          <w:szCs w:val="22"/>
          <w:lang w:val="ru-RU"/>
        </w:rPr>
        <w:t>4</w:t>
      </w:r>
      <w:r w:rsidRPr="00F35D0D">
        <w:rPr>
          <w:rFonts w:ascii="Arial" w:hAnsi="Arial" w:cs="Arial"/>
          <w:sz w:val="22"/>
          <w:szCs w:val="22"/>
          <w:lang w:val="ru-RU"/>
        </w:rPr>
        <w:t xml:space="preserve">-я </w:t>
      </w:r>
      <w:r w:rsidR="00000465">
        <w:rPr>
          <w:rFonts w:ascii="Arial" w:hAnsi="Arial" w:cs="Arial"/>
          <w:sz w:val="22"/>
          <w:szCs w:val="22"/>
          <w:lang w:val="ru-RU"/>
        </w:rPr>
        <w:t>вне</w:t>
      </w:r>
      <w:r w:rsidRPr="00F35D0D">
        <w:rPr>
          <w:rFonts w:ascii="Arial" w:hAnsi="Arial" w:cs="Arial"/>
          <w:sz w:val="22"/>
          <w:szCs w:val="22"/>
          <w:lang w:val="ru-RU"/>
        </w:rPr>
        <w:t>очередная) сессия</w:t>
      </w:r>
    </w:p>
    <w:p w:rsidR="00EF2E69" w:rsidRPr="00F35D0D" w:rsidRDefault="00EF2E69" w:rsidP="00E3671B">
      <w:pPr>
        <w:pStyle w:val="numb1"/>
        <w:tabs>
          <w:tab w:val="clear" w:pos="851"/>
          <w:tab w:val="left" w:pos="1204"/>
        </w:tabs>
        <w:spacing w:line="240" w:lineRule="auto"/>
        <w:ind w:left="1190" w:hanging="640"/>
        <w:rPr>
          <w:rFonts w:ascii="Arial" w:hAnsi="Arial" w:cs="Arial"/>
          <w:sz w:val="22"/>
          <w:szCs w:val="22"/>
          <w:lang w:val="ru-RU"/>
        </w:rPr>
      </w:pPr>
      <w:r w:rsidRPr="00F35D0D">
        <w:rPr>
          <w:rFonts w:ascii="Arial" w:hAnsi="Arial" w:cs="Arial"/>
          <w:sz w:val="22"/>
          <w:szCs w:val="22"/>
          <w:lang w:val="ru-RU"/>
        </w:rPr>
        <w:t>(16)</w:t>
      </w:r>
      <w:r w:rsidRPr="00F35D0D">
        <w:rPr>
          <w:rFonts w:ascii="Arial" w:hAnsi="Arial" w:cs="Arial"/>
          <w:sz w:val="22"/>
          <w:szCs w:val="22"/>
          <w:lang w:val="ru-RU"/>
        </w:rPr>
        <w:tab/>
        <w:t xml:space="preserve">Ассамблеи Венского союза, двадцать </w:t>
      </w:r>
      <w:r w:rsidR="005B6C73">
        <w:rPr>
          <w:rFonts w:ascii="Arial" w:hAnsi="Arial" w:cs="Arial"/>
          <w:sz w:val="22"/>
          <w:szCs w:val="22"/>
          <w:lang w:val="ru-RU"/>
        </w:rPr>
        <w:t>седьмая</w:t>
      </w:r>
      <w:r w:rsidR="00000465" w:rsidRPr="00F35D0D">
        <w:rPr>
          <w:rFonts w:ascii="Arial" w:hAnsi="Arial" w:cs="Arial"/>
          <w:sz w:val="22"/>
          <w:szCs w:val="22"/>
          <w:lang w:val="ru-RU"/>
        </w:rPr>
        <w:t xml:space="preserve"> </w:t>
      </w:r>
      <w:r w:rsidRPr="00F35D0D">
        <w:rPr>
          <w:rFonts w:ascii="Arial" w:hAnsi="Arial" w:cs="Arial"/>
          <w:sz w:val="22"/>
          <w:szCs w:val="22"/>
          <w:lang w:val="ru-RU"/>
        </w:rPr>
        <w:t>(</w:t>
      </w:r>
      <w:r w:rsidR="00000465">
        <w:rPr>
          <w:rFonts w:ascii="Arial" w:hAnsi="Arial" w:cs="Arial"/>
          <w:sz w:val="22"/>
          <w:szCs w:val="22"/>
          <w:lang w:val="ru-RU"/>
        </w:rPr>
        <w:t>1</w:t>
      </w:r>
      <w:r w:rsidR="005B6C73">
        <w:rPr>
          <w:rFonts w:ascii="Arial" w:hAnsi="Arial" w:cs="Arial"/>
          <w:sz w:val="22"/>
          <w:szCs w:val="22"/>
          <w:lang w:val="ru-RU"/>
        </w:rPr>
        <w:t>2</w:t>
      </w:r>
      <w:r w:rsidRPr="00F35D0D">
        <w:rPr>
          <w:rFonts w:ascii="Arial" w:hAnsi="Arial" w:cs="Arial"/>
          <w:sz w:val="22"/>
          <w:szCs w:val="22"/>
          <w:lang w:val="ru-RU"/>
        </w:rPr>
        <w:t xml:space="preserve">-я </w:t>
      </w:r>
      <w:r w:rsidR="00000465">
        <w:rPr>
          <w:rFonts w:ascii="Arial" w:hAnsi="Arial" w:cs="Arial"/>
          <w:sz w:val="22"/>
          <w:szCs w:val="22"/>
          <w:lang w:val="ru-RU"/>
        </w:rPr>
        <w:t>вне</w:t>
      </w:r>
      <w:r w:rsidRPr="00F35D0D">
        <w:rPr>
          <w:rFonts w:ascii="Arial" w:hAnsi="Arial" w:cs="Arial"/>
          <w:sz w:val="22"/>
          <w:szCs w:val="22"/>
          <w:lang w:val="ru-RU"/>
        </w:rPr>
        <w:t>очередная) сессия</w:t>
      </w:r>
    </w:p>
    <w:p w:rsidR="00EF2E69" w:rsidRPr="00F35D0D" w:rsidRDefault="00EF2E69" w:rsidP="00000465">
      <w:pPr>
        <w:pStyle w:val="numb1"/>
        <w:tabs>
          <w:tab w:val="clear" w:pos="851"/>
          <w:tab w:val="left" w:pos="1204"/>
        </w:tabs>
        <w:spacing w:line="240" w:lineRule="auto"/>
        <w:ind w:left="1190" w:hanging="640"/>
        <w:jc w:val="left"/>
        <w:rPr>
          <w:rFonts w:ascii="Arial" w:hAnsi="Arial" w:cs="Arial"/>
          <w:sz w:val="22"/>
          <w:szCs w:val="22"/>
          <w:lang w:val="ru-RU"/>
        </w:rPr>
      </w:pPr>
      <w:r w:rsidRPr="00F35D0D">
        <w:rPr>
          <w:rFonts w:ascii="Arial" w:hAnsi="Arial" w:cs="Arial"/>
          <w:sz w:val="22"/>
          <w:szCs w:val="22"/>
          <w:lang w:val="ru-RU"/>
        </w:rPr>
        <w:t>(17)</w:t>
      </w:r>
      <w:r w:rsidRPr="00F35D0D">
        <w:rPr>
          <w:rFonts w:ascii="Arial" w:hAnsi="Arial" w:cs="Arial"/>
          <w:sz w:val="22"/>
          <w:szCs w:val="22"/>
          <w:lang w:val="ru-RU"/>
        </w:rPr>
        <w:tab/>
        <w:t xml:space="preserve">Ассамблеи ДАП [Договор ВОИС по авторскому праву], </w:t>
      </w:r>
      <w:r w:rsidR="005B6C73">
        <w:rPr>
          <w:rFonts w:ascii="Arial" w:hAnsi="Arial" w:cs="Arial"/>
          <w:sz w:val="22"/>
          <w:szCs w:val="22"/>
          <w:lang w:val="ru-RU"/>
        </w:rPr>
        <w:t>четырнадцатая</w:t>
      </w:r>
      <w:r w:rsidR="00E8564C" w:rsidRPr="00F35D0D">
        <w:rPr>
          <w:rFonts w:ascii="Arial" w:hAnsi="Arial" w:cs="Arial"/>
          <w:sz w:val="22"/>
          <w:szCs w:val="22"/>
          <w:lang w:val="ru-RU"/>
        </w:rPr>
        <w:t xml:space="preserve"> </w:t>
      </w:r>
      <w:r w:rsidRPr="00F35D0D">
        <w:rPr>
          <w:rFonts w:ascii="Arial" w:hAnsi="Arial" w:cs="Arial"/>
          <w:sz w:val="22"/>
          <w:szCs w:val="22"/>
          <w:lang w:val="ru-RU"/>
        </w:rPr>
        <w:t>(</w:t>
      </w:r>
      <w:r w:rsidR="005B6C73">
        <w:rPr>
          <w:rFonts w:ascii="Arial" w:hAnsi="Arial" w:cs="Arial"/>
          <w:sz w:val="22"/>
          <w:szCs w:val="22"/>
          <w:lang w:val="ru-RU"/>
        </w:rPr>
        <w:t>8</w:t>
      </w:r>
      <w:r w:rsidRPr="00F35D0D">
        <w:rPr>
          <w:rFonts w:ascii="Arial" w:hAnsi="Arial" w:cs="Arial"/>
          <w:sz w:val="22"/>
          <w:szCs w:val="22"/>
          <w:lang w:val="ru-RU"/>
        </w:rPr>
        <w:t xml:space="preserve">-я </w:t>
      </w:r>
      <w:r w:rsidR="00E8564C">
        <w:rPr>
          <w:rFonts w:ascii="Arial" w:hAnsi="Arial" w:cs="Arial"/>
          <w:sz w:val="22"/>
          <w:szCs w:val="22"/>
          <w:lang w:val="ru-RU"/>
        </w:rPr>
        <w:t>вне</w:t>
      </w:r>
      <w:r w:rsidRPr="00F35D0D">
        <w:rPr>
          <w:rFonts w:ascii="Arial" w:hAnsi="Arial" w:cs="Arial"/>
          <w:sz w:val="22"/>
          <w:szCs w:val="22"/>
          <w:lang w:val="ru-RU"/>
        </w:rPr>
        <w:t>очередная) сессия</w:t>
      </w:r>
    </w:p>
    <w:p w:rsidR="00EF2E69" w:rsidRPr="00F35D0D" w:rsidRDefault="00EF2E69" w:rsidP="00F5533D">
      <w:pPr>
        <w:pStyle w:val="numb1"/>
        <w:tabs>
          <w:tab w:val="clear" w:pos="851"/>
          <w:tab w:val="left" w:pos="1204"/>
        </w:tabs>
        <w:spacing w:line="240" w:lineRule="auto"/>
        <w:ind w:left="1190" w:hanging="640"/>
        <w:jc w:val="left"/>
        <w:rPr>
          <w:rFonts w:ascii="Arial" w:hAnsi="Arial" w:cs="Arial"/>
          <w:sz w:val="22"/>
          <w:szCs w:val="22"/>
          <w:lang w:val="ru-RU"/>
        </w:rPr>
      </w:pPr>
      <w:r w:rsidRPr="00F35D0D">
        <w:rPr>
          <w:rFonts w:ascii="Arial" w:hAnsi="Arial" w:cs="Arial"/>
          <w:sz w:val="22"/>
          <w:szCs w:val="22"/>
          <w:lang w:val="ru-RU"/>
        </w:rPr>
        <w:t>(18)</w:t>
      </w:r>
      <w:r w:rsidRPr="00F35D0D">
        <w:rPr>
          <w:rFonts w:ascii="Arial" w:hAnsi="Arial" w:cs="Arial"/>
          <w:sz w:val="22"/>
          <w:szCs w:val="22"/>
          <w:lang w:val="ru-RU"/>
        </w:rPr>
        <w:tab/>
        <w:t xml:space="preserve">Ассамблеи ДИФ [Договор ВОИС по исполнениям и фонограммам], </w:t>
      </w:r>
      <w:r w:rsidR="005B6C73">
        <w:rPr>
          <w:rFonts w:ascii="Arial" w:hAnsi="Arial" w:cs="Arial"/>
          <w:sz w:val="22"/>
          <w:szCs w:val="22"/>
          <w:lang w:val="ru-RU"/>
        </w:rPr>
        <w:t>четырнадцатая</w:t>
      </w:r>
      <w:r w:rsidR="00E8564C">
        <w:rPr>
          <w:rFonts w:ascii="Arial" w:hAnsi="Arial" w:cs="Arial"/>
          <w:sz w:val="22"/>
          <w:szCs w:val="22"/>
          <w:lang w:val="ru-RU"/>
        </w:rPr>
        <w:t xml:space="preserve"> </w:t>
      </w:r>
      <w:r w:rsidRPr="00F35D0D">
        <w:rPr>
          <w:rFonts w:ascii="Arial" w:hAnsi="Arial" w:cs="Arial"/>
          <w:sz w:val="22"/>
          <w:szCs w:val="22"/>
          <w:lang w:val="ru-RU"/>
        </w:rPr>
        <w:t>(</w:t>
      </w:r>
      <w:r w:rsidR="005B6C73">
        <w:rPr>
          <w:rFonts w:ascii="Arial" w:hAnsi="Arial" w:cs="Arial"/>
          <w:sz w:val="22"/>
          <w:szCs w:val="22"/>
          <w:lang w:val="ru-RU"/>
        </w:rPr>
        <w:t>8</w:t>
      </w:r>
      <w:r w:rsidRPr="00F35D0D">
        <w:rPr>
          <w:rFonts w:ascii="Arial" w:hAnsi="Arial" w:cs="Arial"/>
          <w:sz w:val="22"/>
          <w:szCs w:val="22"/>
          <w:lang w:val="ru-RU"/>
        </w:rPr>
        <w:t xml:space="preserve">-я </w:t>
      </w:r>
      <w:r w:rsidR="00E8564C">
        <w:rPr>
          <w:rFonts w:ascii="Arial" w:hAnsi="Arial" w:cs="Arial"/>
          <w:sz w:val="22"/>
          <w:szCs w:val="22"/>
          <w:lang w:val="ru-RU"/>
        </w:rPr>
        <w:t>вне</w:t>
      </w:r>
      <w:r w:rsidRPr="00F35D0D">
        <w:rPr>
          <w:rFonts w:ascii="Arial" w:hAnsi="Arial" w:cs="Arial"/>
          <w:sz w:val="22"/>
          <w:szCs w:val="22"/>
          <w:lang w:val="ru-RU"/>
        </w:rPr>
        <w:t>очередная) сессия</w:t>
      </w:r>
    </w:p>
    <w:p w:rsidR="00EF2E69" w:rsidRPr="00F35D0D" w:rsidRDefault="00EF2E69" w:rsidP="00E8564C">
      <w:pPr>
        <w:pStyle w:val="numb1"/>
        <w:tabs>
          <w:tab w:val="clear" w:pos="851"/>
          <w:tab w:val="left" w:pos="1204"/>
        </w:tabs>
        <w:spacing w:line="240" w:lineRule="auto"/>
        <w:ind w:left="1190" w:hanging="640"/>
        <w:jc w:val="left"/>
        <w:rPr>
          <w:rFonts w:ascii="Arial" w:hAnsi="Arial" w:cs="Arial"/>
          <w:sz w:val="22"/>
          <w:szCs w:val="22"/>
          <w:lang w:val="ru-RU"/>
        </w:rPr>
      </w:pPr>
      <w:r w:rsidRPr="00F35D0D">
        <w:rPr>
          <w:rFonts w:ascii="Arial" w:hAnsi="Arial" w:cs="Arial"/>
          <w:sz w:val="22"/>
          <w:szCs w:val="22"/>
          <w:lang w:val="ru-RU"/>
        </w:rPr>
        <w:t>(19)</w:t>
      </w:r>
      <w:r w:rsidRPr="00F35D0D">
        <w:rPr>
          <w:rFonts w:ascii="Arial" w:hAnsi="Arial" w:cs="Arial"/>
          <w:sz w:val="22"/>
          <w:szCs w:val="22"/>
          <w:lang w:val="ru-RU"/>
        </w:rPr>
        <w:tab/>
        <w:t xml:space="preserve">Ассамблеи PLT [Договор о патентном праве], </w:t>
      </w:r>
      <w:r w:rsidR="005B6C73">
        <w:rPr>
          <w:rFonts w:ascii="Arial" w:hAnsi="Arial" w:cs="Arial"/>
          <w:sz w:val="22"/>
          <w:szCs w:val="22"/>
          <w:lang w:val="ru-RU"/>
        </w:rPr>
        <w:t>тринадцатая</w:t>
      </w:r>
      <w:r w:rsidR="00E8564C" w:rsidRPr="00F35D0D">
        <w:rPr>
          <w:rFonts w:ascii="Arial" w:hAnsi="Arial" w:cs="Arial"/>
          <w:sz w:val="22"/>
          <w:szCs w:val="22"/>
          <w:lang w:val="ru-RU"/>
        </w:rPr>
        <w:t xml:space="preserve"> </w:t>
      </w:r>
      <w:r w:rsidRPr="00F35D0D">
        <w:rPr>
          <w:rFonts w:ascii="Arial" w:hAnsi="Arial" w:cs="Arial"/>
          <w:sz w:val="22"/>
          <w:szCs w:val="22"/>
          <w:lang w:val="ru-RU"/>
        </w:rPr>
        <w:t>(</w:t>
      </w:r>
      <w:r w:rsidR="005B6C73">
        <w:rPr>
          <w:rFonts w:ascii="Arial" w:hAnsi="Arial" w:cs="Arial"/>
          <w:sz w:val="22"/>
          <w:szCs w:val="22"/>
          <w:lang w:val="ru-RU"/>
        </w:rPr>
        <w:t>8</w:t>
      </w:r>
      <w:r w:rsidRPr="00F35D0D">
        <w:rPr>
          <w:rFonts w:ascii="Arial" w:hAnsi="Arial" w:cs="Arial"/>
          <w:sz w:val="22"/>
          <w:szCs w:val="22"/>
          <w:lang w:val="ru-RU"/>
        </w:rPr>
        <w:t xml:space="preserve">-я </w:t>
      </w:r>
      <w:r w:rsidR="00E8564C">
        <w:rPr>
          <w:rFonts w:ascii="Arial" w:hAnsi="Arial" w:cs="Arial"/>
          <w:sz w:val="22"/>
          <w:szCs w:val="22"/>
          <w:lang w:val="ru-RU"/>
        </w:rPr>
        <w:t>вне</w:t>
      </w:r>
      <w:r w:rsidRPr="00F35D0D">
        <w:rPr>
          <w:rFonts w:ascii="Arial" w:hAnsi="Arial" w:cs="Arial"/>
          <w:sz w:val="22"/>
          <w:szCs w:val="22"/>
          <w:lang w:val="ru-RU"/>
        </w:rPr>
        <w:t>очередная) сессия</w:t>
      </w:r>
    </w:p>
    <w:p w:rsidR="00BB3D9B" w:rsidRPr="00F35D0D" w:rsidRDefault="00EF2E69" w:rsidP="00F5533D">
      <w:pPr>
        <w:pStyle w:val="numb1"/>
        <w:tabs>
          <w:tab w:val="clear" w:pos="851"/>
          <w:tab w:val="left" w:pos="1204"/>
        </w:tabs>
        <w:spacing w:line="240" w:lineRule="auto"/>
        <w:ind w:left="1190" w:hanging="640"/>
        <w:jc w:val="left"/>
        <w:rPr>
          <w:rFonts w:ascii="Arial" w:hAnsi="Arial" w:cs="Arial"/>
          <w:sz w:val="22"/>
          <w:szCs w:val="22"/>
          <w:lang w:val="ru-RU"/>
        </w:rPr>
      </w:pPr>
      <w:r w:rsidRPr="00F35D0D">
        <w:rPr>
          <w:rFonts w:ascii="Arial" w:hAnsi="Arial" w:cs="Arial"/>
          <w:sz w:val="22"/>
          <w:szCs w:val="22"/>
          <w:lang w:val="ru-RU"/>
        </w:rPr>
        <w:t>(20)</w:t>
      </w:r>
      <w:r w:rsidRPr="00F35D0D">
        <w:rPr>
          <w:rFonts w:ascii="Arial" w:hAnsi="Arial" w:cs="Arial"/>
          <w:sz w:val="22"/>
          <w:szCs w:val="22"/>
          <w:lang w:val="ru-RU"/>
        </w:rPr>
        <w:tab/>
        <w:t>Ассамбле</w:t>
      </w:r>
      <w:r w:rsidR="00161035">
        <w:rPr>
          <w:rFonts w:ascii="Arial" w:hAnsi="Arial" w:cs="Arial"/>
          <w:sz w:val="22"/>
          <w:szCs w:val="22"/>
          <w:lang w:val="ru-RU"/>
        </w:rPr>
        <w:t>и</w:t>
      </w:r>
      <w:r w:rsidRPr="00F35D0D">
        <w:rPr>
          <w:rFonts w:ascii="Arial" w:hAnsi="Arial" w:cs="Arial"/>
          <w:sz w:val="22"/>
          <w:szCs w:val="22"/>
          <w:lang w:val="ru-RU"/>
        </w:rPr>
        <w:t xml:space="preserve"> Сингапурского договора [Сингапурский договор о законах по товарным знакам], </w:t>
      </w:r>
      <w:r w:rsidR="005B6C73">
        <w:rPr>
          <w:rFonts w:ascii="Arial" w:hAnsi="Arial" w:cs="Arial"/>
          <w:sz w:val="22"/>
          <w:szCs w:val="22"/>
          <w:lang w:val="ru-RU"/>
        </w:rPr>
        <w:t>седьмая</w:t>
      </w:r>
      <w:r w:rsidR="00E8564C" w:rsidRPr="00F35D0D">
        <w:rPr>
          <w:rFonts w:ascii="Arial" w:hAnsi="Arial" w:cs="Arial"/>
          <w:sz w:val="22"/>
          <w:szCs w:val="22"/>
          <w:lang w:val="ru-RU"/>
        </w:rPr>
        <w:t xml:space="preserve"> </w:t>
      </w:r>
      <w:r w:rsidRPr="00F35D0D">
        <w:rPr>
          <w:rFonts w:ascii="Arial" w:hAnsi="Arial" w:cs="Arial"/>
          <w:sz w:val="22"/>
          <w:szCs w:val="22"/>
          <w:lang w:val="ru-RU"/>
        </w:rPr>
        <w:t>(</w:t>
      </w:r>
      <w:r w:rsidR="005B6C73">
        <w:rPr>
          <w:rFonts w:ascii="Arial" w:hAnsi="Arial" w:cs="Arial"/>
          <w:sz w:val="22"/>
          <w:szCs w:val="22"/>
          <w:lang w:val="ru-RU"/>
        </w:rPr>
        <w:t>4</w:t>
      </w:r>
      <w:r w:rsidRPr="00F35D0D">
        <w:rPr>
          <w:rFonts w:ascii="Arial" w:hAnsi="Arial" w:cs="Arial"/>
          <w:sz w:val="22"/>
          <w:szCs w:val="22"/>
          <w:lang w:val="ru-RU"/>
        </w:rPr>
        <w:t xml:space="preserve">-я </w:t>
      </w:r>
      <w:r w:rsidR="00B6441E">
        <w:rPr>
          <w:rFonts w:ascii="Arial" w:hAnsi="Arial" w:cs="Arial"/>
          <w:sz w:val="22"/>
          <w:szCs w:val="22"/>
          <w:lang w:val="ru-RU"/>
        </w:rPr>
        <w:t>вне</w:t>
      </w:r>
      <w:r w:rsidRPr="00F35D0D">
        <w:rPr>
          <w:rFonts w:ascii="Arial" w:hAnsi="Arial" w:cs="Arial"/>
          <w:sz w:val="22"/>
          <w:szCs w:val="22"/>
          <w:lang w:val="ru-RU"/>
        </w:rPr>
        <w:t>очередная) сессия</w:t>
      </w:r>
      <w:r w:rsidR="003A7358">
        <w:rPr>
          <w:rFonts w:ascii="Arial" w:hAnsi="Arial" w:cs="Arial"/>
          <w:sz w:val="22"/>
          <w:szCs w:val="22"/>
          <w:lang w:val="ru-RU"/>
        </w:rPr>
        <w:t>,</w:t>
      </w:r>
    </w:p>
    <w:p w:rsidR="00BB3D9B" w:rsidRPr="00EF2E69" w:rsidRDefault="00BB3D9B" w:rsidP="00F5533D">
      <w:pPr>
        <w:spacing w:line="240" w:lineRule="auto"/>
        <w:jc w:val="left"/>
        <w:rPr>
          <w:lang w:val="ru-RU"/>
        </w:rPr>
      </w:pPr>
    </w:p>
    <w:p w:rsidR="00BB3D9B" w:rsidRPr="000152B6" w:rsidRDefault="000152B6" w:rsidP="00F5533D">
      <w:pPr>
        <w:spacing w:line="240" w:lineRule="auto"/>
        <w:jc w:val="left"/>
        <w:rPr>
          <w:lang w:val="ru-RU"/>
        </w:rPr>
      </w:pPr>
      <w:r>
        <w:rPr>
          <w:lang w:val="ru-RU"/>
        </w:rPr>
        <w:t xml:space="preserve">заседавших в Женеве с </w:t>
      </w:r>
      <w:r w:rsidR="005B6C73">
        <w:rPr>
          <w:lang w:val="ru-RU"/>
        </w:rPr>
        <w:t>22</w:t>
      </w:r>
      <w:r>
        <w:rPr>
          <w:lang w:val="ru-RU"/>
        </w:rPr>
        <w:t xml:space="preserve"> по </w:t>
      </w:r>
      <w:r w:rsidR="005B6C73">
        <w:rPr>
          <w:lang w:val="ru-RU"/>
        </w:rPr>
        <w:t>30</w:t>
      </w:r>
      <w:r w:rsidR="00B6441E">
        <w:rPr>
          <w:lang w:val="ru-RU"/>
        </w:rPr>
        <w:t xml:space="preserve"> </w:t>
      </w:r>
      <w:r w:rsidR="005B6C73">
        <w:rPr>
          <w:lang w:val="ru-RU"/>
        </w:rPr>
        <w:t>сентября</w:t>
      </w:r>
      <w:r>
        <w:rPr>
          <w:lang w:val="ru-RU"/>
        </w:rPr>
        <w:t xml:space="preserve"> </w:t>
      </w:r>
      <w:r w:rsidR="00B6441E">
        <w:rPr>
          <w:lang w:val="ru-RU"/>
        </w:rPr>
        <w:t>201</w:t>
      </w:r>
      <w:r w:rsidR="005B6C73">
        <w:rPr>
          <w:lang w:val="ru-RU"/>
        </w:rPr>
        <w:t>4</w:t>
      </w:r>
      <w:r w:rsidR="00B6441E">
        <w:rPr>
          <w:lang w:val="ru-RU"/>
        </w:rPr>
        <w:t> </w:t>
      </w:r>
      <w:r>
        <w:rPr>
          <w:lang w:val="ru-RU"/>
        </w:rPr>
        <w:t xml:space="preserve">г., </w:t>
      </w:r>
      <w:r w:rsidR="00161035">
        <w:rPr>
          <w:lang w:val="ru-RU"/>
        </w:rPr>
        <w:t>на</w:t>
      </w:r>
      <w:r>
        <w:rPr>
          <w:lang w:val="ru-RU"/>
        </w:rPr>
        <w:t xml:space="preserve"> которых состоялись обсуждения и были приняты решения в ходе совместных заседаний двух или нескольких из указанных Ассамблей и других органов (далее</w:t>
      </w:r>
      <w:r w:rsidR="00552F76">
        <w:rPr>
          <w:lang w:val="ru-RU"/>
        </w:rPr>
        <w:t>,</w:t>
      </w:r>
      <w:r>
        <w:rPr>
          <w:lang w:val="ru-RU"/>
        </w:rPr>
        <w:t xml:space="preserve"> соответственно</w:t>
      </w:r>
      <w:r w:rsidR="00552F76">
        <w:rPr>
          <w:lang w:val="ru-RU"/>
        </w:rPr>
        <w:t>,</w:t>
      </w:r>
      <w:r>
        <w:rPr>
          <w:lang w:val="ru-RU"/>
        </w:rPr>
        <w:t xml:space="preserve"> «совместное</w:t>
      </w:r>
      <w:r w:rsidR="00161035">
        <w:rPr>
          <w:lang w:val="ru-RU"/>
        </w:rPr>
        <w:t>(ые)</w:t>
      </w:r>
      <w:r>
        <w:rPr>
          <w:lang w:val="ru-RU"/>
        </w:rPr>
        <w:t xml:space="preserve"> заседание</w:t>
      </w:r>
      <w:r w:rsidR="00161035">
        <w:rPr>
          <w:lang w:val="ru-RU"/>
        </w:rPr>
        <w:t>(я)</w:t>
      </w:r>
      <w:r>
        <w:rPr>
          <w:lang w:val="ru-RU"/>
        </w:rPr>
        <w:t>» и «Ассамблеи государств-членов»).</w:t>
      </w:r>
    </w:p>
    <w:p w:rsidR="00BB3D9B" w:rsidRPr="000152B6" w:rsidRDefault="00BB3D9B" w:rsidP="00E3671B">
      <w:pPr>
        <w:spacing w:line="240" w:lineRule="auto"/>
        <w:rPr>
          <w:lang w:val="ru-RU"/>
        </w:rPr>
      </w:pPr>
    </w:p>
    <w:p w:rsidR="00BB3D9B" w:rsidRPr="00CF6827" w:rsidRDefault="005E708D">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0152B6">
        <w:rPr>
          <w:lang w:val="ru-RU"/>
        </w:rPr>
        <w:t>Помимо настоящего  Общего отчета подготовлены отдельные  отчет</w:t>
      </w:r>
      <w:r w:rsidR="00F41FF8">
        <w:rPr>
          <w:lang w:val="ru-RU"/>
        </w:rPr>
        <w:t>ы</w:t>
      </w:r>
      <w:r w:rsidR="000152B6">
        <w:rPr>
          <w:lang w:val="ru-RU"/>
        </w:rPr>
        <w:t xml:space="preserve"> о сессиях Генеральной Ассамблеи</w:t>
      </w:r>
      <w:r w:rsidR="00BB3D9B" w:rsidRPr="000152B6">
        <w:rPr>
          <w:lang w:val="ru-RU"/>
        </w:rPr>
        <w:t xml:space="preserve"> (</w:t>
      </w:r>
      <w:r w:rsidR="00BB3D9B">
        <w:t>WO</w:t>
      </w:r>
      <w:r w:rsidR="00BB3D9B" w:rsidRPr="000152B6">
        <w:rPr>
          <w:lang w:val="ru-RU"/>
        </w:rPr>
        <w:t>/</w:t>
      </w:r>
      <w:r w:rsidR="00BB3D9B">
        <w:t>GA</w:t>
      </w:r>
      <w:r w:rsidR="00BB3D9B" w:rsidRPr="000152B6">
        <w:rPr>
          <w:lang w:val="ru-RU"/>
        </w:rPr>
        <w:t>/</w:t>
      </w:r>
      <w:r w:rsidR="00B6441E" w:rsidRPr="000152B6">
        <w:rPr>
          <w:lang w:val="ru-RU"/>
        </w:rPr>
        <w:t>4</w:t>
      </w:r>
      <w:r w:rsidR="005B6C73">
        <w:rPr>
          <w:lang w:val="ru-RU"/>
        </w:rPr>
        <w:t>6</w:t>
      </w:r>
      <w:r w:rsidR="00BB3D9B" w:rsidRPr="000152B6">
        <w:rPr>
          <w:lang w:val="ru-RU"/>
        </w:rPr>
        <w:t>/</w:t>
      </w:r>
      <w:r w:rsidR="00B6441E" w:rsidRPr="000152B6">
        <w:rPr>
          <w:lang w:val="ru-RU"/>
        </w:rPr>
        <w:t>1</w:t>
      </w:r>
      <w:r w:rsidR="005B6C73">
        <w:rPr>
          <w:lang w:val="ru-RU"/>
        </w:rPr>
        <w:t>2</w:t>
      </w:r>
      <w:r w:rsidR="00BB3D9B" w:rsidRPr="000152B6">
        <w:rPr>
          <w:lang w:val="ru-RU"/>
        </w:rPr>
        <w:t xml:space="preserve">), </w:t>
      </w:r>
      <w:r w:rsidR="000152B6">
        <w:rPr>
          <w:lang w:val="ru-RU"/>
        </w:rPr>
        <w:t>Координационного комитета ВОИС</w:t>
      </w:r>
      <w:r w:rsidR="00811AED" w:rsidRPr="000152B6">
        <w:rPr>
          <w:lang w:val="ru-RU"/>
        </w:rPr>
        <w:t xml:space="preserve"> (</w:t>
      </w:r>
      <w:r w:rsidR="00811AED" w:rsidRPr="00BB1DAB">
        <w:t>WO</w:t>
      </w:r>
      <w:r w:rsidR="00811AED" w:rsidRPr="000152B6">
        <w:rPr>
          <w:lang w:val="ru-RU"/>
        </w:rPr>
        <w:t>/</w:t>
      </w:r>
      <w:r w:rsidR="00811AED" w:rsidRPr="00BB1DAB">
        <w:t>CC</w:t>
      </w:r>
      <w:r w:rsidR="00811AED" w:rsidRPr="000152B6">
        <w:rPr>
          <w:lang w:val="ru-RU"/>
        </w:rPr>
        <w:t>/</w:t>
      </w:r>
      <w:r w:rsidR="005B6C73">
        <w:rPr>
          <w:lang w:val="ru-RU"/>
        </w:rPr>
        <w:t>70/5</w:t>
      </w:r>
      <w:r w:rsidR="00811AED" w:rsidRPr="000152B6">
        <w:rPr>
          <w:lang w:val="ru-RU"/>
        </w:rPr>
        <w:t xml:space="preserve">), </w:t>
      </w:r>
      <w:r w:rsidR="000152B6">
        <w:rPr>
          <w:lang w:val="ru-RU"/>
        </w:rPr>
        <w:t>Исполнительного комитета Парижского союза</w:t>
      </w:r>
      <w:r w:rsidR="00811AED" w:rsidRPr="000152B6">
        <w:rPr>
          <w:lang w:val="ru-RU"/>
        </w:rPr>
        <w:t xml:space="preserve"> (</w:t>
      </w:r>
      <w:r w:rsidR="00811AED">
        <w:t>P</w:t>
      </w:r>
      <w:r w:rsidR="00811AED" w:rsidRPr="000152B6">
        <w:rPr>
          <w:lang w:val="ru-RU"/>
        </w:rPr>
        <w:t>/</w:t>
      </w:r>
      <w:r w:rsidR="00811AED">
        <w:t>EC</w:t>
      </w:r>
      <w:r w:rsidR="00811AED" w:rsidRPr="000152B6">
        <w:rPr>
          <w:lang w:val="ru-RU"/>
        </w:rPr>
        <w:t>/</w:t>
      </w:r>
      <w:r w:rsidR="00B6441E" w:rsidRPr="000152B6">
        <w:rPr>
          <w:lang w:val="ru-RU"/>
        </w:rPr>
        <w:t>5</w:t>
      </w:r>
      <w:r w:rsidR="005B6C73">
        <w:rPr>
          <w:lang w:val="ru-RU"/>
        </w:rPr>
        <w:t>4</w:t>
      </w:r>
      <w:r w:rsidR="00811AED" w:rsidRPr="000152B6">
        <w:rPr>
          <w:lang w:val="ru-RU"/>
        </w:rPr>
        <w:t xml:space="preserve">/1), </w:t>
      </w:r>
      <w:r w:rsidR="000152B6">
        <w:rPr>
          <w:lang w:val="ru-RU"/>
        </w:rPr>
        <w:t>Исполнительного комитета Бернского союза</w:t>
      </w:r>
      <w:r w:rsidR="00811AED" w:rsidRPr="000152B6">
        <w:rPr>
          <w:lang w:val="ru-RU"/>
        </w:rPr>
        <w:t xml:space="preserve"> (</w:t>
      </w:r>
      <w:r w:rsidR="00811AED">
        <w:t>B</w:t>
      </w:r>
      <w:r w:rsidR="00811AED" w:rsidRPr="000152B6">
        <w:rPr>
          <w:lang w:val="ru-RU"/>
        </w:rPr>
        <w:t>/</w:t>
      </w:r>
      <w:r w:rsidR="00811AED">
        <w:t>EC</w:t>
      </w:r>
      <w:r w:rsidR="00811AED" w:rsidRPr="000152B6">
        <w:rPr>
          <w:lang w:val="ru-RU"/>
        </w:rPr>
        <w:t>/</w:t>
      </w:r>
      <w:r w:rsidR="005B6C73">
        <w:rPr>
          <w:lang w:val="ru-RU"/>
        </w:rPr>
        <w:t>60</w:t>
      </w:r>
      <w:r w:rsidR="00811AED" w:rsidRPr="000152B6">
        <w:rPr>
          <w:lang w:val="ru-RU"/>
        </w:rPr>
        <w:t>/1</w:t>
      </w:r>
      <w:r w:rsidR="008B0544" w:rsidRPr="000152B6">
        <w:rPr>
          <w:lang w:val="ru-RU"/>
        </w:rPr>
        <w:t xml:space="preserve">), </w:t>
      </w:r>
      <w:r w:rsidR="000152B6">
        <w:rPr>
          <w:lang w:val="ru-RU"/>
        </w:rPr>
        <w:t>Ассамблеи Мадридского союза</w:t>
      </w:r>
      <w:r w:rsidR="008B0544" w:rsidRPr="000152B6">
        <w:rPr>
          <w:lang w:val="ru-RU"/>
        </w:rPr>
        <w:t xml:space="preserve"> (</w:t>
      </w:r>
      <w:r w:rsidR="008B0544">
        <w:t>MM</w:t>
      </w:r>
      <w:r w:rsidR="008B0544" w:rsidRPr="000152B6">
        <w:rPr>
          <w:lang w:val="ru-RU"/>
        </w:rPr>
        <w:t>/</w:t>
      </w:r>
      <w:r w:rsidR="008B0544">
        <w:t>A</w:t>
      </w:r>
      <w:r w:rsidR="008B0544" w:rsidRPr="000152B6">
        <w:rPr>
          <w:lang w:val="ru-RU"/>
        </w:rPr>
        <w:t>/</w:t>
      </w:r>
      <w:r w:rsidR="00B6441E" w:rsidRPr="000152B6">
        <w:rPr>
          <w:lang w:val="ru-RU"/>
        </w:rPr>
        <w:t>4</w:t>
      </w:r>
      <w:r w:rsidR="005B6C73">
        <w:rPr>
          <w:lang w:val="ru-RU"/>
        </w:rPr>
        <w:t>8</w:t>
      </w:r>
      <w:r w:rsidR="00811AED" w:rsidRPr="000152B6">
        <w:rPr>
          <w:lang w:val="ru-RU"/>
        </w:rPr>
        <w:t>/</w:t>
      </w:r>
      <w:r w:rsidR="005B6C73">
        <w:rPr>
          <w:lang w:val="ru-RU"/>
        </w:rPr>
        <w:t>4</w:t>
      </w:r>
      <w:r w:rsidR="00811AED" w:rsidRPr="000152B6">
        <w:rPr>
          <w:lang w:val="ru-RU"/>
        </w:rPr>
        <w:t xml:space="preserve">), </w:t>
      </w:r>
      <w:r w:rsidR="000152B6">
        <w:rPr>
          <w:lang w:val="ru-RU"/>
        </w:rPr>
        <w:t>Ассамблеи Гаагского союза</w:t>
      </w:r>
      <w:r w:rsidR="00811AED" w:rsidRPr="000152B6">
        <w:rPr>
          <w:lang w:val="ru-RU"/>
        </w:rPr>
        <w:t xml:space="preserve"> (</w:t>
      </w:r>
      <w:r w:rsidR="00811AED">
        <w:t>H</w:t>
      </w:r>
      <w:r w:rsidR="00811AED" w:rsidRPr="000152B6">
        <w:rPr>
          <w:lang w:val="ru-RU"/>
        </w:rPr>
        <w:t>/</w:t>
      </w:r>
      <w:r w:rsidR="00811AED">
        <w:t>A</w:t>
      </w:r>
      <w:r w:rsidR="00811AED" w:rsidRPr="000152B6">
        <w:rPr>
          <w:lang w:val="ru-RU"/>
        </w:rPr>
        <w:t>/</w:t>
      </w:r>
      <w:r w:rsidR="00B6441E" w:rsidRPr="000152B6">
        <w:rPr>
          <w:lang w:val="ru-RU"/>
        </w:rPr>
        <w:t>3</w:t>
      </w:r>
      <w:r w:rsidR="005B6C73">
        <w:rPr>
          <w:lang w:val="ru-RU"/>
        </w:rPr>
        <w:t>4</w:t>
      </w:r>
      <w:r w:rsidR="00811AED" w:rsidRPr="000152B6">
        <w:rPr>
          <w:lang w:val="ru-RU"/>
        </w:rPr>
        <w:t>/</w:t>
      </w:r>
      <w:r w:rsidR="005B6C73">
        <w:rPr>
          <w:lang w:val="ru-RU"/>
        </w:rPr>
        <w:t>3</w:t>
      </w:r>
      <w:r w:rsidR="00811AED" w:rsidRPr="000152B6">
        <w:rPr>
          <w:lang w:val="ru-RU"/>
        </w:rPr>
        <w:t>),</w:t>
      </w:r>
      <w:r w:rsidR="008B0544" w:rsidRPr="000152B6">
        <w:rPr>
          <w:lang w:val="ru-RU"/>
        </w:rPr>
        <w:t xml:space="preserve"> </w:t>
      </w:r>
      <w:r w:rsidR="00811AED" w:rsidRPr="00537974">
        <w:rPr>
          <w:lang w:val="ru-RU"/>
        </w:rPr>
        <w:t xml:space="preserve"> </w:t>
      </w:r>
      <w:r w:rsidR="00537974">
        <w:rPr>
          <w:lang w:val="ru-RU"/>
        </w:rPr>
        <w:t>Ассамблеи Лиссабонского союза</w:t>
      </w:r>
      <w:r w:rsidR="00811AED" w:rsidRPr="00537974">
        <w:rPr>
          <w:lang w:val="ru-RU"/>
        </w:rPr>
        <w:t xml:space="preserve"> (</w:t>
      </w:r>
      <w:r w:rsidR="00811AED">
        <w:t>LI</w:t>
      </w:r>
      <w:r w:rsidR="00811AED" w:rsidRPr="00537974">
        <w:rPr>
          <w:lang w:val="ru-RU"/>
        </w:rPr>
        <w:t>/</w:t>
      </w:r>
      <w:r w:rsidR="00811AED">
        <w:t>A</w:t>
      </w:r>
      <w:r w:rsidR="00811AED" w:rsidRPr="00537974">
        <w:rPr>
          <w:lang w:val="ru-RU"/>
        </w:rPr>
        <w:t>/</w:t>
      </w:r>
      <w:r w:rsidR="005B6C73">
        <w:rPr>
          <w:lang w:val="ru-RU"/>
        </w:rPr>
        <w:t>31</w:t>
      </w:r>
      <w:r w:rsidR="00811AED" w:rsidRPr="00537974">
        <w:rPr>
          <w:lang w:val="ru-RU"/>
        </w:rPr>
        <w:t>/</w:t>
      </w:r>
      <w:r w:rsidR="005B6C73">
        <w:rPr>
          <w:lang w:val="ru-RU"/>
        </w:rPr>
        <w:t xml:space="preserve">3) и </w:t>
      </w:r>
      <w:r w:rsidR="00537974">
        <w:rPr>
          <w:lang w:val="ru-RU"/>
        </w:rPr>
        <w:t>Ассамблеи Союза РСТ</w:t>
      </w:r>
      <w:r w:rsidR="008B0544">
        <w:t> </w:t>
      </w:r>
      <w:r w:rsidR="00811AED" w:rsidRPr="00537974">
        <w:rPr>
          <w:lang w:val="ru-RU"/>
        </w:rPr>
        <w:t>(</w:t>
      </w:r>
      <w:r w:rsidR="00811AED">
        <w:t>PCT</w:t>
      </w:r>
      <w:r w:rsidR="00811AED" w:rsidRPr="00537974">
        <w:rPr>
          <w:lang w:val="ru-RU"/>
        </w:rPr>
        <w:t>/</w:t>
      </w:r>
      <w:r w:rsidR="00811AED">
        <w:t>A</w:t>
      </w:r>
      <w:r w:rsidR="00811AED" w:rsidRPr="00537974">
        <w:rPr>
          <w:lang w:val="ru-RU"/>
        </w:rPr>
        <w:t>/</w:t>
      </w:r>
      <w:r w:rsidR="005C0C5F" w:rsidRPr="00537974">
        <w:rPr>
          <w:lang w:val="ru-RU"/>
        </w:rPr>
        <w:t>4</w:t>
      </w:r>
      <w:r w:rsidR="005B6C73">
        <w:rPr>
          <w:lang w:val="ru-RU"/>
        </w:rPr>
        <w:t>6</w:t>
      </w:r>
      <w:r w:rsidR="00811AED" w:rsidRPr="00537974">
        <w:rPr>
          <w:lang w:val="ru-RU"/>
        </w:rPr>
        <w:t>/</w:t>
      </w:r>
      <w:r w:rsidR="005B6C73">
        <w:rPr>
          <w:lang w:val="ru-RU"/>
        </w:rPr>
        <w:t>6</w:t>
      </w:r>
      <w:r w:rsidR="00811AED" w:rsidRPr="00537974">
        <w:rPr>
          <w:lang w:val="ru-RU"/>
        </w:rPr>
        <w:t>)</w:t>
      </w:r>
      <w:r w:rsidR="007421DE" w:rsidRPr="00CF6827">
        <w:rPr>
          <w:lang w:val="ru-RU"/>
        </w:rPr>
        <w:t>.</w:t>
      </w:r>
    </w:p>
    <w:p w:rsidR="00176EB5" w:rsidRPr="00CF6827" w:rsidRDefault="005E708D">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CF6827" w:rsidRPr="00941B2D">
        <w:rPr>
          <w:lang w:val="ru-RU"/>
        </w:rPr>
        <w:t xml:space="preserve">Список государств-членов Ассамблей и других соответствующих органов, а также наблюдателей, допущенных </w:t>
      </w:r>
      <w:r w:rsidR="002B78E0">
        <w:rPr>
          <w:lang w:val="ru-RU"/>
        </w:rPr>
        <w:t>к</w:t>
      </w:r>
      <w:r w:rsidR="00CF6827" w:rsidRPr="00941B2D">
        <w:rPr>
          <w:lang w:val="ru-RU"/>
        </w:rPr>
        <w:t xml:space="preserve"> </w:t>
      </w:r>
      <w:r w:rsidR="002B78E0" w:rsidRPr="00941B2D">
        <w:rPr>
          <w:lang w:val="ru-RU"/>
        </w:rPr>
        <w:t>участи</w:t>
      </w:r>
      <w:r w:rsidR="002B78E0">
        <w:rPr>
          <w:lang w:val="ru-RU"/>
        </w:rPr>
        <w:t>ю</w:t>
      </w:r>
      <w:r w:rsidR="002B78E0" w:rsidRPr="00941B2D">
        <w:rPr>
          <w:lang w:val="ru-RU"/>
        </w:rPr>
        <w:t xml:space="preserve"> </w:t>
      </w:r>
      <w:r w:rsidR="00CF6827" w:rsidRPr="00941B2D">
        <w:rPr>
          <w:lang w:val="ru-RU"/>
        </w:rPr>
        <w:t xml:space="preserve">в их сессиях по состоянию на </w:t>
      </w:r>
      <w:r w:rsidR="005B6C73">
        <w:rPr>
          <w:lang w:val="ru-RU"/>
        </w:rPr>
        <w:t>22</w:t>
      </w:r>
      <w:r w:rsidR="005C0C5F" w:rsidRPr="00941B2D">
        <w:rPr>
          <w:lang w:val="ru-RU"/>
        </w:rPr>
        <w:t xml:space="preserve"> </w:t>
      </w:r>
      <w:r w:rsidR="005B6C73">
        <w:rPr>
          <w:lang w:val="ru-RU"/>
        </w:rPr>
        <w:t>сентября</w:t>
      </w:r>
      <w:r w:rsidR="005C0C5F" w:rsidRPr="00941B2D">
        <w:rPr>
          <w:lang w:val="ru-RU"/>
        </w:rPr>
        <w:t xml:space="preserve"> 20</w:t>
      </w:r>
      <w:r w:rsidR="005C0C5F">
        <w:rPr>
          <w:lang w:val="ru-RU"/>
        </w:rPr>
        <w:t>1</w:t>
      </w:r>
      <w:r w:rsidR="005B6C73">
        <w:rPr>
          <w:lang w:val="ru-RU"/>
        </w:rPr>
        <w:t>4</w:t>
      </w:r>
      <w:r w:rsidR="005C0C5F">
        <w:t> </w:t>
      </w:r>
      <w:r w:rsidR="00CF6827" w:rsidRPr="00941B2D">
        <w:rPr>
          <w:lang w:val="ru-RU"/>
        </w:rPr>
        <w:t>г., приводится в документе</w:t>
      </w:r>
      <w:r w:rsidR="00CF6827" w:rsidRPr="00CF6827" w:rsidDel="00CF6827">
        <w:rPr>
          <w:lang w:val="ru-RU"/>
        </w:rPr>
        <w:t xml:space="preserve"> </w:t>
      </w:r>
      <w:r w:rsidR="00176EB5">
        <w:t>A</w:t>
      </w:r>
      <w:r w:rsidR="00176EB5" w:rsidRPr="00CF6827">
        <w:rPr>
          <w:lang w:val="ru-RU"/>
        </w:rPr>
        <w:t>/</w:t>
      </w:r>
      <w:r w:rsidR="00C36526">
        <w:rPr>
          <w:lang w:val="ru-RU"/>
        </w:rPr>
        <w:t>5</w:t>
      </w:r>
      <w:r w:rsidR="005B6C73">
        <w:rPr>
          <w:lang w:val="ru-RU"/>
        </w:rPr>
        <w:t>4</w:t>
      </w:r>
      <w:r w:rsidR="00176EB5" w:rsidRPr="00CF6827">
        <w:rPr>
          <w:lang w:val="ru-RU"/>
        </w:rPr>
        <w:t>/</w:t>
      </w:r>
      <w:r w:rsidR="00176EB5">
        <w:t>INF</w:t>
      </w:r>
      <w:r w:rsidR="00176EB5" w:rsidRPr="00CF6827">
        <w:rPr>
          <w:lang w:val="ru-RU"/>
        </w:rPr>
        <w:t xml:space="preserve">/1 </w:t>
      </w:r>
      <w:r w:rsidR="00176EB5">
        <w:t>Rev</w:t>
      </w:r>
      <w:r w:rsidR="00176EB5" w:rsidRPr="00CF6827">
        <w:rPr>
          <w:lang w:val="ru-RU"/>
        </w:rPr>
        <w:t>.</w:t>
      </w:r>
    </w:p>
    <w:p w:rsidR="00752BF3" w:rsidRPr="00D31914" w:rsidRDefault="005E708D">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6F3A91" w:rsidRPr="007B22A2">
        <w:rPr>
          <w:lang w:val="ru-RU"/>
        </w:rPr>
        <w:t xml:space="preserve">На заседаниях, </w:t>
      </w:r>
      <w:r w:rsidR="002B78E0">
        <w:rPr>
          <w:lang w:val="ru-RU"/>
        </w:rPr>
        <w:t>на</w:t>
      </w:r>
      <w:r w:rsidR="006F3A91" w:rsidRPr="007B22A2">
        <w:rPr>
          <w:lang w:val="ru-RU"/>
        </w:rPr>
        <w:t xml:space="preserve"> которых рассматривались следующие пункты повестки дня</w:t>
      </w:r>
      <w:r w:rsidR="00176EB5" w:rsidRPr="00CF6827">
        <w:rPr>
          <w:lang w:val="ru-RU"/>
        </w:rPr>
        <w:t xml:space="preserve"> (</w:t>
      </w:r>
      <w:r w:rsidR="00487541">
        <w:rPr>
          <w:lang w:val="ru-RU"/>
        </w:rPr>
        <w:t>документ</w:t>
      </w:r>
      <w:r w:rsidR="00487541">
        <w:t> </w:t>
      </w:r>
      <w:r w:rsidR="00176EB5">
        <w:t>A</w:t>
      </w:r>
      <w:r w:rsidR="00176EB5" w:rsidRPr="00CF6827">
        <w:rPr>
          <w:lang w:val="ru-RU"/>
        </w:rPr>
        <w:t>/</w:t>
      </w:r>
      <w:r w:rsidR="00C36526">
        <w:rPr>
          <w:lang w:val="ru-RU"/>
        </w:rPr>
        <w:t>5</w:t>
      </w:r>
      <w:r w:rsidR="005B6C73">
        <w:rPr>
          <w:lang w:val="ru-RU"/>
        </w:rPr>
        <w:t>4</w:t>
      </w:r>
      <w:r w:rsidR="00176EB5" w:rsidRPr="00CF6827">
        <w:rPr>
          <w:lang w:val="ru-RU"/>
        </w:rPr>
        <w:t>/1)</w:t>
      </w:r>
      <w:r w:rsidR="006F3A91">
        <w:rPr>
          <w:lang w:val="ru-RU"/>
        </w:rPr>
        <w:t xml:space="preserve">, </w:t>
      </w:r>
      <w:r w:rsidR="00176EB5" w:rsidRPr="00CF6827">
        <w:rPr>
          <w:lang w:val="ru-RU"/>
        </w:rPr>
        <w:t xml:space="preserve"> </w:t>
      </w:r>
      <w:r w:rsidR="00487541">
        <w:rPr>
          <w:lang w:val="ru-RU"/>
        </w:rPr>
        <w:t>председательствовали следующие Председатели</w:t>
      </w:r>
      <w:r w:rsidR="00176EB5" w:rsidRPr="006F3A91">
        <w:rPr>
          <w:lang w:val="ru-RU"/>
        </w:rPr>
        <w:t>:</w:t>
      </w:r>
    </w:p>
    <w:p w:rsidR="00D31914" w:rsidRPr="006F3A91" w:rsidRDefault="00D31914" w:rsidP="00752BF3">
      <w:pPr>
        <w:pStyle w:val="ONUME"/>
        <w:spacing w:line="240" w:lineRule="auto"/>
        <w:jc w:val="left"/>
        <w:rPr>
          <w:lang w:val="ru-RU"/>
        </w:rPr>
      </w:pPr>
    </w:p>
    <w:tbl>
      <w:tblPr>
        <w:tblW w:w="0" w:type="auto"/>
        <w:tblLook w:val="01E0" w:firstRow="1" w:lastRow="1" w:firstColumn="1" w:lastColumn="1" w:noHBand="0" w:noVBand="0"/>
      </w:tblPr>
      <w:tblGrid>
        <w:gridCol w:w="4361"/>
        <w:gridCol w:w="5103"/>
      </w:tblGrid>
      <w:tr w:rsidR="00C75EBD" w:rsidRPr="004724BD" w:rsidTr="001A0806">
        <w:tc>
          <w:tcPr>
            <w:tcW w:w="4361" w:type="dxa"/>
          </w:tcPr>
          <w:p w:rsidR="00C75EBD" w:rsidRPr="002D7AA9" w:rsidRDefault="002D7AA9" w:rsidP="005B6C73">
            <w:pPr>
              <w:tabs>
                <w:tab w:val="left" w:pos="4950"/>
              </w:tabs>
              <w:spacing w:line="240" w:lineRule="auto"/>
              <w:jc w:val="left"/>
              <w:rPr>
                <w:lang w:val="da-DK"/>
              </w:rPr>
            </w:pPr>
            <w:r>
              <w:rPr>
                <w:lang w:val="ru-RU"/>
              </w:rPr>
              <w:t>Пункты</w:t>
            </w:r>
            <w:r w:rsidRPr="002D7AA9">
              <w:rPr>
                <w:lang w:val="da-DK"/>
              </w:rPr>
              <w:t xml:space="preserve"> 1, 2, 3, 4, 5, 6, 9, 10, 11, 12, 13, 14, 15, 16, 17, 23, </w:t>
            </w:r>
            <w:r w:rsidR="005B6C73">
              <w:rPr>
                <w:lang w:val="da-DK"/>
              </w:rPr>
              <w:t>26</w:t>
            </w:r>
            <w:r w:rsidR="005B6C73">
              <w:rPr>
                <w:lang w:val="ru-RU"/>
              </w:rPr>
              <w:t xml:space="preserve"> и </w:t>
            </w:r>
            <w:r w:rsidR="005B6C73">
              <w:rPr>
                <w:lang w:val="da-DK"/>
              </w:rPr>
              <w:t>27</w:t>
            </w:r>
            <w:r w:rsidR="005B6C73">
              <w:rPr>
                <w:lang w:val="ru-RU"/>
              </w:rPr>
              <w:t xml:space="preserve"> </w:t>
            </w:r>
          </w:p>
        </w:tc>
        <w:tc>
          <w:tcPr>
            <w:tcW w:w="5103" w:type="dxa"/>
          </w:tcPr>
          <w:p w:rsidR="00C75EBD" w:rsidRDefault="00C75EBD" w:rsidP="00F5533D">
            <w:pPr>
              <w:tabs>
                <w:tab w:val="left" w:pos="4950"/>
              </w:tabs>
              <w:spacing w:line="240" w:lineRule="auto"/>
              <w:jc w:val="left"/>
              <w:rPr>
                <w:lang w:val="ru-RU"/>
              </w:rPr>
            </w:pPr>
            <w:r>
              <w:rPr>
                <w:lang w:val="ru-RU"/>
              </w:rPr>
              <w:t>Посол</w:t>
            </w:r>
            <w:r w:rsidRPr="00052021">
              <w:rPr>
                <w:lang w:val="ru-RU"/>
              </w:rPr>
              <w:t xml:space="preserve"> </w:t>
            </w:r>
            <w:r w:rsidR="005B6C73">
              <w:rPr>
                <w:lang w:val="ru-RU"/>
              </w:rPr>
              <w:t>Пяйви Кайрамо</w:t>
            </w:r>
            <w:r w:rsidR="002D7AA9" w:rsidRPr="00052021">
              <w:rPr>
                <w:szCs w:val="22"/>
                <w:lang w:val="ru-RU"/>
              </w:rPr>
              <w:t xml:space="preserve"> </w:t>
            </w:r>
            <w:r w:rsidR="002D7AA9" w:rsidRPr="00052021">
              <w:rPr>
                <w:lang w:val="ru-RU"/>
              </w:rPr>
              <w:t>(</w:t>
            </w:r>
            <w:r w:rsidR="001A0806">
              <w:rPr>
                <w:lang w:val="ru-RU"/>
              </w:rPr>
              <w:t>Финляндия</w:t>
            </w:r>
            <w:r w:rsidR="002D7AA9" w:rsidRPr="00052021">
              <w:rPr>
                <w:lang w:val="ru-RU"/>
              </w:rPr>
              <w:t>)</w:t>
            </w:r>
            <w:r w:rsidR="00B24E54">
              <w:rPr>
                <w:lang w:val="ru-RU"/>
              </w:rPr>
              <w:t>,</w:t>
            </w:r>
            <w:r w:rsidR="002D7AA9">
              <w:rPr>
                <w:lang w:val="ru-RU"/>
              </w:rPr>
              <w:t xml:space="preserve"> </w:t>
            </w:r>
            <w:r>
              <w:rPr>
                <w:lang w:val="ru-RU"/>
              </w:rPr>
              <w:t>Председатель</w:t>
            </w:r>
            <w:r w:rsidR="008A095A">
              <w:rPr>
                <w:lang w:val="ru-RU"/>
              </w:rPr>
              <w:t xml:space="preserve"> Генеральной Ассамблеи</w:t>
            </w:r>
            <w:r w:rsidR="002D7AA9">
              <w:rPr>
                <w:lang w:val="ru-RU"/>
              </w:rPr>
              <w:t xml:space="preserve">, а в </w:t>
            </w:r>
            <w:r w:rsidR="001A0806">
              <w:rPr>
                <w:lang w:val="ru-RU"/>
              </w:rPr>
              <w:t>ее</w:t>
            </w:r>
            <w:r w:rsidR="002D7AA9">
              <w:rPr>
                <w:lang w:val="ru-RU"/>
              </w:rPr>
              <w:t xml:space="preserve"> отсутствие </w:t>
            </w:r>
            <w:r w:rsidR="00AF37A0">
              <w:rPr>
                <w:lang w:val="ru-RU"/>
              </w:rPr>
              <w:t>заместител</w:t>
            </w:r>
            <w:r w:rsidR="00A01A84">
              <w:rPr>
                <w:lang w:val="ru-RU"/>
              </w:rPr>
              <w:t>ь</w:t>
            </w:r>
            <w:r w:rsidR="002D7AA9">
              <w:rPr>
                <w:lang w:val="ru-RU"/>
              </w:rPr>
              <w:t xml:space="preserve"> Председателя</w:t>
            </w:r>
            <w:r w:rsidR="00BF47BA">
              <w:rPr>
                <w:lang w:val="ru-RU"/>
              </w:rPr>
              <w:t xml:space="preserve"> посол </w:t>
            </w:r>
            <w:r w:rsidR="001A0806">
              <w:rPr>
                <w:lang w:val="ru-RU"/>
              </w:rPr>
              <w:t>Михаил Хвостов</w:t>
            </w:r>
            <w:r w:rsidR="002D7AA9">
              <w:rPr>
                <w:lang w:val="ru-RU"/>
              </w:rPr>
              <w:t xml:space="preserve"> (</w:t>
            </w:r>
            <w:r w:rsidR="001A0806">
              <w:rPr>
                <w:lang w:val="ru-RU"/>
              </w:rPr>
              <w:t>Беларусь</w:t>
            </w:r>
            <w:r w:rsidR="002D7AA9">
              <w:rPr>
                <w:lang w:val="ru-RU"/>
              </w:rPr>
              <w:t xml:space="preserve">) </w:t>
            </w:r>
          </w:p>
          <w:p w:rsidR="008A095A" w:rsidRDefault="008A095A" w:rsidP="00F5533D">
            <w:pPr>
              <w:tabs>
                <w:tab w:val="left" w:pos="4950"/>
              </w:tabs>
              <w:spacing w:line="240" w:lineRule="auto"/>
              <w:jc w:val="left"/>
              <w:rPr>
                <w:lang w:val="ru-RU"/>
              </w:rPr>
            </w:pPr>
          </w:p>
        </w:tc>
      </w:tr>
      <w:tr w:rsidR="00C75EBD" w:rsidRPr="004724BD" w:rsidTr="001A0806">
        <w:tc>
          <w:tcPr>
            <w:tcW w:w="4361" w:type="dxa"/>
          </w:tcPr>
          <w:p w:rsidR="00C75EBD" w:rsidRPr="00B24E54" w:rsidRDefault="00B24E54" w:rsidP="005B6C73">
            <w:pPr>
              <w:tabs>
                <w:tab w:val="left" w:pos="4950"/>
              </w:tabs>
              <w:spacing w:line="240" w:lineRule="auto"/>
              <w:jc w:val="left"/>
              <w:rPr>
                <w:lang w:val="ru-RU"/>
              </w:rPr>
            </w:pPr>
            <w:r>
              <w:rPr>
                <w:lang w:val="ru-RU"/>
              </w:rPr>
              <w:t xml:space="preserve">Пункты </w:t>
            </w:r>
            <w:r w:rsidR="005B6C73">
              <w:rPr>
                <w:lang w:val="ru-RU"/>
              </w:rPr>
              <w:t>7, 8, 21, 24 и 25</w:t>
            </w:r>
          </w:p>
        </w:tc>
        <w:tc>
          <w:tcPr>
            <w:tcW w:w="5103" w:type="dxa"/>
          </w:tcPr>
          <w:p w:rsidR="00C75EBD" w:rsidRDefault="00FB3838" w:rsidP="00F5533D">
            <w:pPr>
              <w:tabs>
                <w:tab w:val="left" w:pos="4950"/>
              </w:tabs>
              <w:spacing w:line="240" w:lineRule="auto"/>
              <w:jc w:val="left"/>
              <w:rPr>
                <w:lang w:val="ru-RU"/>
              </w:rPr>
            </w:pPr>
            <w:r w:rsidRPr="00415F85">
              <w:rPr>
                <w:lang w:val="ru-RU"/>
              </w:rPr>
              <w:t xml:space="preserve">Г-н </w:t>
            </w:r>
            <w:r w:rsidR="00415F85">
              <w:rPr>
                <w:lang w:val="ru-RU"/>
              </w:rPr>
              <w:t>Нгуен Чунг Тхань</w:t>
            </w:r>
            <w:r>
              <w:rPr>
                <w:lang w:val="ru-RU"/>
              </w:rPr>
              <w:t xml:space="preserve">, </w:t>
            </w:r>
            <w:r w:rsidR="00B24E54">
              <w:rPr>
                <w:lang w:val="ru-RU"/>
              </w:rPr>
              <w:t>Председатель Координационного комитета</w:t>
            </w:r>
          </w:p>
          <w:p w:rsidR="008A095A" w:rsidRDefault="008A095A" w:rsidP="00F5533D">
            <w:pPr>
              <w:tabs>
                <w:tab w:val="left" w:pos="4950"/>
              </w:tabs>
              <w:spacing w:line="240" w:lineRule="auto"/>
              <w:jc w:val="left"/>
              <w:rPr>
                <w:lang w:val="ru-RU"/>
              </w:rPr>
            </w:pPr>
          </w:p>
        </w:tc>
      </w:tr>
      <w:tr w:rsidR="00C75EBD" w:rsidRPr="004724BD" w:rsidTr="001A0806">
        <w:tc>
          <w:tcPr>
            <w:tcW w:w="4361" w:type="dxa"/>
          </w:tcPr>
          <w:p w:rsidR="00C75EBD" w:rsidRPr="001E7A93" w:rsidRDefault="001E7A93" w:rsidP="005B6C73">
            <w:pPr>
              <w:tabs>
                <w:tab w:val="left" w:pos="4950"/>
              </w:tabs>
              <w:spacing w:line="240" w:lineRule="auto"/>
              <w:jc w:val="left"/>
              <w:rPr>
                <w:lang w:val="ru-RU"/>
              </w:rPr>
            </w:pPr>
            <w:r>
              <w:rPr>
                <w:lang w:val="ru-RU"/>
              </w:rPr>
              <w:t xml:space="preserve">Пункт </w:t>
            </w:r>
            <w:r w:rsidR="005B6C73">
              <w:rPr>
                <w:lang w:val="ru-RU"/>
              </w:rPr>
              <w:t>18</w:t>
            </w:r>
          </w:p>
        </w:tc>
        <w:tc>
          <w:tcPr>
            <w:tcW w:w="5103" w:type="dxa"/>
          </w:tcPr>
          <w:p w:rsidR="00C75EBD" w:rsidRDefault="008A095A" w:rsidP="00F5533D">
            <w:pPr>
              <w:tabs>
                <w:tab w:val="left" w:pos="4950"/>
              </w:tabs>
              <w:spacing w:line="240" w:lineRule="auto"/>
              <w:jc w:val="left"/>
              <w:rPr>
                <w:szCs w:val="22"/>
                <w:lang w:val="ru-RU"/>
              </w:rPr>
            </w:pPr>
            <w:r>
              <w:rPr>
                <w:lang w:val="ru-RU"/>
              </w:rPr>
              <w:t>Г</w:t>
            </w:r>
            <w:r w:rsidRPr="00521902">
              <w:rPr>
                <w:lang w:val="ru-RU"/>
              </w:rPr>
              <w:t>-</w:t>
            </w:r>
            <w:r>
              <w:rPr>
                <w:lang w:val="ru-RU"/>
              </w:rPr>
              <w:t>жа</w:t>
            </w:r>
            <w:r>
              <w:t> </w:t>
            </w:r>
            <w:r w:rsidRPr="00521902" w:rsidDel="00E37506">
              <w:rPr>
                <w:szCs w:val="22"/>
                <w:lang w:val="ru-RU"/>
              </w:rPr>
              <w:t xml:space="preserve"> </w:t>
            </w:r>
            <w:r>
              <w:rPr>
                <w:szCs w:val="22"/>
                <w:lang w:val="ru-RU"/>
              </w:rPr>
              <w:t>Сюзанн</w:t>
            </w:r>
            <w:r w:rsidR="002B78E0">
              <w:rPr>
                <w:szCs w:val="22"/>
                <w:lang w:val="ru-RU"/>
              </w:rPr>
              <w:t xml:space="preserve"> Ос</w:t>
            </w:r>
            <w:r w:rsidRPr="00521902">
              <w:rPr>
                <w:szCs w:val="22"/>
                <w:lang w:val="ru-RU"/>
              </w:rPr>
              <w:t xml:space="preserve"> </w:t>
            </w:r>
            <w:r>
              <w:rPr>
                <w:szCs w:val="22"/>
                <w:lang w:val="ru-RU"/>
              </w:rPr>
              <w:t>Сивборг</w:t>
            </w:r>
            <w:r w:rsidRPr="00521902">
              <w:rPr>
                <w:szCs w:val="22"/>
                <w:lang w:val="ru-RU"/>
              </w:rPr>
              <w:t xml:space="preserve"> (</w:t>
            </w:r>
            <w:r>
              <w:rPr>
                <w:szCs w:val="22"/>
                <w:lang w:val="ru-RU"/>
              </w:rPr>
              <w:t>Швеция</w:t>
            </w:r>
            <w:r w:rsidRPr="00521902">
              <w:rPr>
                <w:szCs w:val="22"/>
                <w:lang w:val="ru-RU"/>
              </w:rPr>
              <w:t>)</w:t>
            </w:r>
            <w:r w:rsidRPr="00521902">
              <w:rPr>
                <w:lang w:val="ru-RU"/>
              </w:rPr>
              <w:t xml:space="preserve">, </w:t>
            </w:r>
            <w:r>
              <w:rPr>
                <w:lang w:val="ru-RU"/>
              </w:rPr>
              <w:t>Председатель</w:t>
            </w:r>
            <w:r w:rsidRPr="00521902">
              <w:rPr>
                <w:lang w:val="ru-RU"/>
              </w:rPr>
              <w:t xml:space="preserve"> </w:t>
            </w:r>
            <w:r>
              <w:rPr>
                <w:lang w:val="ru-RU"/>
              </w:rPr>
              <w:t>Ассамблеи</w:t>
            </w:r>
            <w:r w:rsidRPr="00521902">
              <w:rPr>
                <w:lang w:val="ru-RU"/>
              </w:rPr>
              <w:t xml:space="preserve"> </w:t>
            </w:r>
            <w:r w:rsidR="00B24E54">
              <w:rPr>
                <w:lang w:val="ru-RU"/>
              </w:rPr>
              <w:t>Союза РСТ</w:t>
            </w:r>
          </w:p>
          <w:p w:rsidR="004E6368" w:rsidRPr="00521902" w:rsidRDefault="004E6368" w:rsidP="00F5533D">
            <w:pPr>
              <w:tabs>
                <w:tab w:val="left" w:pos="4950"/>
              </w:tabs>
              <w:spacing w:line="240" w:lineRule="auto"/>
              <w:jc w:val="left"/>
              <w:rPr>
                <w:lang w:val="ru-RU"/>
              </w:rPr>
            </w:pPr>
          </w:p>
        </w:tc>
      </w:tr>
      <w:tr w:rsidR="00C75EBD" w:rsidRPr="004724BD" w:rsidTr="001A0806">
        <w:tc>
          <w:tcPr>
            <w:tcW w:w="4361" w:type="dxa"/>
          </w:tcPr>
          <w:p w:rsidR="00C75EBD" w:rsidRPr="001E7A93" w:rsidRDefault="001E7A93" w:rsidP="005B6C73">
            <w:pPr>
              <w:tabs>
                <w:tab w:val="left" w:pos="4950"/>
              </w:tabs>
              <w:spacing w:line="240" w:lineRule="auto"/>
              <w:jc w:val="left"/>
              <w:rPr>
                <w:lang w:val="ru-RU"/>
              </w:rPr>
            </w:pPr>
            <w:r>
              <w:rPr>
                <w:lang w:val="ru-RU"/>
              </w:rPr>
              <w:t xml:space="preserve">Пункт </w:t>
            </w:r>
            <w:r w:rsidR="005B6C73">
              <w:rPr>
                <w:lang w:val="ru-RU"/>
              </w:rPr>
              <w:t>19</w:t>
            </w:r>
          </w:p>
        </w:tc>
        <w:tc>
          <w:tcPr>
            <w:tcW w:w="5103" w:type="dxa"/>
          </w:tcPr>
          <w:p w:rsidR="00C75EBD" w:rsidRDefault="00521902" w:rsidP="00F5533D">
            <w:pPr>
              <w:tabs>
                <w:tab w:val="left" w:pos="4950"/>
              </w:tabs>
              <w:spacing w:line="240" w:lineRule="auto"/>
              <w:jc w:val="left"/>
              <w:rPr>
                <w:szCs w:val="22"/>
                <w:lang w:val="ru-RU"/>
              </w:rPr>
            </w:pPr>
            <w:r>
              <w:rPr>
                <w:lang w:val="ru-RU"/>
              </w:rPr>
              <w:t>Г</w:t>
            </w:r>
            <w:r w:rsidRPr="00521902">
              <w:rPr>
                <w:lang w:val="ru-RU"/>
              </w:rPr>
              <w:t>-</w:t>
            </w:r>
            <w:r>
              <w:rPr>
                <w:lang w:val="ru-RU"/>
              </w:rPr>
              <w:t>жа</w:t>
            </w:r>
            <w:r w:rsidR="008A095A" w:rsidRPr="00521902">
              <w:rPr>
                <w:lang w:val="ru-RU"/>
              </w:rPr>
              <w:t xml:space="preserve"> </w:t>
            </w:r>
            <w:r w:rsidR="005B6C73">
              <w:rPr>
                <w:lang w:val="ru-RU"/>
              </w:rPr>
              <w:t xml:space="preserve">Грейс </w:t>
            </w:r>
            <w:r w:rsidR="00415F85" w:rsidRPr="00415F85">
              <w:rPr>
                <w:lang w:val="ru-RU"/>
              </w:rPr>
              <w:t>Иссаак</w:t>
            </w:r>
            <w:r w:rsidR="001E2F84">
              <w:rPr>
                <w:lang w:val="ru-RU"/>
              </w:rPr>
              <w:t xml:space="preserve"> (</w:t>
            </w:r>
            <w:r w:rsidR="005B6C73">
              <w:rPr>
                <w:lang w:val="ru-RU"/>
              </w:rPr>
              <w:t>Гана</w:t>
            </w:r>
            <w:r w:rsidR="001E2F84">
              <w:rPr>
                <w:lang w:val="ru-RU"/>
              </w:rPr>
              <w:t>)</w:t>
            </w:r>
            <w:r w:rsidRPr="00521902">
              <w:rPr>
                <w:lang w:val="ru-RU"/>
              </w:rPr>
              <w:t>,</w:t>
            </w:r>
            <w:r w:rsidR="008A095A" w:rsidRPr="00521902">
              <w:rPr>
                <w:lang w:val="ru-RU"/>
              </w:rPr>
              <w:t xml:space="preserve"> </w:t>
            </w:r>
            <w:r>
              <w:rPr>
                <w:lang w:val="ru-RU"/>
              </w:rPr>
              <w:t>Председатель Ассамблеи Мадридского союза</w:t>
            </w:r>
          </w:p>
          <w:p w:rsidR="004E6368" w:rsidRPr="00521902" w:rsidRDefault="004E6368" w:rsidP="00F5533D">
            <w:pPr>
              <w:tabs>
                <w:tab w:val="left" w:pos="4950"/>
              </w:tabs>
              <w:spacing w:line="240" w:lineRule="auto"/>
              <w:jc w:val="left"/>
              <w:rPr>
                <w:lang w:val="ru-RU"/>
              </w:rPr>
            </w:pPr>
          </w:p>
        </w:tc>
      </w:tr>
      <w:tr w:rsidR="00C75EBD" w:rsidRPr="004724BD" w:rsidTr="001A0806">
        <w:tc>
          <w:tcPr>
            <w:tcW w:w="4361" w:type="dxa"/>
          </w:tcPr>
          <w:p w:rsidR="00C75EBD" w:rsidRPr="001E7A93" w:rsidRDefault="001E7A93" w:rsidP="005B6C73">
            <w:pPr>
              <w:tabs>
                <w:tab w:val="left" w:pos="4950"/>
              </w:tabs>
              <w:spacing w:line="240" w:lineRule="auto"/>
              <w:jc w:val="left"/>
              <w:rPr>
                <w:lang w:val="ru-RU"/>
              </w:rPr>
            </w:pPr>
            <w:r>
              <w:rPr>
                <w:lang w:val="ru-RU"/>
              </w:rPr>
              <w:t xml:space="preserve">Пункт </w:t>
            </w:r>
            <w:r w:rsidR="005B6C73">
              <w:rPr>
                <w:lang w:val="ru-RU"/>
              </w:rPr>
              <w:t>20</w:t>
            </w:r>
          </w:p>
        </w:tc>
        <w:tc>
          <w:tcPr>
            <w:tcW w:w="5103" w:type="dxa"/>
          </w:tcPr>
          <w:p w:rsidR="00AF37A0" w:rsidRDefault="007C5243" w:rsidP="00F5533D">
            <w:pPr>
              <w:tabs>
                <w:tab w:val="left" w:pos="4950"/>
              </w:tabs>
              <w:spacing w:line="240" w:lineRule="auto"/>
              <w:jc w:val="left"/>
              <w:rPr>
                <w:lang w:val="ru-RU"/>
              </w:rPr>
            </w:pPr>
            <w:r>
              <w:rPr>
                <w:lang w:val="ru-RU"/>
              </w:rPr>
              <w:t>Г-</w:t>
            </w:r>
            <w:r w:rsidR="00AF37A0">
              <w:rPr>
                <w:lang w:val="ru-RU"/>
              </w:rPr>
              <w:t>жа</w:t>
            </w:r>
            <w:r>
              <w:rPr>
                <w:lang w:val="ru-RU"/>
              </w:rPr>
              <w:t xml:space="preserve"> </w:t>
            </w:r>
            <w:r w:rsidR="00A01A84">
              <w:rPr>
                <w:lang w:val="ru-RU"/>
              </w:rPr>
              <w:t xml:space="preserve">Грейс </w:t>
            </w:r>
            <w:r w:rsidR="00A01A84" w:rsidRPr="00415F85">
              <w:rPr>
                <w:lang w:val="ru-RU"/>
              </w:rPr>
              <w:t>Иссаак</w:t>
            </w:r>
            <w:r w:rsidR="00A01A84">
              <w:rPr>
                <w:lang w:val="ru-RU"/>
              </w:rPr>
              <w:t xml:space="preserve"> (Гана)</w:t>
            </w:r>
            <w:r w:rsidR="00114CE1" w:rsidRPr="001A586C">
              <w:rPr>
                <w:lang w:val="ru-RU"/>
              </w:rPr>
              <w:t xml:space="preserve">, </w:t>
            </w:r>
            <w:r w:rsidR="00A01A84">
              <w:rPr>
                <w:lang w:val="ru-RU"/>
              </w:rPr>
              <w:br/>
            </w:r>
            <w:r w:rsidR="00A01A84">
              <w:t>ad</w:t>
            </w:r>
            <w:r w:rsidR="00A01A84" w:rsidRPr="00A01A84">
              <w:rPr>
                <w:lang w:val="ru-RU"/>
              </w:rPr>
              <w:t xml:space="preserve"> </w:t>
            </w:r>
            <w:r w:rsidR="00A01A84">
              <w:t>hoc</w:t>
            </w:r>
            <w:r w:rsidR="00A01A84" w:rsidRPr="00A01A84">
              <w:rPr>
                <w:lang w:val="ru-RU"/>
              </w:rPr>
              <w:t xml:space="preserve"> </w:t>
            </w:r>
            <w:r w:rsidR="001E2F84">
              <w:rPr>
                <w:lang w:val="ru-RU"/>
              </w:rPr>
              <w:t>Председател</w:t>
            </w:r>
            <w:r w:rsidR="00A01A84">
              <w:rPr>
                <w:lang w:val="ru-RU"/>
              </w:rPr>
              <w:t>ь</w:t>
            </w:r>
            <w:r w:rsidR="001E2F84">
              <w:rPr>
                <w:lang w:val="ru-RU"/>
              </w:rPr>
              <w:t xml:space="preserve"> </w:t>
            </w:r>
            <w:r w:rsidR="001A586C">
              <w:rPr>
                <w:lang w:val="ru-RU"/>
              </w:rPr>
              <w:t>Ассамблеи Гаагского союза</w:t>
            </w:r>
            <w:r w:rsidR="001E2F84">
              <w:rPr>
                <w:lang w:val="ru-RU"/>
              </w:rPr>
              <w:t xml:space="preserve"> </w:t>
            </w:r>
          </w:p>
          <w:p w:rsidR="00752BF3" w:rsidRPr="001A586C" w:rsidRDefault="00752BF3" w:rsidP="00F5533D">
            <w:pPr>
              <w:tabs>
                <w:tab w:val="left" w:pos="4950"/>
              </w:tabs>
              <w:spacing w:line="240" w:lineRule="auto"/>
              <w:jc w:val="left"/>
              <w:rPr>
                <w:lang w:val="ru-RU"/>
              </w:rPr>
            </w:pPr>
          </w:p>
        </w:tc>
      </w:tr>
      <w:tr w:rsidR="00C75EBD" w:rsidRPr="004724BD" w:rsidTr="001A0806">
        <w:tc>
          <w:tcPr>
            <w:tcW w:w="4361" w:type="dxa"/>
          </w:tcPr>
          <w:p w:rsidR="00C75EBD" w:rsidRPr="001E7A93" w:rsidRDefault="001E7A93" w:rsidP="005B6C73">
            <w:pPr>
              <w:tabs>
                <w:tab w:val="left" w:pos="4950"/>
              </w:tabs>
              <w:spacing w:line="240" w:lineRule="auto"/>
              <w:jc w:val="left"/>
              <w:rPr>
                <w:lang w:val="ru-RU"/>
              </w:rPr>
            </w:pPr>
            <w:r>
              <w:rPr>
                <w:lang w:val="ru-RU"/>
              </w:rPr>
              <w:t xml:space="preserve">Пункт </w:t>
            </w:r>
            <w:r w:rsidR="005B6C73">
              <w:rPr>
                <w:lang w:val="ru-RU"/>
              </w:rPr>
              <w:t>2</w:t>
            </w:r>
            <w:r w:rsidR="007C5243">
              <w:rPr>
                <w:lang w:val="ru-RU"/>
              </w:rPr>
              <w:t>2</w:t>
            </w:r>
          </w:p>
        </w:tc>
        <w:tc>
          <w:tcPr>
            <w:tcW w:w="5103" w:type="dxa"/>
          </w:tcPr>
          <w:p w:rsidR="004E6368" w:rsidRDefault="001A586C" w:rsidP="00F5533D">
            <w:pPr>
              <w:tabs>
                <w:tab w:val="left" w:pos="4950"/>
              </w:tabs>
              <w:spacing w:line="240" w:lineRule="auto"/>
              <w:jc w:val="left"/>
              <w:rPr>
                <w:lang w:val="ru-RU"/>
              </w:rPr>
            </w:pPr>
            <w:r>
              <w:rPr>
                <w:lang w:val="ru-RU"/>
              </w:rPr>
              <w:t>Г</w:t>
            </w:r>
            <w:r w:rsidRPr="001A586C">
              <w:rPr>
                <w:lang w:val="ru-RU"/>
              </w:rPr>
              <w:t>-</w:t>
            </w:r>
            <w:r w:rsidR="005B6C73">
              <w:rPr>
                <w:lang w:val="ru-RU"/>
              </w:rPr>
              <w:t>н</w:t>
            </w:r>
            <w:r w:rsidR="001E7A93" w:rsidRPr="001A586C">
              <w:rPr>
                <w:lang w:val="ru-RU"/>
              </w:rPr>
              <w:t xml:space="preserve"> </w:t>
            </w:r>
            <w:r w:rsidR="005B6C73">
              <w:rPr>
                <w:lang w:val="ru-RU"/>
              </w:rPr>
              <w:t>Тиберио Шмидлин</w:t>
            </w:r>
            <w:r w:rsidR="00C2053E" w:rsidRPr="001A586C">
              <w:rPr>
                <w:szCs w:val="22"/>
                <w:lang w:val="ru-RU"/>
              </w:rPr>
              <w:t xml:space="preserve"> </w:t>
            </w:r>
            <w:r w:rsidR="001E7A93" w:rsidRPr="001A586C">
              <w:rPr>
                <w:szCs w:val="22"/>
                <w:lang w:val="ru-RU"/>
              </w:rPr>
              <w:t>(</w:t>
            </w:r>
            <w:r w:rsidR="005B6C73">
              <w:rPr>
                <w:szCs w:val="22"/>
                <w:lang w:val="ru-RU"/>
              </w:rPr>
              <w:t>Италия</w:t>
            </w:r>
            <w:r w:rsidR="001E7A93" w:rsidRPr="001A586C">
              <w:rPr>
                <w:szCs w:val="22"/>
                <w:lang w:val="ru-RU"/>
              </w:rPr>
              <w:t>)</w:t>
            </w:r>
            <w:r w:rsidR="001E7A93" w:rsidRPr="001A586C">
              <w:rPr>
                <w:lang w:val="ru-RU"/>
              </w:rPr>
              <w:t xml:space="preserve">, </w:t>
            </w:r>
            <w:r>
              <w:rPr>
                <w:lang w:val="ru-RU"/>
              </w:rPr>
              <w:t>Председатель Ассамблеи Лиссабонского союза</w:t>
            </w:r>
          </w:p>
          <w:p w:rsidR="00A01A84" w:rsidRPr="005B6C73" w:rsidRDefault="00A01A84" w:rsidP="00F5533D">
            <w:pPr>
              <w:tabs>
                <w:tab w:val="left" w:pos="4950"/>
              </w:tabs>
              <w:spacing w:line="240" w:lineRule="auto"/>
              <w:jc w:val="left"/>
              <w:rPr>
                <w:szCs w:val="22"/>
                <w:lang w:val="ru-RU"/>
              </w:rPr>
            </w:pPr>
          </w:p>
        </w:tc>
      </w:tr>
    </w:tbl>
    <w:p w:rsidR="00B57FEA" w:rsidRDefault="005E708D">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CC0FC6">
        <w:rPr>
          <w:lang w:val="ru-RU"/>
        </w:rPr>
        <w:t>Указатель выступлений делегаций государств-членов и представителей межправительственных и неправительственных организаций, упоминаемых в этом отчете</w:t>
      </w:r>
      <w:r w:rsidR="00552F76">
        <w:rPr>
          <w:lang w:val="ru-RU"/>
        </w:rPr>
        <w:t>,</w:t>
      </w:r>
      <w:r w:rsidR="00CC0FC6">
        <w:rPr>
          <w:lang w:val="ru-RU"/>
        </w:rPr>
        <w:t xml:space="preserve"> будет воспроизведен в </w:t>
      </w:r>
      <w:r w:rsidR="00C42E5A">
        <w:rPr>
          <w:lang w:val="ru-RU"/>
        </w:rPr>
        <w:t>п</w:t>
      </w:r>
      <w:r w:rsidR="00CC0FC6">
        <w:rPr>
          <w:lang w:val="ru-RU"/>
        </w:rPr>
        <w:t>риложении</w:t>
      </w:r>
      <w:r w:rsidR="00C42E5A">
        <w:rPr>
          <w:lang w:val="ru-RU"/>
        </w:rPr>
        <w:t> </w:t>
      </w:r>
      <w:r w:rsidR="00C42E5A">
        <w:t>II</w:t>
      </w:r>
      <w:r w:rsidR="00CC0FC6">
        <w:rPr>
          <w:lang w:val="ru-RU"/>
        </w:rPr>
        <w:t xml:space="preserve"> к</w:t>
      </w:r>
      <w:r w:rsidR="00CC0FC6" w:rsidRPr="00BD1A68">
        <w:rPr>
          <w:lang w:val="ru-RU"/>
        </w:rPr>
        <w:t xml:space="preserve"> </w:t>
      </w:r>
      <w:r w:rsidR="00CC0FC6">
        <w:rPr>
          <w:lang w:val="ru-RU"/>
        </w:rPr>
        <w:t>настояще</w:t>
      </w:r>
      <w:r w:rsidR="00C42E5A">
        <w:rPr>
          <w:lang w:val="ru-RU"/>
        </w:rPr>
        <w:t>му</w:t>
      </w:r>
      <w:r w:rsidR="00CC0FC6">
        <w:rPr>
          <w:lang w:val="ru-RU"/>
        </w:rPr>
        <w:t xml:space="preserve"> отчет</w:t>
      </w:r>
      <w:r w:rsidR="00C42E5A">
        <w:rPr>
          <w:lang w:val="ru-RU"/>
        </w:rPr>
        <w:t>у</w:t>
      </w:r>
      <w:r w:rsidR="00CC0FC6">
        <w:rPr>
          <w:lang w:val="ru-RU"/>
        </w:rPr>
        <w:t>.</w:t>
      </w:r>
      <w:r w:rsidR="00B57FEA" w:rsidRPr="00CC0FC6">
        <w:rPr>
          <w:lang w:val="ru-RU"/>
        </w:rPr>
        <w:t xml:space="preserve">  </w:t>
      </w:r>
      <w:r w:rsidR="00CC0FC6">
        <w:rPr>
          <w:lang w:val="ru-RU"/>
        </w:rPr>
        <w:t>Повестка</w:t>
      </w:r>
      <w:r w:rsidR="00CC0FC6" w:rsidRPr="00C83AF4">
        <w:rPr>
          <w:lang w:val="ru-RU"/>
        </w:rPr>
        <w:t xml:space="preserve"> </w:t>
      </w:r>
      <w:r w:rsidR="00CC0FC6">
        <w:rPr>
          <w:lang w:val="ru-RU"/>
        </w:rPr>
        <w:t>дня</w:t>
      </w:r>
      <w:r w:rsidR="00CC0FC6" w:rsidRPr="00C83AF4">
        <w:rPr>
          <w:lang w:val="ru-RU"/>
        </w:rPr>
        <w:t xml:space="preserve"> </w:t>
      </w:r>
      <w:r w:rsidR="00C83AF4" w:rsidRPr="00C83AF4">
        <w:rPr>
          <w:lang w:val="ru-RU"/>
        </w:rPr>
        <w:t>в том виде</w:t>
      </w:r>
      <w:r w:rsidR="00C83AF4">
        <w:rPr>
          <w:lang w:val="ru-RU"/>
        </w:rPr>
        <w:t>,</w:t>
      </w:r>
      <w:r w:rsidR="00C83AF4" w:rsidRPr="00C83AF4">
        <w:rPr>
          <w:lang w:val="ru-RU"/>
        </w:rPr>
        <w:t xml:space="preserve"> </w:t>
      </w:r>
      <w:r w:rsidR="00552F76">
        <w:rPr>
          <w:lang w:val="ru-RU"/>
        </w:rPr>
        <w:t xml:space="preserve">в каком </w:t>
      </w:r>
      <w:r w:rsidR="00C83AF4" w:rsidRPr="00C83AF4">
        <w:rPr>
          <w:lang w:val="ru-RU"/>
        </w:rPr>
        <w:t>она была принята, и список участников будут опубликованы</w:t>
      </w:r>
      <w:r w:rsidR="00C83AF4">
        <w:rPr>
          <w:lang w:val="ru-RU"/>
        </w:rPr>
        <w:t>,</w:t>
      </w:r>
      <w:r w:rsidR="00C83AF4" w:rsidRPr="00C83AF4">
        <w:rPr>
          <w:lang w:val="ru-RU"/>
        </w:rPr>
        <w:t xml:space="preserve"> соответственно</w:t>
      </w:r>
      <w:r w:rsidR="00C83AF4">
        <w:rPr>
          <w:lang w:val="ru-RU"/>
        </w:rPr>
        <w:t>,</w:t>
      </w:r>
      <w:r w:rsidR="00C83AF4" w:rsidRPr="00C83AF4">
        <w:rPr>
          <w:lang w:val="ru-RU"/>
        </w:rPr>
        <w:t xml:space="preserve"> в документах</w:t>
      </w:r>
      <w:r w:rsidR="00B57FEA" w:rsidRPr="00C83AF4">
        <w:rPr>
          <w:lang w:val="ru-RU"/>
        </w:rPr>
        <w:t xml:space="preserve"> </w:t>
      </w:r>
      <w:r w:rsidR="00B57FEA">
        <w:t>A</w:t>
      </w:r>
      <w:r w:rsidR="00B57FEA" w:rsidRPr="00C83AF4">
        <w:rPr>
          <w:lang w:val="ru-RU"/>
        </w:rPr>
        <w:t>/</w:t>
      </w:r>
      <w:r w:rsidR="007C5243">
        <w:rPr>
          <w:lang w:val="ru-RU"/>
        </w:rPr>
        <w:t>5</w:t>
      </w:r>
      <w:r w:rsidR="001A0806">
        <w:rPr>
          <w:lang w:val="ru-RU"/>
        </w:rPr>
        <w:t>4</w:t>
      </w:r>
      <w:r w:rsidR="00B57FEA" w:rsidRPr="00C83AF4">
        <w:rPr>
          <w:lang w:val="ru-RU"/>
        </w:rPr>
        <w:t xml:space="preserve">/1 </w:t>
      </w:r>
      <w:r w:rsidR="00C83AF4">
        <w:rPr>
          <w:lang w:val="ru-RU"/>
        </w:rPr>
        <w:t>и</w:t>
      </w:r>
      <w:r w:rsidR="00C83AF4" w:rsidRPr="00C83AF4">
        <w:rPr>
          <w:lang w:val="ru-RU"/>
        </w:rPr>
        <w:t xml:space="preserve"> </w:t>
      </w:r>
      <w:r w:rsidR="00B57FEA">
        <w:t>A</w:t>
      </w:r>
      <w:r w:rsidR="00B57FEA" w:rsidRPr="00C83AF4">
        <w:rPr>
          <w:lang w:val="ru-RU"/>
        </w:rPr>
        <w:t>/</w:t>
      </w:r>
      <w:r w:rsidR="007C5243">
        <w:rPr>
          <w:lang w:val="ru-RU"/>
        </w:rPr>
        <w:t>5</w:t>
      </w:r>
      <w:r w:rsidR="001A0806">
        <w:rPr>
          <w:lang w:val="ru-RU"/>
        </w:rPr>
        <w:t>4</w:t>
      </w:r>
      <w:r w:rsidR="00B57FEA" w:rsidRPr="00C83AF4">
        <w:rPr>
          <w:lang w:val="ru-RU"/>
        </w:rPr>
        <w:t>/</w:t>
      </w:r>
      <w:r w:rsidR="00B57FEA">
        <w:t>INF</w:t>
      </w:r>
      <w:r w:rsidR="00B57FEA" w:rsidRPr="00C83AF4">
        <w:rPr>
          <w:lang w:val="ru-RU"/>
        </w:rPr>
        <w:t>/3</w:t>
      </w:r>
      <w:r w:rsidR="00C83AF4">
        <w:rPr>
          <w:lang w:val="ru-RU"/>
        </w:rPr>
        <w:t>.</w:t>
      </w:r>
    </w:p>
    <w:p w:rsidR="00647B5B" w:rsidRPr="00D31914" w:rsidRDefault="005E708D">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C5243">
        <w:rPr>
          <w:lang w:val="ru-RU"/>
        </w:rPr>
        <w:t xml:space="preserve">Доклад </w:t>
      </w:r>
      <w:r w:rsidR="00647B5B">
        <w:rPr>
          <w:lang w:val="ru-RU"/>
        </w:rPr>
        <w:t xml:space="preserve">Генерального директора воспроизводится в </w:t>
      </w:r>
      <w:r w:rsidR="00C42E5A">
        <w:rPr>
          <w:lang w:val="ru-RU"/>
        </w:rPr>
        <w:t>п</w:t>
      </w:r>
      <w:r w:rsidR="00647B5B">
        <w:rPr>
          <w:lang w:val="ru-RU"/>
        </w:rPr>
        <w:t>риложении</w:t>
      </w:r>
      <w:r w:rsidR="00C42E5A">
        <w:rPr>
          <w:lang w:val="ru-RU"/>
        </w:rPr>
        <w:t> </w:t>
      </w:r>
      <w:r w:rsidR="00C42E5A">
        <w:t>I</w:t>
      </w:r>
      <w:r w:rsidR="00647B5B">
        <w:rPr>
          <w:lang w:val="ru-RU"/>
        </w:rPr>
        <w:t xml:space="preserve"> к настоящему </w:t>
      </w:r>
      <w:r w:rsidR="00C42E5A">
        <w:rPr>
          <w:lang w:val="ru-RU"/>
        </w:rPr>
        <w:t>о</w:t>
      </w:r>
      <w:r w:rsidR="00647B5B">
        <w:rPr>
          <w:lang w:val="ru-RU"/>
        </w:rPr>
        <w:t>тчету</w:t>
      </w:r>
      <w:r w:rsidR="001E2F84">
        <w:rPr>
          <w:lang w:val="ru-RU"/>
        </w:rPr>
        <w:t>.</w:t>
      </w:r>
    </w:p>
    <w:p w:rsidR="00D31914" w:rsidRPr="00C83AF4" w:rsidRDefault="00D31914" w:rsidP="00D31914">
      <w:pPr>
        <w:pStyle w:val="ONUME"/>
        <w:spacing w:line="240" w:lineRule="auto"/>
        <w:jc w:val="left"/>
        <w:rPr>
          <w:lang w:val="ru-RU"/>
        </w:rPr>
      </w:pPr>
    </w:p>
    <w:p w:rsidR="00B57FEA" w:rsidRDefault="00C83AF4" w:rsidP="003A7358">
      <w:pPr>
        <w:pStyle w:val="Heading2"/>
        <w:spacing w:before="0" w:after="0" w:line="240" w:lineRule="auto"/>
        <w:jc w:val="left"/>
        <w:rPr>
          <w:lang w:val="ru-RU"/>
        </w:rPr>
      </w:pPr>
      <w:r>
        <w:rPr>
          <w:lang w:val="ru-RU"/>
        </w:rPr>
        <w:t>ПУНКТ</w:t>
      </w:r>
      <w:r w:rsidRPr="00C83AF4">
        <w:rPr>
          <w:lang w:val="ru-RU"/>
        </w:rPr>
        <w:t xml:space="preserve"> </w:t>
      </w:r>
      <w:r w:rsidR="00806F99" w:rsidRPr="00C83AF4">
        <w:rPr>
          <w:lang w:val="ru-RU"/>
        </w:rPr>
        <w:t xml:space="preserve">1 </w:t>
      </w:r>
      <w:r w:rsidR="00552F76">
        <w:rPr>
          <w:lang w:val="ru-RU"/>
        </w:rPr>
        <w:t xml:space="preserve">СВОДНОЙ </w:t>
      </w:r>
      <w:r>
        <w:rPr>
          <w:lang w:val="ru-RU"/>
        </w:rPr>
        <w:t>ПОВЕСТКИ ДНЯ</w:t>
      </w:r>
    </w:p>
    <w:p w:rsidR="003A7358" w:rsidRPr="003A7358" w:rsidRDefault="003A7358" w:rsidP="00D16447">
      <w:pPr>
        <w:spacing w:line="240" w:lineRule="auto"/>
        <w:rPr>
          <w:lang w:val="ru-RU"/>
        </w:rPr>
      </w:pPr>
    </w:p>
    <w:p w:rsidR="00806F99" w:rsidRDefault="00C83AF4" w:rsidP="003A7358">
      <w:pPr>
        <w:pStyle w:val="Heading2"/>
        <w:spacing w:before="0" w:after="0" w:line="240" w:lineRule="auto"/>
        <w:jc w:val="left"/>
        <w:rPr>
          <w:lang w:val="ru-RU"/>
        </w:rPr>
      </w:pPr>
      <w:r>
        <w:rPr>
          <w:lang w:val="ru-RU"/>
        </w:rPr>
        <w:t>ОТКРЫТИЕ СЕССИЙ</w:t>
      </w:r>
    </w:p>
    <w:p w:rsidR="003A7358" w:rsidRPr="003A7358" w:rsidRDefault="003A7358" w:rsidP="00D16447">
      <w:pPr>
        <w:spacing w:line="240" w:lineRule="auto"/>
        <w:rPr>
          <w:lang w:val="ru-RU"/>
        </w:rPr>
      </w:pPr>
    </w:p>
    <w:p w:rsidR="00007D7C" w:rsidRPr="00C83AF4" w:rsidRDefault="005E708D">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1A0806">
        <w:rPr>
          <w:lang w:val="ru-RU"/>
        </w:rPr>
        <w:t>Пятьдесят четвертую</w:t>
      </w:r>
      <w:r w:rsidR="00C83AF4" w:rsidRPr="00BD1A68">
        <w:rPr>
          <w:lang w:val="ru-RU"/>
        </w:rPr>
        <w:t xml:space="preserve"> серию заседаний Ассамблей и других органов государств-членов ВОИС созвал Генеральный директор ВОИС г-н Фрэнсис Гарри (далее «Генеральный директор»)</w:t>
      </w:r>
      <w:r w:rsidR="00806F99" w:rsidRPr="00C83AF4">
        <w:rPr>
          <w:lang w:val="ru-RU"/>
        </w:rPr>
        <w:t>.</w:t>
      </w:r>
    </w:p>
    <w:p w:rsidR="00806F99" w:rsidRDefault="005E708D">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F3A7F" w:rsidRPr="00376BE8">
        <w:rPr>
          <w:lang w:val="ru-RU"/>
        </w:rPr>
        <w:t>Сессии Ассамблей и других органов государств-членов ВОИС на совместном заседании всех 20</w:t>
      </w:r>
      <w:r w:rsidR="00510295">
        <w:rPr>
          <w:lang w:val="ru-RU"/>
        </w:rPr>
        <w:t>-ти</w:t>
      </w:r>
      <w:r w:rsidR="00EF3A7F" w:rsidRPr="00376BE8">
        <w:rPr>
          <w:lang w:val="ru-RU"/>
        </w:rPr>
        <w:t xml:space="preserve"> Ассамблей и других соответствующих органов открыл</w:t>
      </w:r>
      <w:r w:rsidR="001A0806">
        <w:rPr>
          <w:lang w:val="ru-RU"/>
        </w:rPr>
        <w:t>а</w:t>
      </w:r>
      <w:r w:rsidR="00EF3A7F" w:rsidRPr="00376BE8">
        <w:rPr>
          <w:lang w:val="ru-RU"/>
        </w:rPr>
        <w:t xml:space="preserve"> </w:t>
      </w:r>
      <w:r w:rsidR="00510295" w:rsidRPr="00376BE8">
        <w:rPr>
          <w:lang w:val="ru-RU"/>
        </w:rPr>
        <w:t>Председатель Генеральной Ассамблеи</w:t>
      </w:r>
      <w:r w:rsidR="00510295">
        <w:rPr>
          <w:lang w:val="ru-RU"/>
        </w:rPr>
        <w:t xml:space="preserve"> </w:t>
      </w:r>
      <w:r w:rsidR="00EF3A7F">
        <w:rPr>
          <w:lang w:val="ru-RU"/>
        </w:rPr>
        <w:t>посол</w:t>
      </w:r>
      <w:r w:rsidR="00EF3A7F" w:rsidRPr="00376BE8">
        <w:rPr>
          <w:lang w:val="ru-RU"/>
        </w:rPr>
        <w:t xml:space="preserve"> </w:t>
      </w:r>
      <w:r w:rsidR="001A0806">
        <w:rPr>
          <w:lang w:val="ru-RU"/>
        </w:rPr>
        <w:t>Пяйви Кайрамо</w:t>
      </w:r>
      <w:r w:rsidR="00EF3A7F" w:rsidRPr="00376BE8">
        <w:rPr>
          <w:lang w:val="ru-RU"/>
        </w:rPr>
        <w:t xml:space="preserve"> (</w:t>
      </w:r>
      <w:r w:rsidR="001A0806">
        <w:rPr>
          <w:lang w:val="ru-RU"/>
        </w:rPr>
        <w:t>Финляндия</w:t>
      </w:r>
      <w:r w:rsidR="00EF3A7F" w:rsidRPr="00376BE8">
        <w:rPr>
          <w:lang w:val="ru-RU"/>
        </w:rPr>
        <w:t xml:space="preserve">), </w:t>
      </w:r>
      <w:r w:rsidR="001A0806">
        <w:rPr>
          <w:lang w:val="ru-RU"/>
        </w:rPr>
        <w:t>которая</w:t>
      </w:r>
      <w:r w:rsidR="00EF3A7F" w:rsidRPr="00376BE8">
        <w:rPr>
          <w:lang w:val="ru-RU"/>
        </w:rPr>
        <w:t xml:space="preserve"> сделал</w:t>
      </w:r>
      <w:r w:rsidR="001A0806">
        <w:rPr>
          <w:lang w:val="ru-RU"/>
        </w:rPr>
        <w:t>а</w:t>
      </w:r>
      <w:r w:rsidR="00EF3A7F" w:rsidRPr="00376BE8">
        <w:rPr>
          <w:lang w:val="ru-RU"/>
        </w:rPr>
        <w:t xml:space="preserve"> следующее заявление</w:t>
      </w:r>
      <w:r w:rsidR="00806F99" w:rsidRPr="00EF3A7F">
        <w:rPr>
          <w:lang w:val="ru-RU"/>
        </w:rPr>
        <w:t>:</w:t>
      </w:r>
    </w:p>
    <w:p w:rsidR="007F763C" w:rsidRDefault="007F763C" w:rsidP="007F763C">
      <w:pPr>
        <w:pStyle w:val="ONUME"/>
        <w:spacing w:line="240" w:lineRule="auto"/>
        <w:ind w:left="567" w:firstLine="567"/>
        <w:jc w:val="left"/>
        <w:rPr>
          <w:lang w:val="ru-RU"/>
        </w:rPr>
      </w:pPr>
      <w:r>
        <w:rPr>
          <w:lang w:val="ru-RU"/>
        </w:rPr>
        <w:t xml:space="preserve">«Многоуважаемые господа министры, Ваши Превосходительства, Генеральный директор, </w:t>
      </w:r>
    </w:p>
    <w:p w:rsidR="007F763C" w:rsidRDefault="007F763C" w:rsidP="007F763C">
      <w:pPr>
        <w:pStyle w:val="ONUME"/>
        <w:spacing w:line="240" w:lineRule="auto"/>
        <w:ind w:left="567"/>
        <w:jc w:val="left"/>
        <w:rPr>
          <w:lang w:val="ru-RU"/>
        </w:rPr>
      </w:pPr>
      <w:r>
        <w:rPr>
          <w:lang w:val="ru-RU"/>
        </w:rPr>
        <w:t xml:space="preserve">Уважаемые гости, дамы и господа, </w:t>
      </w:r>
    </w:p>
    <w:p w:rsidR="007F763C" w:rsidRDefault="007F763C" w:rsidP="007F763C">
      <w:pPr>
        <w:pStyle w:val="ONUME"/>
        <w:spacing w:line="240" w:lineRule="auto"/>
        <w:ind w:left="567"/>
        <w:jc w:val="left"/>
        <w:rPr>
          <w:lang w:val="ru-RU"/>
        </w:rPr>
      </w:pPr>
      <w:r>
        <w:rPr>
          <w:lang w:val="ru-RU"/>
        </w:rPr>
        <w:t xml:space="preserve">Имею честь и истинное удовольствие приветствовать на открытии </w:t>
      </w:r>
      <w:r w:rsidRPr="00AF799C">
        <w:rPr>
          <w:lang w:val="ru-RU"/>
        </w:rPr>
        <w:t>54-</w:t>
      </w:r>
      <w:r>
        <w:rPr>
          <w:lang w:val="ru-RU"/>
        </w:rPr>
        <w:t>й серии заседаний Ассамблей государств-членов Всемирной организации интеллектуальной собственности (ВОИС).</w:t>
      </w:r>
    </w:p>
    <w:p w:rsidR="007F763C" w:rsidRDefault="007F763C" w:rsidP="007F763C">
      <w:pPr>
        <w:pStyle w:val="ONUME"/>
        <w:spacing w:line="240" w:lineRule="auto"/>
        <w:ind w:left="567"/>
        <w:jc w:val="left"/>
        <w:rPr>
          <w:lang w:val="ru-RU"/>
        </w:rPr>
      </w:pPr>
      <w:r>
        <w:rPr>
          <w:lang w:val="ru-RU"/>
        </w:rPr>
        <w:t xml:space="preserve">С самого начала позвольте мне воспользоваться этой возможностью и </w:t>
      </w:r>
      <w:r>
        <w:rPr>
          <w:lang w:val="ru-RU"/>
        </w:rPr>
        <w:lastRenderedPageBreak/>
        <w:t xml:space="preserve">поблагодарить Генерального директора и его сотрудников за обеспечение государствам-членам столь прекрасных условий для работы в виде великолепного нового конференц-зала.  Своевременное завершение его строительства служит ярким свидетельством новых стандартов эффективности деятельности ВОИС, достигнутых в последние годы. </w:t>
      </w:r>
    </w:p>
    <w:p w:rsidR="007F763C" w:rsidRDefault="007F763C" w:rsidP="007F763C">
      <w:pPr>
        <w:pStyle w:val="ONUME"/>
        <w:spacing w:line="240" w:lineRule="auto"/>
        <w:ind w:left="567"/>
        <w:jc w:val="left"/>
        <w:rPr>
          <w:lang w:val="ru-RU"/>
        </w:rPr>
      </w:pPr>
      <w:r>
        <w:rPr>
          <w:lang w:val="ru-RU"/>
        </w:rPr>
        <w:t xml:space="preserve">Позвольте мне еще раз поздравить Генерального директора с его единогласным избранием на второй шестилетний срок в качестве руководителя столь важной Организации.  Я желаю Генеральному директору всяческих успехов в его работе и начинаниях в предстоящие годы.  </w:t>
      </w:r>
    </w:p>
    <w:p w:rsidR="007F763C" w:rsidRDefault="007F763C" w:rsidP="007F763C">
      <w:pPr>
        <w:pStyle w:val="ONUME"/>
        <w:spacing w:line="240" w:lineRule="auto"/>
        <w:ind w:left="567"/>
        <w:jc w:val="left"/>
        <w:rPr>
          <w:lang w:val="ru-RU"/>
        </w:rPr>
      </w:pPr>
      <w:r>
        <w:rPr>
          <w:lang w:val="ru-RU"/>
        </w:rPr>
        <w:t>Уважаемые делегаты, дамы и господа,</w:t>
      </w:r>
    </w:p>
    <w:p w:rsidR="007F763C" w:rsidRDefault="007F763C" w:rsidP="007F763C">
      <w:pPr>
        <w:pStyle w:val="ONUME"/>
        <w:spacing w:line="240" w:lineRule="auto"/>
        <w:ind w:left="567"/>
        <w:jc w:val="left"/>
        <w:rPr>
          <w:lang w:val="ru-RU"/>
        </w:rPr>
      </w:pPr>
      <w:r>
        <w:rPr>
          <w:lang w:val="ru-RU"/>
        </w:rPr>
        <w:t>Перед нами весьма насыщенная повестка дня.  Для обеспечения продуктивной работы Ассамблеи я призываю вас соблюдать установленные графики и сроки.  Для облегчения нашей работы необходимо будет провести ряд неофициальных консультаций.  Они будут касаться внешних бюро, в частности руководящих принципов и Межправительственного комитета по интеллектуальной собственности, генетическим ресурсам, традиционным знаниям и фольклору (МКГР).  Как было отмечено на заседании, созванном для региональных координаторов на прошлой неделе, я назначила посредников для неофициальных консультаций по этим двум вопросам, а именно посла Германии Фичена – по внешним бюро и представителя Австралии Иена Гросса – по вопросам, касающимся МКГР.  Надеюсь на то, что эти неофициальные консультации будут проведены конструктивно, с тем чтобы можно было подойти к достижению консенсуса.  Я буду информировать участников на пленарных заседаниях о ходе консультаций.</w:t>
      </w:r>
    </w:p>
    <w:p w:rsidR="007F763C" w:rsidRDefault="007F763C" w:rsidP="007F763C">
      <w:pPr>
        <w:pStyle w:val="ONUME"/>
        <w:spacing w:line="240" w:lineRule="auto"/>
        <w:ind w:left="567"/>
        <w:jc w:val="left"/>
        <w:rPr>
          <w:lang w:val="ru-RU"/>
        </w:rPr>
      </w:pPr>
      <w:r>
        <w:rPr>
          <w:lang w:val="ru-RU"/>
        </w:rPr>
        <w:t>На этом я хотела бы еще раз приветствовать вас и выразить свою надежду на то, что вам удастся достичь успеха на этой сессии Генеральной Ассамблеи.</w:t>
      </w:r>
    </w:p>
    <w:p w:rsidR="007F763C" w:rsidRPr="00C45D37" w:rsidRDefault="007F763C" w:rsidP="007F763C">
      <w:pPr>
        <w:pStyle w:val="ONUME"/>
        <w:spacing w:line="240" w:lineRule="auto"/>
        <w:ind w:left="567"/>
        <w:jc w:val="left"/>
        <w:rPr>
          <w:lang w:val="ru-RU"/>
        </w:rPr>
      </w:pPr>
      <w:r>
        <w:rPr>
          <w:lang w:val="ru-RU"/>
        </w:rPr>
        <w:t xml:space="preserve">Я объявляю 54-ю серию заседаний Ассамблеи государств-членов Всемирной организации интеллектуальной собственности (ВОИС) открытой». </w:t>
      </w:r>
    </w:p>
    <w:p w:rsidR="007F763C" w:rsidRPr="00EF3A7F" w:rsidRDefault="007F763C" w:rsidP="001B3298">
      <w:pPr>
        <w:pStyle w:val="ONUME"/>
        <w:spacing w:line="240" w:lineRule="auto"/>
        <w:jc w:val="left"/>
        <w:rPr>
          <w:lang w:val="ru-RU"/>
        </w:rPr>
      </w:pPr>
    </w:p>
    <w:p w:rsidR="00806F99" w:rsidRPr="00EF3A7F" w:rsidRDefault="00EF3A7F" w:rsidP="001B3298">
      <w:pPr>
        <w:pStyle w:val="Heading2"/>
        <w:spacing w:before="120" w:after="120" w:line="240" w:lineRule="auto"/>
        <w:jc w:val="left"/>
        <w:rPr>
          <w:lang w:val="ru-RU"/>
        </w:rPr>
      </w:pPr>
      <w:r>
        <w:rPr>
          <w:lang w:val="ru-RU"/>
        </w:rPr>
        <w:t>пУНКТ</w:t>
      </w:r>
      <w:r w:rsidRPr="00EF3A7F">
        <w:rPr>
          <w:lang w:val="ru-RU"/>
        </w:rPr>
        <w:t xml:space="preserve"> </w:t>
      </w:r>
      <w:r w:rsidR="00806F99" w:rsidRPr="00EF3A7F">
        <w:rPr>
          <w:lang w:val="ru-RU"/>
        </w:rPr>
        <w:t xml:space="preserve">2 </w:t>
      </w:r>
      <w:r w:rsidR="00552F76">
        <w:rPr>
          <w:lang w:val="ru-RU"/>
        </w:rPr>
        <w:t xml:space="preserve">СВОДНОЙ </w:t>
      </w:r>
      <w:r>
        <w:rPr>
          <w:lang w:val="ru-RU"/>
        </w:rPr>
        <w:t>ПОВЕСТКИ ДНЯ</w:t>
      </w:r>
    </w:p>
    <w:p w:rsidR="000266C1" w:rsidRPr="00510295" w:rsidRDefault="00EF3A7F" w:rsidP="001B3298">
      <w:pPr>
        <w:pStyle w:val="Heading2"/>
        <w:spacing w:before="120" w:after="120" w:line="240" w:lineRule="auto"/>
        <w:jc w:val="left"/>
        <w:rPr>
          <w:lang w:val="ru-RU"/>
        </w:rPr>
      </w:pPr>
      <w:r>
        <w:rPr>
          <w:lang w:val="ru-RU"/>
        </w:rPr>
        <w:t>ВЫБОРЫ  ДОЛЖНОСТНЫХ ЛИЦ</w:t>
      </w:r>
    </w:p>
    <w:p w:rsidR="001B3298" w:rsidRPr="00510295" w:rsidRDefault="001B3298" w:rsidP="001B3298">
      <w:pPr>
        <w:rPr>
          <w:lang w:val="ru-RU"/>
        </w:rPr>
      </w:pPr>
    </w:p>
    <w:p w:rsidR="00806F99" w:rsidRDefault="005E708D">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F3A7F">
        <w:rPr>
          <w:lang w:val="ru-RU"/>
        </w:rPr>
        <w:t>Обсуждения проходили на основе документа</w:t>
      </w:r>
      <w:r w:rsidR="000266C1" w:rsidRPr="00EF3A7F">
        <w:rPr>
          <w:lang w:val="ru-RU"/>
        </w:rPr>
        <w:t xml:space="preserve"> </w:t>
      </w:r>
      <w:r w:rsidR="000266C1">
        <w:t>A</w:t>
      </w:r>
      <w:r w:rsidR="000266C1" w:rsidRPr="00EF3A7F">
        <w:rPr>
          <w:lang w:val="ru-RU"/>
        </w:rPr>
        <w:t>/</w:t>
      </w:r>
      <w:r w:rsidR="00BF47BA">
        <w:rPr>
          <w:lang w:val="ru-RU"/>
        </w:rPr>
        <w:t>5</w:t>
      </w:r>
      <w:r w:rsidR="001A0806">
        <w:rPr>
          <w:lang w:val="ru-RU"/>
        </w:rPr>
        <w:t>4</w:t>
      </w:r>
      <w:r w:rsidR="000266C1" w:rsidRPr="00EF3A7F">
        <w:rPr>
          <w:lang w:val="ru-RU"/>
        </w:rPr>
        <w:t>/</w:t>
      </w:r>
      <w:r w:rsidR="000266C1">
        <w:t>INF</w:t>
      </w:r>
      <w:r w:rsidR="000266C1" w:rsidRPr="00EF3A7F">
        <w:rPr>
          <w:lang w:val="ru-RU"/>
        </w:rPr>
        <w:t>/</w:t>
      </w:r>
      <w:r w:rsidR="00BF47BA">
        <w:rPr>
          <w:lang w:val="ru-RU"/>
        </w:rPr>
        <w:t>1</w:t>
      </w:r>
      <w:r w:rsidR="00BF47BA" w:rsidRPr="00EF3A7F">
        <w:rPr>
          <w:lang w:val="ru-RU"/>
        </w:rPr>
        <w:t xml:space="preserve"> </w:t>
      </w:r>
      <w:r w:rsidR="00261C3C">
        <w:t>Prov</w:t>
      </w:r>
      <w:r w:rsidR="000266C1" w:rsidRPr="00EF3A7F">
        <w:rPr>
          <w:lang w:val="ru-RU"/>
        </w:rPr>
        <w:t>.</w:t>
      </w:r>
    </w:p>
    <w:p w:rsidR="00911A92" w:rsidRDefault="005E708D" w:rsidP="00A57E8C">
      <w:pPr>
        <w:pStyle w:val="ONUME"/>
        <w:spacing w:line="240" w:lineRule="auto"/>
        <w:ind w:left="567"/>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BF47BA">
        <w:rPr>
          <w:lang w:val="ru-RU"/>
        </w:rPr>
        <w:t>По</w:t>
      </w:r>
      <w:r w:rsidR="00BF47BA" w:rsidRPr="002C2D35">
        <w:rPr>
          <w:lang w:val="ru-RU"/>
        </w:rPr>
        <w:t xml:space="preserve"> </w:t>
      </w:r>
      <w:r w:rsidR="00BF47BA">
        <w:rPr>
          <w:lang w:val="ru-RU"/>
        </w:rPr>
        <w:t>результатам</w:t>
      </w:r>
      <w:r w:rsidR="00BF47BA" w:rsidRPr="002C2D35">
        <w:rPr>
          <w:lang w:val="ru-RU"/>
        </w:rPr>
        <w:t xml:space="preserve"> </w:t>
      </w:r>
      <w:r w:rsidR="00BF47BA">
        <w:rPr>
          <w:lang w:val="ru-RU"/>
        </w:rPr>
        <w:t>неофициальных</w:t>
      </w:r>
      <w:r w:rsidR="00BF47BA" w:rsidRPr="002C2D35">
        <w:rPr>
          <w:lang w:val="ru-RU"/>
        </w:rPr>
        <w:t xml:space="preserve"> </w:t>
      </w:r>
      <w:r w:rsidR="00BF47BA">
        <w:rPr>
          <w:lang w:val="ru-RU"/>
        </w:rPr>
        <w:t>консультаций</w:t>
      </w:r>
      <w:r w:rsidR="00BF47BA" w:rsidRPr="002C2D35">
        <w:rPr>
          <w:lang w:val="ru-RU"/>
        </w:rPr>
        <w:t xml:space="preserve"> </w:t>
      </w:r>
      <w:r w:rsidR="00BF47BA">
        <w:rPr>
          <w:lang w:val="ru-RU"/>
        </w:rPr>
        <w:t>между</w:t>
      </w:r>
      <w:r w:rsidR="00BF47BA" w:rsidRPr="002C2D35">
        <w:rPr>
          <w:lang w:val="ru-RU"/>
        </w:rPr>
        <w:t xml:space="preserve"> </w:t>
      </w:r>
      <w:r w:rsidR="00510295">
        <w:rPr>
          <w:lang w:val="ru-RU"/>
        </w:rPr>
        <w:t>к</w:t>
      </w:r>
      <w:r w:rsidR="00BF47BA">
        <w:rPr>
          <w:lang w:val="ru-RU"/>
        </w:rPr>
        <w:t>оординаторами</w:t>
      </w:r>
      <w:r w:rsidR="00BF47BA" w:rsidRPr="002C2D35">
        <w:rPr>
          <w:lang w:val="ru-RU"/>
        </w:rPr>
        <w:t xml:space="preserve"> </w:t>
      </w:r>
      <w:r w:rsidR="00BF47BA">
        <w:rPr>
          <w:lang w:val="ru-RU"/>
        </w:rPr>
        <w:t>групп</w:t>
      </w:r>
      <w:r w:rsidR="00911A92">
        <w:rPr>
          <w:lang w:val="ru-RU"/>
        </w:rPr>
        <w:t xml:space="preserve"> </w:t>
      </w:r>
      <w:r w:rsidR="00415F85">
        <w:rPr>
          <w:lang w:val="ru-RU"/>
        </w:rPr>
        <w:t>23</w:t>
      </w:r>
      <w:r w:rsidR="00BF47BA">
        <w:rPr>
          <w:lang w:val="ru-RU"/>
        </w:rPr>
        <w:t> </w:t>
      </w:r>
      <w:r w:rsidR="001A0806">
        <w:rPr>
          <w:lang w:val="ru-RU"/>
        </w:rPr>
        <w:t>сентября</w:t>
      </w:r>
      <w:r w:rsidR="00BF47BA" w:rsidRPr="002C2D35">
        <w:rPr>
          <w:lang w:val="ru-RU"/>
        </w:rPr>
        <w:t xml:space="preserve"> 201</w:t>
      </w:r>
      <w:r w:rsidR="001A0806">
        <w:rPr>
          <w:lang w:val="ru-RU"/>
        </w:rPr>
        <w:t>4</w:t>
      </w:r>
      <w:r w:rsidR="00BF47BA" w:rsidRPr="002C2D35">
        <w:t> </w:t>
      </w:r>
      <w:r w:rsidR="00BF47BA">
        <w:rPr>
          <w:lang w:val="ru-RU"/>
        </w:rPr>
        <w:t>г</w:t>
      </w:r>
      <w:r w:rsidR="00BF47BA" w:rsidRPr="002C2D35">
        <w:rPr>
          <w:lang w:val="ru-RU"/>
        </w:rPr>
        <w:t xml:space="preserve">. </w:t>
      </w:r>
      <w:r w:rsidR="00BF47BA">
        <w:rPr>
          <w:lang w:val="ru-RU"/>
        </w:rPr>
        <w:t>были</w:t>
      </w:r>
      <w:r w:rsidR="00BF47BA" w:rsidRPr="002C2D35">
        <w:rPr>
          <w:lang w:val="ru-RU"/>
        </w:rPr>
        <w:t xml:space="preserve"> </w:t>
      </w:r>
      <w:r w:rsidR="00BF47BA">
        <w:rPr>
          <w:lang w:val="ru-RU"/>
        </w:rPr>
        <w:t>избраны</w:t>
      </w:r>
      <w:r w:rsidR="00BF47BA" w:rsidRPr="002C2D35">
        <w:rPr>
          <w:lang w:val="ru-RU"/>
        </w:rPr>
        <w:t xml:space="preserve"> </w:t>
      </w:r>
      <w:r w:rsidR="00BF47BA">
        <w:rPr>
          <w:lang w:val="ru-RU"/>
        </w:rPr>
        <w:t>следующие</w:t>
      </w:r>
      <w:r w:rsidR="00BF47BA" w:rsidRPr="002C2D35">
        <w:rPr>
          <w:lang w:val="ru-RU"/>
        </w:rPr>
        <w:t xml:space="preserve"> </w:t>
      </w:r>
      <w:r w:rsidR="00BF47BA">
        <w:rPr>
          <w:lang w:val="ru-RU"/>
        </w:rPr>
        <w:t>должностные лица</w:t>
      </w:r>
      <w:r w:rsidR="00415F85">
        <w:rPr>
          <w:lang w:val="ru-RU"/>
        </w:rPr>
        <w:t xml:space="preserve"> Координационного комитета ВОИС: </w:t>
      </w:r>
      <w:r w:rsidR="00BF47BA">
        <w:rPr>
          <w:lang w:val="ru-RU"/>
        </w:rPr>
        <w:t xml:space="preserve"> </w:t>
      </w:r>
    </w:p>
    <w:p w:rsidR="00911A92" w:rsidRPr="00415F85" w:rsidRDefault="00911A92" w:rsidP="00911A92">
      <w:pPr>
        <w:pStyle w:val="ONUME"/>
        <w:spacing w:after="0" w:line="240" w:lineRule="auto"/>
        <w:ind w:left="567"/>
        <w:jc w:val="left"/>
        <w:rPr>
          <w:lang w:val="ru-RU"/>
        </w:rPr>
      </w:pPr>
      <w:r>
        <w:rPr>
          <w:lang w:val="ru-RU"/>
        </w:rPr>
        <w:t>Координационный комитет ВОИС</w:t>
      </w:r>
      <w:r>
        <w:rPr>
          <w:lang w:val="ru-RU"/>
        </w:rPr>
        <w:br/>
      </w:r>
      <w:r w:rsidRPr="001A0806">
        <w:rPr>
          <w:lang w:val="ru-RU"/>
        </w:rPr>
        <w:t>Председатель:</w:t>
      </w:r>
      <w:r w:rsidRPr="00415F85">
        <w:rPr>
          <w:lang w:val="ru-RU"/>
        </w:rPr>
        <w:tab/>
      </w:r>
      <w:r w:rsidR="00AE0494">
        <w:rPr>
          <w:lang w:val="ru-RU"/>
        </w:rPr>
        <w:tab/>
      </w:r>
      <w:r w:rsidR="00AE0494">
        <w:rPr>
          <w:lang w:val="ru-RU"/>
        </w:rPr>
        <w:tab/>
      </w:r>
      <w:r w:rsidR="00AE0494">
        <w:rPr>
          <w:lang w:val="ru-RU"/>
        </w:rPr>
        <w:tab/>
      </w:r>
      <w:r w:rsidR="00AB7717" w:rsidRPr="00415F85">
        <w:rPr>
          <w:lang w:val="ru-RU"/>
        </w:rPr>
        <w:t xml:space="preserve">Г-н </w:t>
      </w:r>
      <w:r w:rsidR="00415F85" w:rsidRPr="00415F85">
        <w:rPr>
          <w:lang w:val="ru-RU"/>
        </w:rPr>
        <w:t>НГУЕН Чунг Тхань</w:t>
      </w:r>
      <w:r w:rsidR="00AB7717" w:rsidRPr="00415F85">
        <w:rPr>
          <w:lang w:val="ru-RU"/>
        </w:rPr>
        <w:t xml:space="preserve"> (</w:t>
      </w:r>
      <w:r w:rsidR="00415F85" w:rsidRPr="00415F85">
        <w:rPr>
          <w:lang w:val="ru-RU"/>
        </w:rPr>
        <w:t>Вьетнам</w:t>
      </w:r>
      <w:r w:rsidR="00AB7717" w:rsidRPr="00415F85">
        <w:rPr>
          <w:lang w:val="ru-RU"/>
        </w:rPr>
        <w:t>)</w:t>
      </w:r>
    </w:p>
    <w:p w:rsidR="00911A92" w:rsidRPr="00415F85" w:rsidRDefault="00911A92" w:rsidP="00911A92">
      <w:pPr>
        <w:pStyle w:val="ONUME"/>
        <w:spacing w:after="0" w:line="240" w:lineRule="auto"/>
        <w:ind w:left="567"/>
        <w:jc w:val="left"/>
        <w:rPr>
          <w:lang w:val="ru-RU"/>
        </w:rPr>
      </w:pPr>
      <w:r w:rsidRPr="00415F85">
        <w:rPr>
          <w:lang w:val="ru-RU"/>
        </w:rPr>
        <w:t>заместитель Председателя:</w:t>
      </w:r>
      <w:r w:rsidRPr="00415F85">
        <w:rPr>
          <w:lang w:val="ru-RU"/>
        </w:rPr>
        <w:tab/>
      </w:r>
      <w:r w:rsidR="00415F85" w:rsidRPr="00415F85">
        <w:rPr>
          <w:lang w:val="ru-RU"/>
        </w:rPr>
        <w:t>Г-жа</w:t>
      </w:r>
      <w:r w:rsidR="00AB7717" w:rsidRPr="00415F85">
        <w:rPr>
          <w:lang w:val="ru-RU"/>
        </w:rPr>
        <w:t xml:space="preserve"> </w:t>
      </w:r>
      <w:r w:rsidR="00415F85" w:rsidRPr="00415F85">
        <w:rPr>
          <w:lang w:val="ru-RU"/>
        </w:rPr>
        <w:t xml:space="preserve">Алам Сара ШАРИХИ </w:t>
      </w:r>
      <w:r w:rsidR="00AB7717" w:rsidRPr="00415F85">
        <w:rPr>
          <w:lang w:val="ru-RU"/>
        </w:rPr>
        <w:t>(</w:t>
      </w:r>
      <w:r w:rsidR="00415F85" w:rsidRPr="00415F85">
        <w:rPr>
          <w:lang w:val="ru-RU"/>
        </w:rPr>
        <w:t>Алжир</w:t>
      </w:r>
      <w:r w:rsidR="00AB7717" w:rsidRPr="00415F85">
        <w:rPr>
          <w:lang w:val="ru-RU"/>
        </w:rPr>
        <w:t>)</w:t>
      </w:r>
    </w:p>
    <w:p w:rsidR="00911A92" w:rsidRDefault="00911A92" w:rsidP="00911A92">
      <w:pPr>
        <w:pStyle w:val="ONUME"/>
        <w:spacing w:after="0" w:line="240" w:lineRule="auto"/>
        <w:ind w:left="567"/>
        <w:jc w:val="left"/>
        <w:rPr>
          <w:lang w:val="ru-RU"/>
        </w:rPr>
      </w:pPr>
      <w:r w:rsidRPr="00415F85">
        <w:rPr>
          <w:lang w:val="ru-RU"/>
        </w:rPr>
        <w:t>заместитель Председателя:</w:t>
      </w:r>
      <w:r w:rsidRPr="00415F85">
        <w:rPr>
          <w:lang w:val="ru-RU"/>
        </w:rPr>
        <w:tab/>
      </w:r>
      <w:r w:rsidR="00415F85" w:rsidRPr="00415F85">
        <w:rPr>
          <w:lang w:val="ru-RU"/>
        </w:rPr>
        <w:t>Г-жа</w:t>
      </w:r>
      <w:r w:rsidR="00AB7717" w:rsidRPr="00415F85">
        <w:rPr>
          <w:lang w:val="ru-RU"/>
        </w:rPr>
        <w:t xml:space="preserve"> </w:t>
      </w:r>
      <w:r w:rsidR="00415F85" w:rsidRPr="00415F85">
        <w:rPr>
          <w:lang w:val="ru-RU"/>
        </w:rPr>
        <w:t xml:space="preserve">Вираг Кристина ХАЛЬГАНД </w:t>
      </w:r>
      <w:r w:rsidR="00AB7717" w:rsidRPr="00415F85">
        <w:rPr>
          <w:lang w:val="ru-RU"/>
        </w:rPr>
        <w:t>(</w:t>
      </w:r>
      <w:r w:rsidR="00415F85" w:rsidRPr="00415F85">
        <w:rPr>
          <w:lang w:val="ru-RU"/>
        </w:rPr>
        <w:t>Венгрия</w:t>
      </w:r>
      <w:r w:rsidR="00AB7717" w:rsidRPr="00415F85">
        <w:rPr>
          <w:lang w:val="ru-RU"/>
        </w:rPr>
        <w:t>)</w:t>
      </w:r>
    </w:p>
    <w:p w:rsidR="00911A92" w:rsidRDefault="00911A92" w:rsidP="00911A92">
      <w:pPr>
        <w:pStyle w:val="ONUME"/>
        <w:spacing w:after="0" w:line="240" w:lineRule="auto"/>
        <w:ind w:left="567"/>
        <w:jc w:val="left"/>
        <w:rPr>
          <w:lang w:val="ru-RU"/>
        </w:rPr>
      </w:pPr>
    </w:p>
    <w:p w:rsidR="00415F85" w:rsidRDefault="005E708D" w:rsidP="00A57E8C">
      <w:pPr>
        <w:pStyle w:val="ONUME"/>
        <w:spacing w:line="240" w:lineRule="auto"/>
        <w:ind w:left="567"/>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415F85">
        <w:rPr>
          <w:lang w:val="ru-RU"/>
        </w:rPr>
        <w:t>По результатам дополнительных консультаций между координаторами групп 25 сентября 2014 г. были избраны следующие должностные лица Исполнительного комитета Парижского союза и Исполнительного комитета Бернского союза:</w:t>
      </w:r>
    </w:p>
    <w:p w:rsidR="00A57E8C" w:rsidRDefault="00A57E8C">
      <w:pPr>
        <w:widowControl/>
        <w:adjustRightInd/>
        <w:spacing w:line="240" w:lineRule="auto"/>
        <w:jc w:val="left"/>
        <w:textAlignment w:val="auto"/>
        <w:rPr>
          <w:lang w:val="ru-RU"/>
        </w:rPr>
      </w:pPr>
      <w:r>
        <w:rPr>
          <w:lang w:val="ru-RU"/>
        </w:rPr>
        <w:br w:type="page"/>
      </w:r>
    </w:p>
    <w:p w:rsidR="00911A92" w:rsidRDefault="00911A92" w:rsidP="00911A92">
      <w:pPr>
        <w:pStyle w:val="ONUME"/>
        <w:spacing w:after="0" w:line="240" w:lineRule="auto"/>
        <w:ind w:left="567"/>
        <w:jc w:val="left"/>
        <w:rPr>
          <w:lang w:val="ru-RU"/>
        </w:rPr>
      </w:pPr>
      <w:r>
        <w:rPr>
          <w:lang w:val="ru-RU"/>
        </w:rPr>
        <w:lastRenderedPageBreak/>
        <w:t>Исполнительный комитет Парижского союза</w:t>
      </w:r>
    </w:p>
    <w:p w:rsidR="00911A92" w:rsidRPr="00415F85" w:rsidRDefault="00911A92" w:rsidP="00911A92">
      <w:pPr>
        <w:pStyle w:val="ONUME"/>
        <w:spacing w:after="0" w:line="240" w:lineRule="auto"/>
        <w:ind w:left="567"/>
        <w:jc w:val="left"/>
        <w:rPr>
          <w:lang w:val="ru-RU"/>
        </w:rPr>
      </w:pPr>
      <w:r>
        <w:rPr>
          <w:lang w:val="ru-RU"/>
        </w:rPr>
        <w:t>Председатель:</w:t>
      </w:r>
      <w:r>
        <w:rPr>
          <w:lang w:val="ru-RU"/>
        </w:rPr>
        <w:tab/>
      </w:r>
      <w:r w:rsidR="00AE0494">
        <w:rPr>
          <w:lang w:val="ru-RU"/>
        </w:rPr>
        <w:tab/>
      </w:r>
      <w:r w:rsidR="00AE0494">
        <w:rPr>
          <w:lang w:val="ru-RU"/>
        </w:rPr>
        <w:tab/>
      </w:r>
      <w:r w:rsidR="00AE0494">
        <w:rPr>
          <w:lang w:val="ru-RU"/>
        </w:rPr>
        <w:tab/>
      </w:r>
      <w:r w:rsidR="00415F85" w:rsidRPr="00415F85">
        <w:rPr>
          <w:lang w:val="ru-RU"/>
        </w:rPr>
        <w:t xml:space="preserve">Г-жа Грейс ИССААК </w:t>
      </w:r>
      <w:r w:rsidR="0062638C" w:rsidRPr="00415F85">
        <w:rPr>
          <w:lang w:val="ru-RU"/>
        </w:rPr>
        <w:t>(</w:t>
      </w:r>
      <w:r w:rsidR="00415F85" w:rsidRPr="00415F85">
        <w:rPr>
          <w:lang w:val="ru-RU"/>
        </w:rPr>
        <w:t>Гана</w:t>
      </w:r>
      <w:r w:rsidR="0062638C" w:rsidRPr="00415F85">
        <w:rPr>
          <w:lang w:val="ru-RU"/>
        </w:rPr>
        <w:t>)</w:t>
      </w:r>
    </w:p>
    <w:p w:rsidR="00911A92" w:rsidRDefault="00911A92" w:rsidP="00911A92">
      <w:pPr>
        <w:pStyle w:val="ONUME"/>
        <w:spacing w:after="0" w:line="240" w:lineRule="auto"/>
        <w:ind w:left="567"/>
        <w:jc w:val="left"/>
        <w:rPr>
          <w:lang w:val="ru-RU"/>
        </w:rPr>
      </w:pPr>
      <w:r w:rsidRPr="00415F85">
        <w:rPr>
          <w:lang w:val="ru-RU"/>
        </w:rPr>
        <w:t>заместитель Председателя:</w:t>
      </w:r>
      <w:r w:rsidRPr="00415F85">
        <w:rPr>
          <w:lang w:val="ru-RU"/>
        </w:rPr>
        <w:tab/>
      </w:r>
      <w:r w:rsidR="00AB7717" w:rsidRPr="00415F85">
        <w:rPr>
          <w:lang w:val="ru-RU"/>
        </w:rPr>
        <w:t xml:space="preserve">Г-жа </w:t>
      </w:r>
      <w:r w:rsidR="00415F85" w:rsidRPr="00415F85">
        <w:rPr>
          <w:lang w:val="ru-RU"/>
        </w:rPr>
        <w:t>Марта</w:t>
      </w:r>
      <w:r w:rsidR="00415F85">
        <w:rPr>
          <w:lang w:val="ru-RU"/>
        </w:rPr>
        <w:t xml:space="preserve"> МЕНХИВАР КОРТЕС</w:t>
      </w:r>
      <w:r w:rsidR="00F63B99">
        <w:rPr>
          <w:lang w:val="ru-RU"/>
        </w:rPr>
        <w:t xml:space="preserve"> (Сальвадор)</w:t>
      </w:r>
    </w:p>
    <w:p w:rsidR="00911A92" w:rsidRDefault="00911A92" w:rsidP="00911A92">
      <w:pPr>
        <w:pStyle w:val="ONUME"/>
        <w:spacing w:after="0" w:line="240" w:lineRule="auto"/>
        <w:ind w:left="567"/>
        <w:jc w:val="left"/>
        <w:rPr>
          <w:lang w:val="ru-RU"/>
        </w:rPr>
      </w:pPr>
    </w:p>
    <w:p w:rsidR="00911A92" w:rsidRDefault="00911A92" w:rsidP="00911A92">
      <w:pPr>
        <w:pStyle w:val="ONUME"/>
        <w:spacing w:after="0" w:line="240" w:lineRule="auto"/>
        <w:ind w:left="567"/>
        <w:jc w:val="left"/>
        <w:rPr>
          <w:lang w:val="ru-RU"/>
        </w:rPr>
      </w:pPr>
      <w:r>
        <w:rPr>
          <w:lang w:val="ru-RU"/>
        </w:rPr>
        <w:t>Исполнительный комитет Бернского союза</w:t>
      </w:r>
    </w:p>
    <w:p w:rsidR="00AE0494" w:rsidRDefault="00911A92" w:rsidP="00911A92">
      <w:pPr>
        <w:pStyle w:val="ONUME"/>
        <w:spacing w:after="0" w:line="240" w:lineRule="auto"/>
        <w:ind w:left="567"/>
        <w:jc w:val="left"/>
        <w:rPr>
          <w:lang w:val="ru-RU"/>
        </w:rPr>
      </w:pPr>
      <w:r>
        <w:rPr>
          <w:lang w:val="ru-RU"/>
        </w:rPr>
        <w:t>Председатель:</w:t>
      </w:r>
      <w:r>
        <w:rPr>
          <w:lang w:val="ru-RU"/>
        </w:rPr>
        <w:tab/>
      </w:r>
      <w:r w:rsidR="00AE0494">
        <w:rPr>
          <w:lang w:val="ru-RU"/>
        </w:rPr>
        <w:tab/>
      </w:r>
      <w:r w:rsidR="00AE0494">
        <w:rPr>
          <w:lang w:val="ru-RU"/>
        </w:rPr>
        <w:tab/>
      </w:r>
      <w:r w:rsidR="00AE0494">
        <w:rPr>
          <w:lang w:val="ru-RU"/>
        </w:rPr>
        <w:tab/>
      </w:r>
      <w:r w:rsidR="00C72FB9" w:rsidRPr="00415F85">
        <w:rPr>
          <w:lang w:val="ru-RU"/>
        </w:rPr>
        <w:t xml:space="preserve">Г-н </w:t>
      </w:r>
      <w:r w:rsidR="00415F85" w:rsidRPr="00415F85">
        <w:rPr>
          <w:lang w:val="ru-RU"/>
        </w:rPr>
        <w:t xml:space="preserve">Грега КУМЕР </w:t>
      </w:r>
      <w:r w:rsidR="00F63B99">
        <w:rPr>
          <w:lang w:val="ru-RU"/>
        </w:rPr>
        <w:t>(Соединенное Королевство)</w:t>
      </w:r>
    </w:p>
    <w:p w:rsidR="00911A92" w:rsidRDefault="00911A92" w:rsidP="00911A92">
      <w:pPr>
        <w:pStyle w:val="ONUME"/>
        <w:spacing w:after="0" w:line="240" w:lineRule="auto"/>
        <w:ind w:left="567"/>
        <w:jc w:val="left"/>
        <w:rPr>
          <w:lang w:val="ru-RU"/>
        </w:rPr>
      </w:pPr>
      <w:r w:rsidRPr="00415F85">
        <w:rPr>
          <w:lang w:val="ru-RU"/>
        </w:rPr>
        <w:t>заместитель Председателя:</w:t>
      </w:r>
      <w:r w:rsidRPr="00415F85">
        <w:rPr>
          <w:lang w:val="ru-RU"/>
        </w:rPr>
        <w:tab/>
      </w:r>
      <w:r w:rsidR="00C72FB9" w:rsidRPr="00415F85">
        <w:rPr>
          <w:lang w:val="ru-RU"/>
        </w:rPr>
        <w:t xml:space="preserve">Г-н </w:t>
      </w:r>
      <w:r w:rsidR="00415F85" w:rsidRPr="00415F85">
        <w:rPr>
          <w:lang w:val="ru-RU"/>
        </w:rPr>
        <w:t>Миклош БЕНД</w:t>
      </w:r>
      <w:r w:rsidR="00415F85">
        <w:rPr>
          <w:lang w:val="ru-RU"/>
        </w:rPr>
        <w:t>С</w:t>
      </w:r>
      <w:r w:rsidR="00415F85" w:rsidRPr="00415F85">
        <w:rPr>
          <w:lang w:val="ru-RU"/>
        </w:rPr>
        <w:t xml:space="preserve">ЕЛЬ </w:t>
      </w:r>
      <w:r w:rsidR="00FC66C8" w:rsidRPr="00415F85">
        <w:rPr>
          <w:lang w:val="ru-RU"/>
        </w:rPr>
        <w:t>(</w:t>
      </w:r>
      <w:r w:rsidR="00415F85" w:rsidRPr="00415F85">
        <w:rPr>
          <w:lang w:val="ru-RU"/>
        </w:rPr>
        <w:t>Венгрия</w:t>
      </w:r>
      <w:r w:rsidR="00FC66C8" w:rsidRPr="00415F85">
        <w:rPr>
          <w:lang w:val="ru-RU"/>
        </w:rPr>
        <w:t>)</w:t>
      </w:r>
    </w:p>
    <w:p w:rsidR="000E78FA" w:rsidRDefault="000E78FA" w:rsidP="00A57E8C">
      <w:pPr>
        <w:pStyle w:val="ONUME"/>
        <w:spacing w:after="0" w:line="240" w:lineRule="auto"/>
        <w:jc w:val="left"/>
        <w:rPr>
          <w:lang w:val="ru-RU"/>
        </w:rPr>
      </w:pPr>
    </w:p>
    <w:p w:rsidR="00710EE9" w:rsidRPr="00710EE9" w:rsidRDefault="005E708D">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10EE9">
        <w:rPr>
          <w:lang w:val="ru-RU"/>
        </w:rPr>
        <w:t>Список должностных лиц, избранны</w:t>
      </w:r>
      <w:r w:rsidR="00415F85">
        <w:rPr>
          <w:lang w:val="ru-RU"/>
        </w:rPr>
        <w:t xml:space="preserve">х в Ассамблеи и другие органы, </w:t>
      </w:r>
      <w:r w:rsidR="00710EE9">
        <w:rPr>
          <w:lang w:val="ru-RU"/>
        </w:rPr>
        <w:t>опубликован в документе</w:t>
      </w:r>
      <w:r w:rsidR="00710EE9" w:rsidRPr="00710EE9">
        <w:rPr>
          <w:lang w:val="ru-RU"/>
        </w:rPr>
        <w:t xml:space="preserve"> </w:t>
      </w:r>
      <w:r w:rsidR="00710EE9">
        <w:rPr>
          <w:lang w:val="ru-RU"/>
        </w:rPr>
        <w:t>А/5</w:t>
      </w:r>
      <w:r w:rsidR="001A0806">
        <w:rPr>
          <w:lang w:val="ru-RU"/>
        </w:rPr>
        <w:t>4</w:t>
      </w:r>
      <w:r w:rsidR="00710EE9">
        <w:rPr>
          <w:lang w:val="ru-RU"/>
        </w:rPr>
        <w:t>/</w:t>
      </w:r>
      <w:r w:rsidR="00710EE9">
        <w:t>INF</w:t>
      </w:r>
      <w:r w:rsidR="00710EE9" w:rsidRPr="00710EE9">
        <w:rPr>
          <w:lang w:val="ru-RU"/>
        </w:rPr>
        <w:t>/4</w:t>
      </w:r>
      <w:r w:rsidR="009A0980">
        <w:rPr>
          <w:lang w:val="ru-RU"/>
        </w:rPr>
        <w:t xml:space="preserve"> </w:t>
      </w:r>
      <w:r w:rsidR="009A0980">
        <w:t>Rev</w:t>
      </w:r>
      <w:r w:rsidR="00710EE9" w:rsidRPr="00710EE9">
        <w:rPr>
          <w:lang w:val="ru-RU"/>
        </w:rPr>
        <w:t>.</w:t>
      </w:r>
    </w:p>
    <w:p w:rsidR="00415F85" w:rsidRDefault="00415F85" w:rsidP="00B726C4">
      <w:pPr>
        <w:pStyle w:val="Heading2"/>
        <w:keepNext w:val="0"/>
        <w:spacing w:line="240" w:lineRule="auto"/>
        <w:jc w:val="left"/>
        <w:rPr>
          <w:lang w:val="ru-RU"/>
        </w:rPr>
      </w:pPr>
    </w:p>
    <w:p w:rsidR="000266C1" w:rsidRPr="00746180" w:rsidRDefault="00746180" w:rsidP="00B726C4">
      <w:pPr>
        <w:pStyle w:val="Heading2"/>
        <w:keepNext w:val="0"/>
        <w:spacing w:line="240" w:lineRule="auto"/>
        <w:jc w:val="left"/>
        <w:rPr>
          <w:lang w:val="ru-RU"/>
        </w:rPr>
      </w:pPr>
      <w:r>
        <w:rPr>
          <w:lang w:val="ru-RU"/>
        </w:rPr>
        <w:t>ПУНКТ</w:t>
      </w:r>
      <w:r w:rsidRPr="00746180">
        <w:rPr>
          <w:lang w:val="ru-RU"/>
        </w:rPr>
        <w:t xml:space="preserve"> </w:t>
      </w:r>
      <w:r w:rsidR="008B246A" w:rsidRPr="00746180">
        <w:rPr>
          <w:lang w:val="ru-RU"/>
        </w:rPr>
        <w:t xml:space="preserve">3 </w:t>
      </w:r>
      <w:r w:rsidR="00552F76">
        <w:rPr>
          <w:lang w:val="ru-RU"/>
        </w:rPr>
        <w:t xml:space="preserve">СВОДНОЙ </w:t>
      </w:r>
      <w:r>
        <w:rPr>
          <w:lang w:val="ru-RU"/>
        </w:rPr>
        <w:t>ПОВЕСТКИ ДНЯ</w:t>
      </w:r>
    </w:p>
    <w:p w:rsidR="007961BE" w:rsidRPr="00746180" w:rsidRDefault="00746180" w:rsidP="00B726C4">
      <w:pPr>
        <w:pStyle w:val="Heading2"/>
        <w:keepNext w:val="0"/>
        <w:spacing w:line="240" w:lineRule="auto"/>
        <w:jc w:val="left"/>
        <w:rPr>
          <w:lang w:val="ru-RU"/>
        </w:rPr>
      </w:pPr>
      <w:r>
        <w:rPr>
          <w:lang w:val="ru-RU"/>
        </w:rPr>
        <w:t>ПРИНЯТИЕ ПОВЕСТКИ ДНЯ</w:t>
      </w:r>
    </w:p>
    <w:p w:rsidR="008B246A" w:rsidRPr="00746180" w:rsidRDefault="008B246A" w:rsidP="00A57E8C">
      <w:pPr>
        <w:pStyle w:val="ONUME"/>
        <w:spacing w:after="0" w:line="240" w:lineRule="auto"/>
        <w:jc w:val="left"/>
        <w:rPr>
          <w:lang w:val="ru-RU"/>
        </w:rPr>
      </w:pPr>
    </w:p>
    <w:p w:rsidR="008B246A" w:rsidRPr="001B3298" w:rsidRDefault="005E708D">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46180">
        <w:rPr>
          <w:lang w:val="ru-RU"/>
        </w:rPr>
        <w:t>Обсуждения проходили на основе документа</w:t>
      </w:r>
      <w:r w:rsidR="008B246A" w:rsidRPr="00746180">
        <w:rPr>
          <w:lang w:val="ru-RU"/>
        </w:rPr>
        <w:t xml:space="preserve"> </w:t>
      </w:r>
      <w:r w:rsidR="008B246A">
        <w:t>A</w:t>
      </w:r>
      <w:r w:rsidR="008B246A" w:rsidRPr="00746180">
        <w:rPr>
          <w:lang w:val="ru-RU"/>
        </w:rPr>
        <w:t>/</w:t>
      </w:r>
      <w:r w:rsidR="0048376C">
        <w:rPr>
          <w:lang w:val="ru-RU"/>
        </w:rPr>
        <w:t>5</w:t>
      </w:r>
      <w:r w:rsidR="001A0806">
        <w:rPr>
          <w:lang w:val="ru-RU"/>
        </w:rPr>
        <w:t>4</w:t>
      </w:r>
      <w:r w:rsidR="008B246A" w:rsidRPr="00746180">
        <w:rPr>
          <w:lang w:val="ru-RU"/>
        </w:rPr>
        <w:t xml:space="preserve">/1 </w:t>
      </w:r>
      <w:r w:rsidR="008B246A">
        <w:t>Prov</w:t>
      </w:r>
      <w:r w:rsidR="008B246A" w:rsidRPr="00746180">
        <w:rPr>
          <w:lang w:val="ru-RU"/>
        </w:rPr>
        <w:t>.</w:t>
      </w:r>
      <w:r w:rsidR="0048376C">
        <w:rPr>
          <w:lang w:val="ru-RU"/>
        </w:rPr>
        <w:t>4</w:t>
      </w:r>
      <w:r w:rsidR="007A5BD7">
        <w:rPr>
          <w:lang w:val="ru-RU"/>
        </w:rPr>
        <w:t>.</w:t>
      </w:r>
    </w:p>
    <w:p w:rsidR="007A5BD7" w:rsidRPr="001B3298" w:rsidRDefault="005E708D">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A5BD7" w:rsidRPr="005C34B2">
        <w:rPr>
          <w:lang w:val="ru-RU"/>
        </w:rPr>
        <w:t xml:space="preserve">После соответствующего рассмотрения </w:t>
      </w:r>
      <w:r w:rsidR="00510295">
        <w:rPr>
          <w:lang w:val="ru-RU"/>
        </w:rPr>
        <w:t xml:space="preserve">каждая из </w:t>
      </w:r>
      <w:r w:rsidR="00510295" w:rsidRPr="005C34B2">
        <w:rPr>
          <w:lang w:val="ru-RU"/>
        </w:rPr>
        <w:t>Ассамбле</w:t>
      </w:r>
      <w:r w:rsidR="00510295">
        <w:rPr>
          <w:lang w:val="ru-RU"/>
        </w:rPr>
        <w:t>й</w:t>
      </w:r>
      <w:r w:rsidR="00510295" w:rsidRPr="005C34B2">
        <w:rPr>
          <w:lang w:val="ru-RU"/>
        </w:rPr>
        <w:t xml:space="preserve"> </w:t>
      </w:r>
      <w:r w:rsidR="007A5BD7" w:rsidRPr="005C34B2">
        <w:rPr>
          <w:lang w:val="ru-RU"/>
        </w:rPr>
        <w:t xml:space="preserve">и другие соответствующие органы приняли повестку дня в том виде, </w:t>
      </w:r>
      <w:r w:rsidR="00510295">
        <w:rPr>
          <w:lang w:val="ru-RU"/>
        </w:rPr>
        <w:t>в каком</w:t>
      </w:r>
      <w:r w:rsidR="007A5BD7" w:rsidRPr="005C34B2">
        <w:rPr>
          <w:lang w:val="ru-RU"/>
        </w:rPr>
        <w:t xml:space="preserve"> она предложена</w:t>
      </w:r>
      <w:r w:rsidR="007A5BD7" w:rsidRPr="007A5BD7">
        <w:rPr>
          <w:lang w:val="ru-RU"/>
        </w:rPr>
        <w:t xml:space="preserve"> </w:t>
      </w:r>
      <w:r w:rsidR="007A5BD7">
        <w:rPr>
          <w:lang w:val="ru-RU"/>
        </w:rPr>
        <w:t>в документе А/</w:t>
      </w:r>
      <w:r w:rsidR="0048376C">
        <w:rPr>
          <w:lang w:val="ru-RU"/>
        </w:rPr>
        <w:t>5</w:t>
      </w:r>
      <w:r w:rsidR="001A0806">
        <w:rPr>
          <w:lang w:val="ru-RU"/>
        </w:rPr>
        <w:t>4</w:t>
      </w:r>
      <w:r w:rsidR="007A5BD7">
        <w:rPr>
          <w:lang w:val="ru-RU"/>
        </w:rPr>
        <w:t>/1</w:t>
      </w:r>
      <w:r w:rsidR="007A5BD7" w:rsidRPr="007A5BD7">
        <w:rPr>
          <w:lang w:val="ru-RU"/>
        </w:rPr>
        <w:t xml:space="preserve"> </w:t>
      </w:r>
      <w:r w:rsidR="007A5BD7">
        <w:t>Prov</w:t>
      </w:r>
      <w:r w:rsidR="007A5BD7" w:rsidRPr="00746180">
        <w:rPr>
          <w:lang w:val="ru-RU"/>
        </w:rPr>
        <w:t>.</w:t>
      </w:r>
      <w:r w:rsidR="0048376C">
        <w:rPr>
          <w:lang w:val="ru-RU"/>
        </w:rPr>
        <w:t>4</w:t>
      </w:r>
      <w:r w:rsidR="007A5BD7">
        <w:rPr>
          <w:lang w:val="ru-RU"/>
        </w:rPr>
        <w:t>.</w:t>
      </w:r>
    </w:p>
    <w:p w:rsidR="001B3298" w:rsidRPr="00746180" w:rsidRDefault="001B3298" w:rsidP="00B726C4">
      <w:pPr>
        <w:pStyle w:val="ONUME"/>
        <w:spacing w:line="240" w:lineRule="auto"/>
        <w:jc w:val="left"/>
        <w:rPr>
          <w:lang w:val="ru-RU"/>
        </w:rPr>
      </w:pPr>
    </w:p>
    <w:p w:rsidR="00746180" w:rsidRPr="00746180" w:rsidRDefault="00746180" w:rsidP="00B726C4">
      <w:pPr>
        <w:pStyle w:val="Heading2"/>
        <w:keepNext w:val="0"/>
        <w:spacing w:line="240" w:lineRule="auto"/>
        <w:jc w:val="left"/>
        <w:rPr>
          <w:lang w:val="ru-RU"/>
        </w:rPr>
      </w:pPr>
      <w:r>
        <w:rPr>
          <w:lang w:val="ru-RU"/>
        </w:rPr>
        <w:t>пункт</w:t>
      </w:r>
      <w:r w:rsidRPr="00746180">
        <w:rPr>
          <w:lang w:val="ru-RU"/>
        </w:rPr>
        <w:t xml:space="preserve"> </w:t>
      </w:r>
      <w:r w:rsidR="008B246A" w:rsidRPr="00746180">
        <w:rPr>
          <w:lang w:val="ru-RU"/>
        </w:rPr>
        <w:t xml:space="preserve">4 </w:t>
      </w:r>
      <w:r w:rsidR="00552F76">
        <w:rPr>
          <w:lang w:val="ru-RU"/>
        </w:rPr>
        <w:t>СВОДНОЙ</w:t>
      </w:r>
      <w:r>
        <w:rPr>
          <w:lang w:val="ru-RU"/>
        </w:rPr>
        <w:t xml:space="preserve"> повестки дня</w:t>
      </w:r>
    </w:p>
    <w:p w:rsidR="007961BE" w:rsidRPr="00746180" w:rsidRDefault="001A0806" w:rsidP="00B726C4">
      <w:pPr>
        <w:pStyle w:val="Heading2"/>
        <w:keepNext w:val="0"/>
        <w:spacing w:line="240" w:lineRule="auto"/>
        <w:jc w:val="left"/>
        <w:rPr>
          <w:lang w:val="ru-RU"/>
        </w:rPr>
      </w:pPr>
      <w:r>
        <w:rPr>
          <w:lang w:val="ru-RU"/>
        </w:rPr>
        <w:t>доклад</w:t>
      </w:r>
      <w:r w:rsidR="007A5BD7">
        <w:rPr>
          <w:lang w:val="ru-RU"/>
        </w:rPr>
        <w:t xml:space="preserve"> </w:t>
      </w:r>
      <w:r w:rsidR="00746180">
        <w:rPr>
          <w:lang w:val="ru-RU"/>
        </w:rPr>
        <w:t>генерального директора</w:t>
      </w:r>
    </w:p>
    <w:p w:rsidR="008B246A" w:rsidRPr="00746180" w:rsidRDefault="008B246A" w:rsidP="00F5533D">
      <w:pPr>
        <w:spacing w:line="240" w:lineRule="auto"/>
        <w:jc w:val="left"/>
        <w:rPr>
          <w:lang w:val="ru-RU"/>
        </w:rPr>
      </w:pPr>
    </w:p>
    <w:p w:rsidR="008B246A" w:rsidRPr="007A5BD7" w:rsidRDefault="005E708D">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48376C">
        <w:rPr>
          <w:lang w:val="ru-RU"/>
        </w:rPr>
        <w:t>По приглашению Председателя Генеральной Ассамблеи посла Углеши Звекича Генеральный директор выступил со следующим заявлением</w:t>
      </w:r>
      <w:r w:rsidR="008B246A" w:rsidRPr="007A5BD7">
        <w:rPr>
          <w:lang w:val="ru-RU"/>
        </w:rPr>
        <w:t>:</w:t>
      </w:r>
    </w:p>
    <w:p w:rsidR="007F763C" w:rsidRPr="00832287" w:rsidRDefault="007F763C" w:rsidP="007F763C">
      <w:pPr>
        <w:spacing w:line="240" w:lineRule="auto"/>
        <w:ind w:left="567" w:firstLine="567"/>
        <w:jc w:val="left"/>
        <w:rPr>
          <w:szCs w:val="22"/>
          <w:lang w:val="ru-RU"/>
        </w:rPr>
      </w:pPr>
      <w:r>
        <w:rPr>
          <w:szCs w:val="22"/>
          <w:lang w:val="ru-RU"/>
        </w:rPr>
        <w:t>«</w:t>
      </w:r>
      <w:r w:rsidRPr="00832287">
        <w:rPr>
          <w:szCs w:val="22"/>
          <w:lang w:val="ru-RU"/>
        </w:rPr>
        <w:t xml:space="preserve">Ваше Превосходительство посол Пяйви Каирамо, Председатель Генеральной Ассамблеи ВОИС, Достопочтенные министры, </w:t>
      </w:r>
      <w:r>
        <w:rPr>
          <w:szCs w:val="22"/>
          <w:lang w:val="ru-RU"/>
        </w:rPr>
        <w:br/>
      </w:r>
      <w:r w:rsidRPr="00832287">
        <w:rPr>
          <w:szCs w:val="22"/>
          <w:lang w:val="ru-RU"/>
        </w:rPr>
        <w:t xml:space="preserve">Ваши Превосходительства постоянные представители и послы, </w:t>
      </w:r>
      <w:r>
        <w:rPr>
          <w:szCs w:val="22"/>
          <w:lang w:val="ru-RU"/>
        </w:rPr>
        <w:t>у</w:t>
      </w:r>
      <w:r w:rsidRPr="00832287">
        <w:rPr>
          <w:szCs w:val="22"/>
          <w:lang w:val="ru-RU"/>
        </w:rPr>
        <w:t xml:space="preserve">важаемые делегаты! </w:t>
      </w:r>
    </w:p>
    <w:p w:rsidR="007F763C" w:rsidRPr="00832287" w:rsidRDefault="007F763C" w:rsidP="007F763C">
      <w:pPr>
        <w:spacing w:line="240" w:lineRule="auto"/>
        <w:ind w:left="567"/>
        <w:jc w:val="left"/>
        <w:rPr>
          <w:szCs w:val="22"/>
          <w:lang w:val="ru-RU"/>
        </w:rPr>
      </w:pPr>
    </w:p>
    <w:p w:rsidR="007F763C" w:rsidRPr="00832287" w:rsidRDefault="007F763C" w:rsidP="007F763C">
      <w:pPr>
        <w:spacing w:line="240" w:lineRule="auto"/>
        <w:ind w:left="567"/>
        <w:jc w:val="left"/>
        <w:rPr>
          <w:szCs w:val="22"/>
          <w:lang w:val="ru-RU"/>
        </w:rPr>
      </w:pPr>
      <w:r w:rsidRPr="00832287">
        <w:rPr>
          <w:szCs w:val="22"/>
          <w:lang w:val="ru-RU"/>
        </w:rPr>
        <w:t xml:space="preserve">Я с большим удовольствием присоединяюсь к Председателю Генеральной Ассамблеи ВОИС, которую я также хотел бы поблагодарить за ее руководство, и приветствую вас на первой сессии Ассамблей ВОИС, проходящей в новом конференц-зале ВОИС.  Окончание строительства конференц-зала ознаменовало собой завершение проекта, который осуществлялся на протяжении последних шести лет и позволил нам получить прекрасное новое здание, в котором уже три года трудятся сотрудники ВОИС, и я надеюсь, что новый конференц-зал станет не менее удобным зданием с модульными залами для заседаний и помещениями для государств-членов.  </w:t>
      </w:r>
    </w:p>
    <w:p w:rsidR="007F763C" w:rsidRPr="00832287" w:rsidRDefault="007F763C" w:rsidP="007F763C">
      <w:pPr>
        <w:spacing w:line="240" w:lineRule="auto"/>
        <w:ind w:left="567"/>
        <w:jc w:val="left"/>
        <w:rPr>
          <w:szCs w:val="22"/>
          <w:lang w:val="ru-RU"/>
        </w:rPr>
      </w:pPr>
    </w:p>
    <w:p w:rsidR="007F763C" w:rsidRPr="00832287" w:rsidRDefault="007F763C" w:rsidP="007F763C">
      <w:pPr>
        <w:spacing w:line="240" w:lineRule="auto"/>
        <w:ind w:left="567"/>
        <w:jc w:val="left"/>
        <w:rPr>
          <w:szCs w:val="22"/>
          <w:lang w:val="ru-RU"/>
        </w:rPr>
      </w:pPr>
      <w:r w:rsidRPr="00832287">
        <w:rPr>
          <w:szCs w:val="22"/>
          <w:lang w:val="ru-RU"/>
        </w:rPr>
        <w:t>Во многих отношениях строительство нового конференц-зала было непростым проектом.  Сегодня вечером состоится официальное празднование его открытия, в ходе которого у нас будет возможность поблагодарить многочисленную команду из тех, кто участвовал в реализации проекта.  Однако позвольте мне сейчас особо отметить двух моих коллег, которые возглавили эту команду, столь напряженно работавшую над проектом — помощника Генерального директора по административным и управленческим вопросам г-на Амби Сундарама и Директора Отдела служебных помещений и инфраструктуры г</w:t>
      </w:r>
      <w:r w:rsidRPr="00832287">
        <w:rPr>
          <w:szCs w:val="22"/>
          <w:lang w:val="ru-RU"/>
        </w:rPr>
        <w:noBreakHyphen/>
        <w:t xml:space="preserve">жу Изабель Бутийон.  Оба проделали огромную работу, чтобы успешно завершить этот сложный проект без </w:t>
      </w:r>
      <w:r w:rsidRPr="00832287">
        <w:rPr>
          <w:szCs w:val="22"/>
          <w:lang w:val="ru-RU"/>
        </w:rPr>
        <w:lastRenderedPageBreak/>
        <w:t xml:space="preserve">существенных отклонений от сметы. </w:t>
      </w:r>
    </w:p>
    <w:p w:rsidR="007F763C" w:rsidRPr="00832287" w:rsidRDefault="007F763C" w:rsidP="007F763C">
      <w:pPr>
        <w:spacing w:line="240" w:lineRule="auto"/>
        <w:ind w:left="567"/>
        <w:jc w:val="left"/>
        <w:rPr>
          <w:szCs w:val="22"/>
          <w:lang w:val="ru-RU"/>
        </w:rPr>
      </w:pPr>
    </w:p>
    <w:p w:rsidR="007F763C" w:rsidRPr="00832287" w:rsidRDefault="007F763C" w:rsidP="007F763C">
      <w:pPr>
        <w:spacing w:line="240" w:lineRule="auto"/>
        <w:ind w:left="567"/>
        <w:jc w:val="left"/>
        <w:rPr>
          <w:szCs w:val="22"/>
          <w:lang w:val="ru-RU"/>
        </w:rPr>
      </w:pPr>
      <w:r w:rsidRPr="00832287">
        <w:rPr>
          <w:szCs w:val="22"/>
          <w:lang w:val="ru-RU"/>
        </w:rPr>
        <w:t>В прошедшем году финансовое состояние Организации оставалось прочным и стабильным.  Мы завершили двухлетний период 2012–2013 гг. с общим профицитом в 34,6 млн шв. франков при доходе в 680 млн шв. франков, который на 5,1% превысил заложенный в бюджете доход на двухлетний период, что в основном стало результатом более высоких, чем прогнозировалось при формировании бюджета темпов роста поступлений в рамках наших глобальных систем ИС, в частности системы Договора о патентной кооперации (РСТ).  Расходы за двухлетний период составили 612 млн шв. франков, что на 5,6% было ниже предусмотренных в бюджете расходов вследствие повышения эффективности затрат, прироста производительности, главным образом, благодаря применению систем ИТ и новых управленческих инструментов, и продуманного использования внешнего подряда в ряде областей.  Состояние резервов является надежным: чистые активы составляют 208,8 млн шв. франков, что превышает установленный государствами-членами целевой показатель.</w:t>
      </w:r>
    </w:p>
    <w:p w:rsidR="007F763C" w:rsidRPr="00832287" w:rsidRDefault="007F763C" w:rsidP="007F763C">
      <w:pPr>
        <w:spacing w:line="240" w:lineRule="auto"/>
        <w:ind w:left="567"/>
        <w:jc w:val="left"/>
        <w:rPr>
          <w:szCs w:val="22"/>
          <w:lang w:val="ru-RU"/>
        </w:rPr>
      </w:pPr>
    </w:p>
    <w:p w:rsidR="007F763C" w:rsidRPr="00832287" w:rsidRDefault="007F763C" w:rsidP="007F763C">
      <w:pPr>
        <w:spacing w:line="240" w:lineRule="auto"/>
        <w:ind w:left="567"/>
        <w:jc w:val="left"/>
        <w:rPr>
          <w:szCs w:val="22"/>
          <w:lang w:val="ru-RU"/>
        </w:rPr>
      </w:pPr>
      <w:r w:rsidRPr="00832287">
        <w:rPr>
          <w:szCs w:val="22"/>
          <w:lang w:val="ru-RU"/>
        </w:rPr>
        <w:t>Мы по-прежнему находимся на начальном этапе нового двухлетнего периода 2014-2015 гг., однако опыт первых восьми месяцев показывает, что мы не отклонились от бюджетных параметров.  При прочих равных условиях, что, вероятно, не служит наилучшим допущением, когда мировая экономика по-прежнему характеризуется неопределенностью, непрочным подъемом и слабой предсказуемостью, мы можем предположить, что мы несколько превзойдем бюджетные ожидания.</w:t>
      </w:r>
    </w:p>
    <w:p w:rsidR="007F763C" w:rsidRPr="00832287" w:rsidRDefault="007F763C" w:rsidP="007F763C">
      <w:pPr>
        <w:spacing w:line="240" w:lineRule="auto"/>
        <w:ind w:left="567"/>
        <w:jc w:val="left"/>
        <w:rPr>
          <w:szCs w:val="22"/>
          <w:lang w:val="ru-RU"/>
        </w:rPr>
      </w:pPr>
    </w:p>
    <w:p w:rsidR="007F763C" w:rsidRPr="00832287" w:rsidRDefault="007F763C" w:rsidP="007F763C">
      <w:pPr>
        <w:spacing w:line="240" w:lineRule="auto"/>
        <w:ind w:left="567"/>
        <w:jc w:val="left"/>
        <w:rPr>
          <w:szCs w:val="22"/>
          <w:lang w:val="ru-RU"/>
        </w:rPr>
      </w:pPr>
      <w:r w:rsidRPr="00832287">
        <w:rPr>
          <w:szCs w:val="22"/>
          <w:lang w:val="ru-RU"/>
        </w:rPr>
        <w:t xml:space="preserve">Прочное финансовое состояние Организации обусловлено нашими глобальными системами ИС, системой Договора о патентной кооперации (РСТ), Мадридской системой для товарных знаков и Гаагской системой для промышленных образцов.  За последние десять лет существенно увеличились как количество участников, так и масштабы применения этих систем.  </w:t>
      </w:r>
    </w:p>
    <w:p w:rsidR="007F763C" w:rsidRPr="00832287" w:rsidRDefault="007F763C" w:rsidP="007F763C">
      <w:pPr>
        <w:spacing w:line="240" w:lineRule="auto"/>
        <w:ind w:left="567"/>
        <w:jc w:val="left"/>
        <w:rPr>
          <w:szCs w:val="22"/>
          <w:lang w:val="ru-RU"/>
        </w:rPr>
      </w:pPr>
    </w:p>
    <w:p w:rsidR="007F763C" w:rsidRPr="00832287" w:rsidRDefault="007F763C" w:rsidP="007F763C">
      <w:pPr>
        <w:spacing w:line="240" w:lineRule="auto"/>
        <w:ind w:left="567"/>
        <w:jc w:val="left"/>
        <w:rPr>
          <w:szCs w:val="22"/>
          <w:lang w:val="ru-RU"/>
        </w:rPr>
      </w:pPr>
      <w:r w:rsidRPr="00832287">
        <w:rPr>
          <w:szCs w:val="22"/>
          <w:lang w:val="ru-RU"/>
        </w:rPr>
        <w:t xml:space="preserve">Количество участников </w:t>
      </w:r>
      <w:r w:rsidRPr="00832287">
        <w:rPr>
          <w:szCs w:val="22"/>
        </w:rPr>
        <w:t>PCT</w:t>
      </w:r>
      <w:r w:rsidRPr="00832287">
        <w:rPr>
          <w:szCs w:val="22"/>
          <w:lang w:val="ru-RU"/>
        </w:rPr>
        <w:t xml:space="preserve"> выросло на 19%, со 124 государств-членов в 2004 г. до 148 государств-членов в 2013 г.  </w:t>
      </w:r>
      <w:bookmarkStart w:id="6" w:name="OLE_LINK2"/>
      <w:r w:rsidRPr="00832287">
        <w:rPr>
          <w:szCs w:val="22"/>
          <w:lang w:val="ru-RU"/>
        </w:rPr>
        <w:t xml:space="preserve">Объем международных заявок, поданных </w:t>
      </w:r>
      <w:bookmarkEnd w:id="6"/>
      <w:r w:rsidRPr="00832287">
        <w:rPr>
          <w:szCs w:val="22"/>
          <w:lang w:val="ru-RU"/>
        </w:rPr>
        <w:t xml:space="preserve">по процедуре </w:t>
      </w:r>
      <w:r w:rsidRPr="00832287">
        <w:rPr>
          <w:szCs w:val="22"/>
        </w:rPr>
        <w:t>PCT</w:t>
      </w:r>
      <w:r w:rsidRPr="00832287">
        <w:rPr>
          <w:szCs w:val="22"/>
          <w:lang w:val="ru-RU"/>
        </w:rPr>
        <w:t xml:space="preserve">, за этот же период увеличился на 67%, со 122 631 до 205 300 международных заявок.  В истекшем 2013 г. количество поданных за год заявок по процедуре </w:t>
      </w:r>
      <w:r w:rsidRPr="00832287">
        <w:rPr>
          <w:szCs w:val="22"/>
        </w:rPr>
        <w:t>PCT</w:t>
      </w:r>
      <w:r w:rsidRPr="00832287">
        <w:rPr>
          <w:szCs w:val="22"/>
          <w:lang w:val="ru-RU"/>
        </w:rPr>
        <w:t xml:space="preserve"> впервые превысило 200 000. </w:t>
      </w:r>
    </w:p>
    <w:p w:rsidR="007F763C" w:rsidRPr="00832287" w:rsidRDefault="007F763C" w:rsidP="007F763C">
      <w:pPr>
        <w:spacing w:line="240" w:lineRule="auto"/>
        <w:ind w:left="567"/>
        <w:jc w:val="left"/>
        <w:rPr>
          <w:szCs w:val="22"/>
          <w:lang w:val="ru-RU"/>
        </w:rPr>
      </w:pPr>
    </w:p>
    <w:p w:rsidR="007F763C" w:rsidRPr="00832287" w:rsidRDefault="007F763C" w:rsidP="007F763C">
      <w:pPr>
        <w:spacing w:line="240" w:lineRule="auto"/>
        <w:ind w:left="567"/>
        <w:jc w:val="left"/>
        <w:rPr>
          <w:szCs w:val="22"/>
          <w:lang w:val="ru-RU"/>
        </w:rPr>
      </w:pPr>
      <w:r w:rsidRPr="00832287">
        <w:rPr>
          <w:szCs w:val="22"/>
          <w:lang w:val="ru-RU"/>
        </w:rPr>
        <w:t>Число участников Мадридской системы выросло на 37%, с 67 договаривающихся сторон в 2004 г. до 92 договаривающихся сторон в 2013 г.  Объем международных заявок, поданных в рамках Мадридской системы, увеличился за этот период на 59%, с 29 476 до 46 829 заявок.</w:t>
      </w:r>
    </w:p>
    <w:p w:rsidR="007F763C" w:rsidRPr="00832287" w:rsidRDefault="007F763C" w:rsidP="007F763C">
      <w:pPr>
        <w:spacing w:line="240" w:lineRule="auto"/>
        <w:ind w:left="567"/>
        <w:jc w:val="left"/>
        <w:rPr>
          <w:szCs w:val="22"/>
          <w:lang w:val="ru-RU"/>
        </w:rPr>
      </w:pPr>
    </w:p>
    <w:p w:rsidR="007F763C" w:rsidRPr="00832287" w:rsidRDefault="007F763C" w:rsidP="007F763C">
      <w:pPr>
        <w:spacing w:line="240" w:lineRule="auto"/>
        <w:ind w:left="567"/>
        <w:jc w:val="left"/>
        <w:rPr>
          <w:szCs w:val="22"/>
          <w:lang w:val="ru-RU"/>
        </w:rPr>
      </w:pPr>
      <w:r w:rsidRPr="00832287">
        <w:rPr>
          <w:szCs w:val="22"/>
          <w:lang w:val="ru-RU"/>
        </w:rPr>
        <w:t xml:space="preserve">Аналогичная тенденция прослеживается в случае Гаагской системы, но в значительно меньших масштабах.  Количество участников Женевского акта Гаагского соглашения выросло за последние десять лет на 147%, с 22 до 47 договаривающихся сторон.  Таким же образом, объем международных заявок на охрану образцов увеличился на 116%, с 1 382 до 2 990 заявок. </w:t>
      </w:r>
    </w:p>
    <w:p w:rsidR="007F763C" w:rsidRPr="00832287" w:rsidRDefault="007F763C" w:rsidP="007F763C">
      <w:pPr>
        <w:spacing w:line="240" w:lineRule="auto"/>
        <w:ind w:left="567"/>
        <w:jc w:val="left"/>
        <w:rPr>
          <w:szCs w:val="22"/>
          <w:lang w:val="ru-RU"/>
        </w:rPr>
      </w:pPr>
    </w:p>
    <w:p w:rsidR="007F763C" w:rsidRPr="00832287" w:rsidRDefault="007F763C" w:rsidP="007F763C">
      <w:pPr>
        <w:spacing w:line="240" w:lineRule="auto"/>
        <w:ind w:left="567"/>
        <w:jc w:val="left"/>
        <w:rPr>
          <w:szCs w:val="22"/>
          <w:lang w:val="ru-RU"/>
        </w:rPr>
      </w:pPr>
      <w:r w:rsidRPr="00832287">
        <w:rPr>
          <w:szCs w:val="22"/>
          <w:lang w:val="ru-RU"/>
        </w:rPr>
        <w:t xml:space="preserve">Это впечатляющие цифры.  По моему мнению, они показывают, что эти системы служат хорошими примерами успешного международного сотрудничества.  Кроме того, эти системы формируют основу доходов Организации, обеспечивая 95% поступлений.  Это позволяет с уверенностью заявить, что глобальные системы ИС ВОИС должны быть одним из главных приоритетов Организации на предстоящие шесть лет.  Поэтому мы будем стремиться к дальнейшему географическому расширению систем, с тем чтобы они обрели поистине глобальный охват, а также продолжать совершенствовать электронную операционную среду систем в целях </w:t>
      </w:r>
      <w:r w:rsidRPr="00832287">
        <w:rPr>
          <w:szCs w:val="22"/>
          <w:lang w:val="ru-RU"/>
        </w:rPr>
        <w:lastRenderedPageBreak/>
        <w:t>повышения их эффективности и производительности и качества услуг.  Необходимо продолжать поддерживать эффективность систем с точки зрения затрат и, следовательно, их доступность.   Я рад напомнить, что за последние шесть лет, которые охарактеризовались значительным увеличением нагрузки вследствие возросшего числа заявок, не были повышены никакие пошлины ни в одной из этих систем.</w:t>
      </w:r>
    </w:p>
    <w:p w:rsidR="007F763C" w:rsidRPr="00832287" w:rsidRDefault="007F763C" w:rsidP="007F763C">
      <w:pPr>
        <w:spacing w:line="240" w:lineRule="auto"/>
        <w:ind w:left="567"/>
        <w:jc w:val="left"/>
        <w:rPr>
          <w:szCs w:val="22"/>
          <w:lang w:val="ru-RU"/>
        </w:rPr>
      </w:pPr>
    </w:p>
    <w:p w:rsidR="007F763C" w:rsidRPr="00832287" w:rsidRDefault="007F763C" w:rsidP="007F763C">
      <w:pPr>
        <w:spacing w:line="240" w:lineRule="auto"/>
        <w:ind w:left="567"/>
        <w:jc w:val="left"/>
        <w:rPr>
          <w:szCs w:val="22"/>
          <w:lang w:val="ru-RU"/>
        </w:rPr>
      </w:pPr>
      <w:r w:rsidRPr="00832287">
        <w:rPr>
          <w:szCs w:val="22"/>
          <w:lang w:val="ru-RU"/>
        </w:rPr>
        <w:t xml:space="preserve">Самой сложной частью программы работы Организации является ее нормотворческая деятельность.  За последние два года государства-члены успешно заключили два новых договора: Пекинский договор по аудиовизуальным исполнениям и Марракешский договор об облегчении доступа слепых и лиц с нарушениями зрения или иными ограниченными способностями воспринимать печатную информацию к опубликованным произведениям.  Поскольку уже начался процесс присоединения к этим новым договорам, я настоятельно призываю все государства-члены перейти от напряженной работы, проведенной для успешного заключения этих договоров, к присоединению к ним, что позволит им вступить в силу и преобразует, в свою очередь, потенциал этих договоров в реальные блага для исполнителей и лиц с нарушениями зрения, а также в преимущества для многосторонней основы, регулирующей интеллектуальную собственность.  </w:t>
      </w:r>
    </w:p>
    <w:p w:rsidR="007F763C" w:rsidRPr="00832287" w:rsidRDefault="007F763C" w:rsidP="007F763C">
      <w:pPr>
        <w:spacing w:line="240" w:lineRule="auto"/>
        <w:ind w:left="567"/>
        <w:jc w:val="left"/>
        <w:rPr>
          <w:szCs w:val="22"/>
          <w:lang w:val="ru-RU"/>
        </w:rPr>
      </w:pPr>
    </w:p>
    <w:p w:rsidR="007F763C" w:rsidRPr="00832287" w:rsidRDefault="007F763C" w:rsidP="007F763C">
      <w:pPr>
        <w:spacing w:line="240" w:lineRule="auto"/>
        <w:ind w:left="567"/>
        <w:jc w:val="left"/>
        <w:rPr>
          <w:szCs w:val="22"/>
          <w:lang w:val="ru-RU"/>
        </w:rPr>
      </w:pPr>
      <w:r w:rsidRPr="00832287">
        <w:rPr>
          <w:szCs w:val="22"/>
          <w:lang w:val="ru-RU"/>
        </w:rPr>
        <w:t>Прогресс в реализации новых нормотворческих проектов замедлился в последние двенадцать месяцев, хотя достигнуты важные подвижки в понимании вопросов и соответствующих позиций государств-членов.  Я хотел бы настоятельно призвать вас воспользоваться нынешней сессией Ассамблей для того, чтобы попытаться установить конкретный график работы, который позволил бы подвести Организацию к успешному завершению детально проработанных проектов, которые обсуждаются уже на протяжении нескольких лет.  В частности, я имею в виду проекты, касающиеся предлагаемого договора о законах по образцам, текст которого по существу согласован; вещательных организаций, для которого нам нужна «дорожная карта» в целях успешного завершения работы; и традиционных знаний, традиционных выражений культуры и интеллектуальной собственности в связи с генетическими ресурсами, в случае которого эксперты заложили основу для переговоров, которые, как я надеюсь, смогут наметить достижимый и успешный результат.</w:t>
      </w:r>
    </w:p>
    <w:p w:rsidR="007F763C" w:rsidRPr="00832287" w:rsidRDefault="007F763C" w:rsidP="007F763C">
      <w:pPr>
        <w:spacing w:line="240" w:lineRule="auto"/>
        <w:ind w:left="567"/>
        <w:jc w:val="left"/>
        <w:rPr>
          <w:szCs w:val="22"/>
          <w:lang w:val="ru-RU"/>
        </w:rPr>
      </w:pPr>
    </w:p>
    <w:p w:rsidR="007F763C" w:rsidRPr="00832287" w:rsidRDefault="007F763C" w:rsidP="007F763C">
      <w:pPr>
        <w:spacing w:line="240" w:lineRule="auto"/>
        <w:ind w:left="567"/>
        <w:jc w:val="left"/>
        <w:rPr>
          <w:szCs w:val="22"/>
          <w:lang w:val="ru-RU"/>
        </w:rPr>
      </w:pPr>
      <w:r w:rsidRPr="00832287">
        <w:rPr>
          <w:szCs w:val="22"/>
          <w:lang w:val="ru-RU"/>
        </w:rPr>
        <w:t>Говоря о перспективах, я полагаю, все мы осознаем, что повестка дня нормотворческой деятельности будет оставаться сложной областью на предстоящие годы.  Между государствами-членами ведутся обсуждения для определения путей повышения эффективности многочисленных, если не сказать слишком многочисленных, совещаний, которые Организация проводит в этой области.  Я надеюсь, что вы сможете выработать более эффективную рабочую основу для таких совещаний, которая позволит государствам-членам сосредоточить внимание на тех областях, в которых имеется согласие для продвижения к выполнимым решениям.  Как мне кажется, широко распространено мнение о том, что нормотворческим комитетам следует сосредоточить внимание только на нормотворческих проектах, в то время как информационно-аналитические обсуждения по многочисленным новым и интересным вопросам, возникающим в связи с развитием техники, глобализацией и революцией в средствах производства, распространения и потребления творческих произведений, лучше проводить в рамках нерегулярных конференций, результаты которых не предопределены до достижения совместного понимания и широкого консенсуса относительно необходимости заняться той или иной темой в рамках нормотворческой деятельности.</w:t>
      </w:r>
    </w:p>
    <w:p w:rsidR="007F763C" w:rsidRPr="00832287" w:rsidRDefault="007F763C" w:rsidP="007F763C">
      <w:pPr>
        <w:spacing w:line="240" w:lineRule="auto"/>
        <w:ind w:left="567"/>
        <w:jc w:val="left"/>
        <w:rPr>
          <w:szCs w:val="22"/>
          <w:lang w:val="ru-RU"/>
        </w:rPr>
      </w:pPr>
    </w:p>
    <w:p w:rsidR="00A57E8C" w:rsidRDefault="00A57E8C">
      <w:pPr>
        <w:widowControl/>
        <w:adjustRightInd/>
        <w:spacing w:line="240" w:lineRule="auto"/>
        <w:jc w:val="left"/>
        <w:textAlignment w:val="auto"/>
        <w:rPr>
          <w:szCs w:val="22"/>
          <w:lang w:val="ru-RU"/>
        </w:rPr>
      </w:pPr>
      <w:r>
        <w:rPr>
          <w:szCs w:val="22"/>
          <w:lang w:val="ru-RU"/>
        </w:rPr>
        <w:br w:type="page"/>
      </w:r>
    </w:p>
    <w:p w:rsidR="007F763C" w:rsidRPr="00832287" w:rsidRDefault="007F763C" w:rsidP="007F763C">
      <w:pPr>
        <w:spacing w:line="240" w:lineRule="auto"/>
        <w:ind w:left="567"/>
        <w:jc w:val="left"/>
        <w:rPr>
          <w:szCs w:val="22"/>
          <w:lang w:val="ru-RU"/>
        </w:rPr>
      </w:pPr>
      <w:r w:rsidRPr="00832287">
        <w:rPr>
          <w:szCs w:val="22"/>
          <w:lang w:val="ru-RU"/>
        </w:rPr>
        <w:lastRenderedPageBreak/>
        <w:t xml:space="preserve">Я надеюсь, что любая реформа основы работы комитетов и совещаний будет укреплять, а не ослаблять политическую волю к развитию многостороннего сотрудничества.  Для всех очевидно, что мы живем в многоскоростном и многоярусном мире, в котором вопросы международного сотрудничества рассматриваются многочисленными формами на разных уровнях.  Я надеюсь, что в этом новом мире не забыли о многосторонности.  На протяжении своего длительного существования ВОИС создала убедительную основу, насчитывающую более 20 договоров, для международного сотрудничества в области интеллектуальной собственности в интересах развития инноваций и творчества.  Я надеюсь, что продуманное и осторожное внедрение новых решений, действительно раскрывающих дополнительные выгоды в той сложной сфере, которую представляет собой сейчас международное сотрудничество, станет частью политической воли и приоритетов государств-членов на предстоящие годы. </w:t>
      </w:r>
    </w:p>
    <w:p w:rsidR="007F763C" w:rsidRPr="00832287" w:rsidRDefault="007F763C" w:rsidP="007F763C">
      <w:pPr>
        <w:spacing w:line="240" w:lineRule="auto"/>
        <w:ind w:left="567"/>
        <w:jc w:val="left"/>
        <w:rPr>
          <w:szCs w:val="22"/>
          <w:lang w:val="ru-RU"/>
        </w:rPr>
      </w:pPr>
    </w:p>
    <w:p w:rsidR="007F763C" w:rsidRPr="00832287" w:rsidRDefault="007F763C" w:rsidP="007F763C">
      <w:pPr>
        <w:spacing w:line="240" w:lineRule="auto"/>
        <w:ind w:left="567"/>
        <w:jc w:val="left"/>
        <w:rPr>
          <w:szCs w:val="22"/>
          <w:lang w:val="ru-RU"/>
        </w:rPr>
      </w:pPr>
      <w:r w:rsidRPr="00832287">
        <w:rPr>
          <w:szCs w:val="22"/>
          <w:lang w:val="ru-RU"/>
        </w:rPr>
        <w:t xml:space="preserve">Я хотел бы обратить внимание на некоторые из новых платформ сотрудничества, которые были созданы Организацией в последние годы и которые, пожалуй, менее заметны, чем сотрудничество, реализуемое через нормотворческие проекты.  Я имею в виду следующее: </w:t>
      </w:r>
    </w:p>
    <w:p w:rsidR="007F763C" w:rsidRPr="00832287" w:rsidRDefault="007F763C" w:rsidP="007F763C">
      <w:pPr>
        <w:spacing w:line="240" w:lineRule="auto"/>
        <w:ind w:left="567"/>
        <w:jc w:val="left"/>
        <w:rPr>
          <w:szCs w:val="22"/>
          <w:lang w:val="ru-RU"/>
        </w:rPr>
      </w:pPr>
    </w:p>
    <w:p w:rsidR="007F763C" w:rsidRPr="00832287" w:rsidRDefault="007F763C" w:rsidP="00231320">
      <w:pPr>
        <w:pStyle w:val="ListParagraph"/>
        <w:numPr>
          <w:ilvl w:val="0"/>
          <w:numId w:val="3"/>
        </w:numPr>
        <w:ind w:left="1276"/>
        <w:rPr>
          <w:rFonts w:ascii="Arial" w:hAnsi="Arial" w:cs="Arial"/>
          <w:sz w:val="22"/>
          <w:szCs w:val="22"/>
          <w:lang w:val="ru-RU"/>
        </w:rPr>
      </w:pPr>
      <w:r w:rsidRPr="00832287">
        <w:rPr>
          <w:rFonts w:ascii="Arial" w:hAnsi="Arial" w:cs="Arial"/>
          <w:sz w:val="22"/>
          <w:szCs w:val="22"/>
          <w:lang w:val="ru-RU"/>
        </w:rPr>
        <w:t xml:space="preserve">наши глобальные базы данных в области ИС — </w:t>
      </w:r>
      <w:r w:rsidRPr="00832287">
        <w:rPr>
          <w:rFonts w:ascii="Arial" w:hAnsi="Arial" w:cs="Arial"/>
          <w:sz w:val="22"/>
          <w:szCs w:val="22"/>
        </w:rPr>
        <w:t>PATENTSCOPE</w:t>
      </w:r>
      <w:r w:rsidRPr="00832287">
        <w:rPr>
          <w:rFonts w:ascii="Arial" w:hAnsi="Arial" w:cs="Arial"/>
          <w:sz w:val="22"/>
          <w:szCs w:val="22"/>
          <w:lang w:val="ru-RU"/>
        </w:rPr>
        <w:t xml:space="preserve"> и Глобальную базу данных по брендам;  </w:t>
      </w:r>
    </w:p>
    <w:p w:rsidR="007F763C" w:rsidRPr="00832287" w:rsidRDefault="007F763C" w:rsidP="00231320">
      <w:pPr>
        <w:pStyle w:val="ListParagraph"/>
        <w:numPr>
          <w:ilvl w:val="0"/>
          <w:numId w:val="3"/>
        </w:numPr>
        <w:ind w:left="1276"/>
        <w:rPr>
          <w:rFonts w:ascii="Arial" w:hAnsi="Arial" w:cs="Arial"/>
          <w:sz w:val="22"/>
          <w:szCs w:val="22"/>
          <w:lang w:val="ru-RU"/>
        </w:rPr>
      </w:pPr>
      <w:r w:rsidRPr="00832287">
        <w:rPr>
          <w:rFonts w:ascii="Arial" w:hAnsi="Arial" w:cs="Arial"/>
          <w:sz w:val="22"/>
          <w:szCs w:val="22"/>
          <w:lang w:val="ru-RU"/>
        </w:rPr>
        <w:t xml:space="preserve">платформы, содействующие сотрудничеству в предоставлении услуг ведомствами ИС, такие как </w:t>
      </w:r>
      <w:r w:rsidRPr="00832287">
        <w:rPr>
          <w:rFonts w:ascii="Arial" w:hAnsi="Arial" w:cs="Arial"/>
          <w:sz w:val="22"/>
          <w:szCs w:val="22"/>
        </w:rPr>
        <w:t>WIPO</w:t>
      </w:r>
      <w:r w:rsidRPr="00832287">
        <w:rPr>
          <w:rFonts w:ascii="Arial" w:hAnsi="Arial" w:cs="Arial"/>
          <w:sz w:val="22"/>
          <w:szCs w:val="22"/>
          <w:lang w:val="ru-RU"/>
        </w:rPr>
        <w:t xml:space="preserve"> </w:t>
      </w:r>
      <w:r w:rsidRPr="00832287">
        <w:rPr>
          <w:rFonts w:ascii="Arial" w:hAnsi="Arial" w:cs="Arial"/>
          <w:sz w:val="22"/>
          <w:szCs w:val="22"/>
        </w:rPr>
        <w:t>CASE</w:t>
      </w:r>
      <w:r w:rsidRPr="00832287">
        <w:rPr>
          <w:rFonts w:ascii="Arial" w:hAnsi="Arial" w:cs="Arial"/>
          <w:sz w:val="22"/>
          <w:szCs w:val="22"/>
          <w:lang w:val="ru-RU"/>
        </w:rPr>
        <w:t xml:space="preserve"> (Система централизованного доступа к результатам поиска и экспертизы), </w:t>
      </w:r>
      <w:r w:rsidRPr="00832287">
        <w:rPr>
          <w:rFonts w:ascii="Arial" w:hAnsi="Arial" w:cs="Arial"/>
          <w:sz w:val="22"/>
          <w:szCs w:val="22"/>
        </w:rPr>
        <w:t>DAS</w:t>
      </w:r>
      <w:r w:rsidRPr="00832287">
        <w:rPr>
          <w:rFonts w:ascii="Arial" w:hAnsi="Arial" w:cs="Arial"/>
          <w:sz w:val="22"/>
          <w:szCs w:val="22"/>
          <w:lang w:val="ru-RU"/>
        </w:rPr>
        <w:t xml:space="preserve"> (Служба цифрового доступа) и наши системы классификации;</w:t>
      </w:r>
    </w:p>
    <w:p w:rsidR="007F763C" w:rsidRPr="00832287" w:rsidRDefault="007F763C" w:rsidP="00231320">
      <w:pPr>
        <w:pStyle w:val="ListParagraph"/>
        <w:numPr>
          <w:ilvl w:val="0"/>
          <w:numId w:val="3"/>
        </w:numPr>
        <w:ind w:left="1276"/>
        <w:rPr>
          <w:rFonts w:ascii="Arial" w:hAnsi="Arial" w:cs="Arial"/>
          <w:sz w:val="22"/>
          <w:szCs w:val="22"/>
          <w:lang w:val="ru-RU"/>
        </w:rPr>
      </w:pPr>
      <w:r w:rsidRPr="00832287">
        <w:rPr>
          <w:rFonts w:ascii="Arial" w:hAnsi="Arial" w:cs="Arial"/>
          <w:sz w:val="22"/>
          <w:szCs w:val="22"/>
          <w:lang w:val="ru-RU"/>
        </w:rPr>
        <w:t xml:space="preserve">платформы для государственно-частного сотрудничества, такие как </w:t>
      </w:r>
      <w:r w:rsidRPr="00832287">
        <w:rPr>
          <w:rFonts w:ascii="Arial" w:hAnsi="Arial" w:cs="Arial"/>
          <w:sz w:val="22"/>
          <w:szCs w:val="22"/>
        </w:rPr>
        <w:t>WIPO</w:t>
      </w:r>
      <w:r w:rsidRPr="00832287">
        <w:rPr>
          <w:rFonts w:ascii="Arial" w:hAnsi="Arial" w:cs="Arial"/>
          <w:sz w:val="22"/>
          <w:szCs w:val="22"/>
          <w:lang w:val="ru-RU"/>
        </w:rPr>
        <w:t xml:space="preserve"> </w:t>
      </w:r>
      <w:r w:rsidRPr="00832287">
        <w:rPr>
          <w:rFonts w:ascii="Arial" w:hAnsi="Arial" w:cs="Arial"/>
          <w:sz w:val="22"/>
          <w:szCs w:val="22"/>
        </w:rPr>
        <w:t>Re</w:t>
      </w:r>
      <w:r w:rsidRPr="00832287">
        <w:rPr>
          <w:rFonts w:ascii="Arial" w:hAnsi="Arial" w:cs="Arial"/>
          <w:sz w:val="22"/>
          <w:szCs w:val="22"/>
          <w:lang w:val="ru-RU"/>
        </w:rPr>
        <w:t>-</w:t>
      </w:r>
      <w:r w:rsidRPr="00832287">
        <w:rPr>
          <w:rFonts w:ascii="Arial" w:hAnsi="Arial" w:cs="Arial"/>
          <w:sz w:val="22"/>
          <w:szCs w:val="22"/>
        </w:rPr>
        <w:t>Search</w:t>
      </w:r>
      <w:r w:rsidRPr="00832287">
        <w:rPr>
          <w:rFonts w:ascii="Arial" w:hAnsi="Arial" w:cs="Arial"/>
          <w:sz w:val="22"/>
          <w:szCs w:val="22"/>
          <w:lang w:val="ru-RU"/>
        </w:rPr>
        <w:t>, Консорциум доступных книг, «Доступ к результатам исследований в интересах развития и инноваций» (</w:t>
      </w:r>
      <w:r w:rsidRPr="00832287">
        <w:rPr>
          <w:rFonts w:ascii="Arial" w:hAnsi="Arial" w:cs="Arial"/>
          <w:sz w:val="22"/>
          <w:szCs w:val="22"/>
        </w:rPr>
        <w:t>ARDI</w:t>
      </w:r>
      <w:r w:rsidRPr="00832287">
        <w:rPr>
          <w:rFonts w:ascii="Arial" w:hAnsi="Arial" w:cs="Arial"/>
          <w:sz w:val="22"/>
          <w:szCs w:val="22"/>
          <w:lang w:val="ru-RU"/>
        </w:rPr>
        <w:t>) и «Доступ к специализированной патентной информации» (</w:t>
      </w:r>
      <w:r w:rsidRPr="00832287">
        <w:rPr>
          <w:rFonts w:ascii="Arial" w:hAnsi="Arial" w:cs="Arial"/>
          <w:sz w:val="22"/>
          <w:szCs w:val="22"/>
        </w:rPr>
        <w:t>ASPI</w:t>
      </w:r>
      <w:r w:rsidRPr="00832287">
        <w:rPr>
          <w:rFonts w:ascii="Arial" w:hAnsi="Arial" w:cs="Arial"/>
          <w:sz w:val="22"/>
          <w:szCs w:val="22"/>
          <w:lang w:val="ru-RU"/>
        </w:rPr>
        <w:t xml:space="preserve">);  и </w:t>
      </w:r>
    </w:p>
    <w:p w:rsidR="007F763C" w:rsidRPr="00832287" w:rsidRDefault="007F763C" w:rsidP="00231320">
      <w:pPr>
        <w:pStyle w:val="ListParagraph"/>
        <w:numPr>
          <w:ilvl w:val="0"/>
          <w:numId w:val="3"/>
        </w:numPr>
        <w:ind w:left="1276"/>
        <w:rPr>
          <w:rFonts w:ascii="Arial" w:hAnsi="Arial" w:cs="Arial"/>
          <w:sz w:val="22"/>
          <w:szCs w:val="22"/>
          <w:lang w:val="ru-RU"/>
        </w:rPr>
      </w:pPr>
      <w:r w:rsidRPr="00832287">
        <w:rPr>
          <w:rFonts w:ascii="Arial" w:hAnsi="Arial" w:cs="Arial"/>
          <w:sz w:val="22"/>
          <w:szCs w:val="22"/>
          <w:lang w:val="ru-RU"/>
        </w:rPr>
        <w:t xml:space="preserve">системы модернизации ведомств ИС и агентств по авторскому праву, такие как </w:t>
      </w:r>
      <w:r w:rsidRPr="00832287">
        <w:rPr>
          <w:rFonts w:ascii="Arial" w:hAnsi="Arial" w:cs="Arial"/>
          <w:sz w:val="22"/>
          <w:szCs w:val="22"/>
        </w:rPr>
        <w:t>IPAS</w:t>
      </w:r>
      <w:r w:rsidRPr="00832287">
        <w:rPr>
          <w:rFonts w:ascii="Arial" w:hAnsi="Arial" w:cs="Arial"/>
          <w:sz w:val="22"/>
          <w:szCs w:val="22"/>
          <w:lang w:val="ru-RU"/>
        </w:rPr>
        <w:t xml:space="preserve"> (Система автоматизации процессов управления промышленной собственностью) и </w:t>
      </w:r>
      <w:r w:rsidRPr="00832287">
        <w:rPr>
          <w:rFonts w:ascii="Arial" w:hAnsi="Arial" w:cs="Arial"/>
          <w:sz w:val="22"/>
          <w:szCs w:val="22"/>
        </w:rPr>
        <w:t>WIPOCOS</w:t>
      </w:r>
      <w:r w:rsidRPr="00832287">
        <w:rPr>
          <w:rFonts w:ascii="Arial" w:hAnsi="Arial" w:cs="Arial"/>
          <w:sz w:val="22"/>
          <w:szCs w:val="22"/>
          <w:lang w:val="ru-RU"/>
        </w:rPr>
        <w:t xml:space="preserve"> (Система авторско-правовой информации ВОИС). </w:t>
      </w:r>
    </w:p>
    <w:p w:rsidR="007F763C" w:rsidRPr="00832287" w:rsidRDefault="007F763C" w:rsidP="007F763C">
      <w:pPr>
        <w:spacing w:line="240" w:lineRule="auto"/>
        <w:ind w:left="567"/>
        <w:jc w:val="left"/>
        <w:rPr>
          <w:szCs w:val="22"/>
          <w:lang w:val="ru-RU"/>
        </w:rPr>
      </w:pPr>
    </w:p>
    <w:p w:rsidR="007F763C" w:rsidRPr="00832287" w:rsidRDefault="007F763C" w:rsidP="007F763C">
      <w:pPr>
        <w:spacing w:line="240" w:lineRule="auto"/>
        <w:ind w:left="567"/>
        <w:jc w:val="left"/>
        <w:rPr>
          <w:szCs w:val="22"/>
          <w:lang w:val="ru-RU"/>
        </w:rPr>
      </w:pPr>
      <w:r w:rsidRPr="00832287">
        <w:rPr>
          <w:szCs w:val="22"/>
          <w:lang w:val="ru-RU"/>
        </w:rPr>
        <w:t xml:space="preserve">Я понимаю, что этот мир оперирует огромной массой сокращений, которые подчас трудно переварить.  Но я хотел бы подчеркнуть ряд моментов в отношении этих платформ. </w:t>
      </w:r>
    </w:p>
    <w:p w:rsidR="007F763C" w:rsidRPr="00832287" w:rsidRDefault="007F763C" w:rsidP="007F763C">
      <w:pPr>
        <w:spacing w:line="240" w:lineRule="auto"/>
        <w:ind w:left="567"/>
        <w:jc w:val="left"/>
        <w:rPr>
          <w:szCs w:val="22"/>
          <w:lang w:val="ru-RU"/>
        </w:rPr>
      </w:pPr>
    </w:p>
    <w:p w:rsidR="007F763C" w:rsidRPr="00832287" w:rsidRDefault="007F763C" w:rsidP="007F763C">
      <w:pPr>
        <w:spacing w:line="240" w:lineRule="auto"/>
        <w:ind w:left="567"/>
        <w:jc w:val="left"/>
        <w:rPr>
          <w:szCs w:val="22"/>
          <w:lang w:val="ru-RU"/>
        </w:rPr>
      </w:pPr>
      <w:r w:rsidRPr="00832287">
        <w:rPr>
          <w:szCs w:val="22"/>
          <w:lang w:val="ru-RU"/>
        </w:rPr>
        <w:t xml:space="preserve">Во-первых, мы добились огромного прогресса в этой области за последние шесть лет.  Большинства из этих платформ сотрудничества раньше не существовало.  </w:t>
      </w:r>
    </w:p>
    <w:p w:rsidR="007F763C" w:rsidRPr="00832287" w:rsidRDefault="007F763C" w:rsidP="007F763C">
      <w:pPr>
        <w:spacing w:line="240" w:lineRule="auto"/>
        <w:ind w:left="567"/>
        <w:jc w:val="left"/>
        <w:rPr>
          <w:szCs w:val="22"/>
          <w:lang w:val="ru-RU"/>
        </w:rPr>
      </w:pPr>
    </w:p>
    <w:p w:rsidR="007F763C" w:rsidRPr="00832287" w:rsidRDefault="007F763C" w:rsidP="007F763C">
      <w:pPr>
        <w:spacing w:line="240" w:lineRule="auto"/>
        <w:ind w:left="567"/>
        <w:jc w:val="left"/>
        <w:rPr>
          <w:szCs w:val="22"/>
          <w:lang w:val="ru-RU"/>
        </w:rPr>
      </w:pPr>
      <w:r w:rsidRPr="00832287">
        <w:rPr>
          <w:szCs w:val="22"/>
          <w:lang w:val="ru-RU"/>
        </w:rPr>
        <w:t>Во-вторых, эти платформы являются добровольными и создаются «для решения специальных задач», то есть государства-члены сами решают, хотят ли они в них участвовать и, если да, то каким образом.  Платформы опираются на участие государств-членов, и мы являемся свидетелями весьма существенного и позитивного сотрудничества между ними в рамках различных платформ.</w:t>
      </w:r>
    </w:p>
    <w:p w:rsidR="007F763C" w:rsidRPr="00832287" w:rsidRDefault="007F763C" w:rsidP="007F763C">
      <w:pPr>
        <w:spacing w:line="240" w:lineRule="auto"/>
        <w:ind w:left="567"/>
        <w:jc w:val="left"/>
        <w:rPr>
          <w:szCs w:val="22"/>
          <w:lang w:val="ru-RU"/>
        </w:rPr>
      </w:pPr>
    </w:p>
    <w:p w:rsidR="007F763C" w:rsidRPr="00832287" w:rsidRDefault="007F763C" w:rsidP="007F763C">
      <w:pPr>
        <w:spacing w:line="240" w:lineRule="auto"/>
        <w:ind w:left="567"/>
        <w:jc w:val="left"/>
        <w:rPr>
          <w:szCs w:val="22"/>
          <w:lang w:val="ru-RU"/>
        </w:rPr>
      </w:pPr>
      <w:r w:rsidRPr="00832287">
        <w:rPr>
          <w:szCs w:val="22"/>
          <w:lang w:val="ru-RU"/>
        </w:rPr>
        <w:t xml:space="preserve">В-третьих, эти платформы являются крайне эффективным средством для достижения ряда общих политических целей, в частности повышения эффективности и результативности функционирования системы ИС для изобретателей и создателей; для обеспечения более богатой экономической и деловой информации, помогающей ведомствам ИС принимать решения о том, предоставлять ли права собственности, а предприятиям и публике – принимать решения о системе ИС и анализировать ее функционирование; для практического продвижения согласованных политических позиций (например, Консорциум </w:t>
      </w:r>
      <w:r w:rsidRPr="00832287">
        <w:rPr>
          <w:szCs w:val="22"/>
          <w:lang w:val="ru-RU"/>
        </w:rPr>
        <w:lastRenderedPageBreak/>
        <w:t>доступных книг имеет целью оказать практическое содействие в осуществлении Марракешского договора); и для эффективного наращивания потенциала, приносящего реальные выгоды развивающимся и наименее развитым странам.</w:t>
      </w:r>
    </w:p>
    <w:p w:rsidR="007F763C" w:rsidRPr="00832287" w:rsidRDefault="007F763C" w:rsidP="007F763C">
      <w:pPr>
        <w:spacing w:line="240" w:lineRule="auto"/>
        <w:ind w:left="567"/>
        <w:jc w:val="left"/>
        <w:rPr>
          <w:szCs w:val="22"/>
          <w:lang w:val="ru-RU"/>
        </w:rPr>
      </w:pPr>
    </w:p>
    <w:p w:rsidR="007F763C" w:rsidRPr="00832287" w:rsidRDefault="007F763C" w:rsidP="007F763C">
      <w:pPr>
        <w:spacing w:line="240" w:lineRule="auto"/>
        <w:ind w:left="567"/>
        <w:jc w:val="left"/>
        <w:rPr>
          <w:szCs w:val="22"/>
          <w:lang w:val="ru-RU"/>
        </w:rPr>
      </w:pPr>
      <w:r w:rsidRPr="00832287">
        <w:rPr>
          <w:szCs w:val="22"/>
          <w:lang w:val="ru-RU"/>
        </w:rPr>
        <w:t xml:space="preserve">Я неслучайно столь подробно остановился на этом техническом аспекте, рискуя утратить ваше внимание:  на мой взгляд, порой мы излишне пессимистично оцениваем результаты международного сотрудничества.  При этом мы склонны зацикливаться на трудностях нормотворческой деятельности, слишком часто упуская из вида то, что существующие платформы в определенных условиях могут быть столь же эффективным инструментом развития международного сотрудничества, как и договоры.  Кроме того, хочу подчеркнуть, что все эти платформы являются прекрасным примером реализации задачи Повестки дня в области развития, направленной на включение вопросов развития в основную деятельность Организации.  Вся эта программа, в значительной мере конкретно ориентированная на развивающиеся страны, была создана за рамками официального Сектора развития Организации, преимущественно на базе Сектора глобальной инфраструктуры с привлечением Сектора глобальных вопросов и Сектора индустрии культуры и творческих отраслей.  Это свидетельствует о том, насколько широко мы сумели включить вопросы развития в нашу программную деятельность. </w:t>
      </w:r>
    </w:p>
    <w:p w:rsidR="007F763C" w:rsidRPr="00832287" w:rsidRDefault="007F763C" w:rsidP="007F763C">
      <w:pPr>
        <w:spacing w:line="240" w:lineRule="auto"/>
        <w:ind w:left="567"/>
        <w:jc w:val="left"/>
        <w:rPr>
          <w:szCs w:val="22"/>
          <w:lang w:val="ru-RU"/>
        </w:rPr>
      </w:pPr>
    </w:p>
    <w:p w:rsidR="007F763C" w:rsidRPr="00832287" w:rsidRDefault="007F763C" w:rsidP="007F763C">
      <w:pPr>
        <w:spacing w:line="240" w:lineRule="auto"/>
        <w:ind w:left="567"/>
        <w:jc w:val="left"/>
        <w:rPr>
          <w:szCs w:val="22"/>
          <w:lang w:val="ru-RU"/>
        </w:rPr>
      </w:pPr>
      <w:r w:rsidRPr="00832287">
        <w:rPr>
          <w:szCs w:val="22"/>
          <w:lang w:val="ru-RU"/>
        </w:rPr>
        <w:t>Еще одним приоритетным для нас направлением, помимо многочисленных платформ, будет оставаться общая программа технической помощи и укрепления потенциала.  Мы стремимся к тесному сотрудничеству с государствами-членами, пытаясь добиться результатов, которые отвечали бы условиям особой экономической ситуации и запросам развивающихся и наименее развитых стран.  В частности, хотел бы отметить важную работу в области укрепления потенциала, которая проводится Академией ВОИС.  Ежегодно в наших программах дистанционного обучения участвуют более 40</w:t>
      </w:r>
      <w:r w:rsidRPr="00832287">
        <w:rPr>
          <w:szCs w:val="22"/>
          <w:lang w:val="fr-CH"/>
        </w:rPr>
        <w:t> </w:t>
      </w:r>
      <w:r w:rsidRPr="00832287">
        <w:rPr>
          <w:szCs w:val="22"/>
          <w:lang w:val="ru-RU"/>
        </w:rPr>
        <w:t>тыс. слушателей, в том числе 49% из развивающихся стран и 40% из стран с переходной экономикой.  Учебные программы и индивидуальные консультации доступны на семи языках.</w:t>
      </w:r>
    </w:p>
    <w:p w:rsidR="007F763C" w:rsidRPr="00832287" w:rsidRDefault="007F763C" w:rsidP="007F763C">
      <w:pPr>
        <w:spacing w:line="240" w:lineRule="auto"/>
        <w:ind w:left="567"/>
        <w:jc w:val="left"/>
        <w:rPr>
          <w:szCs w:val="22"/>
          <w:lang w:val="ru-RU"/>
        </w:rPr>
      </w:pPr>
    </w:p>
    <w:p w:rsidR="007F763C" w:rsidRPr="00832287" w:rsidRDefault="007F763C" w:rsidP="007F763C">
      <w:pPr>
        <w:spacing w:line="240" w:lineRule="auto"/>
        <w:ind w:left="567"/>
        <w:jc w:val="left"/>
        <w:rPr>
          <w:szCs w:val="22"/>
          <w:lang w:val="ru-RU"/>
        </w:rPr>
      </w:pPr>
      <w:r w:rsidRPr="00832287">
        <w:rPr>
          <w:szCs w:val="22"/>
          <w:lang w:val="ru-RU"/>
        </w:rPr>
        <w:t xml:space="preserve">Для решения многочисленных задач, стоящих перед Организацией, нам нужны лучшие из лучших.  Разрешите воспользоваться этой возможностью и поблагодарить весь персонал ВОИС за профессиональное и самоотверженное служение общему делу.  Численность наших сотрудников за последние шесть лет не изменилась, хотя рабочая нагрузка существенно возросла.  При этом рост производительности труда объясняется не только совершенствованием систем и практики в области ИТ и управления, но и напряженной работой сотрудников Организации. </w:t>
      </w:r>
    </w:p>
    <w:p w:rsidR="007F763C" w:rsidRPr="00832287" w:rsidRDefault="007F763C" w:rsidP="007F763C">
      <w:pPr>
        <w:spacing w:line="240" w:lineRule="auto"/>
        <w:ind w:left="567"/>
        <w:jc w:val="left"/>
        <w:rPr>
          <w:szCs w:val="22"/>
          <w:lang w:val="ru-RU"/>
        </w:rPr>
      </w:pPr>
    </w:p>
    <w:p w:rsidR="007F763C" w:rsidRPr="00832287" w:rsidRDefault="007F763C" w:rsidP="007F763C">
      <w:pPr>
        <w:spacing w:line="240" w:lineRule="auto"/>
        <w:ind w:left="567"/>
        <w:jc w:val="left"/>
        <w:rPr>
          <w:szCs w:val="22"/>
          <w:lang w:val="ru-RU"/>
        </w:rPr>
      </w:pPr>
      <w:r w:rsidRPr="00832287">
        <w:rPr>
          <w:szCs w:val="22"/>
          <w:lang w:val="ru-RU"/>
        </w:rPr>
        <w:t xml:space="preserve">С удовлетворением хочу представить всем участникам настоящей серии Ассамблей мои предложения по составу новой Группы высшего руководства (ГВР).  Мы провели большую работу, прежде чем сформулировать эти предложения, включая рассмотрение заявок на замещение вакантных должностей от 360 кандидатов.  Позвольте поблагодарить все государства-члены за столь конструктивное участие в этом процессе.  Искренне рад перспективе тесного сотрудничества с новыми участниками ГВР, которую, на мой взгляд, можно назвать выдающейся командой. </w:t>
      </w:r>
    </w:p>
    <w:p w:rsidR="007F763C" w:rsidRPr="00832287" w:rsidRDefault="007F763C" w:rsidP="007F763C">
      <w:pPr>
        <w:spacing w:line="240" w:lineRule="auto"/>
        <w:ind w:left="567"/>
        <w:jc w:val="left"/>
        <w:rPr>
          <w:szCs w:val="22"/>
          <w:lang w:val="ru-RU"/>
        </w:rPr>
      </w:pPr>
    </w:p>
    <w:p w:rsidR="007F763C" w:rsidRPr="00832287" w:rsidRDefault="007F763C" w:rsidP="007F763C">
      <w:pPr>
        <w:spacing w:line="240" w:lineRule="auto"/>
        <w:ind w:left="567"/>
        <w:jc w:val="left"/>
        <w:rPr>
          <w:szCs w:val="22"/>
          <w:lang w:val="ru-RU"/>
        </w:rPr>
      </w:pPr>
      <w:r w:rsidRPr="00832287">
        <w:rPr>
          <w:szCs w:val="22"/>
          <w:lang w:val="ru-RU"/>
        </w:rPr>
        <w:t xml:space="preserve">Разрешите выразить благодарность уходящим членам ГВР за их работу в течение последних пяти лет.  За это время были достигнуты многочисленные успехи, и члены ГВР сыграли незаменимую роль на этом пути. </w:t>
      </w:r>
    </w:p>
    <w:p w:rsidR="007F763C" w:rsidRPr="00832287" w:rsidRDefault="007F763C" w:rsidP="007F763C">
      <w:pPr>
        <w:spacing w:line="240" w:lineRule="auto"/>
        <w:ind w:left="567"/>
        <w:jc w:val="left"/>
        <w:rPr>
          <w:szCs w:val="22"/>
          <w:lang w:val="ru-RU"/>
        </w:rPr>
      </w:pPr>
    </w:p>
    <w:p w:rsidR="007F763C" w:rsidRPr="00832287" w:rsidRDefault="007F763C" w:rsidP="007F763C">
      <w:pPr>
        <w:spacing w:line="240" w:lineRule="auto"/>
        <w:ind w:left="567"/>
        <w:jc w:val="left"/>
        <w:rPr>
          <w:szCs w:val="22"/>
          <w:lang w:val="ru-RU"/>
        </w:rPr>
      </w:pPr>
      <w:r w:rsidRPr="00832287">
        <w:rPr>
          <w:szCs w:val="22"/>
          <w:lang w:val="ru-RU"/>
        </w:rPr>
        <w:t xml:space="preserve">Сегодня мы живем в мире, где инновации имеют ключевое значение для экономики и для способности общества отвечать на новые вызовы.  При этом мы являемся </w:t>
      </w:r>
      <w:r w:rsidRPr="00832287">
        <w:rPr>
          <w:szCs w:val="22"/>
          <w:lang w:val="ru-RU"/>
        </w:rPr>
        <w:lastRenderedPageBreak/>
        <w:t>свидетелями самого революционного изменения моделей производства, распространения и потребления творческих и культурных произведений за последние 600 лет со времен появления печатного станка.  Интеллектуальная собственность неразрывно связана с обоими этими явлениями.  Надеюсь, что в предстоящие шесть лет Организация будет в состоянии вносить важный вклад в разработку политики, создание платформ и налаживание сотрудничества, которые будут соответствовать масштабу задач, вытекающих из центральной роли инноваций и сложившейся цифровой среды</w:t>
      </w:r>
      <w:r w:rsidR="004E6B44">
        <w:rPr>
          <w:szCs w:val="22"/>
          <w:lang w:val="ru-RU"/>
        </w:rPr>
        <w:t>»</w:t>
      </w:r>
      <w:r w:rsidRPr="00832287">
        <w:rPr>
          <w:szCs w:val="22"/>
          <w:lang w:val="ru-RU"/>
        </w:rPr>
        <w:t xml:space="preserve">. </w:t>
      </w:r>
    </w:p>
    <w:p w:rsidR="00D31914" w:rsidRPr="00675D79" w:rsidRDefault="00D31914" w:rsidP="007F763C">
      <w:pPr>
        <w:spacing w:line="240" w:lineRule="auto"/>
        <w:ind w:left="567"/>
        <w:jc w:val="left"/>
        <w:rPr>
          <w:szCs w:val="22"/>
          <w:lang w:val="ru-RU"/>
        </w:rPr>
      </w:pPr>
    </w:p>
    <w:p w:rsidR="00D31914" w:rsidRPr="00675D79" w:rsidRDefault="00D31914" w:rsidP="00345A8B">
      <w:pPr>
        <w:spacing w:line="240" w:lineRule="auto"/>
        <w:ind w:left="567" w:firstLine="567"/>
        <w:jc w:val="left"/>
        <w:rPr>
          <w:szCs w:val="22"/>
          <w:lang w:val="ru-RU"/>
        </w:rPr>
      </w:pPr>
    </w:p>
    <w:p w:rsidR="00D31914" w:rsidRPr="00675D79" w:rsidRDefault="00D31914" w:rsidP="00345A8B">
      <w:pPr>
        <w:spacing w:line="240" w:lineRule="auto"/>
        <w:ind w:left="567" w:firstLine="567"/>
        <w:jc w:val="left"/>
        <w:rPr>
          <w:szCs w:val="22"/>
          <w:lang w:val="ru-RU"/>
        </w:rPr>
      </w:pPr>
    </w:p>
    <w:p w:rsidR="008B246A" w:rsidRDefault="00BD2D3F" w:rsidP="00F5533D">
      <w:pPr>
        <w:pStyle w:val="ONUME"/>
        <w:spacing w:line="240" w:lineRule="auto"/>
        <w:jc w:val="left"/>
        <w:rPr>
          <w:lang w:val="ru-RU"/>
        </w:rPr>
      </w:pPr>
      <w:r>
        <w:rPr>
          <w:lang w:val="ru-RU"/>
        </w:rPr>
        <w:t xml:space="preserve">ПУНКТ 5 </w:t>
      </w:r>
      <w:r w:rsidR="00552F76">
        <w:rPr>
          <w:lang w:val="ru-RU"/>
        </w:rPr>
        <w:t>СВОДНОЙ</w:t>
      </w:r>
      <w:r>
        <w:rPr>
          <w:lang w:val="ru-RU"/>
        </w:rPr>
        <w:t xml:space="preserve"> ПОВЕСТКИ ДНЯ</w:t>
      </w:r>
    </w:p>
    <w:p w:rsidR="00BD2D3F" w:rsidRDefault="00BD2D3F" w:rsidP="00F5533D">
      <w:pPr>
        <w:pStyle w:val="ONUME"/>
        <w:spacing w:line="240" w:lineRule="auto"/>
        <w:jc w:val="left"/>
        <w:rPr>
          <w:lang w:val="ru-RU"/>
        </w:rPr>
      </w:pPr>
      <w:r>
        <w:rPr>
          <w:lang w:val="ru-RU"/>
        </w:rPr>
        <w:t>ОБЩИЕ ЗАЯВЛЕНИЯ</w:t>
      </w:r>
    </w:p>
    <w:p w:rsidR="00BD2D3F" w:rsidRPr="005C76BE" w:rsidRDefault="005E708D">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9C5913" w:rsidRPr="005C76BE">
        <w:rPr>
          <w:lang w:val="ru-RU"/>
        </w:rPr>
        <w:t>По пункту 5 повестки дня с заявлениями выступили делегации и представители следующих 10</w:t>
      </w:r>
      <w:r w:rsidR="00BD09D1">
        <w:rPr>
          <w:lang w:val="ru-RU"/>
        </w:rPr>
        <w:t>5</w:t>
      </w:r>
      <w:r w:rsidR="009C5913" w:rsidRPr="005C76BE">
        <w:t> </w:t>
      </w:r>
      <w:r w:rsidR="009C5913" w:rsidRPr="005C76BE">
        <w:rPr>
          <w:lang w:val="ru-RU"/>
        </w:rPr>
        <w:t xml:space="preserve">государств, </w:t>
      </w:r>
      <w:r w:rsidR="007F763C">
        <w:rPr>
          <w:lang w:val="ru-RU"/>
        </w:rPr>
        <w:t>четырех</w:t>
      </w:r>
      <w:r w:rsidR="009C5913" w:rsidRPr="005C76BE">
        <w:rPr>
          <w:lang w:val="ru-RU"/>
        </w:rPr>
        <w:t xml:space="preserve"> межправительственных организаций и </w:t>
      </w:r>
      <w:r w:rsidR="007F763C">
        <w:rPr>
          <w:lang w:val="ru-RU"/>
        </w:rPr>
        <w:t>семи</w:t>
      </w:r>
      <w:r w:rsidR="009C5913" w:rsidRPr="005C76BE">
        <w:rPr>
          <w:lang w:val="ru-RU"/>
        </w:rPr>
        <w:t xml:space="preserve"> неправительственной организаци</w:t>
      </w:r>
      <w:r w:rsidR="000A4EE7" w:rsidRPr="005C76BE">
        <w:rPr>
          <w:lang w:val="ru-RU"/>
        </w:rPr>
        <w:t>й</w:t>
      </w:r>
      <w:r w:rsidR="00BD2D3F" w:rsidRPr="005C76BE">
        <w:rPr>
          <w:lang w:val="ru-RU"/>
        </w:rPr>
        <w:t xml:space="preserve">:  </w:t>
      </w:r>
      <w:r w:rsidR="000A4EE7" w:rsidRPr="005C76BE">
        <w:rPr>
          <w:lang w:val="ru-RU"/>
        </w:rPr>
        <w:t xml:space="preserve">Афганистан, </w:t>
      </w:r>
      <w:r w:rsidR="006B333F" w:rsidRPr="005C76BE">
        <w:rPr>
          <w:lang w:val="ru-RU"/>
        </w:rPr>
        <w:t>Алжир, Антигуа и Барбуда, Аргентина, Австралия, Австрия, Бангладеш, Барб</w:t>
      </w:r>
      <w:r w:rsidR="00F63B99" w:rsidRPr="005C76BE">
        <w:rPr>
          <w:lang w:val="ru-RU"/>
        </w:rPr>
        <w:t>а</w:t>
      </w:r>
      <w:r w:rsidR="006B333F" w:rsidRPr="005C76BE">
        <w:rPr>
          <w:lang w:val="ru-RU"/>
        </w:rPr>
        <w:t xml:space="preserve">дос, Беларусь, Бельгия, Бенин, </w:t>
      </w:r>
      <w:r w:rsidR="007F763C" w:rsidRPr="005C76BE">
        <w:rPr>
          <w:lang w:val="ru-RU"/>
        </w:rPr>
        <w:t>Бутан,</w:t>
      </w:r>
      <w:r w:rsidR="007F763C">
        <w:rPr>
          <w:lang w:val="ru-RU"/>
        </w:rPr>
        <w:t xml:space="preserve"> </w:t>
      </w:r>
      <w:r w:rsidR="000A4EE7" w:rsidRPr="005C76BE">
        <w:rPr>
          <w:lang w:val="ru-RU"/>
        </w:rPr>
        <w:t xml:space="preserve">Ботсвана, </w:t>
      </w:r>
      <w:r w:rsidR="006B333F" w:rsidRPr="005C76BE">
        <w:rPr>
          <w:lang w:val="ru-RU"/>
        </w:rPr>
        <w:t xml:space="preserve">Бразилия, </w:t>
      </w:r>
      <w:r w:rsidR="000A4EE7" w:rsidRPr="005C76BE">
        <w:rPr>
          <w:lang w:val="ru-RU"/>
        </w:rPr>
        <w:t xml:space="preserve">Бруней-Даруссалам, </w:t>
      </w:r>
      <w:r w:rsidR="006B333F" w:rsidRPr="005C76BE">
        <w:rPr>
          <w:lang w:val="ru-RU"/>
        </w:rPr>
        <w:t>Буркина</w:t>
      </w:r>
      <w:r w:rsidR="00552F76" w:rsidRPr="005C76BE">
        <w:rPr>
          <w:lang w:val="ru-RU"/>
        </w:rPr>
        <w:t>-</w:t>
      </w:r>
      <w:r w:rsidR="006B333F" w:rsidRPr="005C76BE">
        <w:rPr>
          <w:lang w:val="ru-RU"/>
        </w:rPr>
        <w:t>Фа</w:t>
      </w:r>
      <w:r w:rsidR="006B333F" w:rsidRPr="005C76BE">
        <w:t>c</w:t>
      </w:r>
      <w:r w:rsidR="006B333F" w:rsidRPr="005C76BE">
        <w:rPr>
          <w:lang w:val="ru-RU"/>
        </w:rPr>
        <w:t>о,</w:t>
      </w:r>
      <w:r w:rsidR="00F63B99" w:rsidRPr="005C76BE">
        <w:rPr>
          <w:lang w:val="ru-RU"/>
        </w:rPr>
        <w:t xml:space="preserve"> </w:t>
      </w:r>
      <w:r w:rsidR="005C76BE">
        <w:rPr>
          <w:lang w:val="ru-RU"/>
        </w:rPr>
        <w:t xml:space="preserve">Камбоджа, </w:t>
      </w:r>
      <w:r w:rsidR="00F63B99" w:rsidRPr="005C76BE">
        <w:rPr>
          <w:lang w:val="ru-RU"/>
        </w:rPr>
        <w:t xml:space="preserve">Камерун, </w:t>
      </w:r>
      <w:r w:rsidR="000A4EE7" w:rsidRPr="005C76BE">
        <w:rPr>
          <w:lang w:val="ru-RU"/>
        </w:rPr>
        <w:t xml:space="preserve">Канада, </w:t>
      </w:r>
      <w:r w:rsidR="006B333F" w:rsidRPr="005C76BE">
        <w:rPr>
          <w:lang w:val="ru-RU"/>
        </w:rPr>
        <w:t xml:space="preserve">Чили, Китай, Колумбия, Конго, Кот-д’Ивуар, </w:t>
      </w:r>
      <w:r w:rsidR="00187AC8" w:rsidRPr="005C76BE">
        <w:rPr>
          <w:lang w:val="ru-RU"/>
        </w:rPr>
        <w:t xml:space="preserve">Хорватия, </w:t>
      </w:r>
      <w:r w:rsidR="006B333F" w:rsidRPr="005C76BE">
        <w:rPr>
          <w:lang w:val="ru-RU"/>
        </w:rPr>
        <w:t xml:space="preserve">Куба, Чешская Республика, Корейская Народно-Демократическая Республика, </w:t>
      </w:r>
      <w:r w:rsidR="007F763C">
        <w:rPr>
          <w:lang w:val="ru-RU"/>
        </w:rPr>
        <w:t xml:space="preserve">Доминиканская Республика, </w:t>
      </w:r>
      <w:r w:rsidR="005C76BE">
        <w:rPr>
          <w:lang w:val="ru-RU"/>
        </w:rPr>
        <w:t xml:space="preserve">Эквадор, </w:t>
      </w:r>
      <w:r w:rsidR="006B333F" w:rsidRPr="005C76BE">
        <w:rPr>
          <w:lang w:val="ru-RU"/>
        </w:rPr>
        <w:t>Египет, Сальвадор, Эфиопия,</w:t>
      </w:r>
      <w:r w:rsidR="00BD09D1">
        <w:rPr>
          <w:lang w:val="ru-RU"/>
        </w:rPr>
        <w:t xml:space="preserve"> Франция,</w:t>
      </w:r>
      <w:r w:rsidR="006B333F" w:rsidRPr="005C76BE">
        <w:rPr>
          <w:lang w:val="ru-RU"/>
        </w:rPr>
        <w:t xml:space="preserve"> </w:t>
      </w:r>
      <w:r w:rsidR="00187AC8" w:rsidRPr="005C76BE">
        <w:rPr>
          <w:lang w:val="ru-RU"/>
        </w:rPr>
        <w:t>Гамбия, Грузия</w:t>
      </w:r>
      <w:r w:rsidR="006B333F" w:rsidRPr="005C76BE">
        <w:rPr>
          <w:lang w:val="ru-RU"/>
        </w:rPr>
        <w:t xml:space="preserve">, Германия, Гана, </w:t>
      </w:r>
      <w:r w:rsidR="00F63B99" w:rsidRPr="005C76BE">
        <w:rPr>
          <w:lang w:val="ru-RU"/>
        </w:rPr>
        <w:t xml:space="preserve">Греция, </w:t>
      </w:r>
      <w:r w:rsidR="006B333F" w:rsidRPr="005C76BE">
        <w:rPr>
          <w:lang w:val="ru-RU"/>
        </w:rPr>
        <w:t xml:space="preserve">Гватемала, </w:t>
      </w:r>
      <w:r w:rsidR="00187AC8" w:rsidRPr="005C76BE">
        <w:rPr>
          <w:lang w:val="ru-RU"/>
        </w:rPr>
        <w:t xml:space="preserve">Гвинея, </w:t>
      </w:r>
      <w:r w:rsidR="005C76BE">
        <w:rPr>
          <w:lang w:val="ru-RU"/>
        </w:rPr>
        <w:t xml:space="preserve">Венгрия, </w:t>
      </w:r>
      <w:r w:rsidR="007F763C">
        <w:rPr>
          <w:lang w:val="ru-RU"/>
        </w:rPr>
        <w:t xml:space="preserve"> </w:t>
      </w:r>
      <w:r w:rsidR="00187AC8" w:rsidRPr="005C76BE">
        <w:rPr>
          <w:lang w:val="ru-RU"/>
        </w:rPr>
        <w:t>Исландия</w:t>
      </w:r>
      <w:r w:rsidR="006B333F" w:rsidRPr="005C76BE">
        <w:rPr>
          <w:lang w:val="ru-RU"/>
        </w:rPr>
        <w:t xml:space="preserve">, Индия, Индонезия, Иран (Исламская Республика), Италия, </w:t>
      </w:r>
      <w:r w:rsidR="005C76BE">
        <w:rPr>
          <w:lang w:val="ru-RU"/>
        </w:rPr>
        <w:t xml:space="preserve">Япония, </w:t>
      </w:r>
      <w:r w:rsidR="005D4FC2" w:rsidRPr="005C76BE">
        <w:rPr>
          <w:lang w:val="ru-RU"/>
        </w:rPr>
        <w:t xml:space="preserve">Кения, Кыргызстан, Лаосская Народно-Демократическая Республика, </w:t>
      </w:r>
      <w:r w:rsidR="005C76BE">
        <w:rPr>
          <w:lang w:val="ru-RU"/>
        </w:rPr>
        <w:t xml:space="preserve">Латвия, </w:t>
      </w:r>
      <w:r w:rsidR="006B333F" w:rsidRPr="005C76BE">
        <w:rPr>
          <w:lang w:val="ru-RU"/>
        </w:rPr>
        <w:t xml:space="preserve">Лесото, Либерия, Мадагаскар, </w:t>
      </w:r>
      <w:r w:rsidR="005D4FC2" w:rsidRPr="005C76BE">
        <w:rPr>
          <w:lang w:val="ru-RU"/>
        </w:rPr>
        <w:t xml:space="preserve"> </w:t>
      </w:r>
      <w:r w:rsidR="007F763C" w:rsidRPr="005C76BE">
        <w:rPr>
          <w:lang w:val="ru-RU"/>
        </w:rPr>
        <w:t>Малави,</w:t>
      </w:r>
      <w:r w:rsidR="007F763C">
        <w:rPr>
          <w:lang w:val="ru-RU"/>
        </w:rPr>
        <w:t xml:space="preserve"> </w:t>
      </w:r>
      <w:r w:rsidR="00BD09D1" w:rsidRPr="005C76BE">
        <w:rPr>
          <w:lang w:val="ru-RU"/>
        </w:rPr>
        <w:t>Малайзия</w:t>
      </w:r>
      <w:r w:rsidR="00BD09D1">
        <w:rPr>
          <w:lang w:val="ru-RU"/>
        </w:rPr>
        <w:t>,</w:t>
      </w:r>
      <w:r w:rsidR="00BD09D1" w:rsidRPr="005C76BE">
        <w:rPr>
          <w:lang w:val="ru-RU"/>
        </w:rPr>
        <w:t xml:space="preserve"> </w:t>
      </w:r>
      <w:r w:rsidR="005D4FC2" w:rsidRPr="005C76BE">
        <w:rPr>
          <w:lang w:val="ru-RU"/>
        </w:rPr>
        <w:t xml:space="preserve">Мали, Мексика, </w:t>
      </w:r>
      <w:r w:rsidR="007F763C" w:rsidRPr="005C76BE">
        <w:rPr>
          <w:lang w:val="ru-RU"/>
        </w:rPr>
        <w:t xml:space="preserve"> </w:t>
      </w:r>
      <w:r w:rsidR="006B333F" w:rsidRPr="005C76BE">
        <w:rPr>
          <w:lang w:val="ru-RU"/>
        </w:rPr>
        <w:t xml:space="preserve">Черногория, Марокко, </w:t>
      </w:r>
      <w:r w:rsidR="007F763C">
        <w:rPr>
          <w:lang w:val="ru-RU"/>
        </w:rPr>
        <w:t xml:space="preserve">Намибия, </w:t>
      </w:r>
      <w:r w:rsidR="006B333F" w:rsidRPr="005C76BE">
        <w:rPr>
          <w:lang w:val="ru-RU"/>
        </w:rPr>
        <w:t xml:space="preserve">Непал, </w:t>
      </w:r>
      <w:r w:rsidR="00041C45" w:rsidRPr="005C76BE">
        <w:rPr>
          <w:lang w:val="ru-RU"/>
        </w:rPr>
        <w:t xml:space="preserve">Новая Зеландия, </w:t>
      </w:r>
      <w:r w:rsidR="00F63B99" w:rsidRPr="005C76BE">
        <w:rPr>
          <w:lang w:val="ru-RU"/>
        </w:rPr>
        <w:t xml:space="preserve">Нигер, </w:t>
      </w:r>
      <w:r w:rsidR="006B333F" w:rsidRPr="005C76BE">
        <w:rPr>
          <w:lang w:val="ru-RU"/>
        </w:rPr>
        <w:t xml:space="preserve">Нигерия, Норвегия, Пакистан, Панама, Парагвай, Перу, Филиппины, Польша, </w:t>
      </w:r>
      <w:r w:rsidR="005C76BE">
        <w:rPr>
          <w:lang w:val="ru-RU"/>
        </w:rPr>
        <w:t xml:space="preserve">Португалия, </w:t>
      </w:r>
      <w:r w:rsidR="006B333F" w:rsidRPr="005C76BE">
        <w:rPr>
          <w:lang w:val="ru-RU"/>
        </w:rPr>
        <w:t>Республика Корея</w:t>
      </w:r>
      <w:r w:rsidR="00041C45" w:rsidRPr="005C76BE">
        <w:rPr>
          <w:lang w:val="ru-RU"/>
        </w:rPr>
        <w:t xml:space="preserve">, </w:t>
      </w:r>
      <w:r w:rsidR="00BD09D1">
        <w:rPr>
          <w:lang w:val="ru-RU"/>
        </w:rPr>
        <w:t xml:space="preserve">Республика Молдова, </w:t>
      </w:r>
      <w:r w:rsidR="006B333F" w:rsidRPr="005C76BE">
        <w:rPr>
          <w:lang w:val="ru-RU"/>
        </w:rPr>
        <w:t xml:space="preserve">Румыния, </w:t>
      </w:r>
      <w:r w:rsidR="00041C45" w:rsidRPr="005C76BE">
        <w:rPr>
          <w:lang w:val="ru-RU"/>
        </w:rPr>
        <w:t xml:space="preserve">Российская Федерация, </w:t>
      </w:r>
      <w:r w:rsidR="005C76BE">
        <w:rPr>
          <w:lang w:val="ru-RU"/>
        </w:rPr>
        <w:t xml:space="preserve">Сенегал, </w:t>
      </w:r>
      <w:r w:rsidR="006B333F" w:rsidRPr="005C76BE">
        <w:rPr>
          <w:lang w:val="ru-RU"/>
        </w:rPr>
        <w:t xml:space="preserve">Сербия, Сьерра-Леоне, Сингапур, Словакия, Южная Африка, </w:t>
      </w:r>
      <w:r w:rsidR="00BD09D1">
        <w:rPr>
          <w:lang w:val="ru-RU"/>
        </w:rPr>
        <w:t xml:space="preserve">Испания, </w:t>
      </w:r>
      <w:r w:rsidR="006B333F" w:rsidRPr="005C76BE">
        <w:rPr>
          <w:lang w:val="ru-RU"/>
        </w:rPr>
        <w:t xml:space="preserve">Шри-Ланка, Судан, </w:t>
      </w:r>
      <w:r w:rsidR="00F63B99" w:rsidRPr="005C76BE">
        <w:rPr>
          <w:lang w:val="ru-RU"/>
        </w:rPr>
        <w:t xml:space="preserve">Свазиленд, </w:t>
      </w:r>
      <w:r w:rsidR="006B333F" w:rsidRPr="005C76BE">
        <w:rPr>
          <w:lang w:val="ru-RU"/>
        </w:rPr>
        <w:t xml:space="preserve">Швеция, </w:t>
      </w:r>
      <w:r w:rsidR="005C76BE">
        <w:rPr>
          <w:lang w:val="ru-RU"/>
        </w:rPr>
        <w:t xml:space="preserve">Швейцария, </w:t>
      </w:r>
      <w:r w:rsidR="006B333F" w:rsidRPr="005C76BE">
        <w:rPr>
          <w:lang w:val="ru-RU"/>
        </w:rPr>
        <w:t xml:space="preserve">Сирийская Арабская Республика, Таиланд, </w:t>
      </w:r>
      <w:r w:rsidR="00DE061F">
        <w:rPr>
          <w:lang w:val="ru-RU"/>
        </w:rPr>
        <w:t xml:space="preserve">Того, </w:t>
      </w:r>
      <w:r w:rsidR="006B333F" w:rsidRPr="005C76BE">
        <w:rPr>
          <w:lang w:val="ru-RU"/>
        </w:rPr>
        <w:t xml:space="preserve">Тринидад и Тобаго, Тунис, Турция, Уганда, </w:t>
      </w:r>
      <w:r w:rsidR="00BA2934">
        <w:rPr>
          <w:lang w:val="ru-RU"/>
        </w:rPr>
        <w:t>Украина</w:t>
      </w:r>
      <w:r w:rsidR="007A08CC" w:rsidRPr="005C76BE">
        <w:rPr>
          <w:lang w:val="ru-RU"/>
        </w:rPr>
        <w:t xml:space="preserve">, </w:t>
      </w:r>
      <w:r w:rsidR="006B333F" w:rsidRPr="005C76BE">
        <w:rPr>
          <w:lang w:val="ru-RU"/>
        </w:rPr>
        <w:t xml:space="preserve">Соединенное Королевство, Соединенные Штаты Америки, </w:t>
      </w:r>
      <w:r w:rsidR="007F763C">
        <w:rPr>
          <w:lang w:val="ru-RU"/>
        </w:rPr>
        <w:t>Уругвай,</w:t>
      </w:r>
      <w:r w:rsidR="00BD09D1">
        <w:rPr>
          <w:lang w:val="ru-RU"/>
        </w:rPr>
        <w:t xml:space="preserve"> Венесуэла (Боливарианская Республика),</w:t>
      </w:r>
      <w:r w:rsidR="007F763C">
        <w:rPr>
          <w:lang w:val="ru-RU"/>
        </w:rPr>
        <w:t xml:space="preserve"> </w:t>
      </w:r>
      <w:r w:rsidR="006B333F" w:rsidRPr="005C76BE">
        <w:rPr>
          <w:lang w:val="ru-RU"/>
        </w:rPr>
        <w:t xml:space="preserve">Вьетнам, Замбия, Зимбабве, </w:t>
      </w:r>
      <w:r w:rsidR="00F63B99" w:rsidRPr="005C76BE">
        <w:rPr>
          <w:lang w:val="ru-RU"/>
        </w:rPr>
        <w:t xml:space="preserve">Африканская организация интеллектуальной собственности (АОИС), </w:t>
      </w:r>
      <w:r w:rsidR="007A08CC" w:rsidRPr="005C76BE">
        <w:rPr>
          <w:lang w:val="ru-RU"/>
        </w:rPr>
        <w:t xml:space="preserve">Африканская региональная организация интеллектуальной собственности (АРОИС), Ассоциация государств Юго-Восточной Азии (АСЕАН), </w:t>
      </w:r>
      <w:r w:rsidR="007F1BB1" w:rsidRPr="005C76BE">
        <w:rPr>
          <w:lang w:val="ru-RU"/>
        </w:rPr>
        <w:t>Евразийская патентная организация</w:t>
      </w:r>
      <w:r w:rsidR="006B333F" w:rsidRPr="005C76BE">
        <w:rPr>
          <w:lang w:val="ru-RU"/>
        </w:rPr>
        <w:t xml:space="preserve"> </w:t>
      </w:r>
      <w:r w:rsidR="007F1BB1" w:rsidRPr="005C76BE">
        <w:rPr>
          <w:lang w:val="ru-RU"/>
        </w:rPr>
        <w:t xml:space="preserve">(ЕАПО), </w:t>
      </w:r>
      <w:r w:rsidR="005C76BE" w:rsidRPr="005C76BE">
        <w:rPr>
          <w:lang w:val="ru-RU"/>
        </w:rPr>
        <w:t xml:space="preserve">Европейский союз (ЕС), </w:t>
      </w:r>
      <w:r w:rsidR="00E160AD">
        <w:rPr>
          <w:lang w:val="ru-RU"/>
        </w:rPr>
        <w:t>Центр «Юг»</w:t>
      </w:r>
      <w:r w:rsidR="00E160AD" w:rsidRPr="005C76BE">
        <w:rPr>
          <w:lang w:val="ru-RU"/>
        </w:rPr>
        <w:t>,</w:t>
      </w:r>
      <w:r w:rsidR="00E160AD">
        <w:rPr>
          <w:lang w:val="ru-RU"/>
        </w:rPr>
        <w:t xml:space="preserve"> </w:t>
      </w:r>
      <w:r w:rsidR="005C76BE" w:rsidRPr="005C76BE">
        <w:rPr>
          <w:lang w:val="ru-RU"/>
        </w:rPr>
        <w:t xml:space="preserve">Фонд электронной информации для библиотек </w:t>
      </w:r>
      <w:r w:rsidR="005C76BE" w:rsidRPr="005C76BE">
        <w:rPr>
          <w:color w:val="000000"/>
          <w:lang w:val="ru-RU"/>
        </w:rPr>
        <w:t>(</w:t>
      </w:r>
      <w:r w:rsidR="005C76BE" w:rsidRPr="005C76BE">
        <w:rPr>
          <w:color w:val="000000"/>
        </w:rPr>
        <w:t>eIFL</w:t>
      </w:r>
      <w:r w:rsidR="005C76BE" w:rsidRPr="005C76BE">
        <w:rPr>
          <w:color w:val="000000"/>
          <w:lang w:val="ru-RU"/>
        </w:rPr>
        <w:t xml:space="preserve">), </w:t>
      </w:r>
      <w:r w:rsidR="005C76BE" w:rsidRPr="005C76BE">
        <w:rPr>
          <w:lang w:val="ru-RU"/>
        </w:rPr>
        <w:t>Программа в области здравоохранения и окружающей среды (НЕР)</w:t>
      </w:r>
      <w:r w:rsidR="006B333F" w:rsidRPr="005C76BE">
        <w:rPr>
          <w:lang w:val="ru-RU"/>
        </w:rPr>
        <w:t xml:space="preserve">, </w:t>
      </w:r>
      <w:r w:rsidR="0046603D" w:rsidRPr="005C76BE">
        <w:rPr>
          <w:lang w:val="ru-RU"/>
        </w:rPr>
        <w:t>Международная ассоциация издателей (</w:t>
      </w:r>
      <w:r w:rsidR="00F63B99" w:rsidRPr="005C76BE">
        <w:rPr>
          <w:lang w:val="ru-RU"/>
        </w:rPr>
        <w:t>МАИ</w:t>
      </w:r>
      <w:r w:rsidR="0046603D" w:rsidRPr="005C76BE">
        <w:rPr>
          <w:lang w:val="ru-RU"/>
        </w:rPr>
        <w:t xml:space="preserve">), </w:t>
      </w:r>
      <w:r w:rsidR="00A82BDF" w:rsidRPr="005C76BE">
        <w:rPr>
          <w:lang w:val="ru-RU"/>
        </w:rPr>
        <w:t>Международная федерация обладателей прав на видео</w:t>
      </w:r>
      <w:r w:rsidR="00E160AD">
        <w:rPr>
          <w:lang w:val="ru-RU"/>
        </w:rPr>
        <w:t>про</w:t>
      </w:r>
      <w:r w:rsidR="00E66829">
        <w:rPr>
          <w:lang w:val="ru-RU"/>
        </w:rPr>
        <w:t>дукцию</w:t>
      </w:r>
      <w:r w:rsidR="00A82BDF" w:rsidRPr="005C76BE">
        <w:rPr>
          <w:lang w:val="ru-RU"/>
        </w:rPr>
        <w:t xml:space="preserve"> (</w:t>
      </w:r>
      <w:r w:rsidR="007F763C">
        <w:rPr>
          <w:lang w:val="ru-RU"/>
        </w:rPr>
        <w:t>МФВ</w:t>
      </w:r>
      <w:r w:rsidR="00A82BDF" w:rsidRPr="005C76BE">
        <w:rPr>
          <w:lang w:val="ru-RU"/>
        </w:rPr>
        <w:t>), Организация «</w:t>
      </w:r>
      <w:r w:rsidR="00A82BDF" w:rsidRPr="005C76BE">
        <w:t>Knowledge</w:t>
      </w:r>
      <w:r w:rsidR="00A82BDF" w:rsidRPr="005C76BE">
        <w:rPr>
          <w:lang w:val="ru-RU"/>
        </w:rPr>
        <w:t xml:space="preserve"> </w:t>
      </w:r>
      <w:r w:rsidR="00A82BDF" w:rsidRPr="005C76BE">
        <w:t>Ecology</w:t>
      </w:r>
      <w:r w:rsidR="00A82BDF" w:rsidRPr="005C76BE">
        <w:rPr>
          <w:lang w:val="ru-RU"/>
        </w:rPr>
        <w:t xml:space="preserve"> </w:t>
      </w:r>
      <w:r w:rsidR="00A82BDF" w:rsidRPr="005C76BE">
        <w:t>International</w:t>
      </w:r>
      <w:r w:rsidR="00A82BDF" w:rsidRPr="005C76BE">
        <w:rPr>
          <w:lang w:val="ru-RU"/>
        </w:rPr>
        <w:t>» (</w:t>
      </w:r>
      <w:r w:rsidR="00A82BDF" w:rsidRPr="005C76BE">
        <w:t>KEI</w:t>
      </w:r>
      <w:r w:rsidR="00A82BDF" w:rsidRPr="005C76BE">
        <w:rPr>
          <w:lang w:val="ru-RU"/>
        </w:rPr>
        <w:t xml:space="preserve">), </w:t>
      </w:r>
      <w:r w:rsidR="005C76BE" w:rsidRPr="005C76BE">
        <w:rPr>
          <w:lang w:val="ru-RU"/>
        </w:rPr>
        <w:t>Североамериканская ассоциация вещательных организаций (</w:t>
      </w:r>
      <w:r w:rsidR="005C76BE" w:rsidRPr="005C76BE">
        <w:t>NABA</w:t>
      </w:r>
      <w:r w:rsidR="005C76BE" w:rsidRPr="005C76BE">
        <w:rPr>
          <w:lang w:val="ru-RU"/>
        </w:rPr>
        <w:t xml:space="preserve">), </w:t>
      </w:r>
      <w:r w:rsidR="00A82BDF" w:rsidRPr="005C76BE">
        <w:rPr>
          <w:lang w:val="ru-RU"/>
        </w:rPr>
        <w:t xml:space="preserve">Сеть </w:t>
      </w:r>
      <w:r w:rsidR="00F63B99" w:rsidRPr="005C76BE">
        <w:rPr>
          <w:lang w:val="ru-RU"/>
        </w:rPr>
        <w:t>стран третьего мира</w:t>
      </w:r>
      <w:r w:rsidR="00A82BDF" w:rsidRPr="005C76BE">
        <w:rPr>
          <w:lang w:val="ru-RU"/>
        </w:rPr>
        <w:t xml:space="preserve"> (</w:t>
      </w:r>
      <w:r w:rsidR="00A82BDF" w:rsidRPr="005C76BE">
        <w:t>TWN</w:t>
      </w:r>
      <w:r w:rsidR="00A82BDF" w:rsidRPr="005C76BE">
        <w:rPr>
          <w:lang w:val="ru-RU"/>
        </w:rPr>
        <w:t xml:space="preserve">).  </w:t>
      </w:r>
    </w:p>
    <w:p w:rsidR="00BD2D3F" w:rsidRDefault="005E708D">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F91F52">
        <w:rPr>
          <w:lang w:val="ru-RU"/>
        </w:rPr>
        <w:t xml:space="preserve">Все участники поздравили </w:t>
      </w:r>
      <w:r w:rsidR="00E160AD">
        <w:rPr>
          <w:lang w:val="ru-RU"/>
        </w:rPr>
        <w:t>Генерального директора с переизбранием</w:t>
      </w:r>
      <w:r w:rsidR="00F91F52">
        <w:rPr>
          <w:lang w:val="ru-RU"/>
        </w:rPr>
        <w:t xml:space="preserve">.  </w:t>
      </w:r>
      <w:r w:rsidR="00C22233">
        <w:rPr>
          <w:lang w:val="ru-RU"/>
        </w:rPr>
        <w:t>Они также поблагодарили Генерального директора за его работу и неустанные усилия</w:t>
      </w:r>
      <w:r w:rsidR="00552F76">
        <w:rPr>
          <w:lang w:val="ru-RU"/>
        </w:rPr>
        <w:t xml:space="preserve"> </w:t>
      </w:r>
      <w:r w:rsidR="00C22233">
        <w:rPr>
          <w:lang w:val="ru-RU"/>
        </w:rPr>
        <w:t>на благо системы интеллектуальной собственности, а также Секретариат за прекрасно подготовленные документы к заседаниям Ассамблей.</w:t>
      </w:r>
      <w:r w:rsidR="00E160AD">
        <w:rPr>
          <w:lang w:val="ru-RU"/>
        </w:rPr>
        <w:t xml:space="preserve">  </w:t>
      </w:r>
    </w:p>
    <w:p w:rsidR="00E160AD" w:rsidRPr="00CE2077" w:rsidRDefault="005E708D">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Pr>
          <w:lang w:val="ru-RU"/>
        </w:rPr>
        <w:t>Д</w:t>
      </w:r>
      <w:r w:rsidR="00E160AD" w:rsidRPr="00CE2077">
        <w:rPr>
          <w:lang w:val="ru-RU"/>
        </w:rPr>
        <w:t>елегация Парагвая</w:t>
      </w:r>
      <w:r w:rsidR="00E160AD">
        <w:rPr>
          <w:lang w:val="ru-RU"/>
        </w:rPr>
        <w:t>, в</w:t>
      </w:r>
      <w:r w:rsidR="00E160AD" w:rsidRPr="00CE2077">
        <w:rPr>
          <w:lang w:val="ru-RU"/>
        </w:rPr>
        <w:t xml:space="preserve">ыступая от имени Группы стран Латинской Америки и Карибского бассейна (ГРУЛАК), заявила, что в связи с принятием сбалансированного плана работы Постоянного комитета по авторскому праву и смежным правам (ПКАП) возможно достижение соглашения по ограничениям и исключениям для библиотек и архивов;  по ограничениям и исключениям для образовательных учреждений, преподавателей и научных работников;  и по вопросам вещания.  Ввиду этого Группа предложила принять план работы, включающий повестку дня заседаний для принятия правового документа, поскольку это будет целесообразно для работы по ограничениям и исключениям для библиотек и архивов.  Группа также подтвердила свое желание </w:t>
      </w:r>
      <w:r w:rsidR="00E160AD" w:rsidRPr="00CE2077">
        <w:rPr>
          <w:lang w:val="ru-RU"/>
        </w:rPr>
        <w:lastRenderedPageBreak/>
        <w:t>продолжить обсуждение вопросов защиты вещательных организаций.  Что касается Марракешского договора</w:t>
      </w:r>
      <w:r w:rsidR="00E160AD">
        <w:rPr>
          <w:lang w:val="ru-RU"/>
        </w:rPr>
        <w:t xml:space="preserve"> об облегчении доступа слепых и лиц с нарушениями зрения или иными ограниченными способностями воспринимать печатную информацию к опубликованным произведениям (МДС</w:t>
      </w:r>
      <w:r w:rsidR="00E160AD" w:rsidRPr="00C3003D">
        <w:rPr>
          <w:lang w:val="ru-RU"/>
        </w:rPr>
        <w:t>/</w:t>
      </w:r>
      <w:r w:rsidR="00E160AD">
        <w:rPr>
          <w:lang w:val="ru-RU"/>
        </w:rPr>
        <w:t>Марракешский договор</w:t>
      </w:r>
      <w:r w:rsidR="00E160AD" w:rsidRPr="00B3450F">
        <w:rPr>
          <w:lang w:val="ru-RU"/>
        </w:rPr>
        <w:t xml:space="preserve"> </w:t>
      </w:r>
      <w:r w:rsidR="00E160AD">
        <w:rPr>
          <w:lang w:val="ru-RU"/>
        </w:rPr>
        <w:t>по ЛНЗ)</w:t>
      </w:r>
      <w:r w:rsidR="00E160AD" w:rsidRPr="00CE2077">
        <w:rPr>
          <w:lang w:val="ru-RU"/>
        </w:rPr>
        <w:t>, то в целях содействия его скорейшему вступлению в силу нужно решить три главные задачи:  обеспечить предоставление для его осуществления технической помощи, людских ресурсов и необходимых финансовых средств, а также содействовать расширению международного сотрудничества, с тем чтобы гарантировать эффективный трансграничный обмен произведениями в доступном формате.  Еще одним первоочередным вопросом являются переговоры по достижению соглашения в отношении текста или ряда текстов документов для обеспечения эффективной охраны генетических ресурсов</w:t>
      </w:r>
      <w:r w:rsidR="00E160AD">
        <w:rPr>
          <w:lang w:val="ru-RU"/>
        </w:rPr>
        <w:t xml:space="preserve"> (ГР)</w:t>
      </w:r>
      <w:r w:rsidR="00E160AD" w:rsidRPr="00CE2077">
        <w:rPr>
          <w:lang w:val="ru-RU"/>
        </w:rPr>
        <w:t>, традиционных знаний</w:t>
      </w:r>
      <w:r w:rsidR="00E160AD">
        <w:rPr>
          <w:lang w:val="ru-RU"/>
        </w:rPr>
        <w:t xml:space="preserve"> (ТЗ)</w:t>
      </w:r>
      <w:r w:rsidR="00E160AD" w:rsidRPr="00CE2077">
        <w:rPr>
          <w:lang w:val="ru-RU"/>
        </w:rPr>
        <w:t xml:space="preserve"> и традиционных выражений культуры</w:t>
      </w:r>
      <w:r w:rsidR="00E160AD">
        <w:rPr>
          <w:lang w:val="ru-RU"/>
        </w:rPr>
        <w:t xml:space="preserve"> (ТВК)</w:t>
      </w:r>
      <w:r w:rsidR="00E160AD" w:rsidRPr="00CE2077">
        <w:rPr>
          <w:lang w:val="ru-RU"/>
        </w:rPr>
        <w:t xml:space="preserve"> (главным образом, из развивающихся стран).  В 2014</w:t>
      </w:r>
      <w:r w:rsidR="00E160AD" w:rsidRPr="00E44656">
        <w:t> </w:t>
      </w:r>
      <w:r w:rsidR="00E160AD" w:rsidRPr="00CE2077">
        <w:rPr>
          <w:lang w:val="ru-RU"/>
        </w:rPr>
        <w:t xml:space="preserve">г. достигнут значительный прогресс.  Теперь, 14 лет спустя после начала переговоров, государства-члены сосредоточат внимание на вопросах, которые следует решить для скорейшего созыва дипломатической конференции.  Принятие эффективной программы работы на следующий год поможет достижению этой цели.  Группа еще раз заявила о том, что она ставит перед собой задачу поощрения обмена мнениями по важнейшим вопросам политики, касающимся этих переговоров.  Такой сегмент целесообразно было бы организовать после проведения последней сессии </w:t>
      </w:r>
      <w:r w:rsidR="00E160AD">
        <w:rPr>
          <w:lang w:val="ru-RU"/>
        </w:rPr>
        <w:t>Межправительственного комитета по интеллектуальной собственности, генетическим ресурсам, традиционным знаниям и фольклору (</w:t>
      </w:r>
      <w:r w:rsidR="00E160AD" w:rsidRPr="00CE2077">
        <w:rPr>
          <w:lang w:val="ru-RU"/>
        </w:rPr>
        <w:t>МКГР</w:t>
      </w:r>
      <w:r w:rsidR="00E160AD">
        <w:rPr>
          <w:lang w:val="ru-RU"/>
        </w:rPr>
        <w:t>)</w:t>
      </w:r>
      <w:r w:rsidR="00E160AD" w:rsidRPr="00CE2077">
        <w:rPr>
          <w:lang w:val="ru-RU"/>
        </w:rPr>
        <w:t>, запланированной на 2015</w:t>
      </w:r>
      <w:r w:rsidR="00E160AD" w:rsidRPr="00E44656">
        <w:t> </w:t>
      </w:r>
      <w:r w:rsidR="00E160AD" w:rsidRPr="00CE2077">
        <w:rPr>
          <w:lang w:val="ru-RU"/>
        </w:rPr>
        <w:t>г., оптимизируя таким образом любые результаты, достигнутые в указанном году по техническим вопросам.  В отношении внешних бюро Группа выразила готовность соблюдать любой достигнутый в ходе нынешней сессии Ассамблеи консенсус для согласования документа, содержащего руководящие принципы, регулирующие процедуру открытия таких бюро, как это было предусмотрено в мандате специальной сессии Генеральной Ассамблеи в декабре 2013</w:t>
      </w:r>
      <w:r w:rsidR="00E160AD" w:rsidRPr="00E44656">
        <w:t> </w:t>
      </w:r>
      <w:r w:rsidR="00E160AD" w:rsidRPr="00CE2077">
        <w:rPr>
          <w:lang w:val="ru-RU"/>
        </w:rPr>
        <w:t>г.  Принятие таких руководящих принципов является первым шагом, который необходим для того, чтобы принять решение в отношении числа и точек размещения новых внешних бюро.  Важность функций и видов деятельности внешних бюро невозможно отрицать, и Группа еще раз подтвердила свою заинтересованность в открытии бюро в регионе стран Латинской Америки и Карибского бассейна.  К сожалению, негативные результаты последних месяцев обусловлены, в частности, расхождением мнений в вопросе о реализации координационного механизма по выполнению рекомендаций Повестки дня в области развития.  Совершенно необходимо достичь соглашения в этой области, а также активизировать оказание технической помощи развивающимся странам и наименее развитым странам (НРС) на основе рекомендаций Повестки дня в области развития, с тем чтобы интеллектуальная собственность</w:t>
      </w:r>
      <w:r w:rsidR="00E160AD">
        <w:rPr>
          <w:lang w:val="ru-RU"/>
        </w:rPr>
        <w:t xml:space="preserve"> (ИС)</w:t>
      </w:r>
      <w:r w:rsidR="00E160AD" w:rsidRPr="00CE2077">
        <w:rPr>
          <w:lang w:val="ru-RU"/>
        </w:rPr>
        <w:t xml:space="preserve"> на деле могла стать инструментом социально-экономического развития государств-членов ВОИС.    </w:t>
      </w:r>
    </w:p>
    <w:p w:rsidR="00E160AD" w:rsidRPr="00133C74" w:rsidRDefault="005E708D">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w:t>
      </w:r>
      <w:r w:rsidR="00E160AD" w:rsidRPr="005E3101">
        <w:rPr>
          <w:lang w:val="ru-RU"/>
        </w:rPr>
        <w:t xml:space="preserve"> Бангладеш, выступая от имени Азиатско</w:t>
      </w:r>
      <w:r w:rsidR="00DE061F">
        <w:rPr>
          <w:lang w:val="ru-RU"/>
        </w:rPr>
        <w:t>-Тихоокеанской</w:t>
      </w:r>
      <w:r w:rsidR="00E160AD">
        <w:rPr>
          <w:lang w:val="ru-RU"/>
        </w:rPr>
        <w:t xml:space="preserve"> </w:t>
      </w:r>
      <w:r w:rsidR="00E160AD" w:rsidRPr="005E3101">
        <w:rPr>
          <w:lang w:val="ru-RU"/>
        </w:rPr>
        <w:t>группы</w:t>
      </w:r>
      <w:r w:rsidR="00E160AD">
        <w:rPr>
          <w:lang w:val="ru-RU"/>
        </w:rPr>
        <w:t xml:space="preserve">, отметила, что члены этой группы, будучи развивающимися странами и НРС, считают, что ИС служит важным катализатором экономического роста и повышения общего благосостояния их народов.  Аналогичным образом, группа считает, что необходимо достичь равновесия между охраной прав новаторов и удовлетворением потребностей народов и общества, то есть достичь справедливого баланса между правами и обязанностями сторон в области ИС.  Действенное осуществление Повестки дня ВОИС в области развития (ПДР) станет дополнительным и справедливым вкладом.  Необходимо завершить разработку полномочий для того, чтобы придать ПДР характер одного из основных направлений деятельности Организации.  Необходимо, чтобы режимы ИС должным образом отвечали потребностям отдельных стран, что будет способствовать их экономическому росту и развитию.  </w:t>
      </w:r>
      <w:r w:rsidR="00E160AD" w:rsidRPr="005E3101">
        <w:rPr>
          <w:lang w:val="ru-RU"/>
        </w:rPr>
        <w:t xml:space="preserve">Делегация </w:t>
      </w:r>
      <w:r w:rsidR="00E160AD">
        <w:rPr>
          <w:lang w:val="ru-RU"/>
        </w:rPr>
        <w:t>с одобрением отмечает прочное финансовое положение ВОИС и надеется, что все полезные рекомендации Независимого консультативного комитета по</w:t>
      </w:r>
      <w:r w:rsidR="00E160AD" w:rsidRPr="00CD612D">
        <w:rPr>
          <w:lang w:val="ru-RU"/>
        </w:rPr>
        <w:t xml:space="preserve"> </w:t>
      </w:r>
      <w:r w:rsidR="00E160AD">
        <w:rPr>
          <w:lang w:val="ru-RU"/>
        </w:rPr>
        <w:t>надзору</w:t>
      </w:r>
      <w:r w:rsidR="00E160AD" w:rsidRPr="00CD612D">
        <w:rPr>
          <w:lang w:val="ru-RU"/>
        </w:rPr>
        <w:t xml:space="preserve"> (</w:t>
      </w:r>
      <w:r w:rsidR="00E160AD">
        <w:rPr>
          <w:lang w:val="ru-RU"/>
        </w:rPr>
        <w:t>НККН</w:t>
      </w:r>
      <w:r w:rsidR="00E160AD" w:rsidRPr="00CD612D">
        <w:rPr>
          <w:lang w:val="ru-RU"/>
        </w:rPr>
        <w:t>)</w:t>
      </w:r>
      <w:r w:rsidR="00E160AD">
        <w:rPr>
          <w:lang w:val="ru-RU"/>
        </w:rPr>
        <w:t>, Отдела</w:t>
      </w:r>
      <w:r w:rsidR="00E160AD" w:rsidRPr="00CD612D">
        <w:rPr>
          <w:lang w:val="ru-RU"/>
        </w:rPr>
        <w:t xml:space="preserve"> </w:t>
      </w:r>
      <w:r w:rsidR="00E160AD">
        <w:rPr>
          <w:lang w:val="ru-RU"/>
        </w:rPr>
        <w:t>внутреннего</w:t>
      </w:r>
      <w:r w:rsidR="00E160AD" w:rsidRPr="00CD612D">
        <w:rPr>
          <w:lang w:val="ru-RU"/>
        </w:rPr>
        <w:t xml:space="preserve"> </w:t>
      </w:r>
      <w:r w:rsidR="00E160AD">
        <w:rPr>
          <w:lang w:val="ru-RU"/>
        </w:rPr>
        <w:t>аудита</w:t>
      </w:r>
      <w:r w:rsidR="00E160AD" w:rsidRPr="00CD612D">
        <w:rPr>
          <w:lang w:val="ru-RU"/>
        </w:rPr>
        <w:t xml:space="preserve"> </w:t>
      </w:r>
      <w:r w:rsidR="00E160AD">
        <w:rPr>
          <w:lang w:val="ru-RU"/>
        </w:rPr>
        <w:t>и</w:t>
      </w:r>
      <w:r w:rsidR="00E160AD" w:rsidRPr="00CD612D">
        <w:rPr>
          <w:lang w:val="ru-RU"/>
        </w:rPr>
        <w:t xml:space="preserve"> </w:t>
      </w:r>
      <w:r w:rsidR="00E160AD">
        <w:rPr>
          <w:lang w:val="ru-RU"/>
        </w:rPr>
        <w:t>надзора</w:t>
      </w:r>
      <w:r w:rsidR="00E160AD" w:rsidRPr="00CD612D">
        <w:rPr>
          <w:lang w:val="ru-RU"/>
        </w:rPr>
        <w:t xml:space="preserve"> (</w:t>
      </w:r>
      <w:r w:rsidR="00E160AD">
        <w:rPr>
          <w:lang w:val="ru-RU"/>
        </w:rPr>
        <w:t>ОВАН</w:t>
      </w:r>
      <w:r w:rsidR="00E160AD" w:rsidRPr="00CD612D">
        <w:rPr>
          <w:lang w:val="ru-RU"/>
        </w:rPr>
        <w:t>)</w:t>
      </w:r>
      <w:r w:rsidR="00E160AD">
        <w:rPr>
          <w:lang w:val="ru-RU"/>
        </w:rPr>
        <w:t xml:space="preserve"> и внешнего аудитора будут приняты во внимание, а государства-члены будут регулярно информироваться о ходе их реализации.  В прошлом году состоялись </w:t>
      </w:r>
      <w:r w:rsidR="00E160AD">
        <w:rPr>
          <w:lang w:val="ru-RU"/>
        </w:rPr>
        <w:lastRenderedPageBreak/>
        <w:t xml:space="preserve">переговоры по вопросам, которые являются чрезвычайно важными для всех государств-членов.  Члены </w:t>
      </w:r>
      <w:r w:rsidR="00E160AD" w:rsidRPr="005E3101">
        <w:rPr>
          <w:lang w:val="ru-RU"/>
        </w:rPr>
        <w:t>Азиатско</w:t>
      </w:r>
      <w:r w:rsidR="00DE061F">
        <w:rPr>
          <w:lang w:val="ru-RU"/>
        </w:rPr>
        <w:t>-Тихоокеанской</w:t>
      </w:r>
      <w:r w:rsidR="00E160AD" w:rsidRPr="005E3101">
        <w:rPr>
          <w:lang w:val="ru-RU"/>
        </w:rPr>
        <w:t xml:space="preserve"> группы</w:t>
      </w:r>
      <w:r w:rsidR="00E160AD">
        <w:rPr>
          <w:lang w:val="ru-RU"/>
        </w:rPr>
        <w:t xml:space="preserve"> также хотели бы в возможно короткие сроки увидеть окончательный пересмотренный вариант определения расходов на развитие и принятие решения, которое позволило бы приступить к обсуждению вопросов управления в ВОИС.  Продолжительность и частота заседаний в ВОИС не является проблемой управления, но этот вопрос мог бы стать полезной отправной точкой для проведения переговоров по данной теме в целом.  Выражается также надежда на то, что удастся достичь консенсуса относительно внедрения координационного механизма.  Следует избегать одновременного проведения формальных или неформальных заседаний, с тем чтобы государства-члены могли сосредоточить внимание на текущих проблемах.  Что</w:t>
      </w:r>
      <w:r w:rsidR="00E160AD" w:rsidRPr="00682CC4">
        <w:rPr>
          <w:lang w:val="ru-RU"/>
        </w:rPr>
        <w:t xml:space="preserve"> </w:t>
      </w:r>
      <w:r w:rsidR="00E160AD">
        <w:rPr>
          <w:lang w:val="ru-RU"/>
        </w:rPr>
        <w:t>касается</w:t>
      </w:r>
      <w:r w:rsidR="00E160AD" w:rsidRPr="00682CC4">
        <w:rPr>
          <w:lang w:val="ru-RU"/>
        </w:rPr>
        <w:t xml:space="preserve"> </w:t>
      </w:r>
      <w:r w:rsidR="00E160AD">
        <w:rPr>
          <w:lang w:val="ru-RU"/>
        </w:rPr>
        <w:t>вопроса</w:t>
      </w:r>
      <w:r w:rsidR="00E160AD" w:rsidRPr="00682CC4">
        <w:rPr>
          <w:lang w:val="ru-RU"/>
        </w:rPr>
        <w:t xml:space="preserve"> </w:t>
      </w:r>
      <w:r w:rsidR="00E160AD">
        <w:rPr>
          <w:lang w:val="ru-RU"/>
        </w:rPr>
        <w:t>о</w:t>
      </w:r>
      <w:r w:rsidR="00E160AD" w:rsidRPr="00682CC4">
        <w:rPr>
          <w:lang w:val="ru-RU"/>
        </w:rPr>
        <w:t xml:space="preserve"> </w:t>
      </w:r>
      <w:r w:rsidR="00E160AD">
        <w:rPr>
          <w:lang w:val="ru-RU"/>
        </w:rPr>
        <w:t>внешних</w:t>
      </w:r>
      <w:r w:rsidR="00E160AD" w:rsidRPr="00682CC4">
        <w:rPr>
          <w:lang w:val="ru-RU"/>
        </w:rPr>
        <w:t xml:space="preserve"> </w:t>
      </w:r>
      <w:r w:rsidR="00E160AD">
        <w:rPr>
          <w:lang w:val="ru-RU"/>
        </w:rPr>
        <w:t>бюро</w:t>
      </w:r>
      <w:r w:rsidR="00E160AD" w:rsidRPr="00682CC4">
        <w:rPr>
          <w:lang w:val="ru-RU"/>
        </w:rPr>
        <w:t xml:space="preserve"> </w:t>
      </w:r>
      <w:r w:rsidR="00E160AD">
        <w:rPr>
          <w:lang w:val="ru-RU"/>
        </w:rPr>
        <w:t xml:space="preserve">ВОИС, то </w:t>
      </w:r>
      <w:r w:rsidR="00E160AD" w:rsidRPr="005E3101">
        <w:rPr>
          <w:lang w:val="ru-RU"/>
        </w:rPr>
        <w:t>Азиатск</w:t>
      </w:r>
      <w:r w:rsidR="00DE061F">
        <w:rPr>
          <w:lang w:val="ru-RU"/>
        </w:rPr>
        <w:t>о-Тихоокеанская</w:t>
      </w:r>
      <w:r w:rsidR="00E160AD">
        <w:rPr>
          <w:lang w:val="ru-RU"/>
        </w:rPr>
        <w:t xml:space="preserve"> </w:t>
      </w:r>
      <w:r w:rsidR="00E160AD" w:rsidRPr="005E3101">
        <w:rPr>
          <w:lang w:val="ru-RU"/>
        </w:rPr>
        <w:t>групп</w:t>
      </w:r>
      <w:r w:rsidR="00E160AD">
        <w:rPr>
          <w:lang w:val="ru-RU"/>
        </w:rPr>
        <w:t xml:space="preserve">а приняла к сведению продолжающиеся обсуждения и высоко ценит усилия координатора, который стремится прозрачным образом руководить процессом.  </w:t>
      </w:r>
      <w:r w:rsidR="00E160AD" w:rsidRPr="005E3101">
        <w:rPr>
          <w:lang w:val="ru-RU"/>
        </w:rPr>
        <w:t>Азиатск</w:t>
      </w:r>
      <w:r w:rsidR="00DE061F">
        <w:rPr>
          <w:lang w:val="ru-RU"/>
        </w:rPr>
        <w:t>о-Тихоокеанская</w:t>
      </w:r>
      <w:r w:rsidR="00E160AD">
        <w:rPr>
          <w:lang w:val="ru-RU"/>
        </w:rPr>
        <w:t xml:space="preserve"> </w:t>
      </w:r>
      <w:r w:rsidR="00E160AD" w:rsidRPr="005E3101">
        <w:rPr>
          <w:lang w:val="ru-RU"/>
        </w:rPr>
        <w:t>групп</w:t>
      </w:r>
      <w:r w:rsidR="00E160AD">
        <w:rPr>
          <w:lang w:val="ru-RU"/>
        </w:rPr>
        <w:t>а вновь подчеркивает, что процесс разработки критериев и руководящих принципов для создания новых внешних</w:t>
      </w:r>
      <w:r w:rsidR="00E160AD" w:rsidRPr="00682CC4">
        <w:rPr>
          <w:lang w:val="ru-RU"/>
        </w:rPr>
        <w:t xml:space="preserve"> </w:t>
      </w:r>
      <w:r w:rsidR="00E160AD">
        <w:rPr>
          <w:lang w:val="ru-RU"/>
        </w:rPr>
        <w:t>бюро должен направляться государствами-членами, и указывает, что члены группы будут принимать конструктивное участие в данном процессе.  Что касается иной нормотворческой деятельности Организации, то группа отмечает, что был достигнут значительный прогресс в отношении трех текстов по ГР и ТВК.  Выражается надежда, что по всем текстам удастся добиться такого прогресса, который позволит уже в ближайшем будущем провести дипломатическую конференцию.  Группа поддерживает инициативу координатора, имеющую своей целью завершить разработку текста международного инструмента для эффективной охраны ГР, ТЗ и ТВК.  Еще</w:t>
      </w:r>
      <w:r w:rsidR="00E160AD" w:rsidRPr="00B51D11">
        <w:rPr>
          <w:lang w:val="ru-RU"/>
        </w:rPr>
        <w:t xml:space="preserve"> </w:t>
      </w:r>
      <w:r w:rsidR="00E160AD">
        <w:rPr>
          <w:lang w:val="ru-RU"/>
        </w:rPr>
        <w:t>свежо</w:t>
      </w:r>
      <w:r w:rsidR="00E160AD" w:rsidRPr="00B51D11">
        <w:rPr>
          <w:lang w:val="ru-RU"/>
        </w:rPr>
        <w:t xml:space="preserve"> </w:t>
      </w:r>
      <w:r w:rsidR="00E160AD">
        <w:rPr>
          <w:lang w:val="ru-RU"/>
        </w:rPr>
        <w:t>в</w:t>
      </w:r>
      <w:r w:rsidR="00E160AD" w:rsidRPr="00B51D11">
        <w:rPr>
          <w:lang w:val="ru-RU"/>
        </w:rPr>
        <w:t xml:space="preserve"> </w:t>
      </w:r>
      <w:r w:rsidR="00E160AD">
        <w:rPr>
          <w:lang w:val="ru-RU"/>
        </w:rPr>
        <w:t>памяти</w:t>
      </w:r>
      <w:r w:rsidR="00E160AD" w:rsidRPr="00B51D11">
        <w:rPr>
          <w:lang w:val="ru-RU"/>
        </w:rPr>
        <w:t xml:space="preserve"> </w:t>
      </w:r>
      <w:r w:rsidR="00E160AD">
        <w:rPr>
          <w:lang w:val="ru-RU"/>
        </w:rPr>
        <w:t>принятие</w:t>
      </w:r>
      <w:r w:rsidR="00E160AD" w:rsidRPr="00B51D11">
        <w:rPr>
          <w:lang w:val="ru-RU"/>
        </w:rPr>
        <w:t xml:space="preserve"> </w:t>
      </w:r>
      <w:r w:rsidR="00E160AD">
        <w:rPr>
          <w:lang w:val="ru-RU"/>
        </w:rPr>
        <w:t>Пекинского договора по аудиовизуальным исполнениям (ПДАИ)</w:t>
      </w:r>
      <w:r w:rsidR="00E160AD" w:rsidRPr="00B51D11">
        <w:rPr>
          <w:lang w:val="ru-RU"/>
        </w:rPr>
        <w:t xml:space="preserve"> </w:t>
      </w:r>
      <w:r w:rsidR="00E160AD">
        <w:rPr>
          <w:lang w:val="ru-RU"/>
        </w:rPr>
        <w:t>и</w:t>
      </w:r>
      <w:r w:rsidR="00E160AD" w:rsidRPr="00B51D11">
        <w:rPr>
          <w:lang w:val="ru-RU"/>
        </w:rPr>
        <w:t xml:space="preserve"> </w:t>
      </w:r>
      <w:r w:rsidR="00E160AD">
        <w:rPr>
          <w:lang w:val="ru-RU"/>
        </w:rPr>
        <w:t>МДС</w:t>
      </w:r>
      <w:r w:rsidR="00E160AD" w:rsidRPr="00B3450F">
        <w:rPr>
          <w:lang w:val="ru-RU"/>
        </w:rPr>
        <w:t>/</w:t>
      </w:r>
      <w:r w:rsidR="00E160AD" w:rsidRPr="00C523E5">
        <w:rPr>
          <w:lang w:val="ru-RU"/>
        </w:rPr>
        <w:t>Марракешского</w:t>
      </w:r>
      <w:r w:rsidR="00E160AD" w:rsidRPr="00B51D11">
        <w:rPr>
          <w:lang w:val="ru-RU"/>
        </w:rPr>
        <w:t xml:space="preserve"> </w:t>
      </w:r>
      <w:r w:rsidR="00E160AD">
        <w:rPr>
          <w:lang w:val="ru-RU"/>
        </w:rPr>
        <w:t>договора по ЛНЗ</w:t>
      </w:r>
      <w:r w:rsidR="00E160AD" w:rsidRPr="00B51D11">
        <w:rPr>
          <w:lang w:val="ru-RU"/>
        </w:rPr>
        <w:t xml:space="preserve">.  </w:t>
      </w:r>
      <w:r w:rsidR="00E160AD">
        <w:rPr>
          <w:lang w:val="ru-RU"/>
        </w:rPr>
        <w:t xml:space="preserve">Дальнейшими положительными событиями могли бы стать введение ограничений и исключений для учебных заведений и для </w:t>
      </w:r>
      <w:r w:rsidR="00E160AD" w:rsidRPr="00C523E5">
        <w:rPr>
          <w:lang w:val="ru-RU"/>
        </w:rPr>
        <w:t>лиц с другими видами инвалидности</w:t>
      </w:r>
      <w:r w:rsidR="00E160AD">
        <w:rPr>
          <w:lang w:val="ru-RU"/>
        </w:rPr>
        <w:t>, а также ограничений и исключений для библиотек и архивов.  Прогресс</w:t>
      </w:r>
      <w:r w:rsidR="00E160AD" w:rsidRPr="00C523E5">
        <w:rPr>
          <w:lang w:val="ru-RU"/>
        </w:rPr>
        <w:t xml:space="preserve"> </w:t>
      </w:r>
      <w:r w:rsidR="00E160AD">
        <w:rPr>
          <w:lang w:val="ru-RU"/>
        </w:rPr>
        <w:t>в</w:t>
      </w:r>
      <w:r w:rsidR="00E160AD" w:rsidRPr="00C523E5">
        <w:rPr>
          <w:lang w:val="ru-RU"/>
        </w:rPr>
        <w:t xml:space="preserve"> </w:t>
      </w:r>
      <w:r w:rsidR="00E160AD">
        <w:rPr>
          <w:lang w:val="ru-RU"/>
        </w:rPr>
        <w:t>разработке</w:t>
      </w:r>
      <w:r w:rsidR="00E160AD" w:rsidRPr="00C523E5">
        <w:rPr>
          <w:lang w:val="ru-RU"/>
        </w:rPr>
        <w:t xml:space="preserve"> </w:t>
      </w:r>
      <w:r w:rsidR="00E160AD">
        <w:rPr>
          <w:lang w:val="ru-RU"/>
        </w:rPr>
        <w:t>договора</w:t>
      </w:r>
      <w:r w:rsidR="00E160AD" w:rsidRPr="00C523E5">
        <w:rPr>
          <w:lang w:val="ru-RU"/>
        </w:rPr>
        <w:t xml:space="preserve"> </w:t>
      </w:r>
      <w:r w:rsidR="00E160AD">
        <w:rPr>
          <w:lang w:val="ru-RU"/>
        </w:rPr>
        <w:t>по</w:t>
      </w:r>
      <w:r w:rsidR="00E160AD" w:rsidRPr="00C523E5">
        <w:rPr>
          <w:lang w:val="ru-RU"/>
        </w:rPr>
        <w:t xml:space="preserve"> </w:t>
      </w:r>
      <w:r w:rsidR="00E160AD">
        <w:rPr>
          <w:lang w:val="ru-RU"/>
        </w:rPr>
        <w:t>вещательным</w:t>
      </w:r>
      <w:r w:rsidR="00E160AD" w:rsidRPr="00C523E5">
        <w:rPr>
          <w:lang w:val="ru-RU"/>
        </w:rPr>
        <w:t xml:space="preserve"> </w:t>
      </w:r>
      <w:r w:rsidR="00E160AD">
        <w:rPr>
          <w:lang w:val="ru-RU"/>
        </w:rPr>
        <w:t xml:space="preserve">организациям является столь же вдохновляющим, и выражается надежда на то, что в скором времени его текст будет </w:t>
      </w:r>
      <w:r w:rsidR="00E160AD" w:rsidRPr="00C523E5">
        <w:rPr>
          <w:lang w:val="ru-RU"/>
        </w:rPr>
        <w:t>в достаточной степени проработан</w:t>
      </w:r>
      <w:r w:rsidR="00E160AD">
        <w:rPr>
          <w:lang w:val="ru-RU"/>
        </w:rPr>
        <w:t xml:space="preserve"> для достижения консенсуса по вопросу о его принятии.  В</w:t>
      </w:r>
      <w:r w:rsidR="00E160AD" w:rsidRPr="00B51D11">
        <w:rPr>
          <w:lang w:val="ru-RU"/>
        </w:rPr>
        <w:t xml:space="preserve"> </w:t>
      </w:r>
      <w:r w:rsidR="00E160AD">
        <w:rPr>
          <w:lang w:val="ru-RU"/>
        </w:rPr>
        <w:t>связи</w:t>
      </w:r>
      <w:r w:rsidR="00E160AD" w:rsidRPr="00B51D11">
        <w:rPr>
          <w:lang w:val="ru-RU"/>
        </w:rPr>
        <w:t xml:space="preserve"> </w:t>
      </w:r>
      <w:r w:rsidR="00E160AD">
        <w:rPr>
          <w:lang w:val="ru-RU"/>
        </w:rPr>
        <w:t>с</w:t>
      </w:r>
      <w:r w:rsidR="00E160AD" w:rsidRPr="00B51D11">
        <w:rPr>
          <w:lang w:val="ru-RU"/>
        </w:rPr>
        <w:t xml:space="preserve"> </w:t>
      </w:r>
      <w:r w:rsidR="00E160AD">
        <w:rPr>
          <w:lang w:val="ru-RU"/>
        </w:rPr>
        <w:t>данной</w:t>
      </w:r>
      <w:r w:rsidR="00E160AD" w:rsidRPr="00B51D11">
        <w:rPr>
          <w:lang w:val="ru-RU"/>
        </w:rPr>
        <w:t xml:space="preserve"> </w:t>
      </w:r>
      <w:r w:rsidR="00E160AD">
        <w:rPr>
          <w:lang w:val="ru-RU"/>
        </w:rPr>
        <w:t>инициативой</w:t>
      </w:r>
      <w:r w:rsidR="00E160AD" w:rsidRPr="00B51D11">
        <w:rPr>
          <w:lang w:val="ru-RU"/>
        </w:rPr>
        <w:t xml:space="preserve"> </w:t>
      </w:r>
      <w:r w:rsidR="00E160AD">
        <w:rPr>
          <w:lang w:val="ru-RU"/>
        </w:rPr>
        <w:t>выражается</w:t>
      </w:r>
      <w:r w:rsidR="00E160AD" w:rsidRPr="00B51D11">
        <w:rPr>
          <w:lang w:val="ru-RU"/>
        </w:rPr>
        <w:t xml:space="preserve"> </w:t>
      </w:r>
      <w:r w:rsidR="00E160AD">
        <w:rPr>
          <w:lang w:val="ru-RU"/>
        </w:rPr>
        <w:t>полная</w:t>
      </w:r>
      <w:r w:rsidR="00E160AD" w:rsidRPr="00B51D11">
        <w:rPr>
          <w:lang w:val="ru-RU"/>
        </w:rPr>
        <w:t xml:space="preserve"> </w:t>
      </w:r>
      <w:r w:rsidR="00E160AD">
        <w:rPr>
          <w:lang w:val="ru-RU"/>
        </w:rPr>
        <w:t>поддержка</w:t>
      </w:r>
      <w:r w:rsidR="00E160AD" w:rsidRPr="00B51D11">
        <w:rPr>
          <w:lang w:val="ru-RU"/>
        </w:rPr>
        <w:t xml:space="preserve"> </w:t>
      </w:r>
      <w:r w:rsidR="00E160AD">
        <w:rPr>
          <w:lang w:val="ru-RU"/>
        </w:rPr>
        <w:t>координатора</w:t>
      </w:r>
      <w:r w:rsidR="00E160AD" w:rsidRPr="00B51D11">
        <w:rPr>
          <w:lang w:val="ru-RU"/>
        </w:rPr>
        <w:t xml:space="preserve">.  </w:t>
      </w:r>
      <w:r w:rsidR="00E160AD">
        <w:rPr>
          <w:lang w:val="ru-RU"/>
        </w:rPr>
        <w:t>Группа также отмечает прогресс в проведении переговоров по проекту д</w:t>
      </w:r>
      <w:r w:rsidR="00E160AD" w:rsidRPr="00C523E5">
        <w:rPr>
          <w:lang w:val="ru-RU"/>
        </w:rPr>
        <w:t>оговор</w:t>
      </w:r>
      <w:r w:rsidR="00E160AD">
        <w:rPr>
          <w:lang w:val="ru-RU"/>
        </w:rPr>
        <w:t>а</w:t>
      </w:r>
      <w:r w:rsidR="00E160AD" w:rsidRPr="00C523E5">
        <w:rPr>
          <w:lang w:val="ru-RU"/>
        </w:rPr>
        <w:t xml:space="preserve"> о </w:t>
      </w:r>
      <w:r w:rsidR="00E160AD">
        <w:rPr>
          <w:lang w:val="ru-RU"/>
        </w:rPr>
        <w:t>з</w:t>
      </w:r>
      <w:r w:rsidR="00E160AD" w:rsidRPr="00C523E5">
        <w:rPr>
          <w:lang w:val="ru-RU"/>
        </w:rPr>
        <w:t>акона</w:t>
      </w:r>
      <w:r w:rsidR="00E160AD">
        <w:rPr>
          <w:lang w:val="ru-RU"/>
        </w:rPr>
        <w:t xml:space="preserve">х </w:t>
      </w:r>
      <w:r w:rsidR="00E160AD" w:rsidRPr="00C523E5">
        <w:rPr>
          <w:lang w:val="ru-RU"/>
        </w:rPr>
        <w:t>по образцам</w:t>
      </w:r>
      <w:r w:rsidR="00E160AD">
        <w:rPr>
          <w:lang w:val="ru-RU"/>
        </w:rPr>
        <w:t xml:space="preserve"> (ДЗО).  Близится достижение консенсуса, однако поскольку все участники группы являются развивающимися странами и НРС, она подчеркивает необходимость включения в текст договора юридически обязывающего положения об укреплении потенциала и заявляет о своей готовности принять конструктивное участие в поиске соответствующего решения, а также выражает надежду на то, что другие государства-члены проявят разумную гибкость</w:t>
      </w:r>
      <w:r w:rsidR="00E160AD" w:rsidRPr="00133C74">
        <w:rPr>
          <w:lang w:val="ru-RU"/>
        </w:rPr>
        <w:t>.</w:t>
      </w:r>
      <w:r w:rsidR="00E160AD">
        <w:rPr>
          <w:lang w:val="ru-RU"/>
        </w:rPr>
        <w:t xml:space="preserve"> </w:t>
      </w:r>
    </w:p>
    <w:p w:rsidR="00E160AD" w:rsidRPr="00CE2077" w:rsidRDefault="00AA3492">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Японии, выступая от имени Группы </w:t>
      </w:r>
      <w:r w:rsidR="00E160AD" w:rsidRPr="00E44656">
        <w:t>B</w:t>
      </w:r>
      <w:r w:rsidR="00E160AD" w:rsidRPr="00CE2077">
        <w:rPr>
          <w:lang w:val="ru-RU"/>
        </w:rPr>
        <w:t>, заявила, что в последние годы Организация  добилась существенного прогресса в различных областях.  Что касается глобальных услуг в области ИС, которые представляют собой основную часть мандата Организации, а также важнейший источник поступлений, то количество заявок неуклонно растет, а членский состав - расширяется.  Этот итог является результатом усилий ВОИС по реагированию на меняющиеся запросы пользователей системы ИС. ВОИС также добилась прогресса  в области глобальной инфраструктуры ИС, которая является необходимой основой для обмена информацией в области ИС и ее распространения.  Рекомендации П</w:t>
      </w:r>
      <w:r w:rsidR="00E160AD">
        <w:rPr>
          <w:lang w:val="ru-RU"/>
        </w:rPr>
        <w:t>ДР</w:t>
      </w:r>
      <w:r w:rsidR="00E160AD" w:rsidRPr="00CE2077">
        <w:rPr>
          <w:lang w:val="ru-RU"/>
        </w:rPr>
        <w:t xml:space="preserve"> успешно выполнены, и аспекты развития стали неотъемлемой частью работы ВОИС.  ВОИС улучшила процесс руководства посредством управления, ориентированного на конечные результаты</w:t>
      </w:r>
      <w:r w:rsidR="00E160AD">
        <w:rPr>
          <w:lang w:val="ru-RU"/>
        </w:rPr>
        <w:t xml:space="preserve"> (УКР)</w:t>
      </w:r>
      <w:r w:rsidR="00E160AD" w:rsidRPr="00CE2077">
        <w:rPr>
          <w:lang w:val="ru-RU"/>
        </w:rPr>
        <w:t xml:space="preserve">, и Программы стратегической перестройки (ПСП).  Чтобы добиться дальнейшего прогресса, государствам-членам  следует помнить о следующих двух всеохватывающих принципах.  Первый принцип является главной целью Организации, изложенной в статье 3 Конвенции ВОИС; Организация была создана для того, чтобы содействовать охране </w:t>
      </w:r>
      <w:r w:rsidR="00E160AD">
        <w:rPr>
          <w:lang w:val="ru-RU"/>
        </w:rPr>
        <w:t>ИС</w:t>
      </w:r>
      <w:r w:rsidR="00E160AD" w:rsidRPr="00CE2077">
        <w:rPr>
          <w:lang w:val="ru-RU"/>
        </w:rPr>
        <w:t xml:space="preserve"> во всем мире путем сотрудничества государств.  Второй принцип заключается в том, что Организация должна большей частью финансироваться пользователями глобальных услуг в области ИС, и </w:t>
      </w:r>
      <w:r w:rsidR="00E160AD" w:rsidRPr="00CE2077">
        <w:rPr>
          <w:lang w:val="ru-RU"/>
        </w:rPr>
        <w:lastRenderedPageBreak/>
        <w:t>поэтому необходимо добиваться того, чтобы пользователи выбирали ВОИС в качестве главного поставщика услуг.  Важно, чтобы каждый комитет выполнял свои обязанности и выносил конкретные рекомендации Генеральной Ассамблее.  Что касается нормативной повестки дня, то делегация с нетерпением ожидает созыва дипломатической конференции для принятия договора о законах по образцам , и она хочет внести свой вклад в обсуждения, касающиеся договора о правах вещательных организаций.  Любое решение, относящееся к этому вопросу, должно основываться только на сущности.  Другие соображения не должны мешать пользователям извлекать выгоды из упрощения формальностей в рамках системы промышленных образцов.  Что касается М</w:t>
      </w:r>
      <w:r w:rsidR="00E160AD">
        <w:rPr>
          <w:lang w:val="ru-RU"/>
        </w:rPr>
        <w:t>КГР</w:t>
      </w:r>
      <w:r w:rsidR="00E160AD" w:rsidRPr="00CE2077">
        <w:rPr>
          <w:lang w:val="ru-RU"/>
        </w:rPr>
        <w:t xml:space="preserve">, генетическим ресурсам, традиционным знаниям и фольклору (МКГР), то любой будущий план работы должен быть разумным и сбалансированным, отражая широкий диапазон существующих мнений, а также общие приоритеты ВОИС и ее рабочую нагрузку.  На протяжении всего предстоящего процесса должна соблюдаться транспарентность.  Взаимосвязанная сеть внешних бюро призвана играть важную роль в повышении уровня осведомленности и оказании поддержки глобальным услугам ВОИС в области ИС.  Однако эти цели могут быть достигнуты лишь посредством небольшой, стратегически расположенной сети внешних бюро.  Государствам-членам следует согласовать разумный набор руководящих принципов, содержащих четко определенные нормы в отношении создания внешних бюро, а также роли и функций существующих и будущих внешних бюро.  ВОИС призвана играть существенную роль в развитии глобальной системы ИС.  Эффективный механизм аудита имеет кардинальное значение с точки зрения функционирования Организации.  </w:t>
      </w:r>
    </w:p>
    <w:p w:rsidR="00E160AD" w:rsidRPr="00CE2077" w:rsidRDefault="00AA3492">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Кении, выступая от имени Африканской группы, выразила сожаление по поводу того, что ряд важных вопросов, по которым ранее был достигнут лишь ограниченный прогресс, опять находятся на рассмотрении Ассамблеи.  Отсутствует политическая воля к добросовестной совместной работе.  ВОИС достаточно большая, чтобы отвечать интересам всех государств-членов.  Африканская группа хотела бы, чтобы было принято окончательное решение в отношении открытия двух внешних бюро в Африке в течение нынешнего двухлетнего периода.  Соответствующие средства уже выделены в рамках бюджета.  Группа с нетерпением ожидает принятия соответствующих руководящих принципов вместе со связанным с этим вопросом решением о количестве и  местонахождении внешних бюро.  Что касается работы М</w:t>
      </w:r>
      <w:r w:rsidR="00E160AD">
        <w:rPr>
          <w:lang w:val="ru-RU"/>
        </w:rPr>
        <w:t>КГР</w:t>
      </w:r>
      <w:r w:rsidR="00E160AD" w:rsidRPr="00CE2077">
        <w:rPr>
          <w:lang w:val="ru-RU"/>
        </w:rPr>
        <w:t xml:space="preserve">, то следует принять решение о созыве дипломатической конференции для принятия юридически обязательного документа для эффективной охраны </w:t>
      </w:r>
      <w:r w:rsidR="00E160AD">
        <w:rPr>
          <w:lang w:val="ru-RU"/>
        </w:rPr>
        <w:t>ГР</w:t>
      </w:r>
      <w:r w:rsidR="00E160AD" w:rsidRPr="00CE2077">
        <w:rPr>
          <w:lang w:val="ru-RU"/>
        </w:rPr>
        <w:t xml:space="preserve">, </w:t>
      </w:r>
      <w:r w:rsidR="00E160AD">
        <w:rPr>
          <w:lang w:val="ru-RU"/>
        </w:rPr>
        <w:t>ТЗ</w:t>
      </w:r>
      <w:r w:rsidR="00E160AD" w:rsidRPr="00CE2077">
        <w:rPr>
          <w:lang w:val="ru-RU"/>
        </w:rPr>
        <w:t xml:space="preserve"> и </w:t>
      </w:r>
      <w:r w:rsidR="00E160AD">
        <w:rPr>
          <w:lang w:val="ru-RU"/>
        </w:rPr>
        <w:t>ТВК</w:t>
      </w:r>
      <w:r w:rsidR="00E160AD" w:rsidRPr="00CE2077">
        <w:rPr>
          <w:lang w:val="ru-RU"/>
        </w:rPr>
        <w:t xml:space="preserve">.  Должна иметься возможность для созыва такой конференции в 2015 г.  Мандат МКГР истекает в этом году, и любое решение о конференции должно быть принято в ходе нынешней сессии.  Включение технической помощи в качестве неотъемлемой части предлагаемого </w:t>
      </w:r>
      <w:r w:rsidR="00E160AD">
        <w:rPr>
          <w:lang w:val="ru-RU"/>
        </w:rPr>
        <w:t>ДЗО</w:t>
      </w:r>
      <w:r w:rsidR="00E160AD" w:rsidRPr="00CE2077">
        <w:rPr>
          <w:lang w:val="ru-RU"/>
        </w:rPr>
        <w:t xml:space="preserve"> обеспечит предсказуемость и наличие такой помощи в отношении осуществления договора.  Обсуждения по вопросам технической помощи в различных комитетах ВОИС были запутанными.   Несмотря на звучавшие заявления относительно предоставления технической помощи, реальность остается мрачной. Например, окончательный доклад о внешнем обзоре технической помощи ВОИС в области сотрудничества в целях развития от августа 2011 г. так и не выполнен.  Вместо того чтобы сосредоточиться на осуществлении рекомендаций, оказывается нажим в сторону обсуждения передовой практики в деле эффективного предоставления технической помощи.  Возникший тупик также сказывается на осуществлении статьи 51 Договора о патентной кооперации (</w:t>
      </w:r>
      <w:r w:rsidR="00E160AD" w:rsidRPr="00E44656">
        <w:t>PCT</w:t>
      </w:r>
      <w:r w:rsidR="00E160AD" w:rsidRPr="00CE2077">
        <w:rPr>
          <w:lang w:val="ru-RU"/>
        </w:rPr>
        <w:t>)</w:t>
      </w:r>
      <w:r w:rsidR="00E160AD">
        <w:rPr>
          <w:lang w:val="ru-RU"/>
        </w:rPr>
        <w:t> </w:t>
      </w:r>
      <w:r w:rsidR="00E160AD" w:rsidRPr="00CE2077">
        <w:rPr>
          <w:lang w:val="ru-RU"/>
        </w:rPr>
        <w:t xml:space="preserve">– положения, имеющего кардинальное значение с точки зрения того, чтобы дать развивающимся странам возможность для осуществления Договора.  Представляется сомнительным, что статья 51 будет осуществлена, поскольку это увязывается с урегулированием ситуации в Комитете по развитию и интеллектуальной собственности (КРИС).  Ряд государств-членов считают, что статья 51 может быть осуществлена лишь тогда, когда будет найден выход из тупика в КРИС, а это является несомненным признаком отсутствия политической воли в отношении предоставления целевой технической помощи развивающимся странам, которая позволила бы им развивать потенциал и инфраструктуру, которые необходимы для того, чтобы они могли в полной </w:t>
      </w:r>
      <w:r w:rsidR="00E160AD" w:rsidRPr="00CE2077">
        <w:rPr>
          <w:lang w:val="ru-RU"/>
        </w:rPr>
        <w:lastRenderedPageBreak/>
        <w:t xml:space="preserve">мере участвовать в системе </w:t>
      </w:r>
      <w:r w:rsidR="00E160AD">
        <w:rPr>
          <w:lang w:val="ru-RU"/>
        </w:rPr>
        <w:t>ИС</w:t>
      </w:r>
      <w:r w:rsidR="00E160AD" w:rsidRPr="00CE2077">
        <w:rPr>
          <w:lang w:val="ru-RU"/>
        </w:rPr>
        <w:t xml:space="preserve">.  Поэтому Африканская группа добивается гарантий того, что целевая техническая помощь в отношении осуществления </w:t>
      </w:r>
      <w:r w:rsidR="00E160AD">
        <w:rPr>
          <w:lang w:val="ru-RU"/>
        </w:rPr>
        <w:t>ДЗО</w:t>
      </w:r>
      <w:r w:rsidR="00E160AD" w:rsidRPr="00CE2077">
        <w:rPr>
          <w:lang w:val="ru-RU"/>
        </w:rPr>
        <w:t xml:space="preserve"> будет оказываться, посредством включения конкретного положения на этот счет в сам договор.</w:t>
      </w:r>
      <w:r w:rsidR="00E160AD">
        <w:rPr>
          <w:lang w:val="ru-RU"/>
        </w:rPr>
        <w:t xml:space="preserve"> </w:t>
      </w:r>
      <w:r w:rsidR="00E160AD" w:rsidRPr="00CE2077">
        <w:rPr>
          <w:lang w:val="ru-RU"/>
        </w:rPr>
        <w:t xml:space="preserve"> Невключение такого положения может увековечить существующую тупиковую ситуацию. Кое-кто в КРИС задавался вопросом об актуальности и полезности самого Комитета, чуть ли не призывая к его роспуску.  Требуется четкое и обязательное положение для осуществления предлагаемого договора.  Еще одним важным вопросом является вопрос о регистрации традиционных образцов и </w:t>
      </w:r>
      <w:r w:rsidR="00E160AD">
        <w:rPr>
          <w:lang w:val="ru-RU"/>
        </w:rPr>
        <w:t>ТВК</w:t>
      </w:r>
      <w:r w:rsidR="00E160AD" w:rsidRPr="00CE2077">
        <w:rPr>
          <w:lang w:val="ru-RU"/>
        </w:rPr>
        <w:t xml:space="preserve">.  В статье 3 предлагаемого </w:t>
      </w:r>
      <w:r w:rsidR="00E160AD">
        <w:rPr>
          <w:lang w:val="ru-RU"/>
        </w:rPr>
        <w:t>ДЗО</w:t>
      </w:r>
      <w:r w:rsidR="00E160AD" w:rsidRPr="00CE2077">
        <w:rPr>
          <w:lang w:val="ru-RU"/>
        </w:rPr>
        <w:t xml:space="preserve"> предусмотрен закрытый перечень требований, о которых могут просить участники договора.  Поскольку в ходе переговоров о </w:t>
      </w:r>
      <w:r w:rsidR="00E160AD">
        <w:rPr>
          <w:lang w:val="ru-RU"/>
        </w:rPr>
        <w:t>ТЗ</w:t>
      </w:r>
      <w:r w:rsidR="00E160AD" w:rsidRPr="00CE2077">
        <w:rPr>
          <w:lang w:val="ru-RU"/>
        </w:rPr>
        <w:t xml:space="preserve">, </w:t>
      </w:r>
      <w:r w:rsidR="00E160AD">
        <w:rPr>
          <w:lang w:val="ru-RU"/>
        </w:rPr>
        <w:t>ТВК</w:t>
      </w:r>
      <w:r w:rsidR="00E160AD" w:rsidRPr="00CE2077">
        <w:rPr>
          <w:lang w:val="ru-RU"/>
        </w:rPr>
        <w:t xml:space="preserve"> и </w:t>
      </w:r>
      <w:r w:rsidR="00E160AD">
        <w:rPr>
          <w:lang w:val="ru-RU"/>
        </w:rPr>
        <w:t>ГР</w:t>
      </w:r>
      <w:r w:rsidR="00E160AD" w:rsidRPr="00CE2077">
        <w:rPr>
          <w:lang w:val="ru-RU"/>
        </w:rPr>
        <w:t xml:space="preserve"> развитые страны добиваются значительных исключений и ограничений, будет невозможно осуществить ряд из этих требований, в особенности требование о раскрытии информации, если </w:t>
      </w:r>
      <w:r w:rsidR="00E160AD">
        <w:rPr>
          <w:lang w:val="ru-RU"/>
        </w:rPr>
        <w:t>ДЗО</w:t>
      </w:r>
      <w:r w:rsidR="00E160AD" w:rsidRPr="00CE2077">
        <w:rPr>
          <w:lang w:val="ru-RU"/>
        </w:rPr>
        <w:t xml:space="preserve"> будет осуществляться до завершения процесса в МКГР.  Что касается принятия договора, то важно дождаться завершения переговоров в МКГР, дабы, когда будут приниматься формальности, они моли учитывать положения различных документов, разработанных в рамках МКГР.  Такой подход крайне важен, чтобы сохранить итоги работы МКГР.  Что касается ПКАП, то Африканская группа по-прежнему поддерживает предлагаемый договор об охране прав вещательных организаций в соответствии с мандатом, данным Генеральной Ассамблеей в 2007 году.  Группа внесла ряд предложений в отношении исключений и ограничений для библиотек, архивов, образовательных и исследовательских учреждений и вместе с другими группами работала над сводным текстом.  В ходе  предшествующей сессии ПКАП было объявлено, что процесс сведения воедино предложений по всем вопросам, касающимся библиотек и архивов, завершился.  Следовательно, Ассамблея в состоянии принять решение о созыве дипломатической конференции для принятия договора об исключениях и ограничениях в отношении библиотек и архивов.  Соответствующий текст может быть доработан достаточно быстро, что позволило бы Генеральной Ассамблее в 2015 г. принять решение о созыве дипломатической конференции к 2016 г.  Африканская группа приветствует рекомендации, вынесенные Объединенной инспекционной группой  (ОИГ)  в рамках обзора системы управления и администрации в ВОИС, и, в частности, ее конкретную рекомендацию относительно того, что Генеральной Ассамблее ВОИС следует пересмотреть механизм руководства в ВОИС, а также существующую практику с тем, чтобы укрепить потенциал руководящих органов для осуществления руководства и мониторинга работы Организации.  Необходимо начать процесс неофициальных консультаций для того, чтобы всеобъемлющим образом заняться вопросами руководства.  Группа приветствует отчет Внешнего аудитора и содержащиеся в нем рекомендации.  В частности, необходимо принять новое определение термина «расходы на развитие», чтобы позволить государствам-членам отслеживать ресурсы, выделенные на цели осуществления П</w:t>
      </w:r>
      <w:r w:rsidR="00E160AD">
        <w:rPr>
          <w:lang w:val="ru-RU"/>
        </w:rPr>
        <w:t>ДР</w:t>
      </w:r>
      <w:r w:rsidR="00E160AD" w:rsidRPr="00CE2077">
        <w:rPr>
          <w:lang w:val="ru-RU"/>
        </w:rPr>
        <w:t>.  В ходе последней сессии Комитета по программе и бюджету (КПБ) участники приблизились к достижению договоренности относительного нового определения.  Группа с нетерпением ожидает проведения неофициальных консультаций по этому вопросу в ходе нынешней сессии Ассамбле</w:t>
      </w:r>
      <w:r w:rsidR="00E160AD">
        <w:rPr>
          <w:lang w:val="ru-RU"/>
        </w:rPr>
        <w:t>й</w:t>
      </w:r>
      <w:r w:rsidR="00E160AD" w:rsidRPr="00CE2077">
        <w:rPr>
          <w:lang w:val="ru-RU"/>
        </w:rPr>
        <w:t>.</w:t>
      </w:r>
    </w:p>
    <w:p w:rsidR="00E160AD" w:rsidRPr="00CE2077" w:rsidRDefault="00AA3492">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Беларуси, выступая от имени Группы стран Центральной Азии, Кавказа и Восточной Европы (ЦАКВЕ), выразила ВОИС признательность за постоянные усилия по развитию системы охраны прав интеллектуальной собственности (ИС).  Она также поблагодарила Генерального директора за представленный им доклад о деятельности Организации и заявила о своей убеждённости в том, что переизбрание Генерального директора на новый срок является свидетельством правильного курса и эффективной деятельности Организации. </w:t>
      </w:r>
      <w:r w:rsidR="00E160AD">
        <w:rPr>
          <w:lang w:val="ru-RU"/>
        </w:rPr>
        <w:t xml:space="preserve"> </w:t>
      </w:r>
      <w:r w:rsidR="00E160AD" w:rsidRPr="00CE2077">
        <w:rPr>
          <w:lang w:val="ru-RU"/>
        </w:rPr>
        <w:t xml:space="preserve">Делегация пожелала г-ну Гарри дальнейших успехов в его непростой работе.  Она отметила, что деятельность ВОИС способствует реализации современных механизмов, направленных на укрепление потенциала и возможностей национальных патентных ведомств, особо подчеркнув при этом, что усилия ВОИС в области развития и укрепления потенциала должны носить сбалансированный характер, и в частности отвечать нуждам и потребностям стран с переходной экономикой, быть направленными на преодоление разрыва в знаниях и технологиях и на модернизацию </w:t>
      </w:r>
      <w:r w:rsidR="00E160AD" w:rsidRPr="00CE2077">
        <w:rPr>
          <w:lang w:val="ru-RU"/>
        </w:rPr>
        <w:lastRenderedPageBreak/>
        <w:t xml:space="preserve">инфраструктуры, а также способствовать предоставлению доступа к специализированным базам данных.  Она с сожалением констатировала, что Группа ЦАКВЕ в недостаточной степени представлена в Секретариате ВОИС, в том числе в высшем руководящем составе, несмотря на то что, по ее мнению, государства этой Группы имеют значительный экспертный потенциал, основывающийся на успешном функционировании их национальных патентных систем и иной деятельности в области </w:t>
      </w:r>
      <w:r w:rsidR="00E160AD">
        <w:rPr>
          <w:lang w:val="ru-RU"/>
        </w:rPr>
        <w:t>ИС</w:t>
      </w:r>
      <w:r w:rsidR="00E160AD" w:rsidRPr="00CE2077">
        <w:rPr>
          <w:lang w:val="ru-RU"/>
        </w:rPr>
        <w:t xml:space="preserve">, и что этот опыт мог бы быть востребован и приносить пользу ВОИС.  Поэтому делегация выразила надежду на принятие совместно с Секретариатом мер, направленных на увеличение числа сотрудников Секретариата, являющихся гражданами государств ее региональной группы.  Делегация высоко оценила работу, которую в настоящее время ведет Организация в области нормотворчества. </w:t>
      </w:r>
      <w:r w:rsidR="00E160AD">
        <w:rPr>
          <w:lang w:val="ru-RU"/>
        </w:rPr>
        <w:t xml:space="preserve"> </w:t>
      </w:r>
      <w:r w:rsidR="00E160AD" w:rsidRPr="00CE2077">
        <w:rPr>
          <w:lang w:val="ru-RU"/>
        </w:rPr>
        <w:t xml:space="preserve">Делегация заявила, что Группа ЦАКВЕ придает большое значение завершению разработки и заключению </w:t>
      </w:r>
      <w:r w:rsidR="00E160AD">
        <w:rPr>
          <w:lang w:val="ru-RU"/>
        </w:rPr>
        <w:t>ДЗО</w:t>
      </w:r>
      <w:r w:rsidR="00E160AD" w:rsidRPr="00CE2077">
        <w:rPr>
          <w:lang w:val="ru-RU"/>
        </w:rPr>
        <w:t xml:space="preserve"> и считает, что ПКТЗ достиг существенного прогресса в работе над проектом договора.  В отношении созыва дипломатической конференции Группа ЦАКВЕ подтвердила свою позицию о целесообразности проведения этой конференции, которую она неоднократно высказывала на заседаниях </w:t>
      </w:r>
      <w:r w:rsidR="005E708D" w:rsidRPr="005E708D">
        <w:rPr>
          <w:lang w:val="ru-RU"/>
        </w:rPr>
        <w:t xml:space="preserve">Постоянного комитета по законодательству в области товарных знаков, промышленных образцов и географических указаний </w:t>
      </w:r>
      <w:r w:rsidR="005E708D">
        <w:rPr>
          <w:lang w:val="ru-RU"/>
        </w:rPr>
        <w:t>(</w:t>
      </w:r>
      <w:r w:rsidR="00E160AD" w:rsidRPr="00CE2077">
        <w:rPr>
          <w:lang w:val="ru-RU"/>
        </w:rPr>
        <w:t>ПКТЗ</w:t>
      </w:r>
      <w:r w:rsidR="005E708D">
        <w:rPr>
          <w:lang w:val="ru-RU"/>
        </w:rPr>
        <w:t>)</w:t>
      </w:r>
      <w:r w:rsidR="00E160AD" w:rsidRPr="00CE2077">
        <w:rPr>
          <w:lang w:val="ru-RU"/>
        </w:rPr>
        <w:t xml:space="preserve"> и Генеральной Ассамблеи.  Делегация выразила надежду на то, что государства-члены ВОИС окажутся способными преодолеть сохраняющиеся разногласия по данному вопросу, и заверила в том, что Группа ЦАКВЕ со своей стороны готова продолжить конструктивную работу ради достижения общей цели.  Делегация заявила, что Группа ЦАКВЕ также выступает за интенсификацию работы в рамках ПКАП над проектом договора по охране прав вещательных организаций, с тем чтобы иметь возможность в ближайшем будущем принять решение о созыве дипломатической конференции для заключения такого договора.  Делегация дала высокую оценку работе Консультативного комитета по защите прав (ККЗП) как форума для обмена информацией по вопросам обеспечения прав интеллектуальной собственности </w:t>
      </w:r>
      <w:r w:rsidR="00E160AD">
        <w:rPr>
          <w:lang w:val="ru-RU"/>
        </w:rPr>
        <w:t xml:space="preserve">(ПИС) </w:t>
      </w:r>
      <w:r w:rsidR="00E160AD" w:rsidRPr="00CE2077">
        <w:rPr>
          <w:lang w:val="ru-RU"/>
        </w:rPr>
        <w:t xml:space="preserve">между странами из различных регионов.  Делегация выразила удовлетворение по поводу текущей работы Постоянного комитета по патентному праву (ПКПП) и заявила о поддержке деятельности МКГР.  Делегация подчеркнула, что Группа ЦАКВЕ осознает сложность рассматриваемой МКГР тематики, и выразила надежду на достижение успешных результатов в этой области.  В заключение делегация искренне поблагодарила Генерального директора и всех сотрудников Секретариата ВОИС за отличное взаимодействие с Группой ЦАКВЕ, постоянную готовность оказать необходимое содействие и общую преданность делу охраны </w:t>
      </w:r>
      <w:r w:rsidR="00E160AD">
        <w:rPr>
          <w:lang w:val="ru-RU"/>
        </w:rPr>
        <w:t>ИС</w:t>
      </w:r>
      <w:r w:rsidR="00E160AD" w:rsidRPr="00CE2077">
        <w:rPr>
          <w:lang w:val="ru-RU"/>
        </w:rPr>
        <w:t xml:space="preserve">, а также высоко оценила работу Председателя на своем посту и ее приверженность идеалам ВОИС.  </w:t>
      </w:r>
    </w:p>
    <w:p w:rsidR="00E160AD" w:rsidRPr="00CE2077" w:rsidRDefault="00AA3492">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Чешской Республики, выступая от имени Группы государств Центральной Европы и Балтии (ГЦЕБ), заявила о своей неизменной поддержке деятельности ВОИС и ее уникальной роли в обеспечении охраны </w:t>
      </w:r>
      <w:r w:rsidR="00E160AD">
        <w:rPr>
          <w:lang w:val="ru-RU"/>
        </w:rPr>
        <w:t>ИС</w:t>
      </w:r>
      <w:r w:rsidR="00E160AD" w:rsidRPr="00CE2077">
        <w:rPr>
          <w:lang w:val="ru-RU"/>
        </w:rPr>
        <w:t xml:space="preserve"> в интересах реализации потенциала ИС в стимулировании инноваций и творческой деятельности в интересах всех. Делегация положительно отозвалась о текущем финансовом состоянии ВОИС, а также оценила и отметила работу КПБ. </w:t>
      </w:r>
      <w:r w:rsidR="00E160AD">
        <w:rPr>
          <w:lang w:val="ru-RU"/>
        </w:rPr>
        <w:t xml:space="preserve"> </w:t>
      </w:r>
      <w:r w:rsidR="00E160AD" w:rsidRPr="00CE2077">
        <w:rPr>
          <w:lang w:val="ru-RU"/>
        </w:rPr>
        <w:t xml:space="preserve">Делегация призвала Секретариат и далее проводить принятую им политику рационального финансового управления, предусмотренную рекомендациями КПБ. </w:t>
      </w:r>
      <w:r w:rsidR="00E160AD">
        <w:rPr>
          <w:lang w:val="ru-RU"/>
        </w:rPr>
        <w:t xml:space="preserve"> Группа </w:t>
      </w:r>
      <w:r w:rsidR="00E160AD" w:rsidRPr="00CE2077">
        <w:rPr>
          <w:lang w:val="ru-RU"/>
        </w:rPr>
        <w:t xml:space="preserve">ГЦЕБ выразила удовлетворение по поводу расширения масштабов работы глобальных регистрационных систем и их дальнейшего совершенствования. </w:t>
      </w:r>
      <w:r w:rsidR="00E160AD">
        <w:rPr>
          <w:lang w:val="ru-RU"/>
        </w:rPr>
        <w:t xml:space="preserve">Группа </w:t>
      </w:r>
      <w:r w:rsidR="00E160AD" w:rsidRPr="00CE2077">
        <w:rPr>
          <w:lang w:val="ru-RU"/>
        </w:rPr>
        <w:t xml:space="preserve">ГЦЕБ в особенности поддержала усилия Рабочей группы по </w:t>
      </w:r>
      <w:r w:rsidR="00E160AD" w:rsidRPr="00E44656">
        <w:t>PCT</w:t>
      </w:r>
      <w:r w:rsidR="00E160AD" w:rsidRPr="00CE2077">
        <w:rPr>
          <w:lang w:val="ru-RU"/>
        </w:rPr>
        <w:t xml:space="preserve"> по повышению уровня работы </w:t>
      </w:r>
      <w:r w:rsidR="00E160AD">
        <w:rPr>
          <w:lang w:val="ru-RU"/>
        </w:rPr>
        <w:t>с</w:t>
      </w:r>
      <w:r w:rsidR="00E160AD" w:rsidRPr="00CE2077">
        <w:rPr>
          <w:lang w:val="ru-RU"/>
        </w:rPr>
        <w:t xml:space="preserve">истемы </w:t>
      </w:r>
      <w:r w:rsidR="00E160AD" w:rsidRPr="00E44656">
        <w:t>PCT</w:t>
      </w:r>
      <w:r w:rsidR="00E160AD" w:rsidRPr="00CE2077">
        <w:rPr>
          <w:lang w:val="ru-RU"/>
        </w:rPr>
        <w:t xml:space="preserve"> и ее использованию. </w:t>
      </w:r>
      <w:r w:rsidR="00E160AD">
        <w:rPr>
          <w:lang w:val="ru-RU"/>
        </w:rPr>
        <w:t xml:space="preserve"> </w:t>
      </w:r>
      <w:r w:rsidR="00E160AD" w:rsidRPr="00CE2077">
        <w:rPr>
          <w:lang w:val="ru-RU"/>
        </w:rPr>
        <w:t>Дальнейшее совершенствование и завершение международной нормативной базы в интересах формирования сбалансированной и эффективной международной системы интеллектуальной собственности по-прежнему имеет важное значение. После успешного подписания П</w:t>
      </w:r>
      <w:r w:rsidR="00E160AD">
        <w:rPr>
          <w:lang w:val="ru-RU"/>
        </w:rPr>
        <w:t>ДАИ</w:t>
      </w:r>
      <w:r w:rsidR="00E160AD" w:rsidRPr="00CE2077">
        <w:rPr>
          <w:lang w:val="ru-RU"/>
        </w:rPr>
        <w:t xml:space="preserve"> и </w:t>
      </w:r>
      <w:r w:rsidR="00E160AD">
        <w:rPr>
          <w:lang w:val="ru-RU"/>
        </w:rPr>
        <w:t>МДС</w:t>
      </w:r>
      <w:r w:rsidR="00E160AD" w:rsidRPr="001F4ADD">
        <w:rPr>
          <w:lang w:val="ru-RU"/>
        </w:rPr>
        <w:t>/</w:t>
      </w:r>
      <w:r w:rsidR="00E160AD" w:rsidRPr="00CE2077">
        <w:rPr>
          <w:lang w:val="ru-RU"/>
        </w:rPr>
        <w:t>Марракешского договор</w:t>
      </w:r>
      <w:r w:rsidR="00E160AD">
        <w:rPr>
          <w:lang w:val="ru-RU"/>
        </w:rPr>
        <w:t>а по ЛНЗ</w:t>
      </w:r>
      <w:r w:rsidR="00E160AD" w:rsidRPr="00CE2077">
        <w:rPr>
          <w:lang w:val="ru-RU"/>
        </w:rPr>
        <w:t xml:space="preserve"> Ассамблее следует принять в ходе текущей сессии решение о созыве в 2015 г. дипломатической конференции для принятия </w:t>
      </w:r>
      <w:r w:rsidR="00E160AD">
        <w:rPr>
          <w:lang w:val="ru-RU"/>
        </w:rPr>
        <w:t>ДЗО</w:t>
      </w:r>
      <w:r w:rsidR="00E160AD" w:rsidRPr="00CE2077">
        <w:rPr>
          <w:lang w:val="ru-RU"/>
        </w:rPr>
        <w:t xml:space="preserve"> для упрощения соответствующих формальностей и повышения уровня охраны образцов во всем мире, особенно в интересах малых и средних предприятий</w:t>
      </w:r>
      <w:r w:rsidR="00F76348">
        <w:rPr>
          <w:lang w:val="ru-RU"/>
        </w:rPr>
        <w:t xml:space="preserve"> (МСП)</w:t>
      </w:r>
      <w:r w:rsidR="00E160AD" w:rsidRPr="00CE2077">
        <w:rPr>
          <w:lang w:val="ru-RU"/>
        </w:rPr>
        <w:t xml:space="preserve">. Отмечая важность охраны </w:t>
      </w:r>
      <w:r w:rsidR="00E160AD">
        <w:rPr>
          <w:lang w:val="ru-RU"/>
        </w:rPr>
        <w:t>ГУ</w:t>
      </w:r>
      <w:r w:rsidR="00E160AD" w:rsidRPr="00CE2077">
        <w:rPr>
          <w:lang w:val="ru-RU"/>
        </w:rPr>
        <w:t xml:space="preserve">, Группа ГЦЕБ высоко оценила прогресс, </w:t>
      </w:r>
      <w:r w:rsidR="00E160AD" w:rsidRPr="00CE2077">
        <w:rPr>
          <w:lang w:val="ru-RU"/>
        </w:rPr>
        <w:lastRenderedPageBreak/>
        <w:t>достигнутый Рабочей группой по развитию Лиссабонской системы и решение Ассамблеи Лиссабонского союза, принятое в 2013 г., о созыве дипломатической конференции в 2015</w:t>
      </w:r>
      <w:r w:rsidR="00E160AD" w:rsidRPr="00E44656">
        <w:t> </w:t>
      </w:r>
      <w:r w:rsidR="00E160AD" w:rsidRPr="00CE2077">
        <w:rPr>
          <w:lang w:val="ru-RU"/>
        </w:rPr>
        <w:t xml:space="preserve">г. Пересмотренная Лиссабонская система, обеспечивающая также охрану </w:t>
      </w:r>
      <w:r w:rsidR="00E160AD">
        <w:rPr>
          <w:lang w:val="ru-RU"/>
        </w:rPr>
        <w:t>ГУ</w:t>
      </w:r>
      <w:r w:rsidR="00E160AD" w:rsidRPr="00CE2077">
        <w:rPr>
          <w:lang w:val="ru-RU"/>
        </w:rPr>
        <w:t>, представляла бы интерес для многих стран различных регионов, а также для межправительственных организаций</w:t>
      </w:r>
      <w:r w:rsidR="00E160AD">
        <w:rPr>
          <w:lang w:val="ru-RU"/>
        </w:rPr>
        <w:t xml:space="preserve"> (МПО)</w:t>
      </w:r>
      <w:r w:rsidR="00E160AD" w:rsidRPr="00CE2077">
        <w:rPr>
          <w:lang w:val="ru-RU"/>
        </w:rPr>
        <w:t xml:space="preserve">. Делегация заявила, что она по-прежнему полна решимости продолжать обсуждение вопросов, составляющих программу работы ПКПП, особенно вопросов гармонизации патентного законодательства. Делегация подтвердила твердое намерение Группы участвовать в работе ПКАП, еще раз выразила свою озабоченность, с учетом технологических реалий </w:t>
      </w:r>
      <w:r w:rsidR="00E160AD" w:rsidRPr="00E44656">
        <w:t>XXI</w:t>
      </w:r>
      <w:r w:rsidR="00E160AD" w:rsidRPr="00CE2077">
        <w:rPr>
          <w:lang w:val="ru-RU"/>
        </w:rPr>
        <w:t xml:space="preserve"> века, длительными сроками работы по обеспечению международной правовой охраны прав вещательных организаций, и выразила надежду на созыв дипломатической конференции по данному вопросу в 2016 г. </w:t>
      </w:r>
      <w:r w:rsidR="00E160AD">
        <w:rPr>
          <w:lang w:val="ru-RU"/>
        </w:rPr>
        <w:t xml:space="preserve"> </w:t>
      </w:r>
      <w:r w:rsidR="00E160AD" w:rsidRPr="00CE2077">
        <w:rPr>
          <w:lang w:val="ru-RU"/>
        </w:rPr>
        <w:t>Говоря о работе МКГР, делегация заявила о своей готовности конструктивно работать над достижением правильно сбалансированных и гибких результатов и в связи с этим выразила надежду на то, что будущая рабочая программа МКГР будет ориентирована на конечные результаты и окажется реалистичной и эффективной. Делегация подчеркнула то значение, которое она придает деятельности ККЗП и еще раз заявила о своем намерении вести борьбу за искоренение контрафакции и пиратства на всех уровнях. Она выразила признательность Секретариату за помощь, оказываемую странам ее региона, особенно в выработке национальных стратегий в области ИС, а также за правовую, финансовую и иную помощь. Делегация выразила удовлетворение по поводу уровня сотрудничества с Академией ВОИС. Вновь подтвержденный мандат Генерального директора и мандат ново</w:t>
      </w:r>
      <w:r w:rsidR="00E160AD">
        <w:rPr>
          <w:lang w:val="ru-RU"/>
        </w:rPr>
        <w:t xml:space="preserve">й Группы </w:t>
      </w:r>
      <w:r w:rsidR="00E160AD" w:rsidRPr="00CE2077">
        <w:rPr>
          <w:lang w:val="ru-RU"/>
        </w:rPr>
        <w:t>высшего руководства</w:t>
      </w:r>
      <w:r w:rsidR="00E160AD">
        <w:rPr>
          <w:lang w:val="ru-RU"/>
        </w:rPr>
        <w:t xml:space="preserve"> (ГВР)</w:t>
      </w:r>
      <w:r w:rsidR="00E160AD" w:rsidRPr="00CE2077">
        <w:rPr>
          <w:lang w:val="ru-RU"/>
        </w:rPr>
        <w:t xml:space="preserve"> связаны с новой ответственностью за управление работой Секретариата и ответственностью руководства за выполнение обещаний, данных в прошлом году. Группа ГЦЕБ может многое предложить Организации, в том числе способных и опытных профессионалов, которые в состоянии решать общие задачи, и надеется на то, что в дальнейшем она получит более широкое представительство в составе Секретариата.</w:t>
      </w:r>
    </w:p>
    <w:p w:rsidR="00E160AD" w:rsidRPr="00CE2077" w:rsidRDefault="00AA3492">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Китая воспользовалась этой возможностью, чтобы вкратце рассказать о значительном прогрессе в развитии ИС, достигнутом страной за прошедший год.</w:t>
      </w:r>
      <w:r w:rsidR="00E160AD" w:rsidRPr="00CE2077">
        <w:rPr>
          <w:rFonts w:hint="eastAsia"/>
          <w:lang w:val="ru-RU"/>
        </w:rPr>
        <w:t xml:space="preserve"> </w:t>
      </w:r>
      <w:r w:rsidR="00E160AD" w:rsidRPr="00CE2077">
        <w:rPr>
          <w:lang w:val="ru-RU"/>
        </w:rPr>
        <w:t xml:space="preserve"> Она подчеркнула, что работа Китая в области ИС идет отрадными темпами со времени разработки и осуществления шесть лет назад национальной стратегии Китая в области ИС, что привело к постоянно расширяющимся возможностям в процессе создания, использования, охраны и управления ИС. </w:t>
      </w:r>
      <w:r w:rsidR="00E160AD" w:rsidRPr="00CE2077">
        <w:rPr>
          <w:rFonts w:hint="eastAsia"/>
          <w:lang w:val="ru-RU"/>
        </w:rPr>
        <w:t xml:space="preserve"> </w:t>
      </w:r>
      <w:r w:rsidR="00E160AD" w:rsidRPr="00CE2077">
        <w:rPr>
          <w:lang w:val="ru-RU"/>
        </w:rPr>
        <w:t xml:space="preserve">Что касается нормативно-правовой базы в области ИС, то в Патентный закон и Закон об авторском праве Китая сейчас вносятся новые поправки, вытекающие из вступившего в силу 1 мая 2014 г. измененного Закона о товарных знаках. </w:t>
      </w:r>
      <w:r w:rsidR="00E160AD" w:rsidRPr="00CE2077">
        <w:rPr>
          <w:rFonts w:hint="eastAsia"/>
          <w:lang w:val="ru-RU"/>
        </w:rPr>
        <w:t xml:space="preserve"> </w:t>
      </w:r>
      <w:r w:rsidR="00E160AD" w:rsidRPr="00CE2077">
        <w:rPr>
          <w:lang w:val="ru-RU"/>
        </w:rPr>
        <w:t>В апреле П</w:t>
      </w:r>
      <w:r w:rsidR="00E160AD">
        <w:rPr>
          <w:lang w:val="ru-RU"/>
        </w:rPr>
        <w:t>ДАИ</w:t>
      </w:r>
      <w:r w:rsidR="00E160AD" w:rsidRPr="00CE2077">
        <w:rPr>
          <w:lang w:val="ru-RU"/>
        </w:rPr>
        <w:t xml:space="preserve"> был рассмотрен и ратифицирован восьмой сессией Всекитайского собрания народных представителей (ВСНП) 12-го созыва. </w:t>
      </w:r>
      <w:r w:rsidR="00E160AD" w:rsidRPr="00CE2077">
        <w:rPr>
          <w:rFonts w:hint="eastAsia"/>
          <w:lang w:val="ru-RU"/>
        </w:rPr>
        <w:t xml:space="preserve"> </w:t>
      </w:r>
      <w:r w:rsidR="00E160AD" w:rsidRPr="00CE2077">
        <w:rPr>
          <w:lang w:val="ru-RU"/>
        </w:rPr>
        <w:t>Девятого июля правительство Китая сдало на хранение в ВОИС</w:t>
      </w:r>
      <w:r w:rsidR="00E160AD" w:rsidRPr="00CE2077">
        <w:rPr>
          <w:rFonts w:hint="eastAsia"/>
          <w:lang w:val="ru-RU"/>
        </w:rPr>
        <w:t xml:space="preserve"> </w:t>
      </w:r>
      <w:r w:rsidR="00E160AD" w:rsidRPr="00CE2077">
        <w:rPr>
          <w:lang w:val="ru-RU"/>
        </w:rPr>
        <w:t>свою ратификационную грамоту в отношении Договора</w:t>
      </w:r>
      <w:r w:rsidR="00E160AD" w:rsidRPr="00CE2077">
        <w:rPr>
          <w:rFonts w:hint="eastAsia"/>
          <w:lang w:val="ru-RU"/>
        </w:rPr>
        <w:t xml:space="preserve">.  </w:t>
      </w:r>
      <w:r w:rsidR="00E160AD" w:rsidRPr="00CE2077">
        <w:rPr>
          <w:lang w:val="ru-RU"/>
        </w:rPr>
        <w:t xml:space="preserve">Параллельно с этим прилагались усилия для продвижения вперед в процессе присоединения Китая к Гаагскому соглашению. </w:t>
      </w:r>
      <w:r w:rsidR="00E160AD" w:rsidRPr="00CE2077">
        <w:rPr>
          <w:rFonts w:hint="eastAsia"/>
          <w:lang w:val="ru-RU"/>
        </w:rPr>
        <w:t xml:space="preserve"> </w:t>
      </w:r>
      <w:r w:rsidR="00E160AD" w:rsidRPr="00CE2077">
        <w:rPr>
          <w:lang w:val="ru-RU"/>
        </w:rPr>
        <w:t>В конце августа было принято официальное решение о создании суда ИС в Пекине, Шанхае и Гуанчжоу в целях укрепления судебной охраны ИС.</w:t>
      </w:r>
      <w:r w:rsidR="00E160AD" w:rsidRPr="00CE2077">
        <w:rPr>
          <w:rFonts w:hint="eastAsia"/>
          <w:lang w:val="ru-RU"/>
        </w:rPr>
        <w:t xml:space="preserve"> </w:t>
      </w:r>
      <w:r w:rsidR="00E160AD" w:rsidRPr="00CE2077">
        <w:rPr>
          <w:lang w:val="ru-RU"/>
        </w:rPr>
        <w:t xml:space="preserve"> С точки зрения заявок в области ИС делегация доложила, что в первые шесть месяцев 2014 г. Китай получил 351 000 патентных заявок, 11 000 заявок </w:t>
      </w:r>
      <w:r w:rsidR="00E160AD" w:rsidRPr="00E44656">
        <w:t>PCT</w:t>
      </w:r>
      <w:r w:rsidR="00E160AD" w:rsidRPr="00CE2077">
        <w:rPr>
          <w:lang w:val="ru-RU"/>
        </w:rPr>
        <w:t xml:space="preserve"> и 1 016 000 заявок на регистрацию товарных знаков, что представляет собой увеличение, соответственно, на 10,8 процента, 20,5 процента и 19,4 процента по сравнению с тем же периодом прошлого года. </w:t>
      </w:r>
      <w:r w:rsidR="00E160AD" w:rsidRPr="00CE2077">
        <w:rPr>
          <w:rFonts w:hint="eastAsia"/>
          <w:lang w:val="ru-RU"/>
        </w:rPr>
        <w:t xml:space="preserve"> </w:t>
      </w:r>
      <w:r w:rsidR="00E160AD" w:rsidRPr="00CE2077">
        <w:rPr>
          <w:lang w:val="ru-RU"/>
        </w:rPr>
        <w:t xml:space="preserve">Делегация далее доложила, что число регистраций авторского права, включая регистрацию произведений,  авторского права на компьютерное программное обеспечение и залогов на авторское право, достигло </w:t>
      </w:r>
      <w:r w:rsidR="004E6B44">
        <w:rPr>
          <w:lang w:val="ru-RU"/>
        </w:rPr>
        <w:br/>
      </w:r>
      <w:r w:rsidR="00E160AD" w:rsidRPr="00CE2077">
        <w:rPr>
          <w:lang w:val="ru-RU"/>
        </w:rPr>
        <w:t xml:space="preserve">1 009 000 в 2013 г., что на 22,1 процент больше, чем в 2012 г. </w:t>
      </w:r>
      <w:r w:rsidR="00E160AD" w:rsidRPr="00CE2077">
        <w:rPr>
          <w:rFonts w:hint="eastAsia"/>
          <w:lang w:val="ru-RU"/>
        </w:rPr>
        <w:t xml:space="preserve"> </w:t>
      </w:r>
      <w:r w:rsidR="00E160AD" w:rsidRPr="00CE2077">
        <w:rPr>
          <w:lang w:val="ru-RU"/>
        </w:rPr>
        <w:t>Делегация выразила свою глубокую признательность Генеральному директору за его выступление, отметив, что ВОИС как специализированное учреждение системы О</w:t>
      </w:r>
      <w:r w:rsidR="00E160AD">
        <w:rPr>
          <w:lang w:val="ru-RU"/>
        </w:rPr>
        <w:t xml:space="preserve">рганизации </w:t>
      </w:r>
      <w:r w:rsidR="00E160AD" w:rsidRPr="00CE2077">
        <w:rPr>
          <w:lang w:val="ru-RU"/>
        </w:rPr>
        <w:t>О</w:t>
      </w:r>
      <w:r w:rsidR="00E160AD">
        <w:rPr>
          <w:lang w:val="ru-RU"/>
        </w:rPr>
        <w:t xml:space="preserve">бъединенных </w:t>
      </w:r>
      <w:r w:rsidR="00E160AD" w:rsidRPr="00CE2077">
        <w:rPr>
          <w:lang w:val="ru-RU"/>
        </w:rPr>
        <w:t>Н</w:t>
      </w:r>
      <w:r w:rsidR="00E160AD">
        <w:rPr>
          <w:lang w:val="ru-RU"/>
        </w:rPr>
        <w:t>аций (ООН)</w:t>
      </w:r>
      <w:r w:rsidR="00E160AD" w:rsidRPr="00CE2077">
        <w:rPr>
          <w:lang w:val="ru-RU"/>
        </w:rPr>
        <w:t xml:space="preserve"> привержена развитию глобальной системы ИС с пользующимися широким признанием плодотворными результатами.</w:t>
      </w:r>
      <w:r w:rsidR="00E160AD" w:rsidRPr="00CE2077">
        <w:rPr>
          <w:rFonts w:hint="eastAsia"/>
          <w:lang w:val="ru-RU"/>
        </w:rPr>
        <w:t xml:space="preserve"> </w:t>
      </w:r>
      <w:r w:rsidR="00E160AD" w:rsidRPr="00CE2077">
        <w:rPr>
          <w:lang w:val="ru-RU"/>
        </w:rPr>
        <w:t xml:space="preserve"> Затем она поздравила с завершившимися в этом году </w:t>
      </w:r>
      <w:r w:rsidR="00E160AD" w:rsidRPr="00CE2077">
        <w:rPr>
          <w:rFonts w:hint="eastAsia"/>
          <w:lang w:val="ru-RU"/>
        </w:rPr>
        <w:t xml:space="preserve"> </w:t>
      </w:r>
      <w:r w:rsidR="00E160AD" w:rsidRPr="00CE2077">
        <w:rPr>
          <w:lang w:val="ru-RU"/>
        </w:rPr>
        <w:t xml:space="preserve">выборами Генерального директора и предстоящим в ближайшие несколько </w:t>
      </w:r>
      <w:r w:rsidR="00E160AD" w:rsidRPr="00CE2077">
        <w:rPr>
          <w:lang w:val="ru-RU"/>
        </w:rPr>
        <w:lastRenderedPageBreak/>
        <w:t xml:space="preserve">дней назначением </w:t>
      </w:r>
      <w:r w:rsidR="00E160AD">
        <w:rPr>
          <w:lang w:val="ru-RU"/>
        </w:rPr>
        <w:t xml:space="preserve">членов </w:t>
      </w:r>
      <w:r w:rsidR="00E160AD" w:rsidRPr="00CE2077">
        <w:rPr>
          <w:lang w:val="ru-RU"/>
        </w:rPr>
        <w:t>Группы высш</w:t>
      </w:r>
      <w:r w:rsidR="00E160AD">
        <w:rPr>
          <w:lang w:val="ru-RU"/>
        </w:rPr>
        <w:t xml:space="preserve">его </w:t>
      </w:r>
      <w:r w:rsidR="00E160AD" w:rsidRPr="00CE2077">
        <w:rPr>
          <w:lang w:val="ru-RU"/>
        </w:rPr>
        <w:t>руковод</w:t>
      </w:r>
      <w:r w:rsidR="00E160AD">
        <w:rPr>
          <w:lang w:val="ru-RU"/>
        </w:rPr>
        <w:t>ства (ГВР)</w:t>
      </w:r>
      <w:r w:rsidR="00E160AD" w:rsidRPr="00CE2077">
        <w:rPr>
          <w:lang w:val="ru-RU"/>
        </w:rPr>
        <w:t>, что заложит прочную основу для поддержки работы ВОИС в последующие шесть лет</w:t>
      </w:r>
      <w:r w:rsidR="00E160AD" w:rsidRPr="00CE2077">
        <w:rPr>
          <w:rFonts w:hint="eastAsia"/>
          <w:lang w:val="ru-RU"/>
        </w:rPr>
        <w:t xml:space="preserve">.  </w:t>
      </w:r>
      <w:r w:rsidR="00E160AD" w:rsidRPr="00CE2077">
        <w:rPr>
          <w:lang w:val="ru-RU"/>
        </w:rPr>
        <w:t xml:space="preserve">Делегация добавила, что благодаря усилиям Генерального директора Фрэнсиса Гарри и его команды сотрудничество между Китаем и ВОИС продолжает развиваться, о чем свидетельствует открытие в июле сего года Пекинского бюро ВОИС, ставшего абсолютно новой платформой для сотрудничества и взаимных обменов между ВОИС и Китаем, а также ряд совместно организованных мероприятий, предназначенных для пропаганды использования Гаагской системы, системы </w:t>
      </w:r>
      <w:r w:rsidR="00E160AD" w:rsidRPr="00E44656">
        <w:rPr>
          <w:rFonts w:hint="eastAsia"/>
        </w:rPr>
        <w:t>PCT</w:t>
      </w:r>
      <w:r w:rsidR="00E160AD" w:rsidRPr="00CE2077">
        <w:rPr>
          <w:rFonts w:hint="eastAsia"/>
          <w:lang w:val="ru-RU"/>
        </w:rPr>
        <w:t xml:space="preserve"> </w:t>
      </w:r>
      <w:r w:rsidR="00E160AD" w:rsidRPr="00CE2077">
        <w:rPr>
          <w:lang w:val="ru-RU"/>
        </w:rPr>
        <w:t>и Мадридской системы и для активизации развития отраслей, связанных с авторским правом, в Китае, таких как передвижной семинар по эффективному использованию Гаагской системы международной регистрации промышленных образцов, семинар улучшенного формата по</w:t>
      </w:r>
      <w:r w:rsidR="00E160AD" w:rsidRPr="00CE2077">
        <w:rPr>
          <w:rFonts w:hint="eastAsia"/>
          <w:lang w:val="ru-RU"/>
        </w:rPr>
        <w:t xml:space="preserve"> </w:t>
      </w:r>
      <w:r w:rsidR="00E160AD" w:rsidRPr="00E44656">
        <w:rPr>
          <w:rFonts w:hint="eastAsia"/>
        </w:rPr>
        <w:t>PCT</w:t>
      </w:r>
      <w:r w:rsidR="00E160AD" w:rsidRPr="00CE2077">
        <w:rPr>
          <w:lang w:val="ru-RU"/>
        </w:rPr>
        <w:t xml:space="preserve">, передвижные семинары ВОИС по эффективному использованию Мадридской системы международной регистрации знаков и международный форум по авторскому праву, творчеству и развитию. </w:t>
      </w:r>
      <w:r w:rsidR="00E160AD" w:rsidRPr="00CE2077">
        <w:rPr>
          <w:rFonts w:hint="eastAsia"/>
          <w:lang w:val="ru-RU"/>
        </w:rPr>
        <w:t xml:space="preserve"> </w:t>
      </w:r>
      <w:r w:rsidR="00E160AD" w:rsidRPr="00CE2077">
        <w:rPr>
          <w:lang w:val="ru-RU"/>
        </w:rPr>
        <w:t>Делегация хотела бы выразить ВОИС свою благодарность за последовательную и дружественную поддержку и помощь на протяжении всех последних лет и заявила о своем стремлении к более глубокому и более широкому сотрудничеству с ВОИС в будущем.</w:t>
      </w:r>
      <w:r w:rsidR="00E160AD" w:rsidRPr="00CE2077">
        <w:rPr>
          <w:rFonts w:hint="eastAsia"/>
          <w:lang w:val="ru-RU"/>
        </w:rPr>
        <w:t xml:space="preserve"> </w:t>
      </w:r>
      <w:r w:rsidR="00E160AD" w:rsidRPr="00CE2077">
        <w:rPr>
          <w:lang w:val="ru-RU"/>
        </w:rPr>
        <w:t xml:space="preserve"> Затем она поделилась своими наблюдениями по трем актуальным вопросам в рамках ВОИС.  Во-первых, чтобы извлечь полные выгоды и реализовать потенциал </w:t>
      </w:r>
      <w:r w:rsidR="00E160AD" w:rsidRPr="00E44656">
        <w:t>PCT</w:t>
      </w:r>
      <w:r w:rsidR="00E160AD" w:rsidRPr="00CE2077">
        <w:rPr>
          <w:lang w:val="ru-RU"/>
        </w:rPr>
        <w:t xml:space="preserve"> в качестве существующей международной системы патентных заявок, </w:t>
      </w:r>
      <w:r w:rsidR="00E160AD" w:rsidRPr="00E44656">
        <w:t>PCT</w:t>
      </w:r>
      <w:r w:rsidR="00E160AD" w:rsidRPr="00CE2077">
        <w:rPr>
          <w:lang w:val="ru-RU"/>
        </w:rPr>
        <w:t xml:space="preserve"> следует реформировать для достижения более высокого качества и эффективности, учитывая различные уровни развития в разных странах и в полной мере откликаясь на потребности микропредприятий, </w:t>
      </w:r>
      <w:r w:rsidR="00426A32">
        <w:rPr>
          <w:lang w:val="ru-RU"/>
        </w:rPr>
        <w:t xml:space="preserve">а также </w:t>
      </w:r>
      <w:r w:rsidR="00E160AD" w:rsidRPr="00CE2077">
        <w:rPr>
          <w:lang w:val="ru-RU"/>
        </w:rPr>
        <w:t>малых и средних предприятий (ММСП)</w:t>
      </w:r>
      <w:r w:rsidR="00E160AD" w:rsidRPr="00CE2077">
        <w:rPr>
          <w:rFonts w:hint="eastAsia"/>
          <w:lang w:val="ru-RU"/>
        </w:rPr>
        <w:t xml:space="preserve">.  </w:t>
      </w:r>
      <w:r w:rsidR="00E160AD" w:rsidRPr="00CE2077">
        <w:rPr>
          <w:lang w:val="ru-RU"/>
        </w:rPr>
        <w:t xml:space="preserve">Во-вторых, следует надлежащим образом учитывать обеспокоенность развивающихся стран по поводу Повестки дня в области развития (ПДР) посредством последовательного выделения достаточных людских и финансовых ресурсов для осуществления различных рекомендаций ПДР. </w:t>
      </w:r>
      <w:r w:rsidR="00E160AD" w:rsidRPr="00CE2077">
        <w:rPr>
          <w:rFonts w:hint="eastAsia"/>
          <w:lang w:val="ru-RU"/>
        </w:rPr>
        <w:t xml:space="preserve"> </w:t>
      </w:r>
      <w:r w:rsidR="00E160AD" w:rsidRPr="00CE2077">
        <w:rPr>
          <w:lang w:val="ru-RU"/>
        </w:rPr>
        <w:t>Делегация указала на то, что, будучи развивающейся страной, Китай высоко ценит и поддерживает различные усилия в этом отношении и готов вносить свой вклад</w:t>
      </w:r>
      <w:r w:rsidR="00E160AD" w:rsidRPr="00CE2077">
        <w:rPr>
          <w:rFonts w:hint="eastAsia"/>
          <w:lang w:val="ru-RU"/>
        </w:rPr>
        <w:t xml:space="preserve"> </w:t>
      </w:r>
      <w:r w:rsidR="00E160AD" w:rsidRPr="00CE2077">
        <w:rPr>
          <w:lang w:val="ru-RU"/>
        </w:rPr>
        <w:t xml:space="preserve">в пределах своих возможностей. </w:t>
      </w:r>
      <w:r w:rsidR="00E160AD" w:rsidRPr="00CE2077">
        <w:rPr>
          <w:rFonts w:hint="eastAsia"/>
          <w:lang w:val="ru-RU"/>
        </w:rPr>
        <w:t xml:space="preserve"> </w:t>
      </w:r>
      <w:r w:rsidR="00E160AD" w:rsidRPr="00CE2077">
        <w:rPr>
          <w:lang w:val="ru-RU"/>
        </w:rPr>
        <w:t xml:space="preserve">Позднее в этом году правительство Китая внесет финансовый взнос в ВОИС в поддержку наращивания потенциала развивающихся стран и оказания им технической помощи. </w:t>
      </w:r>
      <w:r w:rsidR="00E160AD" w:rsidRPr="00CE2077">
        <w:rPr>
          <w:rFonts w:hint="eastAsia"/>
          <w:lang w:val="ru-RU"/>
        </w:rPr>
        <w:t xml:space="preserve"> </w:t>
      </w:r>
      <w:r w:rsidR="00E160AD" w:rsidRPr="00CE2077">
        <w:rPr>
          <w:lang w:val="ru-RU"/>
        </w:rPr>
        <w:t>В-третьих, необходимо продвинуться вперед в работе МКГР, чтобы выйти на более высокий уровень консенсуса и ускорить заключение юридически обязательных международных документов.</w:t>
      </w:r>
      <w:r w:rsidR="00E160AD" w:rsidRPr="00CE2077">
        <w:rPr>
          <w:rFonts w:hint="eastAsia"/>
          <w:lang w:val="ru-RU"/>
        </w:rPr>
        <w:t xml:space="preserve"> </w:t>
      </w:r>
      <w:r w:rsidR="00E160AD" w:rsidRPr="00CE2077">
        <w:rPr>
          <w:lang w:val="ru-RU"/>
        </w:rPr>
        <w:t xml:space="preserve"> Делегация заявила, что Китай как ответственная развивающаяся страна будет и далее поддерживать работу Генеральной Ассамблеи и других комитетов ВОИС, одновременно углубляя свое сотрудничество с другими странами и с ВОИС, с тем чтобы поощрять глобальные инновации и охрану ИС и способствовать совершенствованию и развитию глобальной системы ИС.  Что касается Гонконга – Специального административного района Китая, то делегация сообщила, что Гонконг активно содействует общему развитию торговли в сфере ИС</w:t>
      </w:r>
      <w:r w:rsidR="00E160AD" w:rsidRPr="00CE2077">
        <w:rPr>
          <w:rFonts w:hint="eastAsia"/>
          <w:lang w:val="ru-RU"/>
        </w:rPr>
        <w:t xml:space="preserve">.  </w:t>
      </w:r>
      <w:r w:rsidR="00E160AD" w:rsidRPr="00CE2077">
        <w:rPr>
          <w:lang w:val="ru-RU"/>
        </w:rPr>
        <w:t>Рабочая группа во главе с секретарем по вопросам торговли и экономического развития сформулировала стратегические рамки с этой целью</w:t>
      </w:r>
      <w:r w:rsidR="00E160AD" w:rsidRPr="00CE2077">
        <w:rPr>
          <w:rFonts w:hint="eastAsia"/>
          <w:lang w:val="ru-RU"/>
        </w:rPr>
        <w:t xml:space="preserve">.  </w:t>
      </w:r>
      <w:r w:rsidR="00E160AD" w:rsidRPr="00CE2077">
        <w:rPr>
          <w:lang w:val="ru-RU"/>
        </w:rPr>
        <w:t>Конкретные меры включают предлагаемую разработку патентной системы по принципу «первоначального предоставления прав», дальнейшую доработку режима ИС, проведение обследования по вопросам деятельности, связанной с торговлей в области ИС, и изучение таких тем, как оценка в сфере ИС и арбитраж и посредничество в сфере ИС</w:t>
      </w:r>
      <w:r w:rsidR="00E160AD" w:rsidRPr="00CE2077">
        <w:rPr>
          <w:rFonts w:hint="eastAsia"/>
          <w:lang w:val="ru-RU"/>
        </w:rPr>
        <w:t xml:space="preserve">.  </w:t>
      </w:r>
      <w:r w:rsidR="00E160AD" w:rsidRPr="00CE2077">
        <w:rPr>
          <w:lang w:val="ru-RU"/>
        </w:rPr>
        <w:t>В заключение делегация передала приглашение принять участие в четвертом Азиатском форуме на тему «Бизнес в сфере ИС», который состоится 4 и 5 декабря 2014 г. в Гонконге, Китай</w:t>
      </w:r>
      <w:r w:rsidR="00E160AD" w:rsidRPr="00CE2077">
        <w:rPr>
          <w:rFonts w:hint="eastAsia"/>
          <w:lang w:val="ru-RU"/>
        </w:rPr>
        <w:t xml:space="preserve">, </w:t>
      </w:r>
      <w:r w:rsidR="00E160AD" w:rsidRPr="00CE2077">
        <w:rPr>
          <w:lang w:val="ru-RU"/>
        </w:rPr>
        <w:t>в целях изучение огромных возможностей, создаваемых коммерческим использованием и торговлей правами ИС.</w:t>
      </w:r>
    </w:p>
    <w:p w:rsidR="00E160AD" w:rsidRPr="00CE2077" w:rsidRDefault="00AA3492">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Сингапура, выступая от имени Ассоциации государств Юго-Восточной Азии</w:t>
      </w:r>
      <w:r w:rsidR="00E160AD">
        <w:rPr>
          <w:lang w:val="ru-RU"/>
        </w:rPr>
        <w:t xml:space="preserve"> (АСЕАН)</w:t>
      </w:r>
      <w:r w:rsidR="00E160AD" w:rsidRPr="00CE2077">
        <w:rPr>
          <w:lang w:val="ru-RU"/>
        </w:rPr>
        <w:t xml:space="preserve">, отметила, что в последние годы в регионе АСЕАН наблюдается устойчивый экономический рост и развитие. Ожидается, что, несмотря на неопределённость перспектив мировой экономики, этот рост продолжится. </w:t>
      </w:r>
      <w:r w:rsidR="00E160AD">
        <w:rPr>
          <w:lang w:val="ru-RU"/>
        </w:rPr>
        <w:t xml:space="preserve"> </w:t>
      </w:r>
      <w:r w:rsidR="00E160AD" w:rsidRPr="00CE2077">
        <w:rPr>
          <w:lang w:val="ru-RU"/>
        </w:rPr>
        <w:t xml:space="preserve">В частности, важными факторами экономического роста в регионе АСЕАН будут и далее оставаться расширение внутреннего спроса и высокие объемы иностранных прямых инвестиций. Страны АСЕАН понимают, что сохранение этой динамики имеет решающее значение, и </w:t>
      </w:r>
      <w:r w:rsidR="00E160AD" w:rsidRPr="00CE2077">
        <w:rPr>
          <w:lang w:val="ru-RU"/>
        </w:rPr>
        <w:lastRenderedPageBreak/>
        <w:t xml:space="preserve">именно по этой причине ассоциация продолжает уделять особое внимание процессам экономической интеграции. </w:t>
      </w:r>
      <w:r w:rsidR="00E160AD">
        <w:rPr>
          <w:lang w:val="ru-RU"/>
        </w:rPr>
        <w:t xml:space="preserve"> </w:t>
      </w:r>
      <w:r w:rsidR="00E160AD" w:rsidRPr="00CE2077">
        <w:rPr>
          <w:lang w:val="ru-RU"/>
        </w:rPr>
        <w:t xml:space="preserve">Важным элементом этой региональной инициативы будет обеспечение дальнейшего включения ассоциации в мировые торговые потоки на основе использования системы </w:t>
      </w:r>
      <w:r w:rsidR="00E160AD">
        <w:rPr>
          <w:lang w:val="ru-RU"/>
        </w:rPr>
        <w:t>ИС</w:t>
      </w:r>
      <w:r w:rsidR="00E160AD" w:rsidRPr="00CE2077">
        <w:rPr>
          <w:lang w:val="ru-RU"/>
        </w:rPr>
        <w:t>.</w:t>
      </w:r>
      <w:r w:rsidR="00E160AD">
        <w:rPr>
          <w:lang w:val="ru-RU"/>
        </w:rPr>
        <w:t xml:space="preserve"> </w:t>
      </w:r>
      <w:r w:rsidR="00E160AD" w:rsidRPr="00CE2077">
        <w:rPr>
          <w:lang w:val="ru-RU"/>
        </w:rPr>
        <w:t xml:space="preserve"> </w:t>
      </w:r>
      <w:r w:rsidR="00E160AD">
        <w:rPr>
          <w:lang w:val="ru-RU"/>
        </w:rPr>
        <w:t>ИС</w:t>
      </w:r>
      <w:r w:rsidR="00E160AD" w:rsidRPr="00CE2077">
        <w:rPr>
          <w:lang w:val="ru-RU"/>
        </w:rPr>
        <w:t xml:space="preserve"> считается необходимым фактором развития экономики стран региона. Государства-члены АСЕАН продолжают участвовать в разнообразных инновационных программах и, в частности, стремятся повысить степень своей вовлеченности в реализацию перспективных мероприятий, предусмотренных планом действий стран АСЕАН по использованию механизмов ИС. С 2011</w:t>
      </w:r>
      <w:r w:rsidR="00E160AD" w:rsidRPr="00E44656">
        <w:t> </w:t>
      </w:r>
      <w:r w:rsidR="00E160AD" w:rsidRPr="00CE2077">
        <w:rPr>
          <w:lang w:val="ru-RU"/>
        </w:rPr>
        <w:t xml:space="preserve">г. реализуются региональные инициативы, охватывающие весь спектр проблематики </w:t>
      </w:r>
      <w:r w:rsidR="00E160AD">
        <w:rPr>
          <w:lang w:val="ru-RU"/>
        </w:rPr>
        <w:t>ИС</w:t>
      </w:r>
      <w:r w:rsidR="00E160AD" w:rsidRPr="00CE2077">
        <w:rPr>
          <w:lang w:val="ru-RU"/>
        </w:rPr>
        <w:t xml:space="preserve">, причем формы их осуществления учитывают различия в уровнях развития государств-членов организации. </w:t>
      </w:r>
      <w:r w:rsidR="00E160AD">
        <w:rPr>
          <w:lang w:val="ru-RU"/>
        </w:rPr>
        <w:t xml:space="preserve"> </w:t>
      </w:r>
      <w:r w:rsidR="00E160AD" w:rsidRPr="00CE2077">
        <w:rPr>
          <w:lang w:val="ru-RU"/>
        </w:rPr>
        <w:t xml:space="preserve">Все то, что удалось сделать в ходе реализации этого плана действий, было бы невозможным без помощи различных партнеров по диалогу, особенно ВОИС. Делегация выразила ВОИС глубокую признательность стран АСЕАН за вклад ВОИС в достижение целей ассоциации. На региональном уровне ВОИС осуществляла партнерство с АСЕАН, проводя обучение экспертов по товарным знакам по тематике Мадридского протокола. </w:t>
      </w:r>
      <w:r w:rsidR="00E160AD">
        <w:rPr>
          <w:lang w:val="ru-RU"/>
        </w:rPr>
        <w:t xml:space="preserve"> </w:t>
      </w:r>
      <w:r w:rsidR="00E160AD" w:rsidRPr="00CE2077">
        <w:rPr>
          <w:lang w:val="ru-RU"/>
        </w:rPr>
        <w:t xml:space="preserve">Ряд государств-членов – Филиппины, Сингапур и Вьетнам – уже сегодня действуют на основании Мадридского </w:t>
      </w:r>
      <w:bookmarkStart w:id="7" w:name="c"/>
      <w:r w:rsidR="00E160AD" w:rsidRPr="00CE2077">
        <w:rPr>
          <w:lang w:val="ru-RU"/>
        </w:rPr>
        <w:t>протокол</w:t>
      </w:r>
      <w:bookmarkEnd w:id="7"/>
      <w:r w:rsidR="00E160AD" w:rsidRPr="00CE2077">
        <w:rPr>
          <w:lang w:val="ru-RU"/>
        </w:rPr>
        <w:t xml:space="preserve">а, а остальные государства-члены готовятся присоединиться к нему в самом ближайшем будущем. Число стран региона, присоединившихся к Гаагскому соглашению, также продолжало расти, и вторым государством АСЕАН после Сингапура, присоединившимся к этому соглашению, стал Бруней.  Остальные государства-члены продолжат разработку инициатив, создающих условия для будущего присоединения и призванных создать для владельцев промышленных образцов эффективные процедуры, позволяющие им обеспечивать и поддерживать охрану образцов на основе единой международной регистрации. Присутствие ВОИС в регионе АСЕАН было ключевым фактором развития систем ИС в этой части света. Сингапурское бюро ВОИС работало в тесном контакте с государствами-членами АСЕАН, добиваясь углубления сотрудничества стран региона и более эффективного использования системы </w:t>
      </w:r>
      <w:r w:rsidR="00E160AD" w:rsidRPr="00E44656">
        <w:t>PCT</w:t>
      </w:r>
      <w:r w:rsidR="00E160AD" w:rsidRPr="00CE2077">
        <w:rPr>
          <w:lang w:val="ru-RU"/>
        </w:rPr>
        <w:t xml:space="preserve">, а также Мадридской и Гаагской систем. В последние два года было проведено более 20 семинаров, практикумов и учебных курсов, а также один учебный курс летней школы ВОИС, в которых приняли участие примерно 500 слушателей из 20 государств-членов. </w:t>
      </w:r>
      <w:r w:rsidR="00E160AD">
        <w:rPr>
          <w:lang w:val="ru-RU"/>
        </w:rPr>
        <w:t xml:space="preserve"> </w:t>
      </w:r>
      <w:r w:rsidR="00E160AD" w:rsidRPr="00CE2077">
        <w:rPr>
          <w:lang w:val="ru-RU"/>
        </w:rPr>
        <w:t>Помимо оказания помощи странам АСЕАН в подготовке к присоединению к указанным договорам, ВОИС поддерживала ведомства ИС</w:t>
      </w:r>
      <w:r w:rsidR="00E160AD">
        <w:rPr>
          <w:lang w:val="ru-RU"/>
        </w:rPr>
        <w:t xml:space="preserve"> (ВИС)</w:t>
      </w:r>
      <w:r w:rsidR="00E160AD" w:rsidRPr="00CE2077">
        <w:rPr>
          <w:lang w:val="ru-RU"/>
        </w:rPr>
        <w:t xml:space="preserve"> стран АСЕАН в укреплении их информационно-технологической инфраструктуры при помощи </w:t>
      </w:r>
      <w:r w:rsidR="00E160AD">
        <w:rPr>
          <w:lang w:val="ru-RU"/>
        </w:rPr>
        <w:t>с</w:t>
      </w:r>
      <w:r w:rsidR="00E160AD" w:rsidRPr="00CE2077">
        <w:rPr>
          <w:lang w:val="ru-RU"/>
        </w:rPr>
        <w:t>истемы</w:t>
      </w:r>
      <w:r w:rsidR="00E160AD">
        <w:rPr>
          <w:lang w:val="ru-RU"/>
        </w:rPr>
        <w:t xml:space="preserve"> автоматизации процессов управления промышленной собственностью</w:t>
      </w:r>
      <w:r w:rsidR="00E160AD" w:rsidRPr="00CE2077">
        <w:rPr>
          <w:lang w:val="ru-RU"/>
        </w:rPr>
        <w:t xml:space="preserve"> </w:t>
      </w:r>
      <w:r w:rsidR="00E160AD">
        <w:rPr>
          <w:lang w:val="ru-RU"/>
        </w:rPr>
        <w:t>(</w:t>
      </w:r>
      <w:r w:rsidR="00E160AD" w:rsidRPr="00E44656">
        <w:t>IPAS</w:t>
      </w:r>
      <w:r w:rsidR="00E160AD">
        <w:rPr>
          <w:lang w:val="ru-RU"/>
        </w:rPr>
        <w:t>)</w:t>
      </w:r>
      <w:r w:rsidR="00E160AD" w:rsidRPr="00CE2077">
        <w:rPr>
          <w:lang w:val="ru-RU"/>
        </w:rPr>
        <w:t xml:space="preserve"> и технологий оцифровывания документации. Патентные эксперты стран АСЕАН также смогут активнее сотрудничать друг с другом и обеспечивать эффективный сервис для заинтересованных сторон благодаря созданию онлайнового форума для обмена опытом и информацией между патентными экспертами этих стран. Далее делегация упомянула такие инициативы, как программы сотрудничества патентных экспертов стран АСЕАН и создание системы распределения рабочей нагрузки между ведомствами ИС стран АСЕАН, которые были реализованы ведомствами в сроки от шести до девяти месяцев.  Также удалось укрепить механизмы охраны и защиты прав ИС в странах АСЕАН, и в этой работе инициативную роль играли Филиппины. В октябре состоится ежегодная встреча на высшем уровне по вопросам защиты прав ИС, в ходе которой эксперты обсудят проблемы защиты прав ИС. В настоящее время действует целевая группа, которой поручено обсуждение проблематики патентов и товарных знаков. Малайзия возглавила новую целевую группу по товарным знакам, задачей которой стало сокращение числа ожидающих расмотрения заявок на регистрацию товарных знаков и принятие мер в направлении разработки единого руководящего документа по товарным знакам. Бруней организовал у себя первое совещание целевой группы по вопросам классификации товарных знаков. Государства-члены активизировали сотрудничество в области охраны </w:t>
      </w:r>
      <w:r w:rsidR="00E160AD">
        <w:rPr>
          <w:lang w:val="ru-RU"/>
        </w:rPr>
        <w:t>ГР</w:t>
      </w:r>
      <w:r w:rsidR="00E160AD" w:rsidRPr="00CE2077">
        <w:rPr>
          <w:lang w:val="ru-RU"/>
        </w:rPr>
        <w:t xml:space="preserve">, </w:t>
      </w:r>
      <w:r w:rsidR="00E160AD">
        <w:rPr>
          <w:lang w:val="ru-RU"/>
        </w:rPr>
        <w:t>ТЗ</w:t>
      </w:r>
      <w:r w:rsidR="00E160AD" w:rsidRPr="00CE2077">
        <w:rPr>
          <w:lang w:val="ru-RU"/>
        </w:rPr>
        <w:t xml:space="preserve"> и </w:t>
      </w:r>
      <w:r w:rsidR="00E160AD">
        <w:rPr>
          <w:lang w:val="ru-RU"/>
        </w:rPr>
        <w:t>ТВК</w:t>
      </w:r>
      <w:r w:rsidR="00E160AD" w:rsidRPr="00CE2077">
        <w:rPr>
          <w:lang w:val="ru-RU"/>
        </w:rPr>
        <w:t xml:space="preserve">. </w:t>
      </w:r>
      <w:r w:rsidR="00E160AD">
        <w:rPr>
          <w:lang w:val="ru-RU"/>
        </w:rPr>
        <w:t xml:space="preserve"> </w:t>
      </w:r>
      <w:r w:rsidR="00E160AD" w:rsidRPr="00CE2077">
        <w:rPr>
          <w:lang w:val="ru-RU"/>
        </w:rPr>
        <w:t xml:space="preserve">В этой сфере лидирующая роль принадлежит Индонезии, которую поддерживают Камбоджа и Лаосская Народно-Демократическая Республика: Индонезия организовала практический семинар по мерам государственного регулирования в данной области, стремясь содействовать созданию и </w:t>
      </w:r>
      <w:r w:rsidR="00E160AD" w:rsidRPr="00CE2077">
        <w:rPr>
          <w:lang w:val="ru-RU"/>
        </w:rPr>
        <w:lastRenderedPageBreak/>
        <w:t xml:space="preserve">уточнению странами внутренних норм регулирования. По инициативе Таиланда и Вьетнама в Ханое состоялась в сентябре этого года выставка, посвященная вопросам охраны географических указаний. Таиланд также был инициатором многих мероприятий по тематике ИС в регионе: он организовал конкурс анимационных фильмов стран АСЕАН, а в настоящее время готовится к проведению предстоящего конкурса промышленных образцов стран АСЕАН. Свидетельством тесных рабочих контактов между странами АСЕАН в рамках региональной системы интеллектуальной собственности также стало учреждение </w:t>
      </w:r>
      <w:r w:rsidR="00E160AD">
        <w:rPr>
          <w:lang w:val="ru-RU"/>
        </w:rPr>
        <w:t>В</w:t>
      </w:r>
      <w:r w:rsidR="00E160AD" w:rsidRPr="00CE2077">
        <w:rPr>
          <w:lang w:val="ru-RU"/>
        </w:rPr>
        <w:t xml:space="preserve">ИС в Мьянме. Мьянма была активным наблюдателем и участником совещания Практического сообщества стран АСЕАН, в ходе которого патентные эксперты стран АСЕАН обменивались опытом и обсуждали передовые методы работы. Сингапур, при поддержке всех государств-членов ассоциации, завершил недавно работу по созданию коллективной онлайновой платформы ИС. Новая система станет для стран АСЕАН единой точкой доступа к информации по проблематике ИС. Кроме того, создан модернизированный портал для базы данных </w:t>
      </w:r>
      <w:r w:rsidR="00E160AD" w:rsidRPr="00E44656">
        <w:t>ASEAN</w:t>
      </w:r>
      <w:r w:rsidR="00E160AD" w:rsidRPr="00CE2077">
        <w:rPr>
          <w:lang w:val="ru-RU"/>
        </w:rPr>
        <w:t xml:space="preserve"> </w:t>
      </w:r>
      <w:r w:rsidR="00E160AD" w:rsidRPr="00E44656">
        <w:t>TMview</w:t>
      </w:r>
      <w:r w:rsidR="00E160AD" w:rsidRPr="00CE2077">
        <w:rPr>
          <w:lang w:val="ru-RU"/>
        </w:rPr>
        <w:t xml:space="preserve">, содержащей более двух миллионов товарных знаков, зарегистрированных в странах региона. Прогресс, достигнутый в реализации плана действий к настоящему времени, оказался бы невозможным без поддержки со стороны различных партнеров по диалогу, включая ВОИС, Австралию и Новую </w:t>
      </w:r>
      <w:r w:rsidR="00E160AD" w:rsidRPr="00E160AD">
        <w:rPr>
          <w:lang w:val="ru-RU"/>
        </w:rPr>
        <w:t xml:space="preserve">Зеландию </w:t>
      </w:r>
      <w:r w:rsidR="00E160AD" w:rsidRPr="00CE2077">
        <w:rPr>
          <w:lang w:val="ru-RU"/>
        </w:rPr>
        <w:t>(действующие через Соглашение о свободной торговле между АСЕАН, Австралией и Новой Зеландией (</w:t>
      </w:r>
      <w:r w:rsidR="00E160AD" w:rsidRPr="00E44656">
        <w:t>AANZFTA</w:t>
      </w:r>
      <w:r w:rsidR="00E160AD" w:rsidRPr="00CE2077">
        <w:rPr>
          <w:lang w:val="ru-RU"/>
        </w:rPr>
        <w:t>)), Европейское патентное ведомство (ЕПВ), Патентное ведомство Японии (</w:t>
      </w:r>
      <w:r w:rsidR="00E160AD" w:rsidRPr="00E44656">
        <w:t>JPO</w:t>
      </w:r>
      <w:r w:rsidR="00E160AD" w:rsidRPr="00CE2077">
        <w:rPr>
          <w:lang w:val="ru-RU"/>
        </w:rPr>
        <w:t>), Ведомство по гармонизации на внутреннем рынке ЕС (</w:t>
      </w:r>
      <w:r w:rsidR="00E160AD" w:rsidRPr="00E44656">
        <w:t>OHIM</w:t>
      </w:r>
      <w:r w:rsidR="00E160AD" w:rsidRPr="00CE2077">
        <w:rPr>
          <w:lang w:val="ru-RU"/>
        </w:rPr>
        <w:t>), Государственное ведомство по вопросам интеллектуальной собственности Китайской Народной Республики</w:t>
      </w:r>
      <w:r w:rsidR="00F76348">
        <w:rPr>
          <w:lang w:val="ru-RU"/>
        </w:rPr>
        <w:t xml:space="preserve"> (</w:t>
      </w:r>
      <w:r w:rsidR="00F76348">
        <w:t>SIPO</w:t>
      </w:r>
      <w:r w:rsidR="00F76348">
        <w:rPr>
          <w:lang w:val="ru-RU"/>
        </w:rPr>
        <w:t>)</w:t>
      </w:r>
      <w:r w:rsidR="00E160AD" w:rsidRPr="00CE2077">
        <w:rPr>
          <w:lang w:val="ru-RU"/>
        </w:rPr>
        <w:t xml:space="preserve"> и Ведомство по патентам и товарным знакам США (ВПТЗ США). Страны АСЕАН выражают глубокую признательность всем своим партнерам по диалогу за внесенный ими вклад в развитие сообщества ИС региона АСЕАН. Недавно ВОИС начала выполнение партнерских проектов со странами ассоциации, предусматривающих проведение исследования для оценки степени реализации целей Плана действий в области ИС. Исследование касается как завершенных проектов, так и возникающих проблем с реализацией намеченных планов. Рассматривается вопрос о разработке инициатив, которые будут осуществляться после 2015 г. Элементами такой концепции перспективного развития системы ИС в странах АСЕАН станут присоединение стран региона к ВОИС и таким договоренностям, как </w:t>
      </w:r>
      <w:r w:rsidR="00E160AD">
        <w:rPr>
          <w:lang w:val="ru-RU"/>
        </w:rPr>
        <w:t>МДС</w:t>
      </w:r>
      <w:r w:rsidR="00E160AD" w:rsidRPr="00127F59">
        <w:rPr>
          <w:lang w:val="ru-RU"/>
        </w:rPr>
        <w:t>/</w:t>
      </w:r>
      <w:r w:rsidR="00E160AD" w:rsidRPr="00CE2077">
        <w:rPr>
          <w:lang w:val="ru-RU"/>
        </w:rPr>
        <w:t>Марракешский договор</w:t>
      </w:r>
      <w:r w:rsidR="00E160AD">
        <w:rPr>
          <w:lang w:val="ru-RU"/>
        </w:rPr>
        <w:t xml:space="preserve"> по ЛНЗ</w:t>
      </w:r>
      <w:r w:rsidR="00E160AD" w:rsidRPr="00CE2077">
        <w:rPr>
          <w:lang w:val="ru-RU"/>
        </w:rPr>
        <w:t>, П</w:t>
      </w:r>
      <w:r w:rsidR="00E160AD">
        <w:rPr>
          <w:lang w:val="ru-RU"/>
        </w:rPr>
        <w:t>ДАИ</w:t>
      </w:r>
      <w:r w:rsidR="00E160AD" w:rsidRPr="00CE2077">
        <w:rPr>
          <w:lang w:val="ru-RU"/>
        </w:rPr>
        <w:t>, ДАП и ДИФ.</w:t>
      </w:r>
    </w:p>
    <w:p w:rsidR="00E160AD" w:rsidRPr="00CE2077" w:rsidRDefault="00AA3492">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Италии, выступая от имени Европейского союза (ЕС) и его государств-членов, похвалила всех, кто причастен к проекту строительства нового конференц-зала.  ПИС служат стимулом для творчества и инноваций, улучшая потребительский выбор и создание рабочих мест, а также выступая в качестве движущей силы конкурентоспособности и экономического роста.  Охрана и поощрение ПИС остаются одним из главных приоритетов для ЕС и его государств-членов ввиду их крайне важной роли для будущего процветания Европы.  В порядке иллюстрации можно указать на то, что 39 процентов экономической деятельности ЕС приносят ежегодно 4,7 млн евро, хотя эти доходы генерируются интенсивными с точки зрения ПИС отраслями, и что приблизительно 35 процентов всех рабочих мест в ЕС обеспечиваются, прямо или косвенно, этими отраслями, а ВОИС является центром глобальной инфраструктуры ИС, выступая в качестве уникального форума, занимающегося вопросами политики, нормотворчества, информации, сотрудничества, посредничества, арбитража и технической помощи.  Главной задачей ВОИС остается обслуживание системы </w:t>
      </w:r>
      <w:r w:rsidR="00E160AD" w:rsidRPr="00E44656">
        <w:t>PCT</w:t>
      </w:r>
      <w:r w:rsidR="00E160AD" w:rsidRPr="00CE2077">
        <w:rPr>
          <w:lang w:val="ru-RU"/>
        </w:rPr>
        <w:t xml:space="preserve"> и Мадридской, Гаагской и Лиссабонской систем.  Необходимо выделять ресурсы для стимулирования и укрепления этих систем.  Нормативная работа ВОИС связана не только с обеспечением надлежащих стимулов и функционирования глобальной системы ИС, но и с внесением конкретных улучшений.  ВОИС следует и дальше основывать свою нормативную работу на том принципе, что признание и охрана </w:t>
      </w:r>
      <w:r w:rsidR="00E160AD">
        <w:rPr>
          <w:lang w:val="ru-RU"/>
        </w:rPr>
        <w:t>ПИС</w:t>
      </w:r>
      <w:r w:rsidR="00E160AD" w:rsidRPr="00CE2077">
        <w:rPr>
          <w:lang w:val="ru-RU"/>
        </w:rPr>
        <w:t xml:space="preserve"> крайне необходимы для творчества и инноваций, конкурентоспособности и экономического роста.  Ослабление такого признания и такой охраны повлечет за собой далеко идущие негативные экономические, правовые и практические последствия.  Поэтому делегация настаивает на необходимости обеспечения того, чтобы нормотворческая деятельность </w:t>
      </w:r>
      <w:r w:rsidR="00E160AD" w:rsidRPr="00CE2077">
        <w:rPr>
          <w:lang w:val="ru-RU"/>
        </w:rPr>
        <w:lastRenderedPageBreak/>
        <w:t xml:space="preserve">ВОИС базировалась на убедительных экономических и правовых фактах, технической зрелости, а также разумной оценке ее последствий.  ЕС и его государства-члены стремятся содействовать достижению консенсуса относительно решения о созыве дипломатической конференции в связи с </w:t>
      </w:r>
      <w:r w:rsidR="00E160AD">
        <w:rPr>
          <w:lang w:val="ru-RU"/>
        </w:rPr>
        <w:t>ДЗО</w:t>
      </w:r>
      <w:r w:rsidR="00E160AD" w:rsidRPr="00CE2077">
        <w:rPr>
          <w:lang w:val="ru-RU"/>
        </w:rPr>
        <w:t xml:space="preserve">.  Постоянный комитет по законодательству в области товарных знаков, промышленных образцов и географических указаний  (ПКТЗ) уже подготовил тщательно продуманный текст.  Чтобы нормотворческая деятельность ВОИС сохранила свою авторитетность, Организация должна перейти к следующему этапу – созыву дипломатической конференции.  По мнению ЕС и его государств-членов, пересмотр Лиссабонской системы должен быть первоочередной задачей для ВОИС.  Что касается </w:t>
      </w:r>
      <w:r w:rsidR="00E160AD">
        <w:rPr>
          <w:lang w:val="ru-RU"/>
        </w:rPr>
        <w:t>ГУ</w:t>
      </w:r>
      <w:r w:rsidR="00E160AD" w:rsidRPr="00CE2077">
        <w:rPr>
          <w:lang w:val="ru-RU"/>
        </w:rPr>
        <w:t xml:space="preserve">, то в соответствии с прошлогодним решением Лиссабонского союза дипломатическая конференция должна быть созвана в 2015 г.  Касаясь ПКАП, ЕС и его государства-члены также стремятся добиться дальнейшего прогресса в отношении проекта договора о правах вещательных организаций и наметить курс к дипломатической конференции.  Необходимо найти обоснованный метод для продвижения вперед работы ПКАП над ограничениями и исключениями с учетом различных существующих подходов в том, что касается наиболее разумного направления действий и наиболее желательных результатов.  Также необходимо как следует подумать о будущей программе работы ПКАП, его методах работы и его роли.  Что же касается МКГР, то ЕС и его государства-члены принимают к сведению широкий диапазон открытых политических вариантов и альтернатив в документе, обсуждаемом в Комитете.  В отношении </w:t>
      </w:r>
      <w:r w:rsidR="00E160AD">
        <w:rPr>
          <w:lang w:val="ru-RU"/>
        </w:rPr>
        <w:t>ГР</w:t>
      </w:r>
      <w:r w:rsidR="00E160AD" w:rsidRPr="00CE2077">
        <w:rPr>
          <w:lang w:val="ru-RU"/>
        </w:rPr>
        <w:t xml:space="preserve"> ЕС и его государства-члены по-прежнему открыты для обсуждения требования о раскрытии, с условием, что будут включены гарантии для обеспечения законности, ясности, надлежащей гибкости и что не будет оказываться никакого негативного воздействия на действенность и эффективную защиту патентных прав.  Что касается ТЗ и ТВК, то, учитывая важные художественные, культурные, религиозные и иные свободы, о которых идет речь, ЕС и его государства-члены считают, что любой международный документ – или документы, - который будет разработан, должен быть необязательным, гибки, основанным на доказательствах и достаточно ясным.  ЕС полагает, что будущая программа работы МКГР должна отражать отсутствие согласия направления дальнейших действий, несмотря на многолетние обсуждения по этому вопросу, и поэтому следует подумать об альтернативах нормативному итоговому результату.  ООН и ее государства-члены подтвердили свою поддержку и приверженность осуществлению рекомендаций П</w:t>
      </w:r>
      <w:r w:rsidR="00E160AD">
        <w:rPr>
          <w:lang w:val="ru-RU"/>
        </w:rPr>
        <w:t>ДР</w:t>
      </w:r>
      <w:r w:rsidR="00E160AD" w:rsidRPr="00CE2077">
        <w:rPr>
          <w:lang w:val="ru-RU"/>
        </w:rPr>
        <w:t>.</w:t>
      </w:r>
    </w:p>
    <w:p w:rsidR="00E160AD" w:rsidRPr="00CE2077" w:rsidRDefault="00AA3492">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Бенина, выступая от имени Группы НРС, с удовлетворением отметила результаты проведенных реформ, что находит свое выражение, в частности, в том, что система </w:t>
      </w:r>
      <w:r w:rsidR="00E160AD">
        <w:rPr>
          <w:lang w:val="ru-RU"/>
        </w:rPr>
        <w:t>ИС</w:t>
      </w:r>
      <w:r w:rsidR="00E160AD" w:rsidRPr="00CE2077">
        <w:rPr>
          <w:lang w:val="ru-RU"/>
        </w:rPr>
        <w:t xml:space="preserve"> становится более динамичной и проводится работа по стандартизации, укреплению сотрудничества в целях развития и улучшению условий  и финансовых результатов деятельности Организации, финансовое положение которой характеризуется значительным профицитом.  Группа рекомендовала ВОИС продолжить осуществление программы работы на двухлетний период 2014-2015</w:t>
      </w:r>
      <w:r w:rsidR="00E160AD" w:rsidRPr="00E44656">
        <w:t> </w:t>
      </w:r>
      <w:r w:rsidR="00E160AD" w:rsidRPr="00CE2077">
        <w:rPr>
          <w:lang w:val="ru-RU"/>
        </w:rPr>
        <w:t>гг. и активизировать усилия в интересах НРС по основным направлениям деятельности, намеченным в ходе четвертой Конференции Организации Объединенных Наций по НРС в Стамбуле в 2011</w:t>
      </w:r>
      <w:r w:rsidR="00E160AD" w:rsidRPr="00E44656">
        <w:t> </w:t>
      </w:r>
      <w:r w:rsidR="00E160AD" w:rsidRPr="00CE2077">
        <w:rPr>
          <w:lang w:val="ru-RU"/>
        </w:rPr>
        <w:t>г. и подтвержденным на проходившей в Котону 28-31</w:t>
      </w:r>
      <w:r w:rsidR="00E160AD" w:rsidRPr="00E44656">
        <w:t> </w:t>
      </w:r>
      <w:r w:rsidR="00E160AD" w:rsidRPr="00CE2077">
        <w:rPr>
          <w:lang w:val="ru-RU"/>
        </w:rPr>
        <w:t>июля 2014</w:t>
      </w:r>
      <w:r w:rsidR="00E160AD" w:rsidRPr="00E44656">
        <w:t> </w:t>
      </w:r>
      <w:r w:rsidR="00E160AD" w:rsidRPr="00CE2077">
        <w:rPr>
          <w:lang w:val="ru-RU"/>
        </w:rPr>
        <w:t xml:space="preserve">г.  Конференции министров наименее развитых стран, которая была посвящена новым партнерствам в области укрепления производственного потенциала НРС. Группа воспользовалась этой возможностью, чтобы выразить благодарность организаторам, участникам и всем тем, кто внес свой вклад в успешную работу этой конференции, рекомендации которой, содержащиеся в документе «Повестка дня Котону в интересах укрепления производственного потенциала НРС», призваны, в частности, обеспечить для НРС преференциальный и более благоприятный режим в вопросах доступа к рынкам, технологиям и ноу-хау, а в целом – расширение масштабов их участия в международной экономике знаний, а также элементы гибкости в сфере принятия и соблюдения обязательств на международном уровне с учетом достигнутого ими уровня развития.  Группа призвала ВОИС и ее государства-члены поддержать усилия НРС по реализации Стамбульской программы действий и Повестки дня Котону.  Коснувшись нормотворческой </w:t>
      </w:r>
      <w:r w:rsidR="00E160AD" w:rsidRPr="00CE2077">
        <w:rPr>
          <w:lang w:val="ru-RU"/>
        </w:rPr>
        <w:lastRenderedPageBreak/>
        <w:t>деятельности П</w:t>
      </w:r>
      <w:r w:rsidR="00E160AD">
        <w:rPr>
          <w:lang w:val="ru-RU"/>
        </w:rPr>
        <w:t>КАП</w:t>
      </w:r>
      <w:r w:rsidR="00E160AD" w:rsidRPr="00CE2077">
        <w:rPr>
          <w:lang w:val="ru-RU"/>
        </w:rPr>
        <w:t>, Группа рекомендовала продолжить консультации по вопросу об ограничениях и исключениях в интересах поощрения образования и научных исследований, а также обеспечения охраны вещательных организаций, руководствуясь при этом подходом на основе сигнала.  Кроме того, Группа решительно поддержала инициативу о созыве дипломатической конференции по промышленным образцам и подчеркнула необходимость оказания технической помощи и осуществления мероприятий по укреплению потенциала развивающихся стран.  Говоря о работе, проводимой в рамках М</w:t>
      </w:r>
      <w:r w:rsidR="00E160AD">
        <w:rPr>
          <w:lang w:val="ru-RU"/>
        </w:rPr>
        <w:t>КГР</w:t>
      </w:r>
      <w:r w:rsidR="00E160AD" w:rsidRPr="00CE2077">
        <w:rPr>
          <w:lang w:val="ru-RU"/>
        </w:rPr>
        <w:t>, Группа подтвердила свою заинтересованность в конкретизации переговоров, подчеркнув, что охрана в этой области придаст новый импульс социально-экономическому развитию ее членов.  Ввиду этого она рекомендовала Генеральной Ассамблее созывать дипломатическую конференцию в 2015</w:t>
      </w:r>
      <w:r w:rsidR="00E160AD" w:rsidRPr="00E44656">
        <w:t> </w:t>
      </w:r>
      <w:r w:rsidR="00E160AD" w:rsidRPr="00CE2077">
        <w:rPr>
          <w:lang w:val="ru-RU"/>
        </w:rPr>
        <w:t xml:space="preserve">г. и предоставить Комитету соответствующий мандат для ускорения проводимой им работы в целях принятия юридических документов, обеспечивающих эффективную охрану </w:t>
      </w:r>
      <w:r w:rsidR="00E160AD">
        <w:rPr>
          <w:lang w:val="ru-RU"/>
        </w:rPr>
        <w:t>ГР</w:t>
      </w:r>
      <w:r w:rsidR="00E160AD" w:rsidRPr="00CE2077">
        <w:rPr>
          <w:lang w:val="ru-RU"/>
        </w:rPr>
        <w:t xml:space="preserve">, </w:t>
      </w:r>
      <w:r w:rsidR="00E160AD">
        <w:rPr>
          <w:lang w:val="ru-RU"/>
        </w:rPr>
        <w:t>ТЗ</w:t>
      </w:r>
      <w:r w:rsidR="00E160AD" w:rsidRPr="00CE2077">
        <w:rPr>
          <w:lang w:val="ru-RU"/>
        </w:rPr>
        <w:t xml:space="preserve"> и </w:t>
      </w:r>
      <w:r w:rsidR="00E160AD">
        <w:rPr>
          <w:lang w:val="ru-RU"/>
        </w:rPr>
        <w:t>ТВК</w:t>
      </w:r>
      <w:r w:rsidR="00E160AD" w:rsidRPr="00CE2077">
        <w:rPr>
          <w:lang w:val="ru-RU"/>
        </w:rPr>
        <w:t xml:space="preserve">.  Кроме того, Группа высказалась в поддержку руководящих принципов для открытия внешних бюро и оперативного и взвешенного определения их числа для того, чтобы можно было обеспечить эффективную реализацию данного проекта, поскольку деятельность этих бюро позволит шире использовать интеллектуальную собственность, активизировать сотрудничество в интересах развития и повысить степень осведомленности о деятельности ВОИС. В заключение Группа призвала все делегации руководствоваться духом компромисса, чтобы добиться результатов, способствующих обеспечению защиты и пропаганды интеллектуальной собственности и ее вклада в устойчивое развитие. </w:t>
      </w:r>
    </w:p>
    <w:p w:rsidR="00E160AD" w:rsidRPr="00CE2077" w:rsidRDefault="00AA3492">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Тринидада и Тобаго поддержала заявление, сделанное </w:t>
      </w:r>
      <w:r w:rsidR="00E160AD">
        <w:rPr>
          <w:lang w:val="ru-RU"/>
        </w:rPr>
        <w:t xml:space="preserve">делегацией Парагвая от </w:t>
      </w:r>
      <w:r w:rsidR="00E160AD" w:rsidRPr="00CE2077">
        <w:rPr>
          <w:lang w:val="ru-RU"/>
        </w:rPr>
        <w:t xml:space="preserve">имени </w:t>
      </w:r>
      <w:r w:rsidR="00E160AD">
        <w:rPr>
          <w:lang w:val="ru-RU"/>
        </w:rPr>
        <w:t>ГРУЛАК</w:t>
      </w:r>
      <w:r w:rsidR="00E160AD" w:rsidRPr="00CE2077">
        <w:rPr>
          <w:lang w:val="ru-RU"/>
        </w:rPr>
        <w:t xml:space="preserve">, и приветствовала положительные сигналы от других делегаций относительно разработки </w:t>
      </w:r>
      <w:r w:rsidR="00E160AD">
        <w:rPr>
          <w:lang w:val="ru-RU"/>
        </w:rPr>
        <w:t>ДЗО</w:t>
      </w:r>
      <w:r w:rsidR="00E160AD" w:rsidRPr="00CE2077">
        <w:rPr>
          <w:lang w:val="ru-RU"/>
        </w:rPr>
        <w:t xml:space="preserve"> и международного инструмента по </w:t>
      </w:r>
      <w:r w:rsidR="00E160AD">
        <w:rPr>
          <w:lang w:val="ru-RU"/>
        </w:rPr>
        <w:t>ТЗ</w:t>
      </w:r>
      <w:r w:rsidR="00E160AD" w:rsidRPr="00CE2077">
        <w:rPr>
          <w:lang w:val="ru-RU"/>
        </w:rPr>
        <w:t xml:space="preserve">, </w:t>
      </w:r>
      <w:r w:rsidR="00E160AD">
        <w:rPr>
          <w:lang w:val="ru-RU"/>
        </w:rPr>
        <w:t>ТВК</w:t>
      </w:r>
      <w:r w:rsidR="00E160AD" w:rsidRPr="00CE2077">
        <w:rPr>
          <w:lang w:val="ru-RU"/>
        </w:rPr>
        <w:t xml:space="preserve"> и </w:t>
      </w:r>
      <w:r w:rsidR="00E160AD">
        <w:rPr>
          <w:lang w:val="ru-RU"/>
        </w:rPr>
        <w:t>ГР</w:t>
      </w:r>
      <w:r w:rsidR="00E160AD" w:rsidRPr="00CE2077">
        <w:rPr>
          <w:lang w:val="ru-RU"/>
        </w:rPr>
        <w:t>.  Тринидад и Тобаго уже прибег к помощи ВОИС в выработке законодательных изменений, которые позволят стране воспользоваться преимуществами, раскрываемыми П</w:t>
      </w:r>
      <w:r w:rsidR="00E160AD">
        <w:rPr>
          <w:lang w:val="ru-RU"/>
        </w:rPr>
        <w:t>ДАИ</w:t>
      </w:r>
      <w:r w:rsidR="00E160AD" w:rsidRPr="00CE2077">
        <w:rPr>
          <w:lang w:val="ru-RU"/>
        </w:rPr>
        <w:t xml:space="preserve"> и </w:t>
      </w:r>
      <w:r w:rsidR="00E160AD">
        <w:rPr>
          <w:lang w:val="ru-RU"/>
        </w:rPr>
        <w:t>МДС</w:t>
      </w:r>
      <w:r w:rsidR="00E160AD" w:rsidRPr="00BA1BE2">
        <w:rPr>
          <w:lang w:val="ru-RU"/>
        </w:rPr>
        <w:t>/</w:t>
      </w:r>
      <w:r w:rsidR="00E160AD" w:rsidRPr="00CE2077">
        <w:rPr>
          <w:lang w:val="ru-RU"/>
        </w:rPr>
        <w:t>Марокканским договор</w:t>
      </w:r>
      <w:r w:rsidR="00E160AD">
        <w:rPr>
          <w:lang w:val="ru-RU"/>
        </w:rPr>
        <w:t>о</w:t>
      </w:r>
      <w:r w:rsidR="00E160AD" w:rsidRPr="00CE2077">
        <w:rPr>
          <w:lang w:val="ru-RU"/>
        </w:rPr>
        <w:t>м</w:t>
      </w:r>
      <w:r w:rsidR="00E160AD">
        <w:rPr>
          <w:lang w:val="ru-RU"/>
        </w:rPr>
        <w:t xml:space="preserve"> по ЛНЗ</w:t>
      </w:r>
      <w:r w:rsidR="00E160AD" w:rsidRPr="00CE2077">
        <w:rPr>
          <w:lang w:val="ru-RU"/>
        </w:rPr>
        <w:t xml:space="preserve">.  При создании международных систем ИС внимание часто бывает сосредоточено на ситуации в частном секторе, и при этом иногда не принимаются во внимание важные инновации в общественном секторе.  Правительство Тринидада и Тобаго придерживается того мнения, что необходимо начать принимать усилия для изучения коммерческого потенциала оказания услуг в результате появляющихся возможностей в сфере ИС.  Оно благодарит ВОИС за продолжающуюся поддержку Академии ИС через ВИС Тринидада и Тобаго.  Академия ВОИС служит эффективным способом поддержки проекта, реализация которого идет быстрыми темпами.  Делегация Тринидада и Тобаго приветствовала проект «обеспечения уважения </w:t>
      </w:r>
      <w:r w:rsidR="00E160AD">
        <w:rPr>
          <w:lang w:val="ru-RU"/>
        </w:rPr>
        <w:t>ИС</w:t>
      </w:r>
      <w:r w:rsidR="00E160AD" w:rsidRPr="00CE2077">
        <w:rPr>
          <w:lang w:val="ru-RU"/>
        </w:rPr>
        <w:t>», который осуществляется в рамках программы инвестиций в государственном секторе.  Она станет частью работы ВОИС и ее текущих расходов.  В течение года Тринидад и Тобаго намерен присоединить</w:t>
      </w:r>
      <w:r w:rsidR="00E160AD">
        <w:rPr>
          <w:lang w:val="ru-RU"/>
        </w:rPr>
        <w:t>ся</w:t>
      </w:r>
      <w:r w:rsidR="00E160AD" w:rsidRPr="00CE2077">
        <w:rPr>
          <w:lang w:val="ru-RU"/>
        </w:rPr>
        <w:t xml:space="preserve"> </w:t>
      </w:r>
      <w:r w:rsidR="00E160AD">
        <w:rPr>
          <w:lang w:val="ru-RU"/>
        </w:rPr>
        <w:t>к</w:t>
      </w:r>
      <w:r w:rsidR="00E160AD" w:rsidRPr="00CE2077">
        <w:rPr>
          <w:lang w:val="ru-RU"/>
        </w:rPr>
        <w:t xml:space="preserve"> Мадридскому протоколу.  При поддержке Сектора брендов и образцов ВОИС уже ведутся кадровые приготовления.  Предлагаемые новые нормативно-законодательные акты по товарным знакам уже одобрены Комитетом по законотворчеству Тринидада и Тобаго и должны быть вынесены на обсуждение парламента до конца года.  Делегация приветствовала расширение деятельности Карибской секции Бюро по НРС, а также назначение нового руководителя секции, что позволит еще более укрепить Карибское подразделение, с тем чтобы секция могла выполнить поставленные перед ней задачи.  Огромный прогресс, который был достигнут в работе М</w:t>
      </w:r>
      <w:r w:rsidR="00E160AD">
        <w:rPr>
          <w:lang w:val="ru-RU"/>
        </w:rPr>
        <w:t>КГР</w:t>
      </w:r>
      <w:r w:rsidR="00E160AD" w:rsidRPr="00CE2077">
        <w:rPr>
          <w:lang w:val="ru-RU"/>
        </w:rPr>
        <w:t>, указывает на возросшие перспективы созыва дипломатической конференции в 2015 г.  Тринидад и Тобаго выдвинул ряд предложений.  Тринидад и Тобаго вдохновляют усилия, принимаемые Генеральным директором для выполнения мандата, предоставленного государствами-членами.</w:t>
      </w:r>
    </w:p>
    <w:p w:rsidR="00E160AD" w:rsidRPr="00CE2077" w:rsidRDefault="00AA3492">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Кот-д’Ивуара высоко оценила работу Секретариата, который не жалел сил, для того чтобы подготовить рабочие документы для рассмотрения на текущей сессии Ассамблей государств-членов ВОИС.  Делегация подчеркнула приверженность идеалам равенства, коллективного участия и справедливости ВОИС и призвала все делегации </w:t>
      </w:r>
      <w:r w:rsidR="00E160AD" w:rsidRPr="00CE2077">
        <w:rPr>
          <w:lang w:val="ru-RU"/>
        </w:rPr>
        <w:lastRenderedPageBreak/>
        <w:t xml:space="preserve">проявить целеустремленность, открытость и готовность к сотрудничеству при обсуждении нерешенных вопросов, в частности касающихся </w:t>
      </w:r>
      <w:r w:rsidR="00E160AD">
        <w:rPr>
          <w:lang w:val="ru-RU"/>
        </w:rPr>
        <w:t>ТЗ</w:t>
      </w:r>
      <w:r w:rsidR="00E160AD" w:rsidRPr="00CE2077">
        <w:rPr>
          <w:lang w:val="ru-RU"/>
        </w:rPr>
        <w:t xml:space="preserve"> и </w:t>
      </w:r>
      <w:r w:rsidR="00E160AD">
        <w:rPr>
          <w:lang w:val="ru-RU"/>
        </w:rPr>
        <w:t>ГР</w:t>
      </w:r>
      <w:r w:rsidR="00E160AD" w:rsidRPr="00CE2077">
        <w:rPr>
          <w:lang w:val="ru-RU"/>
        </w:rPr>
        <w:t>.  Кот-д’Ивуар присоединяется к заявлению</w:t>
      </w:r>
      <w:r w:rsidR="00E160AD">
        <w:rPr>
          <w:lang w:val="ru-RU"/>
        </w:rPr>
        <w:t>, сделанному делегацией Кении от имени</w:t>
      </w:r>
      <w:r w:rsidR="00E160AD" w:rsidRPr="00CE2077">
        <w:rPr>
          <w:lang w:val="ru-RU"/>
        </w:rPr>
        <w:t xml:space="preserve"> Африканской группы.  Не вызывает никаких сомнений тот факт, что активно функционирующая система инноваций, наряду с охраной </w:t>
      </w:r>
      <w:r w:rsidR="00E160AD">
        <w:rPr>
          <w:lang w:val="ru-RU"/>
        </w:rPr>
        <w:t>ИС</w:t>
      </w:r>
      <w:r w:rsidR="00E160AD" w:rsidRPr="00CE2077">
        <w:rPr>
          <w:lang w:val="ru-RU"/>
        </w:rPr>
        <w:t xml:space="preserve">, построенной на принципах транспарентности, является мощным стимулом развития.  Фактически система интеллектуальной собственности выступает катализатором инновационно-технологической деятельности.  Именно это требуется развивающимся странам, таким как Кот-д’Ивуар, для того чтобы заставить имеющиеся у них многочисленные природные ресурсы служить целям экономического, социального и культурного развития страны.  В этой связи ВОИС могла бы внести ключевой вклад, предоставив соответствующую технологическую базу.  Именно в этом контексте проект по созданию </w:t>
      </w:r>
      <w:r w:rsidR="00E160AD">
        <w:rPr>
          <w:lang w:val="ru-RU"/>
        </w:rPr>
        <w:t>ЦПТИ</w:t>
      </w:r>
      <w:r w:rsidR="00E160AD" w:rsidRPr="00CE2077">
        <w:rPr>
          <w:lang w:val="ru-RU"/>
        </w:rPr>
        <w:t xml:space="preserve"> является отличной инициативой.  Ее смысл не ограничивается предоставлением технической информации, эта инициатива должна быть шире и предусматривать помощь странам-бенефициарам во внедрении полученных технологий.  Осознавая, что более надежная охрана </w:t>
      </w:r>
      <w:r w:rsidR="00E160AD">
        <w:rPr>
          <w:lang w:val="ru-RU"/>
        </w:rPr>
        <w:t>ПИС</w:t>
      </w:r>
      <w:r w:rsidR="00E160AD" w:rsidRPr="00CE2077">
        <w:rPr>
          <w:lang w:val="ru-RU"/>
        </w:rPr>
        <w:t xml:space="preserve"> способна придать импульс развитию промышленности и культуры, с одной стороны, и выступить стимулом прямых инвестиций, с другой, 23</w:t>
      </w:r>
      <w:r w:rsidR="00E160AD" w:rsidRPr="00E44656">
        <w:t> </w:t>
      </w:r>
      <w:r w:rsidR="00E160AD" w:rsidRPr="00CE2077">
        <w:rPr>
          <w:lang w:val="ru-RU"/>
        </w:rPr>
        <w:t>декабря 2013</w:t>
      </w:r>
      <w:r w:rsidR="00E160AD" w:rsidRPr="00E44656">
        <w:t> </w:t>
      </w:r>
      <w:r w:rsidR="00E160AD" w:rsidRPr="00CE2077">
        <w:rPr>
          <w:lang w:val="ru-RU"/>
        </w:rPr>
        <w:t xml:space="preserve">г. Президент Республики издал закон о борьбе с контрафакцией и пиратством и обеспечении охраны </w:t>
      </w:r>
      <w:r w:rsidR="00E160AD">
        <w:rPr>
          <w:lang w:val="ru-RU"/>
        </w:rPr>
        <w:t>ПИС</w:t>
      </w:r>
      <w:r w:rsidR="00E160AD" w:rsidRPr="00CE2077">
        <w:rPr>
          <w:lang w:val="ru-RU"/>
        </w:rPr>
        <w:t xml:space="preserve"> на границе.  Во исполнение положений этого документа в стране был создан Национальный комитет по борьбе с контрафакцией.  В рамках Комитета, который является независимым административным органом, действует группа по вопросам предупреждения и расследования, которая принимает превентивные меры с целью не допустить попадание на территорию страны контрафактной продукции и подключать судебные инстанции в случае установления факта подделки.  Что касается литературной и художественной интеллектуальной собственности, то правительство Кот-д’Ивуара уделяет первостепенное внимание поддержке художественного творчества в стремлении содействовать развитию культуры и творческих отраслей.  Стоит также отметить, что в Кот-д’Ивуаре начали действовать амбициозные законодательные документы в указанной области.  В частности, речь идет о законе о национальной политике в сфере культуры, который закрепляет обязательства государства поощрять и охранять права литературной и художественной интеллектуальной собственности, а также закон о кинематографической отрасли, который ставит перед собой амбициозную цель вдохнуть жизнь в национальный кинематограф.  Делегация благодарит ВОИС и конкретно Г</w:t>
      </w:r>
      <w:r w:rsidR="00E160AD">
        <w:rPr>
          <w:lang w:val="ru-RU"/>
        </w:rPr>
        <w:t>ВР</w:t>
      </w:r>
      <w:r w:rsidR="00E160AD" w:rsidRPr="00CE2077">
        <w:rPr>
          <w:lang w:val="ru-RU"/>
        </w:rPr>
        <w:t xml:space="preserve"> за их беспримерное сотрудничество и содействие, оказываемое Кот-д’Ивуару в реализации всех его инициатив.</w:t>
      </w:r>
    </w:p>
    <w:p w:rsidR="00E160AD" w:rsidRPr="00CE2077" w:rsidRDefault="00AA3492">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Уганды присоединяется к заявлениям, сделанным </w:t>
      </w:r>
      <w:r w:rsidR="00E160AD">
        <w:rPr>
          <w:lang w:val="ru-RU"/>
        </w:rPr>
        <w:t xml:space="preserve">делегацией </w:t>
      </w:r>
      <w:r w:rsidR="00E160AD" w:rsidRPr="00CE2077">
        <w:rPr>
          <w:lang w:val="ru-RU"/>
        </w:rPr>
        <w:t>Кени</w:t>
      </w:r>
      <w:r w:rsidR="00E160AD">
        <w:rPr>
          <w:lang w:val="ru-RU"/>
        </w:rPr>
        <w:t>и</w:t>
      </w:r>
      <w:r w:rsidR="00E160AD" w:rsidRPr="00CE2077">
        <w:rPr>
          <w:lang w:val="ru-RU"/>
        </w:rPr>
        <w:t xml:space="preserve"> от имени Африканской группы и </w:t>
      </w:r>
      <w:r w:rsidR="00E160AD">
        <w:rPr>
          <w:lang w:val="ru-RU"/>
        </w:rPr>
        <w:t xml:space="preserve">делегацией </w:t>
      </w:r>
      <w:r w:rsidR="00E160AD" w:rsidRPr="00CE2077">
        <w:rPr>
          <w:lang w:val="ru-RU"/>
        </w:rPr>
        <w:t>Бенин</w:t>
      </w:r>
      <w:r w:rsidR="00E160AD">
        <w:rPr>
          <w:lang w:val="ru-RU"/>
        </w:rPr>
        <w:t>а</w:t>
      </w:r>
      <w:r w:rsidR="00E160AD" w:rsidRPr="00CE2077">
        <w:rPr>
          <w:lang w:val="ru-RU"/>
        </w:rPr>
        <w:t xml:space="preserve"> от имени Группы НРС, и с интересом отмечает тенденцию к переориентации координационной программы ВОИС на конкретные проекты, адресованные государствам-членам.  Делегация придает большое значение эффективному использованию системы ИС в интересах технического прогресса, социально-экономического роста и повышения занятости.  Уганда остается верна своей цели</w:t>
      </w:r>
      <w:r w:rsidR="00E160AD" w:rsidRPr="00E44656">
        <w:t> </w:t>
      </w:r>
      <w:r w:rsidR="00E160AD" w:rsidRPr="00CE2077">
        <w:rPr>
          <w:lang w:val="ru-RU"/>
        </w:rPr>
        <w:t>— превратить национальную экономику, основанную на сельском хозяйстве, в индустриальную и развитую систему.  Страна осознает важную роль ИС для развития науки, технологической базы, инноваций и ИКТ, способных повысить конкурентоспособность промышленности.  В свете этого правительство формирует соответствующее правовое поле и конституционную законодательную основу для эффективного использования системы ИС.  В 2013</w:t>
      </w:r>
      <w:r w:rsidR="00E160AD" w:rsidRPr="00E44656">
        <w:t> </w:t>
      </w:r>
      <w:r w:rsidR="00E160AD" w:rsidRPr="00CE2077">
        <w:rPr>
          <w:lang w:val="ru-RU"/>
        </w:rPr>
        <w:t>г. в стране были приняты законы о промышленной собственности и о географических указаниях, а в 2014</w:t>
      </w:r>
      <w:r w:rsidR="00E160AD" w:rsidRPr="00E44656">
        <w:t> </w:t>
      </w:r>
      <w:r w:rsidR="00E160AD" w:rsidRPr="00CE2077">
        <w:rPr>
          <w:lang w:val="ru-RU"/>
        </w:rPr>
        <w:t xml:space="preserve">г. — Закон об охране сортов растений.  Делегация Уганды приветствует и высоко оценивает поддержку и содействие ВОИС в форме консультаций по вопросам законодательства и реализации программ по укреплению потенциала.  При поддержке Организации был успешно проведен семинар по вопросу уважения к ИС в обществе, адресованный судейскому корпусу и сотрудникам ведомств по защите прав ИС Уганды, который призван помочь разъяснить важную роль ИС и, тем самым, сформулировать проблему пиратства и контрафакции и обеспечить ее понимание среди широкой общественности.  Невозможно переоценить опасность контрафакции и пиратства, а также контрафактной продукции для </w:t>
      </w:r>
      <w:r w:rsidR="00E160AD" w:rsidRPr="00CE2077">
        <w:rPr>
          <w:lang w:val="ru-RU"/>
        </w:rPr>
        <w:lastRenderedPageBreak/>
        <w:t>системы здравоохранения, безопасности и экономики Уганды.  Понимание того, что в стране проводится грамотная политика по охране ИС, может способствовать улучшению инвестиционного климата.  ВОИС внесла большой вклад в модернизацию национальных систем ИС, призванный содействовать созданию в стране более надежной и эффективной структуры и помочь в учреждении центров поддержки технологий и инноваций, которые облегчат получение патентов, научно-технической информации для исследовательских целей и инновационной деятельности предпринимателей.  В заключение делегация Уганды еще раз благодарит ВОИС за реализацию программы сотрудничества и конкретную помощь, предоставляемую Африке в целом и ее стране в частности.  Уганда готова укреплять это взаимодействие в форме семинаров и тесно сотрудничать с ВОИС и другими аналогичными ей организациями в интересах эффективного использования систем ИС на благо народа Уганды.</w:t>
      </w:r>
    </w:p>
    <w:p w:rsidR="00E160AD" w:rsidRPr="00D02488" w:rsidRDefault="00AA3492" w:rsidP="00061763">
      <w:pPr>
        <w:pStyle w:val="ONUME"/>
        <w:spacing w:line="240" w:lineRule="auto"/>
        <w:ind w:right="-95"/>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Исламской Республики Иран поддержала заявление, сделанное делегацией Бангладеш от имени Азиатско</w:t>
      </w:r>
      <w:r w:rsidR="00DE061F">
        <w:rPr>
          <w:lang w:val="ru-RU"/>
        </w:rPr>
        <w:t>-Тихоокеанской</w:t>
      </w:r>
      <w:r w:rsidR="00E160AD" w:rsidRPr="00CE2077">
        <w:rPr>
          <w:lang w:val="ru-RU"/>
        </w:rPr>
        <w:t xml:space="preserve"> группы.  Развитие и широкое распространение информационно-коммуникационных технологий оказали серьезное влияние на область прав ИС и бросили вызов многим из принципов, регулирующих охрану ИС.  Необходимо разработать новые правила и положения на национальном и международном уровнях, которые принимали бы во внимание вопросы развития и необходимость сохранения равновесия между правами владельцев ИС и интересами общества.  Такой подход обеспечил бы вклад системы ИС в развитие и сокращение цифрового разрыва между Севером и Югом. </w:t>
      </w:r>
      <w:r w:rsidR="00E160AD">
        <w:rPr>
          <w:lang w:val="ru-RU"/>
        </w:rPr>
        <w:t xml:space="preserve"> Делегация </w:t>
      </w:r>
      <w:r w:rsidR="00E160AD" w:rsidRPr="00CE2077">
        <w:rPr>
          <w:lang w:val="ru-RU"/>
        </w:rPr>
        <w:t xml:space="preserve">всегда поддерживала ориентированную на вопросы развития позицию ВОИС и ее комитетов и считала, что такой подход мог бы помочь государствам-членам, в частности развивающимся странам, воспользоваться сбалансированной системой ИС, которая, в свою очередь, могла бы играть важную роль в создании динамичного и инновационного глобального общества.  Государства-члены должны координировать свои усилия, с тем чтобы проложить дорогу для эффективной реализации Повестки дня в области развития (ПДР) и эффективного функционирования механизмов координации.  Делегация выразила надежду на то, что КРИС добьется прогресса в выработке новых норм в области ИС, учитывающих глобальные вызовы.  Что касается работы МКГР, то настало время завершить разработку юридически обязательных международных документов и созвать дипломатическую конференцию.  ВОИС должна оказать техническую помощь своим государствам-членам в выработке эффективной системы охраны </w:t>
      </w:r>
      <w:r w:rsidR="00E160AD">
        <w:rPr>
          <w:lang w:val="ru-RU"/>
        </w:rPr>
        <w:t>ГР</w:t>
      </w:r>
      <w:r w:rsidR="00E160AD" w:rsidRPr="00CE2077">
        <w:rPr>
          <w:lang w:val="ru-RU"/>
        </w:rPr>
        <w:t xml:space="preserve">, </w:t>
      </w:r>
      <w:r w:rsidR="00E160AD">
        <w:rPr>
          <w:lang w:val="ru-RU"/>
        </w:rPr>
        <w:t>ТЗ</w:t>
      </w:r>
      <w:r w:rsidR="00E160AD" w:rsidRPr="00CE2077">
        <w:rPr>
          <w:lang w:val="ru-RU"/>
        </w:rPr>
        <w:t xml:space="preserve"> и </w:t>
      </w:r>
      <w:r w:rsidR="00E160AD">
        <w:rPr>
          <w:lang w:val="ru-RU"/>
        </w:rPr>
        <w:t>ТВК</w:t>
      </w:r>
      <w:r w:rsidR="00E160AD" w:rsidRPr="00CE2077">
        <w:rPr>
          <w:lang w:val="ru-RU"/>
        </w:rPr>
        <w:t xml:space="preserve">, и ей необходимо изучить методы коммерциализации смежных прав на благо их держателей.  </w:t>
      </w:r>
      <w:r w:rsidR="00E160AD" w:rsidRPr="004E6B44">
        <w:rPr>
          <w:spacing w:val="-6"/>
          <w:lang w:val="ru-RU"/>
        </w:rPr>
        <w:t>Рабочая группа по пересмотру</w:t>
      </w:r>
      <w:r w:rsidR="00E160AD" w:rsidRPr="00CE2077">
        <w:rPr>
          <w:lang w:val="ru-RU"/>
        </w:rPr>
        <w:t xml:space="preserve"> Лиссабонской системы разработала единую и упрощенную систему охраны наименований мест происхождения и </w:t>
      </w:r>
      <w:r w:rsidR="00E160AD">
        <w:rPr>
          <w:lang w:val="ru-RU"/>
        </w:rPr>
        <w:t>ГУ</w:t>
      </w:r>
      <w:r w:rsidR="00E160AD" w:rsidRPr="00CE2077">
        <w:rPr>
          <w:lang w:val="ru-RU"/>
        </w:rPr>
        <w:t xml:space="preserve">.  </w:t>
      </w:r>
      <w:r w:rsidR="00E160AD">
        <w:rPr>
          <w:lang w:val="ru-RU"/>
        </w:rPr>
        <w:t>Делегация</w:t>
      </w:r>
      <w:r w:rsidR="00E160AD" w:rsidRPr="00CE2077">
        <w:rPr>
          <w:lang w:val="ru-RU"/>
        </w:rPr>
        <w:t xml:space="preserve"> решительно поддерживает созыв в 2015</w:t>
      </w:r>
      <w:r w:rsidR="00E160AD" w:rsidRPr="00E44656">
        <w:t> </w:t>
      </w:r>
      <w:r w:rsidR="00E160AD" w:rsidRPr="00CE2077">
        <w:rPr>
          <w:lang w:val="ru-RU"/>
        </w:rPr>
        <w:t xml:space="preserve">г. дипломатической конференции для принятия пересмотренного Лиссабонского соглашения об охране наименований мест происхождения и </w:t>
      </w:r>
      <w:r w:rsidR="00E160AD">
        <w:rPr>
          <w:lang w:val="ru-RU"/>
        </w:rPr>
        <w:t>ГУ</w:t>
      </w:r>
      <w:r w:rsidR="00E160AD" w:rsidRPr="00CE2077">
        <w:rPr>
          <w:lang w:val="ru-RU"/>
        </w:rPr>
        <w:t>.  Делегация выразила удовлетворение прогрессом в работе ПКТЗ, которая ведется им в отношении Д</w:t>
      </w:r>
      <w:r w:rsidR="00E160AD">
        <w:rPr>
          <w:lang w:val="ru-RU"/>
        </w:rPr>
        <w:t>ЗО</w:t>
      </w:r>
      <w:r w:rsidR="00E160AD" w:rsidRPr="00CE2077">
        <w:rPr>
          <w:lang w:val="ru-RU"/>
        </w:rPr>
        <w:t>, и всемерно поддержала включение статьи об оказании технической помощи и содействия в наращивании потенциала. Что касается работы ПКАП, то делегация поддержала выработку обязательных документов по вопросам ограничения авторских прав и исключений из них для образовательных учреждений, архивов и библиотек, а также предложение о принятии договора об охране прав организаций эфирного вещания.  Любое решение об учреждении внешних бюро должно приниматься в соответствии с принципами прозрачности и недопущения дискриминации.</w:t>
      </w:r>
      <w:r w:rsidR="00E160AD">
        <w:rPr>
          <w:lang w:val="ru-RU"/>
        </w:rPr>
        <w:t xml:space="preserve"> </w:t>
      </w:r>
      <w:r w:rsidR="00E160AD" w:rsidRPr="00CE2077">
        <w:rPr>
          <w:lang w:val="ru-RU"/>
        </w:rPr>
        <w:t xml:space="preserve"> Руководящие принципы в отношении создания внешних бюро должны быть выработаны в свете предложений государств-членов.  </w:t>
      </w:r>
      <w:r w:rsidR="00E160AD" w:rsidRPr="00D02488">
        <w:rPr>
          <w:lang w:val="ru-RU"/>
        </w:rPr>
        <w:t xml:space="preserve">Исламская Республика Иран предложила разместить бюро ВОИС в Тегеране. </w:t>
      </w:r>
    </w:p>
    <w:p w:rsidR="00E160AD" w:rsidRPr="00CE2077" w:rsidRDefault="00AA3492">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Японии отметила уникальное положение ВОИС среди учреждений О</w:t>
      </w:r>
      <w:r w:rsidR="00E160AD">
        <w:rPr>
          <w:lang w:val="ru-RU"/>
        </w:rPr>
        <w:t>ОН</w:t>
      </w:r>
      <w:r w:rsidR="00E160AD" w:rsidRPr="00CE2077">
        <w:rPr>
          <w:lang w:val="ru-RU"/>
        </w:rPr>
        <w:t xml:space="preserve"> и выразила мнение, что ВОИС может достичь прекрасных результатов, продолжая улучшать качество взаимодействия с пользователями, в частности посредством повышения качества глобальных услуг в области ИС, таких как РСТ, Мадридская и Гаагская системы, для того чтобы пользователи имели доступ к более надежным и привлекательным услугам.  Делегация подчеркнула важность нормотворческой </w:t>
      </w:r>
      <w:r w:rsidR="00E160AD" w:rsidRPr="00CE2077">
        <w:rPr>
          <w:lang w:val="ru-RU"/>
        </w:rPr>
        <w:lastRenderedPageBreak/>
        <w:t xml:space="preserve">деятельности Организации и отметила, что в соответствии с пожеланиями промышленности Япония надеется, что государства-члены смогут принять решение о созыве дипломатической конференции для принятия </w:t>
      </w:r>
      <w:r w:rsidR="00E160AD">
        <w:rPr>
          <w:lang w:val="ru-RU"/>
        </w:rPr>
        <w:t>ДЗО</w:t>
      </w:r>
      <w:r w:rsidR="00E160AD" w:rsidRPr="00CE2077">
        <w:rPr>
          <w:lang w:val="ru-RU"/>
        </w:rPr>
        <w:t xml:space="preserve"> в ходе текущих Ассамблей.  Делегация высказалась также в пользу продолжения обсуждения договора о вещании и скорейшего созыва дипломатической конференции.  Япония провела обучение 1</w:t>
      </w:r>
      <w:r w:rsidR="00E160AD" w:rsidRPr="00E44656">
        <w:t> </w:t>
      </w:r>
      <w:r w:rsidR="00E160AD" w:rsidRPr="00CE2077">
        <w:rPr>
          <w:lang w:val="ru-RU"/>
        </w:rPr>
        <w:t>500 экспертов по ИС и провела форумы для развивающихся стран Азиатско-Тихоокеанского региона и Африки, задействовав целевые фонды ВОИС – Япония, в которые Япония в 2014</w:t>
      </w:r>
      <w:r w:rsidR="00E160AD" w:rsidRPr="00E44656">
        <w:t> </w:t>
      </w:r>
      <w:r w:rsidR="00E160AD" w:rsidRPr="00CE2077">
        <w:rPr>
          <w:lang w:val="ru-RU"/>
        </w:rPr>
        <w:t>г. увеличила свои ежегодные взносы до приблизительно 5,9</w:t>
      </w:r>
      <w:r w:rsidR="00E160AD" w:rsidRPr="00E44656">
        <w:t> </w:t>
      </w:r>
      <w:r w:rsidR="00E160AD" w:rsidRPr="00CE2077">
        <w:rPr>
          <w:lang w:val="ru-RU"/>
        </w:rPr>
        <w:t>млн. шв. франков с целью содействовать совместно с ВОИС экономическому росту развивающихся стран.  Приведя в качестве примера интеграцию в 2014</w:t>
      </w:r>
      <w:r w:rsidR="00E160AD" w:rsidRPr="00E44656">
        <w:t> </w:t>
      </w:r>
      <w:r w:rsidR="00E160AD" w:rsidRPr="00CE2077">
        <w:rPr>
          <w:lang w:val="ru-RU"/>
        </w:rPr>
        <w:t xml:space="preserve">г. системы единого портала доступа к досье ЯПВ с системой </w:t>
      </w:r>
      <w:r w:rsidR="00E160AD" w:rsidRPr="00E44656">
        <w:t>WIPO</w:t>
      </w:r>
      <w:r w:rsidR="00E160AD" w:rsidRPr="00CE2077">
        <w:rPr>
          <w:lang w:val="ru-RU"/>
        </w:rPr>
        <w:t>-</w:t>
      </w:r>
      <w:r w:rsidR="00E160AD" w:rsidRPr="00E44656">
        <w:t>CASE</w:t>
      </w:r>
      <w:r w:rsidR="00E160AD" w:rsidRPr="00CE2077">
        <w:rPr>
          <w:lang w:val="ru-RU"/>
        </w:rPr>
        <w:t xml:space="preserve">, позволяющую участвующим </w:t>
      </w:r>
      <w:r w:rsidR="00E160AD">
        <w:rPr>
          <w:lang w:val="ru-RU"/>
        </w:rPr>
        <w:t>В</w:t>
      </w:r>
      <w:r w:rsidR="00E160AD" w:rsidRPr="00CE2077">
        <w:rPr>
          <w:lang w:val="ru-RU"/>
        </w:rPr>
        <w:t>ИС обмениваться результатами поиска и экспертизы, делегация отметила приверженность Японии делу создания глобальной инфраструктуры ИС, которая позволит пользователям всего мира получить бесплатный доступ к информации по ИС.  В области содействия инновациям Япония предпринимает усилия для того, чтобы стать ведущей страной мира, «основанной на ИС», и, стремясь обеспечить первоклассный уровень экспертизы с точки зрения скорости и качества, ЯПВ сократит время проведения экспертизы, необходимое для предоставления патентных прав, в среднем до 14 месяцев или менее к концу 2023</w:t>
      </w:r>
      <w:r w:rsidR="00E160AD" w:rsidRPr="00E44656">
        <w:t> </w:t>
      </w:r>
      <w:r w:rsidR="00E160AD" w:rsidRPr="00CE2077">
        <w:rPr>
          <w:lang w:val="ru-RU"/>
        </w:rPr>
        <w:t>г.  Кроме того, ЯПВ внедрит систему оценки управления качеством, которую будут администрировать внешние эксперты.  Делегация сообщила, что Япония завершила подготовку закона о промышленных образцах и присоединится к Женевскому акту Гаагского соглашения, чтобы весной 2015</w:t>
      </w:r>
      <w:r w:rsidR="00E160AD" w:rsidRPr="00E44656">
        <w:t> </w:t>
      </w:r>
      <w:r w:rsidR="00E160AD" w:rsidRPr="00CE2077">
        <w:rPr>
          <w:lang w:val="ru-RU"/>
        </w:rPr>
        <w:t>г. начать принимать международные заявки на регистрацию образцов по Гаагскому соглашению.  В июне 2014</w:t>
      </w:r>
      <w:r w:rsidR="00E160AD" w:rsidRPr="00E44656">
        <w:t> </w:t>
      </w:r>
      <w:r w:rsidR="00E160AD" w:rsidRPr="00CE2077">
        <w:rPr>
          <w:lang w:val="ru-RU"/>
        </w:rPr>
        <w:t>г. Япония стала четвертым государством – участником П</w:t>
      </w:r>
      <w:r w:rsidR="00E160AD">
        <w:rPr>
          <w:lang w:val="ru-RU"/>
        </w:rPr>
        <w:t>ДАИ</w:t>
      </w:r>
      <w:r w:rsidR="00E160AD" w:rsidRPr="00CE2077">
        <w:rPr>
          <w:lang w:val="ru-RU"/>
        </w:rPr>
        <w:t>.</w:t>
      </w:r>
    </w:p>
    <w:p w:rsidR="00E160AD" w:rsidRPr="00CE2077" w:rsidRDefault="00AA3492">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Индии признала, что </w:t>
      </w:r>
      <w:r w:rsidR="00E160AD" w:rsidRPr="00E44656">
        <w:t>XXI</w:t>
      </w:r>
      <w:r w:rsidR="00E160AD" w:rsidRPr="00CE2077">
        <w:rPr>
          <w:lang w:val="ru-RU"/>
        </w:rPr>
        <w:t xml:space="preserve"> век относится к эпохе, характерными особенностями которой являются экономика, основанная на знаниях, и роль интеллекта.  Способность любой страны преобразовать знания в инновации и затем извлекать из них коммерческую выгоду будет определять будущее этой страны.  По этой причине вопросы, касающиеся создания, оценки, охраны и коммерческого использования ИС приобрели кардинальное значение.  Директивные органы по всему миру уделяют большое внимание созданию прочных режимов ПИС и экосистем, стимулирующих инновации.  С учетом этого правительством Индии и его ВИС осуществлен ряд инициатив.  В октябре 2013 г. Индийское патентное ведомство начало свою деятельность в качестве Международного поискового органа и Органа международной предварительной экспертизы.  Кроме того, Ведомство выступает инициатором усилий по укреплению транспарентности в управлении ИС посредством внесения нескольких динамических полезностей в отношении заявок на патенты и товарные знаки.  Одной такой динамической полезностью является новаторская «поточная» система, показывающая патентные заявки в различных подразделениях Индийского патентного ведомства в режиме реального времени.  Благодаря этой системе все функции Индийского патентного ведомства стали открытыми для мира.  Новое правительство Индии предприняло несколько шагов для укрепления режима ВИС в стране.  В прошлом месяце в ВИС было создано 1 033 новые должности; кроме того, утвержден проект стоимостью 500 млн долл. США, предназначенный для создания новых объектов ИС и расширения инфраструктуры ИС.  Также утвержден план действий по проведению кампании с целью сократить время рассмотрения заявок на патенты и товарные знаки.  Делегация признает важность ПИС для экономического развития и выражает приверженность обеспечению охраны и стимулирования </w:t>
      </w:r>
      <w:r w:rsidR="00E160AD">
        <w:rPr>
          <w:lang w:val="ru-RU"/>
        </w:rPr>
        <w:t>ИС</w:t>
      </w:r>
      <w:r w:rsidR="00E160AD" w:rsidRPr="00CE2077">
        <w:rPr>
          <w:lang w:val="ru-RU"/>
        </w:rPr>
        <w:t xml:space="preserve">.  Ввиду того, что 80 процентов заявок на патенты в Индии подаются лицами, не являющимися ее гражданами, перед страной стоит задача увеличения масштабов процесса создания ИС и расширения коммерциализации разрабатываемых технологий.  Индия намеревается подготовить в ближайшие шесть месяцев национальную политику в области прав интеллектуальной собственности в целях продвижения национальных интересов.  Настало время для постепенного расширения сети внешних бюро ВОИС в целях дальнейшего развития глобальной системы ИС.  Все большее число граждан Индии, как ожидается, начнут подавать международные заявки в рамках системы </w:t>
      </w:r>
      <w:r w:rsidR="00E160AD" w:rsidRPr="00E44656">
        <w:t>PCT</w:t>
      </w:r>
      <w:r w:rsidR="00E160AD" w:rsidRPr="00CE2077">
        <w:rPr>
          <w:lang w:val="ru-RU"/>
        </w:rPr>
        <w:t xml:space="preserve">, и в этой </w:t>
      </w:r>
      <w:r w:rsidR="00E160AD" w:rsidRPr="00CE2077">
        <w:rPr>
          <w:lang w:val="ru-RU"/>
        </w:rPr>
        <w:lastRenderedPageBreak/>
        <w:t>связи пользователи будут извлекать значительные выгоды из услуг, которые будут предоставляться внешним бюро.  Делегация готова вместе с ВОИС изучить обоснованность создания внешнего бюро в Индии, чтобы лучше обслуживать значительное число пользователей в Индии, и предоставит всю необходимую материально-техническую помощь, включая рабочее пространство и другую инфраструктуру, для размещения внешнего бюро в помещениях индийского В</w:t>
      </w:r>
      <w:r w:rsidR="00E160AD">
        <w:rPr>
          <w:lang w:val="ru-RU"/>
        </w:rPr>
        <w:t>ИС</w:t>
      </w:r>
      <w:r w:rsidR="00E160AD" w:rsidRPr="00CE2077">
        <w:rPr>
          <w:lang w:val="ru-RU"/>
        </w:rPr>
        <w:t>.  Делегация глубоко обеспокоена односторонним давлением, оказываемым на страны с целью добиться согласия с экстерриториальным применением законов.  Такое давления является недобросовестным в соответствии с международными соглашениями.  Д</w:t>
      </w:r>
      <w:r w:rsidR="00E160AD">
        <w:rPr>
          <w:lang w:val="ru-RU"/>
        </w:rPr>
        <w:t xml:space="preserve">ействующий международный режим </w:t>
      </w:r>
      <w:r w:rsidR="00E160AD" w:rsidRPr="00CE2077">
        <w:rPr>
          <w:lang w:val="ru-RU"/>
        </w:rPr>
        <w:t xml:space="preserve">дает странам пространство для маневров в политике в целях развития основы режима, который лучше всего подходит их условиям и является наиболее эффективным для обеспечения устойчивого развития этих стран.  Делегация встревожена тем, как переговоры по ПИС внедряются в сферу двусторонних и региональных торговых соглашений и в другие плюралистические процессы.  Под прикрытием провозглашенной цели обеспечения охраны и защиты прав ИС за рамками положений Соглашения </w:t>
      </w:r>
      <w:r w:rsidR="00E160AD">
        <w:rPr>
          <w:lang w:val="ru-RU"/>
        </w:rPr>
        <w:t>по торговым аспектам прав интеллектуальной собственности (</w:t>
      </w:r>
      <w:r w:rsidR="00E160AD" w:rsidRPr="00CE2077">
        <w:rPr>
          <w:lang w:val="ru-RU"/>
        </w:rPr>
        <w:t>ТРИПС</w:t>
      </w:r>
      <w:r w:rsidR="00E160AD">
        <w:rPr>
          <w:lang w:val="ru-RU"/>
        </w:rPr>
        <w:t>)</w:t>
      </w:r>
      <w:r w:rsidR="00E160AD" w:rsidRPr="00CE2077">
        <w:rPr>
          <w:lang w:val="ru-RU"/>
        </w:rPr>
        <w:t xml:space="preserve"> предпринимается попытка неумолимо наращивать нормы, касающиеся ИС.  Такая активность за рамками нынешних международно-правовых обязательств существенно подрывает многосторонний процесс, а также его институт.  Что касается непосредственной повестки дня Генеральной Ассамблеи, то Индия сосредоточила внимание на нескольких конечных результатах, а именно на поддержке завершения к 2015 г. работы над международно-правовым документом по эффективной охране </w:t>
      </w:r>
      <w:r w:rsidR="00E160AD">
        <w:rPr>
          <w:lang w:val="ru-RU"/>
        </w:rPr>
        <w:t>ТЗ</w:t>
      </w:r>
      <w:r w:rsidR="00E160AD" w:rsidRPr="00CE2077">
        <w:rPr>
          <w:lang w:val="ru-RU"/>
        </w:rPr>
        <w:t xml:space="preserve">, </w:t>
      </w:r>
      <w:r w:rsidR="00E160AD">
        <w:rPr>
          <w:lang w:val="ru-RU"/>
        </w:rPr>
        <w:t>ТВК</w:t>
      </w:r>
      <w:r w:rsidR="00E160AD" w:rsidRPr="00CE2077">
        <w:rPr>
          <w:lang w:val="ru-RU"/>
        </w:rPr>
        <w:t xml:space="preserve"> и </w:t>
      </w:r>
      <w:r w:rsidR="00E160AD">
        <w:rPr>
          <w:lang w:val="ru-RU"/>
        </w:rPr>
        <w:t>ГР</w:t>
      </w:r>
      <w:r w:rsidR="00E160AD" w:rsidRPr="00CE2077">
        <w:rPr>
          <w:lang w:val="ru-RU"/>
        </w:rPr>
        <w:t>.  Новые нормотворческие усилия, прилагаемые в МКГР, станут важным шагом вперед в решении проблемы незаконного присвоения знаний традиционных знахарей и альтернативных систем медицины.  Тексты сейчас доработаны, и на данном этапе необходима политическая воля для того, чтобы продвинуться вперед и довести переговоры до их логического завершения.  Индия поддерживает договор об охране прав вещательных организаций на базе «подхода, основанного на сигнале, в традиционном смысле» в соответствии с полученным от Генеральной Ассамблеи в 2007</w:t>
      </w:r>
      <w:r w:rsidR="00E160AD">
        <w:rPr>
          <w:lang w:val="ru-RU"/>
        </w:rPr>
        <w:t> </w:t>
      </w:r>
      <w:r w:rsidR="00E160AD" w:rsidRPr="00CE2077">
        <w:rPr>
          <w:lang w:val="ru-RU"/>
        </w:rPr>
        <w:t>г. мандатом; однако «основанный на правах подход» к охране прав вещательных организаций наряду с включением любых элементов сетевого вещания и одновременного вещания требует дальнейших размышлений и обсуждений.</w:t>
      </w:r>
    </w:p>
    <w:p w:rsidR="00700D91" w:rsidRDefault="00AA3492">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E160AD">
        <w:rPr>
          <w:lang w:val="ru-RU"/>
        </w:rPr>
        <w:t>Делегация Соединенных Штатов Америки полностью одобрила заявление, сделанное делегацией Японии от имени Группы В.  Что касается нормотворческой деятельности, то Соединенные Штаты приветствовали подписание Пекинского и Марракешского договоров и работают над их выполнением, а также выражают надежду на их вступление в силу в возможно короткие сроки.</w:t>
      </w:r>
      <w:r w:rsidR="00E160AD" w:rsidRPr="00CE2077">
        <w:rPr>
          <w:lang w:val="ru-RU"/>
        </w:rPr>
        <w:t xml:space="preserve">  Делегация также приветствовала огромный прогресс, достигнутый в работе над проектом </w:t>
      </w:r>
      <w:r w:rsidR="00E160AD">
        <w:rPr>
          <w:lang w:val="ru-RU"/>
        </w:rPr>
        <w:t>ДЗО</w:t>
      </w:r>
      <w:r w:rsidR="00E160AD" w:rsidRPr="00CE2077">
        <w:rPr>
          <w:lang w:val="ru-RU"/>
        </w:rPr>
        <w:t xml:space="preserve">, и полностью поддержала предложение о созыве дипломатической конференции для заключения договора.  Решение по вопросу об оказании технической помощи в осуществлении договора должно быть принято на дипломатической конференции, а не в ходе текущей сессии Генеральной Ассамблеи.  Будет жаль, если какое-либо государство-член заблокирует принятие договора до созыва дипломатической конференции из-за заранее определенного решения по вопросу об оказании технической помощи.  Соединенные Штаты четко указали во время дискуссий, имевших место в течение прошедшего года, что несмотря на то, что они считали, что более эффективное и своевременное оказание технической помощи можно обеспечить путем принятия соответствующей резолюции, они готовы принять участие в работе дипломатической конференции без каких-либо предубеждений относительно конечной формы данного положения.  К сожалению, другие страны не были готовы продемонстрировать такую же гибкость.  Настало время отказаться от выдвижения предварительных условий и продолжить работу над созывом дипломатической конференции для заключения договора, имеющего большое значение для дизайнеров как в развитых, так и развивающихся странах.  Делегация Соединенных Штатов приветствовала прогресс в обсуждении предлагаемого договора об охране прав организаций эфирного вещания и подчеркнула, что она будет продолжать принимать </w:t>
      </w:r>
      <w:r w:rsidR="00E160AD" w:rsidRPr="00CE2077">
        <w:rPr>
          <w:lang w:val="ru-RU"/>
        </w:rPr>
        <w:lastRenderedPageBreak/>
        <w:t xml:space="preserve">конструктивное участие в этих обсуждениях.  Она также выступила за разработку общих принципов и целей и совершенствование национальных ограничений и исключений для библиотек и архивов, а также образовательных и исследовательских учреждений и лиц с другими видами инвалидности, хотя она не поддержала введение обязательных норм в этих областях.  Соединенные Штаты будут готовы продолжить в 2015 г. обсуждения в МКГР, но выразили сожаление в связи с тем, что, несмотря на кропотливую работу, проделанную в рамках МКГР, совершенно очевидно, что государства-члены еще далеки от того, чтобы прийти к договоренности даже по самым базовым положениям проектов текстов.  Свыше 300 формулировок в трех проектах текстов заключены в скобки, что указывает на их полную неготовность.  Соединенные Штаты подтвердили свою давнюю позицию, согласно которой обсуждение вопроса о созыве дипломатической конференции по текстам МКГР является преждевременным, и поэтому выступают против любого решения Генеральной Ассамблеи, в котором определялись бы временные сроки или дата созыва дипломатической конференции по любому из трех проектов текстов МКГР.  Что касается вопроса об организации заседаний, то делегация придерживалась мнения, что ВОИС проводит слишком много сессий, что влечет за собой слишком большие расходы для Организации и государств-членов.  Ввиду увеличения числа сессий некоторых комитетов в 2014 г. и общего отсутствия прогресса в работе большинства из них делегация предложила, чтобы в 2015 г. ВОИС созывала меньше сессий.  По ее мнению, слишком большое число сессий не достигают никакого результата и заключаются в обсуждении только процедурных вопросов, либо же ситуация дошла до того, что государства-члены не могут согласовать даже повестку дня сессий.  Можно было бы уменьшить объем командировочных расходов ВОИС и государств-членов и путем сокращения частоты проведения сессий создать условия, когда внимание было бы в большей степени сосредоточено на существенных вопросах.  Сэкономленные средства могли бы быть перераспределены Организацией на решение других задач, таких как создание центров поддержки технологии и инноваций (ЦПТИ), совершенствование баз данных и иное улучшение оказываемых услуг.  Делегация приветствовала готовность </w:t>
      </w:r>
      <w:r w:rsidR="00E160AD">
        <w:rPr>
          <w:lang w:val="ru-RU"/>
        </w:rPr>
        <w:t>П</w:t>
      </w:r>
      <w:r w:rsidR="00E160AD" w:rsidRPr="00CE2077">
        <w:rPr>
          <w:lang w:val="ru-RU"/>
        </w:rPr>
        <w:t xml:space="preserve">редседателя КПБ провести по окончании заседаний Ассамблей неформальные консультации по этому важному вопросу.  Она приветствовала предложенный состав </w:t>
      </w:r>
      <w:r w:rsidR="00E160AD">
        <w:rPr>
          <w:lang w:val="ru-RU"/>
        </w:rPr>
        <w:t>ГВР</w:t>
      </w:r>
      <w:r w:rsidR="00E160AD" w:rsidRPr="00CE2077">
        <w:rPr>
          <w:lang w:val="ru-RU"/>
        </w:rPr>
        <w:t xml:space="preserve"> ВОИС, признав, что он воплощает в себе впечатляющий набор знаний и мирового опыта.  Она была удовлетворена тем, что в его состав вошел г</w:t>
      </w:r>
      <w:r w:rsidR="00E160AD" w:rsidRPr="00CE2077">
        <w:rPr>
          <w:lang w:val="ru-RU"/>
        </w:rPr>
        <w:noBreakHyphen/>
        <w:t>н Джон Сэндедж, имеющий высокую репутацию как в своей стране, так и на международном уровне, и придерживалась мнения, что он внесет существенный вклад в работу Организации.  Она также пожелала выразить признательность завершающему свою деятельность руководящему составу за достигнутые результаты и прекрасно проделанную работу на службе ВОИС и ее государств-членов.  Делегация поблагодарила заместителя Генерального директора г-на Пули за его большой и важный вклад в работу Организации на протяжении последних шести лет.  Делегация намерена принять активное участие в обсуждении вопросов, касающихся аудита и контроля, и выдвинуть предложения о дальнейшем усилении этих функций.  Делегация далее рассказала об основных событиях в области ИС в Соединенных Штатах.  Что касается патентов, то законотворческая деятельность в Конгрессе была сосредоточена на рассмотрении предложений по решению проблемы злоупотребления обвинениями в нарушении патентных прав и рассылки среди малых предприятий писем, содержащих неконкретизированные обвинения в нарушении патентных прав и угрозы возбуждения судебного разбирательства при отказе получателями писем от внесудебного урегулирования спора.  В декабре 2013</w:t>
      </w:r>
      <w:r w:rsidR="00E160AD" w:rsidRPr="00E44656">
        <w:t> </w:t>
      </w:r>
      <w:r w:rsidR="00E160AD" w:rsidRPr="00CE2077">
        <w:rPr>
          <w:lang w:val="ru-RU"/>
        </w:rPr>
        <w:t>г. Палатой представителей был принят законопроект, призванный решить эту проблему, и в 2014</w:t>
      </w:r>
      <w:r w:rsidR="00E160AD" w:rsidRPr="00E44656">
        <w:t> </w:t>
      </w:r>
      <w:r w:rsidR="00E160AD" w:rsidRPr="00CE2077">
        <w:rPr>
          <w:lang w:val="ru-RU"/>
        </w:rPr>
        <w:t>г. или позднее в Сенате может состояться обсуждение аналогичного законопроекта.  Белый дом, Министерство торговли и Ведомство США по патентам и товарным знакам также участвовали в рассмотрении этих вопросов.  В июне 2014</w:t>
      </w:r>
      <w:r w:rsidR="00E160AD" w:rsidRPr="00E44656">
        <w:t> </w:t>
      </w:r>
      <w:r w:rsidR="00E160AD" w:rsidRPr="00CE2077">
        <w:rPr>
          <w:lang w:val="ru-RU"/>
        </w:rPr>
        <w:t>г. Белый дом издал пять постановлений и семь законодательных рекомендаций для защиты новаторов от необоснованных судебных исков, а также для обеспечения самого высокого качества патентов в системе США.  В феврале 2014</w:t>
      </w:r>
      <w:r w:rsidR="00E160AD" w:rsidRPr="00E44656">
        <w:t> </w:t>
      </w:r>
      <w:r w:rsidR="00E160AD" w:rsidRPr="00CE2077">
        <w:rPr>
          <w:lang w:val="ru-RU"/>
        </w:rPr>
        <w:t xml:space="preserve">г. были опубликованы обновленные версии этих постановлений, и они включали положение об определении </w:t>
      </w:r>
      <w:r w:rsidR="00E160AD" w:rsidRPr="00CE2077">
        <w:rPr>
          <w:lang w:val="ru-RU"/>
        </w:rPr>
        <w:lastRenderedPageBreak/>
        <w:t xml:space="preserve">уровня техники с помощью краудсорсинга, с тем чтобы при принятии решений патентные эксперты были осведомлены о новейшем уровне техники;  положение об углубленной технической подготовке патентных экспертов, которая в условиях быстроменяющейся технологии должна осуществляться специалистами в соответствующих областях;  и положение о расширении программ помощи </w:t>
      </w:r>
      <w:r w:rsidR="00E160AD" w:rsidRPr="00E44656">
        <w:t>pro</w:t>
      </w:r>
      <w:r w:rsidR="00E160AD" w:rsidRPr="00CE2077">
        <w:rPr>
          <w:lang w:val="ru-RU"/>
        </w:rPr>
        <w:t xml:space="preserve"> </w:t>
      </w:r>
      <w:r w:rsidR="00E160AD" w:rsidRPr="00E44656">
        <w:t>bono</w:t>
      </w:r>
      <w:r w:rsidR="00E160AD" w:rsidRPr="00CE2077">
        <w:rPr>
          <w:lang w:val="ru-RU"/>
        </w:rPr>
        <w:t xml:space="preserve"> и </w:t>
      </w:r>
      <w:r w:rsidR="00E160AD" w:rsidRPr="00E44656">
        <w:t>pro</w:t>
      </w:r>
      <w:r w:rsidR="00E160AD" w:rsidRPr="00CE2077">
        <w:rPr>
          <w:lang w:val="ru-RU"/>
        </w:rPr>
        <w:t xml:space="preserve"> </w:t>
      </w:r>
      <w:r w:rsidR="00E160AD" w:rsidRPr="00E44656">
        <w:t>se</w:t>
      </w:r>
      <w:r w:rsidR="00E160AD" w:rsidRPr="00CE2077">
        <w:rPr>
          <w:lang w:val="ru-RU"/>
        </w:rPr>
        <w:t xml:space="preserve"> на все 50</w:t>
      </w:r>
      <w:r w:rsidR="00E160AD" w:rsidRPr="00E44656">
        <w:t> </w:t>
      </w:r>
      <w:r w:rsidR="00E160AD" w:rsidRPr="00CE2077">
        <w:rPr>
          <w:lang w:val="ru-RU"/>
        </w:rPr>
        <w:t>штатов.  Что касается авторских прав, то Соединенные Штаты проводили пересмотр своих законов, с тем чтобы они отражали изменения и новшества, имеющие место в области цифровой технологии.  В своем заявлении для Конгресса США в начале 2013</w:t>
      </w:r>
      <w:r w:rsidR="00E160AD" w:rsidRPr="00E44656">
        <w:t> </w:t>
      </w:r>
      <w:r w:rsidR="00E160AD" w:rsidRPr="00CE2077">
        <w:rPr>
          <w:lang w:val="ru-RU"/>
        </w:rPr>
        <w:t>г.  Регистратор авторских прав США рекомендовал пересмотреть положение законодательства в области авторского права США в свете последних технических изменений.  После этого Палата представителей США провела 15</w:t>
      </w:r>
      <w:r w:rsidR="00E160AD" w:rsidRPr="00E44656">
        <w:t> </w:t>
      </w:r>
      <w:r w:rsidR="00E160AD" w:rsidRPr="00CE2077">
        <w:rPr>
          <w:lang w:val="ru-RU"/>
        </w:rPr>
        <w:t>слушаний по широкому кругу вопросов, касающихся авторских прав.  Бюро по патентам оказало содействие в пересмотре соответствующих положений Конгрессом путем проведения различных формальных исследований, включая подготовку в 2013</w:t>
      </w:r>
      <w:r w:rsidR="00E160AD" w:rsidRPr="00E44656">
        <w:t> </w:t>
      </w:r>
      <w:r w:rsidR="00E160AD" w:rsidRPr="00CE2077">
        <w:rPr>
          <w:lang w:val="ru-RU"/>
        </w:rPr>
        <w:t>г. докладов по вопросам о праве долевого участия и небольшим искам, связанным с авторскими правами.  Оно также приняло участие в нескольких продолжающихся исследованиях, включая незаконченные исследования по произведениям, авторы которых не могут быть идентифицированы, по массовому оцифрованию, по праву доводить произведения до общего сведения и по эффективности действующего в США режима лицензирования музыкальных произведений.  В июле 2013</w:t>
      </w:r>
      <w:r w:rsidR="00E160AD" w:rsidRPr="00E44656">
        <w:t> </w:t>
      </w:r>
      <w:r w:rsidR="00E160AD" w:rsidRPr="00CE2077">
        <w:rPr>
          <w:lang w:val="ru-RU"/>
        </w:rPr>
        <w:t>г. Министерство торговли выпустило по инициативе Ведомства по патентам и товарным знакам США и Национального управления по связи и информации «Зеленую книгу» по политике охраны авторских прав, творчеству и новаторству в цифровой экономике, в которой был проведен обзор того, как на протяжении последних двадцати лет осуществлялась адаптация национального законодательства к цифровым технологиям, а также были определены три области, в которых Министерство торговли продолжает вести работу.  Первая область – это подготовка рекомендаций по ряду вопросов политики, касающихся правовой основы для переделки произведений, актуальности и рамкам применения положения о первой продаже или доктрины исчерпания прав в цифровой среде и определения надлежащих размеров законодательно установленной компенсации ущерба при определенных особых обстоятельствах.  Вторая область касается создания многостороннего форума в частном секторе для согласования путей совершенствования повседневного применения системы «уведомления и удаления» в соответствии с Законом об авторском праве в цифровую эпоху (</w:t>
      </w:r>
      <w:r w:rsidR="00E160AD" w:rsidRPr="00E44656">
        <w:t>DMCA</w:t>
      </w:r>
      <w:r w:rsidR="00E160AD" w:rsidRPr="00CE2077">
        <w:rPr>
          <w:lang w:val="ru-RU"/>
        </w:rPr>
        <w:t>) для удаления из Интернета материалов, нарушающих чьи-либо права.  Третья область связана с определением надлежащей роли правительства в содействии дальнейшему развитию лицензирования в режиме онлайн.  Что касается промышленных образцов, то Соединенные Штаты активно работали над присоединением к Женевскому акту Гаагского соглашения о международной регистрации промышленных образцов.  Был достигнут значительный прогресс в применении его положений, и делегация выразила надежду на то, что уже в конце 2014</w:t>
      </w:r>
      <w:r w:rsidR="00E160AD" w:rsidRPr="00E44656">
        <w:t> </w:t>
      </w:r>
      <w:r w:rsidR="00E160AD" w:rsidRPr="00CE2077">
        <w:rPr>
          <w:lang w:val="ru-RU"/>
        </w:rPr>
        <w:t>г. или начале 2015</w:t>
      </w:r>
      <w:r w:rsidR="00E160AD" w:rsidRPr="00E44656">
        <w:t> </w:t>
      </w:r>
      <w:r w:rsidR="00E160AD" w:rsidRPr="00CE2077">
        <w:rPr>
          <w:lang w:val="ru-RU"/>
        </w:rPr>
        <w:t xml:space="preserve">г. она сможет передать на хранение Генерального директора документ о его ратификации Соединенными Штатами.  Переходя к ПДР, делегация отметила, что за прошедший год ряд делегаций поднимали вопрос о необходимости интеграции ПДР со всеми аспектами работы ВОИС.  Некоторые делегации даже ставили под сомнение необходимость того, чтобы главное внимание в работе ВОИС уделялось охране ИС.  Как указано в Конвенции ВОИС, Организация была создана, чтобы «содействовать охране интеллектуальной собственности во всем мире путем сотрудничества государств».  Все государства-члены согласились с рекомендациями в ПДР о совместной деятельности в поддержку развития путем использования, охраны и обеспечения защиты ИС.  Однако в последнее время ПДР использовалась для того, чтобы воспрепятствовать прогрессу в работе ряда органов ВОИС.  Например, такой высокотехнический комитет, как Комитет по стандартам ВОИС, на протяжении последних трех лет был не в состоянии принять новые стандарты или даже свои особые правила процедуры, так как некоторые настаивали на том, что Комитет должен отчитаться о выполнении им ПДР.  Ассамблеи трижды не могли принять решение о созыве дипломатической конференции по Договору о законах по промышленным </w:t>
      </w:r>
      <w:r w:rsidR="00E160AD" w:rsidRPr="00CE2077">
        <w:rPr>
          <w:lang w:val="ru-RU"/>
        </w:rPr>
        <w:lastRenderedPageBreak/>
        <w:t xml:space="preserve">образцам, так как некоторые делегации требовали в качестве предварительного условия включить в текст статью о технической помощи.  Вызывает сожаление то, что в последние годы положительные усилия Организации, многие из которых принимаются непосредственно на благо развивающихся и наименее развитых стран, ограничиваются вследствие неправильного понимания ПДР.  Роль Организации, как указано в Конвенции ВОИС, заключается в том, чтобы «содействовать охране ИС». Эта цель не изменилась с принятием ПДР, которая был призвана «обеспечить положение, при котором вопросы развития являлись бы неотъемлемой частью деятельности ВОИС», а не препятствовать ее работе.  Соединенные Штаты еще раньше утверждали, что осуществление ПДР не должно отрицательно сказываться на работе комитетов ВОИС по существу, и делегация выразила мнение, что, возможно, настало время общими усилиями пересмотреть задачи ПДР, если она будет продолжать препятствовать работе ВОИС по существу в достижении ее основных целей.  </w:t>
      </w:r>
      <w:r w:rsidR="00E30153" w:rsidRPr="00CE2077">
        <w:rPr>
          <w:lang w:val="ru-RU"/>
        </w:rPr>
        <w:t>Делегация заявила, что Соединенные Штаты остаются приверженными решению вопроса о взаимодействии товарных знаков и географических указаний (ГУ), но весьма обеспокоены тем, что проводимая в последн</w:t>
      </w:r>
      <w:r w:rsidR="00E30153">
        <w:rPr>
          <w:lang w:val="ru-RU"/>
        </w:rPr>
        <w:t>ее</w:t>
      </w:r>
      <w:r w:rsidR="00E30153" w:rsidRPr="00CE2077">
        <w:rPr>
          <w:lang w:val="ru-RU"/>
        </w:rPr>
        <w:t xml:space="preserve"> время работа по актуализации Лиссабонского соглашения привела к дальнейшему осложнению этого взаимодействия.  </w:t>
      </w:r>
      <w:r w:rsidR="00E160AD" w:rsidRPr="00CE2077">
        <w:rPr>
          <w:lang w:val="ru-RU"/>
        </w:rPr>
        <w:t>Делегация выразила удивление тем, что Ассамблея Лиссабонского союза приняла решение о созыве дипломатической конференции для принятия пересмотренного варианта Лиссабонского соглашения, не запросив мнения других заинтересованных государств-членов в соответствии со статьей</w:t>
      </w:r>
      <w:r w:rsidR="00E160AD" w:rsidRPr="00E44656">
        <w:t> </w:t>
      </w:r>
      <w:r w:rsidR="00E160AD" w:rsidRPr="00CE2077">
        <w:rPr>
          <w:lang w:val="ru-RU"/>
        </w:rPr>
        <w:t>8 Конвенции ВОИС и статьей</w:t>
      </w:r>
      <w:r w:rsidR="00E160AD" w:rsidRPr="00E44656">
        <w:t> </w:t>
      </w:r>
      <w:r w:rsidR="00E160AD" w:rsidRPr="00CE2077">
        <w:rPr>
          <w:lang w:val="ru-RU"/>
        </w:rPr>
        <w:t>9 Лиссабонского соглашения.  Манера, в которой решался вопрос о предложенной дипломатической конференции, представляет собой существенное отступление от процедур ВОИС, призванных обеспечивать уважение интересов всех государств-членов.  Соединенные Штаты были обеспокоены тем, что предложенное расширение Лиссабонского соглашения влечет за собой серьезные правовые и экономические последствия, которые отрицательно повлияют на экспортные рынки многих стран.  К сожалению, для стран, которые не являлись участниками Лиссабонского соглашения, приготовления к дипломатической конференции велись несмотря на многочисленные возражения. Хотя Рабочая группа Лиссабонского соглашения дополнила некоторые варианты к существующему тексту договора с целью создания видимости того, что пересмотренное Лиссабонское соглашение будет достаточно гибким для присоединения любой национальной системы охраны ГУ, совершенно очевидно, что системы охраны товарных знаков будут не в состоянии выполнить столь обременительные новые требования.  Положения исправленного Лиссабонского соглашения будут ограничивать возможности договаривающихся сторон и иным образом препятствовать применению ими собственных национальных законов и процедур международной регистрации в рамках системы Лиссабонского соглашения.  Кроме того, включение в данную систему географических указаний не только выходит за рамки мандата на простой пересмотр Лиссабонского соглашения, но проект пересмотренного соглашения также предусматривает создание международного механизма, который приведет к постепенной отмене прежних товарных знаков или их типичного использования на рынке.  И все это делается в целях исключительной выгоды небольшого числа государств-членов.  Делегация обратилась с просьбой о том, чтобы включить в повестку дня проводимого на этой неделе заседания Координационного комитета пункт, который дал бы возможность этому руководящему органу сформулировать свои рекомендации Ассамблее Лиссабонского союза по вопросу о созыве в 2015</w:t>
      </w:r>
      <w:r w:rsidR="00E160AD" w:rsidRPr="00E44656">
        <w:t> </w:t>
      </w:r>
      <w:r w:rsidR="00E160AD" w:rsidRPr="00CE2077">
        <w:rPr>
          <w:lang w:val="ru-RU"/>
        </w:rPr>
        <w:t xml:space="preserve">г. дипломатической конференции для принятия пересмотренного Лиссабонского соглашения о наименованиях мест происхождения и </w:t>
      </w:r>
      <w:r w:rsidR="00E160AD">
        <w:rPr>
          <w:lang w:val="ru-RU"/>
        </w:rPr>
        <w:t>ГУ</w:t>
      </w:r>
      <w:r w:rsidR="00E160AD" w:rsidRPr="00CE2077">
        <w:rPr>
          <w:lang w:val="ru-RU"/>
        </w:rPr>
        <w:t xml:space="preserve">.  Делегация выразила надежду на продолжение обсуждений по этому вопросу с Секретариатом и государствами-членами при рассмотрении данного пункта повестки дня.  В завершение выступления делегация подтвердила, что Соединенные Штаты будут продолжать работать с Секретариатом и другими государствами-членами над созданием более совершенной, более прозрачной и более эффективно функционирующей Организации.  </w:t>
      </w:r>
    </w:p>
    <w:p w:rsidR="00700D91" w:rsidRDefault="00700D91">
      <w:pPr>
        <w:widowControl/>
        <w:adjustRightInd/>
        <w:spacing w:line="240" w:lineRule="auto"/>
        <w:jc w:val="left"/>
        <w:textAlignment w:val="auto"/>
        <w:rPr>
          <w:lang w:val="ru-RU"/>
        </w:rPr>
      </w:pPr>
      <w:r>
        <w:rPr>
          <w:lang w:val="ru-RU"/>
        </w:rPr>
        <w:br w:type="page"/>
      </w:r>
    </w:p>
    <w:p w:rsidR="00E160AD" w:rsidRPr="00CE2077" w:rsidRDefault="00E160AD">
      <w:pPr>
        <w:pStyle w:val="ONUME"/>
        <w:spacing w:line="240" w:lineRule="auto"/>
        <w:jc w:val="left"/>
        <w:rPr>
          <w:lang w:val="ru-RU"/>
        </w:rPr>
      </w:pPr>
      <w:r w:rsidRPr="00CE2077">
        <w:rPr>
          <w:lang w:val="ru-RU"/>
        </w:rPr>
        <w:lastRenderedPageBreak/>
        <w:t xml:space="preserve">Соединенные Штаты будут по-прежнему работать над тем, чтобы оказываемые ВОИС услуги были на уровне высших мировых стандартов, а обеспечение должного уважения ИС оставалось одной из ее главных задач. </w:t>
      </w:r>
    </w:p>
    <w:p w:rsidR="00E160AD" w:rsidRPr="00CE2077" w:rsidRDefault="00AA3492">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Вьетнама заявила, что она считает весьма впечатляющими результаты проделанной работы и прогресс, достигнутый в создании различных сегментов нормативной базы, организации глобальных услуг в области ИС, использовании ИС для поощрения инноваций, наращивании инфраструктуры ИС, обеспечении уважения прав ИС и разрешении споров. Такие достижения ВОИС не только способствовали развитию инноваций, творческой деятельности и охране прав ИС в интересах всех ее государств-членов, но также подтвердили и подчеркнули растущую роль ВОИС в решении глобальных и новых проблем. Делегация подтвердила свою активную поддержку деятельности Организации, направленной на достижение целей, изложенных в П</w:t>
      </w:r>
      <w:r w:rsidR="00E160AD">
        <w:rPr>
          <w:lang w:val="ru-RU"/>
        </w:rPr>
        <w:t>СП</w:t>
      </w:r>
      <w:r w:rsidR="00E160AD" w:rsidRPr="00CE2077">
        <w:rPr>
          <w:lang w:val="ru-RU"/>
        </w:rPr>
        <w:t xml:space="preserve">, и свою высокую оценку достижений ПКТЗ в подготовке к заключению </w:t>
      </w:r>
      <w:r w:rsidR="00E160AD">
        <w:rPr>
          <w:lang w:val="ru-RU"/>
        </w:rPr>
        <w:t>ДЗО</w:t>
      </w:r>
      <w:r w:rsidR="00E160AD" w:rsidRPr="00CE2077">
        <w:rPr>
          <w:lang w:val="ru-RU"/>
        </w:rPr>
        <w:t xml:space="preserve"> и работы МКГР в области охраны ГР, ТЗ и ТВК. Делегация подтвердила заинтересованность ее страны в скорейшем заключении этих важных международных договоренностей. Делегация приняла к сведению результаты состоявшихся в ВОИС обсуждений по проблематике патентов, товарных знаков, </w:t>
      </w:r>
      <w:r w:rsidR="00E160AD">
        <w:rPr>
          <w:lang w:val="ru-RU"/>
        </w:rPr>
        <w:t>ГУ</w:t>
      </w:r>
      <w:r w:rsidR="00E160AD" w:rsidRPr="00CE2077">
        <w:rPr>
          <w:lang w:val="ru-RU"/>
        </w:rPr>
        <w:t>, авторского права и смежных прав, стандартов ИС и защиты прав ИС, и особенно позитивные результаты достигнутые в реализации проектов П</w:t>
      </w:r>
      <w:r w:rsidR="00E160AD">
        <w:rPr>
          <w:lang w:val="ru-RU"/>
        </w:rPr>
        <w:t>ДР</w:t>
      </w:r>
      <w:r w:rsidR="00E160AD" w:rsidRPr="00CE2077">
        <w:rPr>
          <w:lang w:val="ru-RU"/>
        </w:rPr>
        <w:t xml:space="preserve"> ВОИС в интересах развивающихся и наименее развитых государств-членов. Делегация еще раз повторила, что она активно поддерживает идеи сотрудничества Юг-Юг и призвала ВОИС разрабатывать проекты, в наибольшей степени отвечающие интересам всех сторон. Совершенствование институциональной структуры и форм управления, которое </w:t>
      </w:r>
      <w:r w:rsidR="00E160AD">
        <w:rPr>
          <w:lang w:val="ru-RU"/>
        </w:rPr>
        <w:t>осуществляется в ВОИС, сделает О</w:t>
      </w:r>
      <w:r w:rsidR="00E160AD" w:rsidRPr="00CE2077">
        <w:rPr>
          <w:lang w:val="ru-RU"/>
        </w:rPr>
        <w:t>рганизацию более «дружественной» для пользователей ее услуг и более открытой, а также повысит эффективность ее работы, имеющей столь важное значение.  Сотрудничество между Вьетнамом и ВОИС продолжает укрепляться. В прошлом году в рамках П</w:t>
      </w:r>
      <w:r w:rsidR="00E160AD">
        <w:rPr>
          <w:lang w:val="ru-RU"/>
        </w:rPr>
        <w:t>ДР</w:t>
      </w:r>
      <w:r w:rsidR="00E160AD" w:rsidRPr="00CE2077">
        <w:rPr>
          <w:lang w:val="ru-RU"/>
        </w:rPr>
        <w:t xml:space="preserve"> во Вьетнаме были реализованы многочисленные проекты, включая программу дистанционного обучения, проект «Обеспечение доступа к специализированным базам данных», проекты в области брендинга и разработки брендинговых стратегий для отдельных продуктов и формулировку национальной стратегии Вьетнама в области ИС. Разрабатываются планы, призванные обеспечить эффективную реализацию ряда других мероприятий сотрудничества между двумя сторонами. В заключение делегация Вьетнама заявила, что ее страна полностью привержена целям ВОИС: созданию современной сбалансированной международной системы </w:t>
      </w:r>
      <w:r w:rsidR="00E160AD">
        <w:rPr>
          <w:lang w:val="ru-RU"/>
        </w:rPr>
        <w:t>ИС</w:t>
      </w:r>
      <w:r w:rsidR="00E160AD" w:rsidRPr="00CE2077">
        <w:rPr>
          <w:lang w:val="ru-RU"/>
        </w:rPr>
        <w:t>, которая будет функционировать в предстоящие годы в общих интересах всех государств-членов и пользователей этой системы.</w:t>
      </w:r>
    </w:p>
    <w:p w:rsidR="00E160AD" w:rsidRPr="00CE2077" w:rsidRDefault="00AA3492">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Венгрии поддержала заявления, сделанные делегацией Чешской Республики от имени Группы ГЦЕБ и делегацией Италии от имени ЕС и его государств-членов.  Венгрия всегда тесно сотрудничала с ВОИС.  В 2013</w:t>
      </w:r>
      <w:r w:rsidR="00E160AD" w:rsidRPr="00E44656">
        <w:t> </w:t>
      </w:r>
      <w:r w:rsidR="00E160AD" w:rsidRPr="00CE2077">
        <w:rPr>
          <w:lang w:val="ru-RU"/>
        </w:rPr>
        <w:t>г. совместными усилиями Ведомства интеллектуальной собственности Венгрии (</w:t>
      </w:r>
      <w:r w:rsidR="00E160AD" w:rsidRPr="00E44656">
        <w:t>HIPO</w:t>
      </w:r>
      <w:r w:rsidR="00E160AD" w:rsidRPr="00CE2077">
        <w:rPr>
          <w:lang w:val="ru-RU"/>
        </w:rPr>
        <w:t xml:space="preserve">), ВОИС и ВГВР была организована региональная конференция по промышленным образцам.  Это мероприятие прошло в рамках десятой Будапештской недели конструкторских решений в и содействовало пропаганде охраны промышленных образцов как стимула инноваций.  Делегация вновь подтвердила неизменное стремление Венгрии заключить </w:t>
      </w:r>
      <w:r w:rsidR="00E160AD">
        <w:rPr>
          <w:lang w:val="ru-RU"/>
        </w:rPr>
        <w:t>ДЗО</w:t>
      </w:r>
      <w:r w:rsidR="00E160AD" w:rsidRPr="00CE2077">
        <w:rPr>
          <w:lang w:val="ru-RU"/>
        </w:rPr>
        <w:t xml:space="preserve"> и выразила сожаление в связи с тем, что Генеральная Ассамблея до сих пор не приняла решение о созыве соответствующей дипломатической конференции.  Для конструкторов преимущества ДЗО сравнимы с теми, которые открывает Договор о патентном праве (</w:t>
      </w:r>
      <w:r w:rsidR="00E160AD" w:rsidRPr="00E44656">
        <w:t>PLT</w:t>
      </w:r>
      <w:r w:rsidR="00E160AD" w:rsidRPr="00CE2077">
        <w:rPr>
          <w:lang w:val="ru-RU"/>
        </w:rPr>
        <w:t xml:space="preserve">) и Сингапурский договор о законах по товарным знакам </w:t>
      </w:r>
      <w:r w:rsidR="00E160AD">
        <w:rPr>
          <w:lang w:val="ru-RU"/>
        </w:rPr>
        <w:t>(</w:t>
      </w:r>
      <w:r w:rsidR="00E160AD">
        <w:t>STLT</w:t>
      </w:r>
      <w:r w:rsidR="00E160AD">
        <w:rPr>
          <w:lang w:val="ru-RU"/>
        </w:rPr>
        <w:t xml:space="preserve">) </w:t>
      </w:r>
      <w:r w:rsidR="00E160AD" w:rsidRPr="00CE2077">
        <w:rPr>
          <w:lang w:val="ru-RU"/>
        </w:rPr>
        <w:t xml:space="preserve">для владельцев соответствующих прав ИС.  Унификация законодательных требований к образцам была бы выгодна заявителям и пользователям системы из разных стран, поскольку облегчила бы процедуру оформления охраны образцов за рубежом.  Необходимо заверить государства-члены в том, что ВОИС продолжит оказывать техническую помощь в сфере охраны промышленных образцов, в частности в контексте выполнения положений ДЗО.  Делегация выразила надежду на то, что Ассамблея примет решение о созыве </w:t>
      </w:r>
      <w:r w:rsidR="00E160AD" w:rsidRPr="00CE2077">
        <w:rPr>
          <w:lang w:val="ru-RU"/>
        </w:rPr>
        <w:lastRenderedPageBreak/>
        <w:t>дипломатической конференции для заключения этого договора.  Делегация приветствовала решение Ассамблеи Лиссабонского союза провести в 2015</w:t>
      </w:r>
      <w:r w:rsidR="00E160AD" w:rsidRPr="00E44656">
        <w:t> </w:t>
      </w:r>
      <w:r w:rsidR="00E160AD" w:rsidRPr="00CE2077">
        <w:rPr>
          <w:lang w:val="ru-RU"/>
        </w:rPr>
        <w:t xml:space="preserve">г. дипломатическую конференцию по принятию пересмотренного Лиссабонского соглашения о наименованиях мест происхождения и </w:t>
      </w:r>
      <w:r w:rsidR="00E160AD">
        <w:rPr>
          <w:lang w:val="ru-RU"/>
        </w:rPr>
        <w:t>ГУ</w:t>
      </w:r>
      <w:r w:rsidR="00E160AD" w:rsidRPr="00CE2077">
        <w:rPr>
          <w:lang w:val="ru-RU"/>
        </w:rPr>
        <w:t>.  Благодаря деятельности Рабочей группы по развитию Лиссабонской системы этот механизм станет более удобным, эффективным и масштабным.  Венгрия приветствовала итоги седьмой сессии Рабочей группы по РСТ, в частности рекомендацию Ассамблеи Союза РСТ принять текст понимания о процедуре назначения международных органов.  Подтверждение того факта, что Комитет по техническому сотрудничеству РСТ является подлинно экспертным органом, заставит государства-члены принимать гибкие решения о дальнейших назначениях.  Делегация полностью разделяет намеченную цель</w:t>
      </w:r>
      <w:r w:rsidR="00E160AD" w:rsidRPr="00E44656">
        <w:t> </w:t>
      </w:r>
      <w:r w:rsidR="00E160AD" w:rsidRPr="00CE2077">
        <w:rPr>
          <w:lang w:val="ru-RU"/>
        </w:rPr>
        <w:t xml:space="preserve">— поддерживать или даже повышать качество работы органов РСТ.  Современные реалии требуют сетевой архитектуры </w:t>
      </w:r>
      <w:r w:rsidR="00E160AD">
        <w:rPr>
          <w:lang w:val="ru-RU"/>
        </w:rPr>
        <w:t>В</w:t>
      </w:r>
      <w:r w:rsidR="00E160AD" w:rsidRPr="00CE2077">
        <w:rPr>
          <w:lang w:val="ru-RU"/>
        </w:rPr>
        <w:t xml:space="preserve">ИС, а не жесткой централизации системы РСТ, которая может помешать реализации инициатив в интересах заявителей.  В заключение было отмечено, что Чешская Республика, Венгрия, Польша и Словацкая Республика в настоящее время занимаются созданием нового регионального органа РСТ, с помощью которого пользователи смогут испрашивать международную патентную охрану.  Клиенты смогут поддерживать контакты с новым ведомством, используя родной язык, что благоприятно отразится на инновационной деятельности, творчестве, экономическом росте и конкурентоспособности региона. </w:t>
      </w:r>
    </w:p>
    <w:p w:rsidR="00E160AD" w:rsidRPr="00061763" w:rsidRDefault="00AA3492">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Алжира одобрила заявление, сделанное делегацией Кении от имени </w:t>
      </w:r>
      <w:r w:rsidR="00E160AD">
        <w:rPr>
          <w:lang w:val="ru-RU"/>
        </w:rPr>
        <w:t xml:space="preserve">Африканской </w:t>
      </w:r>
      <w:r w:rsidR="00E160AD" w:rsidRPr="00CE2077">
        <w:rPr>
          <w:lang w:val="ru-RU"/>
        </w:rPr>
        <w:t xml:space="preserve">группы.  Она заявила, что </w:t>
      </w:r>
      <w:r w:rsidR="00E160AD">
        <w:rPr>
          <w:lang w:val="ru-RU"/>
        </w:rPr>
        <w:t>ИС</w:t>
      </w:r>
      <w:r w:rsidR="00E160AD" w:rsidRPr="00CE2077">
        <w:rPr>
          <w:lang w:val="ru-RU"/>
        </w:rPr>
        <w:t xml:space="preserve"> является важным инструментом поощрения технологических инноваций и культурного творчества с полноценным учетом аспектов развития.  Помимо функций поощрения и защиты инноваций и творчества ВОИС также должна способствовать осуществлению передачи технологий в развивающиеся страны.  Заседания Ассамблей дают великолепную возможность оценить достигнутые результаты и определить согласованные стратегии, отвечающие ожиданиям народов и правительств.  Ввиду этого в рамках согласованных консенсусных решений для некоторых вопросов следует устанавливать особый приоритет.  Во-первых, речь идет об открытии двух внешних бюро в Африке в течение двухгодичного периода 2014-2015</w:t>
      </w:r>
      <w:r w:rsidR="00E160AD" w:rsidRPr="00E44656">
        <w:t> </w:t>
      </w:r>
      <w:r w:rsidR="00E160AD" w:rsidRPr="00CE2077">
        <w:rPr>
          <w:lang w:val="ru-RU"/>
        </w:rPr>
        <w:t xml:space="preserve">гг., которые, безусловно, помогут сократить технологический разрыв между регионами и будут содействовать пропаганде интеллектуальной собственности на африканском континенте. В этой связи выработанный в ходе неофициальных консультаций проект руководящих принципов создает хорошую основу для продолжения обсуждений.  Во-вторых, необходимо создать надлежащие условия для установления более сбалансированных и ориентированных на развитие международных правовых норм.  В этой связи важно добиться результатов на переговорах в рамках МКГР по вопросам охраны </w:t>
      </w:r>
      <w:r w:rsidR="00E160AD">
        <w:rPr>
          <w:lang w:val="ru-RU"/>
        </w:rPr>
        <w:t>ГР</w:t>
      </w:r>
      <w:r w:rsidR="00E160AD" w:rsidRPr="00CE2077">
        <w:rPr>
          <w:lang w:val="ru-RU"/>
        </w:rPr>
        <w:t xml:space="preserve">, </w:t>
      </w:r>
      <w:r w:rsidR="00E160AD">
        <w:rPr>
          <w:lang w:val="ru-RU"/>
        </w:rPr>
        <w:t>ТЗ</w:t>
      </w:r>
      <w:r w:rsidR="00E160AD" w:rsidRPr="00CE2077">
        <w:rPr>
          <w:lang w:val="ru-RU"/>
        </w:rPr>
        <w:t xml:space="preserve"> и фольклора и успешно завершить их.  Алжир убежден в настоятельной необходимости наличия политической воли для завершения обсуждений в МКГР, что требует составления программы работы, направленной на принятие одного или нескольких юридически обязательных документов.  В-третьих, в области авторского права необходимо способствовать согласованию надлежащей программы работы по вопросам исключений и ограничений для библиотек и архивов, а также образовательных и научных учреждений в целях разработки одного или нескольких международных юридических документов.  В-четвертых, говоря конкретнее о регистрации промышленных образцов, следует в рамках усилий, направленных на обеспечение благоприятных условий для проведения дипломатической конференции с целью принятия договора, должным образом учитывать законные требования целого ряда делегаций о включении статьи, открывающей возможности для полезного сотрудничества, предусматривающего, в частности, оказание технической помощи и осуществление мероприятий по укреплению потенциала.  </w:t>
      </w:r>
      <w:r w:rsidR="00E160AD">
        <w:rPr>
          <w:lang w:val="ru-RU"/>
        </w:rPr>
        <w:t>И</w:t>
      </w:r>
      <w:r w:rsidR="00E160AD" w:rsidRPr="00CE2077">
        <w:rPr>
          <w:lang w:val="ru-RU"/>
        </w:rPr>
        <w:t xml:space="preserve"> последнее, Ассамблеям следует уделить повышенное внимание вопросу об управлении, и лучшим способом сделать это является, безусловно, организация официального процесса прозрачного обмена мнениями по всем представленным государствами-членами предложениям.  Такой процесс анализа и сближения позиций позволит создать в ВОИС более прозрачную, равноправную и всеохватывающую </w:t>
      </w:r>
      <w:r w:rsidR="00E160AD" w:rsidRPr="00CE2077">
        <w:rPr>
          <w:lang w:val="ru-RU"/>
        </w:rPr>
        <w:lastRenderedPageBreak/>
        <w:t>архитектуру управления.  Делегация еще раз подчеркнула значение, придаваемое ею реализации П</w:t>
      </w:r>
      <w:r w:rsidR="00E160AD">
        <w:rPr>
          <w:lang w:val="ru-RU"/>
        </w:rPr>
        <w:t>ДР</w:t>
      </w:r>
      <w:r w:rsidR="00E160AD" w:rsidRPr="00CE2077">
        <w:rPr>
          <w:lang w:val="ru-RU"/>
        </w:rPr>
        <w:t xml:space="preserve">, которая должна оставаться в числе стратегических приоритетов ВОИС.  Ввиду этого Организации следует продолжать прилагать и активизировать усилия по включению аспектов развития во все свои программы и виды деятельности, реорганизуя и расширяя при этом звено оказания развивающимся странам технической помощи и помощи в укреплении потенциала.  При обсуждении всех вопросов повестки дня Ассамблей делегации должны внимательно прислушиваться к высказываемым мнениям в духе взаимопонимания, активного участия и искреннего сотрудничества, чтобы можно было выработать сбалансированные и согласованные решения.  </w:t>
      </w:r>
      <w:r w:rsidR="00E160AD" w:rsidRPr="00061763">
        <w:rPr>
          <w:lang w:val="ru-RU"/>
        </w:rPr>
        <w:t xml:space="preserve">Делегация Алжира будет в полной мере руководствоваться этим подходом.  </w:t>
      </w:r>
    </w:p>
    <w:p w:rsidR="00E160AD" w:rsidRDefault="00AA3492">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w:t>
      </w:r>
      <w:r w:rsidR="00E160AD">
        <w:rPr>
          <w:lang w:val="ru-RU"/>
        </w:rPr>
        <w:t xml:space="preserve">Республики Корея </w:t>
      </w:r>
      <w:r w:rsidR="00E160AD" w:rsidRPr="00CE2077">
        <w:rPr>
          <w:lang w:val="ru-RU"/>
        </w:rPr>
        <w:t>хотела бы поделиться своими мнениями относительно международного нормотворчества, услуг в области ИС и П</w:t>
      </w:r>
      <w:r w:rsidR="00E160AD">
        <w:rPr>
          <w:lang w:val="ru-RU"/>
        </w:rPr>
        <w:t>ДР</w:t>
      </w:r>
      <w:r w:rsidR="00E160AD" w:rsidRPr="00CE2077">
        <w:rPr>
          <w:lang w:val="ru-RU"/>
        </w:rPr>
        <w:t xml:space="preserve">.  Она считает, что сообщество, занимающееся вопросами ИС, должно приложить усилия для развития и совершенствования международного нормотворчества на благо заявителей и пользователей. Именно поэтому Республика Корея в марте 2014 г. сдала на хранение документ в отношении Женевского акта Гаагского соглашения для обеспечения наиболее высокого качества услуг, а затем, в июне 2014 г., подписала </w:t>
      </w:r>
      <w:r w:rsidR="00E160AD">
        <w:rPr>
          <w:lang w:val="ru-RU"/>
        </w:rPr>
        <w:t>МДС</w:t>
      </w:r>
      <w:r w:rsidR="00E160AD" w:rsidRPr="00E90AC3">
        <w:rPr>
          <w:lang w:val="ru-RU"/>
        </w:rPr>
        <w:t>/</w:t>
      </w:r>
      <w:r w:rsidR="00E160AD" w:rsidRPr="00CE2077">
        <w:rPr>
          <w:lang w:val="ru-RU"/>
        </w:rPr>
        <w:t xml:space="preserve">Марракешский договор </w:t>
      </w:r>
      <w:r w:rsidR="00E160AD">
        <w:rPr>
          <w:lang w:val="ru-RU"/>
        </w:rPr>
        <w:t>по ЛНЗ</w:t>
      </w:r>
      <w:r w:rsidR="00E160AD" w:rsidRPr="00CE2077">
        <w:rPr>
          <w:lang w:val="ru-RU"/>
        </w:rPr>
        <w:t xml:space="preserve"> для установления баланса между пользователем и охраной ИС.  Следует надеяться, что эти усилия приведут к другой нормотворческой деятельности в интересах обеспечения незамедлительных и позитивных результатов.  Что касается услуг в области ИС, то делегация считает, что внешние бюро должны соответствовать общественным представлениям, выступая в качестве центра для оказания самой современной поддержки клиентам.  Республика Корея открыто заявляла о своей большой заинтересованности в этом вопросе и с нетерпением ожидает его дальнейшего рассмотрения надлежащим, конструктивным и прогрессивным образом.  Делегация заявила о своем желании упомянуть усилия по преодолению разрыва в сфере ИС между государствами-членами.  Будучи в прошлом получателем иностранной помощи, Республика Корея прекрасно понимает тяжелое положение слабых стран и прилагала усилия для оказания им помощи в раскрытии своего полного потенциала.  В прошлом десятилетии Республика Корея помогла укрепить потенциал различных </w:t>
      </w:r>
      <w:r w:rsidR="00E160AD">
        <w:rPr>
          <w:lang w:val="ru-RU"/>
        </w:rPr>
        <w:t>В</w:t>
      </w:r>
      <w:r w:rsidR="00E160AD" w:rsidRPr="00CE2077">
        <w:rPr>
          <w:lang w:val="ru-RU"/>
        </w:rPr>
        <w:t xml:space="preserve">ИС и повысила уровень глобальной осведомленности по вопросам ИС, внеся в общей сложности </w:t>
      </w:r>
      <w:r w:rsidR="004E6B44">
        <w:rPr>
          <w:lang w:val="ru-RU"/>
        </w:rPr>
        <w:br/>
      </w:r>
      <w:r w:rsidR="00E160AD" w:rsidRPr="00CE2077">
        <w:rPr>
          <w:lang w:val="ru-RU"/>
        </w:rPr>
        <w:t xml:space="preserve">10,8 млн шв. франков в программу Корейского целевого фонда в ВОИС.  В 2014 г. отмечалась его десятая годовщина, и делегация считает, что его деятельность была своевременной и эффективной; она подтверждает свою приверженность делу сужения разрыва в сфере ИС и оказанию содействия в укреплении потенциала государств-членов.  Затем она коснулась национальной стратегии Республики Корея по созданию основанной на ИС творческой экономики, и в этой связи она рассказала о некоторых крупных подвижках последнего времени.  Чтобы активизировать секьюритизацию </w:t>
      </w:r>
      <w:r w:rsidR="00E160AD">
        <w:rPr>
          <w:lang w:val="ru-RU"/>
        </w:rPr>
        <w:t>П</w:t>
      </w:r>
      <w:r w:rsidR="00E160AD" w:rsidRPr="00CE2077">
        <w:rPr>
          <w:lang w:val="ru-RU"/>
        </w:rPr>
        <w:t xml:space="preserve">ИС и начать процесс, основанный на новаторских идеях, Республика Корея ведет работу по расширению диапазона потенциальных бенефициаров, имеющих право  на финансирование на основе ИС.  Страна занималась также осуществлением новой правительственной политики под названием «Открытое правительство 3.0», которая позволяет публике легко получать доступ и пользоваться правительственной информацией, такой как документы по ИС или произведения, принадлежащие правительству, созданные или заказанные правительством для создания новых версий.  Система экспертизы была еще больше усовершенствована в целях облегчения создания высококачественных ПИС путем внедрения услуг по позитивной экспертизе, которые помогают заявителям приобретать высококачественные патенты путем расширения интерактивной связи с экспертами в отношении объема изобретения, и коллективной системы, в рамках которой стало возможным проводить одновременную экспертизу многочисленных заявок, относящихся к одному изделию.  Сталкиваясь с новыми проблемами в эпоху неопределенности, международное сообщество, занимающееся вопросами ИС, успешно сотрудничало в развитии и совершенствовании  международной системы ИС, и Республика Корея полна желания оказать свою всестороннюю поддержку ВОИС путем дальнейшего взаимодействия с другими государствами-членами, поскольку </w:t>
      </w:r>
      <w:r w:rsidR="00E160AD" w:rsidRPr="00CE2077">
        <w:rPr>
          <w:lang w:val="ru-RU"/>
        </w:rPr>
        <w:lastRenderedPageBreak/>
        <w:t>она считает такое взаимодействие ключом к преодолению нынешней экономической бури.</w:t>
      </w:r>
    </w:p>
    <w:p w:rsidR="004E6B44" w:rsidRPr="00CE2077" w:rsidRDefault="004E6B44">
      <w:pPr>
        <w:pStyle w:val="ONUME"/>
        <w:spacing w:line="240" w:lineRule="auto"/>
        <w:jc w:val="left"/>
        <w:rPr>
          <w:lang w:val="ru-RU"/>
        </w:rPr>
      </w:pPr>
    </w:p>
    <w:p w:rsidR="00E160AD" w:rsidRPr="00CE2077" w:rsidRDefault="00AA3492">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Мадагаскара заявила, что правительство ее страны в полной мере сознает важность роли инноваций и </w:t>
      </w:r>
      <w:r w:rsidR="00E160AD">
        <w:rPr>
          <w:lang w:val="ru-RU"/>
        </w:rPr>
        <w:t>ИС</w:t>
      </w:r>
      <w:r w:rsidR="00E160AD" w:rsidRPr="00CE2077">
        <w:rPr>
          <w:lang w:val="ru-RU"/>
        </w:rPr>
        <w:t xml:space="preserve"> в обеспечении экономического роста и что в этой связи оно искренне признательно ВОИС за помощь в составлении документа по вопросам стратегии и национальной политики Мадагаскара в области инновационной деятельности и интеллектуальной собственности, работа по которому уже завершена и который ВОИС вскоре направит правительству для принятия.  Делегация уточнила, что на национальном уровне также прилагаются усилия в целях обеспечения осведомленности о системе интеллектуальной собственности и повышения ее роли как вектора экономического развития Мадагаскара и что в стране проводятся различные встречи с экономическими субъектами и обсуждения с участием университетов и научных работников.  Кроме того, делегация сообщила о планирующемся пересмотре стратегии в области повышения информированности по вопросам промышленной собственности, включая, в частности, проведение разъяснительной работы на местах с индивидуальным подходом к пользователям системы, чтобы лучше понять их потребности и ожидания.  Делегация отметила, что этот новый подход принят на основе аналитических оценок, выполненных по результатам организованного в июне в сотрудничестве с ВОИС семинара по составлению патентов и системе РСТ, а также проведенной Антананаривским университетом выставки «Наука на службе экономики и сферы занятости», и заявила, что эта работа будет продолжена в форме информационно-пропагандистских передвижных выставок в шести университетах Мадагаскара, организация которых будет запланирована в ближайшее время благодаря поддержке со стороны ВОИС.  Делегация выразила  признательность ВОИС за помощь в укреплении технического, организационного и юридического потенциала, оказываемую на регулярной основе двум ведомствам, занимающимся на Мадагаскаре вопросами интеллектуальной собственности, а именно Малагасийскому ведомству промышленной собственности (ОМАПИ) и Малагасийскому ведомству по авторскому праву (ОМДА).  Делегация напомнила, что присоединившись к договору, касающемуся Интернета, Мадагаскар стал готовиться к присоединению к Гаагскому соглашению о международной регистрации промышленных образцов, Лиссабонскому соглашению об охране наименований мест происхождения и их международной регистрации и к договорам, касающимся международных классификаций, и сообщила, что документы о присоединении Мадагаскара к этим международным договорам будут препровождены в ВОИС в ближайшее время.  В этой связи делегация высказалась за созыв дипломатической конференции для принятия договора о законах по промышленным образцам, высказав при этом пожелание о включении в этот договор статьи об оказании технической помощи.  Ввиду этого делегация призвала государства-члены конструктивно участвовать в обсуждениях. Коснувшись работы комитетов ВОИС, делегация полностью одобрила заявлени</w:t>
      </w:r>
      <w:r w:rsidR="00E160AD">
        <w:rPr>
          <w:lang w:val="ru-RU"/>
        </w:rPr>
        <w:t>я</w:t>
      </w:r>
      <w:r w:rsidR="00E160AD" w:rsidRPr="00CE2077">
        <w:rPr>
          <w:lang w:val="ru-RU"/>
        </w:rPr>
        <w:t>, сделанн</w:t>
      </w:r>
      <w:r w:rsidR="00E160AD">
        <w:rPr>
          <w:lang w:val="ru-RU"/>
        </w:rPr>
        <w:t>ые</w:t>
      </w:r>
      <w:r w:rsidR="00E160AD" w:rsidRPr="00CE2077">
        <w:rPr>
          <w:lang w:val="ru-RU"/>
        </w:rPr>
        <w:t xml:space="preserve"> </w:t>
      </w:r>
      <w:r w:rsidR="00E160AD">
        <w:rPr>
          <w:lang w:val="ru-RU"/>
        </w:rPr>
        <w:t xml:space="preserve">делегацией Кении </w:t>
      </w:r>
      <w:r w:rsidR="00E160AD" w:rsidRPr="00CE2077">
        <w:rPr>
          <w:lang w:val="ru-RU"/>
        </w:rPr>
        <w:t xml:space="preserve">от имени </w:t>
      </w:r>
      <w:r w:rsidR="00E160AD">
        <w:rPr>
          <w:lang w:val="ru-RU"/>
        </w:rPr>
        <w:t>Африканской г</w:t>
      </w:r>
      <w:r w:rsidR="00E160AD" w:rsidRPr="00CE2077">
        <w:rPr>
          <w:lang w:val="ru-RU"/>
        </w:rPr>
        <w:t xml:space="preserve">руппы и </w:t>
      </w:r>
      <w:r w:rsidR="00E160AD">
        <w:rPr>
          <w:lang w:val="ru-RU"/>
        </w:rPr>
        <w:t>делегацией Бенина от имени НРС</w:t>
      </w:r>
      <w:r w:rsidR="00E160AD" w:rsidRPr="00CE2077">
        <w:rPr>
          <w:lang w:val="ru-RU"/>
        </w:rPr>
        <w:t xml:space="preserve">.  Она особо подчеркнула важность </w:t>
      </w:r>
      <w:r w:rsidR="00E160AD">
        <w:rPr>
          <w:lang w:val="ru-RU"/>
        </w:rPr>
        <w:t>ТЗ</w:t>
      </w:r>
      <w:r w:rsidR="00E160AD" w:rsidRPr="00CE2077">
        <w:rPr>
          <w:lang w:val="ru-RU"/>
        </w:rPr>
        <w:t xml:space="preserve">, </w:t>
      </w:r>
      <w:r w:rsidR="00E160AD">
        <w:rPr>
          <w:lang w:val="ru-RU"/>
        </w:rPr>
        <w:t>ГР</w:t>
      </w:r>
      <w:r w:rsidR="00E160AD" w:rsidRPr="00CE2077">
        <w:rPr>
          <w:lang w:val="ru-RU"/>
        </w:rPr>
        <w:t xml:space="preserve"> и фольклора и призвала </w:t>
      </w:r>
      <w:r w:rsidR="00E160AD">
        <w:rPr>
          <w:lang w:val="ru-RU"/>
        </w:rPr>
        <w:t>к</w:t>
      </w:r>
      <w:r w:rsidR="00E160AD" w:rsidRPr="00CE2077">
        <w:rPr>
          <w:lang w:val="ru-RU"/>
        </w:rPr>
        <w:t>омитет, занимающийся этими вопросами, продолжить свою деятельность, чтобы можно было созвать дипломатическую конференцию в 2015</w:t>
      </w:r>
      <w:r w:rsidR="00E160AD" w:rsidRPr="00E44656">
        <w:t> </w:t>
      </w:r>
      <w:r w:rsidR="00E160AD" w:rsidRPr="00CE2077">
        <w:rPr>
          <w:lang w:val="ru-RU"/>
        </w:rPr>
        <w:t xml:space="preserve">г.  Делегация сообщила, что правительство Мадагаскара приняло решение возобновить деятельность Малагасийского института инновационной деятельности (МИИ), специализированного учреждения в области судостроения и производства малагасийских автомобилей, которое в последнее время не давало продуктивных результатов, и заявила, что в решении этой задачи будут весьма полезны и необходимы консультативная помощь и поддержка со стороны ВОИС.  В заключение делегация с удовлетворением отметила великолепный уровень сотрудничества между Организацией и Мадагаскаром, которому она придает огромное значение.  Делегация выразила убежденность в том, что в будущем это полезное сотрудничество будет расширяться и осуществляться в самых различных формах.     </w:t>
      </w:r>
    </w:p>
    <w:p w:rsidR="00E160AD" w:rsidRPr="00CE2077" w:rsidRDefault="00AA3492">
      <w:pPr>
        <w:pStyle w:val="ONUME"/>
        <w:spacing w:line="240" w:lineRule="auto"/>
        <w:jc w:val="left"/>
        <w:rPr>
          <w:lang w:val="ru-RU"/>
        </w:rPr>
      </w:pPr>
      <w:r>
        <w:rPr>
          <w:lang w:val="ru-RU"/>
        </w:rPr>
        <w:lastRenderedPageBreak/>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Зимбабве выразила глубокое удовлетворение по поводу результатов деятельности ВОИС за отчетный период, а также по поводу назначения г-на Фрэнсиса Гарри на должность Генерального директора.  Делегация также заявила о своей поддержке заявления, сделанного делегацией Кении от имени Африканской группы.  Она искренне поблагодарила Китай за предоставленную субсидию на цели реализации П</w:t>
      </w:r>
      <w:r w:rsidR="00E160AD">
        <w:rPr>
          <w:lang w:val="ru-RU"/>
        </w:rPr>
        <w:t>ДР</w:t>
      </w:r>
      <w:r w:rsidR="00E160AD" w:rsidRPr="00CE2077">
        <w:rPr>
          <w:lang w:val="ru-RU"/>
        </w:rPr>
        <w:t xml:space="preserve">.  Это важнейший шаг и весьма символический жест в столь значимой области.  Ввиду того, что делегация Кении выступила от имени Африканской группы с весьма детальным заявлением, делегация ограничилась простым подтверждением выраженного в нем мнения.  Наряду с этим делегация указала на необходимость ускорения процесса заключения всех договоров, представляющих интерес для развивающихся стран.  Вопрос о создании внешних бюро вызвал множество споров на предыдущей сессии Ассамблей.  Делегация подтвердила центральную роль ВОИС в обеспечении того, чтобы все страны могли пользоваться благами системы ИС в интересах своего экономического, социального и культурного развития.  Создание внешних бюро в Африке также в огромной мере способствовало бы повышению степени приверженности Африки делу охраны прав </w:t>
      </w:r>
      <w:r w:rsidR="00E160AD">
        <w:rPr>
          <w:lang w:val="ru-RU"/>
        </w:rPr>
        <w:t>ИС</w:t>
      </w:r>
      <w:r w:rsidR="00E160AD" w:rsidRPr="00CE2077">
        <w:rPr>
          <w:lang w:val="ru-RU"/>
        </w:rPr>
        <w:t xml:space="preserve">.  Поэтому делегация заявила о своей заинтересованности в одобрении этой инициативы и выделении требуемых финансовых ресурсов на цели создания указанных бюро.  Делегация заявила, что она неизменно придает большое значение технической помощи, которую ВОИС оказывает различным организациям ИС в Зимбабве, и в этой связи выразила удовлетворение по поводу функционирования программы обучения с присвоением степени магистра в области </w:t>
      </w:r>
      <w:r w:rsidR="00E160AD">
        <w:rPr>
          <w:lang w:val="ru-RU"/>
        </w:rPr>
        <w:t>ИС</w:t>
      </w:r>
      <w:r w:rsidR="00E160AD" w:rsidRPr="00CE2077">
        <w:rPr>
          <w:lang w:val="ru-RU"/>
        </w:rPr>
        <w:t>, которую принимает у себя Зимбабве в Африканском университете.  Эта программа пользуется международным уважением и большим спросом на всем африканском континенте.  Делегация заявила, что она рассчитывает на дальнейшую поддержку ВОИС, поскольку эта программа играет ключевую роль в повышении уровня просвещения в области ИС и активизации новаторской деятельности в Африке.  Делегация призвала к увеличению объема ресурсов, выделяемых Академии ВОИС, с тем чтобы дать ей возможность выполнять свой мандат в области профессиональной подготовки и, тем самым, способствовать созданию хотя бы минимального потенциала в развивающихся странах.  Делегация с удовлетворением информировала Ассамблею о скором вхождении Зимбабве в Мадридскую систему, поскольку страна инициировала процесс присоединения к Мадридскому протоколу.  Делегация заявила о своей готовности внести вклад в предстоящее обсуждение отдельных пунктов повестки дня</w:t>
      </w:r>
      <w:r w:rsidR="00E160AD">
        <w:rPr>
          <w:lang w:val="ru-RU"/>
        </w:rPr>
        <w:t xml:space="preserve"> Генеральной Ассамблеи</w:t>
      </w:r>
      <w:r w:rsidR="00E160AD" w:rsidRPr="00CE2077">
        <w:rPr>
          <w:lang w:val="ru-RU"/>
        </w:rPr>
        <w:t xml:space="preserve">.  </w:t>
      </w:r>
    </w:p>
    <w:p w:rsidR="00E160AD" w:rsidRPr="00CE2077" w:rsidRDefault="00AA3492">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Парагвая заявила, что ее страна неустанно ведет борьбу с нищетой и придает большое значение </w:t>
      </w:r>
      <w:r w:rsidR="00E160AD">
        <w:rPr>
          <w:lang w:val="ru-RU"/>
        </w:rPr>
        <w:t>ИС</w:t>
      </w:r>
      <w:r w:rsidR="00E160AD" w:rsidRPr="00CE2077">
        <w:rPr>
          <w:lang w:val="ru-RU"/>
        </w:rPr>
        <w:t xml:space="preserve"> как инструменту содействия экономическому росту, социальному и культурному подъему, а также последовательному развитию творческих отраслей и «апельсиновой экономики».  Она поблагодарила ВОИС за сотрудничество и техническую помощь по линии различных реализуемых в настоящее время проектов, таких как, например, разработка национальной стратегии </w:t>
      </w:r>
      <w:r w:rsidR="00E160AD">
        <w:rPr>
          <w:lang w:val="ru-RU"/>
        </w:rPr>
        <w:t>ИС</w:t>
      </w:r>
      <w:r w:rsidR="00E160AD" w:rsidRPr="00CE2077">
        <w:rPr>
          <w:lang w:val="ru-RU"/>
        </w:rPr>
        <w:t xml:space="preserve">, основная цель которой заключается в проведении необходимых реформ для формирования сбалансированной системы ИС, стимулирующей развитие технологий и инновации и обеспечивающей правовые гарантии для иностранных инвестиций.  Делегация добавила, что реализация подобных инициатив требует времени и упорства, а в более краткосрочной перспективе Национальная дирекция интеллектуальной собственности (ДИНАПИ) планирует осуществлять при помощи ВОИС другие проекты, направленные, в частности, на институциональное развитие.  ДИНАПИ перенимает передовую практику, имеющуюся в регионе, посредством подписания соглашений с Чили, Колумбией, Мексикой и другими странами. Парагвай принимает участие в региональной и межрегиональной деятельности в области ИС, в частности в осуществлении Ибероамериканской программе по промышленной собственности и содействию развитию (ИБЕПИ), разработке базы данных ЛАТИПАТ и системы регионального сотрудничества ПРОСУР, в которой Парагвай недавно начал исполнять обязанности временного председателя.  Делегация подтвердила, что внимательно следит за работой, которую ведут различные комитеты ВОИС как в области нормотворчества, так и в области систем охраны прав ИС.  В этой связи она призвала все государства-члены ускорить вступление в силу </w:t>
      </w:r>
      <w:r w:rsidR="00E160AD">
        <w:rPr>
          <w:lang w:val="ru-RU"/>
        </w:rPr>
        <w:lastRenderedPageBreak/>
        <w:t>МДС</w:t>
      </w:r>
      <w:r w:rsidR="00E160AD" w:rsidRPr="00A407E3">
        <w:rPr>
          <w:lang w:val="ru-RU"/>
        </w:rPr>
        <w:t>/</w:t>
      </w:r>
      <w:r w:rsidR="00E160AD" w:rsidRPr="00CE2077">
        <w:rPr>
          <w:lang w:val="ru-RU"/>
        </w:rPr>
        <w:t>Марракешского договора</w:t>
      </w:r>
      <w:r w:rsidR="00E160AD">
        <w:rPr>
          <w:lang w:val="ru-RU"/>
        </w:rPr>
        <w:t xml:space="preserve"> по ЛНЗ</w:t>
      </w:r>
      <w:r w:rsidR="00E160AD" w:rsidRPr="00CE2077">
        <w:rPr>
          <w:lang w:val="ru-RU"/>
        </w:rPr>
        <w:t xml:space="preserve">. </w:t>
      </w:r>
      <w:r w:rsidR="00E160AD">
        <w:rPr>
          <w:lang w:val="ru-RU"/>
        </w:rPr>
        <w:t xml:space="preserve"> </w:t>
      </w:r>
      <w:r w:rsidR="00E160AD" w:rsidRPr="00CE2077">
        <w:rPr>
          <w:lang w:val="ru-RU"/>
        </w:rPr>
        <w:t xml:space="preserve">Парагвай со своей стороны планирует сдать на хранение свою ратификационную грамоту до конца года.  Правительство страны изучает вопрос о том, какие преимущества может принести присоединение Парагвая к РСТ, и в этой связи постоянная поддержка ВОИС является неоценимой.  Делегация также коснулась такой важной темы, как появление в скором времени в Секретариате ВОИС сотрудников из Парагвая. </w:t>
      </w:r>
      <w:r w:rsidR="00E160AD">
        <w:rPr>
          <w:lang w:val="ru-RU"/>
        </w:rPr>
        <w:t xml:space="preserve"> </w:t>
      </w:r>
      <w:r w:rsidR="00E160AD" w:rsidRPr="00CE2077">
        <w:rPr>
          <w:lang w:val="ru-RU"/>
        </w:rPr>
        <w:t xml:space="preserve">Это улучшит ситуацию с представленностью государств-членов в штате Организации и позволит парагвайским специалистам повысить свой профессиональный уровень и использовать полученные знания на благо своей родины.  В заключение делегация пожелала Генеральному директору успешного второго срока в должности и выразила надежду на то, что цели и задачи, стоящие перед Организацией и государствами-членами, будут достигнуты столь же успешно, как был построен новый впечатляющий конференц-зал.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Российской Федерации приветствовала участников 54-й серии заседаний руководящих органов ВОИС и заявила о своей убежденности в том, что совместными усилиями и стремлением к компромиссу государствам-членам удастся достичь положительных и взаимоприемлемых результатов.  Делегация поздравила г-на Гарри с назначением на должность Генерального директора ВОИС и выразила надежду на то, что под его руководством ВОИС вновь продемонстрирует лидирующую позицию в сфере ИС.  Для Российской Федерации 2014</w:t>
      </w:r>
      <w:r w:rsidR="00E160AD" w:rsidRPr="00E44656">
        <w:t> </w:t>
      </w:r>
      <w:r w:rsidR="00E160AD" w:rsidRPr="00CE2077">
        <w:rPr>
          <w:lang w:val="ru-RU"/>
        </w:rPr>
        <w:t>г. оказался богат событиями в сфере ИС.  Российская Федерация предприняла значительные усилия, направленные на совершенствование своего законодательства по ИС. В частности, масштабные изменения коснулись как сферы авторского права, а именно использования результатов интеллектуальной деятельности в Интернете и иных информационно-коммуникационных (ИКТ) сетях, так и сферы патентных прав, прав на товарные знаки и другие средства индивидуализации.  Основная часть изменений вступит в силу уже 1</w:t>
      </w:r>
      <w:r w:rsidR="00E160AD" w:rsidRPr="00E44656">
        <w:t> </w:t>
      </w:r>
      <w:r w:rsidR="00E160AD" w:rsidRPr="00CE2077">
        <w:rPr>
          <w:lang w:val="ru-RU"/>
        </w:rPr>
        <w:t>октября 2014 г. В апреле сего года в рамках мероприятий, приуроченных к празднованию Международного дня интеллектуальной собственности, в Роспатенте прошла знаковая международная конференция по промышленным образцам.  Она была посвящена 150-летию первого российского закона о промышленных образцах.  В этой конференции приняли участие около 200 специалистов по ИС, среди которых были и представители международных организаций.  Конференция имела большое значение в свете активизации работы по присоединению Российской Федерации к Гаагскому соглашению о международной регистрации промышленных образцов.  Еще одним важным событием стало открытие 22</w:t>
      </w:r>
      <w:r w:rsidR="00E160AD" w:rsidRPr="00E44656">
        <w:t> </w:t>
      </w:r>
      <w:r w:rsidR="00E160AD" w:rsidRPr="00CE2077">
        <w:rPr>
          <w:lang w:val="ru-RU"/>
        </w:rPr>
        <w:t>июля представительства ВОИС в Москве.  Уже проведены некоторые запланированные совместные мероприятия. Так, при активном участии представительства ВОИС 5</w:t>
      </w:r>
      <w:r w:rsidR="00E160AD" w:rsidRPr="00E44656">
        <w:t> </w:t>
      </w:r>
      <w:r w:rsidR="00E160AD" w:rsidRPr="00CE2077">
        <w:rPr>
          <w:lang w:val="ru-RU"/>
        </w:rPr>
        <w:t>сентября в Москве состоялся российско-китайско-монгольский семинар, посвященный рассмотрению споров по ИС в административном порядке.  Кроме того, Российская Федерация успешно реализует проект по созданию ЦПТИ.  Работа в этом направлении ведется весьма активно:  24</w:t>
      </w:r>
      <w:r w:rsidR="00E160AD">
        <w:rPr>
          <w:lang w:val="ru-RU"/>
        </w:rPr>
        <w:t xml:space="preserve"> и </w:t>
      </w:r>
      <w:r w:rsidR="00E160AD" w:rsidRPr="00CE2077">
        <w:rPr>
          <w:lang w:val="ru-RU"/>
        </w:rPr>
        <w:t>25</w:t>
      </w:r>
      <w:r w:rsidR="00E160AD">
        <w:rPr>
          <w:lang w:val="ru-RU"/>
        </w:rPr>
        <w:t> </w:t>
      </w:r>
      <w:r w:rsidR="00E160AD" w:rsidRPr="00CE2077">
        <w:rPr>
          <w:lang w:val="ru-RU"/>
        </w:rPr>
        <w:t>сентября в Санкт</w:t>
      </w:r>
      <w:r w:rsidR="00E160AD">
        <w:rPr>
          <w:lang w:val="ru-RU"/>
        </w:rPr>
        <w:t> </w:t>
      </w:r>
      <w:r w:rsidR="00E160AD" w:rsidRPr="00CE2077">
        <w:rPr>
          <w:lang w:val="ru-RU"/>
        </w:rPr>
        <w:t xml:space="preserve">-Петербурге пройдет Третий съезд центров поддержки технологии и инноваций (ЦПТИ).  За короткое время созданы и функционируют все четыре центра в 58 регионах страны.  Россия заинтересована в дальнейшей реализации этого проекта.  Делегация выразила уверенность в том, что постоянное сотрудничество Международного бюро с национальными патентными ведомствами приведет к повышению оперативности и эффективности работы в области ИС.  За последние два года удалось добиться значительного прогресса в рамках деятельности основных комитетов и органов ВОИС.  В связи с тем, что на повестку дня уже вынесен вопрос о созыве дипломатической конференции по принятию </w:t>
      </w:r>
      <w:r w:rsidR="00E160AD">
        <w:rPr>
          <w:lang w:val="ru-RU"/>
        </w:rPr>
        <w:t>ДЗО</w:t>
      </w:r>
      <w:r w:rsidR="00E160AD" w:rsidRPr="00CE2077">
        <w:rPr>
          <w:lang w:val="ru-RU"/>
        </w:rPr>
        <w:t>, делегация призвала все государства-члены направить усилия на завершение работы по подготовке этого международного договора.  От лица Российской Федерации делегация выразила заинтересованность в скорейшем достижении прогресса в рамках ПКАП и МКГР.</w:t>
      </w:r>
      <w:r w:rsidR="00E160AD">
        <w:rPr>
          <w:lang w:val="ru-RU"/>
        </w:rPr>
        <w:t xml:space="preserve"> </w:t>
      </w:r>
      <w:r w:rsidR="00E160AD" w:rsidRPr="00CE2077">
        <w:rPr>
          <w:lang w:val="ru-RU"/>
        </w:rPr>
        <w:t xml:space="preserve"> Делегация отметила, что в ходе Ассамблей предстоит также рассмотреть другие вопросы, важные для деятельности ВОИС, такие как назначение заместителей и помощников Генерального директора ВОИС. В этой связи делегация заявила о своей поддержке заявления своей региональной группы о необходимости обеспечения принципа равной географической </w:t>
      </w:r>
      <w:r w:rsidR="00E160AD" w:rsidRPr="00CE2077">
        <w:rPr>
          <w:lang w:val="ru-RU"/>
        </w:rPr>
        <w:lastRenderedPageBreak/>
        <w:t xml:space="preserve">представленности как в высшем руководящем звене Организации, так и в целом при проведении кадровой политики. Делегация заявила, что она открыта для дискуссий и приложит все усилия для поиска решений, позволяющих достичь сбалансированного учета интересов всех государств-членов ВОИС. </w:t>
      </w:r>
    </w:p>
    <w:p w:rsidR="00E160AD" w:rsidRPr="00933DCD"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Грузии с удовлетворением констатировала, что деятельность ВОИС способствует укреплению потенциала национальных патентных ведомств, и призвала Секретариат продолжать осуществлять программы, ориентированные на развитие.  Существует необходимость в общих рекомендациях ВОИС относительно реализации долгосрочной стратегии в области ИС, разработки стратегии в области инноваций, а также укрепления учебно-просветительских учреждений в целях повышения уровня информированности и расширения возможностей широкой публики в области </w:t>
      </w:r>
      <w:r w:rsidR="00E160AD">
        <w:rPr>
          <w:lang w:val="ru-RU"/>
        </w:rPr>
        <w:t>ИС</w:t>
      </w:r>
      <w:r w:rsidR="00E160AD" w:rsidRPr="00CE2077">
        <w:rPr>
          <w:lang w:val="ru-RU"/>
        </w:rPr>
        <w:t>.  Делегация отметила успешные усилия по обеспечению достижения согласия по пакету решений, касающихся программы работы Комитета по стандартам ВОИС (КСВ), ПКТЗ и ПКАП.  Делегация приветствовала результаты основной работы, проделанной этими комитетами, и заявила о своей поддержке усилий Рабочей группы по развитию Лиссабонской системы, которой удалось достичь значительного прогресса в выработке проекта пересмотренного Лиссабонского соглашения об охране наименований мест происхождения и географических указаний и соответствующих положений проекта Инструкции.  По мнению делегации, в 2015</w:t>
      </w:r>
      <w:r w:rsidR="00E160AD" w:rsidRPr="00E44656">
        <w:t> </w:t>
      </w:r>
      <w:r w:rsidR="00E160AD">
        <w:rPr>
          <w:lang w:val="ru-RU"/>
        </w:rPr>
        <w:t>г. должна быть созвана д</w:t>
      </w:r>
      <w:r w:rsidR="00E160AD" w:rsidRPr="00CE2077">
        <w:rPr>
          <w:lang w:val="ru-RU"/>
        </w:rPr>
        <w:t xml:space="preserve">ипломатическая конференция для принятия единого документа, охватывающего как наименования мест происхождения, так и </w:t>
      </w:r>
      <w:r w:rsidR="00E160AD">
        <w:rPr>
          <w:lang w:val="ru-RU"/>
        </w:rPr>
        <w:t>ГУ</w:t>
      </w:r>
      <w:r w:rsidR="00E160AD" w:rsidRPr="00CE2077">
        <w:rPr>
          <w:lang w:val="ru-RU"/>
        </w:rPr>
        <w:t xml:space="preserve">.  </w:t>
      </w:r>
      <w:r w:rsidR="00E160AD" w:rsidRPr="00933DCD">
        <w:rPr>
          <w:lang w:val="ru-RU"/>
        </w:rPr>
        <w:t xml:space="preserve">Делегация отметила настоятельную потребность в создании внешних бюро.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Сингапура выразила уверенность в том, что под руководством Генерального директора Организация сможет достичь новых высот, и Сингапур надеется на дальнейшую активизацию сотрудничества с Организацией в предстоящие годы.  Осуществление высококачественных программ технической помощи в регионе в 2013</w:t>
      </w:r>
      <w:r w:rsidR="00E160AD" w:rsidRPr="00E44656">
        <w:t> </w:t>
      </w:r>
      <w:r w:rsidR="00E160AD" w:rsidRPr="00CE2077">
        <w:rPr>
          <w:lang w:val="ru-RU"/>
        </w:rPr>
        <w:t xml:space="preserve">г. принесло свои плоды. Эти программы, главным образом, реализовывались совместно с Организацией, и они включали в себя программы, которые подпали под инициативу совместного финансирования по линии Программы сотрудничества Сингапура и Регионального бюро ВОИС в Сингапуре. </w:t>
      </w:r>
      <w:r w:rsidR="00E160AD">
        <w:rPr>
          <w:lang w:val="ru-RU"/>
        </w:rPr>
        <w:t xml:space="preserve"> </w:t>
      </w:r>
      <w:r w:rsidR="00E160AD" w:rsidRPr="00CE2077">
        <w:rPr>
          <w:lang w:val="ru-RU"/>
        </w:rPr>
        <w:t>В течение двух предыдущих лет под эгидой финансируемого правительством ПКПП было организовано семь совместных учебных программ для более чем 150 должностных лиц. Наряду с его другими программами Патентное ведомство Сингапура организовало или участвовало в проведении более чем 27 семинаров, практикумов и учебных программ, а также программ на базе летней школы ВОИС, которыми были охвачены свыше 500</w:t>
      </w:r>
      <w:r w:rsidR="00E160AD" w:rsidRPr="00E44656">
        <w:t> </w:t>
      </w:r>
      <w:r w:rsidR="00E160AD" w:rsidRPr="00CE2077">
        <w:rPr>
          <w:lang w:val="ru-RU"/>
        </w:rPr>
        <w:t xml:space="preserve">участников из 20 стран.  Делегация пожелала отметить, что одним из выдающимся мероприятий стало проведение в партнерстве с ВОИС конференции по ИС </w:t>
      </w:r>
      <w:r w:rsidR="00E160AD" w:rsidRPr="00E44656">
        <w:t>week</w:t>
      </w:r>
      <w:r w:rsidR="00E160AD" w:rsidRPr="00CE2077">
        <w:rPr>
          <w:lang w:val="ru-RU"/>
        </w:rPr>
        <w:t>@</w:t>
      </w:r>
      <w:r w:rsidR="00E160AD" w:rsidRPr="00E44656">
        <w:t>SG</w:t>
      </w:r>
      <w:r w:rsidR="00E160AD" w:rsidRPr="00CE2077">
        <w:rPr>
          <w:lang w:val="ru-RU"/>
        </w:rPr>
        <w:t>, на которой с основной речью выступил Генеральный директор, и свыше 1000</w:t>
      </w:r>
      <w:r w:rsidR="00E160AD" w:rsidRPr="00E44656">
        <w:t> </w:t>
      </w:r>
      <w:r w:rsidR="00E160AD" w:rsidRPr="00CE2077">
        <w:rPr>
          <w:lang w:val="ru-RU"/>
        </w:rPr>
        <w:t>участников из более чем 30</w:t>
      </w:r>
      <w:r w:rsidR="00E160AD">
        <w:rPr>
          <w:lang w:val="ru-RU"/>
        </w:rPr>
        <w:t> </w:t>
      </w:r>
      <w:r w:rsidR="00E160AD" w:rsidRPr="00CE2077">
        <w:rPr>
          <w:lang w:val="ru-RU"/>
        </w:rPr>
        <w:t>стран, включая большинство стран Азиатско-Тихоокеанского региона, европейские и американские государства, приняли участие в этом недельном мероприятии, посвященном ИС.  Сингапур выразил благодарность от своего имени и в качестве председателя Рабочей группы по интеллектуальной собственности (</w:t>
      </w:r>
      <w:r w:rsidR="00E160AD" w:rsidRPr="00E44656">
        <w:t>AWGIPC</w:t>
      </w:r>
      <w:r w:rsidR="00E160AD" w:rsidRPr="00CE2077">
        <w:rPr>
          <w:lang w:val="ru-RU"/>
        </w:rPr>
        <w:t xml:space="preserve">) Ассоциации государств Юго-Восточной Азии (АСЕАН) за ту поддержку, которую Организация и ее региональное бюро оказывают АСЕАН и всему региону.  Делегация объявила, что Сингапур продолжает принимать новые инициативы для укрепления режима </w:t>
      </w:r>
      <w:r w:rsidR="00E160AD">
        <w:rPr>
          <w:lang w:val="ru-RU"/>
        </w:rPr>
        <w:t>ИС</w:t>
      </w:r>
      <w:r w:rsidR="00E160AD" w:rsidRPr="00CE2077">
        <w:rPr>
          <w:lang w:val="ru-RU"/>
        </w:rPr>
        <w:t xml:space="preserve"> в поддержку местных предприятий, а также 7</w:t>
      </w:r>
      <w:r w:rsidR="00E160AD" w:rsidRPr="00E44656">
        <w:t> </w:t>
      </w:r>
      <w:r w:rsidR="00E160AD" w:rsidRPr="00CE2077">
        <w:rPr>
          <w:lang w:val="ru-RU"/>
        </w:rPr>
        <w:t>000 многонациональных компаний, расположенных в Сингапуре.  В качестве примера делегация упомянула о переходе в феврале 2014</w:t>
      </w:r>
      <w:r w:rsidR="00E160AD" w:rsidRPr="00E44656">
        <w:t> </w:t>
      </w:r>
      <w:r w:rsidR="00E160AD" w:rsidRPr="00CE2077">
        <w:rPr>
          <w:lang w:val="ru-RU"/>
        </w:rPr>
        <w:t>г. на систему, позволившую повысить качество патентной работы. Для оказания дальнейшей помощи инновационному промышленному сектору в Сингапуре был усилен потенциал для проведения патентной экспертизы по существу, и Сингапур заключил новые договоренности о распределении рабочей нагрузки при оформлении патентов.  Отдел патентного поиска и экспертизы на 95% укомплектован кандидатами наук и к началу 2015</w:t>
      </w:r>
      <w:r w:rsidR="00E160AD" w:rsidRPr="00E44656">
        <w:t> </w:t>
      </w:r>
      <w:r w:rsidR="00E160AD" w:rsidRPr="00CE2077">
        <w:rPr>
          <w:lang w:val="ru-RU"/>
        </w:rPr>
        <w:t>г. будет иметь соглашение о распределении рабочей нагрузки с 30</w:t>
      </w:r>
      <w:r w:rsidR="00E160AD" w:rsidRPr="00E44656">
        <w:t> </w:t>
      </w:r>
      <w:r w:rsidR="00E160AD" w:rsidRPr="00CE2077">
        <w:rPr>
          <w:lang w:val="ru-RU"/>
        </w:rPr>
        <w:t>другими патентными ведомствами в сравнении с 12 такими соглашениями в 2013</w:t>
      </w:r>
      <w:r w:rsidR="00E160AD" w:rsidRPr="00E44656">
        <w:t> </w:t>
      </w:r>
      <w:r w:rsidR="00E160AD" w:rsidRPr="00CE2077">
        <w:rPr>
          <w:lang w:val="ru-RU"/>
        </w:rPr>
        <w:t xml:space="preserve">г.  Инициативы о </w:t>
      </w:r>
      <w:r w:rsidR="00E160AD" w:rsidRPr="00CE2077">
        <w:rPr>
          <w:lang w:val="ru-RU"/>
        </w:rPr>
        <w:lastRenderedPageBreak/>
        <w:t>распределении рабочей нагрузки при оформлении патентов включают в себя двусторонние программы ускоренного патентного делопроизводства (УПД), глобальную программу УПД и азиатскую программу сотрудничества в области патентной экспертизы (</w:t>
      </w:r>
      <w:r w:rsidR="00E160AD" w:rsidRPr="00E44656">
        <w:t>ASPEC</w:t>
      </w:r>
      <w:r w:rsidR="00E160AD" w:rsidRPr="00CE2077">
        <w:rPr>
          <w:lang w:val="ru-RU"/>
        </w:rPr>
        <w:t xml:space="preserve">). Обмен результатами позволил ускорить обработку патентных заявок и повысить качество работы, что позволяет новаторам экономить время и средства.  Осуществляемая под эгидой АСЕАН программа </w:t>
      </w:r>
      <w:r w:rsidR="00E160AD" w:rsidRPr="00E44656">
        <w:t>ASPEC</w:t>
      </w:r>
      <w:r w:rsidR="00E160AD" w:rsidRPr="00CE2077">
        <w:rPr>
          <w:lang w:val="ru-RU"/>
        </w:rPr>
        <w:t xml:space="preserve"> включала создание Сообщества практикующих патентных экспертов, которое объединило патентных экспертов стран АСЕАН в целях организации обмена опытом и передовой практикой между ними, а также налаживания взаимопомощи.  Сингапур намерен, кроме того, активно участвовать в различных инициативах в рамках </w:t>
      </w:r>
      <w:r w:rsidR="00E160AD" w:rsidRPr="00E44656">
        <w:t>WIPO</w:t>
      </w:r>
      <w:r w:rsidR="00E160AD" w:rsidRPr="00CE2077">
        <w:rPr>
          <w:lang w:val="ru-RU"/>
        </w:rPr>
        <w:t xml:space="preserve"> </w:t>
      </w:r>
      <w:r w:rsidR="00E160AD" w:rsidRPr="00E44656">
        <w:t>CASE</w:t>
      </w:r>
      <w:r w:rsidR="00E160AD" w:rsidRPr="00CE2077">
        <w:rPr>
          <w:lang w:val="ru-RU"/>
        </w:rPr>
        <w:t xml:space="preserve">.  Делегация вновь выразила благодарность Организации за отношения партнерства, добавив, что они продолжают играть важную роль на благо всех сторон, что имеет большое значение для региона.  Сингапур остается привержен своему видению и партнерству с ВОИС, Бюро ВОИС в Сингапуре и другими государствами-членами в проведении этой работы.  Делегация упомянула о финансовом форуме, совместно проводимом </w:t>
      </w:r>
      <w:r w:rsidR="00E160AD" w:rsidRPr="00E44656">
        <w:t>SIPO</w:t>
      </w:r>
      <w:r w:rsidR="00E160AD" w:rsidRPr="00CE2077">
        <w:rPr>
          <w:lang w:val="ru-RU"/>
        </w:rPr>
        <w:t xml:space="preserve">, </w:t>
      </w:r>
      <w:r w:rsidR="00E160AD" w:rsidRPr="00E44656">
        <w:t>UKIPO</w:t>
      </w:r>
      <w:r w:rsidR="00E160AD" w:rsidRPr="00CE2077">
        <w:rPr>
          <w:lang w:val="ru-RU"/>
        </w:rPr>
        <w:t xml:space="preserve"> и </w:t>
      </w:r>
      <w:r w:rsidR="00E160AD" w:rsidRPr="00E44656">
        <w:t>IPOS</w:t>
      </w:r>
      <w:r w:rsidR="00E160AD" w:rsidRPr="00CE2077">
        <w:rPr>
          <w:lang w:val="ru-RU"/>
        </w:rPr>
        <w:t xml:space="preserve"> в среду 24 сентября 2014</w:t>
      </w:r>
      <w:r w:rsidR="00E160AD" w:rsidRPr="00E44656">
        <w:t> </w:t>
      </w:r>
      <w:r w:rsidR="00E160AD" w:rsidRPr="00CE2077">
        <w:rPr>
          <w:lang w:val="ru-RU"/>
        </w:rPr>
        <w:t>г., на котором Сингапур расскажет о своем опыте использовании фонда по ИС для малых и средних предприятий, учрежденного ранее в 2014</w:t>
      </w:r>
      <w:r w:rsidR="00E160AD" w:rsidRPr="00E44656">
        <w:t> </w:t>
      </w:r>
      <w:r w:rsidR="00E160AD" w:rsidRPr="00CE2077">
        <w:rPr>
          <w:lang w:val="ru-RU"/>
        </w:rPr>
        <w:t xml:space="preserve">г.  Делегация выразила надежду, что вместе со службой целевых стоимостных оценок ИС создание фонда поможет компаниям сделать деятельность в области ИС одним из основных направлений их деловой стратегии, что также будет способствовать их росту и развитию параллельно с расширением их ИС. </w:t>
      </w:r>
      <w:r w:rsidR="00E160AD">
        <w:rPr>
          <w:lang w:val="ru-RU"/>
        </w:rPr>
        <w:t xml:space="preserve"> </w:t>
      </w:r>
      <w:r w:rsidR="00E160AD" w:rsidRPr="00CE2077">
        <w:rPr>
          <w:lang w:val="ru-RU"/>
        </w:rPr>
        <w:t>Высококачественная эффективная система играет важную роль в обеспечении научных исследований и опытно-конструкторских разработок</w:t>
      </w:r>
      <w:r w:rsidR="00E160AD">
        <w:rPr>
          <w:lang w:val="ru-RU"/>
        </w:rPr>
        <w:t xml:space="preserve"> (НИОКР)</w:t>
      </w:r>
      <w:r w:rsidR="00E160AD" w:rsidRPr="00CE2077">
        <w:rPr>
          <w:lang w:val="ru-RU"/>
        </w:rPr>
        <w:t>, которые ведутся в Сингапур</w:t>
      </w:r>
      <w:r w:rsidR="00E160AD">
        <w:rPr>
          <w:lang w:val="ru-RU"/>
        </w:rPr>
        <w:t>е</w:t>
      </w:r>
      <w:r w:rsidR="00E160AD" w:rsidRPr="00CE2077">
        <w:rPr>
          <w:lang w:val="ru-RU"/>
        </w:rPr>
        <w:t>, и это будет вносить конструктивный вклад в развитие международной патентной системы. Наличие международного органа РСТ в Юго-Восточной Азии будет способствовать более широкому применению системы РСТ создателями ИС в Азии, а также заинтересованными деловыми кругами в регионе.  Делегация выразила надежду на поддержку государств-членов при рассмотрении ее заявки на размещение международного органа. В заключение делегация подтвердила приверженность Сингапур</w:t>
      </w:r>
      <w:r w:rsidR="00E160AD">
        <w:rPr>
          <w:lang w:val="ru-RU"/>
        </w:rPr>
        <w:t>а</w:t>
      </w:r>
      <w:r w:rsidR="00E160AD" w:rsidRPr="00CE2077">
        <w:rPr>
          <w:lang w:val="ru-RU"/>
        </w:rPr>
        <w:t xml:space="preserve"> партнерству с ВОИС для повышения уровня обсуждений по вопросам ИС и обеспечения дружественной для деловых кругов среды и ориентированной на всеобщий рост экосистемы ИС.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Сенегала полностью разделяет заявления, сделанные </w:t>
      </w:r>
      <w:r w:rsidR="00E160AD">
        <w:rPr>
          <w:lang w:val="ru-RU"/>
        </w:rPr>
        <w:t xml:space="preserve">делегацией </w:t>
      </w:r>
      <w:r w:rsidR="00E160AD" w:rsidRPr="00CE2077">
        <w:rPr>
          <w:lang w:val="ru-RU"/>
        </w:rPr>
        <w:t>Кени</w:t>
      </w:r>
      <w:r w:rsidR="00E160AD">
        <w:rPr>
          <w:lang w:val="ru-RU"/>
        </w:rPr>
        <w:t>и</w:t>
      </w:r>
      <w:r w:rsidR="00E160AD" w:rsidRPr="00CE2077">
        <w:rPr>
          <w:lang w:val="ru-RU"/>
        </w:rPr>
        <w:t xml:space="preserve"> от имени Африканской группы и </w:t>
      </w:r>
      <w:r w:rsidR="00E160AD">
        <w:rPr>
          <w:lang w:val="ru-RU"/>
        </w:rPr>
        <w:t xml:space="preserve">делегацией </w:t>
      </w:r>
      <w:r w:rsidR="00E160AD" w:rsidRPr="00CE2077">
        <w:rPr>
          <w:lang w:val="ru-RU"/>
        </w:rPr>
        <w:t>Бенин</w:t>
      </w:r>
      <w:r w:rsidR="00E160AD">
        <w:rPr>
          <w:lang w:val="ru-RU"/>
        </w:rPr>
        <w:t>а</w:t>
      </w:r>
      <w:r w:rsidR="00E160AD" w:rsidRPr="00CE2077">
        <w:rPr>
          <w:lang w:val="ru-RU"/>
        </w:rPr>
        <w:t xml:space="preserve"> от имени Группы НРС.  Основные вызовы, на которые предстоит ответить Организации, обусловлены стремительным развитием технологий, повышением спроса, интернационализацией патентной системы, неравенством в объеме доступных знаний у развитых и развивающихся стран, особенно у наименее развитых стран, распространением явлений пиратства и контрафакции и необходимостью справедливого вознаграждения результатов литературного и художественного труда в развивающихся странах.  В силу того что эти вызовы по своей природе неразрывно связаны с тематикой </w:t>
      </w:r>
      <w:r w:rsidR="00E160AD">
        <w:rPr>
          <w:lang w:val="ru-RU"/>
        </w:rPr>
        <w:t>ИС</w:t>
      </w:r>
      <w:r w:rsidR="00E160AD" w:rsidRPr="00CE2077">
        <w:rPr>
          <w:lang w:val="ru-RU"/>
        </w:rPr>
        <w:t>, они неизменно присутствуют в поле зрения Организации.  К счастью, эти задачи решаемы, и Организация имеет все необходимые средства для адекватного реагирования.  Кроме того, отрадно констатировать, что Организация демонстрирует положительные результаты в области реализации Программы стратегической перестройки в течение двух двухлетних периодов. Речь идет и о благополучной и стабильной финансовой ситуации, и о двух дипломатических конференциях</w:t>
      </w:r>
      <w:r w:rsidR="00E160AD" w:rsidRPr="00E44656">
        <w:t> </w:t>
      </w:r>
      <w:r w:rsidR="00E160AD" w:rsidRPr="00CE2077">
        <w:rPr>
          <w:lang w:val="ru-RU"/>
        </w:rPr>
        <w:t>— Пекин 2012</w:t>
      </w:r>
      <w:r w:rsidR="00E160AD" w:rsidRPr="00E44656">
        <w:t> </w:t>
      </w:r>
      <w:r w:rsidR="00E160AD" w:rsidRPr="00CE2077">
        <w:rPr>
          <w:lang w:val="ru-RU"/>
        </w:rPr>
        <w:t>г. и Марракеш 2013</w:t>
      </w:r>
      <w:r w:rsidR="00E160AD" w:rsidRPr="00E44656">
        <w:t> </w:t>
      </w:r>
      <w:r w:rsidR="00E160AD" w:rsidRPr="00CE2077">
        <w:rPr>
          <w:lang w:val="ru-RU"/>
        </w:rPr>
        <w:t>г., посвященных вопросам авторского права и смежных прав.  Убедительные результаты работы Организации за прошедшие годы также обусловлены тем вниманием, которое уделяется вопросам развития, в частности выполнению 45</w:t>
      </w:r>
      <w:r w:rsidR="00E160AD" w:rsidRPr="00E44656">
        <w:t> </w:t>
      </w:r>
      <w:r w:rsidR="00E160AD" w:rsidRPr="00CE2077">
        <w:rPr>
          <w:lang w:val="ru-RU"/>
        </w:rPr>
        <w:t>рекомендаций П</w:t>
      </w:r>
      <w:r w:rsidR="00E160AD">
        <w:rPr>
          <w:lang w:val="ru-RU"/>
        </w:rPr>
        <w:t>ДР</w:t>
      </w:r>
      <w:r w:rsidR="00E160AD" w:rsidRPr="00CE2077">
        <w:rPr>
          <w:lang w:val="ru-RU"/>
        </w:rPr>
        <w:t xml:space="preserve"> и работе </w:t>
      </w:r>
      <w:r w:rsidR="00E160AD">
        <w:rPr>
          <w:lang w:val="ru-RU"/>
        </w:rPr>
        <w:t>КРИС</w:t>
      </w:r>
      <w:r w:rsidR="00E160AD" w:rsidRPr="00CE2077">
        <w:rPr>
          <w:lang w:val="ru-RU"/>
        </w:rPr>
        <w:t xml:space="preserve">, особенно в контексте функционирования координационного механизма, программ технической помощи и укрепления потенциала.  В этой связи не менее важно помнить о необходимости поддержания «хрупкого» равновесия между интересами общества и правообладателей в том смысле, что охрана интеллектуальной собственности не является самоцелью, но по сути выступает стимулом инновационной и творческой деятельности, средством достижения целей общей политики, связанным с такими социально-экономическими </w:t>
      </w:r>
      <w:r w:rsidR="00E160AD" w:rsidRPr="00CE2077">
        <w:rPr>
          <w:lang w:val="ru-RU"/>
        </w:rPr>
        <w:lastRenderedPageBreak/>
        <w:t xml:space="preserve">моментами, как здравоохранение, продовольственная безопасность, образование, исследования, охрана окружающей среды и развитие в целом.  В свете этого Сенегал придает большое значение ускорению законодательной работы, призванной обеспечить эффективную охрану </w:t>
      </w:r>
      <w:r w:rsidR="00E160AD">
        <w:rPr>
          <w:lang w:val="ru-RU"/>
        </w:rPr>
        <w:t>ГР</w:t>
      </w:r>
      <w:r w:rsidR="00E160AD" w:rsidRPr="00CE2077">
        <w:rPr>
          <w:lang w:val="ru-RU"/>
        </w:rPr>
        <w:t xml:space="preserve">, </w:t>
      </w:r>
      <w:r w:rsidR="00E160AD">
        <w:rPr>
          <w:lang w:val="ru-RU"/>
        </w:rPr>
        <w:t>ТЗ</w:t>
      </w:r>
      <w:r w:rsidR="00E160AD" w:rsidRPr="00CE2077">
        <w:rPr>
          <w:lang w:val="ru-RU"/>
        </w:rPr>
        <w:t xml:space="preserve"> и </w:t>
      </w:r>
      <w:r w:rsidR="00E160AD">
        <w:rPr>
          <w:lang w:val="ru-RU"/>
        </w:rPr>
        <w:t>ТВК</w:t>
      </w:r>
      <w:r w:rsidR="00E160AD" w:rsidRPr="00CE2077">
        <w:rPr>
          <w:lang w:val="ru-RU"/>
        </w:rPr>
        <w:t xml:space="preserve"> в рамках одного или нескольких юридически обязывающих национальных документов;  не менее важно завершить работу по созданию договора об охране вещательных организаций и провести дипломатическую конференцию к 2016</w:t>
      </w:r>
      <w:r w:rsidR="00E160AD" w:rsidRPr="00E44656">
        <w:t> </w:t>
      </w:r>
      <w:r w:rsidR="00E160AD" w:rsidRPr="00CE2077">
        <w:rPr>
          <w:lang w:val="ru-RU"/>
        </w:rPr>
        <w:t>г.; сформулировать положения об исключениях и ограничениях в интересах образовательных и научно-исследовательских учреждений, а также библиотек и архивов в рамках одного или нескольких юридически обязывающих документов; продолжать эффективно реализовывать П</w:t>
      </w:r>
      <w:r w:rsidR="00E160AD">
        <w:rPr>
          <w:lang w:val="ru-RU"/>
        </w:rPr>
        <w:t>ДР</w:t>
      </w:r>
      <w:r w:rsidR="00E160AD" w:rsidRPr="00CE2077">
        <w:rPr>
          <w:lang w:val="ru-RU"/>
        </w:rPr>
        <w:t xml:space="preserve"> и завершить работу над проектом договора о законах по промышленным образцам, не забывая о необходимости технической поддержки и укрепления потенциала для развивающихся стран и НРС.  В свете этого на последней сессии П</w:t>
      </w:r>
      <w:r w:rsidR="00E160AD">
        <w:rPr>
          <w:lang w:val="ru-RU"/>
        </w:rPr>
        <w:t>КАП</w:t>
      </w:r>
      <w:r w:rsidR="00E160AD" w:rsidRPr="00CE2077">
        <w:rPr>
          <w:lang w:val="ru-RU"/>
        </w:rPr>
        <w:t xml:space="preserve"> Сенегал выразил желание рассмотреть право на последующее распространение в рамках именно этого органа.  С учетом особого интереса со стороны Сенегала ко всем вопросам, связанным с интеллектуальной собственностью, в стране планируется создать на основании указа президента национальный совет по координации и развитию интеллектуальной собственности (НСКРИС), который будет подчинен премьер-министру.  Сенегал также приветствует успешное проведение в Дакаре семинара, организованного при поддержке ВОИС в рамках экспериментального проекта КРИС по развитию аудиовизуального сектора в Африке на базе Буркина-Фасо, Кении и Сенегала.  Это мероприятие получило положительные отзывы со стороны профессионального сообщества, финансовых субъектов, вещательных структур, а также экономических и технических субъектов, участвующих в работе по переводу Сенегала на цифровые технологии.  Наконец, Сенегал активно выступает за расширение присутствия ВОИС в мире путем открытия новых внешних бюро, которые помогают лучше понимать данную проблематику и оказывать адресную техническую помощь.</w:t>
      </w:r>
    </w:p>
    <w:p w:rsidR="00E160AD" w:rsidRPr="0002697F"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Португали</w:t>
      </w:r>
      <w:r w:rsidR="00E160AD">
        <w:rPr>
          <w:lang w:val="ru-RU"/>
        </w:rPr>
        <w:t>и</w:t>
      </w:r>
      <w:r w:rsidR="00E160AD" w:rsidRPr="00CE2077">
        <w:rPr>
          <w:lang w:val="ru-RU"/>
        </w:rPr>
        <w:t xml:space="preserve"> заявила, что охрана прав ИС играет решающую роль в содействии инновациям и творческой деятельности и, соответственно, в создании рабочих мест, повышении конкурентоспособности и обеспечении экономического роста. Согласно недавнему исследованию, выполненному ЕПВ и В</w:t>
      </w:r>
      <w:r w:rsidR="00E160AD">
        <w:rPr>
          <w:lang w:val="ru-RU"/>
        </w:rPr>
        <w:t>ГВР</w:t>
      </w:r>
      <w:r w:rsidR="00E160AD" w:rsidRPr="00CE2077">
        <w:rPr>
          <w:lang w:val="ru-RU"/>
        </w:rPr>
        <w:t>, примерно 24% рабочих мест в экономике Португалии и 34% ВВП страны создаются отраслями, активно использующими механизмы ИС. Недавние статистические данные также указывают на рост числа регистраций португальских патентов и товарных знаков, что служит убедительным свидетельством формирования новой экономической реальности, что также подтверждается ростом позиций Португалий в международных рейтингах, таких как Глобальный инновационный Индекс ВОИС (</w:t>
      </w:r>
      <w:r w:rsidR="00E160AD" w:rsidRPr="00E44656">
        <w:t>GII</w:t>
      </w:r>
      <w:r w:rsidR="00E160AD" w:rsidRPr="00CE2077">
        <w:rPr>
          <w:lang w:val="ru-RU"/>
        </w:rPr>
        <w:t>) и Глобальный отчет о конкурентоспособности (ГОК) Всемирного экономического форума (ВЭФ). Португалия имеет длительную историю сотрудничества с ВОИС в области оказания технической помощи и принимает участие в таких инициативах, как реализованная недавно программа обучения преподавателей по тематике эффективного управления активами интеллектуальной собственности малыми и средними предприятиями (МСП) в португалоговорящих странах Африки (</w:t>
      </w:r>
      <w:r w:rsidR="00E160AD" w:rsidRPr="00E44656">
        <w:t>PALOP</w:t>
      </w:r>
      <w:r w:rsidR="00E160AD" w:rsidRPr="00CE2077">
        <w:rPr>
          <w:lang w:val="ru-RU"/>
        </w:rPr>
        <w:t xml:space="preserve">). </w:t>
      </w:r>
      <w:r w:rsidR="00E160AD">
        <w:rPr>
          <w:lang w:val="ru-RU"/>
        </w:rPr>
        <w:t xml:space="preserve"> </w:t>
      </w:r>
      <w:r w:rsidR="00E160AD" w:rsidRPr="00CE2077">
        <w:rPr>
          <w:lang w:val="ru-RU"/>
        </w:rPr>
        <w:t xml:space="preserve">Португалия готова участвовать в новых проектах, призванных способствовать использованию механизмов и укреплению охраны прав </w:t>
      </w:r>
      <w:r w:rsidR="00E160AD">
        <w:rPr>
          <w:lang w:val="ru-RU"/>
        </w:rPr>
        <w:t>ИС</w:t>
      </w:r>
      <w:r w:rsidR="00E160AD" w:rsidRPr="00CE2077">
        <w:rPr>
          <w:lang w:val="ru-RU"/>
        </w:rPr>
        <w:t xml:space="preserve"> в Сообществе португалоговорящих стран (</w:t>
      </w:r>
      <w:r w:rsidR="00E160AD" w:rsidRPr="00E44656">
        <w:t>C</w:t>
      </w:r>
      <w:r w:rsidR="00E160AD">
        <w:rPr>
          <w:lang w:val="ru-RU"/>
        </w:rPr>
        <w:t>ПГС</w:t>
      </w:r>
      <w:r w:rsidR="00E160AD" w:rsidRPr="00CE2077">
        <w:rPr>
          <w:lang w:val="ru-RU"/>
        </w:rPr>
        <w:t xml:space="preserve">). </w:t>
      </w:r>
      <w:r w:rsidR="00E160AD">
        <w:rPr>
          <w:lang w:val="ru-RU"/>
        </w:rPr>
        <w:t xml:space="preserve"> </w:t>
      </w:r>
      <w:r w:rsidR="00E160AD" w:rsidRPr="00CE2077">
        <w:rPr>
          <w:lang w:val="ru-RU"/>
        </w:rPr>
        <w:t xml:space="preserve">Делегация выразила озабоченность по поводу отсутствия прогресса в выполнении повестки дня нормативной работы, несмотря на напряженный рабочий график, согласованный государствами-членами в 2013 г. В течение текущей серии Ассамблей необходимо достичь соглашения о созыве в 2015 г. дипломатической конференции для принятия </w:t>
      </w:r>
      <w:r w:rsidR="00E160AD">
        <w:rPr>
          <w:lang w:val="ru-RU"/>
        </w:rPr>
        <w:t>ДЗО</w:t>
      </w:r>
      <w:r w:rsidR="00E160AD" w:rsidRPr="00CE2077">
        <w:rPr>
          <w:lang w:val="ru-RU"/>
        </w:rPr>
        <w:t>.</w:t>
      </w:r>
      <w:r w:rsidR="00E160AD">
        <w:rPr>
          <w:lang w:val="ru-RU"/>
        </w:rPr>
        <w:t xml:space="preserve"> </w:t>
      </w:r>
      <w:r w:rsidR="00E160AD" w:rsidRPr="00CE2077">
        <w:rPr>
          <w:lang w:val="ru-RU"/>
        </w:rPr>
        <w:t xml:space="preserve"> В области авторского права и смежных прав Португалия поддержала идею разработки далеко идущего плана работы, направ</w:t>
      </w:r>
      <w:r w:rsidR="00E160AD">
        <w:rPr>
          <w:lang w:val="ru-RU"/>
        </w:rPr>
        <w:t>ленного на согласование текста д</w:t>
      </w:r>
      <w:r w:rsidR="00E160AD" w:rsidRPr="00CE2077">
        <w:rPr>
          <w:lang w:val="ru-RU"/>
        </w:rPr>
        <w:t xml:space="preserve">оговора об охране прав вещательных организаций. </w:t>
      </w:r>
      <w:r w:rsidR="00E160AD">
        <w:rPr>
          <w:lang w:val="ru-RU"/>
        </w:rPr>
        <w:t xml:space="preserve"> </w:t>
      </w:r>
      <w:r w:rsidR="00E160AD" w:rsidRPr="00CE2077">
        <w:rPr>
          <w:lang w:val="ru-RU"/>
        </w:rPr>
        <w:t xml:space="preserve">Делегация упомянула о ведущейся работе по выработке пакета поправок к национальному законодательству Португалии в области авторского права, призванных, в частности, учесть новые проблемы в области охраны прав ИС, возникающие с развитием цифровых технологий. </w:t>
      </w:r>
      <w:r w:rsidR="00E160AD">
        <w:rPr>
          <w:lang w:val="ru-RU"/>
        </w:rPr>
        <w:t xml:space="preserve"> </w:t>
      </w:r>
      <w:r w:rsidR="00E160AD" w:rsidRPr="00CE2077">
        <w:rPr>
          <w:lang w:val="ru-RU"/>
        </w:rPr>
        <w:t xml:space="preserve">Португалия имеет сложившуюся традицию в области охраны </w:t>
      </w:r>
      <w:r w:rsidR="00E160AD">
        <w:rPr>
          <w:lang w:val="ru-RU"/>
        </w:rPr>
        <w:t>ГУ</w:t>
      </w:r>
      <w:r w:rsidR="00E160AD" w:rsidRPr="00CE2077">
        <w:rPr>
          <w:lang w:val="ru-RU"/>
        </w:rPr>
        <w:t xml:space="preserve"> и наименований мест происхождения. Охраняемые виды продукции создаются в ключевых </w:t>
      </w:r>
      <w:r w:rsidR="00E160AD" w:rsidRPr="00CE2077">
        <w:rPr>
          <w:lang w:val="ru-RU"/>
        </w:rPr>
        <w:lastRenderedPageBreak/>
        <w:t xml:space="preserve">отраслях национальной экономики, играющих значительную экономическую, социальную и культурную роль в жизни страны. В связи с этим делегация заявила о приверженности Португалии идее проведения критического анализа Лиссабонской системы и выразила убежденность в том, что запланированная на 2015 год дипломатическая конференция окажется успешной. </w:t>
      </w:r>
      <w:r w:rsidR="00E160AD">
        <w:rPr>
          <w:lang w:val="ru-RU"/>
        </w:rPr>
        <w:t xml:space="preserve"> </w:t>
      </w:r>
      <w:r w:rsidR="00E160AD" w:rsidRPr="00CE2077">
        <w:rPr>
          <w:lang w:val="ru-RU"/>
        </w:rPr>
        <w:t xml:space="preserve">Если не возникнет каких-либо осложнений, это мероприятие предполагается провести в Португалии. </w:t>
      </w:r>
      <w:r w:rsidR="00E160AD">
        <w:rPr>
          <w:lang w:val="ru-RU"/>
        </w:rPr>
        <w:t xml:space="preserve"> </w:t>
      </w:r>
      <w:r w:rsidR="00E160AD" w:rsidRPr="0002697F">
        <w:rPr>
          <w:lang w:val="ru-RU"/>
        </w:rPr>
        <w:t xml:space="preserve">Делегация выразила большое удовлетворение по поводу успехов ВОИС в наращивании поступлений от использования </w:t>
      </w:r>
      <w:r w:rsidR="00E160AD" w:rsidRPr="0002697F">
        <w:t>PCT</w:t>
      </w:r>
      <w:r w:rsidR="00E160AD" w:rsidRPr="0002697F">
        <w:rPr>
          <w:lang w:val="ru-RU"/>
        </w:rPr>
        <w:t xml:space="preserve"> и Мадридской системы международной регистрации товарных знаков и выразила надежду на то, что в ходе Ассамблей будет достигнута договоренность о создании сети внешних бюро.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Австралии выразила уверенность в том, что ВОИС продолжит проводить важные структурные реформы, повышать эффективность функционирования своих глобальных систем и осуществлять повестку дня в области нормотворчества.  То, насколько успешной будет работа Организации, зависит в первую очередь от государств-членов, и Австралия намерена сотрудничать с другими делегациями для достижения целей развития международной системы ИС.  В июне 2014</w:t>
      </w:r>
      <w:r w:rsidR="00E160AD" w:rsidRPr="00E44656">
        <w:t> </w:t>
      </w:r>
      <w:r w:rsidR="00E160AD" w:rsidRPr="00CE2077">
        <w:rPr>
          <w:lang w:val="ru-RU"/>
        </w:rPr>
        <w:t xml:space="preserve">г. Австралия подписала </w:t>
      </w:r>
      <w:r w:rsidR="00E160AD">
        <w:rPr>
          <w:lang w:val="ru-RU"/>
        </w:rPr>
        <w:t>МДС</w:t>
      </w:r>
      <w:r w:rsidR="00E160AD" w:rsidRPr="00B93C7D">
        <w:rPr>
          <w:lang w:val="ru-RU"/>
        </w:rPr>
        <w:t>/</w:t>
      </w:r>
      <w:r w:rsidR="00E160AD" w:rsidRPr="00CE2077">
        <w:rPr>
          <w:lang w:val="ru-RU"/>
        </w:rPr>
        <w:t>Марракешский договор</w:t>
      </w:r>
      <w:r w:rsidR="00E160AD">
        <w:rPr>
          <w:lang w:val="ru-RU"/>
        </w:rPr>
        <w:t xml:space="preserve"> по ЛНЗ и начала процедуру проведения д</w:t>
      </w:r>
      <w:r w:rsidR="00E160AD" w:rsidRPr="00CE2077">
        <w:rPr>
          <w:lang w:val="ru-RU"/>
        </w:rPr>
        <w:t xml:space="preserve">оговора через парламент.  Делегация твердо намерена внести вклад в работу ПКАП и надеется развить успех, достигнутый на недавних заседаниях.  Она также </w:t>
      </w:r>
      <w:r w:rsidR="00E160AD">
        <w:rPr>
          <w:lang w:val="ru-RU"/>
        </w:rPr>
        <w:t>надеется, что в будущем членам этого к</w:t>
      </w:r>
      <w:r w:rsidR="00E160AD" w:rsidRPr="00CE2077">
        <w:rPr>
          <w:lang w:val="ru-RU"/>
        </w:rPr>
        <w:t>омитета удастся совместно выработать окончательные рекомендации.  Австралия продолжает активно поддерживать продолжающуюся реформу правовых и технических аспектов РСТ и Мадридской системы, которая имеет большое значение для ведомств ИС, новаторов и авторов, интересам которых они служат.  Австралия высоко ценит упорство и гибкость, проявленные всеми государствами-членами в продвижении вперед рабочего процесса МКГР.  В 2014</w:t>
      </w:r>
      <w:r w:rsidR="00E160AD" w:rsidRPr="00E44656">
        <w:t> </w:t>
      </w:r>
      <w:r w:rsidR="00E160AD" w:rsidRPr="00CE2077">
        <w:rPr>
          <w:lang w:val="ru-RU"/>
        </w:rPr>
        <w:t>г. должны появиться практические результаты этой работы.  Делегация призывает все страны продолжать совместную работу по выработке консенсуса в отношении программы работы МКГР на 2015</w:t>
      </w:r>
      <w:r w:rsidR="00E160AD" w:rsidRPr="00E44656">
        <w:t> </w:t>
      </w:r>
      <w:r w:rsidR="00E160AD" w:rsidRPr="00CE2077">
        <w:rPr>
          <w:lang w:val="ru-RU"/>
        </w:rPr>
        <w:t>г.  Австралия также привержена поиску решений технических проблем глобальной системы ИС.  Запущенный в 2011</w:t>
      </w:r>
      <w:r w:rsidR="00E160AD" w:rsidRPr="00E44656">
        <w:t> </w:t>
      </w:r>
      <w:r w:rsidR="00E160AD" w:rsidRPr="00CE2077">
        <w:rPr>
          <w:lang w:val="ru-RU"/>
        </w:rPr>
        <w:t xml:space="preserve">г. проект </w:t>
      </w:r>
      <w:r w:rsidR="00E160AD" w:rsidRPr="00E44656">
        <w:t>WIPO</w:t>
      </w:r>
      <w:r w:rsidR="00E160AD" w:rsidRPr="00CE2077">
        <w:rPr>
          <w:lang w:val="ru-RU"/>
        </w:rPr>
        <w:t xml:space="preserve"> </w:t>
      </w:r>
      <w:r w:rsidR="00E160AD" w:rsidRPr="00E44656">
        <w:t>Case</w:t>
      </w:r>
      <w:r w:rsidR="00E160AD" w:rsidRPr="00CE2077">
        <w:rPr>
          <w:lang w:val="ru-RU"/>
        </w:rPr>
        <w:t xml:space="preserve"> предоставляет патентным экспертам из ведомств-членов единую платформу для доступа, поиска и экспертизы документов.  Число участников </w:t>
      </w:r>
      <w:r w:rsidR="00E160AD" w:rsidRPr="00E44656">
        <w:t>WIPO</w:t>
      </w:r>
      <w:r w:rsidR="00E160AD" w:rsidRPr="00CE2077">
        <w:rPr>
          <w:lang w:val="ru-RU"/>
        </w:rPr>
        <w:t xml:space="preserve"> </w:t>
      </w:r>
      <w:r w:rsidR="00E160AD" w:rsidRPr="00E44656">
        <w:t>Case</w:t>
      </w:r>
      <w:r w:rsidR="00E160AD" w:rsidRPr="00CE2077">
        <w:rPr>
          <w:lang w:val="ru-RU"/>
        </w:rPr>
        <w:t xml:space="preserve"> выросло до 11, еще семь должны присоединиться в 2014</w:t>
      </w:r>
      <w:r w:rsidR="00E160AD" w:rsidRPr="00E44656">
        <w:t> </w:t>
      </w:r>
      <w:r w:rsidR="00E160AD" w:rsidRPr="00CE2077">
        <w:rPr>
          <w:lang w:val="ru-RU"/>
        </w:rPr>
        <w:t xml:space="preserve">г.  Кроме того, Япония работает над совместимостью </w:t>
      </w:r>
      <w:r w:rsidR="00E160AD" w:rsidRPr="00E44656">
        <w:t>WIPO</w:t>
      </w:r>
      <w:r w:rsidR="00E160AD" w:rsidRPr="00CE2077">
        <w:rPr>
          <w:lang w:val="ru-RU"/>
        </w:rPr>
        <w:t xml:space="preserve"> </w:t>
      </w:r>
      <w:r w:rsidR="00E160AD" w:rsidRPr="00E44656">
        <w:t>Case</w:t>
      </w:r>
      <w:r w:rsidR="00E160AD" w:rsidRPr="00CE2077">
        <w:rPr>
          <w:lang w:val="ru-RU"/>
        </w:rPr>
        <w:t xml:space="preserve"> и «Единого досье», что позволит заинтересованным ведомствам ИС5 и бюро ВОИС обмениваться информацией по досье.  Австралия совместно с партнерами работает над укреплением потенциала стран в области ИС: в региональную программу подготовки патентных экспертов проводится уже второй, расширенный набор слушателей, выделяются средства из австралийского целевого фонда.  Австралия рассчитывает на продолжение совместной работы с государствами-членами и Секретариатом над решением проблем и достижением конечной цели содействия инновациям, творчеству и экономическому росту во всех странах.</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Бразилии заявила, что новому руководству ВОИС предстоит работать в более совершенной Организации по сравнению с первым сроком Генерального директора в должности.  По прошествии семи лет после принятия П</w:t>
      </w:r>
      <w:r w:rsidR="00E160AD">
        <w:rPr>
          <w:lang w:val="ru-RU"/>
        </w:rPr>
        <w:t>ДР</w:t>
      </w:r>
      <w:r w:rsidR="00E160AD" w:rsidRPr="00CE2077">
        <w:rPr>
          <w:lang w:val="ru-RU"/>
        </w:rPr>
        <w:t xml:space="preserve"> реформированная организационная структура позволяет ВОИС более эффективно удовлетворять требования государств-членов, независимо от того, принадлежат они к числу развитых или развивающихся стран.  П</w:t>
      </w:r>
      <w:r w:rsidR="00E160AD">
        <w:rPr>
          <w:lang w:val="ru-RU"/>
        </w:rPr>
        <w:t>ДР</w:t>
      </w:r>
      <w:r w:rsidR="00E160AD" w:rsidRPr="00CE2077">
        <w:rPr>
          <w:lang w:val="ru-RU"/>
        </w:rPr>
        <w:t xml:space="preserve"> имеет принципиальное значение для легитимности Организации.  Она служит напоминанием о том, что справедливое вознаграждение за интеллект, творчество и талант должно дополняться гарантированным доступом к здравоохранению, культуре, работе, знаниям, информации и образованию.  Работа над реализацией П</w:t>
      </w:r>
      <w:r w:rsidR="00E160AD">
        <w:rPr>
          <w:lang w:val="ru-RU"/>
        </w:rPr>
        <w:t>ДР</w:t>
      </w:r>
      <w:r w:rsidR="00E160AD" w:rsidRPr="00CE2077">
        <w:rPr>
          <w:lang w:val="ru-RU"/>
        </w:rPr>
        <w:t xml:space="preserve"> продолжается, но уже можно отметить некоторые успешные инициативы, в частности, проведенные Главным экономистом исследования роли ИС в экономике развивающихся стран.  В рамках П</w:t>
      </w:r>
      <w:r w:rsidR="00E160AD">
        <w:rPr>
          <w:lang w:val="ru-RU"/>
        </w:rPr>
        <w:t>ДР</w:t>
      </w:r>
      <w:r w:rsidR="00E160AD" w:rsidRPr="00CE2077">
        <w:rPr>
          <w:lang w:val="ru-RU"/>
        </w:rPr>
        <w:t xml:space="preserve"> государства-члены подписали М</w:t>
      </w:r>
      <w:r w:rsidR="00E160AD">
        <w:rPr>
          <w:lang w:val="ru-RU"/>
        </w:rPr>
        <w:t>ДС</w:t>
      </w:r>
      <w:r w:rsidR="00E160AD" w:rsidRPr="00762CC9">
        <w:rPr>
          <w:lang w:val="ru-RU"/>
        </w:rPr>
        <w:t>/</w:t>
      </w:r>
      <w:r w:rsidR="00E160AD">
        <w:rPr>
          <w:lang w:val="ru-RU"/>
        </w:rPr>
        <w:t>М</w:t>
      </w:r>
      <w:r w:rsidR="00E160AD" w:rsidRPr="00CE2077">
        <w:rPr>
          <w:lang w:val="ru-RU"/>
        </w:rPr>
        <w:t>арракешский договор</w:t>
      </w:r>
      <w:r w:rsidR="00E160AD">
        <w:rPr>
          <w:lang w:val="ru-RU"/>
        </w:rPr>
        <w:t xml:space="preserve"> по ЛНЗ</w:t>
      </w:r>
      <w:r w:rsidR="00E160AD" w:rsidRPr="00CE2077">
        <w:rPr>
          <w:lang w:val="ru-RU"/>
        </w:rPr>
        <w:t xml:space="preserve">, что стало исторической вехой для Организации и всего международного сообщества.  Важно продолжать двигаться вперед и преодолеть </w:t>
      </w:r>
      <w:r w:rsidR="00E160AD" w:rsidRPr="00CE2077">
        <w:rPr>
          <w:lang w:val="ru-RU"/>
        </w:rPr>
        <w:lastRenderedPageBreak/>
        <w:t>тупик, в который в последнее время зашла работа Организации, особенно по вопросам, затрагивающим интересы более двух третей членов ВОИС.  На повестке дня Ассамблеи стоят важные вопросы, два из которых имеют ключевое значение для Бразилии: уточнение плана работы МКГР и ограничения и исключения из авторского права.  МКГР обсуждает эти вопросы с 2001</w:t>
      </w:r>
      <w:r w:rsidR="00E160AD" w:rsidRPr="00E44656">
        <w:t> </w:t>
      </w:r>
      <w:r w:rsidR="00E160AD" w:rsidRPr="00CE2077">
        <w:rPr>
          <w:lang w:val="ru-RU"/>
        </w:rPr>
        <w:t xml:space="preserve">г; прошло достаточно времени, чтобы установить правила, регулирующие охрану </w:t>
      </w:r>
      <w:r w:rsidR="00E160AD">
        <w:rPr>
          <w:lang w:val="ru-RU"/>
        </w:rPr>
        <w:t>ГР</w:t>
      </w:r>
      <w:r w:rsidR="00E160AD" w:rsidRPr="00CE2077">
        <w:rPr>
          <w:lang w:val="ru-RU"/>
        </w:rPr>
        <w:t xml:space="preserve">, </w:t>
      </w:r>
      <w:r w:rsidR="00E160AD">
        <w:rPr>
          <w:lang w:val="ru-RU"/>
        </w:rPr>
        <w:t>ТЗ</w:t>
      </w:r>
      <w:r w:rsidR="00E160AD" w:rsidRPr="00CE2077">
        <w:rPr>
          <w:lang w:val="ru-RU"/>
        </w:rPr>
        <w:t xml:space="preserve"> и фольклора от незаконного присвоения.  Необходимо отложить менее важные вопросы и сконцентрироваться на эффективном выполнении мандатов, предоставленных МКГР Генеральной Ассамблеей.  Приоритетом является участие международного сообщества в обсуждении ограничений и исключений из авторского права.  Нельзя допустить, чтобы ИС стала препятствием в работе библиотек и архивов, которые распространяют и хранят знания в интересах миллиардов человек.  Успех Генеральной Ассамблеи зависит от коллективной способности членов ВОИС решать различные вопросы с учетом интересов всех сторон.  Поэтому крайне необходимо, чтобы Генеральная Ассамблея подготовила сбалансированную программу работы, нацеленную на охрану прав ИС и содействие развитию в соответствии с П</w:t>
      </w:r>
      <w:r w:rsidR="00E160AD">
        <w:rPr>
          <w:lang w:val="ru-RU"/>
        </w:rPr>
        <w:t>ДР</w:t>
      </w:r>
      <w:r w:rsidR="00E160AD" w:rsidRPr="00CE2077">
        <w:rPr>
          <w:lang w:val="ru-RU"/>
        </w:rPr>
        <w:t xml:space="preserve"> ВОИС, принятой всеми государствами-членами.  Нежелание учесть в программе работы интересы всех сторон, и особенно большинства государств-членов, не позволило достичь результатов, которыми удовлетворили бы всех.  Если игнорировать такое положение дел и делать вид, что компетенция Организации ограничивается охраной прав ИС и оказанием услуг, существующие противоречия будут только усугубляться.</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Швейцарии поддержала заявление, сделанное </w:t>
      </w:r>
      <w:r w:rsidR="00E160AD">
        <w:rPr>
          <w:lang w:val="ru-RU"/>
        </w:rPr>
        <w:t xml:space="preserve">делегацией Японии </w:t>
      </w:r>
      <w:r w:rsidR="00E160AD" w:rsidRPr="00CE2077">
        <w:rPr>
          <w:lang w:val="ru-RU"/>
        </w:rPr>
        <w:t xml:space="preserve">от имени Группы </w:t>
      </w:r>
      <w:r w:rsidR="00E160AD" w:rsidRPr="00E44656">
        <w:t>B</w:t>
      </w:r>
      <w:r w:rsidR="00E160AD" w:rsidRPr="00CE2077">
        <w:rPr>
          <w:lang w:val="ru-RU"/>
        </w:rPr>
        <w:t>, и напомнила об успешных результатах в области нормативной деятельности, которые были достигнуты в 2011 и 2012 годах благодаря заключению П</w:t>
      </w:r>
      <w:r w:rsidR="00E160AD">
        <w:rPr>
          <w:lang w:val="ru-RU"/>
        </w:rPr>
        <w:t>ДАИ</w:t>
      </w:r>
      <w:r w:rsidR="00E160AD" w:rsidRPr="00CE2077">
        <w:rPr>
          <w:lang w:val="ru-RU"/>
        </w:rPr>
        <w:t xml:space="preserve"> и </w:t>
      </w:r>
      <w:r w:rsidR="00E160AD">
        <w:rPr>
          <w:lang w:val="ru-RU"/>
        </w:rPr>
        <w:t>МДС</w:t>
      </w:r>
      <w:r w:rsidR="00E160AD" w:rsidRPr="00DC0F9C">
        <w:rPr>
          <w:lang w:val="ru-RU"/>
        </w:rPr>
        <w:t>/</w:t>
      </w:r>
      <w:r w:rsidR="00E160AD" w:rsidRPr="00CE2077">
        <w:rPr>
          <w:lang w:val="ru-RU"/>
        </w:rPr>
        <w:t>Марракешского договор</w:t>
      </w:r>
      <w:r w:rsidR="00E160AD">
        <w:rPr>
          <w:lang w:val="ru-RU"/>
        </w:rPr>
        <w:t>а по ЛНЗ</w:t>
      </w:r>
      <w:r w:rsidR="00E160AD" w:rsidRPr="00CE2077">
        <w:rPr>
          <w:lang w:val="ru-RU"/>
        </w:rPr>
        <w:t xml:space="preserve">. </w:t>
      </w:r>
      <w:r w:rsidR="00E160AD">
        <w:rPr>
          <w:lang w:val="ru-RU"/>
        </w:rPr>
        <w:t xml:space="preserve"> </w:t>
      </w:r>
      <w:r w:rsidR="00E160AD" w:rsidRPr="00CE2077">
        <w:rPr>
          <w:lang w:val="ru-RU"/>
        </w:rPr>
        <w:t xml:space="preserve">С формирование новой руководящей команды Организация сможет снова сосредоточить внимание на вопросах существа, будь то развитие и модернизация систем регистрации и  глобальных структуры, управление которыми осуществляет ВОИС, или успешное завершение ведущейся нормотворческой работы по названиям стран, образцам, авторскому праву, а также </w:t>
      </w:r>
      <w:r w:rsidR="00E160AD">
        <w:rPr>
          <w:lang w:val="ru-RU"/>
        </w:rPr>
        <w:t>ГР</w:t>
      </w:r>
      <w:r w:rsidR="00E160AD" w:rsidRPr="00CE2077">
        <w:rPr>
          <w:lang w:val="ru-RU"/>
        </w:rPr>
        <w:t xml:space="preserve">, </w:t>
      </w:r>
      <w:r w:rsidR="00E160AD">
        <w:rPr>
          <w:lang w:val="ru-RU"/>
        </w:rPr>
        <w:t>ТЗ</w:t>
      </w:r>
      <w:r w:rsidR="00E160AD" w:rsidRPr="00CE2077">
        <w:rPr>
          <w:lang w:val="ru-RU"/>
        </w:rPr>
        <w:t xml:space="preserve"> и фольклору.  Делегация с интересом ожидает завершения работы по пересмотру Лиссабонского соглашения и проведения в будущем году дипломатической конференции, которая увенчает собой работу, проводимую согласно решению, принятому </w:t>
      </w:r>
      <w:r w:rsidR="00E160AD">
        <w:rPr>
          <w:lang w:val="ru-RU"/>
        </w:rPr>
        <w:t>КПБ</w:t>
      </w:r>
      <w:r w:rsidR="00E160AD" w:rsidRPr="00CE2077">
        <w:rPr>
          <w:lang w:val="ru-RU"/>
        </w:rPr>
        <w:t xml:space="preserve"> и Ассамблеями в 2013 г. </w:t>
      </w:r>
      <w:r w:rsidR="00E160AD">
        <w:rPr>
          <w:lang w:val="ru-RU"/>
        </w:rPr>
        <w:t xml:space="preserve"> </w:t>
      </w:r>
      <w:r w:rsidR="00E160AD" w:rsidRPr="00CE2077">
        <w:rPr>
          <w:lang w:val="ru-RU"/>
        </w:rPr>
        <w:t xml:space="preserve">Поправки к действующему соглашению обеспечивают модернизацию Лиссабонской системы, позволяя учесть изменения, произошедшие в данной области на международном уровне за период после принятия этой системы, и создать эффективную международную систему регистрации и охраны наименований, зарегистрированных в соответствии с этим соглашением. Дело в том, что такие поправки могут повысить привлекательность системы и тем самым способствовать присоединению новых государств-членов. Делегация также выразила надежду на то, что удастся согласовать для МКГР программу работы, благодаря которой удастся добиться реального продвижения на переговорах и более активного взаимодействия стран-членов в интересах сближения позиций и в конечном счете скорейшего успешного завершения этой работы. Кроме того, делегация заявила о том, что она твердо намерена изыскивать решение вопроса об открытии новых внешних бюро ВОИС, подчеркнув, что разрабатываемые руководящие принципы должны предусматривать создание в Организации небольшой и ограниченной по размерам сети стратегически расположенных бюро, учитывая, что в некоторых удаленных от штаб-квартиры регионах таких бюро еще нет или же имеется не более одного бюро. В заключение делегация заявила о готовности внести свой вклад в успешное завершение работы Ассамблей.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Египта выразила убеждение в том, что в течение </w:t>
      </w:r>
      <w:r w:rsidR="00E160AD">
        <w:rPr>
          <w:lang w:val="ru-RU"/>
        </w:rPr>
        <w:t>св</w:t>
      </w:r>
      <w:r w:rsidR="00E160AD" w:rsidRPr="00CE2077">
        <w:rPr>
          <w:lang w:val="ru-RU"/>
        </w:rPr>
        <w:t>ого второго срока</w:t>
      </w:r>
      <w:r w:rsidR="00E160AD">
        <w:rPr>
          <w:lang w:val="ru-RU"/>
        </w:rPr>
        <w:t xml:space="preserve"> Генеральный директор</w:t>
      </w:r>
      <w:r w:rsidR="00E160AD" w:rsidRPr="00CE2077">
        <w:rPr>
          <w:lang w:val="ru-RU"/>
        </w:rPr>
        <w:t xml:space="preserve"> ВОИС активизирует работу, направленную на обеспечение столь настоятельно необходимого баланса между общественными интересами и узким представлением о путях развития ИС, которое пока, и несмотря на все перемены последнего времени, все еще ориентировано на усиление охраны прав ИС как самодостаточную цель, а не средство, которое следует применять, в частности, для </w:t>
      </w:r>
      <w:r w:rsidR="00E160AD" w:rsidRPr="00CE2077">
        <w:rPr>
          <w:lang w:val="ru-RU"/>
        </w:rPr>
        <w:lastRenderedPageBreak/>
        <w:t>стимулирования инноваций в интересах достижения более масштабной и широкой цели – цели развития. В этой связи делегация напомнила о наступлении в 2015 г. запланированного срока реализации ЦРТ, о продолжающейся работе по обеспечению условий для будущего развития во всем мире, а также о принятии итогового документа конференции «РИО+20», инициирующего работу над П</w:t>
      </w:r>
      <w:r w:rsidR="00E160AD">
        <w:rPr>
          <w:lang w:val="ru-RU"/>
        </w:rPr>
        <w:t>ДР</w:t>
      </w:r>
      <w:r w:rsidR="00E160AD" w:rsidRPr="00CE2077">
        <w:rPr>
          <w:lang w:val="ru-RU"/>
        </w:rPr>
        <w:t xml:space="preserve"> на период после 2015 г. </w:t>
      </w:r>
      <w:r w:rsidR="00E160AD">
        <w:rPr>
          <w:lang w:val="ru-RU"/>
        </w:rPr>
        <w:t xml:space="preserve"> </w:t>
      </w:r>
      <w:r w:rsidR="00E160AD" w:rsidRPr="00CE2077">
        <w:rPr>
          <w:lang w:val="ru-RU"/>
        </w:rPr>
        <w:t>Будучи специализированным учреждением ООН, ВОИС не должна отклоняться от этих более общих тенденций, не в последнюю очередь потому, что ее первоначальный мандат в качестве учреждения ООН по-прежнему тесно связан с такими инициативами глобального и «сквозного» характера. В 2007</w:t>
      </w:r>
      <w:r w:rsidR="00E160AD" w:rsidRPr="00E44656">
        <w:t> </w:t>
      </w:r>
      <w:r w:rsidR="00E160AD" w:rsidRPr="00CE2077">
        <w:rPr>
          <w:lang w:val="ru-RU"/>
        </w:rPr>
        <w:t>г. ВОИС осуществила подлинную смену парадигмы, приняв 45 рекомендаций своей П</w:t>
      </w:r>
      <w:r w:rsidR="00E160AD">
        <w:rPr>
          <w:lang w:val="ru-RU"/>
        </w:rPr>
        <w:t>ДР</w:t>
      </w:r>
      <w:r w:rsidR="00E160AD" w:rsidRPr="00CE2077">
        <w:rPr>
          <w:lang w:val="ru-RU"/>
        </w:rPr>
        <w:t>. Однако сейчас, по мнению делегации, дело, похоже, возвращается к ситуации, существовавшей до 2004</w:t>
      </w:r>
      <w:r w:rsidR="00E160AD" w:rsidRPr="00E44656">
        <w:t> </w:t>
      </w:r>
      <w:r w:rsidR="00E160AD" w:rsidRPr="00CE2077">
        <w:rPr>
          <w:lang w:val="ru-RU"/>
        </w:rPr>
        <w:t>г., когда были начаты консультации по выработке этой повестки дня. Делегация заявила, что у нее нет никаких сомнений в том, что замедление хода реализации П</w:t>
      </w:r>
      <w:r w:rsidR="00E160AD">
        <w:rPr>
          <w:lang w:val="ru-RU"/>
        </w:rPr>
        <w:t>ДР</w:t>
      </w:r>
      <w:r w:rsidR="00E160AD" w:rsidRPr="00CE2077">
        <w:rPr>
          <w:lang w:val="ru-RU"/>
        </w:rPr>
        <w:t xml:space="preserve"> и ее интеграции в основную деятельность всех подразделений ВОИС – это главная причина нынешнего тупика, в который зашли переговорные процессы в ВОИС. Тем не менее, Египет сохраняет свою приверженность делу реализации П</w:t>
      </w:r>
      <w:r w:rsidR="00E160AD">
        <w:rPr>
          <w:lang w:val="ru-RU"/>
        </w:rPr>
        <w:t>ДР</w:t>
      </w:r>
      <w:r w:rsidR="00E160AD" w:rsidRPr="00CE2077">
        <w:rPr>
          <w:lang w:val="ru-RU"/>
        </w:rPr>
        <w:t xml:space="preserve"> ВОИС в области развития и настроен на обеспечение ее успеха. Ассамблеями принята весьма напряженная повестка дня, которая включает много неурегулированных вопросов, по которым комитеты ВОИС не сумели выработать консенсусные рекомендации. Делегация напомнила о прогрессе, который был достигнут в нормотворческой работе ВОИС в последние два года, получившем очень высокую оценку, а именно, о принятии П</w:t>
      </w:r>
      <w:r w:rsidR="00E160AD">
        <w:rPr>
          <w:lang w:val="ru-RU"/>
        </w:rPr>
        <w:t>ДАИ</w:t>
      </w:r>
      <w:r w:rsidR="00E160AD" w:rsidRPr="00CE2077">
        <w:rPr>
          <w:lang w:val="ru-RU"/>
        </w:rPr>
        <w:t xml:space="preserve"> и </w:t>
      </w:r>
      <w:r w:rsidR="00E160AD">
        <w:rPr>
          <w:lang w:val="ru-RU"/>
        </w:rPr>
        <w:t>МДС</w:t>
      </w:r>
      <w:r w:rsidR="00E160AD" w:rsidRPr="00624488">
        <w:rPr>
          <w:lang w:val="ru-RU"/>
        </w:rPr>
        <w:t>/</w:t>
      </w:r>
      <w:r w:rsidR="00E160AD" w:rsidRPr="00CE2077">
        <w:rPr>
          <w:lang w:val="ru-RU"/>
        </w:rPr>
        <w:t>Марракешского договор</w:t>
      </w:r>
      <w:r w:rsidR="00E160AD">
        <w:rPr>
          <w:lang w:val="ru-RU"/>
        </w:rPr>
        <w:t>а по ЛНЗ</w:t>
      </w:r>
      <w:r w:rsidR="00E160AD" w:rsidRPr="00CE2077">
        <w:rPr>
          <w:lang w:val="ru-RU"/>
        </w:rPr>
        <w:t>. Однако текущие Ассамблеи начинают свою работу не на столь позитивной ноте, поскольку комитеты не смогли представить Генеральной Ассамблее свои рекомендации. В КРИС, в связи с поляризацией позиций, не была завершена работа над созданием механизма координации. Вместо того, чтобы оценить ход реализации П</w:t>
      </w:r>
      <w:r w:rsidR="00E160AD">
        <w:rPr>
          <w:lang w:val="ru-RU"/>
        </w:rPr>
        <w:t>ДР</w:t>
      </w:r>
      <w:r w:rsidR="00E160AD" w:rsidRPr="00CE2077">
        <w:rPr>
          <w:lang w:val="ru-RU"/>
        </w:rPr>
        <w:t xml:space="preserve"> всеми подразделениями ВОИС, КРИС ограничился рассмотрением хода выполнения проектов оказания технической помощи развивающимся странам и укрепления потенциала этих стран, ограничив тем самым масштаб П</w:t>
      </w:r>
      <w:r w:rsidR="00E160AD">
        <w:rPr>
          <w:lang w:val="ru-RU"/>
        </w:rPr>
        <w:t>ДР</w:t>
      </w:r>
      <w:r w:rsidR="00E160AD" w:rsidRPr="00CE2077">
        <w:rPr>
          <w:lang w:val="ru-RU"/>
        </w:rPr>
        <w:t xml:space="preserve"> рядом проектов, что, по мнению делегации, является неприемлемым. Расхождения по вопросу о П</w:t>
      </w:r>
      <w:r w:rsidR="00E160AD">
        <w:rPr>
          <w:lang w:val="ru-RU"/>
        </w:rPr>
        <w:t>ДР</w:t>
      </w:r>
      <w:r w:rsidR="00E160AD" w:rsidRPr="00CE2077">
        <w:rPr>
          <w:lang w:val="ru-RU"/>
        </w:rPr>
        <w:t xml:space="preserve"> сказались на работе и других органов ВОИС. КСВ не смог провести свое заседание в связи с разногласиями по принятию повестки дня, поскольку ряд государств-членов возражали против включения в повестку дня комитета пункта «Вклад КСВ в реализацию соответствующих рекомендаций П</w:t>
      </w:r>
      <w:r w:rsidR="00E160AD">
        <w:rPr>
          <w:lang w:val="ru-RU"/>
        </w:rPr>
        <w:t>ДР</w:t>
      </w:r>
      <w:r w:rsidR="00E160AD" w:rsidRPr="00CE2077">
        <w:rPr>
          <w:lang w:val="ru-RU"/>
        </w:rPr>
        <w:t>». Д</w:t>
      </w:r>
      <w:r w:rsidR="00E160AD" w:rsidRPr="00624488">
        <w:rPr>
          <w:lang w:val="ru-RU"/>
        </w:rPr>
        <w:t>елег</w:t>
      </w:r>
      <w:r w:rsidR="00E160AD" w:rsidRPr="00CE2077">
        <w:rPr>
          <w:lang w:val="ru-RU"/>
        </w:rPr>
        <w:t>ация заявила, что включение в повестку дня комитета такого пункта соответствует мандату в отношении механизма координации, выработанному Генеральной Ассамблеей 2010</w:t>
      </w:r>
      <w:r w:rsidR="00E160AD" w:rsidRPr="00E44656">
        <w:t> </w:t>
      </w:r>
      <w:r w:rsidR="00E160AD" w:rsidRPr="00CE2077">
        <w:rPr>
          <w:lang w:val="ru-RU"/>
        </w:rPr>
        <w:t xml:space="preserve">г. ПКАП не смог достичь договоренности по двум новым договорам в отношении исключений и ограничений авторских прав в пользу библиотек и архивов и в пользу образовательных и научно-исследовательских учреждений, соответственно. Делегация подчеркнула, что, хотя она остается приверженной делу обеспечения успеха ведущихся в ВОИС переговоров, она считает необходимым применять сбалансированный подход, учитывающий различные опасения, приоритеты и уровни развития всех государств-членов. Такие исключения и ограничения авторского права следует реализовать, приняв два договора, поскольку они связаны в равной степени как с обеспечением общественных интересов, так и с более общей проблематикой развития.  Делегация подчеркнула важность развития и распространения образования, считая это направление деятельности глобальным приоритетом.  Аналогичным образом, необходимо поддерживать библиотеки, которые играют большую роль в повышении информированности людей и распространении культуры.  После почти 14 лет устойчивого, но относительно медленного прогресса на новый этап вышла работа МКГР. </w:t>
      </w:r>
      <w:r w:rsidR="00E160AD" w:rsidRPr="00E44656">
        <w:t>C</w:t>
      </w:r>
      <w:r w:rsidR="00E160AD" w:rsidRPr="00CE2077">
        <w:rPr>
          <w:lang w:val="ru-RU"/>
        </w:rPr>
        <w:t xml:space="preserve">ледует поддержать усилия МКГР, с тем, чтобы комитет мог завершить проводимые в его рамках консультации принятием сбалансированной программы на 2015 год, имея в виду цель созыва дипломатической конференции для принятия соответствующих правовых инструментов. В связи с вопросом о внешних бюро делегация дала высокую оценку усилиям координатора, которые были направлены на выработку консенсуса относительно Руководящих принципов организации внешних бюро ВОИС. В этой связи Египет выразил надежду на достижение договоренности в ходе текущей серии </w:t>
      </w:r>
      <w:r w:rsidR="00E160AD" w:rsidRPr="00CE2077">
        <w:rPr>
          <w:lang w:val="ru-RU"/>
        </w:rPr>
        <w:lastRenderedPageBreak/>
        <w:t xml:space="preserve">Ассамблей, с учетом конкретных вопросов, поставленных Африканской группой. Остановившись на вопросах, касающихся Египта, делегация отметила, что новая Конституция страны прямо оговаривает юридическую охрану прав ИС и учреждение соответствующего органа, одновременно предусматривая для него более широкие общественные задачи, в том числе в области образования, охраны здоровья населения, устойчивого развития, а также формирования «экономики знаний» в интересах развития страны в целом. Вдохновленный положениями Конституции, особенно ее статьи 227, Египет активизирует деятельность по стимулированию инноваций и творческой деятельности и охране прав ИС в интересах достижения целей развития. В заключение делегация еще раз заявила о своем твердом намерении добиваться успеха мероприятий ВОИС, отметив, однако, что Организация зашла в тупик, и что сложившееся положение требует переосмысления принципов организации международной системы интеллектуальной собственности во избежание неблагоприятных последствий, способных подорвать важную роль ВОИС в системе </w:t>
      </w:r>
      <w:r w:rsidR="00E160AD">
        <w:rPr>
          <w:lang w:val="ru-RU"/>
        </w:rPr>
        <w:t>ООН</w:t>
      </w:r>
      <w:r w:rsidR="00E160AD" w:rsidRPr="00CE2077">
        <w:rPr>
          <w:lang w:val="ru-RU"/>
        </w:rPr>
        <w:t>.</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Чили заявила, что сбалансированная система </w:t>
      </w:r>
      <w:r w:rsidR="00E160AD">
        <w:rPr>
          <w:lang w:val="ru-RU"/>
        </w:rPr>
        <w:t>ИС</w:t>
      </w:r>
      <w:r w:rsidR="00E160AD" w:rsidRPr="00CE2077">
        <w:rPr>
          <w:lang w:val="ru-RU"/>
        </w:rPr>
        <w:t xml:space="preserve"> имеет важное значение и играет ключевую роль в создании промышленных отраслей и обеспечении доступа к знаниям в мире</w:t>
      </w:r>
      <w:r w:rsidR="00F66EAA">
        <w:rPr>
          <w:lang w:val="ru-RU"/>
        </w:rPr>
        <w:t xml:space="preserve"> наукоемких технологий</w:t>
      </w:r>
      <w:r w:rsidR="00E160AD" w:rsidRPr="00CE2077">
        <w:rPr>
          <w:lang w:val="ru-RU"/>
        </w:rPr>
        <w:t xml:space="preserve">.  Делегация добавила, что </w:t>
      </w:r>
      <w:r w:rsidR="00E160AD">
        <w:rPr>
          <w:lang w:val="ru-RU"/>
        </w:rPr>
        <w:t>П</w:t>
      </w:r>
      <w:r w:rsidR="00E160AD" w:rsidRPr="00CE2077">
        <w:rPr>
          <w:lang w:val="ru-RU"/>
        </w:rPr>
        <w:t>Д</w:t>
      </w:r>
      <w:r w:rsidR="00E160AD">
        <w:rPr>
          <w:lang w:val="ru-RU"/>
        </w:rPr>
        <w:t>АИ</w:t>
      </w:r>
      <w:r w:rsidR="00E160AD" w:rsidRPr="00CE2077">
        <w:rPr>
          <w:lang w:val="ru-RU"/>
        </w:rPr>
        <w:t xml:space="preserve"> является фундаментальным шагом вперед, идет рука об руку с процессом модернизации в Чили и представляет собой важный инструмент для артистического сообщества страны.  Делегация проинформировала о том, что упомянутый договор уже находится на ратификации в Национальном конгрессе.  В свою очередь </w:t>
      </w:r>
      <w:r w:rsidR="00E160AD">
        <w:rPr>
          <w:lang w:val="ru-RU"/>
        </w:rPr>
        <w:t>МДС</w:t>
      </w:r>
      <w:r w:rsidR="00E160AD" w:rsidRPr="00F71148">
        <w:rPr>
          <w:lang w:val="ru-RU"/>
        </w:rPr>
        <w:t>/</w:t>
      </w:r>
      <w:r w:rsidR="00E160AD">
        <w:rPr>
          <w:lang w:val="ru-RU"/>
        </w:rPr>
        <w:t>Марракешский договор по ЛНЗ</w:t>
      </w:r>
      <w:r w:rsidR="00E160AD" w:rsidRPr="00CE2077">
        <w:rPr>
          <w:lang w:val="ru-RU"/>
        </w:rPr>
        <w:t xml:space="preserve"> является важной вехой в работе данного многостороннего форума.  Этот договор также будет направлен в парламент для его ратификации.  </w:t>
      </w:r>
      <w:r w:rsidR="00F66EAA">
        <w:rPr>
          <w:lang w:val="ru-RU"/>
        </w:rPr>
        <w:t xml:space="preserve">По мнению делегации, </w:t>
      </w:r>
      <w:r w:rsidR="007F6128">
        <w:rPr>
          <w:lang w:val="ru-RU"/>
        </w:rPr>
        <w:t>2014</w:t>
      </w:r>
      <w:r w:rsidR="00F66EAA">
        <w:rPr>
          <w:lang w:val="ru-RU"/>
        </w:rPr>
        <w:t> </w:t>
      </w:r>
      <w:r w:rsidR="007F6128">
        <w:rPr>
          <w:lang w:val="ru-RU"/>
        </w:rPr>
        <w:t xml:space="preserve">год </w:t>
      </w:r>
      <w:r w:rsidR="002559C7">
        <w:rPr>
          <w:lang w:val="ru-RU"/>
        </w:rPr>
        <w:t xml:space="preserve">имеет историческое значение </w:t>
      </w:r>
      <w:r w:rsidR="007F6128">
        <w:rPr>
          <w:lang w:val="ru-RU"/>
        </w:rPr>
        <w:t xml:space="preserve">и </w:t>
      </w:r>
      <w:r w:rsidR="002559C7">
        <w:rPr>
          <w:lang w:val="ru-RU"/>
        </w:rPr>
        <w:t>для многосторонних отношений</w:t>
      </w:r>
      <w:r w:rsidR="007F6128">
        <w:rPr>
          <w:lang w:val="ru-RU"/>
        </w:rPr>
        <w:t xml:space="preserve"> в целом</w:t>
      </w:r>
      <w:r w:rsidR="002559C7">
        <w:rPr>
          <w:lang w:val="ru-RU"/>
        </w:rPr>
        <w:t xml:space="preserve">, поскольку двадцать лет назад </w:t>
      </w:r>
      <w:r w:rsidR="007F6128">
        <w:rPr>
          <w:lang w:val="ru-RU"/>
        </w:rPr>
        <w:t xml:space="preserve">Всемирная торговая организация (ВТО) заключила </w:t>
      </w:r>
      <w:r w:rsidR="002559C7">
        <w:rPr>
          <w:lang w:val="ru-RU"/>
        </w:rPr>
        <w:t xml:space="preserve">Соглашение ТРИПС.  </w:t>
      </w:r>
      <w:r w:rsidR="00F66EAA">
        <w:rPr>
          <w:lang w:val="ru-RU"/>
        </w:rPr>
        <w:t>Выполнение этого документа по-прежнему представляет трудности д</w:t>
      </w:r>
      <w:r w:rsidR="007F6128">
        <w:rPr>
          <w:lang w:val="ru-RU"/>
        </w:rPr>
        <w:t>ля многих стран, и хотя ВОИС не осуществляет непосредственн</w:t>
      </w:r>
      <w:r w:rsidR="00483324">
        <w:rPr>
          <w:lang w:val="ru-RU"/>
        </w:rPr>
        <w:t>ый</w:t>
      </w:r>
      <w:r w:rsidR="007F6128">
        <w:rPr>
          <w:lang w:val="ru-RU"/>
        </w:rPr>
        <w:t xml:space="preserve"> контрол</w:t>
      </w:r>
      <w:r w:rsidR="00483324">
        <w:rPr>
          <w:lang w:val="ru-RU"/>
        </w:rPr>
        <w:t>ь</w:t>
      </w:r>
      <w:r w:rsidR="007F6128">
        <w:rPr>
          <w:lang w:val="ru-RU"/>
        </w:rPr>
        <w:t xml:space="preserve"> за ходом выполнения </w:t>
      </w:r>
      <w:r w:rsidR="00F66EAA">
        <w:rPr>
          <w:lang w:val="ru-RU"/>
        </w:rPr>
        <w:t>указанного с</w:t>
      </w:r>
      <w:r w:rsidR="007F6128">
        <w:rPr>
          <w:lang w:val="ru-RU"/>
        </w:rPr>
        <w:t>оглашения</w:t>
      </w:r>
      <w:r w:rsidR="00666310">
        <w:rPr>
          <w:lang w:val="ru-RU"/>
        </w:rPr>
        <w:t>,</w:t>
      </w:r>
      <w:r w:rsidR="007F6128">
        <w:rPr>
          <w:lang w:val="ru-RU"/>
        </w:rPr>
        <w:t xml:space="preserve"> </w:t>
      </w:r>
      <w:r w:rsidR="00666310">
        <w:rPr>
          <w:lang w:val="ru-RU"/>
        </w:rPr>
        <w:t xml:space="preserve">его реализация все же не может не отражаться на </w:t>
      </w:r>
      <w:r w:rsidR="00F66EAA">
        <w:rPr>
          <w:lang w:val="ru-RU"/>
        </w:rPr>
        <w:t>О</w:t>
      </w:r>
      <w:r w:rsidR="00483324">
        <w:rPr>
          <w:lang w:val="ru-RU"/>
        </w:rPr>
        <w:t>рганизации</w:t>
      </w:r>
      <w:r w:rsidR="00666310">
        <w:rPr>
          <w:lang w:val="ru-RU"/>
        </w:rPr>
        <w:t>.</w:t>
      </w:r>
      <w:r w:rsidR="002559C7">
        <w:rPr>
          <w:lang w:val="ru-RU"/>
        </w:rPr>
        <w:t xml:space="preserve">  </w:t>
      </w:r>
      <w:r w:rsidR="00483324">
        <w:rPr>
          <w:lang w:val="ru-RU"/>
        </w:rPr>
        <w:t xml:space="preserve">Кроме того, </w:t>
      </w:r>
      <w:r w:rsidR="00E160AD" w:rsidRPr="00CE2077">
        <w:rPr>
          <w:lang w:val="ru-RU"/>
        </w:rPr>
        <w:t xml:space="preserve"> отметила</w:t>
      </w:r>
      <w:r w:rsidR="00483324">
        <w:rPr>
          <w:lang w:val="ru-RU"/>
        </w:rPr>
        <w:t xml:space="preserve"> делегация</w:t>
      </w:r>
      <w:r w:rsidR="00E160AD" w:rsidRPr="00CE2077">
        <w:rPr>
          <w:lang w:val="ru-RU"/>
        </w:rPr>
        <w:t>, 10</w:t>
      </w:r>
      <w:r w:rsidR="00E160AD" w:rsidRPr="00E44656">
        <w:t> </w:t>
      </w:r>
      <w:r w:rsidR="00E160AD" w:rsidRPr="00CE2077">
        <w:rPr>
          <w:lang w:val="ru-RU"/>
        </w:rPr>
        <w:t>лет назад Аргентина и Бразилия при поддержке нескольких стран, включая Чили, предложили Генеральной Ассамблее повестку дня в области развития, что в конечном итоге привело к принятию 45</w:t>
      </w:r>
      <w:r w:rsidR="00E160AD" w:rsidRPr="00E44656">
        <w:t> </w:t>
      </w:r>
      <w:r w:rsidR="00E160AD" w:rsidRPr="00CE2077">
        <w:rPr>
          <w:lang w:val="ru-RU"/>
        </w:rPr>
        <w:t xml:space="preserve">рекомендаций, выполнение которых является частью деятельности ВОИС.  </w:t>
      </w:r>
      <w:r w:rsidR="00305C70">
        <w:rPr>
          <w:lang w:val="ru-RU"/>
        </w:rPr>
        <w:t xml:space="preserve">Чили внесла предложение об охране и развитии сферы общественного достояния.  </w:t>
      </w:r>
      <w:r w:rsidR="00F66EAA">
        <w:rPr>
          <w:lang w:val="ru-RU"/>
        </w:rPr>
        <w:t>Это привело к тому</w:t>
      </w:r>
      <w:r w:rsidR="00305C70">
        <w:rPr>
          <w:lang w:val="ru-RU"/>
        </w:rPr>
        <w:t>,</w:t>
      </w:r>
      <w:r w:rsidR="00F66EAA">
        <w:rPr>
          <w:lang w:val="ru-RU"/>
        </w:rPr>
        <w:t xml:space="preserve"> что</w:t>
      </w:r>
      <w:r w:rsidR="00305C70">
        <w:rPr>
          <w:lang w:val="ru-RU"/>
        </w:rPr>
        <w:t xml:space="preserve"> Национальный институт промышленной собственности </w:t>
      </w:r>
      <w:r w:rsidR="00F66EAA">
        <w:rPr>
          <w:lang w:val="ru-RU"/>
        </w:rPr>
        <w:t xml:space="preserve">Чили </w:t>
      </w:r>
      <w:r w:rsidR="00305C70">
        <w:rPr>
          <w:lang w:val="ru-RU"/>
        </w:rPr>
        <w:t>(</w:t>
      </w:r>
      <w:r w:rsidR="00305C70">
        <w:t>INAPI</w:t>
      </w:r>
      <w:r w:rsidR="00305C70">
        <w:rPr>
          <w:lang w:val="ru-RU"/>
        </w:rPr>
        <w:t xml:space="preserve">) создал механизм, регулирующий использование изобретений в сфере общественного достояния.  </w:t>
      </w:r>
      <w:r w:rsidR="00E160AD" w:rsidRPr="00CE2077">
        <w:rPr>
          <w:lang w:val="ru-RU"/>
        </w:rPr>
        <w:t xml:space="preserve">Осуществление упомянутой </w:t>
      </w:r>
      <w:r w:rsidR="00E160AD">
        <w:rPr>
          <w:lang w:val="ru-RU"/>
        </w:rPr>
        <w:t>ПДР</w:t>
      </w:r>
      <w:r w:rsidR="00E160AD" w:rsidRPr="00CE2077">
        <w:rPr>
          <w:lang w:val="ru-RU"/>
        </w:rPr>
        <w:t xml:space="preserve"> – не конъюнктурный шаг, </w:t>
      </w:r>
      <w:r w:rsidR="00F66EAA">
        <w:rPr>
          <w:lang w:val="ru-RU"/>
        </w:rPr>
        <w:t>но</w:t>
      </w:r>
      <w:r w:rsidR="00483324">
        <w:rPr>
          <w:lang w:val="ru-RU"/>
        </w:rPr>
        <w:t xml:space="preserve"> </w:t>
      </w:r>
      <w:r w:rsidR="00E160AD" w:rsidRPr="00CE2077">
        <w:rPr>
          <w:lang w:val="ru-RU"/>
        </w:rPr>
        <w:t>неотъемлем</w:t>
      </w:r>
      <w:r w:rsidR="00483324">
        <w:rPr>
          <w:lang w:val="ru-RU"/>
        </w:rPr>
        <w:t>ая</w:t>
      </w:r>
      <w:r w:rsidR="00E160AD" w:rsidRPr="00CE2077">
        <w:rPr>
          <w:lang w:val="ru-RU"/>
        </w:rPr>
        <w:t xml:space="preserve"> составн</w:t>
      </w:r>
      <w:r w:rsidR="00483324">
        <w:rPr>
          <w:lang w:val="ru-RU"/>
        </w:rPr>
        <w:t>ая</w:t>
      </w:r>
      <w:r w:rsidR="00E160AD" w:rsidRPr="00CE2077">
        <w:rPr>
          <w:lang w:val="ru-RU"/>
        </w:rPr>
        <w:t xml:space="preserve"> часть организации, и поэтому необходимо продолжать ее реализаци</w:t>
      </w:r>
      <w:r w:rsidR="00483324">
        <w:rPr>
          <w:lang w:val="ru-RU"/>
        </w:rPr>
        <w:t>ю</w:t>
      </w:r>
      <w:r w:rsidR="00E160AD" w:rsidRPr="00CE2077">
        <w:rPr>
          <w:lang w:val="ru-RU"/>
        </w:rPr>
        <w:t xml:space="preserve">.  В отношении </w:t>
      </w:r>
      <w:r w:rsidR="00E160AD">
        <w:rPr>
          <w:lang w:val="ru-RU"/>
        </w:rPr>
        <w:t>ИС</w:t>
      </w:r>
      <w:r w:rsidR="00E160AD" w:rsidRPr="00CE2077">
        <w:rPr>
          <w:lang w:val="ru-RU"/>
        </w:rPr>
        <w:t xml:space="preserve"> делегация отметила, что 22</w:t>
      </w:r>
      <w:r w:rsidR="00E160AD" w:rsidRPr="00E44656">
        <w:t> </w:t>
      </w:r>
      <w:r w:rsidR="00E160AD" w:rsidRPr="00CE2077">
        <w:rPr>
          <w:lang w:val="ru-RU"/>
        </w:rPr>
        <w:t>октября 2014</w:t>
      </w:r>
      <w:r w:rsidR="00E160AD" w:rsidRPr="00E44656">
        <w:t> </w:t>
      </w:r>
      <w:r w:rsidR="00E160AD" w:rsidRPr="00CE2077">
        <w:rPr>
          <w:lang w:val="ru-RU"/>
        </w:rPr>
        <w:t xml:space="preserve">г. </w:t>
      </w:r>
      <w:r w:rsidR="00E160AD" w:rsidRPr="00E44656">
        <w:t>INAPI</w:t>
      </w:r>
      <w:r w:rsidR="00E160AD" w:rsidRPr="00CE2077">
        <w:rPr>
          <w:lang w:val="ru-RU"/>
        </w:rPr>
        <w:t xml:space="preserve"> организует в Сантьяго в присутствии Генерального директора ВОИС важнейшие мероприятия – институт начнет официально функционировать в качестве международного органа поиска и предварительной патентной экспертизы, завершив таким образом процесс, начатый более четырех лет назад на основе сотрудничества с ВОИС и вклада членов РСТ, которым делегация выражает свою </w:t>
      </w:r>
      <w:r w:rsidR="00934D68">
        <w:rPr>
          <w:lang w:val="ru-RU"/>
        </w:rPr>
        <w:t xml:space="preserve">искреннюю </w:t>
      </w:r>
      <w:r w:rsidR="00E160AD" w:rsidRPr="00CE2077">
        <w:rPr>
          <w:lang w:val="ru-RU"/>
        </w:rPr>
        <w:t xml:space="preserve">благодарность.   </w:t>
      </w:r>
      <w:r w:rsidR="00483324">
        <w:rPr>
          <w:lang w:val="ru-RU"/>
        </w:rPr>
        <w:t xml:space="preserve">В настоящее время в </w:t>
      </w:r>
      <w:r w:rsidR="00E160AD" w:rsidRPr="00CE2077">
        <w:rPr>
          <w:lang w:val="ru-RU"/>
        </w:rPr>
        <w:t xml:space="preserve">Национальном конгрессе обсуждается новый закон о промышленной собственности.  Закон предусматривает новые области охраны, улучшает охрану в существующих </w:t>
      </w:r>
      <w:r w:rsidR="00F66EAA">
        <w:rPr>
          <w:lang w:val="ru-RU"/>
        </w:rPr>
        <w:t>сферах</w:t>
      </w:r>
      <w:r w:rsidR="00E160AD" w:rsidRPr="00CE2077">
        <w:rPr>
          <w:lang w:val="ru-RU"/>
        </w:rPr>
        <w:t xml:space="preserve">, таких как использование товарных знаков, </w:t>
      </w:r>
      <w:r w:rsidR="005255E9">
        <w:rPr>
          <w:lang w:val="ru-RU"/>
        </w:rPr>
        <w:t>что по</w:t>
      </w:r>
      <w:r w:rsidR="00F66EAA">
        <w:rPr>
          <w:lang w:val="ru-RU"/>
        </w:rPr>
        <w:t xml:space="preserve">высит </w:t>
      </w:r>
      <w:r w:rsidR="00E160AD" w:rsidRPr="00CE2077">
        <w:rPr>
          <w:lang w:val="ru-RU"/>
        </w:rPr>
        <w:t>эффективн</w:t>
      </w:r>
      <w:r w:rsidR="005255E9">
        <w:rPr>
          <w:lang w:val="ru-RU"/>
        </w:rPr>
        <w:t>о</w:t>
      </w:r>
      <w:r w:rsidR="00F66EAA">
        <w:rPr>
          <w:lang w:val="ru-RU"/>
        </w:rPr>
        <w:t>сть</w:t>
      </w:r>
      <w:r w:rsidR="005255E9">
        <w:rPr>
          <w:lang w:val="ru-RU"/>
        </w:rPr>
        <w:t xml:space="preserve"> </w:t>
      </w:r>
      <w:r w:rsidR="00E160AD" w:rsidRPr="00CE2077">
        <w:rPr>
          <w:lang w:val="ru-RU"/>
        </w:rPr>
        <w:t>регистраци</w:t>
      </w:r>
      <w:r w:rsidR="00F66EAA">
        <w:rPr>
          <w:lang w:val="ru-RU"/>
        </w:rPr>
        <w:t>и</w:t>
      </w:r>
      <w:r w:rsidR="00E160AD" w:rsidRPr="00CE2077">
        <w:rPr>
          <w:lang w:val="ru-RU"/>
        </w:rPr>
        <w:t xml:space="preserve"> прав, сокра</w:t>
      </w:r>
      <w:r w:rsidR="005255E9">
        <w:rPr>
          <w:lang w:val="ru-RU"/>
        </w:rPr>
        <w:t>тит</w:t>
      </w:r>
      <w:r w:rsidR="00E160AD" w:rsidRPr="00CE2077">
        <w:rPr>
          <w:lang w:val="ru-RU"/>
        </w:rPr>
        <w:t xml:space="preserve"> врем</w:t>
      </w:r>
      <w:r w:rsidR="005255E9">
        <w:rPr>
          <w:lang w:val="ru-RU"/>
        </w:rPr>
        <w:t>я</w:t>
      </w:r>
      <w:r w:rsidR="00E160AD" w:rsidRPr="00CE2077">
        <w:rPr>
          <w:lang w:val="ru-RU"/>
        </w:rPr>
        <w:t xml:space="preserve"> оформления и укреп</w:t>
      </w:r>
      <w:r w:rsidR="005255E9">
        <w:rPr>
          <w:lang w:val="ru-RU"/>
        </w:rPr>
        <w:t>ит</w:t>
      </w:r>
      <w:r w:rsidR="00E160AD" w:rsidRPr="00CE2077">
        <w:rPr>
          <w:lang w:val="ru-RU"/>
        </w:rPr>
        <w:t xml:space="preserve"> стандарт</w:t>
      </w:r>
      <w:r w:rsidR="005255E9">
        <w:rPr>
          <w:lang w:val="ru-RU"/>
        </w:rPr>
        <w:t>ы</w:t>
      </w:r>
      <w:r w:rsidR="00E160AD" w:rsidRPr="00CE2077">
        <w:rPr>
          <w:lang w:val="ru-RU"/>
        </w:rPr>
        <w:t xml:space="preserve"> правоприменения.  Делегация отметила, что </w:t>
      </w:r>
      <w:r w:rsidR="00F66EAA">
        <w:rPr>
          <w:lang w:val="ru-RU"/>
        </w:rPr>
        <w:t xml:space="preserve">серия </w:t>
      </w:r>
      <w:r w:rsidR="00E160AD" w:rsidRPr="00CE2077">
        <w:rPr>
          <w:lang w:val="ru-RU"/>
        </w:rPr>
        <w:t>Ассамбле</w:t>
      </w:r>
      <w:r w:rsidR="00F66EAA">
        <w:rPr>
          <w:lang w:val="ru-RU"/>
        </w:rPr>
        <w:t>й</w:t>
      </w:r>
      <w:r w:rsidR="00E160AD" w:rsidRPr="00CE2077">
        <w:rPr>
          <w:lang w:val="ru-RU"/>
        </w:rPr>
        <w:t xml:space="preserve"> проход</w:t>
      </w:r>
      <w:r w:rsidR="00F66EAA">
        <w:rPr>
          <w:lang w:val="ru-RU"/>
        </w:rPr>
        <w:t>и</w:t>
      </w:r>
      <w:r w:rsidR="00E160AD" w:rsidRPr="00CE2077">
        <w:rPr>
          <w:lang w:val="ru-RU"/>
        </w:rPr>
        <w:t xml:space="preserve">т в период, когда концепция общества, основанного на знаниях, находит все большее воплощение в реальности, а новая революция, </w:t>
      </w:r>
      <w:r w:rsidR="00F66EAA">
        <w:rPr>
          <w:lang w:val="ru-RU"/>
        </w:rPr>
        <w:t xml:space="preserve">обусловленная </w:t>
      </w:r>
      <w:r w:rsidR="00E160AD" w:rsidRPr="00CE2077">
        <w:rPr>
          <w:lang w:val="ru-RU"/>
        </w:rPr>
        <w:t>развитием Интернета, способствует неуклонной «демократизации» знаний.  Кроме того,</w:t>
      </w:r>
      <w:r w:rsidR="00483324">
        <w:rPr>
          <w:lang w:val="ru-RU"/>
        </w:rPr>
        <w:t xml:space="preserve"> отметила</w:t>
      </w:r>
      <w:r w:rsidR="00E160AD" w:rsidRPr="00CE2077">
        <w:rPr>
          <w:lang w:val="ru-RU"/>
        </w:rPr>
        <w:t xml:space="preserve"> делегация</w:t>
      </w:r>
      <w:r w:rsidR="00483324">
        <w:rPr>
          <w:lang w:val="ru-RU"/>
        </w:rPr>
        <w:t>,</w:t>
      </w:r>
      <w:r w:rsidR="00F66EAA">
        <w:rPr>
          <w:lang w:val="ru-RU"/>
        </w:rPr>
        <w:t xml:space="preserve"> </w:t>
      </w:r>
      <w:r w:rsidR="00E160AD" w:rsidRPr="00CE2077">
        <w:rPr>
          <w:lang w:val="ru-RU"/>
        </w:rPr>
        <w:t>реальностью стал и искусственный интеллект.  По данным Международного союза электросвязи (МСЭ), почти 40% населения пользуется Интернетом</w:t>
      </w:r>
      <w:r w:rsidR="00F66EAA">
        <w:rPr>
          <w:lang w:val="ru-RU"/>
        </w:rPr>
        <w:t>, при этом</w:t>
      </w:r>
      <w:r w:rsidR="00E160AD" w:rsidRPr="00CE2077">
        <w:rPr>
          <w:lang w:val="ru-RU"/>
        </w:rPr>
        <w:t xml:space="preserve"> ожидается, что к 2017</w:t>
      </w:r>
      <w:r w:rsidR="00E160AD" w:rsidRPr="00E44656">
        <w:t> </w:t>
      </w:r>
      <w:r w:rsidR="00E160AD" w:rsidRPr="00CE2077">
        <w:rPr>
          <w:lang w:val="ru-RU"/>
        </w:rPr>
        <w:t xml:space="preserve">г. 85% населения будет </w:t>
      </w:r>
      <w:r w:rsidR="005255E9">
        <w:rPr>
          <w:lang w:val="ru-RU"/>
        </w:rPr>
        <w:t>иметь доступ к</w:t>
      </w:r>
      <w:r w:rsidR="00E160AD" w:rsidRPr="00CE2077">
        <w:rPr>
          <w:lang w:val="ru-RU"/>
        </w:rPr>
        <w:t xml:space="preserve"> высокоскоростным мобильным Интернет</w:t>
      </w:r>
      <w:r w:rsidR="005255E9">
        <w:rPr>
          <w:lang w:val="ru-RU"/>
        </w:rPr>
        <w:t>-технологиям</w:t>
      </w:r>
      <w:r w:rsidR="00E160AD" w:rsidRPr="00CE2077">
        <w:rPr>
          <w:lang w:val="ru-RU"/>
        </w:rPr>
        <w:t xml:space="preserve">.   </w:t>
      </w:r>
      <w:r w:rsidR="00483324">
        <w:rPr>
          <w:lang w:val="ru-RU"/>
        </w:rPr>
        <w:t>К</w:t>
      </w:r>
      <w:r w:rsidR="00E160AD" w:rsidRPr="00CE2077">
        <w:rPr>
          <w:lang w:val="ru-RU"/>
        </w:rPr>
        <w:t xml:space="preserve">оличество пользователей Интернета в Китае равно количеству населения Соединенных Штатов </w:t>
      </w:r>
      <w:r w:rsidR="00E160AD" w:rsidRPr="00CE2077">
        <w:rPr>
          <w:lang w:val="ru-RU"/>
        </w:rPr>
        <w:lastRenderedPageBreak/>
        <w:t xml:space="preserve">Америки, при этом 81% имеет доступ к Интернету посредством мобильных телефонов.  Более 8 млрд устройств подключены к «Интернету вещей», и к 2020 г. это число может возрасти до 40-80 млрд.  Делегация задала вопрос, что же произойдет в области интеллектуальной и промышленной собственности, когда </w:t>
      </w:r>
      <w:r w:rsidR="005255E9">
        <w:rPr>
          <w:lang w:val="ru-RU"/>
        </w:rPr>
        <w:t xml:space="preserve">каждый </w:t>
      </w:r>
      <w:r w:rsidR="00F66EAA">
        <w:rPr>
          <w:lang w:val="ru-RU"/>
        </w:rPr>
        <w:t>человек</w:t>
      </w:r>
      <w:r w:rsidR="00E160AD" w:rsidRPr="00CE2077">
        <w:rPr>
          <w:lang w:val="ru-RU"/>
        </w:rPr>
        <w:t xml:space="preserve"> буд</w:t>
      </w:r>
      <w:r w:rsidR="005255E9">
        <w:rPr>
          <w:lang w:val="ru-RU"/>
        </w:rPr>
        <w:t>е</w:t>
      </w:r>
      <w:r w:rsidR="00E160AD" w:rsidRPr="00CE2077">
        <w:rPr>
          <w:lang w:val="ru-RU"/>
        </w:rPr>
        <w:t xml:space="preserve">т иметь доступ ко всему объему знаний, </w:t>
      </w:r>
      <w:r w:rsidR="005255E9">
        <w:rPr>
          <w:lang w:val="ru-RU"/>
        </w:rPr>
        <w:t xml:space="preserve">создаваемых </w:t>
      </w:r>
      <w:r w:rsidR="00E160AD" w:rsidRPr="00CE2077">
        <w:rPr>
          <w:lang w:val="ru-RU"/>
        </w:rPr>
        <w:t>в масштабах планеты, к печати в формате 3</w:t>
      </w:r>
      <w:r w:rsidR="00E160AD" w:rsidRPr="00E44656">
        <w:t>D</w:t>
      </w:r>
      <w:r w:rsidR="00E160AD" w:rsidRPr="00CE2077">
        <w:rPr>
          <w:lang w:val="ru-RU"/>
        </w:rPr>
        <w:t xml:space="preserve"> и к </w:t>
      </w:r>
      <w:r w:rsidR="00483324">
        <w:rPr>
          <w:lang w:val="ru-RU"/>
        </w:rPr>
        <w:t xml:space="preserve">технологиям </w:t>
      </w:r>
      <w:r w:rsidR="00E160AD" w:rsidRPr="00CE2077">
        <w:rPr>
          <w:lang w:val="ru-RU"/>
        </w:rPr>
        <w:t>искусственно</w:t>
      </w:r>
      <w:r w:rsidR="00483324">
        <w:rPr>
          <w:lang w:val="ru-RU"/>
        </w:rPr>
        <w:t>го</w:t>
      </w:r>
      <w:r w:rsidR="00E160AD" w:rsidRPr="00CE2077">
        <w:rPr>
          <w:lang w:val="ru-RU"/>
        </w:rPr>
        <w:t xml:space="preserve"> мозг</w:t>
      </w:r>
      <w:r w:rsidR="00483324">
        <w:rPr>
          <w:lang w:val="ru-RU"/>
        </w:rPr>
        <w:t>а</w:t>
      </w:r>
      <w:r w:rsidR="00E160AD" w:rsidRPr="00CE2077">
        <w:rPr>
          <w:lang w:val="ru-RU"/>
        </w:rPr>
        <w:t xml:space="preserve">;  кто станет владельцем </w:t>
      </w:r>
      <w:r w:rsidR="00483324">
        <w:rPr>
          <w:lang w:val="ru-RU"/>
        </w:rPr>
        <w:t>объектов,</w:t>
      </w:r>
      <w:r w:rsidR="00E160AD" w:rsidRPr="00CE2077">
        <w:rPr>
          <w:lang w:val="ru-RU"/>
        </w:rPr>
        <w:t xml:space="preserve"> </w:t>
      </w:r>
      <w:r w:rsidR="00483324">
        <w:rPr>
          <w:lang w:val="ru-RU"/>
        </w:rPr>
        <w:t>созда</w:t>
      </w:r>
      <w:r w:rsidR="00F66EAA">
        <w:rPr>
          <w:lang w:val="ru-RU"/>
        </w:rPr>
        <w:t xml:space="preserve">ваемых </w:t>
      </w:r>
      <w:r w:rsidR="00E160AD" w:rsidRPr="00CE2077">
        <w:rPr>
          <w:lang w:val="ru-RU"/>
        </w:rPr>
        <w:t xml:space="preserve">системами искусственного интеллекта;  какие возникнут права и обязанности;  кто будет их регулировать, обеспечивать их соблюдение.  Если государства-члены смогут с помощью прогнозирования управлять настоящим, то это </w:t>
      </w:r>
      <w:r w:rsidR="00F66EAA">
        <w:rPr>
          <w:lang w:val="ru-RU"/>
        </w:rPr>
        <w:t>будет их большим успехом</w:t>
      </w:r>
      <w:r w:rsidR="00E160AD" w:rsidRPr="00CE2077">
        <w:rPr>
          <w:lang w:val="ru-RU"/>
        </w:rPr>
        <w:t xml:space="preserve">.  </w:t>
      </w:r>
      <w:r w:rsidR="00483324">
        <w:rPr>
          <w:lang w:val="ru-RU"/>
        </w:rPr>
        <w:t>Д</w:t>
      </w:r>
      <w:r w:rsidR="00E160AD" w:rsidRPr="00CE2077">
        <w:rPr>
          <w:lang w:val="ru-RU"/>
        </w:rPr>
        <w:t xml:space="preserve">елегация отметила, что государствам-членам придется интенсивно работать сейчас и в будущем, для того, что быть готовыми к неизбежным изменениям, </w:t>
      </w:r>
      <w:r w:rsidR="00483324">
        <w:rPr>
          <w:lang w:val="ru-RU"/>
        </w:rPr>
        <w:t>на пороге которых стои</w:t>
      </w:r>
      <w:r w:rsidR="00F66EAA">
        <w:rPr>
          <w:lang w:val="ru-RU"/>
        </w:rPr>
        <w:t>т мир</w:t>
      </w:r>
      <w:r w:rsidR="00483324">
        <w:rPr>
          <w:lang w:val="ru-RU"/>
        </w:rPr>
        <w:t>.</w:t>
      </w:r>
      <w:r w:rsidR="00E160AD" w:rsidRPr="00CE2077">
        <w:rPr>
          <w:lang w:val="ru-RU"/>
        </w:rPr>
        <w:t xml:space="preserve">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w:t>
      </w:r>
      <w:r w:rsidR="00E160AD">
        <w:rPr>
          <w:lang w:val="ru-RU"/>
        </w:rPr>
        <w:t xml:space="preserve">Германии </w:t>
      </w:r>
      <w:r w:rsidR="00E160AD" w:rsidRPr="00CE2077">
        <w:rPr>
          <w:lang w:val="ru-RU"/>
        </w:rPr>
        <w:t>готова к конструктивному и плодотворному диалогу и присоединяется к заявлени</w:t>
      </w:r>
      <w:r w:rsidR="00E160AD">
        <w:rPr>
          <w:lang w:val="ru-RU"/>
        </w:rPr>
        <w:t>ям</w:t>
      </w:r>
      <w:r w:rsidR="00E160AD" w:rsidRPr="00CE2077">
        <w:rPr>
          <w:lang w:val="ru-RU"/>
        </w:rPr>
        <w:t>, сделанн</w:t>
      </w:r>
      <w:r w:rsidR="00E160AD">
        <w:rPr>
          <w:lang w:val="ru-RU"/>
        </w:rPr>
        <w:t>ым</w:t>
      </w:r>
      <w:r w:rsidR="00E160AD" w:rsidRPr="00CE2077">
        <w:rPr>
          <w:lang w:val="ru-RU"/>
        </w:rPr>
        <w:t xml:space="preserve"> </w:t>
      </w:r>
      <w:r w:rsidR="00E160AD">
        <w:rPr>
          <w:lang w:val="ru-RU"/>
        </w:rPr>
        <w:t xml:space="preserve">делегацией Японии </w:t>
      </w:r>
      <w:r w:rsidR="00E160AD" w:rsidRPr="00CE2077">
        <w:rPr>
          <w:lang w:val="ru-RU"/>
        </w:rPr>
        <w:t xml:space="preserve">от имени Группы В и </w:t>
      </w:r>
      <w:r w:rsidR="00E160AD">
        <w:rPr>
          <w:lang w:val="ru-RU"/>
        </w:rPr>
        <w:t xml:space="preserve">делегацией Италии от имени </w:t>
      </w:r>
      <w:r w:rsidR="00E160AD" w:rsidRPr="00CE2077">
        <w:rPr>
          <w:lang w:val="ru-RU"/>
        </w:rPr>
        <w:t>Е</w:t>
      </w:r>
      <w:r w:rsidR="00E160AD">
        <w:rPr>
          <w:lang w:val="ru-RU"/>
        </w:rPr>
        <w:t>С</w:t>
      </w:r>
      <w:r w:rsidR="00E160AD" w:rsidRPr="00CE2077">
        <w:rPr>
          <w:lang w:val="ru-RU"/>
        </w:rPr>
        <w:t>.  П</w:t>
      </w:r>
      <w:r w:rsidR="00E160AD">
        <w:rPr>
          <w:lang w:val="ru-RU"/>
        </w:rPr>
        <w:t>ИС</w:t>
      </w:r>
      <w:r w:rsidR="00E160AD" w:rsidRPr="00CE2077">
        <w:rPr>
          <w:lang w:val="ru-RU"/>
        </w:rPr>
        <w:t xml:space="preserve"> представляют собой неотъемлемые правовые, экономические и культурные активы предприятий и общества в целом.  Из сообщений, поступающих со всего мира, становится очевидно, что ПИС вызывают горячие споры.  Перед ВОИС как важным форумом для глобальной дискуссии по ИС стоят задачи по развитию сферы </w:t>
      </w:r>
      <w:r w:rsidR="00E160AD">
        <w:rPr>
          <w:lang w:val="ru-RU"/>
        </w:rPr>
        <w:t>ИС</w:t>
      </w:r>
      <w:r w:rsidR="00E160AD" w:rsidRPr="00CE2077">
        <w:rPr>
          <w:lang w:val="ru-RU"/>
        </w:rPr>
        <w:t xml:space="preserve"> и обеспечению ее эффективной охраны в интересах устойчивого развития и благополучия.  Одной из важных и деликатных задач является снятие озабоченностей, связанных с предположениями о том, что ВОИС отдает предпочтение определенным группам, и демонстрация того, что ВОИС стремится к поиску оптимального баланса между правообладателями и различными сегментами общества, в том числе в контексте охраны здоровья и окружающей среды.  Делегация выразила поддержку жизнеспособной и эффективной международной системе ИС, в которой были бы уравновешены различные интересы и озабоченности, которая стимулировала бы инновации и способствовала развитию и передаче технологий.  Заинтересованные стороны, включая </w:t>
      </w:r>
      <w:r w:rsidR="00E160AD">
        <w:rPr>
          <w:lang w:val="ru-RU"/>
        </w:rPr>
        <w:t>В</w:t>
      </w:r>
      <w:r w:rsidR="00E160AD" w:rsidRPr="00CE2077">
        <w:rPr>
          <w:lang w:val="ru-RU"/>
        </w:rPr>
        <w:t xml:space="preserve">ИС, извлекут пользу из более простой и понятной международной системы, включая существенные положения норм по авторскому праву, патентам и товарным знакам.  Будучи своего рода хранителем международных правовых норм и согласованных практик, ВОИС должна обеспечивать присутствие вопроса о гармонизации этих правовых концепций в своей повестке дня.  Делегация придает большое значение отлаженному функционированию регистрационных служб ВОИС, которые являются одним из основных направлений деятельности Организации и главным источником дохода.  Пользователи из Германии подают большое число заявок и считают эти услуги весьма полезными.  Как показали обсуждения в ПКАП, согласование правовых понятий на международном уровне в этой сфере является сложной задачей, решение которой требует времени и упорной работы всех сторон.  Однако если государства-члены будут работать вместе в духе консенсуса и с твердым намерением обеспечить баланс интересов всех заинтересованных сторон, то ВОИС может предоставить платформу, на базе которой могут быть достигнуты позитивные результаты.  Примером таких результатов может послужить подписанный Германией </w:t>
      </w:r>
      <w:r w:rsidR="00E160AD">
        <w:rPr>
          <w:lang w:val="ru-RU"/>
        </w:rPr>
        <w:t>МДС</w:t>
      </w:r>
      <w:r w:rsidR="00E160AD" w:rsidRPr="00633A06">
        <w:rPr>
          <w:lang w:val="ru-RU"/>
        </w:rPr>
        <w:t>/</w:t>
      </w:r>
      <w:r w:rsidR="00E160AD" w:rsidRPr="00CE2077">
        <w:rPr>
          <w:lang w:val="ru-RU"/>
        </w:rPr>
        <w:t>Марракешский договор</w:t>
      </w:r>
      <w:r w:rsidR="00E160AD">
        <w:rPr>
          <w:lang w:val="ru-RU"/>
        </w:rPr>
        <w:t xml:space="preserve"> по ЛНЗ</w:t>
      </w:r>
      <w:r w:rsidR="00E160AD" w:rsidRPr="00CE2077">
        <w:rPr>
          <w:lang w:val="ru-RU"/>
        </w:rPr>
        <w:t xml:space="preserve">.  ВОИС должна сохранить в своей повестке дня и другие вопросы, которые требуют правового согласования на международном уровне.  Германия заинтересована в совершенствовании охраны прав организаций эфирного вещания и достижении консенсуса в отношении международного договора, учитывающего специфику современных технологий.  Необходимо модернизировать положения об охране вещателей с учетом развития технологий, причем сделать это необходимо оперативно, уделяя этому вопросу не меньше внимания, чем правам авторов и других правообладателей, которые уже охраняются международными договорами.  Поэтому Германия будет активно поддерживать ПКАП в его работе над текстом международного договора об охране прав организаций эфирного вещания.  Практическое и теоретическое значение патентного права растет со времен начала международного сотрудничества в области ИС и основания ВОИС.  Пользователи патентной системы по всему миру предлагают способы совершенствования патентной системы, и ВОИС и ПКПП должны </w:t>
      </w:r>
      <w:r w:rsidR="00E160AD" w:rsidRPr="00CE2077">
        <w:rPr>
          <w:lang w:val="ru-RU"/>
        </w:rPr>
        <w:lastRenderedPageBreak/>
        <w:t xml:space="preserve">обратить на это внимание.  Делегация ценит работу ПКПП, но Комитет должен придерживаться принципа сбалансированности повестки дня и уделять должное внимание различным темам для обсуждения.  </w:t>
      </w:r>
      <w:r w:rsidR="00E30153" w:rsidRPr="00CE2077">
        <w:rPr>
          <w:lang w:val="ru-RU"/>
        </w:rPr>
        <w:t>Делегация готова к работе над вопросами качества патентов, включая системы возражения и конфиденциальность сообщений: такая работа полезна для всех стран независимо от их уровня развития, поскольку позволяет повысит</w:t>
      </w:r>
      <w:r w:rsidR="00E30153">
        <w:rPr>
          <w:lang w:val="ru-RU"/>
        </w:rPr>
        <w:t>ь</w:t>
      </w:r>
      <w:r w:rsidR="00E30153" w:rsidRPr="00CE2077">
        <w:rPr>
          <w:lang w:val="ru-RU"/>
        </w:rPr>
        <w:t xml:space="preserve"> надежность и стабильность международной системы ИС.  </w:t>
      </w:r>
      <w:r w:rsidR="00E160AD" w:rsidRPr="00CE2077">
        <w:rPr>
          <w:lang w:val="ru-RU"/>
        </w:rPr>
        <w:t xml:space="preserve">Делегация Германии в ПКПП продолжит обращать особое внимание на патенты в контексте здравоохранения.  Усилия, предпринимаемые в этой области другими комитетами ВОИС и находящимися в Женеве международными организациями, также следует принимать во внимание.  Делегация придает большое значение вопросу об исключениях и ограничениях патентных прав и считает, что дальнейшая работа в этой области должна предусматривать надлежащий баланс между интересами правообладателей и общества в целом.  В своей будущей работе ПКПП следует избегать продолжительных обсуждений по повестке дня и процедурным вопросам и сконцентрироваться на вопросах существа.  Последние данные о числе заявок по процедуре РСТ говорят о большой важности системы РСТ для инноваций и роста благосостояния.  </w:t>
      </w:r>
      <w:proofErr w:type="gramStart"/>
      <w:r w:rsidR="00E160AD" w:rsidRPr="00E44656">
        <w:t>PCT</w:t>
      </w:r>
      <w:r w:rsidR="00E160AD" w:rsidRPr="00CE2077">
        <w:rPr>
          <w:lang w:val="ru-RU"/>
        </w:rPr>
        <w:t xml:space="preserve"> остается самым важным элементом патентной системы, функционирующей во все более глобализованном мире.</w:t>
      </w:r>
      <w:proofErr w:type="gramEnd"/>
      <w:r w:rsidR="00E160AD" w:rsidRPr="00CE2077">
        <w:rPr>
          <w:lang w:val="ru-RU"/>
        </w:rPr>
        <w:t xml:space="preserve">  Как государство, активно участвующее в развитии национальной и международной патентных систем, Германия признательна за работу системы РСТ.  В 2012</w:t>
      </w:r>
      <w:r w:rsidR="00E160AD" w:rsidRPr="00E44656">
        <w:t> </w:t>
      </w:r>
      <w:r w:rsidR="00E160AD" w:rsidRPr="00CE2077">
        <w:rPr>
          <w:lang w:val="ru-RU"/>
        </w:rPr>
        <w:t>г. Ведомство Германии по патентам и товарным знакам обработало 5</w:t>
      </w:r>
      <w:r w:rsidR="00E160AD" w:rsidRPr="00E44656">
        <w:t> </w:t>
      </w:r>
      <w:r w:rsidR="00E160AD" w:rsidRPr="00CE2077">
        <w:rPr>
          <w:lang w:val="ru-RU"/>
        </w:rPr>
        <w:t>253 международные заявки (больше, чем в предыдущем году), из которых 80% были поданы зарубежными заявителями.  Таким образом, делегация рассчитывает на необходимую доработку системы РСТ и призывает все государства-члены ВОИС пользоваться этой системой.  В последнее время рабочая группа по РСТ добилась заметного прогресса в необходимом уточнении правил РСТ. Делегация приветствует конструктивный подход рабочей группы, который позволил провести плодотворное техническое обсуждение.  Что касается 31-й сессии ПКТЗ, то делегация отметила прогресс, достигнутый в области согласования и упрощения процедур регистрации образцов.  Многостороннее соглашение позволит укрепить охрану образцов, что в свою очередь будет способствовать инновациям, творчеству и упорядоченности мировых рынков.  Результаты исследования потенциального воздействия работы ПКТЗ на правовые нормы и практику в области промышленных образцов делегация считает достаточными.  Соответственно, Германия поддерживает созыв дипломатической конференции в 2015</w:t>
      </w:r>
      <w:r w:rsidR="00E160AD" w:rsidRPr="00E44656">
        <w:t> </w:t>
      </w:r>
      <w:r w:rsidR="00E160AD" w:rsidRPr="00CE2077">
        <w:rPr>
          <w:lang w:val="ru-RU"/>
        </w:rPr>
        <w:t xml:space="preserve">г., учитывая, что проект текста договора готов к подписанию.  В случае если на текущей сессии Ассамблеи по данному вопросу не будет достигнуто согласие, дальнейшие переговоры по </w:t>
      </w:r>
      <w:r w:rsidR="00E160AD">
        <w:rPr>
          <w:lang w:val="ru-RU"/>
        </w:rPr>
        <w:t>ДЗО</w:t>
      </w:r>
      <w:r w:rsidR="00E160AD" w:rsidRPr="00CE2077">
        <w:rPr>
          <w:lang w:val="ru-RU"/>
        </w:rPr>
        <w:t xml:space="preserve"> должны быть приостановлены.  Охрана образцов приобретает все большее значение для инновационных видов бизнеса в рыночных условиях, характеризующихся высоким уровнем конкуренции.  Предприятия, ведущие трансграничную торговлю, нуждаются в достаточной охране промышленных образцов и простой и затратоэффективной процедуре регистрации промышленных образцов в Гаагской системе.  Отметив продуктивную деятельность Рабочей группы по правовому развитию Гаагской системы международной регистрации промышленных образцов, делегация выразила надежду на дальнейшую модернизацию Гаагской системы и, в частности, в рамках предстоящих обсуждений хотела бы сконцентрироваться исключительно на Женевском акте Гаагского соглашения и обновлении его положений.  Государства-члены единодушно поддерживают продолжение работы в рамках </w:t>
      </w:r>
      <w:r w:rsidR="00E160AD">
        <w:rPr>
          <w:lang w:val="ru-RU"/>
        </w:rPr>
        <w:t>МКГР</w:t>
      </w:r>
      <w:r w:rsidR="00E160AD" w:rsidRPr="00CE2077">
        <w:rPr>
          <w:lang w:val="ru-RU"/>
        </w:rPr>
        <w:t xml:space="preserve">, традиционным знаниям и фольклору (МКГР). Секретариат играет весьма конструктивную роль в обеспечении этого непростого переговорного процесса.  Делегация поддерживает продолжение переговоров, основанных на тексте.  Предстоит приложить много усилий, прежде чем будет достигнут консенсус по документу </w:t>
      </w:r>
      <w:r w:rsidR="00E160AD" w:rsidRPr="00E44656">
        <w:t>sui</w:t>
      </w:r>
      <w:r w:rsidR="00E160AD" w:rsidRPr="00CE2077">
        <w:rPr>
          <w:lang w:val="ru-RU"/>
        </w:rPr>
        <w:t xml:space="preserve"> </w:t>
      </w:r>
      <w:r w:rsidR="00E160AD" w:rsidRPr="00E44656">
        <w:t>generis</w:t>
      </w:r>
      <w:r w:rsidR="00E160AD" w:rsidRPr="00CE2077">
        <w:rPr>
          <w:lang w:val="ru-RU"/>
        </w:rPr>
        <w:t xml:space="preserve">, не имеющему обязательной юридической силы, который учитывал бы интересы владельцев </w:t>
      </w:r>
      <w:r w:rsidR="00E160AD">
        <w:rPr>
          <w:lang w:val="ru-RU"/>
        </w:rPr>
        <w:t>ГР</w:t>
      </w:r>
      <w:r w:rsidR="00E160AD" w:rsidRPr="00CE2077">
        <w:rPr>
          <w:lang w:val="ru-RU"/>
        </w:rPr>
        <w:t xml:space="preserve">, </w:t>
      </w:r>
      <w:r w:rsidR="00E160AD">
        <w:rPr>
          <w:lang w:val="ru-RU"/>
        </w:rPr>
        <w:t>ТЗ</w:t>
      </w:r>
      <w:r w:rsidR="00E160AD" w:rsidRPr="00CE2077">
        <w:rPr>
          <w:lang w:val="ru-RU"/>
        </w:rPr>
        <w:t xml:space="preserve"> и </w:t>
      </w:r>
      <w:r w:rsidR="00E160AD">
        <w:rPr>
          <w:lang w:val="ru-RU"/>
        </w:rPr>
        <w:t>ТВК</w:t>
      </w:r>
      <w:r w:rsidR="00E160AD" w:rsidRPr="00CE2077">
        <w:rPr>
          <w:lang w:val="ru-RU"/>
        </w:rPr>
        <w:t xml:space="preserve"> и в то же время не мешал бы функционированию международной системы ИС.  Делегация сожалеет о том, что членам МКГР до сих пор не удалось согласовать рекомендацию для Генеральной Ассамблеи. Государства-члены должны объединить усилия и принять конструктивное и активное участие в предстоящих заседаниях, транспарентно и продуктивно взаимодействовать и </w:t>
      </w:r>
      <w:r w:rsidR="00E160AD" w:rsidRPr="00CE2077">
        <w:rPr>
          <w:lang w:val="ru-RU"/>
        </w:rPr>
        <w:lastRenderedPageBreak/>
        <w:t xml:space="preserve">должным образом использовать результаты процесса координатора.  Учитывая большую важность обсуждаемых в МКГР вопросов, качество будущих документов </w:t>
      </w:r>
      <w:r w:rsidR="00E160AD" w:rsidRPr="00E44656">
        <w:t>sui</w:t>
      </w:r>
      <w:r w:rsidR="00E160AD" w:rsidRPr="00CE2077">
        <w:rPr>
          <w:lang w:val="ru-RU"/>
        </w:rPr>
        <w:t xml:space="preserve"> </w:t>
      </w:r>
      <w:r w:rsidR="00E160AD" w:rsidRPr="00E44656">
        <w:t>generis</w:t>
      </w:r>
      <w:r w:rsidR="00E160AD" w:rsidRPr="00CE2077">
        <w:rPr>
          <w:lang w:val="ru-RU"/>
        </w:rPr>
        <w:t>, не имеющих обязательной юридической силы, имеет гораздо большее значение, чем скорость их подготовки.  В этом свете очевидно, что предпринимать какие-либо дальнейшие шаги еще рано.  Тот факт, что необходимые условия для принятия правовых документов еще не выполнены, может огорчать заинтересованные стороны, но Ассамблее придется принять его как данность. Делегация по-прежнему полностью привержена достижению дальнейшего прогресса в области развития и поддерживает продолжающуюся работу по выполнению 45</w:t>
      </w:r>
      <w:r w:rsidR="00E160AD" w:rsidRPr="00E44656">
        <w:t> </w:t>
      </w:r>
      <w:r w:rsidR="00E160AD" w:rsidRPr="00CE2077">
        <w:rPr>
          <w:lang w:val="ru-RU"/>
        </w:rPr>
        <w:t>рекомендаций П</w:t>
      </w:r>
      <w:r w:rsidR="00E160AD">
        <w:rPr>
          <w:lang w:val="ru-RU"/>
        </w:rPr>
        <w:t>ДР</w:t>
      </w:r>
      <w:r w:rsidR="00E160AD" w:rsidRPr="00CE2077">
        <w:rPr>
          <w:lang w:val="ru-RU"/>
        </w:rPr>
        <w:t>, которая ведется на основе консенсуса и сбалансированным образом.  В прошлом году был отмечен прогресс и даны положительные оценки ряду проектов, реализуемых КРИС.  В то же время делегация обеспокоена тем, что обсуждения по ряду вопросов зашли в тупик. Одним из таких вопросов является подготовка конференции по интеллектуальной собственности и развитию.  Состоявшееся в 2014</w:t>
      </w:r>
      <w:r w:rsidR="00E160AD" w:rsidRPr="00E44656">
        <w:t> </w:t>
      </w:r>
      <w:r w:rsidR="00E160AD" w:rsidRPr="00CE2077">
        <w:rPr>
          <w:lang w:val="ru-RU"/>
        </w:rPr>
        <w:t xml:space="preserve">г. заседание </w:t>
      </w:r>
      <w:r w:rsidR="00E160AD">
        <w:rPr>
          <w:lang w:val="ru-RU"/>
        </w:rPr>
        <w:t>ККЗП</w:t>
      </w:r>
      <w:r w:rsidR="00E160AD" w:rsidRPr="00CE2077">
        <w:rPr>
          <w:lang w:val="ru-RU"/>
        </w:rPr>
        <w:t xml:space="preserve"> большинством сторон характеризуется как успешное.  Эффективная охрана ИС требует наличия действенной системы защиты соответствующих прав, и поиск решений, которые учитывали интересы всех сторон сбалансированным образом, является непростым процессом.  Практикуемый Комитетом на протяжении последних заседаний тематический подход позволил прийти к интересным выводам относительно методов противодействия нарушениям </w:t>
      </w:r>
      <w:r w:rsidR="00E160AD">
        <w:rPr>
          <w:lang w:val="ru-RU"/>
        </w:rPr>
        <w:t>ПИС</w:t>
      </w:r>
      <w:r w:rsidR="00E160AD" w:rsidRPr="00CE2077">
        <w:rPr>
          <w:lang w:val="ru-RU"/>
        </w:rPr>
        <w:t xml:space="preserve">.  Делегация выразила надежду на то, что ККЗП продолжит вносить ценный вклад во всестороннюю дискуссию по техническим вопросам, касающимся защиты ПИС.  Делегация не против небольшой, ограниченной, стратегически размещенной и географически представительной сети внешних бюро ВОИС при условии, что появление такой сети действительно принесет Организации конкретную пользу и будет основываться на четких принципах.  Она приветствует прогресс, достигнутый в выработке руководящих принципов в этой связи.  Делегация считает, что важному вопросу об управлении ВОИС следует уделять должное внимание и подчеркнула необходимость благого управления.  Под ним она понимает транспарентную и четкую структуру управления, понятные процедуры принятия решений.  Более того, государства-члены должны провести детальное обсуждение, нацеленное на поиск сбалансированных и устойчивых решений в существующих рамках Конвенции.  Начать имеет смысл с методов управления применительно к проведению заседаний и подготовке документации.  Следует внимательно изучить возможность менее частого проведения заседаний и более эффективного использования совещаний экспертов, назначенных государствами-членами.  Экспертные группы, состоящие из предложенных государствами-членами специалистов, могли бы вести менее политизированные и более конструктивные обсуждения при условии, что все заинтересованные государства-члены будут иметь возможность предлагать экспертов для участия в таких совещаниях.  Нашей общей целью должно быть обеспечение конструктивного характера обсуждений в интересах вывода из тупика обсуждений в рамках различных Комитетов.  Ведомство Германии по патентам и товарным знакам (ВГПТЗ) успешно сотрудничает с ВОИС, другими </w:t>
      </w:r>
      <w:r w:rsidR="00E160AD">
        <w:rPr>
          <w:lang w:val="ru-RU"/>
        </w:rPr>
        <w:t>В</w:t>
      </w:r>
      <w:r w:rsidR="00E160AD" w:rsidRPr="00CE2077">
        <w:rPr>
          <w:lang w:val="ru-RU"/>
        </w:rPr>
        <w:t>ИС и организациями, занимающимися ИС.  В июле 2014</w:t>
      </w:r>
      <w:r w:rsidR="00E160AD" w:rsidRPr="00E44656">
        <w:t> </w:t>
      </w:r>
      <w:r w:rsidR="00E160AD" w:rsidRPr="00CE2077">
        <w:rPr>
          <w:lang w:val="ru-RU"/>
        </w:rPr>
        <w:t>г. ВГПТЗ приняло у себя делегацию ВОИС под руководством заместителя Генерального директора д-ра Вихарда. Стороны обсудили дальнейшее сотрудничество.  Переговоры прошли «на полях» двух выездных семинаров ВОИС, которые состоялись в Мюнхене и Берлине и собрали более 100 участников.  ВГПТЗ и ВОИС договорились разработать курс переподготовки и усовершенствования по патентному поиску и экспертизе в области биотехнологий для экспертов по патентам из развивающихся стран и провести его в Мюнхене в октябре 2014</w:t>
      </w:r>
      <w:r w:rsidR="00E160AD" w:rsidRPr="00E44656">
        <w:t> </w:t>
      </w:r>
      <w:r w:rsidR="00E160AD" w:rsidRPr="00CE2077">
        <w:rPr>
          <w:lang w:val="ru-RU"/>
        </w:rPr>
        <w:t>г.  ВГПТЗ ведет плодотворный диалог по актуальным вопросам ИС с ведомствами-партнерами по всему миру.  Взаимодействие с ведомствами-партнерами осуществляется и на уровне практической деятельности.  Например, практикуется обмен патентными экспертами.  В мае 2014</w:t>
      </w:r>
      <w:r w:rsidR="00E160AD" w:rsidRPr="00E44656">
        <w:t> </w:t>
      </w:r>
      <w:r w:rsidR="00E160AD" w:rsidRPr="00CE2077">
        <w:rPr>
          <w:lang w:val="ru-RU"/>
        </w:rPr>
        <w:t xml:space="preserve">г. ВГПТЗ приняло у себя патентных экспертов из Ведомства Соединенного Королевства по интеллектуальной собственности и планирует провести совместные мероприятия с участием патентных экспертов из Австралии, Японии и Республики Корея позднее в этом году.  ВГПТЗ расширила взаимодействие по линии </w:t>
      </w:r>
      <w:r w:rsidR="00E160AD" w:rsidRPr="00CE2077">
        <w:rPr>
          <w:lang w:val="ru-RU"/>
        </w:rPr>
        <w:lastRenderedPageBreak/>
        <w:t>ускоренного патентного делопроизводства (</w:t>
      </w:r>
      <w:r w:rsidR="00E160AD" w:rsidRPr="00E44656">
        <w:t>PPH</w:t>
      </w:r>
      <w:r w:rsidR="00E160AD" w:rsidRPr="00CE2077">
        <w:rPr>
          <w:lang w:val="ru-RU"/>
        </w:rPr>
        <w:t>): в первой половине 2014</w:t>
      </w:r>
      <w:r w:rsidR="00E160AD" w:rsidRPr="00E44656">
        <w:t> </w:t>
      </w:r>
      <w:r w:rsidR="00E160AD" w:rsidRPr="00CE2077">
        <w:rPr>
          <w:lang w:val="ru-RU"/>
        </w:rPr>
        <w:t>г. были реализованы экспериментальные проекты с Ведомством Финляндии по патентам и регистрации и Ведомством Австрии по патентам, а в октябре 2014</w:t>
      </w:r>
      <w:r w:rsidR="00E160AD" w:rsidRPr="00E44656">
        <w:t> </w:t>
      </w:r>
      <w:r w:rsidR="00E160AD" w:rsidRPr="00CE2077">
        <w:rPr>
          <w:lang w:val="ru-RU"/>
        </w:rPr>
        <w:t xml:space="preserve">г. начата реализация программы </w:t>
      </w:r>
      <w:r w:rsidR="00E160AD" w:rsidRPr="00E44656">
        <w:t>PPH</w:t>
      </w:r>
      <w:r w:rsidR="00E160AD" w:rsidRPr="00CE2077">
        <w:rPr>
          <w:lang w:val="ru-RU"/>
        </w:rPr>
        <w:t xml:space="preserve"> совместно с Ведомством Сингапура по интеллектуальной собственности.  Кроме того, ВГПТЗ уже реализовало экспериментальные проекты по </w:t>
      </w:r>
      <w:r w:rsidR="00E160AD" w:rsidRPr="00E44656">
        <w:t>PPH</w:t>
      </w:r>
      <w:r w:rsidR="00E160AD" w:rsidRPr="00CE2077">
        <w:rPr>
          <w:lang w:val="ru-RU"/>
        </w:rPr>
        <w:t xml:space="preserve"> совместно с </w:t>
      </w:r>
      <w:r w:rsidR="00E160AD">
        <w:rPr>
          <w:lang w:val="ru-RU"/>
        </w:rPr>
        <w:t>В</w:t>
      </w:r>
      <w:r w:rsidR="00E160AD" w:rsidRPr="00CE2077">
        <w:rPr>
          <w:lang w:val="ru-RU"/>
        </w:rPr>
        <w:t>ИС Японии, Соединенных Штатов, Канады, Соединенного Королевства и Китая, причем осуществление четырех из них было решено продлить до 2016</w:t>
      </w:r>
      <w:r w:rsidR="00E160AD" w:rsidRPr="00E44656">
        <w:t> </w:t>
      </w:r>
      <w:r w:rsidR="00E160AD" w:rsidRPr="00CE2077">
        <w:rPr>
          <w:lang w:val="ru-RU"/>
        </w:rPr>
        <w:t xml:space="preserve">г.  </w:t>
      </w:r>
      <w:proofErr w:type="gramStart"/>
      <w:r w:rsidR="00E160AD" w:rsidRPr="00E44656">
        <w:t>PPH</w:t>
      </w:r>
      <w:r w:rsidR="00E160AD" w:rsidRPr="00CE2077">
        <w:rPr>
          <w:lang w:val="ru-RU"/>
        </w:rPr>
        <w:t xml:space="preserve"> повышает эффективность патентной экспертизы и ускоряет ее за счет общего доступа к результатам.</w:t>
      </w:r>
      <w:proofErr w:type="gramEnd"/>
      <w:r w:rsidR="00E160AD" w:rsidRPr="00CE2077">
        <w:rPr>
          <w:lang w:val="ru-RU"/>
        </w:rPr>
        <w:t xml:space="preserve">  Для повышения осведомленности партнеров о преимуществах этой программы ВГПТЗ совместно с восемью ведомствами-партнерами 22 июля 2014</w:t>
      </w:r>
      <w:r w:rsidR="00E160AD" w:rsidRPr="00E44656">
        <w:t> </w:t>
      </w:r>
      <w:r w:rsidR="00E160AD" w:rsidRPr="00CE2077">
        <w:rPr>
          <w:lang w:val="ru-RU"/>
        </w:rPr>
        <w:t xml:space="preserve">г. провело международный семинар для пользователей </w:t>
      </w:r>
      <w:r w:rsidR="00E160AD" w:rsidRPr="00E44656">
        <w:t>PPH</w:t>
      </w:r>
      <w:r w:rsidR="00E160AD" w:rsidRPr="00CE2077">
        <w:rPr>
          <w:lang w:val="ru-RU"/>
        </w:rPr>
        <w:t xml:space="preserve">, где была представлена информация об экспериментальных программах </w:t>
      </w:r>
      <w:r w:rsidR="00E160AD" w:rsidRPr="00E44656">
        <w:t>PPH</w:t>
      </w:r>
      <w:r w:rsidR="00E160AD" w:rsidRPr="00CE2077">
        <w:rPr>
          <w:lang w:val="ru-RU"/>
        </w:rPr>
        <w:t>, актуальных тенденциях и проблемах. В семинаре приняли участие более 60 специалистов со всей Германии.  ВГПТЗ также приняло участие в целом ряде других семинаров и учебных программ, включая Мюнхенскую международную конференцию по патентному праву (июнь 2014</w:t>
      </w:r>
      <w:r w:rsidR="00E160AD" w:rsidRPr="00E44656">
        <w:t> </w:t>
      </w:r>
      <w:r w:rsidR="00E160AD" w:rsidRPr="00CE2077">
        <w:rPr>
          <w:lang w:val="ru-RU"/>
        </w:rPr>
        <w:t>г.). Планируется проведение немецко-японского симпозиума и обсуждение «дорожной карты» по ИКТ.  Делегация вновь заявила о поддержке ВОИС и ее целей содействия инновациям и творчеству в интересах экономического, социального и культурного развития всех государств-членов на основе сбалансированной и эффективной системы ИС и выразила уверенность, что по вопросам, стоящим на повестке дня, будет достигнут консенсус.</w:t>
      </w:r>
    </w:p>
    <w:p w:rsidR="00E160AD" w:rsidRPr="00061763"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Польш</w:t>
      </w:r>
      <w:r w:rsidR="00E160AD">
        <w:rPr>
          <w:lang w:val="ru-RU"/>
        </w:rPr>
        <w:t>и</w:t>
      </w:r>
      <w:r w:rsidR="00E160AD" w:rsidRPr="00CE2077">
        <w:rPr>
          <w:lang w:val="ru-RU"/>
        </w:rPr>
        <w:t xml:space="preserve"> поблагодарила Председателя за ее усилия на протяжении прошедшего года и за стремление найти компромиссные решения по всем неурегулированным вопросам.  Она также поблагодарила Секретариат и Генерального директора ВОИС за представленные доклады, в которых получили отражение достигнутый прогресс и результаты, которых удалось добиться в 2013 и 2014 гг.,  и дала высокую оценку транспарентности и эффективности, с которыми они были составлены.  Кроме того, делегация присоединилась к заявлениям, сделанным </w:t>
      </w:r>
      <w:r w:rsidR="00E160AD">
        <w:rPr>
          <w:lang w:val="ru-RU"/>
        </w:rPr>
        <w:t xml:space="preserve">делегацией </w:t>
      </w:r>
      <w:r w:rsidR="00E160AD" w:rsidRPr="00CE2077">
        <w:rPr>
          <w:lang w:val="ru-RU"/>
        </w:rPr>
        <w:t>Итали</w:t>
      </w:r>
      <w:r w:rsidR="00E160AD">
        <w:rPr>
          <w:lang w:val="ru-RU"/>
        </w:rPr>
        <w:t>и</w:t>
      </w:r>
      <w:r w:rsidR="00E160AD" w:rsidRPr="00CE2077">
        <w:rPr>
          <w:lang w:val="ru-RU"/>
        </w:rPr>
        <w:t xml:space="preserve"> от имени ЕС и </w:t>
      </w:r>
      <w:r w:rsidR="00E160AD">
        <w:rPr>
          <w:lang w:val="ru-RU"/>
        </w:rPr>
        <w:t xml:space="preserve">делегацией </w:t>
      </w:r>
      <w:r w:rsidR="00E160AD" w:rsidRPr="00CE2077">
        <w:rPr>
          <w:lang w:val="ru-RU"/>
        </w:rPr>
        <w:t>Чешской Республик</w:t>
      </w:r>
      <w:r w:rsidR="00E160AD">
        <w:rPr>
          <w:lang w:val="ru-RU"/>
        </w:rPr>
        <w:t>и</w:t>
      </w:r>
      <w:r w:rsidR="00E160AD" w:rsidRPr="00CE2077">
        <w:rPr>
          <w:lang w:val="ru-RU"/>
        </w:rPr>
        <w:t xml:space="preserve"> от имени ГЦАКВЕ.  Делегация с большой обеспокоенностью отметила все большую поляризацию прений в Организации.  Политика не должна и не может быть доминирующим фактором, влияющим на ее работу, и такое развитие событий достойно сожаления.  Необходимо позволить Организации выполнять ее устав, предусматривающий достижение стратегических целей, в частности таких, которые касаются глобальных систем ИС, глобальной нормативно-правовой базы, глобальной инфраструктуры,  мировые информационные ресурсы и развитие, с наибольшей отдачей, поскольку именно в этих областях Организация  имеет сравнительно преимущество и может оставить свой след.  Республика Польша придает большое значение созданию и поддержанию сбалансированной и эффективной международной системы ИС, рассматривая ИС как важный инструмент обеспечения устойчивого роста и создания богатств.  Она подчеркнула, что для Организации крайне важно создать надежную среду для инвестиций в научные и промышленные исследования и поощрять новаторские изделия и услуги.  Делегация вновь заявила о своей поддержке Организации в выполнении ее задач.  Она выразила свое удовлетворение многочисленными достижениями, обрисованными в отчете о реализации программы</w:t>
      </w:r>
      <w:r w:rsidR="00E160AD">
        <w:rPr>
          <w:lang w:val="ru-RU"/>
        </w:rPr>
        <w:t xml:space="preserve"> (ОРП)</w:t>
      </w:r>
      <w:r w:rsidR="00E160AD" w:rsidRPr="00CE2077">
        <w:rPr>
          <w:lang w:val="ru-RU"/>
        </w:rPr>
        <w:t xml:space="preserve">, и призвала Секретариат улучшать и даже расширять сферу его усилий и его деятельности в целях обеспечения большей жизнестойкости и эффективности для Организации.  Она выразила удовлетворение усилиями Организации, направленными на то, чтобы быть международным форумом для всестороннего диалога, способствовать эффективному использованию и охране ИС по всему миру и укреплять свою глобальную роль, поскольку эти усилия будут и далее содействовать экономическому, социальному и культурному развитию во всем мире.  Хорошая деятельность опирается на хорошее руководство и на работу различных комитетов, и необходимо предпринять значительные шаги для упорядочения и укрепления слаженности механизмов руководства; применяемый сейчас подход оказался неприемлемым, и настало время для рассмотрения методов работы постоянных комитетов и рабочих групп, эффективность </w:t>
      </w:r>
      <w:r w:rsidR="00E160AD" w:rsidRPr="00CE2077">
        <w:rPr>
          <w:lang w:val="ru-RU"/>
        </w:rPr>
        <w:lastRenderedPageBreak/>
        <w:t xml:space="preserve">вызывает сомнения.  Самым эффективным средством улучшения качества совещаний на благо всех заинтересованных сторон было бы отделение вопросов существа от политики.  Польша приветствует достигнутый прогресс и позитивные изменения в том, что касается функционирования международных систем регистрации и подачи заявок в области ИС, которые находятся в ведении Международного бюро.  Она также приветствует рост систем международной регистрации в рамках </w:t>
      </w:r>
      <w:r w:rsidR="00E160AD" w:rsidRPr="00E44656">
        <w:t>PCT</w:t>
      </w:r>
      <w:r w:rsidR="00E160AD" w:rsidRPr="00CE2077">
        <w:rPr>
          <w:lang w:val="ru-RU"/>
        </w:rPr>
        <w:t xml:space="preserve">, Мадридского соглашения о международной регистрации знаков и Протокола к нему, а также Гаагского соглашения о международной регистрации промышленных образцов.  Увеличение числа участников этих документов содействовало дальнейшему глобальному расширению регистрационных услуг на благо всех.  Польша признает преимущества Гаагского соглашения, и в попытке упростить процедуры в ВГВР, а также процедуру международной регистрации промышленных образцов через ВОИС Польша присоединилась с 23 января 2014 г. к Локарнскому соглашению, устанавливающему международную классификацию промышленных образцов.  Польша приветствует прогресс, достигнутый на двадцатой сессии ПКПП; вместе с тем достойно сожаления то, что события в ПКПП развиваются медленными темпами, хотя деятельность Комитета имеет значение для всех государств-членов ВОИС.  Она надеется на достижение существенных результатов в ближайшем будущем и с нетерпением ждет продолжения работы в ПКПП на основе обширной программы будущей работы, которая будет включать рассмотрение вопросов гармонизации патентного права.  Что касается ПКТЗ, то Республика Польша надеется на то, что Ассамблеи определят дату для проведения дипломатической конференции по </w:t>
      </w:r>
      <w:r w:rsidR="00E160AD">
        <w:rPr>
          <w:lang w:val="ru-RU"/>
        </w:rPr>
        <w:t>ДЗО</w:t>
      </w:r>
      <w:r w:rsidR="00E160AD" w:rsidRPr="00CE2077">
        <w:rPr>
          <w:lang w:val="ru-RU"/>
        </w:rPr>
        <w:t xml:space="preserve"> в 2015 г. в Женеве.  Делегация убеждена в том, что такой договор принесет большую пользу государствам-членам, желающим действовать за границей, и повысит эффективность Гаагского соглашения, существенно уменьшив расходы и бюрократические проволочки.  Что касается КСВ, то Польша признает важность технической работы, проводимой этим Комитетом, и выражает сожаление по поводу того, что не достигнуто никакого согласия по организационным вопросам и специальным правилам процедуры.  Затем делегация перешла к авторскому праву, указав на то, что в последнее время было заключено два важных договора, и она выразила надежду на то, что удастся достичь еще большего.  Польша считает, что последующая работа ПКАП должна быть сконцентрирована главным образом на выработке предложения в отношении договора об охране прав вещательных организаций, с тем чтобы можно было прийти к решению о созыве дипломатической конференции в 2016 г.  Надлежащая охрана прав вещательных организаций на международном уровне крайне необходима,  и уже давно настало время для ее модернизации с учетом требований </w:t>
      </w:r>
      <w:r w:rsidR="00E160AD" w:rsidRPr="00E44656">
        <w:t>XXI</w:t>
      </w:r>
      <w:r w:rsidR="00E160AD" w:rsidRPr="00CE2077">
        <w:rPr>
          <w:lang w:val="ru-RU"/>
        </w:rPr>
        <w:t xml:space="preserve"> века.  Польша с нетерпением ожидает дальнейших плодотворных обсуждений и обменов мнениями по вопросам, касающимся деятельности библиотек и архивов, а также образовательных, исследовательских и учебных заведений в рамках существующих международных договоров и национальных законов.  Делегация подчеркнула важность работы, проводимой этими учреждениями по распространению опыта и обмену им.  Комитет должен содействовать функционированию и эффективному применению исключений и ограничений в этих областях и в аналоговом, и в цифровом мире.  Делегация признала важную работу, проводимую МКГР, и заявила, что она по-прежнему привержена продолжению обсуждений с твердой верой в то, что любой предусматриваемый международный документ – или документы – должен быть гибким, достаточно ясным и не имеющим обязательной силы.  Самые разнообразные виды деятельности осуществляются Польским патентным ведомством, которое продолжало организовывать различные конференции, семинары, практикумы и учебные занятия, предназначенные для разных учреждений и профессий.  К числу наиболее важных инициатив, направленных на распространение знаний по вопросам промышленной собственности, были, например, празднования Международного дня </w:t>
      </w:r>
      <w:r w:rsidR="00E160AD">
        <w:rPr>
          <w:lang w:val="ru-RU"/>
        </w:rPr>
        <w:t>интеллектуальной собственности</w:t>
      </w:r>
      <w:r w:rsidR="00E160AD" w:rsidRPr="00CE2077">
        <w:rPr>
          <w:lang w:val="ru-RU"/>
        </w:rPr>
        <w:t xml:space="preserve">, организованные совместно с ВОИС, в рамках которых была проведена конференция на тему «Патенты в медицине – охрана интеллектуальной собственности в фармацевтической сфере».  В начале сентября 2014 г. в Кракове  был проведен десятый международный симпозиум из </w:t>
      </w:r>
      <w:r w:rsidR="00E160AD" w:rsidRPr="00CE2077">
        <w:rPr>
          <w:lang w:val="ru-RU"/>
        </w:rPr>
        <w:lastRenderedPageBreak/>
        <w:t xml:space="preserve">серии «ИС в инновационной экономике» под названием «Извлечение прибыли из идей – создание бизнеса на основе инноваций».  На симпозиуме присутствовали представители ЕПВ, </w:t>
      </w:r>
      <w:r w:rsidR="00E160AD">
        <w:rPr>
          <w:lang w:val="ru-RU"/>
        </w:rPr>
        <w:t>В</w:t>
      </w:r>
      <w:r w:rsidR="00E160AD" w:rsidRPr="00CE2077">
        <w:rPr>
          <w:lang w:val="ru-RU"/>
        </w:rPr>
        <w:t>ИС из ряда государств-членов ЕС, а также эксперты из Польши, Западной Европы, Соединенных Штатов Америки, Новой Зеландии и стран Дальнего Востока.  В 2013 г., помимо конкурса на академические диссертации и плакаты, организованного Польским патентным ведомством, было проведено два новых конкурса.  Они предусматривали подготовку сообщения для печати и короткого фильма, посвященного пропаганде выгод, получаемых за счет охраны прав ИС.  В рамках дальнейшего осуществления Патентным ведомством системного проекта под названием «Поддержка эффективного использования промышленной собственности в инновационной экономике», сконцентрированного на стимулировании использования прав промышленной собственности для развития польской экономики, было выдвинуто много инициатив, предназначенных для различных групп. К числу этих групп относились предприниматели, в частности из микропредприятий, малых и средних предприятий, а также учреждения по поддержке коммерческой деятельности, включая университеты и научные группы, патентные поверенные и другие группы и организации, причастные к охране и использованию промышленной собственности.  В заключение делегация воспользовалась представленной ей возможностью, чтобы поблагодарить Секретариат, в частности Департамент стран переходного периода и развитых стран (</w:t>
      </w:r>
      <w:r w:rsidR="00E160AD" w:rsidRPr="00E44656">
        <w:t>TDC</w:t>
      </w:r>
      <w:r w:rsidR="00E160AD" w:rsidRPr="00CE2077">
        <w:rPr>
          <w:lang w:val="ru-RU"/>
        </w:rPr>
        <w:t xml:space="preserve">), за постоянное сотрудничество и содействие в осуществлении многочисленных инициатив, предпринимаемых Польским патентным ведомством.  </w:t>
      </w:r>
      <w:r w:rsidR="00E160AD" w:rsidRPr="00061763">
        <w:rPr>
          <w:lang w:val="ru-RU"/>
        </w:rPr>
        <w:t>Вклад Организации в поощрение ПИС в Польше высоко ценится.</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Таиланда хотела бы присоединиться к заявлениям</w:t>
      </w:r>
      <w:r w:rsidR="00E160AD">
        <w:rPr>
          <w:lang w:val="ru-RU"/>
        </w:rPr>
        <w:t>, сделанным делегациями</w:t>
      </w:r>
      <w:r w:rsidR="00E160AD" w:rsidRPr="00CE2077">
        <w:rPr>
          <w:lang w:val="ru-RU"/>
        </w:rPr>
        <w:t xml:space="preserve"> Бангладеш и Сингапура.  Делегация заявила, что по итогам продолжительных консультаций было решено принять П</w:t>
      </w:r>
      <w:r w:rsidR="00E160AD">
        <w:rPr>
          <w:lang w:val="ru-RU"/>
        </w:rPr>
        <w:t>ДР</w:t>
      </w:r>
      <w:r w:rsidR="00E160AD" w:rsidRPr="00CE2077">
        <w:rPr>
          <w:lang w:val="ru-RU"/>
        </w:rPr>
        <w:t xml:space="preserve"> на период после 2015</w:t>
      </w:r>
      <w:r w:rsidR="00E160AD" w:rsidRPr="00E44656">
        <w:t> </w:t>
      </w:r>
      <w:r w:rsidR="00E160AD" w:rsidRPr="00CE2077">
        <w:rPr>
          <w:lang w:val="ru-RU"/>
        </w:rPr>
        <w:t xml:space="preserve">г.  В этой связи Ассамблея должна понимать, что </w:t>
      </w:r>
      <w:r w:rsidR="00E160AD">
        <w:rPr>
          <w:lang w:val="ru-RU"/>
        </w:rPr>
        <w:t>ИС</w:t>
      </w:r>
      <w:r w:rsidR="00E160AD" w:rsidRPr="00CE2077">
        <w:rPr>
          <w:lang w:val="ru-RU"/>
        </w:rPr>
        <w:t xml:space="preserve"> могла бы внести большой вклад в работу по преобразованию экономики, искоренению нищеты и преодолению различий в уровне развития.  В свете сказанного делегация придает большое значение П</w:t>
      </w:r>
      <w:r w:rsidR="00E160AD">
        <w:rPr>
          <w:lang w:val="ru-RU"/>
        </w:rPr>
        <w:t>ДР</w:t>
      </w:r>
      <w:r w:rsidR="00E160AD" w:rsidRPr="00CE2077">
        <w:rPr>
          <w:lang w:val="ru-RU"/>
        </w:rPr>
        <w:t xml:space="preserve"> ВОИС.  С момента принятия этого документа в 2007</w:t>
      </w:r>
      <w:r w:rsidR="00E160AD" w:rsidRPr="00E44656">
        <w:t> </w:t>
      </w:r>
      <w:r w:rsidR="00E160AD" w:rsidRPr="00CE2077">
        <w:rPr>
          <w:lang w:val="ru-RU"/>
        </w:rPr>
        <w:t xml:space="preserve">г. Организация оказывает техническую помощь и реализует программы укрепления потенциала в интересах как развивающихся, так и развитых стран, помогая им превратить </w:t>
      </w:r>
      <w:r w:rsidR="00E160AD">
        <w:rPr>
          <w:lang w:val="ru-RU"/>
        </w:rPr>
        <w:t>ИС</w:t>
      </w:r>
      <w:r w:rsidR="00E160AD" w:rsidRPr="00CE2077">
        <w:rPr>
          <w:lang w:val="ru-RU"/>
        </w:rPr>
        <w:t xml:space="preserve"> в инструмент повышения стоимости продукции и стимул для инновационной деятельности, роста и развития.  Однако развивающиеся страны по-прежнему не имеют возможности полноценно и наравне с другими пользоваться преимуществами системы </w:t>
      </w:r>
      <w:r w:rsidR="00E160AD">
        <w:rPr>
          <w:lang w:val="ru-RU"/>
        </w:rPr>
        <w:t>ИС</w:t>
      </w:r>
      <w:r w:rsidR="00E160AD" w:rsidRPr="00CE2077">
        <w:rPr>
          <w:lang w:val="ru-RU"/>
        </w:rPr>
        <w:t>.  Представляется, что ВОИС могла бы делать еще больше в этой области, оказывая дополнительную консультативную поддержку по созданию нормативно-правовой базы.  В этой связи делегация подчеркнула важность проработки термина «расходы на развитие», который, по ее мнению, должен отражать не только размер средств и «адресатов», т.е. страны, где будут проводиться мероприятия в поддержку развития, но и последствия с точки зрения выполнения П</w:t>
      </w:r>
      <w:r w:rsidR="00E160AD">
        <w:rPr>
          <w:lang w:val="ru-RU"/>
        </w:rPr>
        <w:t>ДР</w:t>
      </w:r>
      <w:r w:rsidR="00E160AD" w:rsidRPr="00CE2077">
        <w:rPr>
          <w:lang w:val="ru-RU"/>
        </w:rPr>
        <w:t>.  Делегация вновь заявила о своей готовности сотрудничать с другими государствами-членами в интересах решения этих и других задач, в частности с К</w:t>
      </w:r>
      <w:r w:rsidR="00E160AD">
        <w:rPr>
          <w:lang w:val="ru-RU"/>
        </w:rPr>
        <w:t>РИС</w:t>
      </w:r>
      <w:r w:rsidR="00E160AD" w:rsidRPr="00CE2077">
        <w:rPr>
          <w:lang w:val="ru-RU"/>
        </w:rPr>
        <w:t>, с тем чтобы сделать рекомендации П</w:t>
      </w:r>
      <w:r w:rsidR="00E160AD">
        <w:rPr>
          <w:lang w:val="ru-RU"/>
        </w:rPr>
        <w:t>ДР</w:t>
      </w:r>
      <w:r w:rsidR="00E160AD" w:rsidRPr="00CE2077">
        <w:rPr>
          <w:lang w:val="ru-RU"/>
        </w:rPr>
        <w:t xml:space="preserve"> частью всех аспектов деятельности ВОИС и помочь им принять форму реалистичных и конкретных проектов.  Одна из главных задач ВОИС</w:t>
      </w:r>
      <w:r w:rsidR="00E160AD" w:rsidRPr="00E44656">
        <w:t> </w:t>
      </w:r>
      <w:r w:rsidR="00E160AD" w:rsidRPr="00CE2077">
        <w:rPr>
          <w:lang w:val="ru-RU"/>
        </w:rPr>
        <w:t>— нормотворчество.  Делегация отметила успехи в этой области, нашедшие отражение в П</w:t>
      </w:r>
      <w:r w:rsidR="00E160AD">
        <w:rPr>
          <w:lang w:val="ru-RU"/>
        </w:rPr>
        <w:t>ДАИ</w:t>
      </w:r>
      <w:r w:rsidR="00E160AD" w:rsidRPr="00CE2077">
        <w:rPr>
          <w:lang w:val="ru-RU"/>
        </w:rPr>
        <w:t xml:space="preserve"> и </w:t>
      </w:r>
      <w:r w:rsidR="00E160AD">
        <w:rPr>
          <w:lang w:val="ru-RU"/>
        </w:rPr>
        <w:t>МДС</w:t>
      </w:r>
      <w:r w:rsidR="00E160AD" w:rsidRPr="00EB7665">
        <w:rPr>
          <w:lang w:val="ru-RU"/>
        </w:rPr>
        <w:t>/</w:t>
      </w:r>
      <w:r w:rsidR="00E160AD" w:rsidRPr="00CE2077">
        <w:rPr>
          <w:lang w:val="ru-RU"/>
        </w:rPr>
        <w:t>Марракешском договор</w:t>
      </w:r>
      <w:r w:rsidR="00E160AD">
        <w:rPr>
          <w:lang w:val="ru-RU"/>
        </w:rPr>
        <w:t>е по ЛНЗ</w:t>
      </w:r>
      <w:r w:rsidR="00E160AD" w:rsidRPr="00CE2077">
        <w:rPr>
          <w:lang w:val="ru-RU"/>
        </w:rPr>
        <w:t>.  Однако необходимо идти дальше.  Нужно преодолеть разногласия и определить общие позиции делегаций по ряду нерешенных вопросов, прежде чем Ассамблея сможет опираться на эти наработки.  Делегация придает большое значение деятельности М</w:t>
      </w:r>
      <w:r w:rsidR="00E160AD">
        <w:rPr>
          <w:lang w:val="ru-RU"/>
        </w:rPr>
        <w:t>КГР</w:t>
      </w:r>
      <w:r w:rsidR="00E160AD" w:rsidRPr="00CE2077">
        <w:rPr>
          <w:lang w:val="ru-RU"/>
        </w:rPr>
        <w:t xml:space="preserve">.  Проводимая им работа по вопросам ТВК находится на том уровне, который позволяет задуматься о плане дальнейших действий на следующий год с перспективой проведения дипломатической конференции.  Что касается административных вопросов, то делегация приветствовала тот факт, что Организация по-прежнему исполняет бюджет с профицитом, несмотря на нестабильность восстановления глобальной экономики.  Делегации далее отметила выбор кандидатур, произведенный Генеральным директором, и приветствовала то, что в этом процессе нашел отражение фактор географической представленности.  Делегация с нетерпением </w:t>
      </w:r>
      <w:r w:rsidR="00E160AD" w:rsidRPr="00CE2077">
        <w:rPr>
          <w:lang w:val="ru-RU"/>
        </w:rPr>
        <w:lastRenderedPageBreak/>
        <w:t>ожидает официальной процедуры назначения, которая состоится в ходе текущей недели.  Делегация вновь поблагодарила Секретариат и заверила Организацию в полной поддержке и готовности к сотрудничеству со стороны Таиланда в интересах создания сбалансированной и эффективной международной системы ИС.</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Индонезии поддержала заявление делегации Бангладеш от имени Азиатско</w:t>
      </w:r>
      <w:r w:rsidR="00DE061F">
        <w:rPr>
          <w:lang w:val="ru-RU"/>
        </w:rPr>
        <w:t>-Тихоокеанской</w:t>
      </w:r>
      <w:r w:rsidR="00E160AD" w:rsidRPr="00CE2077">
        <w:rPr>
          <w:lang w:val="ru-RU"/>
        </w:rPr>
        <w:t xml:space="preserve"> группы. Далее делегация хотела бы поделиться информацией о прогрессе, достигнутом Индонезией в сотрудничестве с ВОИС в области </w:t>
      </w:r>
      <w:r w:rsidR="00E160AD">
        <w:rPr>
          <w:lang w:val="ru-RU"/>
        </w:rPr>
        <w:t>П</w:t>
      </w:r>
      <w:r w:rsidR="00E160AD" w:rsidRPr="00CE2077">
        <w:rPr>
          <w:lang w:val="ru-RU"/>
        </w:rPr>
        <w:t>ИС.  Такие права крайне важны для национального экономического развития, и Индонезия приняла меры для развития своей системы ИС.  Она разработала закон об авторском праве, в котором содержатся положения, предусмотренные в П</w:t>
      </w:r>
      <w:r w:rsidR="00E160AD">
        <w:rPr>
          <w:lang w:val="ru-RU"/>
        </w:rPr>
        <w:t>ДАИ</w:t>
      </w:r>
      <w:r w:rsidR="00E160AD" w:rsidRPr="00CE2077">
        <w:rPr>
          <w:lang w:val="ru-RU"/>
        </w:rPr>
        <w:t xml:space="preserve"> и М</w:t>
      </w:r>
      <w:r w:rsidR="00E160AD">
        <w:rPr>
          <w:lang w:val="ru-RU"/>
        </w:rPr>
        <w:t>ДС</w:t>
      </w:r>
      <w:r w:rsidR="00E160AD" w:rsidRPr="004F7AB9">
        <w:rPr>
          <w:lang w:val="ru-RU"/>
        </w:rPr>
        <w:t>/</w:t>
      </w:r>
      <w:r w:rsidR="00E160AD">
        <w:rPr>
          <w:lang w:val="ru-RU"/>
        </w:rPr>
        <w:t>М</w:t>
      </w:r>
      <w:r w:rsidR="00E160AD" w:rsidRPr="00CE2077">
        <w:rPr>
          <w:lang w:val="ru-RU"/>
        </w:rPr>
        <w:t xml:space="preserve">арракешском договоре </w:t>
      </w:r>
      <w:r w:rsidR="00E160AD">
        <w:rPr>
          <w:lang w:val="ru-RU"/>
        </w:rPr>
        <w:t>по ЛНЗ</w:t>
      </w:r>
      <w:r w:rsidR="00E160AD" w:rsidRPr="00CE2077">
        <w:rPr>
          <w:lang w:val="ru-RU"/>
        </w:rPr>
        <w:t>.  Информация относительно пересмотренного закона об авторском праве будет представлена в распоряжение Ассамбле</w:t>
      </w:r>
      <w:r w:rsidR="00E160AD">
        <w:rPr>
          <w:lang w:val="ru-RU"/>
        </w:rPr>
        <w:t>й</w:t>
      </w:r>
      <w:r w:rsidR="00E160AD" w:rsidRPr="00CE2077">
        <w:rPr>
          <w:lang w:val="ru-RU"/>
        </w:rPr>
        <w:t xml:space="preserve"> в ходе обсуждения вопросов, касающихся ПКАП.  Делегация сообщила, что Индонезия все еще находится в процессе присоединения к Гаагскому соглашению о международной регистрации промышленных образцов и Протоколу к Мадридскому соглашению о международной регистрации знаков.  Недавно правительство Индонезии и ВОИС подписали МоВ относительно урегулирования споров.  Индонезия готова заняться разработкой методов осуществления этого МоВ.  Кроме того, Индонезия извлекает большие выгоды из технической помощи, предоставляемой ВОИС.  Индонезия приветствует помощь ВОИС в подготовке стратегического плана АСЕАН в области ПИС на период 2016-2025 гг.  Что касается МКГР, то достойно сожаления то, что не найдено никакого решения в отношении нынешнего финансового положения, сказывающегося на Добровольном фонде для аккредитованных коренных и местных общин.  Индонезия придает большое значение обеспечению предсказуемого финансирования, и поэтому она считает, что бюджет для программы МКГР не должен сокращаться.  Что касается рекомендации Генеральной Ассамблеи ВОИС относительно работы МКГР в 2015 г., то Генеральной Ассамблее ВОИС следует достичь консенсуса относительно выполнения мандата Комитета.  На двадцать второй сессии КПБ было внесено предложение о начале неофициальных консультаций открытого состава с участием всех государств-членов ВОИС.  Это – правильное предложение, и любые такие консультации должны проходить под руководством Председателя Генеральной Ассамблеи ВОИС.</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Канады заявила, что Канада официально объявляет о своем намерении присоединиться к Договору о патентном праве (</w:t>
      </w:r>
      <w:r w:rsidR="00E160AD" w:rsidRPr="00E44656">
        <w:t>PLT</w:t>
      </w:r>
      <w:r w:rsidR="00E160AD" w:rsidRPr="00CE2077">
        <w:rPr>
          <w:lang w:val="ru-RU"/>
        </w:rPr>
        <w:t xml:space="preserve">) и </w:t>
      </w:r>
      <w:r w:rsidR="00E160AD">
        <w:t>STLT</w:t>
      </w:r>
      <w:r w:rsidR="00E160AD" w:rsidRPr="00CE2077">
        <w:rPr>
          <w:lang w:val="ru-RU"/>
        </w:rPr>
        <w:t xml:space="preserve">, а также к Гаагской системе международной регистрации промышленных образцов, Мадридской системе международной регистрации товарных знаков и Ниццкой классификации.  </w:t>
      </w:r>
      <w:r w:rsidR="00882D2E">
        <w:rPr>
          <w:lang w:val="ru-RU"/>
        </w:rPr>
        <w:t xml:space="preserve">Изменения, внесенные в канадский </w:t>
      </w:r>
      <w:r w:rsidR="00882D2E" w:rsidRPr="00CE2077">
        <w:rPr>
          <w:lang w:val="ru-RU"/>
        </w:rPr>
        <w:t>Закон о товарных знаках</w:t>
      </w:r>
      <w:r w:rsidR="00882D2E">
        <w:rPr>
          <w:lang w:val="ru-RU"/>
        </w:rPr>
        <w:t>, приблизили страну к эт</w:t>
      </w:r>
      <w:r w:rsidR="00E160AD" w:rsidRPr="00CE2077">
        <w:rPr>
          <w:lang w:val="ru-RU"/>
        </w:rPr>
        <w:t>ому шагу, а именно присоединению к трем документам по товарным знакам.  Все это призвано помочь канадским предприятиям, уже действующим на международном уровне или намеревающимся выйти на новые рынки, а также расширить возможности для инос</w:t>
      </w:r>
      <w:r w:rsidR="00882D2E">
        <w:rPr>
          <w:lang w:val="ru-RU"/>
        </w:rPr>
        <w:t xml:space="preserve">транных компаний, желающих освоить </w:t>
      </w:r>
      <w:r w:rsidR="00E160AD" w:rsidRPr="00CE2077">
        <w:rPr>
          <w:lang w:val="ru-RU"/>
        </w:rPr>
        <w:t>рынок Канады.  Канада ратифицировала оба Интернет-договора ВОИС, которые для нее начали действовать с 13</w:t>
      </w:r>
      <w:r w:rsidR="00882D2E">
        <w:rPr>
          <w:lang w:val="ru-RU"/>
        </w:rPr>
        <w:t> </w:t>
      </w:r>
      <w:r w:rsidR="00E160AD" w:rsidRPr="00CE2077">
        <w:rPr>
          <w:lang w:val="ru-RU"/>
        </w:rPr>
        <w:t>августа 2014</w:t>
      </w:r>
      <w:r w:rsidR="00E160AD" w:rsidRPr="00E44656">
        <w:t> </w:t>
      </w:r>
      <w:r w:rsidR="00E160AD" w:rsidRPr="00CE2077">
        <w:rPr>
          <w:lang w:val="ru-RU"/>
        </w:rPr>
        <w:t>г. Нов</w:t>
      </w:r>
      <w:r w:rsidR="00882D2E">
        <w:rPr>
          <w:lang w:val="ru-RU"/>
        </w:rPr>
        <w:t xml:space="preserve">ое </w:t>
      </w:r>
      <w:r w:rsidR="00E160AD" w:rsidRPr="00CE2077">
        <w:rPr>
          <w:lang w:val="ru-RU"/>
        </w:rPr>
        <w:t>законодатель</w:t>
      </w:r>
      <w:r w:rsidR="00882D2E">
        <w:rPr>
          <w:lang w:val="ru-RU"/>
        </w:rPr>
        <w:t xml:space="preserve">ство </w:t>
      </w:r>
      <w:r w:rsidR="00E160AD" w:rsidRPr="00CE2077">
        <w:rPr>
          <w:lang w:val="ru-RU"/>
        </w:rPr>
        <w:t xml:space="preserve">о защите прав ИС включает Закон о борьбе с контрафактной продукцией, который изменяет и усиливает Закон о авторском праве и Закон о товарных знаках.  </w:t>
      </w:r>
      <w:r w:rsidR="00882D2E">
        <w:rPr>
          <w:lang w:val="ru-RU"/>
        </w:rPr>
        <w:t xml:space="preserve">Внесенные </w:t>
      </w:r>
      <w:r w:rsidR="00D052E0">
        <w:rPr>
          <w:lang w:val="ru-RU"/>
        </w:rPr>
        <w:t xml:space="preserve">поправки </w:t>
      </w:r>
      <w:r w:rsidR="00882D2E">
        <w:rPr>
          <w:lang w:val="ru-RU"/>
        </w:rPr>
        <w:t xml:space="preserve">предусматривают новые меры по защите прав ИС на границе и </w:t>
      </w:r>
      <w:r w:rsidR="00D052E0">
        <w:rPr>
          <w:lang w:val="ru-RU"/>
        </w:rPr>
        <w:t>новые положения о гражданских и уголовных правонарушениях</w:t>
      </w:r>
      <w:r w:rsidR="00AB6B18">
        <w:rPr>
          <w:lang w:val="ru-RU"/>
        </w:rPr>
        <w:t xml:space="preserve">.  Новое законодательство модернизирует и </w:t>
      </w:r>
      <w:r w:rsidR="00D052E0">
        <w:rPr>
          <w:lang w:val="ru-RU"/>
        </w:rPr>
        <w:t>упрощает процедуры подачи заявок и возражения.  Канада</w:t>
      </w:r>
      <w:r w:rsidR="00E160AD" w:rsidRPr="00CE2077">
        <w:rPr>
          <w:lang w:val="ru-RU"/>
        </w:rPr>
        <w:t xml:space="preserve"> выразила озабоченность по поводу того, что нескольким комитетам ВОИС не удается достичь согласия относительно рекомендаций для Генеральной Ассамблеи.  Эта озабоченность усугубляется тем, что некоторые из этих комитетов ведут полезную работу технического характера и не занимаются нормотворчеством.  Канада проанализировала каждую проблему, оценив все предложения по существу.</w:t>
      </w:r>
      <w:r w:rsidR="00D052E0">
        <w:rPr>
          <w:lang w:val="ru-RU"/>
        </w:rPr>
        <w:t xml:space="preserve"> </w:t>
      </w:r>
      <w:r w:rsidR="00E160AD" w:rsidRPr="00CE2077">
        <w:rPr>
          <w:lang w:val="ru-RU"/>
        </w:rPr>
        <w:t xml:space="preserve"> Делегация настоятельно призвала государства-члены продолжать в 2015</w:t>
      </w:r>
      <w:r w:rsidR="00E160AD" w:rsidRPr="00E44656">
        <w:t> </w:t>
      </w:r>
      <w:r w:rsidR="00E160AD" w:rsidRPr="00CE2077">
        <w:rPr>
          <w:lang w:val="ru-RU"/>
        </w:rPr>
        <w:t xml:space="preserve">г. предпринимать совместные усилия по дальнейшей реализации основополагающих задач ВОИС и приветствовала широкий консенсус, достигнутый по существу проекта </w:t>
      </w:r>
      <w:r w:rsidR="00E160AD">
        <w:rPr>
          <w:lang w:val="ru-RU"/>
        </w:rPr>
        <w:t>ДЗО</w:t>
      </w:r>
      <w:r w:rsidR="00E160AD" w:rsidRPr="00CE2077">
        <w:rPr>
          <w:lang w:val="ru-RU"/>
        </w:rPr>
        <w:t xml:space="preserve">.  </w:t>
      </w:r>
      <w:r w:rsidR="00D052E0">
        <w:rPr>
          <w:lang w:val="ru-RU"/>
        </w:rPr>
        <w:t xml:space="preserve">Единообразная и более эффективная </w:t>
      </w:r>
      <w:r w:rsidR="00D052E0">
        <w:rPr>
          <w:lang w:val="ru-RU"/>
        </w:rPr>
        <w:lastRenderedPageBreak/>
        <w:t xml:space="preserve">процедура регистрации образцов </w:t>
      </w:r>
      <w:r w:rsidR="00484E41">
        <w:rPr>
          <w:lang w:val="ru-RU"/>
        </w:rPr>
        <w:t xml:space="preserve">будет служить интересам </w:t>
      </w:r>
      <w:r w:rsidR="00D052E0">
        <w:rPr>
          <w:lang w:val="ru-RU"/>
        </w:rPr>
        <w:t>конструкторов</w:t>
      </w:r>
      <w:r w:rsidR="00484E41">
        <w:rPr>
          <w:lang w:val="ru-RU"/>
        </w:rPr>
        <w:t xml:space="preserve"> из промышленной сферы</w:t>
      </w:r>
      <w:r w:rsidR="00D052E0">
        <w:rPr>
          <w:lang w:val="ru-RU"/>
        </w:rPr>
        <w:t xml:space="preserve">.  </w:t>
      </w:r>
      <w:r w:rsidR="00484E41">
        <w:rPr>
          <w:lang w:val="ru-RU"/>
        </w:rPr>
        <w:t xml:space="preserve">Однако Канада по-прежнему выступает против любых предложений с теми или иными оговорками в отношении принятия договоров.  Что касается </w:t>
      </w:r>
      <w:r w:rsidR="00E160AD" w:rsidRPr="00CE2077">
        <w:rPr>
          <w:lang w:val="ru-RU"/>
        </w:rPr>
        <w:t>МКГР</w:t>
      </w:r>
      <w:r w:rsidR="00484E41">
        <w:rPr>
          <w:lang w:val="ru-RU"/>
        </w:rPr>
        <w:t xml:space="preserve">, то </w:t>
      </w:r>
      <w:r w:rsidR="00E160AD" w:rsidRPr="00CE2077">
        <w:rPr>
          <w:lang w:val="ru-RU"/>
        </w:rPr>
        <w:t>необходимо продолжить работу над находящим</w:t>
      </w:r>
      <w:r w:rsidR="00484E41">
        <w:rPr>
          <w:lang w:val="ru-RU"/>
        </w:rPr>
        <w:t>и</w:t>
      </w:r>
      <w:r w:rsidR="00E160AD" w:rsidRPr="00CE2077">
        <w:rPr>
          <w:lang w:val="ru-RU"/>
        </w:rPr>
        <w:t>ся на рассмотрении проект</w:t>
      </w:r>
      <w:r w:rsidR="00484E41">
        <w:rPr>
          <w:lang w:val="ru-RU"/>
        </w:rPr>
        <w:t>а</w:t>
      </w:r>
      <w:r w:rsidR="00E160AD" w:rsidRPr="00CE2077">
        <w:rPr>
          <w:lang w:val="ru-RU"/>
        </w:rPr>
        <w:t>м</w:t>
      </w:r>
      <w:r w:rsidR="00484E41">
        <w:rPr>
          <w:lang w:val="ru-RU"/>
        </w:rPr>
        <w:t>и</w:t>
      </w:r>
      <w:r w:rsidR="00E160AD" w:rsidRPr="00CE2077">
        <w:rPr>
          <w:lang w:val="ru-RU"/>
        </w:rPr>
        <w:t xml:space="preserve"> текста на уровне Комитета, с тем чтобы можно было преодолеть разногласия по ключевым вопросам, таким как цели и объем охраны.  Ни один из трех текстов не проработан в достаточной степени для того, чтобы можно было выносить его на дипломатическую конференцию.  Переговоры </w:t>
      </w:r>
      <w:r w:rsidR="00E446B0">
        <w:rPr>
          <w:lang w:val="ru-RU"/>
        </w:rPr>
        <w:t xml:space="preserve">в рамках МКГР </w:t>
      </w:r>
      <w:r w:rsidR="00E160AD" w:rsidRPr="00CE2077">
        <w:rPr>
          <w:lang w:val="ru-RU"/>
        </w:rPr>
        <w:t xml:space="preserve">следует проводить на основе прагматичной программы работы, позволяющей наметить меры, необходимые для урегулирования нерешенных вопросов и получения взаимоприемлемого результата. </w:t>
      </w:r>
      <w:r w:rsidR="00E446B0">
        <w:rPr>
          <w:lang w:val="ru-RU"/>
        </w:rPr>
        <w:t xml:space="preserve"> </w:t>
      </w:r>
      <w:r w:rsidR="00E160AD" w:rsidRPr="00CE2077">
        <w:rPr>
          <w:lang w:val="ru-RU"/>
        </w:rPr>
        <w:t xml:space="preserve">Делегация выразила надежду на достижение прогресса в работе над охраной прав вещательных организаций в рамках ПКАП и на </w:t>
      </w:r>
      <w:r w:rsidR="00E446B0">
        <w:rPr>
          <w:lang w:val="ru-RU"/>
        </w:rPr>
        <w:t>продолжение обсуждения вопроса об</w:t>
      </w:r>
      <w:r w:rsidR="00E160AD" w:rsidRPr="00CE2077">
        <w:rPr>
          <w:lang w:val="ru-RU"/>
        </w:rPr>
        <w:t xml:space="preserve"> ограничения</w:t>
      </w:r>
      <w:r w:rsidR="00E446B0">
        <w:rPr>
          <w:lang w:val="ru-RU"/>
        </w:rPr>
        <w:t>х</w:t>
      </w:r>
      <w:r w:rsidR="00E160AD" w:rsidRPr="00CE2077">
        <w:rPr>
          <w:lang w:val="ru-RU"/>
        </w:rPr>
        <w:t xml:space="preserve"> и исключения</w:t>
      </w:r>
      <w:r w:rsidR="00E446B0">
        <w:rPr>
          <w:lang w:val="ru-RU"/>
        </w:rPr>
        <w:t>х</w:t>
      </w:r>
      <w:r w:rsidR="00E160AD" w:rsidRPr="00CE2077">
        <w:rPr>
          <w:lang w:val="ru-RU"/>
        </w:rPr>
        <w:t xml:space="preserve"> во исполнение рекомендаций, утвержденных Генеральной Ассамблеей в 201</w:t>
      </w:r>
      <w:r w:rsidR="00E446B0">
        <w:rPr>
          <w:lang w:val="ru-RU"/>
        </w:rPr>
        <w:t>2</w:t>
      </w:r>
      <w:r w:rsidR="00E160AD" w:rsidRPr="00E44656">
        <w:t> </w:t>
      </w:r>
      <w:r w:rsidR="00E160AD" w:rsidRPr="00CE2077">
        <w:rPr>
          <w:lang w:val="ru-RU"/>
        </w:rPr>
        <w:t xml:space="preserve">г.  </w:t>
      </w:r>
      <w:r w:rsidR="00E446B0">
        <w:rPr>
          <w:lang w:val="ru-RU"/>
        </w:rPr>
        <w:t xml:space="preserve">Канада выступает за </w:t>
      </w:r>
      <w:r w:rsidR="00E160AD" w:rsidRPr="00CE2077">
        <w:rPr>
          <w:lang w:val="ru-RU"/>
        </w:rPr>
        <w:t>эффективно</w:t>
      </w:r>
      <w:r w:rsidR="00E446B0">
        <w:rPr>
          <w:lang w:val="ru-RU"/>
        </w:rPr>
        <w:t>е</w:t>
      </w:r>
      <w:r w:rsidR="00E160AD" w:rsidRPr="00CE2077">
        <w:rPr>
          <w:lang w:val="ru-RU"/>
        </w:rPr>
        <w:t xml:space="preserve"> планировани</w:t>
      </w:r>
      <w:r w:rsidR="00E446B0">
        <w:rPr>
          <w:lang w:val="ru-RU"/>
        </w:rPr>
        <w:t>е</w:t>
      </w:r>
      <w:r w:rsidR="00E160AD" w:rsidRPr="00CE2077">
        <w:rPr>
          <w:lang w:val="ru-RU"/>
        </w:rPr>
        <w:t xml:space="preserve"> и представлени</w:t>
      </w:r>
      <w:r w:rsidR="00E446B0">
        <w:rPr>
          <w:lang w:val="ru-RU"/>
        </w:rPr>
        <w:t>е</w:t>
      </w:r>
      <w:r w:rsidR="00E160AD" w:rsidRPr="00CE2077">
        <w:rPr>
          <w:lang w:val="ru-RU"/>
        </w:rPr>
        <w:t xml:space="preserve"> отчетности, а также </w:t>
      </w:r>
      <w:r w:rsidR="00E160AD">
        <w:rPr>
          <w:lang w:val="ru-RU"/>
        </w:rPr>
        <w:t>УКР</w:t>
      </w:r>
      <w:r w:rsidR="00E446B0">
        <w:rPr>
          <w:lang w:val="ru-RU"/>
        </w:rPr>
        <w:t xml:space="preserve"> во всех аспектах деятельности ВОИС.  Канада исходит именно из этого, </w:t>
      </w:r>
      <w:r w:rsidR="00E160AD" w:rsidRPr="00CE2077">
        <w:rPr>
          <w:lang w:val="ru-RU"/>
        </w:rPr>
        <w:t>оцени</w:t>
      </w:r>
      <w:r w:rsidR="00E446B0">
        <w:rPr>
          <w:lang w:val="ru-RU"/>
        </w:rPr>
        <w:t>вая</w:t>
      </w:r>
      <w:r w:rsidR="00E160AD" w:rsidRPr="00CE2077">
        <w:rPr>
          <w:lang w:val="ru-RU"/>
        </w:rPr>
        <w:t xml:space="preserve"> </w:t>
      </w:r>
      <w:r w:rsidR="00E446B0">
        <w:rPr>
          <w:lang w:val="ru-RU"/>
        </w:rPr>
        <w:t xml:space="preserve">текущий переговорный процесс в интересах разработки </w:t>
      </w:r>
      <w:r w:rsidR="00E160AD" w:rsidRPr="00CE2077">
        <w:rPr>
          <w:lang w:val="ru-RU"/>
        </w:rPr>
        <w:t xml:space="preserve">проекта руководящих принципов, касающихся внешних бюро ВОИС.  Канада является многолетним участником деятельности ВОИС по техническому сотрудничеству, и начиная с </w:t>
      </w:r>
      <w:r w:rsidR="00E446B0">
        <w:rPr>
          <w:lang w:val="ru-RU"/>
        </w:rPr>
        <w:t xml:space="preserve">июня </w:t>
      </w:r>
      <w:r w:rsidR="00E160AD" w:rsidRPr="00CE2077">
        <w:rPr>
          <w:lang w:val="ru-RU"/>
        </w:rPr>
        <w:t>1997</w:t>
      </w:r>
      <w:r w:rsidR="00E160AD" w:rsidRPr="00E44656">
        <w:t> </w:t>
      </w:r>
      <w:r w:rsidR="00E160AD" w:rsidRPr="00CE2077">
        <w:rPr>
          <w:lang w:val="ru-RU"/>
        </w:rPr>
        <w:t>г. Канадское ведомство интеллектуальной собственности (</w:t>
      </w:r>
      <w:r w:rsidR="00E160AD" w:rsidRPr="00E44656">
        <w:t>CIPO</w:t>
      </w:r>
      <w:r w:rsidR="00E160AD" w:rsidRPr="00CE2077">
        <w:rPr>
          <w:lang w:val="ru-RU"/>
        </w:rPr>
        <w:t>) совместно с ВОИС организует</w:t>
      </w:r>
      <w:r w:rsidR="00E446B0">
        <w:rPr>
          <w:lang w:val="ru-RU"/>
        </w:rPr>
        <w:t xml:space="preserve"> и проводит</w:t>
      </w:r>
      <w:r w:rsidR="00E160AD" w:rsidRPr="00CE2077">
        <w:rPr>
          <w:lang w:val="ru-RU"/>
        </w:rPr>
        <w:t xml:space="preserve"> ежегодные специальные учебные курсы для должностных лиц из развивающихся стран.  В 2014</w:t>
      </w:r>
      <w:r w:rsidR="00E160AD" w:rsidRPr="00E44656">
        <w:t> </w:t>
      </w:r>
      <w:r w:rsidR="00E160AD" w:rsidRPr="00CE2077">
        <w:rPr>
          <w:lang w:val="ru-RU"/>
        </w:rPr>
        <w:t xml:space="preserve">г. десять старших должностных лиц из ведомств ИС приняли участие в </w:t>
      </w:r>
      <w:r w:rsidR="00E446B0">
        <w:rPr>
          <w:lang w:val="ru-RU"/>
        </w:rPr>
        <w:t>семинаре-</w:t>
      </w:r>
      <w:r w:rsidR="00E160AD" w:rsidRPr="00CE2077">
        <w:rPr>
          <w:lang w:val="ru-RU"/>
        </w:rPr>
        <w:t>практикуме</w:t>
      </w:r>
      <w:r w:rsidR="00E446B0">
        <w:rPr>
          <w:lang w:val="ru-RU"/>
        </w:rPr>
        <w:t xml:space="preserve"> ВОИС-</w:t>
      </w:r>
      <w:r w:rsidR="00E446B0">
        <w:t>CIPO</w:t>
      </w:r>
      <w:r w:rsidR="00E446B0">
        <w:rPr>
          <w:lang w:val="ru-RU"/>
        </w:rPr>
        <w:t xml:space="preserve"> для руководящих кадров</w:t>
      </w:r>
      <w:r w:rsidR="00E160AD" w:rsidRPr="00CE2077">
        <w:rPr>
          <w:lang w:val="ru-RU"/>
        </w:rPr>
        <w:t xml:space="preserve">, </w:t>
      </w:r>
      <w:r w:rsidR="00E446B0">
        <w:rPr>
          <w:lang w:val="ru-RU"/>
        </w:rPr>
        <w:t xml:space="preserve">посвященном методам управления </w:t>
      </w:r>
      <w:r w:rsidR="00612D74">
        <w:rPr>
          <w:lang w:val="ru-RU"/>
        </w:rPr>
        <w:t xml:space="preserve">работой по предодоставлению услуг в области ИС.  В ходе семинара участники ознакомились с канадской системой ИС и методами управления, применяемыми в </w:t>
      </w:r>
      <w:r w:rsidR="00612D74">
        <w:rPr>
          <w:lang w:val="fr-CH"/>
        </w:rPr>
        <w:t>CIPO</w:t>
      </w:r>
      <w:r w:rsidR="00612D74">
        <w:rPr>
          <w:lang w:val="ru-RU"/>
        </w:rPr>
        <w:t xml:space="preserve">.  Цель мероприятия заключалась в </w:t>
      </w:r>
      <w:r w:rsidR="00E160AD" w:rsidRPr="00CE2077">
        <w:rPr>
          <w:lang w:val="ru-RU"/>
        </w:rPr>
        <w:t>укреп</w:t>
      </w:r>
      <w:r w:rsidR="00612D74">
        <w:rPr>
          <w:lang w:val="ru-RU"/>
        </w:rPr>
        <w:t xml:space="preserve">лении </w:t>
      </w:r>
      <w:r w:rsidR="00E160AD" w:rsidRPr="00CE2077">
        <w:rPr>
          <w:lang w:val="ru-RU"/>
        </w:rPr>
        <w:t>потенциал</w:t>
      </w:r>
      <w:r w:rsidR="00612D74">
        <w:rPr>
          <w:lang w:val="ru-RU"/>
        </w:rPr>
        <w:t>а ведомств ИС развивающихся стран</w:t>
      </w:r>
      <w:r w:rsidR="00E160AD" w:rsidRPr="00CE2077">
        <w:rPr>
          <w:lang w:val="ru-RU"/>
        </w:rPr>
        <w:t xml:space="preserve"> и </w:t>
      </w:r>
      <w:r w:rsidR="00612D74">
        <w:rPr>
          <w:lang w:val="ru-RU"/>
        </w:rPr>
        <w:t xml:space="preserve">предоставлении возможности для </w:t>
      </w:r>
      <w:r w:rsidR="00E160AD" w:rsidRPr="00CE2077">
        <w:rPr>
          <w:lang w:val="ru-RU"/>
        </w:rPr>
        <w:t>обмен</w:t>
      </w:r>
      <w:r w:rsidR="00612D74">
        <w:rPr>
          <w:lang w:val="ru-RU"/>
        </w:rPr>
        <w:t>а</w:t>
      </w:r>
      <w:r w:rsidR="00E160AD" w:rsidRPr="00CE2077">
        <w:rPr>
          <w:lang w:val="ru-RU"/>
        </w:rPr>
        <w:t xml:space="preserve"> идеями и передовым </w:t>
      </w:r>
      <w:r w:rsidR="00612D74">
        <w:rPr>
          <w:lang w:val="ru-RU"/>
        </w:rPr>
        <w:t>опытом</w:t>
      </w:r>
      <w:r w:rsidR="00E160AD" w:rsidRPr="00CE2077">
        <w:rPr>
          <w:lang w:val="ru-RU"/>
        </w:rPr>
        <w:t xml:space="preserve">.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Замбии присоединилась к заявлениям, сделанным делегациями Кении и Бенина от имени Африканской группы и НРС, соответственно.  Делегация вновь заявила о своей заинтересованности в работе ВОИС, в том числе в интересах использования </w:t>
      </w:r>
      <w:r w:rsidR="00E160AD">
        <w:rPr>
          <w:lang w:val="ru-RU"/>
        </w:rPr>
        <w:t>ИС</w:t>
      </w:r>
      <w:r w:rsidR="00E160AD" w:rsidRPr="00CE2077">
        <w:rPr>
          <w:lang w:val="ru-RU"/>
        </w:rPr>
        <w:t xml:space="preserve"> как инструмента развития</w:t>
      </w:r>
      <w:r w:rsidR="00E160AD">
        <w:rPr>
          <w:lang w:val="ru-RU"/>
        </w:rPr>
        <w:t>,</w:t>
      </w:r>
      <w:r w:rsidR="00E160AD" w:rsidRPr="00CE2077">
        <w:rPr>
          <w:lang w:val="ru-RU"/>
        </w:rPr>
        <w:t xml:space="preserve"> и текущем переговорном процессе в рамках МКГР.  Делегация сожалеет о том, что переговоры затянулись, и высказывает надежду на своевременное окончание работы МКГР, в ходе которой будут учтены все спорные вопросы, с перспективой созыва дипломатической конференции.  Была дана высокая оценка активной поддержке, которую ВОИС неизменно оказывает развивающимся странам в форме программ и проектов в интересах развития.  В прошлом году были сделаны большие успехи на пути повышения эффективности работы патентного ведомства Замбии:  система </w:t>
      </w:r>
      <w:r w:rsidR="00E160AD" w:rsidRPr="00E44656">
        <w:t>IPAS</w:t>
      </w:r>
      <w:r w:rsidR="00E160AD" w:rsidRPr="00CE2077">
        <w:rPr>
          <w:lang w:val="ru-RU"/>
        </w:rPr>
        <w:t xml:space="preserve"> была переведена на приложение </w:t>
      </w:r>
      <w:r w:rsidR="00E160AD" w:rsidRPr="00E44656">
        <w:t>Java</w:t>
      </w:r>
      <w:r w:rsidR="00E160AD" w:rsidRPr="00CE2077">
        <w:rPr>
          <w:lang w:val="ru-RU"/>
        </w:rPr>
        <w:t>, были внедрены программы электронного документооборота, позволяющие сканировать и хранить заявки.  Реализация двух организованных ВОИС проектов по поиску и внедрению адекватных для Замбии технологий очистки питьевой воды и уборки урожая облегчит доступ к чистой питьевой воде и повысит объем продукции, производимой мелкими фермерскими хозяйствами в сельских районах.  В ходе этой работы между ВОИС и представителями государственных ведомств Замбии были проведены консультации, на которых обсуждался, в том числе, вопрос о том, что используемая технология должна способствовать укреплению национального потенциала в области реагирования на новые вызовы в сфере развития.  Такая технология была официально передана Министерству здравоохранения страны 23</w:t>
      </w:r>
      <w:r w:rsidR="00E160AD" w:rsidRPr="00E44656">
        <w:t> </w:t>
      </w:r>
      <w:r w:rsidR="00E160AD" w:rsidRPr="00CE2077">
        <w:rPr>
          <w:lang w:val="ru-RU"/>
        </w:rPr>
        <w:t>мая 2014</w:t>
      </w:r>
      <w:r w:rsidR="00E160AD" w:rsidRPr="00E44656">
        <w:t> </w:t>
      </w:r>
      <w:r w:rsidR="00E160AD" w:rsidRPr="00CE2077">
        <w:rPr>
          <w:lang w:val="ru-RU"/>
        </w:rPr>
        <w:t xml:space="preserve">г., и при финансовой поддержке Агентства по регистрации патентов и компаний был запущен пилотный проект в одном из засушливых районов Замбии.  Кроме того, успешно реализуется и вызывает большой интерес проект по внедрению ЦПТИ, начатый два года назад.  В этой связи делегация обращается к ВОИС с просьбой предоставить для работы ЦПТИ дополнительное оборудование.  Делегация внимательно следила за обсуждением, посвященным </w:t>
      </w:r>
      <w:r w:rsidR="00E160AD">
        <w:rPr>
          <w:lang w:val="ru-RU"/>
        </w:rPr>
        <w:t>ДЗО</w:t>
      </w:r>
      <w:r w:rsidR="00E160AD" w:rsidRPr="00CE2077">
        <w:rPr>
          <w:lang w:val="ru-RU"/>
        </w:rPr>
        <w:t xml:space="preserve">, в частности за </w:t>
      </w:r>
      <w:r w:rsidR="00700D91" w:rsidRPr="00700D91">
        <w:rPr>
          <w:lang w:val="ru-RU"/>
        </w:rPr>
        <w:br/>
      </w:r>
      <w:r w:rsidR="00E160AD" w:rsidRPr="00CE2077">
        <w:rPr>
          <w:lang w:val="ru-RU"/>
        </w:rPr>
        <w:t xml:space="preserve">дискуссией в отношении технической помощи и укрепления потенциала, исходя из тех соображений, что текст окончательного документа должен отвечать интересам </w:t>
      </w:r>
      <w:r w:rsidR="00E160AD" w:rsidRPr="00CE2077">
        <w:rPr>
          <w:lang w:val="ru-RU"/>
        </w:rPr>
        <w:lastRenderedPageBreak/>
        <w:t>развивающихся стран с точки зрения обеспечения национального развития.</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Греции присоединилась к заявлениям, сделанным Е</w:t>
      </w:r>
      <w:r w:rsidR="00E160AD">
        <w:rPr>
          <w:lang w:val="ru-RU"/>
        </w:rPr>
        <w:t>С</w:t>
      </w:r>
      <w:r w:rsidR="00E160AD" w:rsidRPr="00CE2077">
        <w:rPr>
          <w:lang w:val="ru-RU"/>
        </w:rPr>
        <w:t xml:space="preserve"> и его государствами-членами и Японией от имени Группы</w:t>
      </w:r>
      <w:r w:rsidR="00E160AD" w:rsidRPr="00E44656">
        <w:t> </w:t>
      </w:r>
      <w:r w:rsidR="00E160AD" w:rsidRPr="00CE2077">
        <w:rPr>
          <w:lang w:val="ru-RU"/>
        </w:rPr>
        <w:t xml:space="preserve">В.  Делегация придает большое значение </w:t>
      </w:r>
      <w:r w:rsidR="00E160AD">
        <w:rPr>
          <w:lang w:val="ru-RU"/>
        </w:rPr>
        <w:t>ИС</w:t>
      </w:r>
      <w:r w:rsidR="00E160AD" w:rsidRPr="00CE2077">
        <w:rPr>
          <w:lang w:val="ru-RU"/>
        </w:rPr>
        <w:t xml:space="preserve"> как стимулу, обеспечивающему и поддерживающему устойчивый финансовый рост.  Вместе с тем делегация признает особую роль ВОИС в системе учреждений ООН и выражает свое удовлетворение возможностью принять участие в сессии Ассамблей государств-членов ВОИС.  Делегация пристально следила за деятельностью ВОИС в недавнем прошлом и полагает, что Организация достигла в своей работе важной точки.  В то же время досадно констатировать, но ни один из высококвалифицированных кандидатов от государств-членов ЕС не был включен в состав Г</w:t>
      </w:r>
      <w:r w:rsidR="00E160AD">
        <w:rPr>
          <w:lang w:val="ru-RU"/>
        </w:rPr>
        <w:t>ВР</w:t>
      </w:r>
      <w:r w:rsidR="00E160AD" w:rsidRPr="00CE2077">
        <w:rPr>
          <w:lang w:val="ru-RU"/>
        </w:rPr>
        <w:t xml:space="preserve">, однако делегация убеждена в том, что новая команда будет эффективно и ответственно руководить усилиями по реализации стратегических целей Организации.  Что касается </w:t>
      </w:r>
      <w:r w:rsidR="00E160AD">
        <w:rPr>
          <w:lang w:val="ru-RU"/>
        </w:rPr>
        <w:t>ДЗО</w:t>
      </w:r>
      <w:r w:rsidR="00E160AD" w:rsidRPr="00CE2077">
        <w:rPr>
          <w:lang w:val="ru-RU"/>
        </w:rPr>
        <w:t xml:space="preserve">, то существующий проект уже готов к рассмотрению на дипломатической конференции.  Однако положения о технической помощи и укреплении потенциала, которые необходимо предусмотреть в документе, не должны препятствовать общим усилиям по совершенствованию системы </w:t>
      </w:r>
      <w:r w:rsidR="00E160AD">
        <w:rPr>
          <w:lang w:val="ru-RU"/>
        </w:rPr>
        <w:t>ИС</w:t>
      </w:r>
      <w:r w:rsidR="00E160AD" w:rsidRPr="00CE2077">
        <w:rPr>
          <w:lang w:val="ru-RU"/>
        </w:rPr>
        <w:t xml:space="preserve"> в мире.  Упомянув прагматические экономические результаты, делегация решительно выступила за созыв дипломатической конференции по пересмотру Лиссабонской системы, как было решено на сессии Ассамблей ВОИС 2013</w:t>
      </w:r>
      <w:r w:rsidR="00E160AD" w:rsidRPr="00E44656">
        <w:t> </w:t>
      </w:r>
      <w:r w:rsidR="00E160AD" w:rsidRPr="00CE2077">
        <w:rPr>
          <w:lang w:val="ru-RU"/>
        </w:rPr>
        <w:t xml:space="preserve">г.; по ее мнению, эта конференция создаст очевидные условия для более широкой охраны </w:t>
      </w:r>
      <w:r w:rsidR="00E160AD">
        <w:rPr>
          <w:lang w:val="ru-RU"/>
        </w:rPr>
        <w:t>ГУ</w:t>
      </w:r>
      <w:r w:rsidR="00E160AD" w:rsidRPr="00CE2077">
        <w:rPr>
          <w:lang w:val="ru-RU"/>
        </w:rPr>
        <w:t>.  Некоторые опасения вызывают обсуждения, ведущиеся в рамках П</w:t>
      </w:r>
      <w:r w:rsidR="00E160AD">
        <w:rPr>
          <w:lang w:val="ru-RU"/>
        </w:rPr>
        <w:t>КАП</w:t>
      </w:r>
      <w:r w:rsidR="00E160AD" w:rsidRPr="00CE2077">
        <w:rPr>
          <w:lang w:val="ru-RU"/>
        </w:rPr>
        <w:t>, в частности дискуссия по вопросу об исключениях и ограничениях для библиотек и архивов, а также образовательных и научно-исследовательских учреждений.  Для Комитета было бы целесообразно определить вопросы, которые не вызывают разногласий, и сосредоточиться на них, нежели продолжать бесконечные общие прения, которые делают все менее реалистичной возможность осязаемого результата.  Рост темпов глобализации производственно-сбытовых цепей и торговли говорит о важной роли международного сотрудничества в области прав ИС, их охраны и защиты.  В свете этого делегация решительно выступила за утверждение еще одного постоянного пункта повестки дня К</w:t>
      </w:r>
      <w:r w:rsidR="00E160AD">
        <w:rPr>
          <w:lang w:val="ru-RU"/>
        </w:rPr>
        <w:t>КЗП</w:t>
      </w:r>
      <w:r w:rsidR="00E160AD" w:rsidRPr="00CE2077">
        <w:rPr>
          <w:lang w:val="ru-RU"/>
        </w:rPr>
        <w:t>, который будет предусматривать презентацию национальных режимов защиты прав по желанию участников.  Хотя в работе М</w:t>
      </w:r>
      <w:r w:rsidR="00E160AD">
        <w:rPr>
          <w:lang w:val="ru-RU"/>
        </w:rPr>
        <w:t>КГР</w:t>
      </w:r>
      <w:r w:rsidR="00E160AD" w:rsidRPr="00CE2077">
        <w:rPr>
          <w:lang w:val="ru-RU"/>
        </w:rPr>
        <w:t xml:space="preserve"> и наметились некоторые подвижки, сохраняется ряд нерешенных вопросов.  Необходимо продолжить рассмотрение подготовленных текстов и сформулировать реалистичную программу работы на ближайшие два года, исходя из соображений стоимости заседаний и отсутствия возможности для участников прийти к единому мнению, продемонстрированному на прошлых сессиях.  Делегация также полностью поддержала необходимость международной унификации патентного законодательства и в свете этого призвала продолжить обсуждения в рамках П</w:t>
      </w:r>
      <w:r w:rsidR="00E160AD">
        <w:rPr>
          <w:lang w:val="ru-RU"/>
        </w:rPr>
        <w:t>КПП</w:t>
      </w:r>
      <w:r w:rsidR="00E160AD" w:rsidRPr="00CE2077">
        <w:rPr>
          <w:lang w:val="ru-RU"/>
        </w:rPr>
        <w:t xml:space="preserve">.  Делегация также высказалась в поддержку деятельности Рабочей группы по </w:t>
      </w:r>
      <w:r w:rsidR="00E160AD">
        <w:rPr>
          <w:lang w:val="ru-RU"/>
        </w:rPr>
        <w:t>РСТ</w:t>
      </w:r>
      <w:r w:rsidR="00E160AD" w:rsidRPr="00CE2077">
        <w:rPr>
          <w:lang w:val="ru-RU"/>
        </w:rPr>
        <w:t>.  Работа по развитию системы РСТ должна вестись постоянно, поскольку это единственный способ адекватно реагировать на меняющиеся потребности пользователей, третьих сторон и патентных ведомств всего мира.  Делегация с нетерпением ожидает обсуждения вопросов, стоящих на повестке дня, и выражает готовность участвовать в поиске справедливых и сбалансированных решений в духе сотрудничества и в интересах всех заинтересованных сторон.</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Пакистана одобрила заявление, сделанное делегацией Бангладеш от имени Азиатско</w:t>
      </w:r>
      <w:r w:rsidR="00DE061F">
        <w:rPr>
          <w:lang w:val="ru-RU"/>
        </w:rPr>
        <w:t>-Тихоокеанской</w:t>
      </w:r>
      <w:r w:rsidR="00E160AD" w:rsidRPr="00CE2077">
        <w:rPr>
          <w:lang w:val="ru-RU"/>
        </w:rPr>
        <w:t xml:space="preserve"> группы.</w:t>
      </w:r>
      <w:r w:rsidR="00E160AD">
        <w:rPr>
          <w:lang w:val="ru-RU"/>
        </w:rPr>
        <w:t xml:space="preserve"> </w:t>
      </w:r>
      <w:r w:rsidR="00E160AD" w:rsidRPr="00CE2077">
        <w:rPr>
          <w:lang w:val="ru-RU"/>
        </w:rPr>
        <w:t xml:space="preserve"> Делегация подчеркнула заинтересованность Пакистана в создании гибкой, сбалансированной системы ИС, способной удовлетворять различные потребности государств-членов и гражданского общества на разных уровнях развития, поощряя в то же время инновации и технический прогресс. Реальная и неизменная важность ПДР и ее актуальность для всех органов ВОИС, неуклонный прогресс в работе КРИС и осуществление рекомендаций ПДР – все эти вопросы крайне важны для создания сбалансированного режима ИС. Делегация выразила озабоченность по поводу тупиковой ситуации в ПКАП в вопросе об исключениях и ограничениях для библиотек и образовательных учреждений. Необходим ощутимый прогресс в процессе выработки международного правового документа, учитывающего принципы прав </w:t>
      </w:r>
      <w:r w:rsidR="00E160AD" w:rsidRPr="00CE2077">
        <w:rPr>
          <w:lang w:val="ru-RU"/>
        </w:rPr>
        <w:lastRenderedPageBreak/>
        <w:t xml:space="preserve">человека, особенно права на образование и развитие. Аналогичным образом, МКГР нужно переходить от одного лишь продления своего мандата к выработке юридически обязательного документа для защиты традиционного достояния от неправомерного присвоения. Пакистан поддержал идею включения в ДЗО статьи о создании потенциала и требования о надлежащем раскрытии для обеспечения охраны прав и предупреждения неправомерного присвоения. Примером такого неправомерного присвоения является продажа традиционной обуви из Пешавара, Пакистан, известной под названием «пешаварские сандалии», в четыре раза дороже в сравнении с обычными ценами. Что касается внешних бюро, то нужно при инициативном участии государств-членов завершить разработку комплексного свода руководящих принципов, отразив в нем критерии, мандат и аспект эффективности по затратам таких бюро. При рассмотрении вопроса о потенциальном создании </w:t>
      </w:r>
      <w:r w:rsidR="00E160AD">
        <w:rPr>
          <w:lang w:val="ru-RU"/>
        </w:rPr>
        <w:t>внешних бюро</w:t>
      </w:r>
      <w:r w:rsidR="00E160AD" w:rsidRPr="00CE2077">
        <w:rPr>
          <w:lang w:val="ru-RU"/>
        </w:rPr>
        <w:t xml:space="preserve"> следует проводить оценку потребностей и составлять технико-экономические обоснования. Необходимо приложить дополнительные усилия для обеспечения соблюдения  в Организации, и особенно в звене высшего руководства, принципа справедливого географического распределения.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Нигерии поддержала заявление, сделанное делегацией Кении от имени Африканской группы. </w:t>
      </w:r>
      <w:r w:rsidR="00E160AD">
        <w:rPr>
          <w:lang w:val="ru-RU"/>
        </w:rPr>
        <w:t xml:space="preserve"> </w:t>
      </w:r>
      <w:r w:rsidR="00E160AD" w:rsidRPr="00CE2077">
        <w:rPr>
          <w:lang w:val="ru-RU"/>
        </w:rPr>
        <w:t>Нынешняя серия Ассамблей проходит под бременем разногласий между государствами-членами и характеризуется негибкостью их позиций. Делегация с разочарованием констатирует, что в некоторых случаях расхождения, касающиеся работы Комитетов, стали еще глубже.  Переговоры по большинству вопросов, обсуждаемых в ВОИС, отмечены глубокими разногласиями и неготовностью сторон проявлять гибкость, что требует критического размышления над тенденциями, складывающимися в деятельности ВОИС. Ключевая составляющая целей Организации – это стремление к созданию сбалансированной и глобальной системы интеллектуальной собственности с широкими возможностями, однако работа по содействию инновациям и творческой деятельности в интересах экономического, социального и культурного развития всех стран на основе сбалансированной и эффективной международной системы интеллектуальной собственности оказалась менее, чем успешной. Этот факт необходимо подчеркнуть, чтобы избежать опасности благодушия, основанного на вчерашних успехах. Роль ВОИС в социально-экономической жизни отдельных людей, корпораций и целых стран слишком велика, чтобы почивать на лаврах, и условием дальнейшего прогресса является пересмотр основных принципов работы международной системы ИС. Учитывая квази-корпоративный, а иногда и противоречивый и неоднозначный характер существующей структуры, сложно добиться результатов, к которым стремятся все.</w:t>
      </w:r>
      <w:r w:rsidR="00E160AD" w:rsidRPr="00E44656">
        <w:t> </w:t>
      </w:r>
      <w:r w:rsidR="00E160AD" w:rsidRPr="00CE2077">
        <w:rPr>
          <w:lang w:val="ru-RU"/>
        </w:rPr>
        <w:t xml:space="preserve"> Эта правомерная озабоченность еще более усиливается динамичными изменениями существующих глобальных, социальных, экономических и технологических условий, и поиск взаимоприемлемых решений и общих позиций, на которых возможно выстроить минимальный консенсус в отношении спорных вопросов, становится задачей каждой делегации.  Африканская группа неизменно демонстрирует готовность взаимодействовать со всеми заинтересованными сторонами в духе открытости, заинтересованности, добросовестности и гибкости и проявляет политическую волю к выходу за пределы областей, вызывающих разногласия. Делегация считает основным приоритетом обеспечение прогресса в нормотворческой работе ВОИС в таких ответственных и действенных формах, которые могли бы быть приняты всеми участниками системы. Бюджетные ассигнования на работу внешних бюро в следующем двухлетнем периоде согласованы, и делегация выражает надежду на завершение дискуссий по этому вопросу и создание в следующем двухлетнем периоде двух внешних бюро в Африке. Делегация заявила, что инвестиции в развитие системы ИС в странах Африки станут инвестициями в общее и взаимовыгодное будущее, и что руководству ВОИС известны уникальные возможности роста и развития, которые открывает Африка.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Эквадора приветствовала предложение о назначении посла Марио Матуса помощником Генерального директора, курирующим Сектор развития, и присоединилась к выступлению делегации Парагвая от имени ГРУЛАК.  По вопросу </w:t>
      </w:r>
      <w:r w:rsidR="00E160AD">
        <w:rPr>
          <w:lang w:val="ru-RU"/>
        </w:rPr>
        <w:t>ГР</w:t>
      </w:r>
      <w:r w:rsidR="00E160AD" w:rsidRPr="00CE2077">
        <w:rPr>
          <w:lang w:val="ru-RU"/>
        </w:rPr>
        <w:t xml:space="preserve">, </w:t>
      </w:r>
      <w:r w:rsidR="00E160AD">
        <w:rPr>
          <w:lang w:val="ru-RU"/>
        </w:rPr>
        <w:t>ТЗ</w:t>
      </w:r>
      <w:r w:rsidR="00E160AD" w:rsidRPr="00CE2077">
        <w:rPr>
          <w:lang w:val="ru-RU"/>
        </w:rPr>
        <w:t xml:space="preserve"> и </w:t>
      </w:r>
      <w:r w:rsidR="00E160AD">
        <w:rPr>
          <w:lang w:val="ru-RU"/>
        </w:rPr>
        <w:t>ТВК</w:t>
      </w:r>
      <w:r w:rsidR="00E160AD" w:rsidRPr="00CE2077">
        <w:rPr>
          <w:lang w:val="ru-RU"/>
        </w:rPr>
        <w:t xml:space="preserve"> делегация отметила, что, несмотря на определенные успехи в согласовании </w:t>
      </w:r>
      <w:r w:rsidR="00E160AD" w:rsidRPr="00CE2077">
        <w:rPr>
          <w:lang w:val="ru-RU"/>
        </w:rPr>
        <w:lastRenderedPageBreak/>
        <w:t>текстов по обеим темам, предстоит еще многое сделать, чтобы достичь консенсуса, который позволит обеспечить созыв дипломатической конференции в 2015-2016</w:t>
      </w:r>
      <w:r w:rsidR="00E160AD" w:rsidRPr="00E44656">
        <w:t> </w:t>
      </w:r>
      <w:r w:rsidR="00E160AD" w:rsidRPr="00CE2077">
        <w:rPr>
          <w:lang w:val="ru-RU"/>
        </w:rPr>
        <w:t xml:space="preserve">гг. и подготовить для нее сбалансированную программу работы.  Для Эквадора приоритетным является как сохранение требования об указании страны происхождения в патентах, происхождения </w:t>
      </w:r>
      <w:r w:rsidR="00E160AD">
        <w:rPr>
          <w:lang w:val="ru-RU"/>
        </w:rPr>
        <w:t>ГР</w:t>
      </w:r>
      <w:r w:rsidR="00E160AD" w:rsidRPr="00CE2077">
        <w:rPr>
          <w:lang w:val="ru-RU"/>
        </w:rPr>
        <w:t xml:space="preserve"> в заявках на выдачу патентов и в рамках системы сортов растений, так и согласованного ранее на основе консенсуса определения.  В том, что касается </w:t>
      </w:r>
      <w:r w:rsidR="00E160AD">
        <w:rPr>
          <w:lang w:val="ru-RU"/>
        </w:rPr>
        <w:t>ТВК</w:t>
      </w:r>
      <w:r w:rsidR="00E160AD" w:rsidRPr="00CE2077">
        <w:rPr>
          <w:lang w:val="ru-RU"/>
        </w:rPr>
        <w:t>, делегация полагает важным обеспечить признание на международном уровне.  Она поддерживает проведение совещания высокого уровня с целью обмена мнениями по ключевым вопросам политики в этих областях, которое можно было бы провести после завершения последней сессии Межправительственного комитета, с тем чтобы располагать одним годом для осуществления технической работы, как это было предложено ГРУЛАК.  В области авторских прав и смежных прав делегация отметила необходимость обеспечить ПКАП условиями для работы на сбалансированной основе и обсуждения вопросов радиовещания, ограничений и исключений для библиотек и архивов, а также ограничений и исключений для учебных и научно-исследовательских учреждений.  По мнению делегации, одним из вопросов, по которому Генеральная Ассамблея должна принять решение сейчас, является вопрос внешних бюро ВОИС.  Ей следует одобрить консенсусом принципы их открытия, а на втором этапе принять решение об их количестве и о местах, где они будут учреждаться, не забывая о том, что еще не принято решение об учреждении трех бюро в течение двухгодичного периода 2014-2015</w:t>
      </w:r>
      <w:r w:rsidR="00E160AD" w:rsidRPr="00E44656">
        <w:t> </w:t>
      </w:r>
      <w:r w:rsidR="00E160AD" w:rsidRPr="00CE2077">
        <w:rPr>
          <w:lang w:val="ru-RU"/>
        </w:rPr>
        <w:t xml:space="preserve">гг.  В этой связи Эквадор решительным образом поддерживает создание одного бюро в регионе Латинской Америки и Карибского бассейна.  Делегация сообщила, что в ближайшем будущем ее страна подпишет с ВОИС соглашение о сотрудничестве для создания национальной академии интеллектуальной собственности.  Делегация высоко оценивает сотрудничество между Организацией и государствами-членами в этой области и убеждена в том, что данная программа является основным инструментом содействия образованию и профессиональной подготовке в целях развития.  Кроме того, Эквадор поддерживает мероприятия, осуществляемые в рамках выполнения программы «Центры по арбитражу и посредничеству» при поддержке ВОИС.  Делегация заявила, что Эквадор обратился к ВОИС с просьбой об оказании технической помощи в области внесудебных методов урегулирования конфликтов.  В заключение делегация выразила поддержку Эквадора Организации и готовность способствовать ее успешной работе.  </w:t>
      </w:r>
    </w:p>
    <w:p w:rsidR="00E160AD" w:rsidRPr="00DD719B"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DD719B">
        <w:rPr>
          <w:lang w:val="ru-RU"/>
        </w:rPr>
        <w:t xml:space="preserve">Делегация Соединенного Королевства поддержала заявления, сделанные делегацией Италии от имени ЕС и делегацией Японии от имени Группы </w:t>
      </w:r>
      <w:r w:rsidR="00E160AD" w:rsidRPr="00DD719B">
        <w:t>B</w:t>
      </w:r>
      <w:r w:rsidR="00E160AD" w:rsidRPr="00DD719B">
        <w:rPr>
          <w:lang w:val="ru-RU"/>
        </w:rPr>
        <w:t>. Делегация отметила, что 24 сентября 2014 г. Соединенное Королевство Великобритании и Северной Ирландии организует, совместно с национальными ведомствами Китайской Народной Республики и Республики Сингапур, семинар на тему «Интеллектуальная собственность как инструмент инноваций и развития финансов и бизнеса» и пригласила делегатов принять участие в этом мероприятии и обсудить его важную тему. В условиях, когда права ИС приобретают все большее значение для современной экономики, принципиально важно, чтобы и государственный, и частный сектор могли использовать принадлежащие им активы ИС для привлечения финансирования, необходимого для коммерциализации их идей. Роль правительств в этом процессе весьма важна, и если они будут выполнять ее надлежащим образом, это позволит привлекать значительные финансовые ресурсы и стимулировать инновации в масштабах, даже превышающих нынешние. В истекшие 12 месяцев Организация рекомендовала Соединенному Королевству Великобритании и Северной Ирландии расширять свое участие в работе ключевых систем ВОИС, и делегация с удовлетворением отметила, что включение в 2014</w:t>
      </w:r>
      <w:r w:rsidR="004E6B44">
        <w:rPr>
          <w:lang w:val="ru-RU"/>
        </w:rPr>
        <w:t> </w:t>
      </w:r>
      <w:r w:rsidR="00E160AD" w:rsidRPr="00DD719B">
        <w:rPr>
          <w:lang w:val="ru-RU"/>
        </w:rPr>
        <w:t xml:space="preserve">г. в национальный закон ее страны об интеллектуальной собственности соответствующей нормы позволило Соединенному Королевству Великобритании и Северной Ирландии стать членом Гаагской системы в качестве независимого члена, а не страны-члена ЕС. Такая инициатива обеспечила предприятиям внутри страны и за границей более широкие возможности выбора оптимальных форм охраны их прав и бизнес-стратегий, отвечающих их целям. Соединенное Королевство Великобритании и Северной Ирландии твердо убеждено в необходимости активизации усилий, </w:t>
      </w:r>
      <w:r w:rsidR="00E160AD" w:rsidRPr="00DD719B">
        <w:rPr>
          <w:lang w:val="ru-RU"/>
        </w:rPr>
        <w:lastRenderedPageBreak/>
        <w:t>направленных на большее вовлечение в соответствующую работу коммерческих предприятий государств-членов всех уровней развития, с тем, чтобы Организация могла варьировать свои подходы для достижения наибольшего эффекта в каждом случае. Цель Организации – обслуживать пользователей и потребителей услуг глобальной системы интеллектуальной собственности, и предоставление ею дополнительной информации и материалов способно лишь повысить качество оказываемых услуг. В связи с этим делегация выразила большое удовлетворение по поводу того, что в октябре 2014 г. она проведет совместно с коллегами из Организации ряд семинаров в различных городах Соединенного Королевства Великобритании и Северной Ирландии с целью повышения информированности населения об услугах ВОИС и сбора отзывов предприятий и специалистов. Полагая, что система финансового мониторинга и отчетности является одним из важнейших условий нормального управления работой Организации такого масштаба, как ВОИС, делегация с удовлетворением отметила, что Организация продолжает вносить в эти системы важные усовершенствования. В предстоящие годы необходимо будет урегулировать ряд сложных финансовых проблем. В частности, ключевым условием решения вопросов, связанных с будущими обязательствами по выплате пенсий сотрудникам и медицинского страхования после прекращения службы будет выработка продуманной инвестиционной политики, обеспечивающей наиболее эффективное использование ВОИС ее значительных ресурсов. Делегация выразила надежду на то, что работа по решению этих сложных задач будет начата до наступления нового 2015 бюджетного года.  Истекший год показал, что ряд комитетов ВОИС испытывает трудности в своей работе, и очевидно, что при выработке общих принципов будущей работы им придется преодолеть многие проблемы. Делегация считает необходимым постоянное совершенствование форм совместной работы. Комитеты слишком часто не могли обсуждать важные вопросы, которые они призваны решать и, учитывая важность создания и реформирования международных систем и соглашений в области интеллектуальной собственности, крайне важно, чтобы они имели возможность рассматривать технические вопросы в тех случаях, когда налицо достаточное сближение позиций, и иметь время на выяснение имеющихся разногласий в случаях, когда такое сближение отсутствует. У Организации есть все возможности для того, чтобы создать глобальную систему интеллектуальной собственности, работающую в интересах всех заинтересованных сторон, и делегация выразила надежду на то, что работа Генеральных Ассамблей окажется конструктивной, и они будут руководствоваться именно этой задачей.</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Камбоджи поддержала заявления, сделан</w:t>
      </w:r>
      <w:r w:rsidR="00DE061F">
        <w:rPr>
          <w:lang w:val="ru-RU"/>
        </w:rPr>
        <w:t>ные Бангладеш от имени Азиатско-Тихоокеанской</w:t>
      </w:r>
      <w:r w:rsidR="00E160AD" w:rsidRPr="00CE2077">
        <w:rPr>
          <w:lang w:val="ru-RU"/>
        </w:rPr>
        <w:t xml:space="preserve"> группы, Сингапуром от имени АСЕАН и Бенином от имени НРС, и особо отметила прогресс, достигнутый страной под ее нынешним руководством благодаря принятию комплексной экономической политики, включающей аспекты </w:t>
      </w:r>
      <w:r w:rsidR="00E160AD">
        <w:rPr>
          <w:lang w:val="ru-RU"/>
        </w:rPr>
        <w:t>ИС</w:t>
      </w:r>
      <w:r w:rsidR="00E160AD" w:rsidRPr="00CE2077">
        <w:rPr>
          <w:lang w:val="ru-RU"/>
        </w:rPr>
        <w:t xml:space="preserve">.  Эта политика стимулирует инновации, творческую деятельность и техническое развитие и привлекает прямые иностранные инвестиции в Камбоджу.  Национальный комитет по </w:t>
      </w:r>
      <w:r w:rsidR="00E160AD">
        <w:rPr>
          <w:lang w:val="ru-RU"/>
        </w:rPr>
        <w:t>ПИС</w:t>
      </w:r>
      <w:r w:rsidR="00E160AD" w:rsidRPr="00CE2077">
        <w:rPr>
          <w:lang w:val="ru-RU"/>
        </w:rPr>
        <w:t xml:space="preserve"> Камбоджи в настоящее время рассматривает национальную стратегию в области ИС.  Делегация выразила уверенность в том, что реализация надлежащей стратегии в области ИС приведет к накоплению активов и будет способствовать экономическому росту и сокращению бедности в стране.  На протяжении последних десяти лет, с 2010 по 2013</w:t>
      </w:r>
      <w:r w:rsidR="00E160AD" w:rsidRPr="00E44656">
        <w:t> </w:t>
      </w:r>
      <w:r w:rsidR="00E160AD" w:rsidRPr="00CE2077">
        <w:rPr>
          <w:lang w:val="ru-RU"/>
        </w:rPr>
        <w:t>гг., годовые темпы экономического роста в стране составляли 8%.  ВВП в расчете на душу населения вырос с 380 долл. США в 2000</w:t>
      </w:r>
      <w:r w:rsidR="00E160AD" w:rsidRPr="00E44656">
        <w:t> </w:t>
      </w:r>
      <w:r w:rsidR="00E160AD" w:rsidRPr="00CE2077">
        <w:rPr>
          <w:lang w:val="ru-RU"/>
        </w:rPr>
        <w:t>г. до 1043 долл. США в 2013</w:t>
      </w:r>
      <w:r w:rsidR="00E160AD" w:rsidRPr="00E44656">
        <w:t> </w:t>
      </w:r>
      <w:r w:rsidR="00E160AD" w:rsidRPr="00CE2077">
        <w:rPr>
          <w:lang w:val="ru-RU"/>
        </w:rPr>
        <w:t>г., а объем торговли составил 16</w:t>
      </w:r>
      <w:r w:rsidR="00E160AD" w:rsidRPr="00E44656">
        <w:t> </w:t>
      </w:r>
      <w:r w:rsidR="00E160AD" w:rsidRPr="00CE2077">
        <w:rPr>
          <w:lang w:val="ru-RU"/>
        </w:rPr>
        <w:t>млрд долл. США.  Сфера ИС внесла свой вклад в эти экономические достижения.  Делегация объявила, что страна намерена присоединиться к Мадридскому союзу и выразила свою благодарность Сектору брендов и образцов за содействие вступлению страны до создания Экономического сообщества АСЕАН в 2015</w:t>
      </w:r>
      <w:r w:rsidR="00E160AD" w:rsidRPr="00E44656">
        <w:t> </w:t>
      </w:r>
      <w:r w:rsidR="00E160AD" w:rsidRPr="00CE2077">
        <w:rPr>
          <w:lang w:val="ru-RU"/>
        </w:rPr>
        <w:t xml:space="preserve">г.  Для страны, которая относится к группе </w:t>
      </w:r>
      <w:r w:rsidR="00E160AD">
        <w:rPr>
          <w:lang w:val="ru-RU"/>
        </w:rPr>
        <w:t>НРС</w:t>
      </w:r>
      <w:r w:rsidR="00E160AD" w:rsidRPr="00CE2077">
        <w:rPr>
          <w:lang w:val="ru-RU"/>
        </w:rPr>
        <w:t xml:space="preserve">, это представляет собой важный шаг в создании системы ИС, содействующей достижению национальных целей развития.  В заключение делегация подчеркнула то значение, которое страна придает разработке надежной политики ИС как инструменту экономического развития и сокращения бедности.  Делегация выразила уверенность в том, что стране будет оказана поддержка ее </w:t>
      </w:r>
      <w:r w:rsidR="00E160AD" w:rsidRPr="00CE2077">
        <w:rPr>
          <w:lang w:val="ru-RU"/>
        </w:rPr>
        <w:lastRenderedPageBreak/>
        <w:t xml:space="preserve">партнерами, в особенности ВОИС, в достижении этих целей.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Филиппин выразила убеждение в том, что в эпоху глобализации и стремительного прогресса в развитии технологий интеллектуальная собственность будет играть более важную и ключевую роль в формировании нашего будущего. Решения Ассамблей либо укрепят, либо ослабят систему, стимулирующую творческую деятельность людей. Филиппины занимают второе место в Азии по темпам развития экономики, и сегодня эту страну прочат на роль нового экономического локомотива региона. Эффективный, динамичный и более продуманный режим регулирования сферы ИС создаст условия для полномасштабного экономического роста, открытого для участия всех заинтересованных групп и в интересах растущего населения страны. В последние годы Филиппины добились значительного прогресса в сфере защиты прав ИС и в других областях системы ИС. Филиппины стремятся выработать комплексный подход к реформированию механизмов ИС, включая внесение изменений в законодательство, регулирующее сферу ИС, наращивание инвестиций в укрепление потенциала, поддержку инноваций и научных исследований в университетах и новаторских подходов к коммерциализации ИС. С принятием Акта Республики № 10372 страна начала подготовку к построению более прочной правовой базы системы ИС. Проведена подготовительная работа по учреждению ведомства по защите прав ИС, которое будет тесно взаимодействовать с другими правоохранительными органами. Также ведется подготовительная работа по созданию бюро охраны авторских прав, призванного повысить конкурентоспособность растущих и перспективных творческих отраслей страны. Государственные органы Филиппин готовят всю документацию и нормы регулирования во взаимодействии с научными и академическими учреждениями, коммерческим сектором и другими государственными ведомствами на базе недавно созданного Центра разработки права и политики ИС и изучает варианты выработки новых и отвечающих интересам всех заинтересованных сторон норм регулирования сферы ИС по таким направлениям, как оценка и коммерциализация активов ИС и передача технологии. Широкое признание заинтересованных сторон получила поддерживаемая ВОИС программа внедрения альтернативных механизмов урегулирования споров (АМУС). В период с февраля 2011</w:t>
      </w:r>
      <w:r w:rsidR="00E160AD" w:rsidRPr="00E44656">
        <w:t> </w:t>
      </w:r>
      <w:r w:rsidR="00E160AD" w:rsidRPr="00CE2077">
        <w:rPr>
          <w:lang w:val="ru-RU"/>
        </w:rPr>
        <w:t xml:space="preserve">г. по июль 2014 г. механизм посредничества был избран 674 сторонами в 1096 спорах. Уровень признания программы оценивается в 61%, при этом 42% дел разрешаются успешно. Филиппины продолжают вкладывать ресурсы в укрепление своего кадрового потенциала в судебной сфере и в области защиты прав ИС, стремясь обеспечить повышение квалификации и компетенции судей, работников прокуратуры, следователей и судебных секретарей в решении дел, касающихся прав ИС. Продолжается работа по дальнейшей демократизации процесса на основе поощрения заинтересованных сторон к более активному участию. Центральным пунктом перспективной повестки дня в данной области является необходимость активной разработки учебных программ для повышения интереса молодого поколения к вопросам ИС. Задача состоит в том, чтобы сделать систему более полезной не только для специализированных отраслей, но и для всего населения страны. Следует не только стимулировать инновации и добиваться большего уважения прав ИС, но и просвещать население по вопросам наиболее оптимального использования системы. Сегодня в стране действует центр поддержки технологий и инноваций (ЦПТИ), который взаимодействует с 74 колледжами, университетами и научно-исследовательскими учреждениями, обеспечивая им доступ к технологиям и патентным базам для стимулирования научных исследований и мероприятий в области развития и содействия более широкой передаче технологии. Кроме того, делегация выразила удовлетворение по поводу назначения </w:t>
      </w:r>
      <w:r w:rsidR="00E160AD">
        <w:rPr>
          <w:lang w:val="ru-RU"/>
        </w:rPr>
        <w:t>ВИС Сингапура (</w:t>
      </w:r>
      <w:r w:rsidR="00E160AD" w:rsidRPr="00E44656">
        <w:t>IPOS</w:t>
      </w:r>
      <w:r w:rsidR="00E160AD" w:rsidRPr="00CE2077">
        <w:rPr>
          <w:lang w:val="ru-RU"/>
        </w:rPr>
        <w:t xml:space="preserve">) международным поисковым органом (МПО) и органом международной предварительной экспертизы (ОМПЭ) в рамках </w:t>
      </w:r>
      <w:r w:rsidR="00E160AD" w:rsidRPr="00E44656">
        <w:t>PCT</w:t>
      </w:r>
      <w:r w:rsidR="00E160AD" w:rsidRPr="00CE2077">
        <w:rPr>
          <w:lang w:val="ru-RU"/>
        </w:rPr>
        <w:t xml:space="preserve">.  Делегация еще раз заявила о своей поддержке дискуссий и усилий, направленных на ускорение выработки необходимых соглашений и договоренностей в рамках МКГР. При современных темпах технологического развития, чем больше времени потребует согласование соглашения, тем выше будет риск подрыва и ослабления прав ИС.  Делегация выразила опасение по поводу того, что при недостижении договоренностей усилия Комитета окажутся бесплодными, и призвала </w:t>
      </w:r>
      <w:r w:rsidR="00E160AD" w:rsidRPr="00CE2077">
        <w:rPr>
          <w:lang w:val="ru-RU"/>
        </w:rPr>
        <w:lastRenderedPageBreak/>
        <w:t xml:space="preserve">государства-члены сохранить энергию и темп работы по выработке базовых норм охраны результатов творческой деятельности людей в области науки и техники.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Антигуа и Барбуды выразила уверенность в том, что в ходе сессии руководство проявит новаторство и творчество, и поддержала заявление, сделанное </w:t>
      </w:r>
      <w:r w:rsidR="00E160AD">
        <w:rPr>
          <w:lang w:val="ru-RU"/>
        </w:rPr>
        <w:t xml:space="preserve">делегацией Парагвая от имени </w:t>
      </w:r>
      <w:r w:rsidR="00E160AD" w:rsidRPr="00CE2077">
        <w:rPr>
          <w:lang w:val="ru-RU"/>
        </w:rPr>
        <w:t>ГРУЛАК</w:t>
      </w:r>
      <w:r w:rsidR="00E160AD">
        <w:rPr>
          <w:lang w:val="ru-RU"/>
        </w:rPr>
        <w:t xml:space="preserve">. </w:t>
      </w:r>
      <w:r w:rsidR="00E160AD" w:rsidRPr="00CE2077">
        <w:rPr>
          <w:lang w:val="ru-RU"/>
        </w:rPr>
        <w:t xml:space="preserve"> </w:t>
      </w:r>
      <w:r w:rsidR="00E160AD">
        <w:rPr>
          <w:lang w:val="ru-RU"/>
        </w:rPr>
        <w:t xml:space="preserve">Делегация </w:t>
      </w:r>
      <w:r w:rsidR="00E160AD" w:rsidRPr="00CE2077">
        <w:rPr>
          <w:lang w:val="ru-RU"/>
        </w:rPr>
        <w:t>с удовлетворением отмети</w:t>
      </w:r>
      <w:r w:rsidR="00E160AD">
        <w:rPr>
          <w:lang w:val="ru-RU"/>
        </w:rPr>
        <w:t>ла</w:t>
      </w:r>
      <w:r w:rsidR="00E160AD" w:rsidRPr="00CE2077">
        <w:rPr>
          <w:lang w:val="ru-RU"/>
        </w:rPr>
        <w:t xml:space="preserve"> творческий подход и неустанные усилия </w:t>
      </w:r>
      <w:r w:rsidR="00E160AD">
        <w:rPr>
          <w:lang w:val="ru-RU"/>
        </w:rPr>
        <w:t xml:space="preserve">Генерального директора </w:t>
      </w:r>
      <w:r w:rsidR="00E160AD" w:rsidRPr="00CE2077">
        <w:rPr>
          <w:lang w:val="ru-RU"/>
        </w:rPr>
        <w:t xml:space="preserve">по преобразованию ВОИС в организацию, отвечающую новым глобальным условиям, а также взвешенное управление ресурсами.  Делегация объявила о своей твердой приверженности делу создания современного </w:t>
      </w:r>
      <w:r w:rsidR="00E160AD">
        <w:rPr>
          <w:lang w:val="ru-RU"/>
        </w:rPr>
        <w:t>ВИС</w:t>
      </w:r>
      <w:r w:rsidR="00E160AD" w:rsidRPr="00CE2077">
        <w:rPr>
          <w:lang w:val="ru-RU"/>
        </w:rPr>
        <w:t xml:space="preserve"> и выразила признательность Организации за координацию успешно проведенных в прошедшем году совещаний и семинаров, а также за оказание прекрасной административной и технической поддержки, направленной на обеспечение успеха на всех уровнях.  Делегация заявила о намерении страны продолжать партнерское взаимодействие с ВОИС по вопросам, представляющим общий интерес, и выразила надежду на оказание Секретариатом ВОИС неизменной поддержке в усилиях, предпринимаемых ее страной.  Недавнее введение в действие в Антигуа и Барбуде </w:t>
      </w:r>
      <w:r w:rsidR="00E160AD" w:rsidRPr="00E44656">
        <w:t>IPAS</w:t>
      </w:r>
      <w:r w:rsidR="00E160AD" w:rsidRPr="00CE2077">
        <w:rPr>
          <w:lang w:val="ru-RU"/>
        </w:rPr>
        <w:t xml:space="preserve"> явилось позитивным шагом на пути создания современного ведомства.  Страна прекрасно осознает значимость </w:t>
      </w:r>
      <w:r w:rsidR="00E160AD">
        <w:rPr>
          <w:lang w:val="ru-RU"/>
        </w:rPr>
        <w:t>ИС</w:t>
      </w:r>
      <w:r w:rsidR="00E160AD" w:rsidRPr="00CE2077">
        <w:rPr>
          <w:lang w:val="ru-RU"/>
        </w:rPr>
        <w:t xml:space="preserve"> для реализации ее планов и целей национального развития.  Именно поэтому правительство приступило к выполнению программы радикальных законодательных и административных преобразований, направленных на обеспечение того, чтобы законодательство страны, регулирующее ИС, отражало текущие глобальные изменения в этой сфере. В настоящее время в стране действует Закон 2012</w:t>
      </w:r>
      <w:r w:rsidR="00E160AD" w:rsidRPr="00E44656">
        <w:t> </w:t>
      </w:r>
      <w:r w:rsidR="00E160AD" w:rsidRPr="00CE2077">
        <w:rPr>
          <w:lang w:val="ru-RU"/>
        </w:rPr>
        <w:t xml:space="preserve">г. о патентах, и вскоре должны быть приняты соответствующие подзаконные акты.  Страна также модернизирует свой Закон о товарных знаках и авторском праве.  Молодежь Антигуа и Барбуды постоянно сталкивается с системой ИС в повседневной жизни, и страна пытается включить предмет ИС в учебные программы.  Эта проблема обсуждается в </w:t>
      </w:r>
      <w:r w:rsidR="00E160AD">
        <w:rPr>
          <w:lang w:val="ru-RU"/>
        </w:rPr>
        <w:t>В</w:t>
      </w:r>
      <w:r w:rsidR="00E160AD" w:rsidRPr="00CE2077">
        <w:rPr>
          <w:lang w:val="ru-RU"/>
        </w:rPr>
        <w:t xml:space="preserve">ИС и министерстве образования. В ходе празднования Международного дня </w:t>
      </w:r>
      <w:r w:rsidR="00E160AD">
        <w:rPr>
          <w:lang w:val="ru-RU"/>
        </w:rPr>
        <w:t xml:space="preserve">интеллектуальной собственности </w:t>
      </w:r>
      <w:r w:rsidR="00E160AD" w:rsidRPr="00CE2077">
        <w:rPr>
          <w:lang w:val="ru-RU"/>
        </w:rPr>
        <w:t>в 2014</w:t>
      </w:r>
      <w:r w:rsidR="00E160AD" w:rsidRPr="00E44656">
        <w:t> </w:t>
      </w:r>
      <w:r w:rsidR="00E160AD" w:rsidRPr="00CE2077">
        <w:rPr>
          <w:lang w:val="ru-RU"/>
        </w:rPr>
        <w:t>г. ведомство и министерство образования при содействии «</w:t>
      </w:r>
      <w:r w:rsidR="00E160AD" w:rsidRPr="00E44656">
        <w:t>Scotia</w:t>
      </w:r>
      <w:r w:rsidR="00E160AD" w:rsidRPr="00CE2077">
        <w:rPr>
          <w:lang w:val="ru-RU"/>
        </w:rPr>
        <w:t xml:space="preserve"> </w:t>
      </w:r>
      <w:r w:rsidR="00E160AD" w:rsidRPr="00E44656">
        <w:t>Bank</w:t>
      </w:r>
      <w:r w:rsidR="00E160AD" w:rsidRPr="00CE2077">
        <w:rPr>
          <w:lang w:val="ru-RU"/>
        </w:rPr>
        <w:t>» организовали общенациональный конкурс короткометражного видео среди учащихся начальных и средних школ.  Эта инициатива имела огромный успех, поскольку ею было охвачено множество школ. Награды для победителей были предоставлены Организацией, и делегация поблагодарила ВОИС за помощь в такой форме.  При содействии ВОИС в организованных в Антигуа и Барбуде в 2014</w:t>
      </w:r>
      <w:r w:rsidR="00E160AD" w:rsidRPr="00E44656">
        <w:t> </w:t>
      </w:r>
      <w:r w:rsidR="00E160AD" w:rsidRPr="00CE2077">
        <w:rPr>
          <w:lang w:val="ru-RU"/>
        </w:rPr>
        <w:t xml:space="preserve">г. учебных мероприятиях приняли участие представители ведущих правовых и субрегиональных учреждений и организаций, а также отдельные должностные лица.  Одним из примеров этого может служить конференция по брендингу объектов </w:t>
      </w:r>
      <w:r w:rsidR="00E160AD">
        <w:rPr>
          <w:lang w:val="ru-RU"/>
        </w:rPr>
        <w:t>ИС</w:t>
      </w:r>
      <w:r w:rsidR="00E160AD" w:rsidRPr="00CE2077">
        <w:rPr>
          <w:lang w:val="ru-RU"/>
        </w:rPr>
        <w:t>, на которой основное внимание было уделено брендингу антигуанского черного ананаса. И наконец, делегация выразила удовлетворение по поводу работы ПКАП, ПКПП и ППКТЗ</w:t>
      </w:r>
      <w:r w:rsidR="00E160AD">
        <w:rPr>
          <w:lang w:val="ru-RU"/>
        </w:rPr>
        <w:t>, Мадридской системы, системы по промышленным образцам и ГУ.</w:t>
      </w:r>
      <w:r w:rsidR="00E160AD" w:rsidRPr="00CE2077">
        <w:rPr>
          <w:lang w:val="ru-RU"/>
        </w:rPr>
        <w:t xml:space="preserve">  Делегация выразила уверенность в том, что дальнейшее взаимодействие Антигуа и Барбуды с  ВОИС может принести стране большую пользу как в 2015</w:t>
      </w:r>
      <w:r w:rsidR="00E160AD" w:rsidRPr="00E44656">
        <w:t> </w:t>
      </w:r>
      <w:r w:rsidR="00E160AD" w:rsidRPr="00CE2077">
        <w:rPr>
          <w:lang w:val="ru-RU"/>
        </w:rPr>
        <w:t xml:space="preserve">г., так и в дальнейшей перспективе.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Италии приветствовала роль ВОИС в содействии охране и использованию </w:t>
      </w:r>
      <w:r w:rsidR="00E160AD">
        <w:rPr>
          <w:lang w:val="ru-RU"/>
        </w:rPr>
        <w:t>ПИС</w:t>
      </w:r>
      <w:r w:rsidR="00E160AD" w:rsidRPr="00CE2077">
        <w:rPr>
          <w:lang w:val="ru-RU"/>
        </w:rPr>
        <w:t xml:space="preserve"> по всему миру, приведя в качестве примеров замечательные результаты, достигнутые в осуществлении нормативной повестки дня, и важность недавних административных реформ и одновременно отметив продолжающийся рост количества заявок в системах ИС с 2009 г. Делегация настоятельно призвала ВОИС  развивать такой прогресс для того, чтобы оперативно реагировать на меняющиеся нужды государств-членов и сообщества ИС в целом, и приветствовала стратегию в области людских ресурсов и меры по обеспечению эффективности затрат, принятые на период 2013-2015 гг., а также принятие ВОИС рекомендаций О</w:t>
      </w:r>
      <w:r w:rsidR="00E160AD">
        <w:rPr>
          <w:lang w:val="ru-RU"/>
        </w:rPr>
        <w:t>ИГ</w:t>
      </w:r>
      <w:r w:rsidR="00E160AD" w:rsidRPr="00CE2077">
        <w:rPr>
          <w:lang w:val="ru-RU"/>
        </w:rPr>
        <w:t xml:space="preserve">.  Признав улучшения в руководстве Организацией, Италия призвала к совершенствованию управления работой комитетов и к консенсусному решению вопроса о внешних бюро, отметив выгоды ограниченной и обоснованной сети бюро, активно поддерживающих усилия по достижению стратегических целей. Делегация заявила о поддержке деятельности, направленной на расширение использования прав ИС малыми и средними </w:t>
      </w:r>
      <w:r w:rsidR="00E160AD" w:rsidRPr="00CE2077">
        <w:rPr>
          <w:lang w:val="ru-RU"/>
        </w:rPr>
        <w:lastRenderedPageBreak/>
        <w:t xml:space="preserve">предприятиями, и указала на явную необходимость международной нормативной деятельности в отношении согласования формальностей, связанных с регистрацией промышленных образцов, подчеркнув, что договор, облегчающий такую регистрацию, будет выгодным для всех государств-членов. Италия поддерживает дальнейший прогресс в обсуждениях относительно договора по охране прав вещательных организаций и выражает надежду на то, что разумный и конструктивный дух приведет к компромиссу в работе над </w:t>
      </w:r>
      <w:r w:rsidR="00E160AD">
        <w:rPr>
          <w:lang w:val="ru-RU"/>
        </w:rPr>
        <w:t>ГР</w:t>
      </w:r>
      <w:r w:rsidR="00E160AD" w:rsidRPr="00CE2077">
        <w:rPr>
          <w:lang w:val="ru-RU"/>
        </w:rPr>
        <w:t xml:space="preserve"> и </w:t>
      </w:r>
      <w:r w:rsidR="00E160AD">
        <w:rPr>
          <w:lang w:val="ru-RU"/>
        </w:rPr>
        <w:t>ТВК</w:t>
      </w:r>
      <w:r w:rsidR="00E160AD" w:rsidRPr="00CE2077">
        <w:rPr>
          <w:lang w:val="ru-RU"/>
        </w:rPr>
        <w:t xml:space="preserve">.  Делегация также поддерживает расширение сферы действия Лиссабонского соглашения на </w:t>
      </w:r>
      <w:r w:rsidR="00E160AD">
        <w:rPr>
          <w:lang w:val="ru-RU"/>
        </w:rPr>
        <w:t>ГУ</w:t>
      </w:r>
      <w:r w:rsidR="00E160AD" w:rsidRPr="00CE2077">
        <w:rPr>
          <w:lang w:val="ru-RU"/>
        </w:rPr>
        <w:t xml:space="preserve">, дабы ВОИС могла устранить существующие различия в том, как географические указания охраняются на национальном уровне, и приветствует решение о созыве дипломатической конференции в 2015 г. Пересмотр Лиссабонского соглашения сделает Лиссабонскую систему более привлекательной для производителей из развитых и развивающихся стран и позволит использовать географические указания для повышения ценности продукции, способствуя инвестициям в сохранение и коммерческое использование </w:t>
      </w:r>
      <w:r w:rsidR="00E160AD">
        <w:rPr>
          <w:lang w:val="ru-RU"/>
        </w:rPr>
        <w:t>ТЗ</w:t>
      </w:r>
      <w:r w:rsidR="00E160AD" w:rsidRPr="00CE2077">
        <w:rPr>
          <w:lang w:val="ru-RU"/>
        </w:rPr>
        <w:t xml:space="preserve"> и навыков. С этой целью будет крайне важно обеспечить непрерывное финансирование Лиссабонского союза из бюджета ВОИС.</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Колумбии отметила, что участникам текущей серии заседаний Ассамблей предложена разносторонняя повестка дня, насыщенная актуальными темами и требующими решения вопросами, и они должны будут продемонстрировать стремление к компромиссу, рациональный и гибкий подход.  По ее мнению, необходимо согласовать план работы МКГР на 2015</w:t>
      </w:r>
      <w:r w:rsidR="00E160AD" w:rsidRPr="00E44656">
        <w:t> </w:t>
      </w:r>
      <w:r w:rsidR="00E160AD" w:rsidRPr="00CE2077">
        <w:rPr>
          <w:lang w:val="ru-RU"/>
        </w:rPr>
        <w:t>г.: несмотря на наличие трудностей и разногласий в этом Комитете в отношении сущности возможного документа или документов, они не должны помешать выработке сбалансированного плана работы.  Колумбия также заинтересована в уточнении плана будущей работы ПКАП, нацеленного на то, чтобы обсудить все без исключения темы в компетенции этого Комитета и выработать сбалансированные решения, устраивающие всех его членов.  Делегация отметила, что круг вопросов, по которым ожидается согласование единой позиции, весьма широк.  В частности, она подчеркнула, что придает большое значение выработке руководящих принципов открытия внешних бюро ВОИС, которые дали бы государствам-членам возможность следовать прозрачной и предсказуемой процедуре при рассмотрении соответствующих просьб.  Делегация с благодарностью отметила помощь, которую ВОИС предоставляла колумбийским техническим ведомствам и директивным органам, представленным в Межотраслевой комиссии по интеллектуальной собственности, каждый раз, когда они обращались за такой помощью.  ВОИС оказывает неоценимую поддержку предпринимаемым в стране усилиям по реализации положений Национального плана развития в как научно-технической сфере и в области инноваций.  Делегация вновь обратилась с просьбой об оказании Колумбии помощи в осуществлении нового Плана развития на период 2014–2018</w:t>
      </w:r>
      <w:r w:rsidR="00E160AD" w:rsidRPr="00E44656">
        <w:t> </w:t>
      </w:r>
      <w:r w:rsidR="00E160AD" w:rsidRPr="00CE2077">
        <w:rPr>
          <w:lang w:val="ru-RU"/>
        </w:rPr>
        <w:t>гг., призванного поддержать социально-экономическое развитие и сохранить окружающую среду. В заключение делегация заявила, что, как и на сессии Ассамблей в сентябре 2013</w:t>
      </w:r>
      <w:r w:rsidR="00E160AD" w:rsidRPr="00E44656">
        <w:t> </w:t>
      </w:r>
      <w:r w:rsidR="00E160AD" w:rsidRPr="00CE2077">
        <w:rPr>
          <w:lang w:val="ru-RU"/>
        </w:rPr>
        <w:t>г., убеждена в способности и готовности ВОИС обеспечить эффективную реализацию инициатив, направленных на совершенствование методов охраны и многосторонних систем обеспечения прав промышленной собственности при соблюдении интересов и прав участников этих инициатив и сторон, являющихся наблюдателями.</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Судана напомнила, что ее страна издавна признает интеллектуальную собственность (ИС) в рамках правовой системы, основанной на одной из заповедей  божественного права, гласящей, что «люди владеют тем, что они создают».  Равенство и справедливость – вот что лежит в основе этого права, которое признает усилия человека, как физические, так и интеллектуальные.  Учитывая это, Судан одним из первых присоединился к Всемирной организации интеллектуальной собственности (Конвенция ВОИС) в 1974 году, и в настоящее время он участвует в различных международных договорах, относящихся к ИС, как то: Парижской конвенции (10</w:t>
      </w:r>
      <w:r w:rsidR="00E160AD" w:rsidRPr="00E44656">
        <w:t> </w:t>
      </w:r>
      <w:r w:rsidR="00E160AD" w:rsidRPr="00CE2077">
        <w:rPr>
          <w:lang w:val="ru-RU"/>
        </w:rPr>
        <w:t>апреля 1984</w:t>
      </w:r>
      <w:r w:rsidR="00E160AD" w:rsidRPr="00E44656">
        <w:t> </w:t>
      </w:r>
      <w:r w:rsidR="00E160AD" w:rsidRPr="00CE2077">
        <w:rPr>
          <w:lang w:val="ru-RU"/>
        </w:rPr>
        <w:t>г.), Договоре о патентной кооперации (6</w:t>
      </w:r>
      <w:r w:rsidR="00E160AD" w:rsidRPr="00E44656">
        <w:t> </w:t>
      </w:r>
      <w:r w:rsidR="00E160AD" w:rsidRPr="00CE2077">
        <w:rPr>
          <w:lang w:val="ru-RU"/>
        </w:rPr>
        <w:t>апреля 1984</w:t>
      </w:r>
      <w:r w:rsidR="00E160AD" w:rsidRPr="00E44656">
        <w:t> </w:t>
      </w:r>
      <w:r w:rsidR="00E160AD" w:rsidRPr="00CE2077">
        <w:rPr>
          <w:lang w:val="ru-RU"/>
        </w:rPr>
        <w:t>г.), Харарском протоколе (25</w:t>
      </w:r>
      <w:r w:rsidR="00E160AD" w:rsidRPr="00E44656">
        <w:t> </w:t>
      </w:r>
      <w:r w:rsidR="00E160AD" w:rsidRPr="00CE2077">
        <w:rPr>
          <w:lang w:val="ru-RU"/>
        </w:rPr>
        <w:t>апреля 1984</w:t>
      </w:r>
      <w:r w:rsidR="00E160AD" w:rsidRPr="00E44656">
        <w:t> </w:t>
      </w:r>
      <w:r w:rsidR="00E160AD" w:rsidRPr="00CE2077">
        <w:rPr>
          <w:lang w:val="ru-RU"/>
        </w:rPr>
        <w:t>г.), Мадридском соглашении (16</w:t>
      </w:r>
      <w:r w:rsidR="00E160AD" w:rsidRPr="00E44656">
        <w:t> </w:t>
      </w:r>
      <w:r w:rsidR="00E160AD" w:rsidRPr="00CE2077">
        <w:rPr>
          <w:lang w:val="ru-RU"/>
        </w:rPr>
        <w:t>мая 1984</w:t>
      </w:r>
      <w:r w:rsidR="00E160AD" w:rsidRPr="00E44656">
        <w:t> </w:t>
      </w:r>
      <w:r w:rsidR="00E160AD" w:rsidRPr="00CE2077">
        <w:rPr>
          <w:lang w:val="ru-RU"/>
        </w:rPr>
        <w:t>г.), Бернской конвенции (28</w:t>
      </w:r>
      <w:r w:rsidR="00E160AD" w:rsidRPr="00E44656">
        <w:t> </w:t>
      </w:r>
      <w:r w:rsidR="00E160AD" w:rsidRPr="00CE2077">
        <w:rPr>
          <w:lang w:val="ru-RU"/>
        </w:rPr>
        <w:t>декабря 2000</w:t>
      </w:r>
      <w:r w:rsidR="00E160AD" w:rsidRPr="00E44656">
        <w:t> </w:t>
      </w:r>
      <w:r w:rsidR="00E160AD" w:rsidRPr="00CE2077">
        <w:rPr>
          <w:lang w:val="ru-RU"/>
        </w:rPr>
        <w:t>г.), Мадридском протоколе (16</w:t>
      </w:r>
      <w:r w:rsidR="00E160AD" w:rsidRPr="00E44656">
        <w:t> </w:t>
      </w:r>
      <w:r w:rsidR="00E160AD" w:rsidRPr="00CE2077">
        <w:rPr>
          <w:lang w:val="ru-RU"/>
        </w:rPr>
        <w:t>февраля 2010</w:t>
      </w:r>
      <w:r w:rsidR="00E160AD" w:rsidRPr="00E44656">
        <w:t> </w:t>
      </w:r>
      <w:r w:rsidR="00E160AD" w:rsidRPr="00CE2077">
        <w:rPr>
          <w:lang w:val="ru-RU"/>
        </w:rPr>
        <w:t xml:space="preserve">г.), </w:t>
      </w:r>
      <w:r w:rsidR="00E160AD">
        <w:rPr>
          <w:lang w:val="fr-CH"/>
        </w:rPr>
        <w:t>PLT</w:t>
      </w:r>
      <w:r w:rsidR="00E160AD" w:rsidRPr="00CE2077">
        <w:rPr>
          <w:lang w:val="ru-RU"/>
        </w:rPr>
        <w:t xml:space="preserve"> (2000</w:t>
      </w:r>
      <w:r w:rsidR="00E160AD" w:rsidRPr="00E44656">
        <w:t> </w:t>
      </w:r>
      <w:r w:rsidR="00E160AD" w:rsidRPr="00CE2077">
        <w:rPr>
          <w:lang w:val="ru-RU"/>
        </w:rPr>
        <w:t xml:space="preserve">г.) и Женевском акте Гаагского </w:t>
      </w:r>
      <w:r w:rsidR="00E160AD" w:rsidRPr="00CE2077">
        <w:rPr>
          <w:lang w:val="ru-RU"/>
        </w:rPr>
        <w:lastRenderedPageBreak/>
        <w:t>соглашения (1999</w:t>
      </w:r>
      <w:r w:rsidR="00E160AD" w:rsidRPr="00E44656">
        <w:t> </w:t>
      </w:r>
      <w:r w:rsidR="00E160AD" w:rsidRPr="00CE2077">
        <w:rPr>
          <w:lang w:val="ru-RU"/>
        </w:rPr>
        <w:t>г.).  Кроме того, ведутся пер</w:t>
      </w:r>
      <w:r w:rsidR="00E160AD">
        <w:rPr>
          <w:lang w:val="ru-RU"/>
        </w:rPr>
        <w:t>еговоры о вступлении в</w:t>
      </w:r>
      <w:r w:rsidR="00E160AD" w:rsidRPr="00CE2077">
        <w:rPr>
          <w:lang w:val="ru-RU"/>
        </w:rPr>
        <w:t>ВТО.  В Судане охрана ИС обеспечивается различными органами, включая Генеральную регистратуру ИС при Министерстве юстиции, Федеральный совет по охране литературных и художественных произведений при Министерстве культуры, Таможенное управление, Обвинителя по вопросам ИС (2004</w:t>
      </w:r>
      <w:r w:rsidR="00E160AD" w:rsidRPr="00E44656">
        <w:t> </w:t>
      </w:r>
      <w:r w:rsidR="00E160AD" w:rsidRPr="00CE2077">
        <w:rPr>
          <w:lang w:val="ru-RU"/>
        </w:rPr>
        <w:t>г.), Трибунал по вопросам ПИС (2001</w:t>
      </w:r>
      <w:r w:rsidR="00E160AD" w:rsidRPr="00E44656">
        <w:t> </w:t>
      </w:r>
      <w:r w:rsidR="00E160AD" w:rsidRPr="00CE2077">
        <w:rPr>
          <w:lang w:val="ru-RU"/>
        </w:rPr>
        <w:t>г.), организации по поддержке ПИС, а также центры по изучению ПИС.  Делегация объяснила, что на Генеральную регистратору ИС при Министерстве юстиции, состоящую из трех секций, возложена задача по регистрации товарных знаков, патентов и промышленных образцов, участию в национальных и международных мероприятиях и консультирование Министерства юстиции по любым вопросам ИС .  Во-первых, секция по товарным знакам, отвечающая за регистрацию отечественных товарных знаков согласно Закону о товарных знаках 1969</w:t>
      </w:r>
      <w:r w:rsidR="00E160AD" w:rsidRPr="00E44656">
        <w:t> </w:t>
      </w:r>
      <w:r w:rsidR="00E160AD" w:rsidRPr="00CE2077">
        <w:rPr>
          <w:lang w:val="ru-RU"/>
        </w:rPr>
        <w:t>г.; на сегодняшний день зарегистрировано в общей сложности 53</w:t>
      </w:r>
      <w:r w:rsidR="00E160AD" w:rsidRPr="00E44656">
        <w:t> </w:t>
      </w:r>
      <w:r w:rsidR="00E160AD" w:rsidRPr="00CE2077">
        <w:rPr>
          <w:lang w:val="ru-RU"/>
        </w:rPr>
        <w:t>500</w:t>
      </w:r>
      <w:r w:rsidR="00E160AD" w:rsidRPr="00E44656">
        <w:t> </w:t>
      </w:r>
      <w:r w:rsidR="00E160AD" w:rsidRPr="00CE2077">
        <w:rPr>
          <w:lang w:val="ru-RU"/>
        </w:rPr>
        <w:t>товарных знака.  Делегация напомнила, что регистрация товарных знаков восходит своими корнями к 1899</w:t>
      </w:r>
      <w:r w:rsidR="00E160AD" w:rsidRPr="00E44656">
        <w:t> </w:t>
      </w:r>
      <w:r w:rsidR="00E160AD" w:rsidRPr="00CE2077">
        <w:rPr>
          <w:lang w:val="ru-RU"/>
        </w:rPr>
        <w:t>г. в силу декларации, опубликованной в «Официальном вестнике».  Помимо этого, охрана регулируется уголовным законодательством Судана 1898</w:t>
      </w:r>
      <w:r w:rsidR="00E160AD" w:rsidRPr="00E44656">
        <w:t> </w:t>
      </w:r>
      <w:r w:rsidR="00E160AD" w:rsidRPr="00CE2077">
        <w:rPr>
          <w:lang w:val="ru-RU"/>
        </w:rPr>
        <w:t>г.  Первый Закон о товарных знаках был обнародован в 1931</w:t>
      </w:r>
      <w:r w:rsidR="00E160AD" w:rsidRPr="00E44656">
        <w:t> </w:t>
      </w:r>
      <w:r w:rsidR="00E160AD" w:rsidRPr="00CE2077">
        <w:rPr>
          <w:lang w:val="ru-RU"/>
        </w:rPr>
        <w:t>г., и впоследствии он был заменен ныне действующим Законом о товарных знаках 1969</w:t>
      </w:r>
      <w:r w:rsidR="00E160AD" w:rsidRPr="00E44656">
        <w:t> </w:t>
      </w:r>
      <w:r w:rsidR="00E160AD" w:rsidRPr="00CE2077">
        <w:rPr>
          <w:lang w:val="ru-RU"/>
        </w:rPr>
        <w:t>г.  Товарные знаки подлежат формальной экспертизе, а также экспертизе на материальные предпосылки патентоспособности.  Принятые товарные знаки публикуются в «Официальном вестнике».  Делегация разъяснила далее, что секция по товарным знакам обрабатывает также международные заявки на товарные знаки в соответствии с Мадридским соглашением и Протоколом; на сегодняшний день общее число международных заявок составляет 8</w:t>
      </w:r>
      <w:r w:rsidR="00E160AD" w:rsidRPr="00E44656">
        <w:t> </w:t>
      </w:r>
      <w:r w:rsidR="00E160AD" w:rsidRPr="00CE2077">
        <w:rPr>
          <w:lang w:val="ru-RU"/>
        </w:rPr>
        <w:t>750.  Делегация упомянула, что для того, чтобы идти в ногу с новыми международными изменениями, разрабатывается новый законопроект по товарным знакам, который сейчас находится на заключительных этапах подготовки.  Департамент интеллектуальной собственности завершает работу по оцифровыванию документов всех секций.  Во-вторых, секция по промышленным образцам. Ее работа регулируется Законом о промышленных образцах (1974</w:t>
      </w:r>
      <w:r w:rsidR="00E160AD" w:rsidRPr="00E44656">
        <w:t> </w:t>
      </w:r>
      <w:r w:rsidR="00E160AD" w:rsidRPr="00CE2077">
        <w:rPr>
          <w:lang w:val="ru-RU"/>
        </w:rPr>
        <w:t>г.).  Заявки подлежат формальной экспертизе, а промышленные образцы классифицируются при подаче в соответствии с Международной классификацией промышленных образцов на основании Локарнского соглашения.  Число зарегистрированных промышленных образцов достигает 1</w:t>
      </w:r>
      <w:r w:rsidR="00E160AD" w:rsidRPr="00E44656">
        <w:t> </w:t>
      </w:r>
      <w:r w:rsidR="00E160AD" w:rsidRPr="00CE2077">
        <w:rPr>
          <w:lang w:val="ru-RU"/>
        </w:rPr>
        <w:t>280.  Принятые заявки публикуются в «Официальном вестнике».  Что касается требований к укреплению потенциала, то, указала делегация, секция с нетерпением ожидает дополнительной подготовки своего персонала по вопросам регистрации и классификации образцов.  В-третьих, патентная секция, отвечающая за регистрацию патентов в соответствии с Законом о патентах 1971</w:t>
      </w:r>
      <w:r w:rsidR="00E160AD" w:rsidRPr="00E44656">
        <w:t> </w:t>
      </w:r>
      <w:r w:rsidR="00E160AD" w:rsidRPr="00CE2077">
        <w:rPr>
          <w:lang w:val="ru-RU"/>
        </w:rPr>
        <w:t>г.  Патенты подлежат формальной экспертизе.  В настоящее время насчитывается 3</w:t>
      </w:r>
      <w:r w:rsidR="00E160AD" w:rsidRPr="00E44656">
        <w:t> </w:t>
      </w:r>
      <w:r w:rsidR="00E160AD" w:rsidRPr="00CE2077">
        <w:rPr>
          <w:lang w:val="ru-RU"/>
        </w:rPr>
        <w:t>750</w:t>
      </w:r>
      <w:r w:rsidR="00E160AD" w:rsidRPr="00E44656">
        <w:t> </w:t>
      </w:r>
      <w:r w:rsidR="00E160AD" w:rsidRPr="00CE2077">
        <w:rPr>
          <w:lang w:val="ru-RU"/>
        </w:rPr>
        <w:t xml:space="preserve">национальных патентов, охраняемых согласно этому Закону.  Несмотря на это, нынешний Закон о патентах нуждается в пересмотре, чтобы соответствовать международным договорам.  Кроме того, патентная секция получает заявки </w:t>
      </w:r>
      <w:r w:rsidR="00E160AD" w:rsidRPr="00E44656">
        <w:t>PCT</w:t>
      </w:r>
      <w:r w:rsidR="00E160AD" w:rsidRPr="00CE2077">
        <w:rPr>
          <w:lang w:val="ru-RU"/>
        </w:rPr>
        <w:t>. В настоящее время в Судане насчитывается 520</w:t>
      </w:r>
      <w:r w:rsidR="00E160AD" w:rsidRPr="00E44656">
        <w:t> </w:t>
      </w:r>
      <w:r w:rsidR="00E160AD" w:rsidRPr="00CE2077">
        <w:rPr>
          <w:lang w:val="ru-RU"/>
        </w:rPr>
        <w:t xml:space="preserve">патентов согласно процедуре </w:t>
      </w:r>
      <w:r w:rsidR="00E160AD" w:rsidRPr="00E44656">
        <w:t>PCT</w:t>
      </w:r>
      <w:r w:rsidR="00E160AD" w:rsidRPr="00CE2077">
        <w:rPr>
          <w:lang w:val="ru-RU"/>
        </w:rPr>
        <w:t>.  Однако делегация подчеркнула необходимость оказания технической помощи персоналу ведомства.  В области авторского права и смежных прав работа Федерального совета по охране литературных и художественных произведений первоначально регулировалась Законом о депонировании произведений (1966</w:t>
      </w:r>
      <w:r w:rsidR="00E160AD" w:rsidRPr="00E44656">
        <w:t> </w:t>
      </w:r>
      <w:r w:rsidR="00E160AD" w:rsidRPr="00CE2077">
        <w:rPr>
          <w:lang w:val="ru-RU"/>
        </w:rPr>
        <w:t>г.), который впоследствии был заменен Законом об авторском праве и смежным правам (1974</w:t>
      </w:r>
      <w:r w:rsidR="00E160AD" w:rsidRPr="00E44656">
        <w:t> </w:t>
      </w:r>
      <w:r w:rsidR="00E160AD" w:rsidRPr="00CE2077">
        <w:rPr>
          <w:lang w:val="ru-RU"/>
        </w:rPr>
        <w:t>г.), отмененным Законом об авторском праве и смежных правах 1996</w:t>
      </w:r>
      <w:r w:rsidR="00E160AD" w:rsidRPr="00E44656">
        <w:t> </w:t>
      </w:r>
      <w:r w:rsidR="00E160AD" w:rsidRPr="00CE2077">
        <w:rPr>
          <w:lang w:val="ru-RU"/>
        </w:rPr>
        <w:t>г. и Законом о художественных и литературных произведениях 2000</w:t>
      </w:r>
      <w:r w:rsidR="00E160AD" w:rsidRPr="00E44656">
        <w:t> </w:t>
      </w:r>
      <w:r w:rsidR="00E160AD" w:rsidRPr="00CE2077">
        <w:rPr>
          <w:lang w:val="ru-RU"/>
        </w:rPr>
        <w:t>г. Федеральный совет был создан на основании Закона 2000</w:t>
      </w:r>
      <w:r w:rsidR="00E160AD" w:rsidRPr="00E44656">
        <w:t> </w:t>
      </w:r>
      <w:r w:rsidR="00E160AD" w:rsidRPr="00CE2077">
        <w:rPr>
          <w:lang w:val="ru-RU"/>
        </w:rPr>
        <w:t>г., в котором также содержатся положения о фольклоре и об управлении коллективными правами.  Опыт ВОИС сыграл важнейшую роль в достижении этих результатов.  Таможенное управление отвечает за борьбу против нарушений ПИС и за их предотвращение в сотрудничестве с другими компетентными органами.  В 2008</w:t>
      </w:r>
      <w:r w:rsidR="00E160AD" w:rsidRPr="00E44656">
        <w:t> </w:t>
      </w:r>
      <w:r w:rsidR="00E160AD" w:rsidRPr="00CE2077">
        <w:rPr>
          <w:lang w:val="ru-RU"/>
        </w:rPr>
        <w:t>г. в Таможенном управлении было создано специализированное подразделение по ИС.  Затем делегация упомянула  бюро Коммерческого обвинителя, созданное на основании постановления министра юстиции от 1</w:t>
      </w:r>
      <w:r w:rsidR="00E160AD" w:rsidRPr="00E44656">
        <w:t> </w:t>
      </w:r>
      <w:r w:rsidR="00E160AD" w:rsidRPr="00CE2077">
        <w:rPr>
          <w:lang w:val="ru-RU"/>
        </w:rPr>
        <w:t>апреля 2003</w:t>
      </w:r>
      <w:r w:rsidR="00E160AD" w:rsidRPr="00E44656">
        <w:t> </w:t>
      </w:r>
      <w:r w:rsidR="00E160AD" w:rsidRPr="00CE2077">
        <w:rPr>
          <w:lang w:val="ru-RU"/>
        </w:rPr>
        <w:t xml:space="preserve">г.  Мандат бюро Коммерческого обвинителя был впоследствии пересмотрен с целью включения нарушений ПИС.  </w:t>
      </w:r>
      <w:r w:rsidR="00E160AD" w:rsidRPr="00CE2077">
        <w:rPr>
          <w:lang w:val="ru-RU"/>
        </w:rPr>
        <w:lastRenderedPageBreak/>
        <w:t>Трибунал по вопросам ИС, созданный 21</w:t>
      </w:r>
      <w:r w:rsidR="00E160AD" w:rsidRPr="00E44656">
        <w:t> </w:t>
      </w:r>
      <w:r w:rsidR="00E160AD" w:rsidRPr="00CE2077">
        <w:rPr>
          <w:lang w:val="ru-RU"/>
        </w:rPr>
        <w:t>июля 2002</w:t>
      </w:r>
      <w:r w:rsidR="00E160AD" w:rsidRPr="00E44656">
        <w:t> </w:t>
      </w:r>
      <w:r w:rsidR="00E160AD" w:rsidRPr="00CE2077">
        <w:rPr>
          <w:lang w:val="ru-RU"/>
        </w:rPr>
        <w:t>г. в качестве единственного в Арабском регионе трибунала, специализирующегося на вопросах ИС, правомочен заниматься уголовными и гражданскими делами, связанными с ИС.  В области охраны сортов растений делегация упомянула Закон об охране сортов растений (2012</w:t>
      </w:r>
      <w:r w:rsidR="00E160AD" w:rsidRPr="00E44656">
        <w:t> </w:t>
      </w:r>
      <w:r w:rsidR="00E160AD" w:rsidRPr="00CE2077">
        <w:rPr>
          <w:lang w:val="ru-RU"/>
        </w:rPr>
        <w:t>г.) и создание Национального совета по сортам растений, в состав которого входят пользователи, вкладчики, эксперты и специалисты.  В соответствии с Законом 2012</w:t>
      </w:r>
      <w:r w:rsidR="00E160AD" w:rsidRPr="00E44656">
        <w:t> </w:t>
      </w:r>
      <w:r w:rsidR="00E160AD" w:rsidRPr="00CE2077">
        <w:rPr>
          <w:lang w:val="ru-RU"/>
        </w:rPr>
        <w:t>г. охрана предоставляется такому сорту растения, который является новым, отличным от существующих, однородным и стабильным, имеет подходящее наименование и отвечает другим требованиям, установленным Советом.  Делегация также упомянула  Национальный технический комитет по интеллектуальной собственности, созданный в 2011</w:t>
      </w:r>
      <w:r w:rsidR="00E160AD" w:rsidRPr="00E44656">
        <w:t> </w:t>
      </w:r>
      <w:r w:rsidR="00E160AD" w:rsidRPr="00CE2077">
        <w:rPr>
          <w:lang w:val="ru-RU"/>
        </w:rPr>
        <w:t>г. и состоящий из различных департаментов ИС, в том числе из Министерства сельского хозяйства, Министерства культуры, науки, техники и промышленности, Таможенного управления, а также научно-исследовательских центров.  В качестве координатора Комитета Генеральный регистратор ИС отвечает за координацию работы всех соответствующих сторон.  Комитет приступил к работе, запросив доклады всех сторон о положении дел в области охраны ПИС и о любом стратегическом планировании в их соответствующих секторах.  Делегация выразила надежду на то, что ВОИС окажет помощь в разработке стратегии в этом отношении.  Общество в Судане получает более хорошее представление об ИС. В здании Генеральной регистратуры ИС были созданы центр и библиотека в целях повышения осведомленности об ИС и развития потенциала. В университетах ИС включена в различные учебные программы в сфере права; книги и публикации по ИС имеются в библиотеках.  Помимо этого, в библиотеке высшего образования Хартумского университета имеется много аспирантских исследовательских работ в области ИС.  Помимо Департамента ИС делегация упомянула и другие организации, участвующие в распространении культуры ИС, такие как Хартумская академия ИС, Ассоциация ИС «Азза», Суданская ассоциация по охране и пропаганде ИС и Суданский центр ИС.  Судан участвовал во многих национальных семинарах и практикумах, направленных на повышение осведомленности и создание потенциала в сфере ИС, в частности в семинарах Союза новаторов и Национального исследовательского центра.  Если заглянуть в  2014</w:t>
      </w:r>
      <w:r w:rsidR="00E160AD" w:rsidRPr="00E44656">
        <w:t> </w:t>
      </w:r>
      <w:r w:rsidR="00E160AD" w:rsidRPr="00CE2077">
        <w:rPr>
          <w:lang w:val="ru-RU"/>
        </w:rPr>
        <w:t>г., то делегация подчеркнула то значение, которое Министерство юстиции придает роли ИС в качестве инструмента экономического, социального и культурного развития.  В этой связи ведется подготовка к будущему строительству нового здания Департамента ИС.  Планы на 2014</w:t>
      </w:r>
      <w:r w:rsidR="00E160AD" w:rsidRPr="00E44656">
        <w:t> </w:t>
      </w:r>
      <w:r w:rsidR="00E160AD" w:rsidRPr="00CE2077">
        <w:rPr>
          <w:lang w:val="ru-RU"/>
        </w:rPr>
        <w:t>г. будут также включать: пересмотр и модернизацию всего законодательства в области ИС с учетом соответствующих международных договоров;  создание базы данных зарегистрированных товарных знаков, патентов и промышленных образцов;  распространение культуры ИС через посредство СМИ и семинаров-практикумов в области ИС;  а также развитие людских ресурсов с помощью совещаний, практикумов и кампаний по повышению осведомленности.  В заключение делегация выразила надежду на поддержку ВОИС в дальнейшем улучшении положения дел в области ИС в Судане.</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Гватемалы присоединилась к заявлению, сделанному делегацией Парагвая от имени ГРУЛАК, и подтвердила готовность своей страны к продолжению работы над достижением целей и задач Организации на ближайшее время. В частности, она особо отметила ту роль, которую ИС играет в экономике стран на глобальном уровне и в качестве неотъемлемого элемента проведения государственной политики, а также роль ВОИС как специализированного учреждения в выработке и реализации национальных стратегий, обеспечивающих использование систем интеллектуальной собственности.  Делегация выразила заинтересованность в том, чтобы рекомендации П</w:t>
      </w:r>
      <w:r w:rsidR="00E160AD">
        <w:rPr>
          <w:lang w:val="ru-RU"/>
        </w:rPr>
        <w:t>ДР</w:t>
      </w:r>
      <w:r w:rsidR="00E160AD" w:rsidRPr="00CE2077">
        <w:rPr>
          <w:lang w:val="ru-RU"/>
        </w:rPr>
        <w:t xml:space="preserve"> выполнялись на основе широкого участия и учитывались при реализации проектов и осуществлении деятельности Организации в целях укрепления культуры развития.  Она подтвердила, что инициатива ВОИС по учреждению в центральноамериканском регионе (и конкретно в Гватемале) </w:t>
      </w:r>
      <w:r w:rsidR="00E160AD">
        <w:rPr>
          <w:lang w:val="ru-RU"/>
        </w:rPr>
        <w:t>ЦПТИ</w:t>
      </w:r>
      <w:r w:rsidR="00E160AD" w:rsidRPr="00CE2077">
        <w:rPr>
          <w:lang w:val="ru-RU"/>
        </w:rPr>
        <w:t xml:space="preserve"> имеет большое значение для экономического развития стран, учитывая острую потребность в расширении обмена технической информацией в целях стимулирования новых изобретений, а также что такие центры укрепляют и консолидируют научно-исследовательские учреждения страны.  В этой связи создание </w:t>
      </w:r>
      <w:r w:rsidR="00E160AD" w:rsidRPr="00CE2077">
        <w:rPr>
          <w:lang w:val="ru-RU"/>
        </w:rPr>
        <w:lastRenderedPageBreak/>
        <w:t xml:space="preserve">субрегиональной сети ЦПТИ необходимо для охраны, обеспечения и управления </w:t>
      </w:r>
      <w:r w:rsidR="00E160AD">
        <w:rPr>
          <w:lang w:val="ru-RU"/>
        </w:rPr>
        <w:t>П</w:t>
      </w:r>
      <w:r w:rsidR="00E160AD" w:rsidRPr="00CE2077">
        <w:rPr>
          <w:lang w:val="ru-RU"/>
        </w:rPr>
        <w:t xml:space="preserve">ИС, а также для накопления технических знаний в целях содействия передаче технологий и развития сотрудничества на основе имеющихся в стране преимуществ и потенциала и создания структуры услуг, которая была бы устойчивой и самоокупаемой.  Делегация добавила, что ценит нормотворческую работу ВОИС и организацию многосторонних переговоров, нацеленных на разработку и осуществление правовых документов, удовлетворяющих потребности и снимающих озабоченности государств-членов в новых областях, таких как </w:t>
      </w:r>
      <w:r w:rsidR="00E160AD">
        <w:rPr>
          <w:lang w:val="ru-RU"/>
        </w:rPr>
        <w:t>МДС</w:t>
      </w:r>
      <w:r w:rsidR="00E160AD" w:rsidRPr="003F3EE6">
        <w:rPr>
          <w:lang w:val="ru-RU"/>
        </w:rPr>
        <w:t>/</w:t>
      </w:r>
      <w:r w:rsidR="00E160AD" w:rsidRPr="00CE2077">
        <w:rPr>
          <w:lang w:val="ru-RU"/>
        </w:rPr>
        <w:t>Марракешский договор</w:t>
      </w:r>
      <w:r w:rsidR="00E160AD" w:rsidRPr="003F3EE6">
        <w:rPr>
          <w:lang w:val="ru-RU"/>
        </w:rPr>
        <w:t xml:space="preserve"> </w:t>
      </w:r>
      <w:r w:rsidR="00E160AD">
        <w:rPr>
          <w:lang w:val="ru-RU"/>
        </w:rPr>
        <w:t>по ЛНЗ</w:t>
      </w:r>
      <w:r w:rsidR="00E160AD" w:rsidRPr="00CE2077">
        <w:rPr>
          <w:lang w:val="ru-RU"/>
        </w:rPr>
        <w:t xml:space="preserve">.  Гватемала находится в процессе ратификации Договора и ценит преимущества, которые он предоставляет слабовидящим гражданам страны  Делегация особо отметила работу </w:t>
      </w:r>
      <w:r w:rsidR="00E160AD">
        <w:rPr>
          <w:lang w:val="ru-RU"/>
        </w:rPr>
        <w:t>ПКАП</w:t>
      </w:r>
      <w:r w:rsidR="00E160AD" w:rsidRPr="00CE2077">
        <w:rPr>
          <w:lang w:val="ru-RU"/>
        </w:rPr>
        <w:t xml:space="preserve">, в котором продолжится обсуждение текстов, связанных с ограничениями и исключениями в интересах библиотек и архивов, а также учебных и научно-исследовательских учреждений.  Делегация заявила, что вопрос о </w:t>
      </w:r>
      <w:r w:rsidR="00E160AD">
        <w:rPr>
          <w:lang w:val="ru-RU"/>
        </w:rPr>
        <w:t>ГР</w:t>
      </w:r>
      <w:r w:rsidR="00E160AD" w:rsidRPr="00CE2077">
        <w:rPr>
          <w:lang w:val="ru-RU"/>
        </w:rPr>
        <w:t xml:space="preserve">, </w:t>
      </w:r>
      <w:r w:rsidR="00E160AD">
        <w:rPr>
          <w:lang w:val="ru-RU"/>
        </w:rPr>
        <w:t>ТЗ</w:t>
      </w:r>
      <w:r w:rsidR="00E160AD" w:rsidRPr="00CE2077">
        <w:rPr>
          <w:lang w:val="ru-RU"/>
        </w:rPr>
        <w:t xml:space="preserve"> и </w:t>
      </w:r>
      <w:r w:rsidR="00E160AD">
        <w:rPr>
          <w:lang w:val="ru-RU"/>
        </w:rPr>
        <w:t>ТВК</w:t>
      </w:r>
      <w:r w:rsidR="00E160AD" w:rsidRPr="00CE2077">
        <w:rPr>
          <w:lang w:val="ru-RU"/>
        </w:rPr>
        <w:t xml:space="preserve"> представляет большой интерес, учитывая биологическое и культурное многообразие Гватемалы, и что, как следствие, считает крайне необходимым выработать международно-правовые документы, позволяющие бороться с их ненадлежащим присвоением и использование, а также гарантирующие справедливое и равноправное участие в выгодах, получаемых от их использования.  В этой связи она призвала государства-члены продолжить обсуждение этого вопроса с перспективой созыва в обозримом будущем дипломатической конференции для принятия этих документов.  В заключение делегация поблагодарила ВОИС в лице ее Генерального директора за действенную помощь и поддержку в укреплении технического потенциала и разработке проектов, а также за регулярное консультирование национального ведомства ИС и других национальных структур, занимающихся различными аспектами ИС.  Делегация будет с интересом следить за обсуждениями на заседаниях и надеется внести конструктивный вклад в выработку конкретных соглашений, которые улучшат положение миллионов людей, верящих в ИС.</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E160AD">
        <w:rPr>
          <w:lang w:val="ru-RU"/>
        </w:rPr>
        <w:t>Делегация Мали полностью поддержала заявление, сделанное делегацией Кении от имени Африканской группы, и сообщила, что ее страна приветствует неизменную поддержку ВОИС национальным усилиям по развитию системы ИС, предпринимаемым в условиях беспрецедентного кризиса в Мали.  Делегация, в частности, отметила, что в 2009</w:t>
      </w:r>
      <w:r w:rsidR="00E160AD" w:rsidRPr="00E160AD">
        <w:t> </w:t>
      </w:r>
      <w:r w:rsidR="00E160AD" w:rsidRPr="00E160AD">
        <w:rPr>
          <w:lang w:val="ru-RU"/>
        </w:rPr>
        <w:t>г. Мали и ВОИС подписали меморандум о разработке национальной стратегии по развитию системы интеллектуальной собственности в Мали.  В этой связи было</w:t>
      </w:r>
      <w:r w:rsidR="00E160AD" w:rsidRPr="00CE2077">
        <w:rPr>
          <w:lang w:val="ru-RU"/>
        </w:rPr>
        <w:t xml:space="preserve"> проведено исследование, которое в настоящее время находится на утверждении правительства</w:t>
      </w:r>
      <w:r w:rsidR="00E160AD">
        <w:rPr>
          <w:lang w:val="ru-RU"/>
        </w:rPr>
        <w:t xml:space="preserve"> Мали</w:t>
      </w:r>
      <w:r w:rsidR="00E160AD" w:rsidRPr="00CE2077">
        <w:rPr>
          <w:lang w:val="ru-RU"/>
        </w:rPr>
        <w:t>.  Восьмого октября 2012</w:t>
      </w:r>
      <w:r w:rsidR="00E160AD" w:rsidRPr="00E44656">
        <w:t> </w:t>
      </w:r>
      <w:r w:rsidR="00E160AD" w:rsidRPr="00CE2077">
        <w:rPr>
          <w:lang w:val="ru-RU"/>
        </w:rPr>
        <w:t xml:space="preserve">г. было подписано соглашение о создании ЦПТИ.  Однако охвативший страну кризис помешал выполнению этой договоренности.  В этой связи делегация вновь выражает надежду на то, что сотрудничество между Мали и ВОИС будет продолжено и станет более интенсивным.  Кроме того, необходимо отметить, что Мали уже начала процедуру ратификации </w:t>
      </w:r>
      <w:r w:rsidR="00E160AD">
        <w:rPr>
          <w:lang w:val="ru-RU"/>
        </w:rPr>
        <w:t>МДС/</w:t>
      </w:r>
      <w:r w:rsidR="00E160AD" w:rsidRPr="00CE2077">
        <w:rPr>
          <w:lang w:val="ru-RU"/>
        </w:rPr>
        <w:t>Марракешского договора</w:t>
      </w:r>
      <w:r w:rsidR="00E160AD">
        <w:rPr>
          <w:lang w:val="ru-RU"/>
        </w:rPr>
        <w:t xml:space="preserve"> по ЛНЗ</w:t>
      </w:r>
      <w:r w:rsidR="00E160AD" w:rsidRPr="00CE2077">
        <w:rPr>
          <w:lang w:val="ru-RU"/>
        </w:rPr>
        <w:t xml:space="preserve"> и в ближайшее время завершит эту работу.  Делегация также приветствовала неизменную поддержку ВОИС всех национальных усилий, в частности, путем укрепления кадрового потенциала страны.  В заключение делегация призвала всех участников Ассамблей действовать в духе компромисса, который поможет значительно продвинуться вперед в решении субстантивных вопросов, стоящих на повестке дня, а значит, обеспечить успех текущей сессии Ассамблей.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Мексики заявила, что с учетом того, что ИС представляет собой инструмент развития, ее страна предприняла шаги по содействию инновациям и исследованиям, в то же время осуществив модернизацию своих схем управления ИС.  В качестве примера можно привести разработку Программы охраняемых инноваций на 2013-2018</w:t>
      </w:r>
      <w:r w:rsidR="00E160AD" w:rsidRPr="00E44656">
        <w:t> </w:t>
      </w:r>
      <w:r w:rsidR="00E160AD" w:rsidRPr="00CE2077">
        <w:rPr>
          <w:lang w:val="ru-RU"/>
        </w:rPr>
        <w:t>гг., цель которой заключается в оказании поддержки экономическому развитию страны посредством содействия охране промышленной собственности и увеличения числа национальных заявок, способствующих инновациям в Мексике.  Эта программа и другие меры позволили добиться значительного роста в сфере ИС, и сейчас Мексика занимает 15-</w:t>
      </w:r>
      <w:r w:rsidR="00E160AD" w:rsidRPr="00E44656">
        <w:t>e </w:t>
      </w:r>
      <w:r w:rsidR="00E160AD" w:rsidRPr="00CE2077">
        <w:rPr>
          <w:lang w:val="ru-RU"/>
        </w:rPr>
        <w:t>место по количеству зарегистрированных знаков и 1-</w:t>
      </w:r>
      <w:r w:rsidR="00E160AD" w:rsidRPr="00E44656">
        <w:t>e </w:t>
      </w:r>
      <w:r w:rsidR="00E160AD" w:rsidRPr="00CE2077">
        <w:rPr>
          <w:lang w:val="ru-RU"/>
        </w:rPr>
        <w:t xml:space="preserve">место в Латинской </w:t>
      </w:r>
      <w:r w:rsidR="00E160AD" w:rsidRPr="00CE2077">
        <w:rPr>
          <w:lang w:val="ru-RU"/>
        </w:rPr>
        <w:lastRenderedPageBreak/>
        <w:t>Америке по числу выданных патентов, что составляет рост в 252</w:t>
      </w:r>
      <w:r w:rsidR="00E160AD">
        <w:rPr>
          <w:lang w:val="ru-RU"/>
        </w:rPr>
        <w:t xml:space="preserve"> процента</w:t>
      </w:r>
      <w:r w:rsidR="00E160AD" w:rsidRPr="00CE2077">
        <w:rPr>
          <w:lang w:val="ru-RU"/>
        </w:rPr>
        <w:t xml:space="preserve"> за период межу 2004 и 2012 гг.  Меры в области ИС принимаются Мексикой не только на национальном уровне.  Делегация отметила, что Мексика активизировала свое сотрудничество на региональном и международном уровне:  в настоящее время 31</w:t>
      </w:r>
      <w:r w:rsidR="00E160AD" w:rsidRPr="00E44656">
        <w:t> </w:t>
      </w:r>
      <w:r w:rsidR="00E160AD">
        <w:rPr>
          <w:lang w:val="ru-RU"/>
        </w:rPr>
        <w:t>ВПС</w:t>
      </w:r>
      <w:r w:rsidR="00E160AD" w:rsidRPr="00CE2077">
        <w:rPr>
          <w:lang w:val="ru-RU"/>
        </w:rPr>
        <w:t xml:space="preserve"> пользуется преимуществами созданной Мексикой системы поддержки для обработки заявок на получение патентов (</w:t>
      </w:r>
      <w:r w:rsidR="00E160AD" w:rsidRPr="00E44656">
        <w:t>CADOPAT</w:t>
      </w:r>
      <w:r w:rsidR="00E160AD" w:rsidRPr="00CE2077">
        <w:rPr>
          <w:lang w:val="ru-RU"/>
        </w:rPr>
        <w:t xml:space="preserve">).  Были обновлены и подписаны соглашения с ведущими мировыми </w:t>
      </w:r>
      <w:r w:rsidR="00E160AD">
        <w:rPr>
          <w:lang w:val="ru-RU"/>
        </w:rPr>
        <w:t>ВПС</w:t>
      </w:r>
      <w:r w:rsidR="00E160AD" w:rsidRPr="00CE2077">
        <w:rPr>
          <w:lang w:val="ru-RU"/>
        </w:rPr>
        <w:t xml:space="preserve"> в мире в целях внедрения ускоренного процесса экспертизы заявок на получение патентов (РРН).  Мексика придает важное значение работе ВОИС, и делегация отметила, что сотрудничество с Организацией продолжает расти:  в марте 2014</w:t>
      </w:r>
      <w:r w:rsidR="00E160AD" w:rsidRPr="00E44656">
        <w:t> </w:t>
      </w:r>
      <w:r w:rsidR="00E160AD" w:rsidRPr="00CE2077">
        <w:rPr>
          <w:lang w:val="ru-RU"/>
        </w:rPr>
        <w:t>г. Генеральный директор ВОИС посетил Мексику, встретившись с высокими должностными лицами исполнительной власти и посетив Сенат Республики, Верховный суд и учебные заведения.  В области создания потенциала Мексика снова провела в июне прошлого года летние курсы по ИС Академии ВОИС;  она руководила проведением общего курса по ИС «</w:t>
      </w:r>
      <w:r w:rsidR="00E160AD" w:rsidRPr="00E44656">
        <w:t>DL</w:t>
      </w:r>
      <w:r w:rsidR="00E160AD" w:rsidRPr="00CE2077">
        <w:rPr>
          <w:lang w:val="ru-RU"/>
        </w:rPr>
        <w:t>-101</w:t>
      </w:r>
      <w:r w:rsidR="00E160AD" w:rsidRPr="00E44656">
        <w:t>S</w:t>
      </w:r>
      <w:r w:rsidR="00E160AD" w:rsidRPr="00CE2077">
        <w:rPr>
          <w:lang w:val="ru-RU"/>
        </w:rPr>
        <w:t xml:space="preserve">»;  а недавно был организован курс повышения квалификации по экспертизе товарных знаков для стран Латинской Америки.  В том, что касается законодательной сферы, был подписан </w:t>
      </w:r>
      <w:r w:rsidR="00E160AD" w:rsidRPr="00E44656">
        <w:t>ad</w:t>
      </w:r>
      <w:r w:rsidR="00E160AD" w:rsidRPr="00CE2077">
        <w:rPr>
          <w:lang w:val="ru-RU"/>
        </w:rPr>
        <w:t xml:space="preserve"> </w:t>
      </w:r>
      <w:r w:rsidR="00E160AD" w:rsidRPr="00E44656">
        <w:t>refer</w:t>
      </w:r>
      <w:r w:rsidR="00E160AD" w:rsidRPr="00CE2077">
        <w:rPr>
          <w:lang w:val="ru-RU"/>
        </w:rPr>
        <w:t>é</w:t>
      </w:r>
      <w:r w:rsidR="00E160AD" w:rsidRPr="00E44656">
        <w:t>ndum</w:t>
      </w:r>
      <w:r w:rsidR="00E160AD" w:rsidRPr="00CE2077">
        <w:rPr>
          <w:lang w:val="ru-RU"/>
        </w:rPr>
        <w:t xml:space="preserve"> </w:t>
      </w:r>
      <w:r w:rsidR="00E160AD">
        <w:rPr>
          <w:lang w:val="ru-RU"/>
        </w:rPr>
        <w:t>МДС/</w:t>
      </w:r>
      <w:r w:rsidR="00E160AD" w:rsidRPr="00CE2077">
        <w:rPr>
          <w:lang w:val="ru-RU"/>
        </w:rPr>
        <w:t>Марракешский договор</w:t>
      </w:r>
      <w:r w:rsidR="00E160AD">
        <w:rPr>
          <w:lang w:val="ru-RU"/>
        </w:rPr>
        <w:t xml:space="preserve"> по ЛНЗ</w:t>
      </w:r>
      <w:r w:rsidR="00E160AD" w:rsidRPr="00CE2077">
        <w:rPr>
          <w:lang w:val="ru-RU"/>
        </w:rPr>
        <w:t>, что стало свидетельством внимания Мексики к проблемам лиц с нарушениями зрения;  ратификация договора уже началась и вскоре этот документ будет передан на хранение в ВОИС.  В этом контексте делегация заявила о своей обеспокоенности  в связи со все более чаще возникающими ситуациями, когда работа некоторых комитетов ВОИС оказывается парализованной.  Это вызывает тревогу с учетом того, что отсутствие прогресса не только сказывается на системе ИС и мешает ее развитию в глобальном масштабе, но и негативным образом влияет на состояние людских и экономических ресурсов Организации и государств-членов.  Несмотря на устойчивость финансового положения ВОИС, существуют серьезные факторы, которым необходимо противостоять и которые следует учитывать надлежащим образом при подготовке следующего бюджета по программам на двухгодичный период 2016-2017</w:t>
      </w:r>
      <w:r w:rsidR="00E160AD" w:rsidRPr="00E44656">
        <w:t> </w:t>
      </w:r>
      <w:r w:rsidR="00E160AD" w:rsidRPr="00CE2077">
        <w:rPr>
          <w:lang w:val="ru-RU"/>
        </w:rPr>
        <w:t xml:space="preserve">гг.  В отношении темы управления ВОИС делегация присоединилась к рекомендациям, содержащимся в докладе ОИГ, и заявила, что она считает необходимым достичь общего и согласованного подхода по этому вопросу, добавив, что в этой области необходимо добиться прогресса в краткосрочном и среднесрочном плане, пусть даже он будет небольшим.  Делегация заявила, что Мексика готова к работе со всеми странами по согласованию четких мер политики и стратегии в области укрепления управления, руководства и мониторинга деятельности Организации в интересах Договаривающихся сторон.  В этой связи делегация выразила пожелание, чтобы Ассамблеи приступили к обсуждению темы управления и разработали «дорожную карту» для успешного завершения этого процесса.  С другой стороны, делегация вновь настоятельно призвала ВОИС учесть рекомендации ОИГ, направленные на устранение существующего дисбаланса в географической представленности персонала, и обратила внимание на необходимость обеспечить транспарентность процесса приема на работу и управления людскими ресурсами.  Делегация подтвердила заинтересованность своей страны в размещении одного из внешних бюро ВОИС, выразив мнение, что это стремление согласуется с деятельностью в области профессиональной подготовки и инициативами в области охраны и содействия ИС, которые уже осуществляются мексиканскими учреждениями совместно с несколькими странами Латинской Америки и Карибского бассейна и другими регионами.  В заключение делегация высказала пожелание, чтобы Ассамблеи добились прогресса в согласовании руководящих принципов, необходимых для обеспечения ясной основы и процедуры для открытия внешних бюро ВОИС, что, по мнению делегации, потребует провести различие между бюро, которые не повлияют на регулярный бюджет Организации в силу самодостаточности, как в случае с Мексикой, и бюро, которым понадобится финансовая поддержка.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Южной Африки поддержала заявление, сделанное делегацией Кении от имени Африканской группы. Прошло десять лет с тех пор, как была впервые представлена </w:t>
      </w:r>
      <w:r w:rsidR="00E160AD">
        <w:rPr>
          <w:lang w:val="ru-RU"/>
        </w:rPr>
        <w:t>ПДР</w:t>
      </w:r>
      <w:r w:rsidR="00E160AD" w:rsidRPr="00CE2077">
        <w:rPr>
          <w:lang w:val="ru-RU"/>
        </w:rPr>
        <w:t xml:space="preserve">, но принятие и осуществление всех ее рекомендаций в качестве основных направлений деятельности остается трудновыполнимой задачей.  </w:t>
      </w:r>
      <w:r w:rsidR="00E160AD">
        <w:rPr>
          <w:lang w:val="ru-RU"/>
        </w:rPr>
        <w:t>ПДР</w:t>
      </w:r>
      <w:r w:rsidR="00E160AD" w:rsidRPr="00CE2077">
        <w:rPr>
          <w:lang w:val="ru-RU"/>
        </w:rPr>
        <w:t xml:space="preserve"> была </w:t>
      </w:r>
      <w:r w:rsidR="00E160AD" w:rsidRPr="00CE2077">
        <w:rPr>
          <w:lang w:val="ru-RU"/>
        </w:rPr>
        <w:lastRenderedPageBreak/>
        <w:t xml:space="preserve">призвана обеспечить баланс между охраной ИС и более широкими задачами государственной политики в отношении технической помощи и наращивания потенциала;  это две особо важные области для развивающихся стран, связанные с применением режима охраны ИС и получением соответствующих выгод.  Поэтому делегация всемерно поддержала включение положения о технической помощи как имеющего обязательную юридическую силу в </w:t>
      </w:r>
      <w:r w:rsidR="00E160AD">
        <w:rPr>
          <w:lang w:val="ru-RU"/>
        </w:rPr>
        <w:t>ДЗО</w:t>
      </w:r>
      <w:r w:rsidR="00E160AD" w:rsidRPr="00CE2077">
        <w:rPr>
          <w:lang w:val="ru-RU"/>
        </w:rPr>
        <w:t xml:space="preserve">.  Несмотря на достигнутые успехи в отношении принятия </w:t>
      </w:r>
      <w:r w:rsidR="00E160AD">
        <w:rPr>
          <w:lang w:val="ru-RU"/>
        </w:rPr>
        <w:t>МДС/</w:t>
      </w:r>
      <w:r w:rsidR="00E160AD" w:rsidRPr="00CE2077">
        <w:rPr>
          <w:lang w:val="ru-RU"/>
        </w:rPr>
        <w:t xml:space="preserve">Марракешского договора </w:t>
      </w:r>
      <w:r w:rsidR="00E160AD">
        <w:rPr>
          <w:lang w:val="ru-RU"/>
        </w:rPr>
        <w:t>по ЛНЗ</w:t>
      </w:r>
      <w:r w:rsidR="00E160AD" w:rsidRPr="00CE2077">
        <w:rPr>
          <w:lang w:val="ru-RU"/>
        </w:rPr>
        <w:t xml:space="preserve">, Южная Африка обеспокоена тем, что работа в других областях продолжает отставать.  Для того, чтобы Комитет мог выполнить свой мандат, необходим новый импульс и проявление политической воли в его работе. Южная Африка твердо убеждена в том, что настало время для действий и проведения переговоров в рамках </w:t>
      </w:r>
      <w:r w:rsidR="00E160AD">
        <w:rPr>
          <w:lang w:val="ru-RU"/>
        </w:rPr>
        <w:t>МКГР</w:t>
      </w:r>
      <w:r w:rsidR="00E160AD" w:rsidRPr="00CE2077">
        <w:rPr>
          <w:lang w:val="ru-RU"/>
        </w:rPr>
        <w:t>, которые должны завершиться проведением дипломатической конференции в 2015</w:t>
      </w:r>
      <w:r w:rsidR="00E160AD" w:rsidRPr="00E44656">
        <w:t> </w:t>
      </w:r>
      <w:r w:rsidR="00E160AD" w:rsidRPr="00CE2077">
        <w:rPr>
          <w:lang w:val="ru-RU"/>
        </w:rPr>
        <w:t>г.  Текст достаточно полно проработан, и делегация поддержала позицию Африканской группы, которая полагает, что остается достаточно возможностей для доработки текста до проведения дипломатической конференции. ПКАП соблюдал предоставленный ему мандат Генеральной Ассамблеей в 2007</w:t>
      </w:r>
      <w:r w:rsidR="00E160AD" w:rsidRPr="00E44656">
        <w:t> </w:t>
      </w:r>
      <w:r w:rsidR="00E160AD" w:rsidRPr="00CE2077">
        <w:rPr>
          <w:lang w:val="ru-RU"/>
        </w:rPr>
        <w:t>г.  Был достигнут существенный прогресс, и делегация призвала к проведению дипломатической конференции в ближайшем будущем.  Однако в том, что касается ограничений авторских прав и исключений из них, то делегация высказала свое разочарование отсутствием успеха в обсуждениях на 27-й и 28-й сессиях ПКАП.  Делегация придает большое значение обсуждению вопроса о библиотеках, архивах, образовательных и исследовательских учреждениях и подтвердила свою поддержку предложения о принятии международного юридически обязывающего документа.  Делегация также приветствовала рекомендации Внешнего аудитора и ОИГ, а также настоятельно призвала к их полному выполнению, в частности рекомендации</w:t>
      </w:r>
      <w:r w:rsidR="00E160AD" w:rsidRPr="00E44656">
        <w:t> </w:t>
      </w:r>
      <w:r w:rsidR="00E160AD" w:rsidRPr="00CE2077">
        <w:rPr>
          <w:lang w:val="ru-RU"/>
        </w:rPr>
        <w:t xml:space="preserve">1 ОИГ.  Вопрос управления является крайне важным и должен быть решен для обеспечения доверия к Организации и ее большей прозрачности и подотчетности. Кроме того, требуется принятие надлежащего определения «расходов на цели развития», что позволит обеспечить последовательность и прозрачность в контроле за долей расходов ВОИС на цели развития и представление по ним отчетности. Делегация настоятельно призвала Генеральную Ассамблею ВОИС сформулировать свои рекомендации относительно дальнейшей работы.   </w:t>
      </w:r>
    </w:p>
    <w:p w:rsidR="00E160AD" w:rsidRDefault="00A838B1" w:rsidP="00700D91">
      <w:pPr>
        <w:pStyle w:val="ONUME"/>
        <w:spacing w:after="0"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Либерии присоединилась к заявлениям</w:t>
      </w:r>
      <w:r w:rsidR="00E160AD">
        <w:rPr>
          <w:lang w:val="ru-RU"/>
        </w:rPr>
        <w:t>, сделанным делегацией</w:t>
      </w:r>
      <w:r w:rsidR="00E160AD" w:rsidRPr="00CE2077">
        <w:rPr>
          <w:lang w:val="ru-RU"/>
        </w:rPr>
        <w:t xml:space="preserve"> Кении от имени Африканской группы и </w:t>
      </w:r>
      <w:r w:rsidR="00E160AD">
        <w:rPr>
          <w:lang w:val="ru-RU"/>
        </w:rPr>
        <w:t xml:space="preserve">делегацией </w:t>
      </w:r>
      <w:r w:rsidR="00E160AD" w:rsidRPr="00CE2077">
        <w:rPr>
          <w:lang w:val="ru-RU"/>
        </w:rPr>
        <w:t>Бенина от имени НРС</w:t>
      </w:r>
      <w:r w:rsidR="00E160AD">
        <w:rPr>
          <w:lang w:val="ru-RU"/>
        </w:rPr>
        <w:t>,</w:t>
      </w:r>
      <w:r w:rsidR="00E160AD" w:rsidRPr="00CE2077">
        <w:rPr>
          <w:lang w:val="ru-RU"/>
        </w:rPr>
        <w:t xml:space="preserve"> и высоко оценила техническую поддержку ВОИС в  области развития ИС, прежде всего в НРС, а также прогресс в разработке плана развития интеллектуальной собственности в Либерии.  Делегация перечислила состоявшиеся в Либерии мероприятия, в частности завершение при поддержке ВОИС разработки законов по ИС при поддержке ВОИС; проведение обзора всех конвенций, протоколов и договоров в области ИС, участницей которых является Либерия, для целей ратификации; создание организации коллективного управления авторскими правами.  Делегация добавила, что началась реализация образовательно-просветительских программ для общественности.  Делегация выразила благодарность за организацию обучения юристов ее </w:t>
      </w:r>
      <w:r w:rsidR="00E160AD">
        <w:rPr>
          <w:lang w:val="ru-RU"/>
        </w:rPr>
        <w:t>В</w:t>
      </w:r>
      <w:r w:rsidR="00E160AD" w:rsidRPr="00CE2077">
        <w:rPr>
          <w:lang w:val="ru-RU"/>
        </w:rPr>
        <w:t>ИС в Университете Турина и Африканском университете в Мутаре, Зимбабве, а также за поддержку, оказанную в ходе национальной конференции МСП в начале 2014</w:t>
      </w:r>
      <w:r w:rsidR="00E160AD" w:rsidRPr="00E44656">
        <w:t> </w:t>
      </w:r>
      <w:r w:rsidR="00E160AD" w:rsidRPr="00CE2077">
        <w:rPr>
          <w:lang w:val="ru-RU"/>
        </w:rPr>
        <w:t>г. Делегация далее обратилась к ВОИС с просьбой об оказании помощи в организации практикумов для судей, а также по теме географических указаний, так как Либерия определила «красный рис» и «одежду из люффы» в качестве потенциальных товаров для ГУ. Одежда из люффы производится женщинами района Калхун в Либерии;  возможно, при поддержке ВОИС удастся создать бренд для продукции ткацкой фабрики, которую предлагается там открыть.  Делегация с прискорбием сообщила о вспышке вируса Эбола, повлекшей смерть более 2</w:t>
      </w:r>
      <w:r w:rsidR="00E160AD" w:rsidRPr="00E44656">
        <w:t> </w:t>
      </w:r>
      <w:r w:rsidR="00E160AD" w:rsidRPr="00CE2077">
        <w:rPr>
          <w:lang w:val="ru-RU"/>
        </w:rPr>
        <w:t xml:space="preserve">000 жителей Либерии, включая мэра города, в котором сконцентрировано производство люффы.  Напомнив о том, что Либерия недавно отпраздновала десятилетие мира и стабильности, делегация выразила сожаление в связи с распространением Эболы и его воздействием на жителей Либерии, назвав этот вирус глобальной угрозой, требующей глобального ответа.  Делегация выразила благодарность Либерии за позитивный отклик </w:t>
      </w:r>
      <w:r w:rsidR="00E160AD" w:rsidRPr="00CE2077">
        <w:rPr>
          <w:lang w:val="ru-RU"/>
        </w:rPr>
        <w:lastRenderedPageBreak/>
        <w:t xml:space="preserve">международного сообщества в деле борьбы с этим заболеванием и призвала сеть изобретателей и новаторов присоединиться к мировому сообществу в борьбе с этой глобальной угрозой человечеству.  </w:t>
      </w:r>
    </w:p>
    <w:p w:rsidR="004E6B44" w:rsidRPr="00CE2077" w:rsidRDefault="004E6B44" w:rsidP="00700D91">
      <w:pPr>
        <w:pStyle w:val="ONUME"/>
        <w:spacing w:after="0" w:line="240" w:lineRule="auto"/>
        <w:jc w:val="left"/>
        <w:rPr>
          <w:lang w:val="ru-RU"/>
        </w:rPr>
      </w:pPr>
    </w:p>
    <w:p w:rsidR="00E160AD" w:rsidRPr="00CE2077" w:rsidRDefault="00A838B1" w:rsidP="00061763">
      <w:pPr>
        <w:pStyle w:val="ONUME"/>
        <w:spacing w:line="240" w:lineRule="auto"/>
        <w:ind w:right="-95"/>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Шри-Л</w:t>
      </w:r>
      <w:r w:rsidR="00DE061F">
        <w:rPr>
          <w:lang w:val="ru-RU"/>
        </w:rPr>
        <w:t>анки присоединилась к заявлению</w:t>
      </w:r>
      <w:r w:rsidR="00E160AD" w:rsidRPr="00CE2077">
        <w:rPr>
          <w:lang w:val="ru-RU"/>
        </w:rPr>
        <w:t>, сделанн</w:t>
      </w:r>
      <w:r w:rsidR="00DE061F">
        <w:rPr>
          <w:lang w:val="ru-RU"/>
        </w:rPr>
        <w:t>ому делегацией Бангладеш</w:t>
      </w:r>
      <w:r w:rsidR="00E160AD" w:rsidRPr="00CE2077">
        <w:rPr>
          <w:lang w:val="ru-RU"/>
        </w:rPr>
        <w:t xml:space="preserve"> от имени </w:t>
      </w:r>
      <w:r w:rsidR="00E10D25">
        <w:rPr>
          <w:lang w:val="ru-RU"/>
        </w:rPr>
        <w:t>Азиатско-Тихоокеанской группы</w:t>
      </w:r>
      <w:r w:rsidR="00E160AD" w:rsidRPr="00CE2077">
        <w:rPr>
          <w:lang w:val="ru-RU"/>
        </w:rPr>
        <w:t xml:space="preserve">. Делегация отметила значительные результаты, достигнутых ВОИС за истекший год, включая заключение </w:t>
      </w:r>
      <w:r w:rsidR="00E160AD">
        <w:rPr>
          <w:lang w:val="ru-RU"/>
        </w:rPr>
        <w:t>ПДАИ</w:t>
      </w:r>
      <w:r w:rsidR="00E160AD" w:rsidRPr="00CE2077">
        <w:rPr>
          <w:lang w:val="ru-RU"/>
        </w:rPr>
        <w:t xml:space="preserve"> и, позднее, </w:t>
      </w:r>
      <w:r w:rsidR="00E160AD">
        <w:rPr>
          <w:lang w:val="ru-RU"/>
        </w:rPr>
        <w:t>МДС/</w:t>
      </w:r>
      <w:r w:rsidR="00E160AD" w:rsidRPr="00CE2077">
        <w:rPr>
          <w:lang w:val="ru-RU"/>
        </w:rPr>
        <w:t>Марракешского договора</w:t>
      </w:r>
      <w:r w:rsidR="00E160AD">
        <w:rPr>
          <w:lang w:val="ru-RU"/>
        </w:rPr>
        <w:t xml:space="preserve"> по ЛНЗ</w:t>
      </w:r>
      <w:r w:rsidR="00E160AD" w:rsidRPr="00CE2077">
        <w:rPr>
          <w:lang w:val="ru-RU"/>
        </w:rPr>
        <w:t xml:space="preserve">. Делегация выразила надежду на то, что ВОИС будет по-прежнему добиваться результатов, важных для развивающихся стран и системы </w:t>
      </w:r>
      <w:r w:rsidR="00E160AD">
        <w:rPr>
          <w:lang w:val="ru-RU"/>
        </w:rPr>
        <w:t>ИС</w:t>
      </w:r>
      <w:r w:rsidR="00E160AD" w:rsidRPr="00CE2077">
        <w:rPr>
          <w:lang w:val="ru-RU"/>
        </w:rPr>
        <w:t xml:space="preserve">, обеспечивая интеграцию ПДР в свою основную деятельность. Шри-Ланка придает большое значение </w:t>
      </w:r>
      <w:r w:rsidR="00E160AD">
        <w:rPr>
          <w:lang w:val="ru-RU"/>
        </w:rPr>
        <w:t>ИС</w:t>
      </w:r>
      <w:r w:rsidR="00E160AD" w:rsidRPr="00CE2077">
        <w:rPr>
          <w:lang w:val="ru-RU"/>
        </w:rPr>
        <w:t xml:space="preserve"> как фактору, содействующему социально-экономическому и технологическому развитию. Принимая к сведению работу, которая продолжается в ВОИС, в том числе усилия по интеграции мероприятий ПДР в основную деятельность Организации, а также результаты обсуждения норм, касающихся охраны прав вещательных организаций и промышленных образцов, делегация заявила, что необходимо также расширять содержательное обсуждение более общих концептуальных рамок развития, добиваясь того, чтобы режимы регулирования ИС способствовали экономическому росту и социально-экономическому развитию. Будучи единственным органом, полномочным осуществлять контроль за реализацией ПДР в целом, Генеральная Ассамблея ВОИС должна внимательно изучить отчет КРИС об осуществлении ПДР всеми органами ВОИС и уделить больше времени его обсуждению. Делегация приняла к сведению отчеты об аудиторских проверках ВОИС, особенно рекомендации относительно интеграции проблематики развития в деятельность ВОИС, и отметила необходимость более активной реализации ПДР через деятельность различных комитетов ВОИС, а также выработки четких страновых планов, предусматривающих конкретные сферы сотрудничества, в которых должна оказываться техническая помощь ВОИС. В свете недавних дискуссий по вопросам охраны прав вещательных организаций и ограничений и исключений из авторских и смежных прав, состоявшихся в рамках ПКАП, Шри-Ланка предложила применять при подготовке рабочего документа к договору об охране прав вещательных организаций технологически нейтральный подход. Уровень охраны, предусмотренный новым договором, должен соответствовать мандату, выданному ПКАП в 2007</w:t>
      </w:r>
      <w:r w:rsidR="00E160AD" w:rsidRPr="00E44656">
        <w:t> </w:t>
      </w:r>
      <w:r w:rsidR="00E160AD" w:rsidRPr="00CE2077">
        <w:rPr>
          <w:lang w:val="ru-RU"/>
        </w:rPr>
        <w:t xml:space="preserve">г., касавшемуся охраны сигнала, передаваемого, независимо от платформы, организациями эфирного/кабельного вещания в традиционном смысле как бенефициарами этого договора, включая охрану довещательного сигнала. Что касается проекта </w:t>
      </w:r>
      <w:r w:rsidR="00E160AD">
        <w:rPr>
          <w:lang w:val="ru-RU"/>
        </w:rPr>
        <w:t>ДЗО</w:t>
      </w:r>
      <w:r w:rsidR="00E160AD" w:rsidRPr="00CE2077">
        <w:rPr>
          <w:lang w:val="ru-RU"/>
        </w:rPr>
        <w:t xml:space="preserve">, то, хотя делегация Шри-Ланки констатировала прогресс, достигнутый в переговорах, и поступление предложения о созыве дипломатической конференции, она также отметила, что для учета в тексте договора различных уровней развития государств-членов необходима дополнительная работа. Она также отметила необходимость приведения деятельности ПКПП в соответствие с задачей реализации ПДР и регулярной оценки на предмет того, помогает ли текущий процесс Комитету двигаться в сторону выработки конкретного и сбалансированного плана работы на началах консенсуса. Делегация заявила, что она придает самое большое значение нормотворческой работе, проводимой МКГР. Его усилия по выработке международного правового документа, способного обеспечить необходимый уровень охраны человеческих и природных ресурсов, принесут огромную пользу развивающемуся миру. Хотя работа экспертов по выработке проекта правового документа завершена, необходима соответствующая политическая воля для того, чтобы переговоры в рамках МКГР увенчались принятием юридически обязывающего документа по итогам проведения дипломатической конференции, что способствовало бы сохранению биоразнообразия, </w:t>
      </w:r>
      <w:r w:rsidR="00E160AD">
        <w:rPr>
          <w:lang w:val="ru-RU"/>
        </w:rPr>
        <w:t>ТЗ</w:t>
      </w:r>
      <w:r w:rsidR="00E160AD" w:rsidRPr="00CE2077">
        <w:rPr>
          <w:lang w:val="ru-RU"/>
        </w:rPr>
        <w:t xml:space="preserve"> и </w:t>
      </w:r>
      <w:r w:rsidR="00E160AD">
        <w:rPr>
          <w:lang w:val="ru-RU"/>
        </w:rPr>
        <w:t>ТВК</w:t>
      </w:r>
      <w:r w:rsidR="00E160AD" w:rsidRPr="00CE2077">
        <w:rPr>
          <w:lang w:val="ru-RU"/>
        </w:rPr>
        <w:t xml:space="preserve"> на справедливой и сбалансированной основе. Как развивающаяся страна, Шри-Ланка выразила мнение о том, что ВОИС должна признать приоритетной задачей текущей Генеральной Ассамблеи достижение согласованного решения относительно нового плана работы МКГР, в котором будет зафиксирована дата проведения дипломатической конференции. Далее делегация дала высокую оценку результатов визита Генерального директора ВОИС в Шри-Ланку в ноябре прошлого года, который позволил придать новый </w:t>
      </w:r>
      <w:r w:rsidR="00E160AD" w:rsidRPr="00CE2077">
        <w:rPr>
          <w:lang w:val="ru-RU"/>
        </w:rPr>
        <w:lastRenderedPageBreak/>
        <w:t xml:space="preserve">импульс развитию системы </w:t>
      </w:r>
      <w:r w:rsidR="00E160AD">
        <w:rPr>
          <w:lang w:val="ru-RU"/>
        </w:rPr>
        <w:t>ИС</w:t>
      </w:r>
      <w:r w:rsidR="00E160AD" w:rsidRPr="00CE2077">
        <w:rPr>
          <w:lang w:val="ru-RU"/>
        </w:rPr>
        <w:t xml:space="preserve"> в Шри-Ланке и упрочить сотрудничество между правительством Шри-Ланки и ВОИС. В 2014 г. начал выполняться план действий из десяти пунктов, сформулированный в ходе этого визита. Ожидается, что соответствующие мероприятия позволят укрепить потенциал Национального ведомства интеллектуальной собственности (</w:t>
      </w:r>
      <w:r w:rsidR="00E160AD" w:rsidRPr="00E44656">
        <w:t>NIPO</w:t>
      </w:r>
      <w:r w:rsidR="00E160AD" w:rsidRPr="00CE2077">
        <w:rPr>
          <w:lang w:val="ru-RU"/>
        </w:rPr>
        <w:t xml:space="preserve">), а также других соответствующих партнеров в Шри-Ланке. В соответствии с этим планом прошло предварительное обсуждение процесса создания в стране сетей ЦПТИ и был выработан соответствующий проектный документ о создании ЦПТИ в университетах и научно-исследовательских учреждениях Шри-Ланки, и между </w:t>
      </w:r>
      <w:r w:rsidR="00E160AD" w:rsidRPr="00E44656">
        <w:t>NIPO</w:t>
      </w:r>
      <w:r w:rsidR="00E160AD" w:rsidRPr="00CE2077">
        <w:rPr>
          <w:lang w:val="ru-RU"/>
        </w:rPr>
        <w:t xml:space="preserve"> и ВОИС было подписано соответствующее соглашение об уровне обслуживания. </w:t>
      </w:r>
      <w:r w:rsidR="00E57ED0">
        <w:rPr>
          <w:lang w:val="ru-RU"/>
        </w:rPr>
        <w:br/>
      </w:r>
      <w:r w:rsidR="00E160AD" w:rsidRPr="00CE2077">
        <w:rPr>
          <w:lang w:val="ru-RU"/>
        </w:rPr>
        <w:t>21-25 апреля 2014 г. в Коломбо также состоялся субрегиональный практикум по составлению патентных заявок. В июне 2014</w:t>
      </w:r>
      <w:r w:rsidR="00E160AD" w:rsidRPr="00E44656">
        <w:t> </w:t>
      </w:r>
      <w:r w:rsidR="00E160AD" w:rsidRPr="00CE2077">
        <w:rPr>
          <w:lang w:val="ru-RU"/>
        </w:rPr>
        <w:t xml:space="preserve">г. Коломбо посетила делегация ВОИС, которая провела обсуждение с соответствующими партнерами для анализа инновационной политики, применяемой в Шри-Ланке, выявления пробелов в развитии системы ИС и соответствующих потребностей и выработки рекомендаций по интеграции участников системы ИС и самой этой системы в инновационный комплекс. Как развивающейся стране, Шри-Ланке необходимо увязать механизмы ИС с процедурами выработки национальной политики, поскольку она считает инновации, науку, технологии и творческую деятельность инструментами экономического развития и расширения возможностей людей. Представитель Шри-Ланки выразил мнение о том, что сотрудничество между правительством страны и ВОИС могло бы служить полезной моделью для развивающихся стран в их работе по модернизации своих режимов охраны ИС и обеспечении выгод от использования прав ИС для более широкого круга партнеров. В заключение, в качестве координатора участия стран-участниц Южноазиатской </w:t>
      </w:r>
      <w:r w:rsidR="00E160AD">
        <w:rPr>
          <w:lang w:val="ru-RU"/>
        </w:rPr>
        <w:t>А</w:t>
      </w:r>
      <w:r w:rsidR="00E160AD" w:rsidRPr="00CE2077">
        <w:rPr>
          <w:lang w:val="ru-RU"/>
        </w:rPr>
        <w:t>ссоциации регионального сотрудничества</w:t>
      </w:r>
      <w:r w:rsidR="00E160AD">
        <w:rPr>
          <w:lang w:val="ru-RU"/>
        </w:rPr>
        <w:t xml:space="preserve"> стран Южной Азии</w:t>
      </w:r>
      <w:r w:rsidR="00E160AD" w:rsidRPr="00CE2077">
        <w:rPr>
          <w:lang w:val="ru-RU"/>
        </w:rPr>
        <w:t xml:space="preserve"> (</w:t>
      </w:r>
      <w:r w:rsidR="00E160AD">
        <w:rPr>
          <w:lang w:val="ru-RU"/>
        </w:rPr>
        <w:t>СААРК</w:t>
      </w:r>
      <w:r w:rsidR="00E160AD" w:rsidRPr="00CE2077">
        <w:rPr>
          <w:lang w:val="ru-RU"/>
        </w:rPr>
        <w:t xml:space="preserve">) в консультативном совещании между ВОИС и </w:t>
      </w:r>
      <w:r w:rsidR="00E160AD">
        <w:rPr>
          <w:lang w:val="ru-RU"/>
        </w:rPr>
        <w:t>СААРК</w:t>
      </w:r>
      <w:r w:rsidR="00E160AD" w:rsidRPr="00CE2077">
        <w:rPr>
          <w:lang w:val="ru-RU"/>
        </w:rPr>
        <w:t xml:space="preserve"> по вопросам сотрудничества в сфере ИС, состоявшегося 16 сентября 2014</w:t>
      </w:r>
      <w:r w:rsidR="00E160AD" w:rsidRPr="00E44656">
        <w:t> </w:t>
      </w:r>
      <w:r w:rsidR="00E160AD" w:rsidRPr="00CE2077">
        <w:rPr>
          <w:lang w:val="ru-RU"/>
        </w:rPr>
        <w:t xml:space="preserve">г., Шри-Ланка отметила необходимость ускорения реализации ПДР, важность разработки четких страновых планов, которые позволят достигать целей технической помощи ВОИС и необходимость выработки определения термина «расходы на цели развития», способствующего более точному контролю таких расходов. Предложенный меморандум о взаимопонимании, направленный на укрепление взаимного сотрудничества между ВОИС и странами </w:t>
      </w:r>
      <w:r w:rsidR="00E160AD">
        <w:rPr>
          <w:lang w:val="ru-RU"/>
        </w:rPr>
        <w:t>СААРК</w:t>
      </w:r>
      <w:r w:rsidR="00E160AD" w:rsidRPr="00CE2077">
        <w:rPr>
          <w:lang w:val="ru-RU"/>
        </w:rPr>
        <w:t xml:space="preserve">, который, как ожидается, будет обсуждаться в ходе встречи на высшем уровне в ноябре 2014 г., внесет дальнейший вклад в выработку нормативных режимов регулирования механизмов ИС в странах </w:t>
      </w:r>
      <w:r w:rsidR="00E160AD">
        <w:rPr>
          <w:lang w:val="ru-RU"/>
        </w:rPr>
        <w:t>СААРК</w:t>
      </w:r>
      <w:r w:rsidR="00E160AD" w:rsidRPr="00CE2077">
        <w:rPr>
          <w:lang w:val="ru-RU"/>
        </w:rPr>
        <w:t xml:space="preserve">.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Доминиканской Республики поблагодарила Генерального директора за предложенные кандидатуры помощников и заместителей Генерального директора и поздравила их с назначением, пожелав, как и самому Генеральному директору, всяческих успехов в работе.  Она также поблагодарила за работу уходящих со своих должностей руководителей, в частности г-на Джеффри Онеяму и г-на Тревора Кларка.  Делегация надеется, что на текущей сессии Ассамблей будет достигнут консенсус по таким важным вопросам, как дальнейшая работа МКГР и что предложение ГРУЛАК о продолжении переговоров в 2015</w:t>
      </w:r>
      <w:r w:rsidR="00E160AD" w:rsidRPr="00E44656">
        <w:t> </w:t>
      </w:r>
      <w:r w:rsidR="00E160AD" w:rsidRPr="00CE2077">
        <w:rPr>
          <w:lang w:val="ru-RU"/>
        </w:rPr>
        <w:t xml:space="preserve">г. послужит согласованию позиций стран и подготовит почву для проведения дипломатической конференции.  Делегация сообщила, что в рамках проводимой национальным ведомством промышленной собственности (ОНАПИ) Национальной стратегии в области интеллектуальной собственности был сформирован стратегический альянс между Промышленной ассоциацией Доминиканской Республики и Национальным советом по конкуренции, призванный содействовать развитию системы инноваций и стратегическому использованию промышленной собственности, а также укреплять инновационный потенциал и конкурентоспособность торгово-промышленных отраслей страны.  Среди проектов, реализованных ОНАПИ, делегация хотела бы отметить первое исследование на тему «Управление интеллектуальным капиталом и промышленной собственностью в Доминиканской Республике: стимулы и разработка национальной системы инноваций», на основе которого был проведен анализ на тему «Системы инноваций и интеллектуальный капитал: специфика Доминиканской Республики».  Кроме того, ОНАПИ в июле этого года провело модернизацию платформы обслуживания клиентов, что позволило ведомству предложить пользователям </w:t>
      </w:r>
      <w:r w:rsidR="00E160AD" w:rsidRPr="00CE2077">
        <w:rPr>
          <w:lang w:val="ru-RU"/>
        </w:rPr>
        <w:lastRenderedPageBreak/>
        <w:t>ускоренный и усовершенствованный процесс регистрации товарных знаков и наименований на веб-сайте ОНАПИ.  В 2014</w:t>
      </w:r>
      <w:r w:rsidR="00E160AD" w:rsidRPr="00E44656">
        <w:t> </w:t>
      </w:r>
      <w:r w:rsidR="00E160AD" w:rsidRPr="00CE2077">
        <w:rPr>
          <w:lang w:val="ru-RU"/>
        </w:rPr>
        <w:t>г. ОНАПИ начало публикацию серии материалов, среди которых следует отметить первый статистический бюллетень, руководства по патентованию изобретений и полезных моделей,</w:t>
      </w:r>
      <w:r w:rsidR="00E160AD">
        <w:rPr>
          <w:lang w:val="ru-RU"/>
        </w:rPr>
        <w:t xml:space="preserve"> </w:t>
      </w:r>
      <w:r w:rsidR="00E160AD" w:rsidRPr="00CE2077">
        <w:rPr>
          <w:lang w:val="ru-RU"/>
        </w:rPr>
        <w:t xml:space="preserve">руководство по регистрации промышленных образцов, второй обзор развития технологий в молочной промышленности и информационные справочники по патентам, знакам и промышленным образцам. Эти публикации призваны способствовать развитию доминиканской системы промышленной собственности.  Делегация рассказала о работе национальной сети помощи МСП (сеть МСП) под руководством заместителя министра по вопросам развития малых и средних предприятий (министерство промышленности и торговли), основная задача которой заключается в координации деятельности структур, предоставляющих услуги ММСП страны.  В этих целях ОНАПИ проводит семинары по вопросам создания партнерств, выработки процедур и повышения качества менеджмента, а также мероприятия, направленные на совершенствование и пополнение реестров промышленной собственности с разбивкой по функциям, целям и отраслям применительно к каждому из ММСП.  Что касается Национальной академии интеллектуальной собственности (НАИС), то со дня учреждения в ней прошли обучение около 1500 студентов. Только за последний год в Академии было разработано более </w:t>
      </w:r>
      <w:r w:rsidR="00E57ED0">
        <w:rPr>
          <w:lang w:val="ru-RU"/>
        </w:rPr>
        <w:br/>
      </w:r>
      <w:r w:rsidR="00E160AD" w:rsidRPr="00CE2077">
        <w:rPr>
          <w:lang w:val="ru-RU"/>
        </w:rPr>
        <w:t>35 учебных курсов, ориентированных на профессионалов в разных областях с учетом специфики различных отраслей, научно-исследовательских центров и ММСП.  ЦПТИ удалось наладить контакт с такими заинтересованными структурами, как вузы и научно-исследовательские центры, и взаимодействовать с ними в целях расширения использования и углубления познаний в области ИС, а также создания дополнительных периферийных ЦПТИ.  Делегация поблагодарила ВОИС за поддержку, оказанную Национальной академии и ЦПТИ</w:t>
      </w:r>
      <w:r w:rsidR="00E160AD">
        <w:rPr>
          <w:lang w:val="ru-RU"/>
        </w:rPr>
        <w:t>,</w:t>
      </w:r>
      <w:r w:rsidR="00E160AD" w:rsidRPr="00CE2077">
        <w:rPr>
          <w:lang w:val="ru-RU"/>
        </w:rPr>
        <w:t xml:space="preserve"> и выразила надежду на продолжение деятельности по обоим направлениям и кадровую и финансовую поддержку, что позволит готовить людские ресурсы в рамках программ обучения, профессиональной переподготовки и научных исследований.  Делегация подчеркнула, что для ее страны национальная стратегия в области ИС имеет принципиальное значение и в этой связи обратилась к ВОИС с просьбой об оказании поддержки в целях максимально эффективной реализации этой стратегии.  Что касается персонала и лингвистической политики ВОИС, то важно, чтобы Организация обеспечивала надлежащую представленность различных государств-членов, как при принятии решений, так и с точки зрения численности сотрудников категории специалистов.  В этом ключе делегация выразила надежду на продолжение работы над обеспечением должного географического и гендерного баланса в интересах государств-членов и самой Организации.  В заключение делегация присоединилась к заявлению делегации Парагвая от имени ГРУЛАК.</w:t>
      </w:r>
    </w:p>
    <w:p w:rsidR="00E160AD" w:rsidRPr="00C9073E"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Турции заявила, что новая и динамичная команда </w:t>
      </w:r>
      <w:r w:rsidR="007A6AA9">
        <w:rPr>
          <w:lang w:val="ru-RU"/>
        </w:rPr>
        <w:t>П</w:t>
      </w:r>
      <w:r w:rsidR="00E160AD" w:rsidRPr="00CE2077">
        <w:rPr>
          <w:lang w:val="ru-RU"/>
        </w:rPr>
        <w:t>атентного института</w:t>
      </w:r>
      <w:r w:rsidR="007A6AA9">
        <w:rPr>
          <w:lang w:val="ru-RU"/>
        </w:rPr>
        <w:t xml:space="preserve"> Турции</w:t>
      </w:r>
      <w:r w:rsidR="00B42395">
        <w:rPr>
          <w:lang w:val="ru-RU"/>
        </w:rPr>
        <w:t xml:space="preserve"> (ПИ</w:t>
      </w:r>
      <w:r w:rsidR="007A6AA9">
        <w:rPr>
          <w:lang w:val="ru-RU"/>
        </w:rPr>
        <w:t>Т</w:t>
      </w:r>
      <w:r w:rsidR="00B42395">
        <w:rPr>
          <w:lang w:val="ru-RU"/>
        </w:rPr>
        <w:t>)</w:t>
      </w:r>
      <w:r w:rsidR="00E160AD" w:rsidRPr="00CE2077">
        <w:rPr>
          <w:lang w:val="ru-RU"/>
        </w:rPr>
        <w:t xml:space="preserve"> готова к решению многочисленных стратегических задач.  </w:t>
      </w:r>
      <w:r w:rsidR="00B42395">
        <w:rPr>
          <w:lang w:val="ru-RU"/>
        </w:rPr>
        <w:t>П</w:t>
      </w:r>
      <w:r w:rsidR="00E160AD" w:rsidRPr="00CE2077">
        <w:rPr>
          <w:lang w:val="ru-RU"/>
        </w:rPr>
        <w:t xml:space="preserve">равительство Турции недавно приняло Национальную стратегию в области промышленных образцов.  В </w:t>
      </w:r>
      <w:r w:rsidR="00441FEA">
        <w:rPr>
          <w:lang w:val="ru-RU"/>
        </w:rPr>
        <w:t xml:space="preserve">этом документе </w:t>
      </w:r>
      <w:r w:rsidR="001A210C">
        <w:rPr>
          <w:lang w:val="ru-RU"/>
        </w:rPr>
        <w:t xml:space="preserve">обозначены </w:t>
      </w:r>
      <w:r w:rsidR="00E160AD" w:rsidRPr="00CE2077">
        <w:rPr>
          <w:lang w:val="ru-RU"/>
        </w:rPr>
        <w:t>более 30</w:t>
      </w:r>
      <w:r w:rsidR="00E160AD" w:rsidRPr="00E44656">
        <w:t> </w:t>
      </w:r>
      <w:r w:rsidR="00E160AD" w:rsidRPr="00CE2077">
        <w:rPr>
          <w:lang w:val="ru-RU"/>
        </w:rPr>
        <w:t>приоритетных задач, нацеленных на повышение конкурентной способности Турции в се</w:t>
      </w:r>
      <w:r w:rsidR="00441FEA">
        <w:rPr>
          <w:lang w:val="ru-RU"/>
        </w:rPr>
        <w:t>кторе</w:t>
      </w:r>
      <w:r w:rsidR="00E160AD" w:rsidRPr="00CE2077">
        <w:rPr>
          <w:lang w:val="ru-RU"/>
        </w:rPr>
        <w:t xml:space="preserve"> </w:t>
      </w:r>
      <w:r w:rsidR="00441FEA">
        <w:rPr>
          <w:lang w:val="ru-RU"/>
        </w:rPr>
        <w:t>промышленного дизайна</w:t>
      </w:r>
      <w:r w:rsidR="00E160AD" w:rsidRPr="00CE2077">
        <w:rPr>
          <w:lang w:val="ru-RU"/>
        </w:rPr>
        <w:t xml:space="preserve">.  На этапе подготовки находятся национальные стратегии в области ИС и географических указаний, призванные дополнительно укрепить турецкую систему ИС.  </w:t>
      </w:r>
      <w:r w:rsidR="00441FEA">
        <w:rPr>
          <w:lang w:val="ru-RU"/>
        </w:rPr>
        <w:t xml:space="preserve">В свете </w:t>
      </w:r>
      <w:r w:rsidR="00E160AD" w:rsidRPr="00CE2077">
        <w:rPr>
          <w:lang w:val="ru-RU"/>
        </w:rPr>
        <w:t xml:space="preserve">празднования двадцатилетия </w:t>
      </w:r>
      <w:r w:rsidR="00B42395">
        <w:rPr>
          <w:lang w:val="ru-RU"/>
        </w:rPr>
        <w:t>ПИ</w:t>
      </w:r>
      <w:r w:rsidR="007A6AA9">
        <w:rPr>
          <w:lang w:val="ru-RU"/>
        </w:rPr>
        <w:t>Т</w:t>
      </w:r>
      <w:r w:rsidR="00E160AD" w:rsidRPr="00CE2077">
        <w:rPr>
          <w:lang w:val="ru-RU"/>
        </w:rPr>
        <w:t xml:space="preserve"> делегация с гордостью отме</w:t>
      </w:r>
      <w:r w:rsidR="00441FEA">
        <w:rPr>
          <w:lang w:val="ru-RU"/>
        </w:rPr>
        <w:t>чает</w:t>
      </w:r>
      <w:r w:rsidR="00E160AD" w:rsidRPr="00CE2077">
        <w:rPr>
          <w:lang w:val="ru-RU"/>
        </w:rPr>
        <w:t xml:space="preserve">, что </w:t>
      </w:r>
      <w:r w:rsidR="00441FEA">
        <w:rPr>
          <w:lang w:val="ru-RU"/>
        </w:rPr>
        <w:t xml:space="preserve">Институт </w:t>
      </w:r>
      <w:r w:rsidR="00E160AD" w:rsidRPr="00CE2077">
        <w:rPr>
          <w:lang w:val="ru-RU"/>
        </w:rPr>
        <w:t>занимает первое место по числу поданных в Европе заявок на регистрацию товарных знаков и второе</w:t>
      </w:r>
      <w:r w:rsidR="00E160AD" w:rsidRPr="00E44656">
        <w:t> </w:t>
      </w:r>
      <w:r w:rsidR="00E160AD" w:rsidRPr="00CE2077">
        <w:rPr>
          <w:lang w:val="ru-RU"/>
        </w:rPr>
        <w:t xml:space="preserve">— по числу заявок на промышленные образцы.  </w:t>
      </w:r>
      <w:r w:rsidR="00441FEA">
        <w:rPr>
          <w:lang w:val="ru-RU"/>
        </w:rPr>
        <w:t xml:space="preserve">По данным на конец 2013 г. в ведомство было подано порядка 109 тыс. заявок на регистрацию товарных знаков, 45 тыс. </w:t>
      </w:r>
      <w:r w:rsidR="001A210C">
        <w:rPr>
          <w:lang w:val="ru-RU"/>
        </w:rPr>
        <w:t xml:space="preserve">заявок </w:t>
      </w:r>
      <w:r w:rsidR="00441FEA">
        <w:rPr>
          <w:lang w:val="ru-RU"/>
        </w:rPr>
        <w:t>на регистрацию промышленных образцов и 12 тыс. патентных заявок.  Турция продолжает наращивать сотрудничество с национальными ведомствами и международными организациями</w:t>
      </w:r>
      <w:r w:rsidR="00F97361">
        <w:rPr>
          <w:lang w:val="ru-RU"/>
        </w:rPr>
        <w:t xml:space="preserve"> благодаря преимуществам, которые открывают для нее </w:t>
      </w:r>
      <w:r w:rsidR="001A210C">
        <w:rPr>
          <w:lang w:val="ru-RU"/>
        </w:rPr>
        <w:t xml:space="preserve">многочисленные </w:t>
      </w:r>
      <w:r w:rsidR="00F97361">
        <w:rPr>
          <w:lang w:val="ru-RU"/>
        </w:rPr>
        <w:t>соглашения.  В 2014 г. был подписан протокол о сотрудничестве с Ведомством по патентам и товарным знакам Испании, а на полях Генеральной Ассамблеи планируется подписать аналогичный документ с Национальным патентно-информационным центром Таджикистана (НПИЦ).  В настоящее время планируется модерниз</w:t>
      </w:r>
      <w:r w:rsidR="001C265E">
        <w:rPr>
          <w:lang w:val="ru-RU"/>
        </w:rPr>
        <w:t xml:space="preserve">ировать </w:t>
      </w:r>
      <w:r w:rsidR="001C265E">
        <w:rPr>
          <w:lang w:val="ru-RU"/>
        </w:rPr>
        <w:lastRenderedPageBreak/>
        <w:t xml:space="preserve">соответствующий </w:t>
      </w:r>
      <w:r w:rsidR="00F97361">
        <w:rPr>
          <w:lang w:val="ru-RU"/>
        </w:rPr>
        <w:t xml:space="preserve">протокол с </w:t>
      </w:r>
      <w:r w:rsidR="00F97361">
        <w:t>SIPO</w:t>
      </w:r>
      <w:r w:rsidR="00F97361">
        <w:rPr>
          <w:lang w:val="ru-RU"/>
        </w:rPr>
        <w:t>.  К концу 2014 г. Турци</w:t>
      </w:r>
      <w:r w:rsidR="003748E7">
        <w:rPr>
          <w:lang w:val="ru-RU"/>
        </w:rPr>
        <w:t>я планирует иметь в своем активе</w:t>
      </w:r>
      <w:r w:rsidR="00F97361">
        <w:rPr>
          <w:lang w:val="ru-RU"/>
        </w:rPr>
        <w:t xml:space="preserve"> 25 соглашений о сотрудничестве с национальными ведомствами разных стран мира.  </w:t>
      </w:r>
      <w:r w:rsidR="003748E7">
        <w:rPr>
          <w:lang w:val="ru-RU"/>
        </w:rPr>
        <w:t>Турция также подписала ряд документов с международными организациями.  Согласно плану действий 2014 г., разработанному Турцией совместно с ВОИС, в первой половине 2014 г. в стране был проведен семинар, посвященный основам Стратегии о географических указаниях, а также семинар на тему «Укрепление инновационного потенциала на примере МСП»;</w:t>
      </w:r>
      <w:r w:rsidR="001C265E">
        <w:rPr>
          <w:lang w:val="ru-RU"/>
        </w:rPr>
        <w:t xml:space="preserve"> </w:t>
      </w:r>
      <w:r w:rsidR="003748E7">
        <w:rPr>
          <w:lang w:val="ru-RU"/>
        </w:rPr>
        <w:t xml:space="preserve"> кроме того, представители ВОИС дважды посетили страну для оказания помощи в создании национальной академии ИС, </w:t>
      </w:r>
      <w:r w:rsidR="001C265E">
        <w:rPr>
          <w:lang w:val="ru-RU"/>
        </w:rPr>
        <w:t>в стране действует</w:t>
      </w:r>
      <w:r w:rsidR="003748E7">
        <w:rPr>
          <w:lang w:val="ru-RU"/>
        </w:rPr>
        <w:t xml:space="preserve"> программ</w:t>
      </w:r>
      <w:r w:rsidR="001C265E">
        <w:rPr>
          <w:lang w:val="ru-RU"/>
        </w:rPr>
        <w:t>а</w:t>
      </w:r>
      <w:r w:rsidR="003748E7">
        <w:rPr>
          <w:lang w:val="ru-RU"/>
        </w:rPr>
        <w:t xml:space="preserve"> </w:t>
      </w:r>
      <w:r w:rsidR="001C265E">
        <w:rPr>
          <w:lang w:val="ru-RU"/>
        </w:rPr>
        <w:t>обучения магистров</w:t>
      </w:r>
      <w:r w:rsidR="00ED5FD4">
        <w:rPr>
          <w:lang w:val="ru-RU"/>
        </w:rPr>
        <w:t xml:space="preserve"> в области ИС</w:t>
      </w:r>
      <w:r w:rsidR="001C265E">
        <w:rPr>
          <w:lang w:val="ru-RU"/>
        </w:rPr>
        <w:t xml:space="preserve">, организованная </w:t>
      </w:r>
      <w:r w:rsidR="003748E7">
        <w:rPr>
          <w:lang w:val="ru-RU"/>
        </w:rPr>
        <w:t xml:space="preserve">в сотрудничестве с одним из университетов Турции. </w:t>
      </w:r>
      <w:r w:rsidR="00441FEA">
        <w:rPr>
          <w:lang w:val="ru-RU"/>
        </w:rPr>
        <w:t xml:space="preserve"> </w:t>
      </w:r>
      <w:r w:rsidR="00C13CCD">
        <w:rPr>
          <w:lang w:val="ru-RU"/>
        </w:rPr>
        <w:t xml:space="preserve">Во второй половине года планируется </w:t>
      </w:r>
      <w:r w:rsidR="00ED5FD4">
        <w:rPr>
          <w:lang w:val="ru-RU"/>
        </w:rPr>
        <w:t>пр</w:t>
      </w:r>
      <w:r w:rsidR="00C13CCD">
        <w:rPr>
          <w:lang w:val="ru-RU"/>
        </w:rPr>
        <w:t>о</w:t>
      </w:r>
      <w:r w:rsidR="00ED5FD4">
        <w:rPr>
          <w:lang w:val="ru-RU"/>
        </w:rPr>
        <w:t xml:space="preserve">вести </w:t>
      </w:r>
      <w:r w:rsidR="00C13CCD">
        <w:rPr>
          <w:lang w:val="ru-RU"/>
        </w:rPr>
        <w:t>ряд конференций, семинаров и практикумов по</w:t>
      </w:r>
      <w:r w:rsidR="003B216B">
        <w:rPr>
          <w:lang w:val="ru-RU"/>
        </w:rPr>
        <w:t xml:space="preserve"> таким темам, как</w:t>
      </w:r>
      <w:r w:rsidR="00C13CCD">
        <w:rPr>
          <w:lang w:val="ru-RU"/>
        </w:rPr>
        <w:t xml:space="preserve"> управлени</w:t>
      </w:r>
      <w:r w:rsidR="003B216B">
        <w:rPr>
          <w:lang w:val="ru-RU"/>
        </w:rPr>
        <w:t>е</w:t>
      </w:r>
      <w:r w:rsidR="00C13CCD">
        <w:rPr>
          <w:lang w:val="ru-RU"/>
        </w:rPr>
        <w:t xml:space="preserve"> объектами ИС</w:t>
      </w:r>
      <w:r w:rsidR="003B216B">
        <w:rPr>
          <w:lang w:val="ru-RU"/>
        </w:rPr>
        <w:t xml:space="preserve"> в университетах, охрана генетических ресурсов и традиционных знаний, подготовка педагогов, условия патентоспособности фармацевтических изобретений, лицензирование и методика проведения переговоров, Мадридская система; в дополнение к этому, специалист</w:t>
      </w:r>
      <w:r w:rsidR="00ED5FD4">
        <w:rPr>
          <w:lang w:val="ru-RU"/>
        </w:rPr>
        <w:t>ы</w:t>
      </w:r>
      <w:r w:rsidR="003B216B">
        <w:rPr>
          <w:lang w:val="ru-RU"/>
        </w:rPr>
        <w:t xml:space="preserve"> ВОИС</w:t>
      </w:r>
      <w:r w:rsidR="00ED5FD4">
        <w:rPr>
          <w:lang w:val="ru-RU"/>
        </w:rPr>
        <w:t xml:space="preserve"> должны еще раз посетить</w:t>
      </w:r>
      <w:r w:rsidR="003B216B">
        <w:rPr>
          <w:lang w:val="ru-RU"/>
        </w:rPr>
        <w:t xml:space="preserve"> ПИ</w:t>
      </w:r>
      <w:r w:rsidR="007A6AA9">
        <w:rPr>
          <w:lang w:val="ru-RU"/>
        </w:rPr>
        <w:t>Т</w:t>
      </w:r>
      <w:r w:rsidR="00ED5FD4">
        <w:rPr>
          <w:lang w:val="ru-RU"/>
        </w:rPr>
        <w:t xml:space="preserve"> в рамках работы по </w:t>
      </w:r>
      <w:r w:rsidR="003B216B">
        <w:rPr>
          <w:lang w:val="ru-RU"/>
        </w:rPr>
        <w:t>модерниз</w:t>
      </w:r>
      <w:r w:rsidR="00ED5FD4">
        <w:rPr>
          <w:lang w:val="ru-RU"/>
        </w:rPr>
        <w:t xml:space="preserve">ации </w:t>
      </w:r>
      <w:r w:rsidR="003B216B">
        <w:rPr>
          <w:lang w:val="ru-RU"/>
        </w:rPr>
        <w:t>систем</w:t>
      </w:r>
      <w:r w:rsidR="00ED5FD4">
        <w:rPr>
          <w:lang w:val="ru-RU"/>
        </w:rPr>
        <w:t>ы</w:t>
      </w:r>
      <w:r w:rsidR="003B216B">
        <w:rPr>
          <w:lang w:val="ru-RU"/>
        </w:rPr>
        <w:t xml:space="preserve"> электронной связи </w:t>
      </w:r>
      <w:r w:rsidR="00ED5FD4">
        <w:rPr>
          <w:lang w:val="ru-RU"/>
        </w:rPr>
        <w:t>для подачи заявок по процедуре</w:t>
      </w:r>
      <w:r w:rsidR="003B216B">
        <w:rPr>
          <w:lang w:val="ru-RU"/>
        </w:rPr>
        <w:t xml:space="preserve"> Мадридской системы.  На полях текущей сессии Генеральной Ассамблеи ВОИС и ПИ</w:t>
      </w:r>
      <w:r w:rsidR="007A6AA9">
        <w:rPr>
          <w:lang w:val="ru-RU"/>
        </w:rPr>
        <w:t>Т</w:t>
      </w:r>
      <w:r w:rsidR="003B216B">
        <w:rPr>
          <w:lang w:val="ru-RU"/>
        </w:rPr>
        <w:t xml:space="preserve"> намерены подписать </w:t>
      </w:r>
      <w:r w:rsidR="00D97AFC">
        <w:rPr>
          <w:lang w:val="ru-RU"/>
        </w:rPr>
        <w:t>меморандум о доверии (МоД)</w:t>
      </w:r>
      <w:r w:rsidR="00ED5FD4">
        <w:rPr>
          <w:lang w:val="ru-RU"/>
        </w:rPr>
        <w:t xml:space="preserve"> в целях</w:t>
      </w:r>
      <w:r w:rsidR="00D97AFC">
        <w:rPr>
          <w:lang w:val="ru-RU"/>
        </w:rPr>
        <w:t xml:space="preserve"> развити</w:t>
      </w:r>
      <w:r w:rsidR="00ED5FD4">
        <w:rPr>
          <w:lang w:val="ru-RU"/>
        </w:rPr>
        <w:t>я</w:t>
      </w:r>
      <w:r w:rsidR="00D97AFC">
        <w:rPr>
          <w:lang w:val="ru-RU"/>
        </w:rPr>
        <w:t xml:space="preserve"> сотрудничества </w:t>
      </w:r>
      <w:r w:rsidR="00ED5FD4">
        <w:rPr>
          <w:lang w:val="ru-RU"/>
        </w:rPr>
        <w:t xml:space="preserve">по линии </w:t>
      </w:r>
      <w:r w:rsidR="00D97AFC">
        <w:rPr>
          <w:lang w:val="ru-RU"/>
        </w:rPr>
        <w:t xml:space="preserve">Мадридской системы и </w:t>
      </w:r>
      <w:r w:rsidR="00ED5FD4">
        <w:rPr>
          <w:lang w:val="ru-RU"/>
        </w:rPr>
        <w:t xml:space="preserve">создания электронной системы </w:t>
      </w:r>
      <w:r w:rsidR="00D97AFC">
        <w:rPr>
          <w:lang w:val="ru-RU"/>
        </w:rPr>
        <w:t>подач</w:t>
      </w:r>
      <w:r w:rsidR="00ED5FD4">
        <w:rPr>
          <w:lang w:val="ru-RU"/>
        </w:rPr>
        <w:t>и</w:t>
      </w:r>
      <w:r w:rsidR="00D97AFC">
        <w:rPr>
          <w:lang w:val="ru-RU"/>
        </w:rPr>
        <w:t xml:space="preserve"> заявок. </w:t>
      </w:r>
      <w:r w:rsidR="003B216B">
        <w:rPr>
          <w:lang w:val="ru-RU"/>
        </w:rPr>
        <w:t xml:space="preserve"> </w:t>
      </w:r>
      <w:r w:rsidR="00D97AFC">
        <w:rPr>
          <w:lang w:val="ru-RU"/>
        </w:rPr>
        <w:t xml:space="preserve">Что касается взаимодействия в области авторского права, то недавно Генеральный директорат по вопросам авторского права Турции и ВОИС провели совместное исследование </w:t>
      </w:r>
      <w:r w:rsidR="00592139">
        <w:rPr>
          <w:lang w:val="ru-RU"/>
        </w:rPr>
        <w:t>для и</w:t>
      </w:r>
      <w:r w:rsidR="00D97AFC" w:rsidRPr="00CE2077">
        <w:rPr>
          <w:lang w:val="ru-RU"/>
        </w:rPr>
        <w:t>зучени</w:t>
      </w:r>
      <w:r w:rsidR="00592139">
        <w:rPr>
          <w:lang w:val="ru-RU"/>
        </w:rPr>
        <w:t>я экономического</w:t>
      </w:r>
      <w:r w:rsidR="00D97AFC" w:rsidRPr="00CE2077">
        <w:rPr>
          <w:lang w:val="ru-RU"/>
        </w:rPr>
        <w:t xml:space="preserve"> вклада авторско-правовых отраслей</w:t>
      </w:r>
      <w:r w:rsidR="00834241">
        <w:rPr>
          <w:lang w:val="ru-RU"/>
        </w:rPr>
        <w:t>.  Еще одно направление – сотрудничество с ЕПВ: патентные эксперты Турции прошли обучение в рамках ряда программ Академии ЕПВ.  Благодаря продуктивному сотрудничеству с ЕПВ наметилась тенденция к росту числа отчетов о патентном поиске, подготовленных турецкими специалистами, и повысилось качество</w:t>
      </w:r>
      <w:r w:rsidR="00592139">
        <w:rPr>
          <w:lang w:val="ru-RU"/>
        </w:rPr>
        <w:t xml:space="preserve"> составляемых документов</w:t>
      </w:r>
      <w:r w:rsidR="00834241">
        <w:rPr>
          <w:lang w:val="ru-RU"/>
        </w:rPr>
        <w:t xml:space="preserve">.  Продолжилась реализация информационно-просветительского проекта </w:t>
      </w:r>
      <w:r w:rsidR="00C6769D">
        <w:rPr>
          <w:lang w:val="ru-RU"/>
        </w:rPr>
        <w:t xml:space="preserve">среди </w:t>
      </w:r>
      <w:r w:rsidR="00834241">
        <w:rPr>
          <w:lang w:val="ru-RU"/>
        </w:rPr>
        <w:t xml:space="preserve">университетов. </w:t>
      </w:r>
      <w:r w:rsidR="00D97AFC">
        <w:rPr>
          <w:lang w:val="ru-RU"/>
        </w:rPr>
        <w:t xml:space="preserve"> </w:t>
      </w:r>
      <w:r w:rsidR="00E160AD" w:rsidRPr="00CE2077">
        <w:rPr>
          <w:lang w:val="ru-RU"/>
        </w:rPr>
        <w:t>В 2014</w:t>
      </w:r>
      <w:r w:rsidR="00E160AD" w:rsidRPr="00E44656">
        <w:t> </w:t>
      </w:r>
      <w:r w:rsidR="00E160AD" w:rsidRPr="00CE2077">
        <w:rPr>
          <w:lang w:val="ru-RU"/>
        </w:rPr>
        <w:t xml:space="preserve">г. на базе </w:t>
      </w:r>
      <w:r w:rsidR="00834241">
        <w:rPr>
          <w:lang w:val="ru-RU"/>
        </w:rPr>
        <w:t>П</w:t>
      </w:r>
      <w:r w:rsidR="00E160AD" w:rsidRPr="00CE2077">
        <w:rPr>
          <w:lang w:val="ru-RU"/>
        </w:rPr>
        <w:t>И</w:t>
      </w:r>
      <w:r w:rsidR="007A6AA9">
        <w:rPr>
          <w:lang w:val="ru-RU"/>
        </w:rPr>
        <w:t>Т</w:t>
      </w:r>
      <w:r w:rsidR="00E160AD" w:rsidRPr="00CE2077">
        <w:rPr>
          <w:lang w:val="ru-RU"/>
        </w:rPr>
        <w:t xml:space="preserve"> была организована конференция </w:t>
      </w:r>
      <w:r w:rsidR="00E160AD" w:rsidRPr="00E44656">
        <w:t>PATLIB</w:t>
      </w:r>
      <w:r w:rsidR="00E160AD" w:rsidRPr="00CE2077">
        <w:rPr>
          <w:lang w:val="ru-RU"/>
        </w:rPr>
        <w:t>, которую посетили 300</w:t>
      </w:r>
      <w:r w:rsidR="00E160AD" w:rsidRPr="00E44656">
        <w:t> </w:t>
      </w:r>
      <w:r w:rsidR="00E160AD" w:rsidRPr="00CE2077">
        <w:rPr>
          <w:lang w:val="ru-RU"/>
        </w:rPr>
        <w:t>участников из 38</w:t>
      </w:r>
      <w:r w:rsidR="00E160AD" w:rsidRPr="00E44656">
        <w:t> </w:t>
      </w:r>
      <w:r w:rsidR="00E160AD" w:rsidRPr="00CE2077">
        <w:rPr>
          <w:lang w:val="ru-RU"/>
        </w:rPr>
        <w:t>стран</w:t>
      </w:r>
      <w:r w:rsidR="00834241">
        <w:rPr>
          <w:lang w:val="ru-RU"/>
        </w:rPr>
        <w:t>, представляющи</w:t>
      </w:r>
      <w:r w:rsidR="007A6AA9">
        <w:rPr>
          <w:lang w:val="ru-RU"/>
        </w:rPr>
        <w:t>х</w:t>
      </w:r>
      <w:r w:rsidR="00E160AD" w:rsidRPr="00CE2077">
        <w:rPr>
          <w:lang w:val="ru-RU"/>
        </w:rPr>
        <w:t xml:space="preserve"> 72</w:t>
      </w:r>
      <w:r w:rsidR="00E160AD" w:rsidRPr="00E44656">
        <w:t> </w:t>
      </w:r>
      <w:r w:rsidR="00E160AD" w:rsidRPr="00CE2077">
        <w:rPr>
          <w:lang w:val="ru-RU"/>
        </w:rPr>
        <w:t>центр</w:t>
      </w:r>
      <w:r w:rsidR="00834241">
        <w:rPr>
          <w:lang w:val="ru-RU"/>
        </w:rPr>
        <w:t>а</w:t>
      </w:r>
      <w:r w:rsidR="00E160AD" w:rsidRPr="00CE2077">
        <w:rPr>
          <w:lang w:val="ru-RU"/>
        </w:rPr>
        <w:t xml:space="preserve"> патентной информации.  </w:t>
      </w:r>
      <w:r w:rsidR="007A6AA9">
        <w:rPr>
          <w:lang w:val="ru-RU"/>
        </w:rPr>
        <w:t>Участники обсудили передовую практику и современные тенденции</w:t>
      </w:r>
      <w:r w:rsidR="00592139">
        <w:rPr>
          <w:lang w:val="ru-RU"/>
        </w:rPr>
        <w:t xml:space="preserve"> в области формирования и использования </w:t>
      </w:r>
      <w:r w:rsidR="007A6AA9">
        <w:rPr>
          <w:lang w:val="ru-RU"/>
        </w:rPr>
        <w:t xml:space="preserve">патентных библиотек.  В рамках этого мероприятия ПИТ подписал протокол о сотрудничестве с 14 университетами с целью реорганизации их патентно-информационных центров.  В 2014 г. было продолжено взаимодействие с </w:t>
      </w:r>
      <w:r w:rsidR="007A6AA9">
        <w:rPr>
          <w:lang w:val="fr-CH"/>
        </w:rPr>
        <w:t>OHIM</w:t>
      </w:r>
      <w:r w:rsidR="007A6AA9">
        <w:rPr>
          <w:lang w:val="ru-RU"/>
        </w:rPr>
        <w:t>, результатом которого стало проведение семинаров, призванных способствовать развитию системы товарных знаков и образцов ЕС</w:t>
      </w:r>
      <w:r w:rsidR="00592139">
        <w:rPr>
          <w:lang w:val="ru-RU"/>
        </w:rPr>
        <w:t xml:space="preserve">; </w:t>
      </w:r>
      <w:r w:rsidR="00E3718E">
        <w:rPr>
          <w:lang w:val="ru-RU"/>
        </w:rPr>
        <w:t>национальны</w:t>
      </w:r>
      <w:r w:rsidR="00592139">
        <w:rPr>
          <w:lang w:val="ru-RU"/>
        </w:rPr>
        <w:t>е</w:t>
      </w:r>
      <w:r w:rsidR="00E3718E">
        <w:rPr>
          <w:lang w:val="ru-RU"/>
        </w:rPr>
        <w:t xml:space="preserve"> эксперт</w:t>
      </w:r>
      <w:r w:rsidR="00592139">
        <w:rPr>
          <w:lang w:val="ru-RU"/>
        </w:rPr>
        <w:t>ы получили возможность выезжать в командировки в данное ведомство</w:t>
      </w:r>
      <w:r w:rsidR="00E3718E">
        <w:rPr>
          <w:lang w:val="ru-RU"/>
        </w:rPr>
        <w:t>.</w:t>
      </w:r>
      <w:r w:rsidR="007A6AA9">
        <w:rPr>
          <w:lang w:val="ru-RU"/>
        </w:rPr>
        <w:t xml:space="preserve">  </w:t>
      </w:r>
      <w:r w:rsidR="00E3718E">
        <w:rPr>
          <w:lang w:val="ru-RU"/>
        </w:rPr>
        <w:t>Тур</w:t>
      </w:r>
      <w:r w:rsidR="00592139">
        <w:rPr>
          <w:lang w:val="ru-RU"/>
        </w:rPr>
        <w:t>е</w:t>
      </w:r>
      <w:r w:rsidR="00E3718E">
        <w:rPr>
          <w:lang w:val="ru-RU"/>
        </w:rPr>
        <w:t>ц</w:t>
      </w:r>
      <w:r w:rsidR="00592139">
        <w:rPr>
          <w:lang w:val="ru-RU"/>
        </w:rPr>
        <w:t>кая</w:t>
      </w:r>
      <w:r w:rsidR="00E3718E">
        <w:rPr>
          <w:lang w:val="ru-RU"/>
        </w:rPr>
        <w:t xml:space="preserve"> баз</w:t>
      </w:r>
      <w:r w:rsidR="00592139">
        <w:rPr>
          <w:lang w:val="ru-RU"/>
        </w:rPr>
        <w:t>а</w:t>
      </w:r>
      <w:r w:rsidR="00E3718E">
        <w:rPr>
          <w:lang w:val="ru-RU"/>
        </w:rPr>
        <w:t xml:space="preserve"> данных о товарных знаках ПИТ</w:t>
      </w:r>
      <w:r w:rsidR="00592139">
        <w:rPr>
          <w:lang w:val="ru-RU"/>
        </w:rPr>
        <w:t xml:space="preserve"> была интегрирована</w:t>
      </w:r>
      <w:r w:rsidR="00E3718E">
        <w:rPr>
          <w:lang w:val="ru-RU"/>
        </w:rPr>
        <w:t xml:space="preserve"> в общую систему </w:t>
      </w:r>
      <w:r w:rsidR="00E3718E">
        <w:t>TMView</w:t>
      </w:r>
      <w:r w:rsidR="00E3718E">
        <w:rPr>
          <w:lang w:val="ru-RU"/>
        </w:rPr>
        <w:t xml:space="preserve"> </w:t>
      </w:r>
      <w:r w:rsidR="00E3718E">
        <w:t>OHIM</w:t>
      </w:r>
      <w:r w:rsidR="00592139">
        <w:rPr>
          <w:lang w:val="ru-RU"/>
        </w:rPr>
        <w:t>,</w:t>
      </w:r>
      <w:r w:rsidR="00E3718E">
        <w:rPr>
          <w:lang w:val="ru-RU"/>
        </w:rPr>
        <w:t xml:space="preserve"> завершил</w:t>
      </w:r>
      <w:r w:rsidR="00592139">
        <w:rPr>
          <w:lang w:val="ru-RU"/>
        </w:rPr>
        <w:t>ся</w:t>
      </w:r>
      <w:r w:rsidR="00E3718E">
        <w:rPr>
          <w:lang w:val="ru-RU"/>
        </w:rPr>
        <w:t xml:space="preserve"> процесс подключения к платформе </w:t>
      </w:r>
      <w:r w:rsidR="00E3718E">
        <w:t>TMclass</w:t>
      </w:r>
      <w:r w:rsidR="00E3718E" w:rsidRPr="00061763">
        <w:rPr>
          <w:lang w:val="ru-RU"/>
        </w:rPr>
        <w:t xml:space="preserve">.  </w:t>
      </w:r>
      <w:r w:rsidR="00E3718E">
        <w:rPr>
          <w:lang w:val="ru-RU"/>
        </w:rPr>
        <w:t xml:space="preserve">Следующим шагом станет интеграция базы промышленных образцов ПИТ в систему </w:t>
      </w:r>
      <w:r w:rsidR="00E3718E">
        <w:t>OHIM</w:t>
      </w:r>
      <w:r w:rsidR="00E3718E" w:rsidRPr="00061763">
        <w:rPr>
          <w:lang w:val="ru-RU"/>
        </w:rPr>
        <w:t xml:space="preserve"> </w:t>
      </w:r>
      <w:r w:rsidR="00E3718E">
        <w:t>Designview</w:t>
      </w:r>
      <w:r w:rsidR="00E3718E">
        <w:rPr>
          <w:lang w:val="ru-RU"/>
        </w:rPr>
        <w:t xml:space="preserve">.  Кроме того, Турция </w:t>
      </w:r>
      <w:r w:rsidR="00592139">
        <w:rPr>
          <w:lang w:val="ru-RU"/>
        </w:rPr>
        <w:t xml:space="preserve">выступала активным </w:t>
      </w:r>
      <w:r w:rsidR="00E3718E">
        <w:rPr>
          <w:lang w:val="ru-RU"/>
        </w:rPr>
        <w:t>участником проектов</w:t>
      </w:r>
      <w:r w:rsidR="00592139">
        <w:rPr>
          <w:lang w:val="ru-RU"/>
        </w:rPr>
        <w:t xml:space="preserve"> по гармонизации</w:t>
      </w:r>
      <w:r w:rsidR="00E3718E">
        <w:rPr>
          <w:lang w:val="ru-RU"/>
        </w:rPr>
        <w:t xml:space="preserve"> </w:t>
      </w:r>
      <w:r w:rsidR="00E3718E">
        <w:t>OHIM</w:t>
      </w:r>
      <w:r w:rsidR="00E3718E">
        <w:rPr>
          <w:lang w:val="ru-RU"/>
        </w:rPr>
        <w:t xml:space="preserve">, и в русле проводимых исследований ПИТ </w:t>
      </w:r>
      <w:r w:rsidR="00592139">
        <w:rPr>
          <w:lang w:val="ru-RU"/>
        </w:rPr>
        <w:t xml:space="preserve">одобрил </w:t>
      </w:r>
      <w:r w:rsidR="00E3718E">
        <w:rPr>
          <w:lang w:val="ru-RU"/>
        </w:rPr>
        <w:t xml:space="preserve">общепринятые </w:t>
      </w:r>
      <w:r w:rsidR="00592139">
        <w:rPr>
          <w:lang w:val="ru-RU"/>
        </w:rPr>
        <w:t xml:space="preserve">методы </w:t>
      </w:r>
      <w:r w:rsidR="00E3718E">
        <w:rPr>
          <w:lang w:val="ru-RU"/>
        </w:rPr>
        <w:t>работы с черно-белыми товарными</w:t>
      </w:r>
      <w:r w:rsidR="00C6769D">
        <w:rPr>
          <w:lang w:val="ru-RU"/>
        </w:rPr>
        <w:t xml:space="preserve"> знаками и руководящие принципы, касающиеся оснований для отказа. </w:t>
      </w:r>
      <w:r w:rsidR="00E160AD" w:rsidRPr="00834241">
        <w:rPr>
          <w:lang w:val="ru-RU"/>
        </w:rPr>
        <w:t xml:space="preserve"> Обращаясь к </w:t>
      </w:r>
      <w:r w:rsidR="00592139">
        <w:rPr>
          <w:lang w:val="ru-RU"/>
        </w:rPr>
        <w:t xml:space="preserve">нормотворческим пунктам повестки дня </w:t>
      </w:r>
      <w:r w:rsidR="0061332F">
        <w:rPr>
          <w:lang w:val="ru-RU"/>
        </w:rPr>
        <w:t>ВОИС</w:t>
      </w:r>
      <w:r w:rsidR="00E160AD" w:rsidRPr="00834241">
        <w:rPr>
          <w:lang w:val="ru-RU"/>
        </w:rPr>
        <w:t xml:space="preserve">, Турция не может не отметить напряженную работу ПКТЗ по </w:t>
      </w:r>
      <w:r w:rsidR="00592139">
        <w:rPr>
          <w:lang w:val="ru-RU"/>
        </w:rPr>
        <w:t xml:space="preserve">подготовке </w:t>
      </w:r>
      <w:r w:rsidR="00E160AD" w:rsidRPr="00834241">
        <w:rPr>
          <w:lang w:val="ru-RU"/>
        </w:rPr>
        <w:t>ДЗО; делегация полностью поддержива</w:t>
      </w:r>
      <w:r w:rsidR="00592139">
        <w:rPr>
          <w:lang w:val="ru-RU"/>
        </w:rPr>
        <w:t>е</w:t>
      </w:r>
      <w:r w:rsidR="00E160AD" w:rsidRPr="00834241">
        <w:rPr>
          <w:lang w:val="ru-RU"/>
        </w:rPr>
        <w:t xml:space="preserve">т </w:t>
      </w:r>
      <w:r w:rsidR="00592139">
        <w:rPr>
          <w:lang w:val="ru-RU"/>
        </w:rPr>
        <w:t xml:space="preserve">проведение </w:t>
      </w:r>
      <w:r w:rsidR="00E160AD" w:rsidRPr="00834241">
        <w:rPr>
          <w:lang w:val="ru-RU"/>
        </w:rPr>
        <w:t>дипломатической конференции для заключения этого документа</w:t>
      </w:r>
      <w:r w:rsidR="00592139">
        <w:rPr>
          <w:lang w:val="ru-RU"/>
        </w:rPr>
        <w:t xml:space="preserve"> в ближайшее время</w:t>
      </w:r>
      <w:r w:rsidR="00E160AD" w:rsidRPr="00834241">
        <w:rPr>
          <w:lang w:val="ru-RU"/>
        </w:rPr>
        <w:t xml:space="preserve">.  Несмотря на серьезные подвижки в работе </w:t>
      </w:r>
      <w:r w:rsidR="00592139">
        <w:rPr>
          <w:lang w:val="ru-RU"/>
        </w:rPr>
        <w:t xml:space="preserve">по </w:t>
      </w:r>
      <w:r w:rsidR="00E160AD" w:rsidRPr="00834241">
        <w:rPr>
          <w:lang w:val="ru-RU"/>
        </w:rPr>
        <w:t>таким важным вопрос</w:t>
      </w:r>
      <w:r w:rsidR="00592139">
        <w:rPr>
          <w:lang w:val="ru-RU"/>
        </w:rPr>
        <w:t>ам</w:t>
      </w:r>
      <w:r w:rsidR="00E160AD" w:rsidRPr="00834241">
        <w:rPr>
          <w:lang w:val="ru-RU"/>
        </w:rPr>
        <w:t>, как ГР, ТЗ и фольклор, пока еще рано говорить о</w:t>
      </w:r>
      <w:r w:rsidR="00C9073E">
        <w:rPr>
          <w:lang w:val="ru-RU"/>
        </w:rPr>
        <w:t xml:space="preserve"> возможности проведения</w:t>
      </w:r>
      <w:r w:rsidR="00E160AD" w:rsidRPr="00834241">
        <w:rPr>
          <w:lang w:val="ru-RU"/>
        </w:rPr>
        <w:t xml:space="preserve"> дипломатической конференции.  </w:t>
      </w:r>
      <w:r w:rsidR="0061332F">
        <w:rPr>
          <w:lang w:val="ru-RU"/>
        </w:rPr>
        <w:t xml:space="preserve">Что касается </w:t>
      </w:r>
      <w:r w:rsidR="00C9073E">
        <w:rPr>
          <w:lang w:val="ru-RU"/>
        </w:rPr>
        <w:t xml:space="preserve">перспективы </w:t>
      </w:r>
      <w:r w:rsidR="0061332F">
        <w:rPr>
          <w:lang w:val="ru-RU"/>
        </w:rPr>
        <w:t xml:space="preserve">изменения условий </w:t>
      </w:r>
      <w:r w:rsidR="00C9073E">
        <w:rPr>
          <w:lang w:val="ru-RU"/>
        </w:rPr>
        <w:t xml:space="preserve">при </w:t>
      </w:r>
      <w:r w:rsidR="0061332F">
        <w:rPr>
          <w:lang w:val="ru-RU"/>
        </w:rPr>
        <w:t>назначени</w:t>
      </w:r>
      <w:r w:rsidR="00C9073E">
        <w:rPr>
          <w:lang w:val="ru-RU"/>
        </w:rPr>
        <w:t>и</w:t>
      </w:r>
      <w:r w:rsidR="0061332F">
        <w:rPr>
          <w:lang w:val="ru-RU"/>
        </w:rPr>
        <w:t xml:space="preserve"> международных поисковых органов, то </w:t>
      </w:r>
      <w:r w:rsidR="00C9073E">
        <w:rPr>
          <w:lang w:val="ru-RU"/>
        </w:rPr>
        <w:t xml:space="preserve">по мнению </w:t>
      </w:r>
      <w:r w:rsidR="0061332F">
        <w:rPr>
          <w:lang w:val="ru-RU"/>
        </w:rPr>
        <w:t>Турци</w:t>
      </w:r>
      <w:r w:rsidR="00C9073E">
        <w:rPr>
          <w:lang w:val="ru-RU"/>
        </w:rPr>
        <w:t>и</w:t>
      </w:r>
      <w:r w:rsidR="0061332F">
        <w:rPr>
          <w:lang w:val="ru-RU"/>
        </w:rPr>
        <w:t xml:space="preserve">, </w:t>
      </w:r>
      <w:r w:rsidR="00C9073E">
        <w:rPr>
          <w:lang w:val="ru-RU"/>
        </w:rPr>
        <w:t>ц</w:t>
      </w:r>
      <w:r w:rsidR="0061332F">
        <w:rPr>
          <w:lang w:val="ru-RU"/>
        </w:rPr>
        <w:t>елесообразно использовать существующие критерии, до т</w:t>
      </w:r>
      <w:r w:rsidR="00C9073E">
        <w:rPr>
          <w:lang w:val="ru-RU"/>
        </w:rPr>
        <w:t xml:space="preserve">ого, пока </w:t>
      </w:r>
      <w:r w:rsidR="0061332F">
        <w:rPr>
          <w:lang w:val="ru-RU"/>
        </w:rPr>
        <w:t xml:space="preserve">не будут сформулированы новые.  </w:t>
      </w:r>
      <w:r w:rsidR="00E160AD" w:rsidRPr="00834241">
        <w:rPr>
          <w:lang w:val="ru-RU"/>
        </w:rPr>
        <w:t xml:space="preserve">Делегация выразила надежду на то, что атмосфера сотрудничества, царившая в Марракеше, будет присутствовать и </w:t>
      </w:r>
      <w:r w:rsidR="00C9073E">
        <w:rPr>
          <w:lang w:val="ru-RU"/>
        </w:rPr>
        <w:t xml:space="preserve">в дальнейшем при обсуждении </w:t>
      </w:r>
      <w:r w:rsidR="00E160AD" w:rsidRPr="00834241">
        <w:rPr>
          <w:lang w:val="ru-RU"/>
        </w:rPr>
        <w:t>вопрос</w:t>
      </w:r>
      <w:r w:rsidR="00C9073E">
        <w:rPr>
          <w:lang w:val="ru-RU"/>
        </w:rPr>
        <w:t>ов</w:t>
      </w:r>
      <w:r w:rsidR="00E160AD" w:rsidRPr="00834241">
        <w:rPr>
          <w:lang w:val="ru-RU"/>
        </w:rPr>
        <w:t xml:space="preserve"> охраны прав вещательных организаций и исключений и ограничений в интересах библиотек, архивов, образовательных и научно-исследовательских учреждений, а также людей с ограниченными возможностями.  В свете этого делегация приветствовала усилия ВОИС по созданию более эффективной и </w:t>
      </w:r>
      <w:r w:rsidR="00E160AD" w:rsidRPr="00834241">
        <w:rPr>
          <w:lang w:val="ru-RU"/>
        </w:rPr>
        <w:lastRenderedPageBreak/>
        <w:t xml:space="preserve">сбалансированной международной системы авторского права. </w:t>
      </w:r>
      <w:r w:rsidR="0061332F">
        <w:rPr>
          <w:lang w:val="ru-RU"/>
        </w:rPr>
        <w:t xml:space="preserve"> Кроме того, Турция дала высокую оценку Стратегии ВОИС в области ИКТ, реализация которой может проходить в русле сотрудничества ПИТ и ВОИС </w:t>
      </w:r>
      <w:r w:rsidR="00060E4A">
        <w:rPr>
          <w:lang w:val="ru-RU"/>
        </w:rPr>
        <w:t xml:space="preserve">с целью </w:t>
      </w:r>
      <w:r w:rsidR="0061332F">
        <w:rPr>
          <w:lang w:val="ru-RU"/>
        </w:rPr>
        <w:t xml:space="preserve">развития системы коммуникации </w:t>
      </w:r>
      <w:r w:rsidR="00060E4A">
        <w:rPr>
          <w:lang w:val="ru-RU"/>
        </w:rPr>
        <w:t>в рамках</w:t>
      </w:r>
      <w:r w:rsidR="0061332F">
        <w:rPr>
          <w:lang w:val="ru-RU"/>
        </w:rPr>
        <w:t xml:space="preserve"> Мадридской системы.  </w:t>
      </w:r>
      <w:r w:rsidR="00060E4A">
        <w:rPr>
          <w:lang w:val="ru-RU"/>
        </w:rPr>
        <w:t xml:space="preserve">ПИТ руководствуется </w:t>
      </w:r>
      <w:r w:rsidR="00C9073E">
        <w:rPr>
          <w:lang w:val="ru-RU"/>
        </w:rPr>
        <w:t xml:space="preserve">аналогичным </w:t>
      </w:r>
      <w:r w:rsidR="00060E4A">
        <w:rPr>
          <w:lang w:val="ru-RU"/>
        </w:rPr>
        <w:t>подходом при модернизации своих интерактивных сервисов и в ближайшем будущем приступит к реализации проекта в области ИТ по оцифровке данных о всех патентах, товарных знаках и промышленных образцах</w:t>
      </w:r>
      <w:r w:rsidR="00C9073E">
        <w:rPr>
          <w:lang w:val="ru-RU"/>
        </w:rPr>
        <w:t>, накопленных с</w:t>
      </w:r>
      <w:r w:rsidR="00060E4A">
        <w:rPr>
          <w:lang w:val="ru-RU"/>
        </w:rPr>
        <w:t xml:space="preserve"> 2004 г.</w:t>
      </w:r>
      <w:r w:rsidR="00E160AD" w:rsidRPr="00060E4A">
        <w:rPr>
          <w:lang w:val="ru-RU"/>
        </w:rPr>
        <w:t xml:space="preserve"> </w:t>
      </w:r>
      <w:r w:rsidR="00060E4A">
        <w:rPr>
          <w:lang w:val="ru-RU"/>
        </w:rPr>
        <w:t xml:space="preserve"> Впоследствии отцифрованная база станет частью абсолютно новой системы программного обеспечения, </w:t>
      </w:r>
      <w:r w:rsidR="00C9073E">
        <w:rPr>
          <w:lang w:val="ru-RU"/>
        </w:rPr>
        <w:t>которая поможет осуществлять</w:t>
      </w:r>
      <w:r w:rsidR="001F4B23">
        <w:rPr>
          <w:lang w:val="ru-RU"/>
        </w:rPr>
        <w:t xml:space="preserve"> стандартные регистрационные операции ПИТ.  </w:t>
      </w:r>
      <w:r w:rsidR="00E160AD" w:rsidRPr="00834241">
        <w:rPr>
          <w:lang w:val="ru-RU"/>
        </w:rPr>
        <w:t>Делегация вновь заявила о готовности Турции к созданию внешнего бюро, которое могло бы плодотворно взаимодействовать с будущим банком технологий для НРС.  Проект по созданию в Турции банка технологий реализуется под руководством Канцелярии Высокого представителя ООН по наименее развитым странам, развивающимся странам, не имеющим выхода к морю, и малым островным развивающимся государствам.</w:t>
      </w:r>
      <w:r w:rsidR="001F4B23">
        <w:rPr>
          <w:lang w:val="ru-RU"/>
        </w:rPr>
        <w:t xml:space="preserve">  </w:t>
      </w:r>
      <w:r w:rsidR="00C9073E">
        <w:rPr>
          <w:lang w:val="ru-RU"/>
        </w:rPr>
        <w:t xml:space="preserve">Он был </w:t>
      </w:r>
      <w:r w:rsidR="004E7FA9">
        <w:rPr>
          <w:lang w:val="ru-RU"/>
        </w:rPr>
        <w:t>разработан</w:t>
      </w:r>
      <w:r w:rsidR="00C9073E">
        <w:rPr>
          <w:lang w:val="ru-RU"/>
        </w:rPr>
        <w:t xml:space="preserve"> </w:t>
      </w:r>
      <w:r w:rsidR="004E7FA9">
        <w:rPr>
          <w:lang w:val="ru-RU"/>
        </w:rPr>
        <w:t>в 2011 </w:t>
      </w:r>
      <w:r w:rsidR="00C9073E">
        <w:rPr>
          <w:lang w:val="ru-RU"/>
        </w:rPr>
        <w:t>г.</w:t>
      </w:r>
      <w:r w:rsidR="004E7FA9">
        <w:rPr>
          <w:u w:val="single"/>
          <w:lang w:val="ru-RU"/>
        </w:rPr>
        <w:t xml:space="preserve"> </w:t>
      </w:r>
      <w:r w:rsidR="004E7FA9" w:rsidRPr="00061763">
        <w:rPr>
          <w:lang w:val="ru-RU"/>
        </w:rPr>
        <w:t xml:space="preserve">на четвертой Конференции Организации Объединенных Наций по наименее развитым странам, </w:t>
      </w:r>
      <w:r w:rsidR="00C9073E">
        <w:rPr>
          <w:lang w:val="ru-RU"/>
        </w:rPr>
        <w:t xml:space="preserve">и </w:t>
      </w:r>
      <w:r w:rsidR="004E7FA9" w:rsidRPr="00061763">
        <w:rPr>
          <w:lang w:val="ru-RU"/>
        </w:rPr>
        <w:t xml:space="preserve">предусматривает создание в Турции подразделения ООН для оказания технической помощи и содействия исследователям и разработчикам из НРС в получении знаний о технологиях, которые в большей степени отвечают </w:t>
      </w:r>
      <w:r w:rsidR="00C9073E">
        <w:rPr>
          <w:lang w:val="ru-RU"/>
        </w:rPr>
        <w:t xml:space="preserve">потребностям </w:t>
      </w:r>
      <w:r w:rsidR="004E7FA9" w:rsidRPr="00061763">
        <w:rPr>
          <w:lang w:val="ru-RU"/>
        </w:rPr>
        <w:t>их работы</w:t>
      </w:r>
      <w:r w:rsidR="00C9073E">
        <w:rPr>
          <w:lang w:val="ru-RU"/>
        </w:rPr>
        <w:t xml:space="preserve">; кроме того, </w:t>
      </w:r>
      <w:r w:rsidR="00000224">
        <w:rPr>
          <w:lang w:val="ru-RU"/>
        </w:rPr>
        <w:t xml:space="preserve">это подразделение должно </w:t>
      </w:r>
      <w:r w:rsidR="004E7FA9" w:rsidRPr="00061763">
        <w:rPr>
          <w:lang w:val="ru-RU"/>
        </w:rPr>
        <w:t xml:space="preserve">выполнять роль посредника при заключении лицензионных соглашений.  Проект также должен помочь </w:t>
      </w:r>
      <w:r w:rsidR="009578D0" w:rsidRPr="00061763">
        <w:rPr>
          <w:lang w:val="ru-RU"/>
        </w:rPr>
        <w:t xml:space="preserve">исследователям из НРС </w:t>
      </w:r>
      <w:r w:rsidR="004E7FA9" w:rsidRPr="00061763">
        <w:rPr>
          <w:lang w:val="ru-RU"/>
        </w:rPr>
        <w:t xml:space="preserve">наладить контакты </w:t>
      </w:r>
      <w:r w:rsidR="009578D0" w:rsidRPr="00061763">
        <w:rPr>
          <w:lang w:val="ru-RU"/>
        </w:rPr>
        <w:t xml:space="preserve">с коллегами из развитых стран, занимающихся аналогичными вопросами.  Турция полагает, что подключение ВОИС к этой работе позволит обеспечить ее устойчивый характер и положительно скажется на </w:t>
      </w:r>
      <w:r w:rsidR="00000224">
        <w:rPr>
          <w:lang w:val="ru-RU"/>
        </w:rPr>
        <w:t>усилиях всех участвующих сторон</w:t>
      </w:r>
      <w:r w:rsidR="009578D0" w:rsidRPr="00061763">
        <w:rPr>
          <w:lang w:val="ru-RU"/>
        </w:rPr>
        <w:t xml:space="preserve">.  Турция готова к сотрудничеству, и совместно со всеми государствами-членами и соответствующими комитетами </w:t>
      </w:r>
      <w:r w:rsidR="00000224">
        <w:rPr>
          <w:lang w:val="ru-RU"/>
        </w:rPr>
        <w:t xml:space="preserve">Организации </w:t>
      </w:r>
      <w:r w:rsidR="009578D0" w:rsidRPr="00061763">
        <w:rPr>
          <w:lang w:val="ru-RU"/>
        </w:rPr>
        <w:t xml:space="preserve">хочет создать такую систему ИС, которая бы стала фундаментом инновационной и творческой деятельности в интересах всех и каждого.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Украины принимает участие в сессии Генеральной Ассамблеи в тяжелое для страны время: Украина борется с посягательством на ее территориальную целостность и суверенитет.  Правительство Украины в ходе последних событий руководствуется принципами ненасильственного урегулирования, стремится к деэскалации и переходу к стабилизации положения дел в стране, чтобы украинцы могли быть уверены в том, что их голос будет услышан, что у них будет работа и что их ждет лучшее будущее.  Делегация выразила благодарность международному сообществу за неуклонную поддержку экономической стабилизации и структурных и иных реформ в это трудное для страны время.  Украинский народ ценит поддержку и солидарность международного сообщества и особенно выступления в поддержку восстановления территориальной целостности Украины в условиях противозаконной аннексии Крыма.  Украине ежедневно приходится решать сложные проблемы, но это не мешает продолжать работу по обеспечению охраны законных прав заявителей и правообладателей, которые гарантированы Конституцией и законом Украины, а также международно-правовой системой ИС, в том числе Бернской конвенцией, </w:t>
      </w:r>
      <w:r w:rsidR="00E160AD">
        <w:rPr>
          <w:lang w:val="ru-RU"/>
        </w:rPr>
        <w:t>РСТ</w:t>
      </w:r>
      <w:r w:rsidR="00E160AD" w:rsidRPr="00CE2077">
        <w:rPr>
          <w:lang w:val="ru-RU"/>
        </w:rPr>
        <w:t xml:space="preserve"> и Мадридским соглашением. Украина намерена обеспечивать функционирование механизма охраны </w:t>
      </w:r>
      <w:r w:rsidR="00E160AD">
        <w:rPr>
          <w:lang w:val="ru-RU"/>
        </w:rPr>
        <w:t>ИС</w:t>
      </w:r>
      <w:r w:rsidR="00E160AD" w:rsidRPr="00CE2077">
        <w:rPr>
          <w:lang w:val="ru-RU"/>
        </w:rPr>
        <w:t xml:space="preserve"> в Крыму.  В этой связи делегация хотела бы выразить надежду на мирное урегулирование ситуации и на дальнейшую поддержку уважаемых международных партнеров.  Учитывая сложную ситуацию в регионе, Украина не может похвастаться инициативной работой в области </w:t>
      </w:r>
      <w:r w:rsidR="00E160AD">
        <w:rPr>
          <w:lang w:val="ru-RU"/>
        </w:rPr>
        <w:t>ИС</w:t>
      </w:r>
      <w:r w:rsidR="00E160AD" w:rsidRPr="00CE2077">
        <w:rPr>
          <w:lang w:val="ru-RU"/>
        </w:rPr>
        <w:t xml:space="preserve"> в 2014</w:t>
      </w:r>
      <w:r w:rsidR="00E160AD" w:rsidRPr="00E44656">
        <w:t> </w:t>
      </w:r>
      <w:r w:rsidR="00E160AD" w:rsidRPr="00CE2077">
        <w:rPr>
          <w:lang w:val="ru-RU"/>
        </w:rPr>
        <w:t xml:space="preserve">г., но ИС не теряет своей фундаментальной роли в конкурентной экономике, инновациях и процветании.  Соответственно, несмотря на все трудности, поддержание и обеспечение эффективного и всестороннего режима ИС остается приоритетом украинского государства.  Делегация высоко ценит помощь ВОИС и содействие в деле совершенствования системы охраны ИС на Украине.  ВОИС уже долгое время является внимательным и надежным партнером, который прислушивается к озабоченностям каждого государства-члена. Организация побуждает международное сообщество переосмыслить свой подход к деятельности, направленной на создание благ и обеспечение устойчивого экономического развития, положив в ее основу не материальную экономику, а экономику, </w:t>
      </w:r>
      <w:r w:rsidR="00E160AD" w:rsidRPr="00CE2077">
        <w:rPr>
          <w:lang w:val="ru-RU"/>
        </w:rPr>
        <w:lastRenderedPageBreak/>
        <w:t xml:space="preserve">основанную на знаниях.  ВОИС также играет важную роль в координации усилий, предпринимаемых государствами-членами на национальном и международном уровнях и направленных на развитие творчества и технологий, содействие культурному разнообразию, поддержку государственных и частных заинтересованных сторон и формирование эффективной инфраструктуры для </w:t>
      </w:r>
      <w:r w:rsidR="00E160AD">
        <w:rPr>
          <w:lang w:val="ru-RU"/>
        </w:rPr>
        <w:t>ИС</w:t>
      </w:r>
      <w:r w:rsidR="00E160AD" w:rsidRPr="00CE2077">
        <w:rPr>
          <w:lang w:val="ru-RU"/>
        </w:rPr>
        <w:t>.  Делегация выразила надежду на то, что сотрудничество между ведомствами ИС в странах с переходной экономикой позволит сформировать равноправное партнерство между всеми государствами — членами ВОИС.  Украина особенно благодарна за помощь в подготовке национальной стратегии в области интеллектуальной собственности и предстоящее заключение соглашения, регулирующего оказание ВОИС помощи Государственной службе Украины по интеллектуальной собственности на период до 2016</w:t>
      </w:r>
      <w:r w:rsidR="00E160AD" w:rsidRPr="00E44656">
        <w:t> </w:t>
      </w:r>
      <w:r w:rsidR="00E160AD" w:rsidRPr="00CE2077">
        <w:rPr>
          <w:lang w:val="ru-RU"/>
        </w:rPr>
        <w:t xml:space="preserve">г.  Делегация отдельно поблагодарила директора </w:t>
      </w:r>
      <w:r w:rsidR="00E160AD">
        <w:rPr>
          <w:lang w:val="ru-RU"/>
        </w:rPr>
        <w:t>ДППР</w:t>
      </w:r>
      <w:r w:rsidR="00E160AD" w:rsidRPr="00CE2077">
        <w:rPr>
          <w:lang w:val="ru-RU"/>
        </w:rPr>
        <w:t xml:space="preserve"> за работу в регионе.  Делегация открыта для сотрудничества, готова к совместной работе и надеется на плодотворные обсуждения в ходе сессии Ассамбле</w:t>
      </w:r>
      <w:r w:rsidR="00E160AD">
        <w:rPr>
          <w:lang w:val="ru-RU"/>
        </w:rPr>
        <w:t>й</w:t>
      </w:r>
      <w:r w:rsidR="00E160AD" w:rsidRPr="00CE2077">
        <w:rPr>
          <w:lang w:val="ru-RU"/>
        </w:rPr>
        <w:t>.</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Туниса, полностью одобрив заявление делегации Кении, выступавшей от имени </w:t>
      </w:r>
      <w:r w:rsidR="00E160AD">
        <w:rPr>
          <w:lang w:val="ru-RU"/>
        </w:rPr>
        <w:t>А</w:t>
      </w:r>
      <w:r w:rsidR="00E160AD" w:rsidRPr="00CE2077">
        <w:rPr>
          <w:lang w:val="ru-RU"/>
        </w:rPr>
        <w:t>фриканск</w:t>
      </w:r>
      <w:r w:rsidR="00E160AD">
        <w:rPr>
          <w:lang w:val="ru-RU"/>
        </w:rPr>
        <w:t>ой</w:t>
      </w:r>
      <w:r w:rsidR="00E160AD" w:rsidRPr="00CE2077">
        <w:rPr>
          <w:lang w:val="ru-RU"/>
        </w:rPr>
        <w:t xml:space="preserve"> </w:t>
      </w:r>
      <w:r w:rsidR="00E160AD">
        <w:rPr>
          <w:lang w:val="ru-RU"/>
        </w:rPr>
        <w:t>г</w:t>
      </w:r>
      <w:r w:rsidR="00E160AD" w:rsidRPr="00CE2077">
        <w:rPr>
          <w:lang w:val="ru-RU"/>
        </w:rPr>
        <w:t xml:space="preserve">руппы, заявила, что ее страна придает важное значение  </w:t>
      </w:r>
      <w:r w:rsidR="00E160AD">
        <w:rPr>
          <w:lang w:val="ru-RU"/>
        </w:rPr>
        <w:t>ИС</w:t>
      </w:r>
      <w:r w:rsidR="00E160AD" w:rsidRPr="00CE2077">
        <w:rPr>
          <w:lang w:val="ru-RU"/>
        </w:rPr>
        <w:t xml:space="preserve"> и нормам ее регулирования, поскольку создание богатства и экономический рост по-прежнему выступают главными инструментами достижения поставленных целей. В этом отношении система интеллектуальной собственности служит мощным рычагом обеспечения роста и вектором открытости миру, и политика Туниса в области </w:t>
      </w:r>
      <w:r w:rsidR="00E160AD">
        <w:rPr>
          <w:lang w:val="ru-RU"/>
        </w:rPr>
        <w:t>ИС</w:t>
      </w:r>
      <w:r w:rsidR="00E160AD" w:rsidRPr="00CE2077">
        <w:rPr>
          <w:lang w:val="ru-RU"/>
        </w:rPr>
        <w:t xml:space="preserve"> призвана в первую очередь содействовать переходу экономики страны от стадии хозяйства с низкой степенью переработки выпускаемой продукции к открытой для партнеров инновационной экономике с высокой технологической составляющей.   Эта концепция закреплена в новой тунисской Конституции, статья</w:t>
      </w:r>
      <w:r w:rsidR="00E160AD" w:rsidRPr="00E44656">
        <w:t> </w:t>
      </w:r>
      <w:r w:rsidR="00E160AD" w:rsidRPr="00CE2077">
        <w:rPr>
          <w:lang w:val="ru-RU"/>
        </w:rPr>
        <w:t xml:space="preserve">41 которой гарантирует охрану </w:t>
      </w:r>
      <w:r w:rsidR="00E160AD">
        <w:rPr>
          <w:lang w:val="ru-RU"/>
        </w:rPr>
        <w:t>ПИС</w:t>
      </w:r>
      <w:r w:rsidR="00E160AD" w:rsidRPr="00CE2077">
        <w:rPr>
          <w:lang w:val="ru-RU"/>
        </w:rPr>
        <w:t xml:space="preserve">.  С этой целью страна всеми силами стремится довести свои нормы и процедуры до  уровня высочайших международных стандартов и присоединиться к международным конвенциям и договорам. Так, в конце июля 2013 </w:t>
      </w:r>
      <w:r w:rsidR="004E6B44">
        <w:rPr>
          <w:lang w:val="ru-RU"/>
        </w:rPr>
        <w:t>г.</w:t>
      </w:r>
      <w:r w:rsidR="004E6B44" w:rsidRPr="00CE2077">
        <w:rPr>
          <w:lang w:val="ru-RU"/>
        </w:rPr>
        <w:t xml:space="preserve"> </w:t>
      </w:r>
      <w:r w:rsidR="00E160AD" w:rsidRPr="00CE2077">
        <w:rPr>
          <w:lang w:val="ru-RU"/>
        </w:rPr>
        <w:t xml:space="preserve">был принят указ, определяющий условия и формы вмешательства фонда поощрения литературной деятельности и художественного творчества, благодаря которому теперь творческие работники, исполнители и продюсеры  получили право на дотации в порядке поощрения литературной деятельности и художественного творчества;  в октябре 2013 </w:t>
      </w:r>
      <w:r w:rsidR="004E6B44">
        <w:rPr>
          <w:lang w:val="ru-RU"/>
        </w:rPr>
        <w:t>г.</w:t>
      </w:r>
      <w:r w:rsidR="004E6B44" w:rsidRPr="00CE2077">
        <w:rPr>
          <w:lang w:val="ru-RU"/>
        </w:rPr>
        <w:t xml:space="preserve"> </w:t>
      </w:r>
      <w:r w:rsidR="00E160AD" w:rsidRPr="00CE2077">
        <w:rPr>
          <w:lang w:val="ru-RU"/>
        </w:rPr>
        <w:t xml:space="preserve">Тунис присоединился к Протоколу к Мадридскому соглашению о международной регистрации знаков; в апреле 2014 </w:t>
      </w:r>
      <w:r w:rsidR="004E6B44">
        <w:rPr>
          <w:lang w:val="ru-RU"/>
        </w:rPr>
        <w:t>г.</w:t>
      </w:r>
      <w:r w:rsidR="004E6B44" w:rsidRPr="00CE2077">
        <w:rPr>
          <w:lang w:val="ru-RU"/>
        </w:rPr>
        <w:t xml:space="preserve"> </w:t>
      </w:r>
      <w:r w:rsidR="00E160AD" w:rsidRPr="00CE2077">
        <w:rPr>
          <w:lang w:val="ru-RU"/>
        </w:rPr>
        <w:t xml:space="preserve">министры науки и технологии Африканского союза подтвердили свое согласие принять предложение Туниса разместить у себя штаб-квартиру Панафриканской организации интеллектуальной собственности (ПОИС), затем их примеру последовали главы государств и правительств африканских стран, принявшие в июне 2014 </w:t>
      </w:r>
      <w:r w:rsidR="004E6B44">
        <w:rPr>
          <w:lang w:val="ru-RU"/>
        </w:rPr>
        <w:t>г.</w:t>
      </w:r>
      <w:r w:rsidR="004E6B44" w:rsidRPr="00CE2077">
        <w:rPr>
          <w:lang w:val="ru-RU"/>
        </w:rPr>
        <w:t xml:space="preserve"> </w:t>
      </w:r>
      <w:r w:rsidR="00E160AD" w:rsidRPr="00CE2077">
        <w:rPr>
          <w:lang w:val="ru-RU"/>
        </w:rPr>
        <w:t xml:space="preserve">решение на этот счет; в начале июля 2014 </w:t>
      </w:r>
      <w:r w:rsidR="004E6B44">
        <w:rPr>
          <w:lang w:val="ru-RU"/>
        </w:rPr>
        <w:t>г.</w:t>
      </w:r>
      <w:r w:rsidR="004E6B44" w:rsidRPr="00CE2077">
        <w:rPr>
          <w:lang w:val="ru-RU"/>
        </w:rPr>
        <w:t xml:space="preserve"> </w:t>
      </w:r>
      <w:r w:rsidR="00E160AD" w:rsidRPr="00CE2077">
        <w:rPr>
          <w:lang w:val="ru-RU"/>
        </w:rPr>
        <w:t xml:space="preserve">между Тунисом и </w:t>
      </w:r>
      <w:r w:rsidR="00E160AD">
        <w:rPr>
          <w:lang w:val="ru-RU"/>
        </w:rPr>
        <w:t>ЕПВ</w:t>
      </w:r>
      <w:r w:rsidR="00E160AD" w:rsidRPr="00CE2077">
        <w:rPr>
          <w:lang w:val="ru-RU"/>
        </w:rPr>
        <w:t xml:space="preserve"> было подписано соглашение о распространении на Тунис действительности европейских патентов, что позволит укрепить тунисскую систему выдачи патентов. Тунис, использующий возможности структурно организованной программы регулярной помощи в целях не только модернизации </w:t>
      </w:r>
      <w:r w:rsidR="00E160AD">
        <w:rPr>
          <w:lang w:val="ru-RU"/>
        </w:rPr>
        <w:t>ведомств ИС</w:t>
      </w:r>
      <w:r w:rsidR="00E160AD" w:rsidRPr="00CE2077">
        <w:rPr>
          <w:lang w:val="ru-RU"/>
        </w:rPr>
        <w:t xml:space="preserve"> и авторских прав, но и поощрения деятельности всех заинтересованных сторон, положительно оценивает уровень своих отношений с Международным бюро и рассчитывает на дальнейшее укрепление этих связей сотрудничества благодаря, в частности, той помощи, которую ВОИС оказывает стране. В полной мере разделяя поставленные ВОИС стратегические цели, в первую очередь в рамках П</w:t>
      </w:r>
      <w:r w:rsidR="00E160AD">
        <w:rPr>
          <w:lang w:val="ru-RU"/>
        </w:rPr>
        <w:t>ДР</w:t>
      </w:r>
      <w:r w:rsidR="00E160AD" w:rsidRPr="00CE2077">
        <w:rPr>
          <w:lang w:val="ru-RU"/>
        </w:rPr>
        <w:t xml:space="preserve"> ВОИС в области развития, делегация заявила, что ее страна не пожалеет усилий для поддержки разработанных программ и планов развития.</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Непала присоединилась к заявлениям, сделанным делегацией Бангладеш от имени Азиатско</w:t>
      </w:r>
      <w:r w:rsidR="00E10D25">
        <w:rPr>
          <w:lang w:val="ru-RU"/>
        </w:rPr>
        <w:t>-Тихоокеанской</w:t>
      </w:r>
      <w:r w:rsidR="00E160AD" w:rsidRPr="00CE2077">
        <w:rPr>
          <w:lang w:val="ru-RU"/>
        </w:rPr>
        <w:t xml:space="preserve"> группы и делегацией Бенина от имени НРС.  Делегация высоко оценила важную функцию ВОИС по оказанию помощи НРС в оптимизации их систем и отметила, что такие страны, как Непал, сталкиваются с множеством вызовов в области развития, требующих наращивания человеческого и институционального потенциала, передачи технологий и создания возможностей по коммерциализации ИС, в том числе </w:t>
      </w:r>
      <w:r w:rsidR="00E160AD">
        <w:rPr>
          <w:lang w:val="ru-RU"/>
        </w:rPr>
        <w:t>ТЗ</w:t>
      </w:r>
      <w:r w:rsidR="00E160AD" w:rsidRPr="00CE2077">
        <w:rPr>
          <w:lang w:val="ru-RU"/>
        </w:rPr>
        <w:t xml:space="preserve">.  Чрезвычайно важную роль для НРС </w:t>
      </w:r>
      <w:r w:rsidR="00E160AD" w:rsidRPr="00CE2077">
        <w:rPr>
          <w:lang w:val="ru-RU"/>
        </w:rPr>
        <w:lastRenderedPageBreak/>
        <w:t xml:space="preserve">представляют инициативы ВОИС по созданию ЦПТИ, обеспечению развития технических навыков, созданию и модернизации национальных институтов ИС и преобразованию неформального сектора.  Правительство Непала завершило разработку проекта национальной политики в области ИС и приступила к переговорам по государственно-частному партнерству в пяти регионах страны.  Ведется работа по модернизации </w:t>
      </w:r>
      <w:r w:rsidR="00E160AD">
        <w:rPr>
          <w:lang w:val="ru-RU"/>
        </w:rPr>
        <w:t>В</w:t>
      </w:r>
      <w:r w:rsidR="00E160AD" w:rsidRPr="00CE2077">
        <w:rPr>
          <w:lang w:val="ru-RU"/>
        </w:rPr>
        <w:t xml:space="preserve">ИС, развитию людских ресурсов, определению совместимости законодательства с соответствующими международными договорами и укреплению потенциала в сфере выполнения правил, регулирующих сферу ИС.  После вступления в силу политики в области ИС все категории прав получат эффективную и адекватную охрану, и будут надлежащим образом соблюдаться как права создателей, так и интересы широкой общественности.  Делегация приветствовала проекты, осуществляемые ВОИС в области развития потенциала и использования надлежащих технологий, и выразила надежду на получение дальнейшей помощи со стороны ВОИС в области наращивания потенциала и человеческого и социального развития, уделяющей основное внимание созданию возможностей для молодежи.  В позитивном ключе был отмечен прогресс, достигнутый в переговорах по проекту </w:t>
      </w:r>
      <w:r w:rsidR="00E160AD">
        <w:rPr>
          <w:lang w:val="ru-RU"/>
        </w:rPr>
        <w:t>ДЗО</w:t>
      </w:r>
      <w:r w:rsidR="00E160AD" w:rsidRPr="00CE2077">
        <w:rPr>
          <w:lang w:val="ru-RU"/>
        </w:rPr>
        <w:t xml:space="preserve">, и делегация особо упомянула включение в текст договора юридически обязательного положения о технической помощи и развитии потенциала.  </w:t>
      </w:r>
      <w:r w:rsidR="00E160AD">
        <w:rPr>
          <w:lang w:val="ru-RU"/>
        </w:rPr>
        <w:t>НРС</w:t>
      </w:r>
      <w:r w:rsidR="00E160AD" w:rsidRPr="00CE2077">
        <w:rPr>
          <w:lang w:val="ru-RU"/>
        </w:rPr>
        <w:t xml:space="preserve">, такие как Непал, богаты </w:t>
      </w:r>
      <w:r w:rsidR="00E160AD">
        <w:rPr>
          <w:lang w:val="ru-RU"/>
        </w:rPr>
        <w:t>ГР</w:t>
      </w:r>
      <w:r w:rsidR="00E160AD" w:rsidRPr="00CE2077">
        <w:rPr>
          <w:lang w:val="ru-RU"/>
        </w:rPr>
        <w:t xml:space="preserve">, </w:t>
      </w:r>
      <w:r w:rsidR="00E160AD">
        <w:rPr>
          <w:lang w:val="ru-RU"/>
        </w:rPr>
        <w:t>ТЗ</w:t>
      </w:r>
      <w:r w:rsidR="00E160AD" w:rsidRPr="00CE2077">
        <w:rPr>
          <w:lang w:val="ru-RU"/>
        </w:rPr>
        <w:t xml:space="preserve"> и </w:t>
      </w:r>
      <w:r w:rsidR="00E160AD">
        <w:rPr>
          <w:lang w:val="ru-RU"/>
        </w:rPr>
        <w:t>ТВК</w:t>
      </w:r>
      <w:r w:rsidR="00E160AD" w:rsidRPr="00CE2077">
        <w:rPr>
          <w:lang w:val="ru-RU"/>
        </w:rPr>
        <w:t xml:space="preserve">; это богатство и разнообразие играют существенную роль в повседневной жизни людей.  Поэтому эффективная охрана </w:t>
      </w:r>
      <w:r w:rsidR="00E160AD">
        <w:rPr>
          <w:lang w:val="ru-RU"/>
        </w:rPr>
        <w:t>ГР</w:t>
      </w:r>
      <w:r w:rsidR="00E160AD" w:rsidRPr="00CE2077">
        <w:rPr>
          <w:lang w:val="ru-RU"/>
        </w:rPr>
        <w:t xml:space="preserve"> и </w:t>
      </w:r>
      <w:r w:rsidR="00E160AD">
        <w:rPr>
          <w:lang w:val="ru-RU"/>
        </w:rPr>
        <w:t>ТЗ</w:t>
      </w:r>
      <w:r w:rsidR="00E160AD" w:rsidRPr="00CE2077">
        <w:rPr>
          <w:lang w:val="ru-RU"/>
        </w:rPr>
        <w:t xml:space="preserve"> и недопущение их незаконного присвоения приобретает критически важное значение.  Принятие нового договора в этой области даст НРС четкий сигнал, что их нужды и потребности учитываются в рамках системы ИС.  Окончательное урегулирование этих вопросов имеет важное значение для всех, поэтому настало время активизировать усилия для завершения переговоров.  Делегация выразила надежду, что с этой целью Ассамблея рассмотрит тексты, представленные МКГР.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Новой Зеландии заявила, что в рамках приверженности Новой Зеландии модернизации национального законодательства по вопросам ИС 13 сентября 2014 г. вступил в силу Закон о патентах 2013 г.  Закон приводит патентный режим Новой Зеландии в соответствие с законодательством международных торговых партнеров страны, приближает национальные патентные законы к международной передовой практике и будет способствовать инновациям и созданию более продуктивной и конкурентоспособной экономики.  Новый патентный режим внедряет экспертизу на изобретательский уровень и абсолютную новизну в соответствии с применимыми международными стандартами и в определенной степени позволит устранить обеспокоенность маори по поводу предоставления патентов на изобретения, основанные на местных растениях и животных или на </w:t>
      </w:r>
      <w:r w:rsidR="00E160AD">
        <w:rPr>
          <w:lang w:val="ru-RU"/>
        </w:rPr>
        <w:t>ТЗ</w:t>
      </w:r>
      <w:r w:rsidR="00E160AD" w:rsidRPr="00CE2077">
        <w:rPr>
          <w:lang w:val="ru-RU"/>
        </w:rPr>
        <w:t xml:space="preserve"> маори, посредством создания консультативного совета по делам маори для вынесения рекомендаций уполномоченному по патентам.  Этот режим также требует, чтобы заявители и назначенные ими агенты использовали электронную связь для подачи заявок и для переписки с Ведомством интеллектуальной собственности Новой Зеландии (ВИСНЗ). В преддверии обновления национального патентного законодательства ВИСНЗ ввело в действие современный механизм по управлению делами во всех подразделениях, занимающихся вопросами ИС.  В прошлом году 99,8 процента заявок в сфере ИС были поданы в ВИСНЗ электронными средствами.  Этот механизм уменьшил работу, связанную с соблюдением действующих положений, для малых и средних предприятий и помог ВИСНЗ сохранить высокое качество общественной информации и экспертизы, поддерживаемое оперативными процессами с сертификацией по стандарту  </w:t>
      </w:r>
      <w:r w:rsidR="00E160AD" w:rsidRPr="00E44656">
        <w:t>ISO</w:t>
      </w:r>
      <w:r w:rsidR="00E160AD" w:rsidRPr="00CE2077">
        <w:rPr>
          <w:lang w:val="ru-RU"/>
        </w:rPr>
        <w:t xml:space="preserve"> 9001.  В прошлом финансовом году Новая Зеландия зафиксировала 10-процентное увеличение числа поданных заявок на товарные знаки.  Эту тенденцию объясняется главным образом присоединением Новой Зеландии в декабре 2012 г. к Протоколу к Мадридскому соглашению о международной регистрации знаков и оживлением глобальной экономики.  Делегация приветствует активное использование системы Мадридского протокола новозеландскими предприятиями, желающими подавать заявки на товарные знаки по всему миру.  Новая Зеландия зафиксировала 13-процентное увеличение числа поданных заявок на промышленные образцы. И наоборот, уменьшилось количество стандартных </w:t>
      </w:r>
      <w:r w:rsidR="00E160AD" w:rsidRPr="00CE2077">
        <w:rPr>
          <w:lang w:val="ru-RU"/>
        </w:rPr>
        <w:lastRenderedPageBreak/>
        <w:t>заявок на патенты и переходов на национальную фазу.  В прошлом году Новая Зеландия активно  обменивалась своими знаниями и опытом с другими странами.  ВИСНЗ  организовало однонедельную ознакомительную поездку для представителей Камбоджи, Индонезии и Лаосской Народно-Демократической Республики.  ВИСНЗ будет и далее поддерживать своих коллег по Ассоциации государств Юго-Восточной Азии (АСЕАН), готовящихся присоединиться к Мадридскому протоколу, через посредство мероприятий ВОИС и Комитета по интеллектуальной собственности в рамках Соглашения о свободной торговле между АСЕАН, Австралией и Новой Зеландией.  В рамках принятой правительством Новой Зеландии повестки дня «Содействие росту бизнеса» ВИСНЗ сотрудничает с рядом правительственных учреждений и организаций частного сектора  в целях улучшения качества информации в области ИС, имеющейся в распоряжении новозеландских предприятий.  Цель заключается в предоставлении предприятиям более качественных сведений, ресурсов и инструментов для улучшения их понимания ИС, а также более широкой информации о том, как извлекать  коммерческую выгоду из ИС.  Новая Зеландия будет и дальше работать вместе с Австралией над инициативой создания единого экономического рынка (ЕЭР), которая пойдет на пользу заявителям, испрашивающим патентную охрану в обеих странах.</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Малайзии выразила удовлетворение в связи с финансовой отчетностью ВОИС за 2013</w:t>
      </w:r>
      <w:r w:rsidR="00E160AD" w:rsidRPr="00E44656">
        <w:t> </w:t>
      </w:r>
      <w:r w:rsidR="00E160AD" w:rsidRPr="00CE2077">
        <w:rPr>
          <w:lang w:val="ru-RU"/>
        </w:rPr>
        <w:t>г. и полученным профицитом.</w:t>
      </w:r>
      <w:r w:rsidR="003B1828">
        <w:rPr>
          <w:lang w:val="ru-RU"/>
        </w:rPr>
        <w:t xml:space="preserve"> </w:t>
      </w:r>
      <w:r w:rsidR="00E160AD" w:rsidRPr="00CE2077">
        <w:rPr>
          <w:lang w:val="ru-RU"/>
        </w:rPr>
        <w:t xml:space="preserve"> Организация осуществляет рациональное финансовое управление при осуществлении программ, преимуществами которых Малайзия воспользовалась при формировании национальной системы ИС.  Делегация Малайзии </w:t>
      </w:r>
      <w:r w:rsidR="003B1828">
        <w:rPr>
          <w:lang w:val="ru-RU"/>
        </w:rPr>
        <w:t>поддержала заявление, сделанное делегацией Сингапура от имени АСЕА</w:t>
      </w:r>
      <w:r w:rsidR="003B1828" w:rsidRPr="003B1828">
        <w:rPr>
          <w:lang w:val="ru-RU"/>
        </w:rPr>
        <w:t>Н</w:t>
      </w:r>
      <w:r w:rsidR="00E160AD" w:rsidRPr="00CE2077">
        <w:rPr>
          <w:lang w:val="ru-RU"/>
        </w:rPr>
        <w:t>.  Корпорация Малайзии по интеллектуальной собственности (МайИС) в настоящее время завершает работу над обеспечением соответствия национальных норм в области патентов и товарных знаков международной практике.  Малайзия готова присоединиться к Протоколу к Мадридскому соглашению о международной регистрации знаков.  Охрана интеллектуальной собственности и содействие развитию этой сферы занимают важное место в планах по превращению Малайзии в государство с высоким уровнем дохода к 2020</w:t>
      </w:r>
      <w:r w:rsidR="00E160AD" w:rsidRPr="00E44656">
        <w:t> </w:t>
      </w:r>
      <w:r w:rsidR="00E160AD" w:rsidRPr="00CE2077">
        <w:rPr>
          <w:lang w:val="ru-RU"/>
        </w:rPr>
        <w:t xml:space="preserve">г. </w:t>
      </w:r>
      <w:r w:rsidR="003B1828">
        <w:rPr>
          <w:lang w:val="ru-RU"/>
        </w:rPr>
        <w:t xml:space="preserve"> </w:t>
      </w:r>
      <w:r w:rsidR="00E160AD" w:rsidRPr="00CE2077">
        <w:rPr>
          <w:lang w:val="ru-RU"/>
        </w:rPr>
        <w:t xml:space="preserve">Рост стоимости интеллектуального капитала и нематериальных активов повысил значимость ИС для экономики страны.  МайИС поручено развивать взаимодействие с финансовым сектором и поощрять принятие ИС в качестве </w:t>
      </w:r>
      <w:r w:rsidR="003B1828">
        <w:rPr>
          <w:lang w:val="ru-RU"/>
        </w:rPr>
        <w:t xml:space="preserve">средства </w:t>
      </w:r>
      <w:r w:rsidR="00E160AD" w:rsidRPr="00CE2077">
        <w:rPr>
          <w:lang w:val="ru-RU"/>
        </w:rPr>
        <w:t>обеспечения с целью стимулирования сделок на основе ИС</w:t>
      </w:r>
      <w:r w:rsidR="003B1828">
        <w:rPr>
          <w:lang w:val="ru-RU"/>
        </w:rPr>
        <w:t xml:space="preserve"> и пропаганды ИС как общественно важного и оборотоспособного актива</w:t>
      </w:r>
      <w:r w:rsidR="00E160AD" w:rsidRPr="00CE2077">
        <w:rPr>
          <w:lang w:val="ru-RU"/>
        </w:rPr>
        <w:t xml:space="preserve">.  </w:t>
      </w:r>
      <w:r w:rsidR="003B1828">
        <w:rPr>
          <w:lang w:val="ru-RU"/>
        </w:rPr>
        <w:t xml:space="preserve">В июне 2014 г. МайИС </w:t>
      </w:r>
      <w:r w:rsidR="00E160AD" w:rsidRPr="00CE2077">
        <w:rPr>
          <w:lang w:val="ru-RU"/>
        </w:rPr>
        <w:t>созда</w:t>
      </w:r>
      <w:r w:rsidR="003B1828">
        <w:rPr>
          <w:lang w:val="ru-RU"/>
        </w:rPr>
        <w:t>ла</w:t>
      </w:r>
      <w:r w:rsidR="00E160AD" w:rsidRPr="00CE2077">
        <w:rPr>
          <w:lang w:val="ru-RU"/>
        </w:rPr>
        <w:t xml:space="preserve"> </w:t>
      </w:r>
      <w:r w:rsidR="003B1828">
        <w:rPr>
          <w:lang w:val="ru-RU"/>
        </w:rPr>
        <w:t>портал под названием «Р</w:t>
      </w:r>
      <w:r w:rsidR="00E160AD" w:rsidRPr="00CE2077">
        <w:rPr>
          <w:lang w:val="ru-RU"/>
        </w:rPr>
        <w:t>ыно</w:t>
      </w:r>
      <w:r w:rsidR="003B1828">
        <w:rPr>
          <w:lang w:val="ru-RU"/>
        </w:rPr>
        <w:t>к ПИС»</w:t>
      </w:r>
      <w:r w:rsidR="00E160AD" w:rsidRPr="00CE2077">
        <w:rPr>
          <w:lang w:val="ru-RU"/>
        </w:rPr>
        <w:t xml:space="preserve">.  Делегация отметила прогресс, достигнутый в модернизации ландшафта ИС, и необходимость предоставления доступа к знаниям в области ИС.  На этом направлении был достигнут значительный успех:  в частности, были приняты </w:t>
      </w:r>
      <w:r w:rsidR="00E160AD">
        <w:rPr>
          <w:lang w:val="ru-RU"/>
        </w:rPr>
        <w:t>ПДАИ</w:t>
      </w:r>
      <w:r w:rsidR="00E160AD" w:rsidRPr="00CE2077">
        <w:rPr>
          <w:lang w:val="ru-RU"/>
        </w:rPr>
        <w:t xml:space="preserve"> и </w:t>
      </w:r>
      <w:r w:rsidR="00E160AD">
        <w:rPr>
          <w:lang w:val="ru-RU"/>
        </w:rPr>
        <w:t>МДС/</w:t>
      </w:r>
      <w:r w:rsidR="00E160AD" w:rsidRPr="00CE2077">
        <w:rPr>
          <w:lang w:val="ru-RU"/>
        </w:rPr>
        <w:t xml:space="preserve">Марракешский договор </w:t>
      </w:r>
      <w:r w:rsidR="00E160AD">
        <w:rPr>
          <w:lang w:val="ru-RU"/>
        </w:rPr>
        <w:t>по ЛНЗ</w:t>
      </w:r>
      <w:r w:rsidR="00E160AD" w:rsidRPr="00CE2077">
        <w:rPr>
          <w:lang w:val="ru-RU"/>
        </w:rPr>
        <w:t xml:space="preserve">.  Эти соглашения свидетельствуют о доброй воле государств-членов. </w:t>
      </w:r>
      <w:r w:rsidR="003B1828">
        <w:rPr>
          <w:lang w:val="ru-RU"/>
        </w:rPr>
        <w:t xml:space="preserve"> </w:t>
      </w:r>
      <w:r w:rsidR="00E160AD" w:rsidRPr="00CE2077">
        <w:rPr>
          <w:lang w:val="ru-RU"/>
        </w:rPr>
        <w:t xml:space="preserve">Делегация надеется, что обсуждаемые на уровне комитетов проекты договоров также будут приняты. Малайзию отличает большое разнообразие, поэтому крайне важно обеспечить надежную охрану материальных и нематериальных активов страны.  МКГР должен продолжать работу по согласованию международно-правовых документов, предоставляющих охрану.  Делегация приветствует </w:t>
      </w:r>
      <w:r w:rsidR="003B1828">
        <w:rPr>
          <w:lang w:val="ru-RU"/>
        </w:rPr>
        <w:t xml:space="preserve">неизменные усилия </w:t>
      </w:r>
      <w:r w:rsidR="00E160AD" w:rsidRPr="00CE2077">
        <w:rPr>
          <w:lang w:val="ru-RU"/>
        </w:rPr>
        <w:t>ВОИС</w:t>
      </w:r>
      <w:r w:rsidR="003B1828">
        <w:rPr>
          <w:lang w:val="ru-RU"/>
        </w:rPr>
        <w:t xml:space="preserve">, направленные на оказание </w:t>
      </w:r>
      <w:r w:rsidR="00E160AD" w:rsidRPr="00CE2077">
        <w:rPr>
          <w:lang w:val="ru-RU"/>
        </w:rPr>
        <w:t>помо</w:t>
      </w:r>
      <w:r w:rsidR="003B1828">
        <w:rPr>
          <w:lang w:val="ru-RU"/>
        </w:rPr>
        <w:t xml:space="preserve">щи </w:t>
      </w:r>
      <w:r w:rsidR="00E160AD" w:rsidRPr="00CE2077">
        <w:rPr>
          <w:lang w:val="ru-RU"/>
        </w:rPr>
        <w:t>государствам-членам в разработке</w:t>
      </w:r>
      <w:r w:rsidR="003B1828">
        <w:rPr>
          <w:lang w:val="ru-RU"/>
        </w:rPr>
        <w:t>,</w:t>
      </w:r>
      <w:r w:rsidR="00E160AD" w:rsidRPr="00CE2077">
        <w:rPr>
          <w:lang w:val="ru-RU"/>
        </w:rPr>
        <w:t xml:space="preserve"> охран</w:t>
      </w:r>
      <w:r w:rsidR="003B1828">
        <w:rPr>
          <w:lang w:val="ru-RU"/>
        </w:rPr>
        <w:t>е, защите и использовании</w:t>
      </w:r>
      <w:r w:rsidR="00E160AD" w:rsidRPr="00CE2077">
        <w:rPr>
          <w:lang w:val="ru-RU"/>
        </w:rPr>
        <w:t xml:space="preserve"> </w:t>
      </w:r>
      <w:r w:rsidR="00E160AD">
        <w:rPr>
          <w:lang w:val="ru-RU"/>
        </w:rPr>
        <w:t>П</w:t>
      </w:r>
      <w:r w:rsidR="00E160AD" w:rsidRPr="00CE2077">
        <w:rPr>
          <w:lang w:val="ru-RU"/>
        </w:rPr>
        <w:t xml:space="preserve">ИС в целях экономического, социального и культурного развития; дальнейшее оказание помощи со стороны ВОИС должно быть приоритетом на предстоящий двухлетний период. </w:t>
      </w:r>
    </w:p>
    <w:p w:rsidR="00E160AD" w:rsidRPr="0017485E" w:rsidRDefault="00A838B1">
      <w:pPr>
        <w:pStyle w:val="ONUME"/>
        <w:spacing w:line="240" w:lineRule="auto"/>
        <w:jc w:val="left"/>
        <w:rPr>
          <w:lang w:val="es-ES"/>
        </w:rPr>
      </w:pPr>
      <w:r>
        <w:rPr>
          <w:lang w:val="es-ES"/>
        </w:rPr>
        <w:fldChar w:fldCharType="begin"/>
      </w:r>
      <w:r>
        <w:rPr>
          <w:lang w:val="es-ES"/>
        </w:rPr>
        <w:instrText xml:space="preserve"> AUTONUM  </w:instrText>
      </w:r>
      <w:r>
        <w:rPr>
          <w:lang w:val="es-ES"/>
        </w:rPr>
        <w:fldChar w:fldCharType="end"/>
      </w:r>
      <w:r>
        <w:rPr>
          <w:lang w:val="es-ES"/>
        </w:rPr>
        <w:tab/>
      </w:r>
      <w:r w:rsidR="00E160AD" w:rsidRPr="0017485E">
        <w:rPr>
          <w:lang w:val="es-ES"/>
        </w:rPr>
        <w:t xml:space="preserve">Делегация Сальвадора заявила, что она рассчитывает, что </w:t>
      </w:r>
      <w:r w:rsidR="00E160AD">
        <w:rPr>
          <w:lang w:val="ru-RU"/>
        </w:rPr>
        <w:t xml:space="preserve">Генеральный дректор </w:t>
      </w:r>
      <w:r w:rsidR="00E160AD" w:rsidRPr="0017485E">
        <w:rPr>
          <w:lang w:val="es-ES"/>
        </w:rPr>
        <w:t>по-прежнему будет выполнять свои обязанности в духе компромисса, уделяя особое внимание государствам-членам, которые являются развивающимися странами, как, в частности, Сальвадор.  Делегация заявила о своей готовности к сотрудничеству в повседневной и нормотворческой деятельности, а также в работе, направленной на укрепление институционального потенциала, которая, по ее убеждению, будет и впредь отличаться высоким уровнем ответственности перед обществом и уважением к человеку, к чему в итоге стремятся все страны.  В том, что касается нормот</w:t>
      </w:r>
      <w:r w:rsidR="00E160AD">
        <w:rPr>
          <w:lang w:val="es-ES"/>
        </w:rPr>
        <w:t xml:space="preserve">ворческой деятельности </w:t>
      </w:r>
      <w:r w:rsidR="00E160AD">
        <w:rPr>
          <w:lang w:val="es-ES"/>
        </w:rPr>
        <w:lastRenderedPageBreak/>
        <w:t>ВОИС,</w:t>
      </w:r>
      <w:r w:rsidR="00E160AD">
        <w:rPr>
          <w:lang w:val="ru-RU"/>
        </w:rPr>
        <w:t xml:space="preserve"> </w:t>
      </w:r>
      <w:r w:rsidR="00E160AD">
        <w:rPr>
          <w:lang w:val="es-ES"/>
        </w:rPr>
        <w:t>в частности</w:t>
      </w:r>
      <w:r w:rsidR="00E160AD" w:rsidRPr="0017485E">
        <w:rPr>
          <w:lang w:val="es-ES"/>
        </w:rPr>
        <w:t xml:space="preserve"> ПКТЗ, делегация выразила благодарность государствам-членам и Секретариату за неустанные усилия, направленные на завершение обсуждения вопроса о принятии договора об охране промышленных образцов.  Д</w:t>
      </w:r>
      <w:r w:rsidR="00E160AD">
        <w:rPr>
          <w:lang w:val="es-ES"/>
        </w:rPr>
        <w:t>елегация подчеркнула, что ее стр</w:t>
      </w:r>
      <w:r w:rsidR="00E160AD">
        <w:rPr>
          <w:lang w:val="ru-RU"/>
        </w:rPr>
        <w:t>а</w:t>
      </w:r>
      <w:r w:rsidR="00E160AD" w:rsidRPr="0017485E">
        <w:rPr>
          <w:lang w:val="es-ES"/>
        </w:rPr>
        <w:t xml:space="preserve">на поддерживает созыв дипломатической конференции для принятия указанного договора и призывает все стороны продолжать демонстрировать гибкость, с тем чтобы решить единственный спорный вопрос в рамках данной темы.  Делегация отметила, что для государств-членов, являющихся развивающимися странами, как ее страна, одним из вопросов, имеющих принципиальную важность для данного договора, является, как всегда, возможность рассчитывать на приверженность ВОИС делу укрепления человеческого и институционального потенциала, призванному обеспечить необходимую надежность выполнения обязательств в области промышленной собственности.  Договор будет служить ориентиром, в котором нуждаются национальные </w:t>
      </w:r>
      <w:r w:rsidR="00E160AD">
        <w:rPr>
          <w:lang w:val="ru-RU"/>
        </w:rPr>
        <w:t>ВПС</w:t>
      </w:r>
      <w:r w:rsidR="00E160AD" w:rsidRPr="0017485E">
        <w:rPr>
          <w:lang w:val="es-ES"/>
        </w:rPr>
        <w:t xml:space="preserve">, для обеспечения более эффективной охраны промышленных образцов.  Делегация упомянула активную работу, ведущуюся в рамках МКГР, особо отметив прогресс и положение дел в области технической деятельности и подчеркнув необходимость ускорить работу по принятию одного или нескольких документов в целях защиты </w:t>
      </w:r>
      <w:r w:rsidR="00E160AD">
        <w:rPr>
          <w:lang w:val="ru-RU"/>
        </w:rPr>
        <w:t>ТЗ</w:t>
      </w:r>
      <w:r w:rsidR="00E160AD" w:rsidRPr="0017485E">
        <w:rPr>
          <w:lang w:val="es-ES"/>
        </w:rPr>
        <w:t xml:space="preserve">, </w:t>
      </w:r>
      <w:r w:rsidR="00E160AD">
        <w:rPr>
          <w:lang w:val="ru-RU"/>
        </w:rPr>
        <w:t>ГР</w:t>
      </w:r>
      <w:r w:rsidR="00E160AD" w:rsidRPr="0017485E">
        <w:rPr>
          <w:lang w:val="es-ES"/>
        </w:rPr>
        <w:t xml:space="preserve"> и </w:t>
      </w:r>
      <w:r w:rsidR="00E160AD">
        <w:rPr>
          <w:lang w:val="ru-RU"/>
        </w:rPr>
        <w:t>ТВК</w:t>
      </w:r>
      <w:r w:rsidR="00E160AD" w:rsidRPr="0017485E">
        <w:rPr>
          <w:lang w:val="es-ES"/>
        </w:rPr>
        <w:t>.  Делегация указала, что именно по этой причине она, как и ГРУЛАК, активно поддерживает идею проведения «</w:t>
      </w:r>
      <w:r w:rsidR="00E160AD">
        <w:rPr>
          <w:lang w:val="ru-RU"/>
        </w:rPr>
        <w:t>совещания</w:t>
      </w:r>
      <w:r w:rsidR="00E160AD" w:rsidRPr="0017485E">
        <w:rPr>
          <w:lang w:val="es-ES"/>
        </w:rPr>
        <w:t xml:space="preserve"> высокого уровня», как в феврале текущего года, на рекомендации которого ориентируются национальные эксперты в своей технической и специализированной деятельности.  Делегация заявила о своем понимании того, что предстоит еще много работы, но следует оставаться оптимистами и рассчитывать, что работа будет завершена в соответствии с принятым графиком, с тем чтобы обеспечить защиту соответствующим заинтересованным секторам, которые, в большинстве случаев, являются наиболее уязвимыми.  Делегация напомнила о том, что специфика обсуждаемой темы требует присутствия и активного участия экспертов из столицы ее страны, и в этой связи она просит обеспечить выделение достаточных средств, чтобы обеспечить их участие и присутствие.  В том, что касается КРИС, делегация выразила удовлетворение в связи с достигнутыми результатами, в частности, в связи с утверждением важных проектов в интересах всех государств-членов и призвал</w:t>
      </w:r>
      <w:r w:rsidR="00E160AD">
        <w:rPr>
          <w:lang w:val="ru-RU"/>
        </w:rPr>
        <w:t>а</w:t>
      </w:r>
      <w:r w:rsidR="00E160AD" w:rsidRPr="0017485E">
        <w:rPr>
          <w:lang w:val="es-ES"/>
        </w:rPr>
        <w:t xml:space="preserve"> все региональные группы продолжать совместную работу с высокой степенью целеустремленности, которую они всегда демонстрировали</w:t>
      </w:r>
      <w:r w:rsidR="00E160AD">
        <w:rPr>
          <w:lang w:val="ru-RU"/>
        </w:rPr>
        <w:t>,</w:t>
      </w:r>
      <w:r w:rsidR="00E160AD" w:rsidRPr="0017485E">
        <w:rPr>
          <w:lang w:val="es-ES"/>
        </w:rPr>
        <w:t xml:space="preserve"> для активной реализации  </w:t>
      </w:r>
      <w:r w:rsidR="00E160AD">
        <w:rPr>
          <w:lang w:val="ru-RU"/>
        </w:rPr>
        <w:t>ПДР</w:t>
      </w:r>
      <w:r w:rsidR="00E160AD" w:rsidRPr="0017485E">
        <w:rPr>
          <w:lang w:val="es-ES"/>
        </w:rPr>
        <w:t xml:space="preserve"> ВОИС и выполнения решения, принятого Генеральной Ассамблеей в 2010 г. в том, что касается механизма координации осуществления рекомендаций </w:t>
      </w:r>
      <w:r w:rsidR="00E160AD">
        <w:rPr>
          <w:lang w:val="ru-RU"/>
        </w:rPr>
        <w:t>ПДР</w:t>
      </w:r>
      <w:r w:rsidR="00E160AD" w:rsidRPr="0017485E">
        <w:rPr>
          <w:lang w:val="es-ES"/>
        </w:rPr>
        <w:t>.  По мнению делегации</w:t>
      </w:r>
      <w:r w:rsidR="00E160AD">
        <w:rPr>
          <w:lang w:val="ru-RU"/>
        </w:rPr>
        <w:t>,</w:t>
      </w:r>
      <w:r w:rsidR="00E160AD" w:rsidRPr="0017485E">
        <w:rPr>
          <w:lang w:val="es-ES"/>
        </w:rPr>
        <w:t xml:space="preserve"> добр</w:t>
      </w:r>
      <w:r w:rsidR="00E160AD">
        <w:rPr>
          <w:lang w:val="ru-RU"/>
        </w:rPr>
        <w:t>ая</w:t>
      </w:r>
      <w:r w:rsidR="00E160AD" w:rsidRPr="0017485E">
        <w:rPr>
          <w:lang w:val="es-ES"/>
        </w:rPr>
        <w:t xml:space="preserve"> вол</w:t>
      </w:r>
      <w:r w:rsidR="00E160AD">
        <w:rPr>
          <w:lang w:val="ru-RU"/>
        </w:rPr>
        <w:t>я</w:t>
      </w:r>
      <w:r w:rsidR="00E160AD" w:rsidRPr="0017485E">
        <w:rPr>
          <w:lang w:val="es-ES"/>
        </w:rPr>
        <w:t>, дипломатичность и социальная ответственность всех членов организации будут способствовать реализации предоставленного мандата.  В отношении ПКАП делегация отметила работу г-на Тревора Кларк</w:t>
      </w:r>
      <w:r w:rsidR="00E160AD">
        <w:rPr>
          <w:lang w:val="ru-RU"/>
        </w:rPr>
        <w:t>а</w:t>
      </w:r>
      <w:r w:rsidR="00E160AD" w:rsidRPr="0017485E">
        <w:rPr>
          <w:lang w:val="es-ES"/>
        </w:rPr>
        <w:t xml:space="preserve">, заявив, что благодаря его дипломатическому опыту и человеческой мудрости стало возможным принятие важнейших соглашений </w:t>
      </w:r>
      <w:r w:rsidR="00E160AD">
        <w:rPr>
          <w:lang w:val="ru-RU"/>
        </w:rPr>
        <w:t>в интересах</w:t>
      </w:r>
      <w:r w:rsidR="00E160AD" w:rsidRPr="0017485E">
        <w:rPr>
          <w:lang w:val="es-ES"/>
        </w:rPr>
        <w:t xml:space="preserve"> всего человечества, таких как не имеющ</w:t>
      </w:r>
      <w:r w:rsidR="00E160AD">
        <w:rPr>
          <w:lang w:val="ru-RU"/>
        </w:rPr>
        <w:t>е</w:t>
      </w:r>
      <w:r w:rsidR="00E160AD" w:rsidRPr="0017485E">
        <w:rPr>
          <w:lang w:val="es-ES"/>
        </w:rPr>
        <w:t>е прецедентов соглашени</w:t>
      </w:r>
      <w:r w:rsidR="00E160AD">
        <w:rPr>
          <w:lang w:val="ru-RU"/>
        </w:rPr>
        <w:t>е</w:t>
      </w:r>
      <w:r w:rsidR="00E160AD" w:rsidRPr="0017485E">
        <w:rPr>
          <w:lang w:val="es-ES"/>
        </w:rPr>
        <w:t xml:space="preserve">, лежащее в основе </w:t>
      </w:r>
      <w:r w:rsidR="00E160AD">
        <w:rPr>
          <w:lang w:val="ru-RU"/>
        </w:rPr>
        <w:t>МДС/</w:t>
      </w:r>
      <w:r w:rsidR="00E160AD" w:rsidRPr="0017485E">
        <w:rPr>
          <w:lang w:val="es-ES"/>
        </w:rPr>
        <w:t>Марракешского договора</w:t>
      </w:r>
      <w:r w:rsidR="00E160AD">
        <w:rPr>
          <w:lang w:val="ru-RU"/>
        </w:rPr>
        <w:t xml:space="preserve"> по ЛНЗ</w:t>
      </w:r>
      <w:r w:rsidR="00E160AD" w:rsidRPr="0017485E">
        <w:rPr>
          <w:lang w:val="es-ES"/>
        </w:rPr>
        <w:t xml:space="preserve"> 2013 г., и в этой связи поблагодар</w:t>
      </w:r>
      <w:r w:rsidR="00E160AD">
        <w:rPr>
          <w:lang w:val="es-ES"/>
        </w:rPr>
        <w:t xml:space="preserve">ила все государства-члены за </w:t>
      </w:r>
      <w:r w:rsidR="00E160AD">
        <w:rPr>
          <w:lang w:val="ru-RU"/>
        </w:rPr>
        <w:t xml:space="preserve">упорную работу </w:t>
      </w:r>
      <w:r w:rsidR="00E160AD" w:rsidRPr="0017485E">
        <w:rPr>
          <w:lang w:val="es-ES"/>
        </w:rPr>
        <w:t>и стремление изменить курс истории, чтобы улучшить качество жизни слепых во всем мире, обеспечить таким образом, их свободы и права человека и расширить их доступ к культурному и литературному наследию и знаниям, которые дают книги.  Делегация проинформировала присутствующих о том, что ее правительство завершило внутренние правовые процедуры по ратификации этого договора и что по завершении текущей сессии</w:t>
      </w:r>
      <w:r w:rsidR="00E160AD">
        <w:rPr>
          <w:lang w:val="ru-RU"/>
        </w:rPr>
        <w:t xml:space="preserve"> его</w:t>
      </w:r>
      <w:r w:rsidR="00E160AD" w:rsidRPr="0017485E">
        <w:rPr>
          <w:lang w:val="es-ES"/>
        </w:rPr>
        <w:t xml:space="preserve"> ратификационная грамота будет передана на хранение.  Делегация призвала государств-членов неуклонно двигаться вперед и завершить свои административные и правовые процедуры, для того, чтобы договор вступил в силу и чтобы группы населения</w:t>
      </w:r>
      <w:r w:rsidR="00E160AD">
        <w:rPr>
          <w:lang w:val="ru-RU"/>
        </w:rPr>
        <w:t>,</w:t>
      </w:r>
      <w:r w:rsidR="00E160AD" w:rsidRPr="0017485E">
        <w:rPr>
          <w:lang w:val="es-ES"/>
        </w:rPr>
        <w:t xml:space="preserve"> непосредственно им затрагиваемые</w:t>
      </w:r>
      <w:r w:rsidR="00E160AD">
        <w:rPr>
          <w:lang w:val="ru-RU"/>
        </w:rPr>
        <w:t>,</w:t>
      </w:r>
      <w:r w:rsidR="00E160AD" w:rsidRPr="0017485E">
        <w:rPr>
          <w:lang w:val="es-ES"/>
        </w:rPr>
        <w:t xml:space="preserve"> могли воспользоваться его реальными преимуществами.  В отношении технической работы, осуществляемой Рабочей группой</w:t>
      </w:r>
      <w:r w:rsidR="00E160AD">
        <w:rPr>
          <w:lang w:val="ru-RU"/>
        </w:rPr>
        <w:t xml:space="preserve"> по</w:t>
      </w:r>
      <w:r w:rsidR="00E160AD" w:rsidRPr="0017485E">
        <w:rPr>
          <w:lang w:val="es-ES"/>
        </w:rPr>
        <w:t xml:space="preserve"> РСТ, делегация выразила свою признательность ведомствам, предоставляющим консультационную поддержку для повышения качества экспертизы патентных заявок.  Делегация, как и в предыдущие годы, отметила, что </w:t>
      </w:r>
      <w:r w:rsidR="00E160AD">
        <w:rPr>
          <w:lang w:val="ru-RU"/>
        </w:rPr>
        <w:t>В</w:t>
      </w:r>
      <w:r w:rsidR="00E160AD" w:rsidRPr="0017485E">
        <w:rPr>
          <w:lang w:val="es-ES"/>
        </w:rPr>
        <w:t>ИС ее страны обладает сертификатом качества, и поэтому этот вид процедур ему неплохо знаком</w:t>
      </w:r>
      <w:r w:rsidR="00E160AD">
        <w:rPr>
          <w:lang w:val="ru-RU"/>
        </w:rPr>
        <w:t>,</w:t>
      </w:r>
      <w:r w:rsidR="00E160AD" w:rsidRPr="0017485E">
        <w:rPr>
          <w:lang w:val="es-ES"/>
        </w:rPr>
        <w:t xml:space="preserve"> и оно стремится постоянно совершенствовать свою деятельность </w:t>
      </w:r>
      <w:r w:rsidR="00E160AD">
        <w:rPr>
          <w:lang w:val="ru-RU"/>
        </w:rPr>
        <w:t>в интересах</w:t>
      </w:r>
      <w:r w:rsidR="00E160AD" w:rsidRPr="0017485E">
        <w:rPr>
          <w:lang w:val="es-ES"/>
        </w:rPr>
        <w:t xml:space="preserve"> своих пользователей.  Что касается нормотворческой </w:t>
      </w:r>
      <w:r w:rsidR="00E160AD" w:rsidRPr="0017485E">
        <w:rPr>
          <w:lang w:val="es-ES"/>
        </w:rPr>
        <w:lastRenderedPageBreak/>
        <w:t xml:space="preserve">деятельности упомянутой группы, делегация отметила, что, по ее мнению, государствам-членам следует подумать о том, чего удалось достигнуть </w:t>
      </w:r>
      <w:r w:rsidR="00E160AD">
        <w:rPr>
          <w:lang w:val="ru-RU"/>
        </w:rPr>
        <w:t>к</w:t>
      </w:r>
      <w:r w:rsidR="00E160AD" w:rsidRPr="0017485E">
        <w:rPr>
          <w:lang w:val="es-ES"/>
        </w:rPr>
        <w:t xml:space="preserve"> настоящ</w:t>
      </w:r>
      <w:r w:rsidR="00E160AD">
        <w:rPr>
          <w:lang w:val="ru-RU"/>
        </w:rPr>
        <w:t>ему</w:t>
      </w:r>
      <w:r w:rsidR="00E160AD" w:rsidRPr="0017485E">
        <w:rPr>
          <w:lang w:val="es-ES"/>
        </w:rPr>
        <w:t xml:space="preserve"> момент</w:t>
      </w:r>
      <w:r w:rsidR="00E160AD">
        <w:rPr>
          <w:lang w:val="ru-RU"/>
        </w:rPr>
        <w:t>у</w:t>
      </w:r>
      <w:r w:rsidR="00E160AD" w:rsidRPr="0017485E">
        <w:rPr>
          <w:lang w:val="es-ES"/>
        </w:rPr>
        <w:t xml:space="preserve">, следуя «дорожной карте» РСТ и что, прежде чем предпринимать последующие шаги, следует учесть «уровень развития» государств-участников этого договора, таких как Сальвадор.  В этом контексте и, в частности, в области инноваций, наблюдается рост научных исследований и разработок, благодаря кадровым ресурсам, прежде всего, </w:t>
      </w:r>
      <w:r w:rsidR="00E160AD">
        <w:rPr>
          <w:lang w:val="ru-RU"/>
        </w:rPr>
        <w:t xml:space="preserve">из </w:t>
      </w:r>
      <w:r w:rsidR="00E160AD" w:rsidRPr="0017485E">
        <w:rPr>
          <w:lang w:val="es-ES"/>
        </w:rPr>
        <w:t>развивающихся стран, которые перемещаются в страны «традиционно» занимающие лидирующие позиции в мировых рейтингах уровня развития инноваций, что еще раз подчеркивает необходимость использования ИС в качестве инструмента поддержки и развития для противодействия глобальным вызовам, с которыми сталкиваются государства-члены со слабыми экономиками, такие как Сальвадор.  По вопросу внешних бюро делегация положительно оценила работу, начатую г-ном Фуком Сенгом и продолженную г-ном Фиченом.  Делегация добавила, что для ее страны и для всех государств-членов одной из приоритетных задач является согласование руководящих принципов по учреждению и контролю деятельности внешних бюро, и в этой связи необходимо сохранять готовность к компромиссу и завершить работу по разработке упомянутых принципов.  Делегация отметила, что под руководством президента страны было принято решение обеспечить преемственность государственной политик</w:t>
      </w:r>
      <w:r w:rsidR="00E160AD">
        <w:rPr>
          <w:lang w:val="ru-RU"/>
        </w:rPr>
        <w:t xml:space="preserve">и </w:t>
      </w:r>
      <w:r w:rsidR="00E160AD" w:rsidRPr="0017485E">
        <w:rPr>
          <w:lang w:val="es-ES"/>
        </w:rPr>
        <w:t xml:space="preserve">в области ИС </w:t>
      </w:r>
      <w:r w:rsidR="00E160AD">
        <w:rPr>
          <w:lang w:val="ru-RU"/>
        </w:rPr>
        <w:t>в интересах ее</w:t>
      </w:r>
      <w:r w:rsidR="00E160AD" w:rsidRPr="0017485E">
        <w:rPr>
          <w:lang w:val="es-ES"/>
        </w:rPr>
        <w:t xml:space="preserve"> граждан.  С этой целью предусматривается продолжать осуществление стратегии использования преимуществ ИС для </w:t>
      </w:r>
      <w:r w:rsidR="00E160AD">
        <w:rPr>
          <w:lang w:val="ru-RU"/>
        </w:rPr>
        <w:t>МСП</w:t>
      </w:r>
      <w:r w:rsidR="00E160AD" w:rsidRPr="0017485E">
        <w:rPr>
          <w:lang w:val="es-ES"/>
        </w:rPr>
        <w:t xml:space="preserve"> страны;  для сектора здравоохранения, используя возможности платформ, позволяющих продолжать работу в сфере НИОКР, в частности возможност</w:t>
      </w:r>
      <w:r w:rsidR="00E160AD">
        <w:rPr>
          <w:lang w:val="ru-RU"/>
        </w:rPr>
        <w:t>и</w:t>
      </w:r>
      <w:r w:rsidR="00E160AD" w:rsidRPr="0017485E">
        <w:rPr>
          <w:lang w:val="es-ES"/>
        </w:rPr>
        <w:t>, возник</w:t>
      </w:r>
      <w:r w:rsidR="00E160AD">
        <w:rPr>
          <w:lang w:val="ru-RU"/>
        </w:rPr>
        <w:t xml:space="preserve">шие </w:t>
      </w:r>
      <w:r w:rsidR="00E160AD" w:rsidRPr="0017485E">
        <w:rPr>
          <w:lang w:val="es-ES"/>
        </w:rPr>
        <w:t xml:space="preserve">благодаря инициативам ВОИС WIPO ReSearch и WIPO Essential;  для судебной системы посредством программ укрепления институционального потенциала;  для управленческого сектора, культурной сферы и национального ведомства ИС.  Делегация подчеркнула, что ВОИС может внести существенный вклад в противодействие последствиям мирового экономического и финансового кризиса посредством разработки и внедрения механизма передачи технологий и инноваций и в этой связи упомянула, что Сальвадор является участником национальной сети ЦПТИ, которые при поддержке ВОИС были распределены по всей территории страны и будут способствовать оказанию расширенной специализированной технической помощи гражданам, а также укреплению и развитию процесса передачи технологий.  Делегация заявила о создании координационного ЦПТИ в Управлении по инновациям и качеству (DICA) и трех периферийных центров внутри страны (двух – в Сан-Мигеле и одного – в Усулутане), укрепив таким образом национальную сеть ЦПТИ, которые будут служить основой для коммуникации и сотрудничества между участвующими учреждениями.  Другие важные </w:t>
      </w:r>
      <w:r w:rsidR="00E160AD" w:rsidRPr="00CE2077">
        <w:rPr>
          <w:lang w:val="ru-RU"/>
        </w:rPr>
        <w:t>проекты</w:t>
      </w:r>
      <w:r w:rsidR="00E160AD" w:rsidRPr="0017485E">
        <w:rPr>
          <w:lang w:val="es-ES"/>
        </w:rPr>
        <w:t xml:space="preserve">, реализация которых началась в рассматриваемый период, включают стратегии разработки отличительных обозначений коллективного использования на основе географического происхождения </w:t>
      </w:r>
      <w:r w:rsidR="00E160AD">
        <w:rPr>
          <w:lang w:val="ru-RU"/>
        </w:rPr>
        <w:t>товаров</w:t>
      </w:r>
      <w:r w:rsidR="00E160AD">
        <w:rPr>
          <w:lang w:val="es-ES"/>
        </w:rPr>
        <w:t xml:space="preserve">;  создания </w:t>
      </w:r>
      <w:r w:rsidR="00E160AD">
        <w:rPr>
          <w:lang w:val="ru-RU"/>
        </w:rPr>
        <w:t>Д</w:t>
      </w:r>
      <w:r w:rsidR="00E160AD" w:rsidRPr="0017485E">
        <w:rPr>
          <w:lang w:val="es-ES"/>
        </w:rPr>
        <w:t>епози</w:t>
      </w:r>
      <w:r w:rsidR="00E160AD">
        <w:rPr>
          <w:lang w:val="es-ES"/>
        </w:rPr>
        <w:t xml:space="preserve">тарной библиотеки ВОИС на базе </w:t>
      </w:r>
      <w:r w:rsidR="00E160AD">
        <w:rPr>
          <w:lang w:val="ru-RU"/>
        </w:rPr>
        <w:t>Н</w:t>
      </w:r>
      <w:r w:rsidR="00E160AD" w:rsidRPr="0017485E">
        <w:rPr>
          <w:lang w:val="es-ES"/>
        </w:rPr>
        <w:t>ационального регистрационного центра Сальвадора;  завершения третьей фазы проекта в области соблюдений профессиональной этики судьями и административными должностными лицами;  а также постоянную работу по распространению информации об ИС в университетах.  Делегация подчеркнула важное значение, которое для ее страны представляет сохранение, расширение и стабильное осуществление деятельности ВОИС в области развития, которое получило подкрепление за счет добавления специализированных программ «для граждан</w:t>
      </w:r>
      <w:r w:rsidR="00E160AD">
        <w:rPr>
          <w:lang w:val="ru-RU"/>
        </w:rPr>
        <w:t>»</w:t>
      </w:r>
      <w:r w:rsidR="00E160AD" w:rsidRPr="0017485E">
        <w:rPr>
          <w:lang w:val="es-ES"/>
        </w:rPr>
        <w:t xml:space="preserve">, которые приносят конкретную пользу и получают развитие в виде стратегических проектов, реализуемых в рамках национальной программы работы.  Делегация отметила, что ее страна продолжит развивать связи между всеми профильными учреждениями, занимающимися вопросами </w:t>
      </w:r>
      <w:r w:rsidR="00E160AD">
        <w:rPr>
          <w:lang w:val="ru-RU"/>
        </w:rPr>
        <w:t>П</w:t>
      </w:r>
      <w:r w:rsidR="00E160AD" w:rsidRPr="0017485E">
        <w:rPr>
          <w:lang w:val="es-ES"/>
        </w:rPr>
        <w:t xml:space="preserve">ИС, и поддерживать деятельность специализированного </w:t>
      </w:r>
      <w:r w:rsidR="00E160AD">
        <w:rPr>
          <w:lang w:val="ru-RU"/>
        </w:rPr>
        <w:t>В</w:t>
      </w:r>
      <w:r w:rsidR="00E160AD">
        <w:rPr>
          <w:lang w:val="es-ES"/>
        </w:rPr>
        <w:t xml:space="preserve">ИС на базе </w:t>
      </w:r>
      <w:r w:rsidR="00E160AD">
        <w:rPr>
          <w:lang w:val="ru-RU"/>
        </w:rPr>
        <w:t>Н</w:t>
      </w:r>
      <w:r w:rsidR="00E160AD" w:rsidRPr="0017485E">
        <w:rPr>
          <w:lang w:val="es-ES"/>
        </w:rPr>
        <w:t xml:space="preserve">ационального регистрационного центра.  Делегация завершила свое выступление, выразив признательность руководителям всех комитетов и рабочих групп за их лидерские качества и умелое руководство работой, порученной Ассамблеями, отдельно поблагодарив Генерального директора, Секретариат ВОИС и ее персонал за сопровождение, поддержку и координацию деятельности и проектов, инициированных правительством Сальвадора.  </w:t>
      </w:r>
      <w:r w:rsidR="00E160AD" w:rsidRPr="0017485E">
        <w:rPr>
          <w:lang w:val="es-ES"/>
        </w:rPr>
        <w:lastRenderedPageBreak/>
        <w:t>Делегация вновь выразила доверие работе Генерального директора и его директивным органам, которые продолжают весьма успешно вести работу по укреплению позиций ВОИС в качестве поставщика услуг в условиях глобальной экономики, прекрасно исполняя административные функции международных договоров в сфере ИС.</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Эфиопии пожелала покидающим свои посты </w:t>
      </w:r>
      <w:r w:rsidR="00E160AD">
        <w:rPr>
          <w:lang w:val="ru-RU"/>
        </w:rPr>
        <w:t>членам ГВР</w:t>
      </w:r>
      <w:r w:rsidR="00E160AD" w:rsidRPr="00CE2077">
        <w:rPr>
          <w:lang w:val="ru-RU"/>
        </w:rPr>
        <w:t xml:space="preserve"> успехов в будущей деятельности.</w:t>
      </w:r>
      <w:r w:rsidR="00AB0EA0">
        <w:rPr>
          <w:lang w:val="ru-RU"/>
        </w:rPr>
        <w:t xml:space="preserve"> </w:t>
      </w:r>
      <w:r w:rsidR="00E160AD" w:rsidRPr="00CE2077">
        <w:rPr>
          <w:lang w:val="ru-RU"/>
        </w:rPr>
        <w:t xml:space="preserve"> </w:t>
      </w:r>
      <w:r w:rsidR="00AB0EA0">
        <w:rPr>
          <w:lang w:val="ru-RU"/>
        </w:rPr>
        <w:t>Д</w:t>
      </w:r>
      <w:r w:rsidR="00E160AD" w:rsidRPr="00CE2077">
        <w:rPr>
          <w:lang w:val="ru-RU"/>
        </w:rPr>
        <w:t>елегация с удовлетворением отметила, что в число кандидатов на должность помощника Генерального Директора включен посол Минелик Алему Гетахун</w:t>
      </w:r>
      <w:r w:rsidR="00AB0EA0">
        <w:rPr>
          <w:lang w:val="ru-RU"/>
        </w:rPr>
        <w:t xml:space="preserve">, и </w:t>
      </w:r>
      <w:r w:rsidR="00E160AD" w:rsidRPr="00CE2077">
        <w:rPr>
          <w:lang w:val="ru-RU"/>
        </w:rPr>
        <w:t>выразила уверенность</w:t>
      </w:r>
      <w:r w:rsidR="00E322D5">
        <w:rPr>
          <w:lang w:val="ru-RU"/>
        </w:rPr>
        <w:t xml:space="preserve"> в том</w:t>
      </w:r>
      <w:r w:rsidR="00E160AD" w:rsidRPr="00CE2077">
        <w:rPr>
          <w:lang w:val="ru-RU"/>
        </w:rPr>
        <w:t>, что его б</w:t>
      </w:r>
      <w:r w:rsidR="00AB0EA0">
        <w:rPr>
          <w:lang w:val="ru-RU"/>
        </w:rPr>
        <w:t>огатый</w:t>
      </w:r>
      <w:r w:rsidR="00E160AD" w:rsidRPr="00CE2077">
        <w:rPr>
          <w:lang w:val="ru-RU"/>
        </w:rPr>
        <w:t xml:space="preserve"> опыт будет полезен Организации. </w:t>
      </w:r>
      <w:r w:rsidR="00887319">
        <w:rPr>
          <w:lang w:val="ru-RU"/>
        </w:rPr>
        <w:t xml:space="preserve"> </w:t>
      </w:r>
      <w:r w:rsidR="00E160AD" w:rsidRPr="00CE2077">
        <w:rPr>
          <w:lang w:val="ru-RU"/>
        </w:rPr>
        <w:t xml:space="preserve">Делегация </w:t>
      </w:r>
      <w:r w:rsidR="00887319">
        <w:rPr>
          <w:lang w:val="ru-RU"/>
        </w:rPr>
        <w:t xml:space="preserve">поддержала </w:t>
      </w:r>
      <w:r w:rsidR="00E160AD" w:rsidRPr="00CE2077">
        <w:rPr>
          <w:lang w:val="ru-RU"/>
        </w:rPr>
        <w:t>заявление, сделанное Кенией от имени Африканской группы</w:t>
      </w:r>
      <w:r w:rsidR="00887319">
        <w:rPr>
          <w:lang w:val="ru-RU"/>
        </w:rPr>
        <w:t>,</w:t>
      </w:r>
      <w:r w:rsidR="00E160AD" w:rsidRPr="00CE2077">
        <w:rPr>
          <w:lang w:val="ru-RU"/>
        </w:rPr>
        <w:t xml:space="preserve"> и заявление делегации Бенина, выступавшей от имени </w:t>
      </w:r>
      <w:r w:rsidR="00E160AD">
        <w:rPr>
          <w:lang w:val="ru-RU"/>
        </w:rPr>
        <w:t>НРС</w:t>
      </w:r>
      <w:r w:rsidR="00E160AD" w:rsidRPr="00CE2077">
        <w:rPr>
          <w:lang w:val="ru-RU"/>
        </w:rPr>
        <w:t xml:space="preserve">. </w:t>
      </w:r>
      <w:r w:rsidR="00887319">
        <w:rPr>
          <w:lang w:val="ru-RU"/>
        </w:rPr>
        <w:t xml:space="preserve"> В этом году в стране были открыты два региональных ведомства ИС.  </w:t>
      </w:r>
      <w:r w:rsidR="00E322D5">
        <w:rPr>
          <w:lang w:val="ru-RU"/>
        </w:rPr>
        <w:t>Более того</w:t>
      </w:r>
      <w:r w:rsidR="00887319">
        <w:rPr>
          <w:lang w:val="ru-RU"/>
        </w:rPr>
        <w:t xml:space="preserve">, вся </w:t>
      </w:r>
      <w:r w:rsidR="00E160AD" w:rsidRPr="00CE2077">
        <w:rPr>
          <w:lang w:val="ru-RU"/>
        </w:rPr>
        <w:t>систем</w:t>
      </w:r>
      <w:r w:rsidR="00887319">
        <w:rPr>
          <w:lang w:val="ru-RU"/>
        </w:rPr>
        <w:t>а</w:t>
      </w:r>
      <w:r w:rsidR="00E160AD" w:rsidRPr="00CE2077">
        <w:rPr>
          <w:lang w:val="ru-RU"/>
        </w:rPr>
        <w:t xml:space="preserve"> ИС Эфиопии </w:t>
      </w:r>
      <w:r w:rsidR="00887319">
        <w:rPr>
          <w:lang w:val="ru-RU"/>
        </w:rPr>
        <w:t>претерпела серьезные</w:t>
      </w:r>
      <w:r w:rsidR="00E160AD" w:rsidRPr="00CE2077">
        <w:rPr>
          <w:lang w:val="ru-RU"/>
        </w:rPr>
        <w:t xml:space="preserve"> изменения</w:t>
      </w:r>
      <w:r w:rsidR="00887319">
        <w:rPr>
          <w:lang w:val="ru-RU"/>
        </w:rPr>
        <w:t>, в частности</w:t>
      </w:r>
      <w:r w:rsidR="00E160AD" w:rsidRPr="00CE2077">
        <w:rPr>
          <w:lang w:val="ru-RU"/>
        </w:rPr>
        <w:t xml:space="preserve">: </w:t>
      </w:r>
      <w:r w:rsidR="00887319">
        <w:rPr>
          <w:lang w:val="ru-RU"/>
        </w:rPr>
        <w:t xml:space="preserve"> вступил в силу закон об учреждении организации коллективного управления авторским правом, был создан </w:t>
      </w:r>
      <w:r w:rsidR="00E160AD" w:rsidRPr="00CE2077">
        <w:rPr>
          <w:lang w:val="ru-RU"/>
        </w:rPr>
        <w:t>механизм сбора отчислений за использование авторских прав</w:t>
      </w:r>
      <w:r w:rsidR="00887319">
        <w:rPr>
          <w:lang w:val="ru-RU"/>
        </w:rPr>
        <w:t>.</w:t>
      </w:r>
      <w:r w:rsidR="00E160AD" w:rsidRPr="00CE2077">
        <w:rPr>
          <w:lang w:val="ru-RU"/>
        </w:rPr>
        <w:t xml:space="preserve"> </w:t>
      </w:r>
      <w:r w:rsidR="00887319">
        <w:rPr>
          <w:lang w:val="ru-RU"/>
        </w:rPr>
        <w:t xml:space="preserve"> </w:t>
      </w:r>
      <w:r w:rsidR="00E160AD" w:rsidRPr="00CE2077">
        <w:rPr>
          <w:lang w:val="ru-RU"/>
        </w:rPr>
        <w:t>Кроме того, Эфиопия ускор</w:t>
      </w:r>
      <w:r w:rsidR="00887319">
        <w:rPr>
          <w:lang w:val="ru-RU"/>
        </w:rPr>
        <w:t>ила</w:t>
      </w:r>
      <w:r w:rsidR="00E160AD" w:rsidRPr="00CE2077">
        <w:rPr>
          <w:lang w:val="ru-RU"/>
        </w:rPr>
        <w:t xml:space="preserve"> процедуру присоединения к ряду договоров, административные функции которых выполняет ВОИС.  Делегация </w:t>
      </w:r>
      <w:r w:rsidR="00887319">
        <w:rPr>
          <w:lang w:val="ru-RU"/>
        </w:rPr>
        <w:t xml:space="preserve">отмечает, что ВОИС </w:t>
      </w:r>
      <w:r w:rsidR="00252679">
        <w:rPr>
          <w:lang w:val="ru-RU"/>
        </w:rPr>
        <w:t xml:space="preserve">помогла </w:t>
      </w:r>
      <w:r w:rsidR="00E322D5">
        <w:rPr>
          <w:lang w:val="ru-RU"/>
        </w:rPr>
        <w:t xml:space="preserve">стране в </w:t>
      </w:r>
      <w:r w:rsidR="00252679">
        <w:rPr>
          <w:lang w:val="ru-RU"/>
        </w:rPr>
        <w:t>реализ</w:t>
      </w:r>
      <w:r w:rsidR="00E322D5">
        <w:rPr>
          <w:lang w:val="ru-RU"/>
        </w:rPr>
        <w:t xml:space="preserve">ации </w:t>
      </w:r>
      <w:r w:rsidR="00252679">
        <w:rPr>
          <w:lang w:val="ru-RU"/>
        </w:rPr>
        <w:t>ряд</w:t>
      </w:r>
      <w:r w:rsidR="00E322D5">
        <w:rPr>
          <w:lang w:val="ru-RU"/>
        </w:rPr>
        <w:t>а</w:t>
      </w:r>
      <w:r w:rsidR="00E160AD" w:rsidRPr="00CE2077">
        <w:rPr>
          <w:lang w:val="ru-RU"/>
        </w:rPr>
        <w:t xml:space="preserve"> проектов, </w:t>
      </w:r>
      <w:r w:rsidR="00252679">
        <w:rPr>
          <w:lang w:val="ru-RU"/>
        </w:rPr>
        <w:t>например разработ</w:t>
      </w:r>
      <w:r w:rsidR="00E322D5">
        <w:rPr>
          <w:lang w:val="ru-RU"/>
        </w:rPr>
        <w:t>ке</w:t>
      </w:r>
      <w:r w:rsidR="00252679">
        <w:rPr>
          <w:lang w:val="ru-RU"/>
        </w:rPr>
        <w:t xml:space="preserve"> </w:t>
      </w:r>
      <w:r w:rsidR="00E160AD" w:rsidRPr="00CE2077">
        <w:rPr>
          <w:lang w:val="ru-RU"/>
        </w:rPr>
        <w:t>национальн</w:t>
      </w:r>
      <w:r w:rsidR="00E322D5">
        <w:rPr>
          <w:lang w:val="ru-RU"/>
        </w:rPr>
        <w:t>ой</w:t>
      </w:r>
      <w:r w:rsidR="00E160AD" w:rsidRPr="00CE2077">
        <w:rPr>
          <w:lang w:val="ru-RU"/>
        </w:rPr>
        <w:t xml:space="preserve"> политик</w:t>
      </w:r>
      <w:r w:rsidR="00E322D5">
        <w:rPr>
          <w:lang w:val="ru-RU"/>
        </w:rPr>
        <w:t>и</w:t>
      </w:r>
      <w:r w:rsidR="00E160AD" w:rsidRPr="00CE2077">
        <w:rPr>
          <w:lang w:val="ru-RU"/>
        </w:rPr>
        <w:t xml:space="preserve"> и стратеги</w:t>
      </w:r>
      <w:r w:rsidR="00E322D5">
        <w:rPr>
          <w:lang w:val="ru-RU"/>
        </w:rPr>
        <w:t>и</w:t>
      </w:r>
      <w:r w:rsidR="00E160AD" w:rsidRPr="00CE2077">
        <w:rPr>
          <w:lang w:val="ru-RU"/>
        </w:rPr>
        <w:t xml:space="preserve"> в области ИС, </w:t>
      </w:r>
      <w:r w:rsidR="00252679">
        <w:rPr>
          <w:lang w:val="ru-RU"/>
        </w:rPr>
        <w:t>созда</w:t>
      </w:r>
      <w:r w:rsidR="00E322D5">
        <w:rPr>
          <w:lang w:val="ru-RU"/>
        </w:rPr>
        <w:t>нии</w:t>
      </w:r>
      <w:r w:rsidR="00252679">
        <w:rPr>
          <w:lang w:val="ru-RU"/>
        </w:rPr>
        <w:t xml:space="preserve"> ЦПТИ, </w:t>
      </w:r>
      <w:r w:rsidR="00E160AD" w:rsidRPr="00CE2077">
        <w:rPr>
          <w:lang w:val="ru-RU"/>
        </w:rPr>
        <w:t>укреп</w:t>
      </w:r>
      <w:r w:rsidR="00E322D5">
        <w:rPr>
          <w:lang w:val="ru-RU"/>
        </w:rPr>
        <w:t xml:space="preserve">лении </w:t>
      </w:r>
      <w:r w:rsidR="00252679">
        <w:rPr>
          <w:lang w:val="ru-RU"/>
        </w:rPr>
        <w:t>потенциал</w:t>
      </w:r>
      <w:r w:rsidR="00E322D5">
        <w:rPr>
          <w:lang w:val="ru-RU"/>
        </w:rPr>
        <w:t>а</w:t>
      </w:r>
      <w:r w:rsidR="00252679">
        <w:rPr>
          <w:lang w:val="ru-RU"/>
        </w:rPr>
        <w:t xml:space="preserve"> </w:t>
      </w:r>
      <w:r w:rsidR="00E160AD" w:rsidRPr="00CE2077">
        <w:rPr>
          <w:lang w:val="ru-RU"/>
        </w:rPr>
        <w:t>новой академии ИС</w:t>
      </w:r>
      <w:r w:rsidR="00252679">
        <w:rPr>
          <w:lang w:val="ru-RU"/>
        </w:rPr>
        <w:t>,</w:t>
      </w:r>
      <w:r w:rsidR="00E160AD" w:rsidRPr="00CE2077">
        <w:rPr>
          <w:lang w:val="ru-RU"/>
        </w:rPr>
        <w:t xml:space="preserve"> </w:t>
      </w:r>
      <w:r w:rsidR="00252679">
        <w:rPr>
          <w:lang w:val="ru-RU"/>
        </w:rPr>
        <w:t>про</w:t>
      </w:r>
      <w:r w:rsidR="00E322D5">
        <w:rPr>
          <w:lang w:val="ru-RU"/>
        </w:rPr>
        <w:t xml:space="preserve">ведении </w:t>
      </w:r>
      <w:r w:rsidR="00E160AD" w:rsidRPr="00CE2077">
        <w:rPr>
          <w:lang w:val="ru-RU"/>
        </w:rPr>
        <w:t>оценк</w:t>
      </w:r>
      <w:r w:rsidR="00E322D5">
        <w:rPr>
          <w:lang w:val="ru-RU"/>
        </w:rPr>
        <w:t>и</w:t>
      </w:r>
      <w:r w:rsidR="00E160AD" w:rsidRPr="00CE2077">
        <w:rPr>
          <w:lang w:val="ru-RU"/>
        </w:rPr>
        <w:t xml:space="preserve"> вклада авторского права в ВВП страны</w:t>
      </w:r>
      <w:r w:rsidR="00252679">
        <w:rPr>
          <w:lang w:val="ru-RU"/>
        </w:rPr>
        <w:t>, внедр</w:t>
      </w:r>
      <w:r w:rsidR="00E322D5">
        <w:rPr>
          <w:lang w:val="ru-RU"/>
        </w:rPr>
        <w:t xml:space="preserve">ении </w:t>
      </w:r>
      <w:r w:rsidR="00252679">
        <w:rPr>
          <w:lang w:val="ru-RU"/>
        </w:rPr>
        <w:t>электронн</w:t>
      </w:r>
      <w:r w:rsidR="00E322D5">
        <w:rPr>
          <w:lang w:val="ru-RU"/>
        </w:rPr>
        <w:t>ой</w:t>
      </w:r>
      <w:r w:rsidR="00252679">
        <w:rPr>
          <w:lang w:val="ru-RU"/>
        </w:rPr>
        <w:t xml:space="preserve"> систем</w:t>
      </w:r>
      <w:r w:rsidR="00E322D5">
        <w:rPr>
          <w:lang w:val="ru-RU"/>
        </w:rPr>
        <w:t>ы</w:t>
      </w:r>
      <w:r w:rsidR="00252679">
        <w:rPr>
          <w:lang w:val="ru-RU"/>
        </w:rPr>
        <w:t xml:space="preserve"> подачи заявок в сфере ИС, а также </w:t>
      </w:r>
      <w:r w:rsidR="00E322D5">
        <w:rPr>
          <w:lang w:val="ru-RU"/>
        </w:rPr>
        <w:t xml:space="preserve">выборе и внедрении </w:t>
      </w:r>
      <w:r w:rsidR="00252679">
        <w:rPr>
          <w:lang w:val="ru-RU"/>
        </w:rPr>
        <w:t>необходимы</w:t>
      </w:r>
      <w:r w:rsidR="00E322D5">
        <w:rPr>
          <w:lang w:val="ru-RU"/>
        </w:rPr>
        <w:t>х</w:t>
      </w:r>
      <w:r w:rsidR="00252679">
        <w:rPr>
          <w:lang w:val="ru-RU"/>
        </w:rPr>
        <w:t xml:space="preserve"> технологи</w:t>
      </w:r>
      <w:r w:rsidR="00E322D5">
        <w:rPr>
          <w:lang w:val="ru-RU"/>
        </w:rPr>
        <w:t>й</w:t>
      </w:r>
      <w:r w:rsidR="00E160AD" w:rsidRPr="00CE2077">
        <w:rPr>
          <w:lang w:val="ru-RU"/>
        </w:rPr>
        <w:t>.</w:t>
      </w:r>
      <w:r w:rsidR="00252679">
        <w:rPr>
          <w:lang w:val="ru-RU"/>
        </w:rPr>
        <w:t xml:space="preserve">  Эфиопия, будучи страной</w:t>
      </w:r>
      <w:r w:rsidR="00214935">
        <w:rPr>
          <w:lang w:val="ru-RU"/>
        </w:rPr>
        <w:t xml:space="preserve">, обладающей </w:t>
      </w:r>
      <w:r w:rsidR="00252679">
        <w:rPr>
          <w:lang w:val="ru-RU"/>
        </w:rPr>
        <w:t>богатыми и многообразными биоресурсами, а также</w:t>
      </w:r>
      <w:r w:rsidR="00E160AD" w:rsidRPr="00CE2077">
        <w:rPr>
          <w:lang w:val="ru-RU"/>
        </w:rPr>
        <w:t xml:space="preserve"> многообразие</w:t>
      </w:r>
      <w:r w:rsidR="00252679">
        <w:rPr>
          <w:lang w:val="ru-RU"/>
        </w:rPr>
        <w:t>м</w:t>
      </w:r>
      <w:r w:rsidR="00E160AD" w:rsidRPr="00CE2077">
        <w:rPr>
          <w:lang w:val="ru-RU"/>
        </w:rPr>
        <w:t xml:space="preserve"> культур, </w:t>
      </w:r>
      <w:r w:rsidR="00133F34">
        <w:rPr>
          <w:lang w:val="ru-RU"/>
        </w:rPr>
        <w:t xml:space="preserve">традиций </w:t>
      </w:r>
      <w:r w:rsidR="00E160AD" w:rsidRPr="00CE2077">
        <w:rPr>
          <w:lang w:val="ru-RU"/>
        </w:rPr>
        <w:t>и языков</w:t>
      </w:r>
      <w:r w:rsidR="00133F34">
        <w:rPr>
          <w:lang w:val="ru-RU"/>
        </w:rPr>
        <w:t xml:space="preserve">, </w:t>
      </w:r>
      <w:r w:rsidR="00E160AD" w:rsidRPr="00CE2077">
        <w:rPr>
          <w:lang w:val="ru-RU"/>
        </w:rPr>
        <w:t xml:space="preserve">придает огромное значение охране </w:t>
      </w:r>
      <w:r w:rsidR="00E160AD">
        <w:rPr>
          <w:lang w:val="ru-RU"/>
        </w:rPr>
        <w:t>ГР</w:t>
      </w:r>
      <w:r w:rsidR="00E160AD" w:rsidRPr="00CE2077">
        <w:rPr>
          <w:lang w:val="ru-RU"/>
        </w:rPr>
        <w:t xml:space="preserve">, </w:t>
      </w:r>
      <w:r w:rsidR="00E160AD">
        <w:rPr>
          <w:lang w:val="ru-RU"/>
        </w:rPr>
        <w:t>ТЗ</w:t>
      </w:r>
      <w:r w:rsidR="00E160AD" w:rsidRPr="00CE2077">
        <w:rPr>
          <w:lang w:val="ru-RU"/>
        </w:rPr>
        <w:t xml:space="preserve"> и </w:t>
      </w:r>
      <w:r w:rsidR="00133F34">
        <w:rPr>
          <w:lang w:val="ru-RU"/>
        </w:rPr>
        <w:t xml:space="preserve">ТВК.  Охрана этих ресурсов в масштабах всего мира крейне важна для развития науки, технологии и искусств.  В этой связи </w:t>
      </w:r>
      <w:r w:rsidR="00E322D5">
        <w:rPr>
          <w:lang w:val="ru-RU"/>
        </w:rPr>
        <w:t xml:space="preserve">важно </w:t>
      </w:r>
      <w:r w:rsidR="00133F34">
        <w:rPr>
          <w:lang w:val="ru-RU"/>
        </w:rPr>
        <w:t xml:space="preserve">помнить о потребностях стран и их заинтересовванности в социально-экономическом развитии, </w:t>
      </w:r>
      <w:r w:rsidR="00E322D5">
        <w:rPr>
          <w:lang w:val="ru-RU"/>
        </w:rPr>
        <w:t xml:space="preserve">что </w:t>
      </w:r>
      <w:r w:rsidR="00133F34">
        <w:rPr>
          <w:lang w:val="ru-RU"/>
        </w:rPr>
        <w:t>особенно актуально для развивающихся стран и НРС.  Эфиопия решительно поддерживает разработку юридически обязывающего документа или пакета документов</w:t>
      </w:r>
      <w:r w:rsidR="00DE77B8">
        <w:rPr>
          <w:lang w:val="ru-RU"/>
        </w:rPr>
        <w:t>, призванных обеспечить</w:t>
      </w:r>
      <w:r w:rsidR="00133F34">
        <w:rPr>
          <w:lang w:val="ru-RU"/>
        </w:rPr>
        <w:t xml:space="preserve"> охран</w:t>
      </w:r>
      <w:r w:rsidR="00DE77B8">
        <w:rPr>
          <w:lang w:val="ru-RU"/>
        </w:rPr>
        <w:t>у</w:t>
      </w:r>
      <w:r w:rsidR="00133F34">
        <w:rPr>
          <w:lang w:val="ru-RU"/>
        </w:rPr>
        <w:t xml:space="preserve"> ГР, ТЗ и ТВК на международном уровне.  Делегация призвала Генеральную Ассамблею утвердить решение о проведении соответствующей дипломатической конференции в 2015 г.  </w:t>
      </w:r>
      <w:r w:rsidR="00DE77B8">
        <w:rPr>
          <w:lang w:val="ru-RU"/>
        </w:rPr>
        <w:t xml:space="preserve">Было </w:t>
      </w:r>
      <w:r w:rsidR="00133F34">
        <w:rPr>
          <w:lang w:val="ru-RU"/>
        </w:rPr>
        <w:t>отме</w:t>
      </w:r>
      <w:r w:rsidR="00DE77B8">
        <w:rPr>
          <w:lang w:val="ru-RU"/>
        </w:rPr>
        <w:t>чено</w:t>
      </w:r>
      <w:r w:rsidR="00133F34">
        <w:rPr>
          <w:lang w:val="ru-RU"/>
        </w:rPr>
        <w:t>, что на территории Африки нет ни одного регион</w:t>
      </w:r>
      <w:r w:rsidR="00DE77B8">
        <w:rPr>
          <w:lang w:val="ru-RU"/>
        </w:rPr>
        <w:t>а</w:t>
      </w:r>
      <w:r w:rsidR="00133F34">
        <w:rPr>
          <w:lang w:val="ru-RU"/>
        </w:rPr>
        <w:t xml:space="preserve">льного бюро ВОИС; создав на африканского континенте свои представительства, Организация одновременно решит несколько задач:  устранит </w:t>
      </w:r>
      <w:r w:rsidR="00DE77B8">
        <w:rPr>
          <w:lang w:val="ru-RU"/>
        </w:rPr>
        <w:t xml:space="preserve">сложившуюся </w:t>
      </w:r>
      <w:r w:rsidR="00133F34">
        <w:rPr>
          <w:lang w:val="ru-RU"/>
        </w:rPr>
        <w:t>диспропорцию</w:t>
      </w:r>
      <w:r w:rsidR="00214935">
        <w:rPr>
          <w:lang w:val="ru-RU"/>
        </w:rPr>
        <w:t xml:space="preserve"> и удовлетворит потребности в сфере ИС жителей региона.  </w:t>
      </w:r>
      <w:r w:rsidR="00DE77B8">
        <w:rPr>
          <w:lang w:val="ru-RU"/>
        </w:rPr>
        <w:t xml:space="preserve">Кроме того, </w:t>
      </w:r>
      <w:r w:rsidR="007E2D44">
        <w:rPr>
          <w:lang w:val="ru-RU"/>
        </w:rPr>
        <w:t xml:space="preserve">благодаря этому </w:t>
      </w:r>
      <w:r w:rsidR="00214935">
        <w:rPr>
          <w:lang w:val="ru-RU"/>
        </w:rPr>
        <w:t>африканск</w:t>
      </w:r>
      <w:r w:rsidR="007E2D44">
        <w:rPr>
          <w:lang w:val="ru-RU"/>
        </w:rPr>
        <w:t>ий</w:t>
      </w:r>
      <w:r w:rsidR="00214935">
        <w:rPr>
          <w:lang w:val="ru-RU"/>
        </w:rPr>
        <w:t xml:space="preserve"> континет</w:t>
      </w:r>
      <w:r w:rsidR="007E2D44">
        <w:rPr>
          <w:lang w:val="ru-RU"/>
        </w:rPr>
        <w:t xml:space="preserve"> сможет</w:t>
      </w:r>
      <w:r w:rsidR="00214935">
        <w:rPr>
          <w:lang w:val="ru-RU"/>
        </w:rPr>
        <w:t xml:space="preserve"> модернизировать инфраструктуру ИС, в частности </w:t>
      </w:r>
      <w:r w:rsidR="00DE77B8">
        <w:rPr>
          <w:lang w:val="ru-RU"/>
        </w:rPr>
        <w:t>наладить</w:t>
      </w:r>
      <w:r w:rsidR="00214935">
        <w:rPr>
          <w:lang w:val="ru-RU"/>
        </w:rPr>
        <w:t xml:space="preserve"> передач</w:t>
      </w:r>
      <w:r w:rsidR="00DE77B8">
        <w:rPr>
          <w:lang w:val="ru-RU"/>
        </w:rPr>
        <w:t>у</w:t>
      </w:r>
      <w:r w:rsidR="00214935">
        <w:rPr>
          <w:lang w:val="ru-RU"/>
        </w:rPr>
        <w:t xml:space="preserve"> инноваций и технологии</w:t>
      </w:r>
      <w:r w:rsidR="00DE77B8">
        <w:rPr>
          <w:lang w:val="ru-RU"/>
        </w:rPr>
        <w:t xml:space="preserve"> и внедрить </w:t>
      </w:r>
      <w:r w:rsidR="00214935">
        <w:rPr>
          <w:lang w:val="ru-RU"/>
        </w:rPr>
        <w:t xml:space="preserve">механизмы </w:t>
      </w:r>
      <w:r w:rsidR="007E2D44">
        <w:rPr>
          <w:lang w:val="ru-RU"/>
        </w:rPr>
        <w:t xml:space="preserve">охраны </w:t>
      </w:r>
      <w:r w:rsidR="00214935">
        <w:rPr>
          <w:lang w:val="ru-RU"/>
        </w:rPr>
        <w:t>ИС.  Делегация настоятельно приз</w:t>
      </w:r>
      <w:r w:rsidR="007E2D44">
        <w:rPr>
          <w:lang w:val="ru-RU"/>
        </w:rPr>
        <w:t>в</w:t>
      </w:r>
      <w:r w:rsidR="00214935">
        <w:rPr>
          <w:lang w:val="ru-RU"/>
        </w:rPr>
        <w:t>а</w:t>
      </w:r>
      <w:r w:rsidR="007E2D44">
        <w:rPr>
          <w:lang w:val="ru-RU"/>
        </w:rPr>
        <w:t>ла</w:t>
      </w:r>
      <w:r w:rsidR="00214935">
        <w:rPr>
          <w:lang w:val="ru-RU"/>
        </w:rPr>
        <w:t xml:space="preserve"> Генеральную Ассамблею принять в порядке приоритета</w:t>
      </w:r>
      <w:r w:rsidR="00DE77B8">
        <w:rPr>
          <w:lang w:val="ru-RU"/>
        </w:rPr>
        <w:t xml:space="preserve"> решение</w:t>
      </w:r>
      <w:r w:rsidR="00214935">
        <w:rPr>
          <w:lang w:val="ru-RU"/>
        </w:rPr>
        <w:t xml:space="preserve"> о создании в Африке двух внешних бюро </w:t>
      </w:r>
      <w:r w:rsidR="00DE77B8">
        <w:rPr>
          <w:lang w:val="ru-RU"/>
        </w:rPr>
        <w:t xml:space="preserve">в ходе </w:t>
      </w:r>
      <w:r w:rsidR="00214935">
        <w:rPr>
          <w:lang w:val="ru-RU"/>
        </w:rPr>
        <w:t>2014-2015 гг.  Рекомендации ПДР должны найти свое практическое отражение в</w:t>
      </w:r>
      <w:r w:rsidR="007E2D44">
        <w:rPr>
          <w:lang w:val="ru-RU"/>
        </w:rPr>
        <w:t xml:space="preserve"> самом</w:t>
      </w:r>
      <w:r w:rsidR="00214935">
        <w:rPr>
          <w:lang w:val="ru-RU"/>
        </w:rPr>
        <w:t xml:space="preserve"> ближайшем будущем</w:t>
      </w:r>
      <w:r w:rsidR="007E2D44">
        <w:rPr>
          <w:lang w:val="ru-RU"/>
        </w:rPr>
        <w:t xml:space="preserve">, они </w:t>
      </w:r>
      <w:r w:rsidR="00214935">
        <w:rPr>
          <w:lang w:val="ru-RU"/>
        </w:rPr>
        <w:t>должны и дальше служить ориентиром в деле оказания технической помощи</w:t>
      </w:r>
      <w:r w:rsidR="00DE77B8">
        <w:rPr>
          <w:lang w:val="ru-RU"/>
        </w:rPr>
        <w:t xml:space="preserve">, призванной устранить различия в </w:t>
      </w:r>
      <w:r w:rsidR="007E2D44">
        <w:rPr>
          <w:lang w:val="ru-RU"/>
        </w:rPr>
        <w:t>н</w:t>
      </w:r>
      <w:r w:rsidR="00DE77B8">
        <w:rPr>
          <w:lang w:val="ru-RU"/>
        </w:rPr>
        <w:t>ациональных систем</w:t>
      </w:r>
      <w:r w:rsidR="007E2D44">
        <w:rPr>
          <w:lang w:val="ru-RU"/>
        </w:rPr>
        <w:t>ах</w:t>
      </w:r>
      <w:r w:rsidR="00DE77B8">
        <w:rPr>
          <w:lang w:val="ru-RU"/>
        </w:rPr>
        <w:t xml:space="preserve"> ИС и </w:t>
      </w:r>
      <w:r w:rsidR="007E2D44">
        <w:rPr>
          <w:lang w:val="ru-RU"/>
        </w:rPr>
        <w:t>содействовать развитию</w:t>
      </w:r>
      <w:r w:rsidR="00DE77B8">
        <w:rPr>
          <w:lang w:val="ru-RU"/>
        </w:rPr>
        <w:t xml:space="preserve"> наименее развиты</w:t>
      </w:r>
      <w:r w:rsidR="007E2D44">
        <w:rPr>
          <w:lang w:val="ru-RU"/>
        </w:rPr>
        <w:t>х</w:t>
      </w:r>
      <w:r w:rsidR="00DE77B8">
        <w:rPr>
          <w:lang w:val="ru-RU"/>
        </w:rPr>
        <w:t xml:space="preserve"> и развивающи</w:t>
      </w:r>
      <w:r w:rsidR="007E2D44">
        <w:rPr>
          <w:lang w:val="ru-RU"/>
        </w:rPr>
        <w:t>х</w:t>
      </w:r>
      <w:r w:rsidR="00DE77B8">
        <w:rPr>
          <w:lang w:val="ru-RU"/>
        </w:rPr>
        <w:t>ся стран.  Необходимо активизировать усилия по выполнению рекомендаций ПДР.</w:t>
      </w:r>
      <w:r w:rsidR="00E160AD" w:rsidRPr="00CE2077">
        <w:rPr>
          <w:lang w:val="ru-RU"/>
        </w:rPr>
        <w:t xml:space="preserve">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Перу заявила о решительной поддержке усилий МКГР по подготовке юридически обязывающих документов, обеспечивающих охрану </w:t>
      </w:r>
      <w:r w:rsidR="00E160AD">
        <w:rPr>
          <w:lang w:val="ru-RU"/>
        </w:rPr>
        <w:t>ТЗ</w:t>
      </w:r>
      <w:r w:rsidR="00E160AD" w:rsidRPr="00CE2077">
        <w:rPr>
          <w:lang w:val="ru-RU"/>
        </w:rPr>
        <w:t xml:space="preserve">, </w:t>
      </w:r>
      <w:r w:rsidR="00E160AD">
        <w:rPr>
          <w:lang w:val="ru-RU"/>
        </w:rPr>
        <w:t>ГР</w:t>
      </w:r>
      <w:r w:rsidR="00E160AD" w:rsidRPr="00CE2077">
        <w:rPr>
          <w:lang w:val="ru-RU"/>
        </w:rPr>
        <w:t xml:space="preserve"> и </w:t>
      </w:r>
      <w:r w:rsidR="00E160AD">
        <w:rPr>
          <w:lang w:val="ru-RU"/>
        </w:rPr>
        <w:t>ТВК</w:t>
      </w:r>
      <w:r w:rsidR="00E160AD" w:rsidRPr="00CE2077">
        <w:rPr>
          <w:lang w:val="ru-RU"/>
        </w:rPr>
        <w:t xml:space="preserve">.  Несмотря на некоторые достигнутые результаты, пришло время со всей ответственностью и безотлагательно завершить подготовку юридически обязывающего документа, обеспечивающего эффективную охрану </w:t>
      </w:r>
      <w:r w:rsidR="00E160AD">
        <w:rPr>
          <w:lang w:val="ru-RU"/>
        </w:rPr>
        <w:t>ГР</w:t>
      </w:r>
      <w:r w:rsidR="00E160AD" w:rsidRPr="00CE2077">
        <w:rPr>
          <w:lang w:val="ru-RU"/>
        </w:rPr>
        <w:t xml:space="preserve"> и </w:t>
      </w:r>
      <w:r w:rsidR="00E160AD">
        <w:rPr>
          <w:lang w:val="ru-RU"/>
        </w:rPr>
        <w:t>ТЗ</w:t>
      </w:r>
      <w:r w:rsidR="00E160AD" w:rsidRPr="00CE2077">
        <w:rPr>
          <w:lang w:val="ru-RU"/>
        </w:rPr>
        <w:t>, которые имеют большое значение не только для Перу и Латинской Америки, но и для всего человечества.  Делегация указала на необходимость всестороннего компромисса для завершения переговорного процесса в кратчайшие сроки: этому немало способствовало бы проведение, как предлагает ГРУЛАК, после завершения в 2015</w:t>
      </w:r>
      <w:r w:rsidR="00E160AD" w:rsidRPr="00E44656">
        <w:t> </w:t>
      </w:r>
      <w:r w:rsidR="00E160AD" w:rsidRPr="00CE2077">
        <w:rPr>
          <w:lang w:val="ru-RU"/>
        </w:rPr>
        <w:t xml:space="preserve">г. технических консультаций, раунда высокого уровня, на котором могли бы быть приняты решения, открывающие возможность объявления на следующей Генеральной Ассамблее о созыве дипломатической конференции, проведение которой вовсе не является, как считают некоторые, принесением результата </w:t>
      </w:r>
      <w:r w:rsidR="00E160AD" w:rsidRPr="00CE2077">
        <w:rPr>
          <w:lang w:val="ru-RU"/>
        </w:rPr>
        <w:lastRenderedPageBreak/>
        <w:t xml:space="preserve">в жертву, но кульминацией обсуждения в рамках процесса, который длится уже 14 лет.  Делегация высоко оценила работу </w:t>
      </w:r>
      <w:r w:rsidR="00E160AD">
        <w:rPr>
          <w:lang w:val="ru-RU"/>
        </w:rPr>
        <w:t>ККЗП</w:t>
      </w:r>
      <w:r w:rsidR="00E160AD" w:rsidRPr="00CE2077">
        <w:rPr>
          <w:lang w:val="ru-RU"/>
        </w:rPr>
        <w:t>, который одобрил представленное Перу предложение о проведении исследований относительно экономических последствий пиратства и производства подделок.  Она также благодарит членов ПКАП за доверие, оказанное г-ну Мартину Москосо, Председателю ПКАП.  Делегация сообщила, что перуанская Школа интеллектуальной собственности продемонстрировала, что может играть полноценную роль в формировании повестки дня сотрудничества Юг-Юг.  ИНДЕКОПИ и ВОИС играют в этом процессе ключевую роль, доказательством чего служит проведение в 2014</w:t>
      </w:r>
      <w:r w:rsidR="00E160AD" w:rsidRPr="00E44656">
        <w:t> </w:t>
      </w:r>
      <w:r w:rsidR="00E160AD" w:rsidRPr="00CE2077">
        <w:rPr>
          <w:lang w:val="ru-RU"/>
        </w:rPr>
        <w:t>г. региональных учебных курсов для патентных экспертов и запланированные на 2015</w:t>
      </w:r>
      <w:r w:rsidR="00E160AD" w:rsidRPr="00E44656">
        <w:t> </w:t>
      </w:r>
      <w:r w:rsidR="00E160AD" w:rsidRPr="00CE2077">
        <w:rPr>
          <w:lang w:val="ru-RU"/>
        </w:rPr>
        <w:t>г. курсы по авторскому праву.  Делегация заявила, что Организация должна повышать эффективность координации действий с государствами-членами: это позволит ей работать более результативно и учитывать специфику каждого региона.  Именно на это необходимо ориентироваться при рассмотрении вопроса о новых внешних бюро, и делегация призывает принять на этой сессии руководящие принципы, которые позволят определить количество и расположение этих новых бюро.  Делегация подтвердила, что Перу убеждена в ценности охраны интеллектуальной собственности для процессов развития, и в том же ключе считает выработку государственной политики ключевым инструментом экономического развития.  Делегация подчеркнула, что Перу находится на завершающем этапе подготовки национальной стратегии интеллектуальной собственности, которая должна быть готова к концу 2014</w:t>
      </w:r>
      <w:r w:rsidR="00E160AD" w:rsidRPr="00E44656">
        <w:t> </w:t>
      </w:r>
      <w:r w:rsidR="00E160AD" w:rsidRPr="00CE2077">
        <w:rPr>
          <w:lang w:val="ru-RU"/>
        </w:rPr>
        <w:t>г. Это позволит стране действовать в рамках единой концепции в кратко-, средне- и долгосрочной перспективе. Она также добавила, что подготовка этой стратегии будет способствовать вступлению страны в Организацию экономического сотрудничества</w:t>
      </w:r>
      <w:r w:rsidR="00E160AD">
        <w:rPr>
          <w:lang w:val="ru-RU"/>
        </w:rPr>
        <w:t xml:space="preserve"> и развития</w:t>
      </w:r>
      <w:r w:rsidR="00E160AD" w:rsidRPr="00CE2077">
        <w:rPr>
          <w:lang w:val="ru-RU"/>
        </w:rPr>
        <w:t xml:space="preserve"> (ОЭСР).</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Слова</w:t>
      </w:r>
      <w:r w:rsidR="00E160AD">
        <w:rPr>
          <w:lang w:val="ru-RU"/>
        </w:rPr>
        <w:t>кии</w:t>
      </w:r>
      <w:r w:rsidR="00E160AD" w:rsidRPr="00CE2077">
        <w:rPr>
          <w:lang w:val="ru-RU"/>
        </w:rPr>
        <w:t xml:space="preserve"> присоединяется к заявлениям, сделанным </w:t>
      </w:r>
      <w:r w:rsidR="00E160AD">
        <w:rPr>
          <w:lang w:val="ru-RU"/>
        </w:rPr>
        <w:t xml:space="preserve">делегацией </w:t>
      </w:r>
      <w:r w:rsidR="00E160AD" w:rsidRPr="00CE2077">
        <w:rPr>
          <w:lang w:val="ru-RU"/>
        </w:rPr>
        <w:t>Чешской Республик</w:t>
      </w:r>
      <w:r w:rsidR="00E160AD">
        <w:rPr>
          <w:lang w:val="ru-RU"/>
        </w:rPr>
        <w:t>и</w:t>
      </w:r>
      <w:r w:rsidR="00E160AD" w:rsidRPr="00CE2077">
        <w:rPr>
          <w:lang w:val="ru-RU"/>
        </w:rPr>
        <w:t xml:space="preserve"> от имени Группы ГЦЕБ, </w:t>
      </w:r>
      <w:r w:rsidR="00E160AD">
        <w:rPr>
          <w:lang w:val="ru-RU"/>
        </w:rPr>
        <w:t xml:space="preserve">делегацией </w:t>
      </w:r>
      <w:r w:rsidR="00E160AD" w:rsidRPr="00CE2077">
        <w:rPr>
          <w:lang w:val="ru-RU"/>
        </w:rPr>
        <w:t>Итали</w:t>
      </w:r>
      <w:r w:rsidR="00E160AD">
        <w:rPr>
          <w:lang w:val="ru-RU"/>
        </w:rPr>
        <w:t>и</w:t>
      </w:r>
      <w:r w:rsidR="00E160AD" w:rsidRPr="00CE2077">
        <w:rPr>
          <w:lang w:val="ru-RU"/>
        </w:rPr>
        <w:t xml:space="preserve"> от имени </w:t>
      </w:r>
      <w:r w:rsidR="00E160AD">
        <w:rPr>
          <w:lang w:val="ru-RU"/>
        </w:rPr>
        <w:t>ЕС</w:t>
      </w:r>
      <w:r w:rsidR="00E160AD" w:rsidRPr="00CE2077">
        <w:rPr>
          <w:lang w:val="ru-RU"/>
        </w:rPr>
        <w:t xml:space="preserve"> и делегациями Венгрии и Польши. Делегация настоятельно призывает к скорейшему принятию решения о созыве дипломатической конференции для принятия договора о законах по образцам в 2015 г., поскольку указанный договор упростит формальности для получения охраны для образцов и улучшит доступ к ним по всему миру. Делегация приветствует дальнейший прогресс, достигнутый Рабочей группой Лиссабонского союза, и решение Ассамблеи Лиссабонского союза  о созыве дипломатической конференции в 2015 г. Пересмотренная Лиссабонская система, охватывающая также </w:t>
      </w:r>
      <w:r w:rsidR="00E160AD">
        <w:rPr>
          <w:lang w:val="ru-RU"/>
        </w:rPr>
        <w:t>ГУ</w:t>
      </w:r>
      <w:r w:rsidR="00E160AD" w:rsidRPr="00CE2077">
        <w:rPr>
          <w:lang w:val="ru-RU"/>
        </w:rPr>
        <w:t>, будет привлекательной для многих стран из различных регионов, а также для различных межправительственных организаций</w:t>
      </w:r>
      <w:r w:rsidR="00E160AD">
        <w:rPr>
          <w:lang w:val="ru-RU"/>
        </w:rPr>
        <w:t xml:space="preserve"> (МПО)</w:t>
      </w:r>
      <w:r w:rsidR="00E160AD" w:rsidRPr="00CE2077">
        <w:rPr>
          <w:lang w:val="ru-RU"/>
        </w:rPr>
        <w:t xml:space="preserve">. Памятуя о существенных выгодах для пользователей, делегация выражает поддержку дальнейшему развитию хорошо сбалансированной системы </w:t>
      </w:r>
      <w:r w:rsidR="00E160AD" w:rsidRPr="00E44656">
        <w:t>PCT</w:t>
      </w:r>
      <w:r w:rsidR="00E160AD" w:rsidRPr="00CE2077">
        <w:rPr>
          <w:lang w:val="ru-RU"/>
        </w:rPr>
        <w:t xml:space="preserve">, открытой для новых  региональных органов </w:t>
      </w:r>
      <w:r w:rsidR="00E160AD" w:rsidRPr="00E44656">
        <w:t>PCT</w:t>
      </w:r>
      <w:r w:rsidR="00E160AD" w:rsidRPr="00CE2077">
        <w:rPr>
          <w:lang w:val="ru-RU"/>
        </w:rPr>
        <w:t>, в целях гарантирования качества и доступности услуг. Делегация придерживается того мнения, что ИС постепенно приобретает все большее признание в Словакии благодаря активной деятельности Ведомства промышленной собственности Словацкой Республики (ВПССР) и помощи международных партнеров. Признавая важность сотрудничества с ВОИС, делегация выражает особую признательность Секретариату за его поддержку и за помощь, оказываемую ВПССР. Делегация выражает сожаление по поводу того, что визит Генерального директора, запланированный на февраль 2014 г., пришлось отменить, но полагает, что  Словакия будет удостоена чести принимать его в ближайшем будущем, и рассматривает его визит как возможность для дальнейшего укрепления отношений взаимной поддержки и для повышения осведомленности правительства</w:t>
      </w:r>
      <w:r w:rsidR="00E160AD">
        <w:rPr>
          <w:lang w:val="ru-RU"/>
        </w:rPr>
        <w:t xml:space="preserve"> Словакии</w:t>
      </w:r>
      <w:r w:rsidR="00E160AD" w:rsidRPr="00CE2077">
        <w:rPr>
          <w:lang w:val="ru-RU"/>
        </w:rPr>
        <w:t xml:space="preserve"> относительно важности </w:t>
      </w:r>
      <w:r w:rsidR="00E160AD">
        <w:rPr>
          <w:lang w:val="ru-RU"/>
        </w:rPr>
        <w:t>ИС</w:t>
      </w:r>
      <w:r w:rsidR="00E160AD" w:rsidRPr="00CE2077">
        <w:rPr>
          <w:lang w:val="ru-RU"/>
        </w:rPr>
        <w:t xml:space="preserve"> для современного общества и ведущей роли ВОИС в системе ИС.  Делегация сообщила, что ВПССР активно участвует в многочисленных национальных или межрегиональных мероприятиях, имеющих отношение к просвещению и осведомленности по вопросам ИС, с участием разработчиков политики, руководителей деловых кругов и ученых, которые организуются совместно с ВОИС с целью обеспечить надлежащее признание роли ИС в национальном экономическом, социальном и культурном развитии. В мае 2014 г. в Братиславе было проведено межрегиональное совещание по экономическим аспектам ПИС, организованное ВОИС, ВПССР, словацким Центром научно-технической информации, Министерством экономики и Экономическим </w:t>
      </w:r>
      <w:r w:rsidR="00E160AD" w:rsidRPr="00CE2077">
        <w:rPr>
          <w:lang w:val="ru-RU"/>
        </w:rPr>
        <w:lastRenderedPageBreak/>
        <w:t>университетом, и еще два мероприятия находятся в стадии подготовки: региональная встреча на тему «Проблемы последнего времени в области интеллектуальной собственности», организуемое ВОИС и ВПССР, которое будет проведено 28-29 октября</w:t>
      </w:r>
      <w:r w:rsidR="00E160AD">
        <w:rPr>
          <w:lang w:val="ru-RU"/>
        </w:rPr>
        <w:t xml:space="preserve"> 2014 г.</w:t>
      </w:r>
      <w:r w:rsidR="00E160AD" w:rsidRPr="00CE2077">
        <w:rPr>
          <w:lang w:val="ru-RU"/>
        </w:rPr>
        <w:t xml:space="preserve"> в Бянска-Быстрице, и семинар-практикум на тему «Политика в области интеллектуальной собственности в университетах и исследовательских учреждениях», организуемый ВОИС, ВПСССР и  Трнавским университетом, который будет проведен в Трнавском университете 17 ноября 2014 г.  Делегация далее сообщила, что ВПССР активизировало сотрудничество с Таможенным управлением Словакии и 17 сентября 2014 г. организовало практикум, посвященный работе Комитета ЕС по наблюдению и новой базе данных </w:t>
      </w:r>
      <w:r w:rsidR="00E160AD" w:rsidRPr="00E44656">
        <w:t>EDB</w:t>
      </w:r>
      <w:r w:rsidR="00E160AD" w:rsidRPr="00CE2077">
        <w:rPr>
          <w:lang w:val="ru-RU"/>
        </w:rPr>
        <w:t xml:space="preserve"> Ведомства по гармонизации на внутреннем рынке (ВГВР). ВПССР также продолжает активно сотрудничать с  Судебной академией в Пезиноке и с Европейской ассоциацией студентов-юристов (ЭЛСА), и словацкие эксперты выступали с многочисленными лекциями по касающимся ИС темам перед представителями деловых и академических кругов. В 2014 г. ВПССР успешно продолжал осуществлять проект, касающийся просвещения по вопросам ИС, впервые начатый в 2012 г. и предназначенный для учащихся начальных и средних школ с целью дать минимальные знания об ИС в рамках школьных учебных программ, и в этом отношении ведутся переговоры с Министерством образования.  В мае ВПССР начало новую информационную кампанию, касающуюся мошеннических счетов-фактур. Вместе с первым официальным сообщением о подаче заявки и выданными сертификатами об охране ВПССР направляет клиентам информационную брошюру, предупреждающую их о мошеннических счетах-фактурах, а на веб-сайте ВПССР были опубликованы публичные предупреждения. Делегация подчеркнула усилия, прилагаемые ВПССР совместно с национальными и международными партнерами, в особенности ВОИС, для принятия эффективных правовых и неофициальных мер против конкретных субъектов.  В 2014 г. ВПССР продолжает проводить кампанию по повышению осведомленности общественности по вопросам ИС и защиты прав посредством форумов по тематике ИС и распространения печатных материалов, а также подготовки передвижной выставки на тему  «Изобретения на дому». Делегация также сообщила, что Словакия в 2014 г. усовершенствовала свою законодательную базу по авторскому праву и планирует принять в 2015 г. новый закон об авторском праве.</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Марокко, с удовлетворением отметив достигнутый в ВОИС прогресс, в первую очередь в плане достижения целей </w:t>
      </w:r>
      <w:r w:rsidR="00E160AD">
        <w:rPr>
          <w:lang w:val="ru-RU"/>
        </w:rPr>
        <w:t>ПСП</w:t>
      </w:r>
      <w:r w:rsidR="00E160AD" w:rsidRPr="00CE2077">
        <w:rPr>
          <w:lang w:val="ru-RU"/>
        </w:rPr>
        <w:t xml:space="preserve"> Организации, осуществления </w:t>
      </w:r>
      <w:r w:rsidR="00E160AD">
        <w:rPr>
          <w:lang w:val="ru-RU"/>
        </w:rPr>
        <w:t>ПДР</w:t>
      </w:r>
      <w:r w:rsidR="00E160AD" w:rsidRPr="00CE2077">
        <w:rPr>
          <w:lang w:val="ru-RU"/>
        </w:rPr>
        <w:t xml:space="preserve"> и достижения хороших финансовых результатов, о чем свидетельствует прочное финансовое положение Организации, приветствовала прогресс, достигнутый в ПКТЗ по проекту </w:t>
      </w:r>
      <w:r w:rsidR="00E160AD">
        <w:rPr>
          <w:lang w:val="ru-RU"/>
        </w:rPr>
        <w:t>ДЗО</w:t>
      </w:r>
      <w:r w:rsidR="00E160AD" w:rsidRPr="00CE2077">
        <w:rPr>
          <w:lang w:val="ru-RU"/>
        </w:rPr>
        <w:t>, и призвала ускорить эту работу, чтобы можно было созвать дипломатическую конференцию и принять международно-правовой документ не позднее 2015</w:t>
      </w:r>
      <w:r w:rsidR="00E160AD" w:rsidRPr="00E44656">
        <w:t> </w:t>
      </w:r>
      <w:r w:rsidR="00E160AD" w:rsidRPr="00CE2077">
        <w:rPr>
          <w:lang w:val="ru-RU"/>
        </w:rPr>
        <w:t>г.  Коснувшись вопроса о внешних бюро ВОИС, Марокко еще раз выразила законные чаяния Африки и поддержала предложение об открытии на Африканском континенте в течение двухгодичного периода 2014 и 2015 гг. двух внешних бюро ВОИС, исходя из того, что в ходе нынешней сессии удастся найти положительное решение этого вопроса при принятии документа, касающегося руководящих принципов.  В этой связи Марокко повторно высказала пожелание принять у себя в стране одно из этих двух бюро.  В рамках плана действий на период после 2015</w:t>
      </w:r>
      <w:r w:rsidR="00E160AD" w:rsidRPr="00E44656">
        <w:t> </w:t>
      </w:r>
      <w:r w:rsidR="00E160AD" w:rsidRPr="00CE2077">
        <w:rPr>
          <w:lang w:val="ru-RU"/>
        </w:rPr>
        <w:t xml:space="preserve">г. </w:t>
      </w:r>
      <w:r w:rsidR="00E160AD">
        <w:rPr>
          <w:lang w:val="ru-RU"/>
        </w:rPr>
        <w:t>ИС</w:t>
      </w:r>
      <w:r w:rsidR="00E160AD" w:rsidRPr="00CE2077">
        <w:rPr>
          <w:lang w:val="ru-RU"/>
        </w:rPr>
        <w:t xml:space="preserve"> будет выступать существенным и незаменимым фактором прогресса и экономического и социально-культурного развития всего человечества.  Ввиду этого Марокко приступило к осуществлению обширной программы модернизации своей системы интеллектуальной собственности в полном соответствии с принятыми страной международными обязательствами и в целях ускорения темпов устойчивого социально-экономического развития Королевства.  Начатая в Марокко реформа правовой базы промышленной собственности призвана укрепить систему охраны прав промышленной собственности в национальных масштабах, принимая при этом во внимание пожелания ее участников и тенденции на международном уровне.  12</w:t>
      </w:r>
      <w:r w:rsidR="00E160AD" w:rsidRPr="00E44656">
        <w:t> </w:t>
      </w:r>
      <w:r w:rsidR="00E160AD" w:rsidRPr="00CE2077">
        <w:rPr>
          <w:lang w:val="ru-RU"/>
        </w:rPr>
        <w:t>февраля 2014</w:t>
      </w:r>
      <w:r w:rsidR="00E160AD" w:rsidRPr="00E44656">
        <w:t> </w:t>
      </w:r>
      <w:r w:rsidR="00E160AD" w:rsidRPr="00CE2077">
        <w:rPr>
          <w:lang w:val="ru-RU"/>
        </w:rPr>
        <w:t xml:space="preserve">г. парламент принял новый закон об охране промышленной собственности и совершенствовании системы промышленной собственности в соответствии с международными стандартами.  В рамках усилий по </w:t>
      </w:r>
      <w:r w:rsidR="00E160AD" w:rsidRPr="00CE2077">
        <w:rPr>
          <w:lang w:val="ru-RU"/>
        </w:rPr>
        <w:lastRenderedPageBreak/>
        <w:t xml:space="preserve">улучшению общего положения в области промышленной собственности Марокко продолжает работу по осуществлению своего национального плана действий по охране промышленной собственности и борьбе с контрафактной продукцией.  Особое значение Марокко придает развитию партнерских отношений сотрудничества в интересах содействия уважению прав </w:t>
      </w:r>
      <w:r w:rsidR="00E160AD">
        <w:rPr>
          <w:lang w:val="ru-RU"/>
        </w:rPr>
        <w:t>ИС</w:t>
      </w:r>
      <w:r w:rsidR="00E160AD" w:rsidRPr="00CE2077">
        <w:rPr>
          <w:lang w:val="ru-RU"/>
        </w:rPr>
        <w:t xml:space="preserve"> как с ВОИС, так и со своими иностранными партнерами, в частности с соседними африканскими и арабскими странами, и рассматривает проблематику </w:t>
      </w:r>
      <w:r w:rsidR="00E160AD">
        <w:rPr>
          <w:lang w:val="ru-RU"/>
        </w:rPr>
        <w:t>ИС</w:t>
      </w:r>
      <w:r w:rsidR="00E160AD" w:rsidRPr="00CE2077">
        <w:rPr>
          <w:lang w:val="ru-RU"/>
        </w:rPr>
        <w:t xml:space="preserve"> в качестве важного аспекта своей политики в области сотрудничества по линии Юг-Юг.  В этой связи делегация выразила признательность ВОИС, и конкретнее Региональному бюро для арабских стран, за неустанную поддержку в разработке пилотных проектов по вопросам интеллектуальной собственности в Марокко.  Марокко готово принять участие в различных проектах ВОИС, в частности в пилотном проекте по вопросам управления промышленными образцами в интересах развития марокканских предприятий.  Марокканское ведомство интеллектуальной и коммерческой собственности продолжает работу по организации курсов подготовки для экспертов и иностранных участников из Алжира, Йемена, Катара, Ливии, Палестины, Судана и государств-членов АОИС.  В области авторского права и смежных прав Марокко проводила в текущем году реформы в целях укрепления механизмов обеспечения прозрачности и рационального управления в вопросах авторского права, обеспечивая участие правообладателей.  Именно в этой перспективе следует рассматривать принятие в декабре 2013</w:t>
      </w:r>
      <w:r w:rsidR="00E160AD" w:rsidRPr="00E44656">
        <w:t> </w:t>
      </w:r>
      <w:r w:rsidR="00E160AD" w:rsidRPr="00CE2077">
        <w:rPr>
          <w:lang w:val="ru-RU"/>
        </w:rPr>
        <w:t xml:space="preserve">г. закона о преобразовании Марокканского бюро интеллектуальной собственности в самостоятельное учреждение, а также закон о частном копировании, внедрение в сотрудничестве с ВОИС программного обеспечения </w:t>
      </w:r>
      <w:r w:rsidR="00E160AD" w:rsidRPr="00E44656">
        <w:t>WIPOCOS</w:t>
      </w:r>
      <w:r w:rsidR="00E160AD" w:rsidRPr="00CE2077">
        <w:rPr>
          <w:lang w:val="ru-RU"/>
        </w:rPr>
        <w:t xml:space="preserve"> и принятие 2</w:t>
      </w:r>
      <w:r w:rsidR="00E160AD" w:rsidRPr="00E44656">
        <w:t> </w:t>
      </w:r>
      <w:r w:rsidR="00E160AD" w:rsidRPr="00CE2077">
        <w:rPr>
          <w:lang w:val="ru-RU"/>
        </w:rPr>
        <w:t>мая 2014</w:t>
      </w:r>
      <w:r w:rsidR="00E160AD" w:rsidRPr="00E44656">
        <w:t> </w:t>
      </w:r>
      <w:r w:rsidR="00E160AD" w:rsidRPr="00CE2077">
        <w:rPr>
          <w:lang w:val="ru-RU"/>
        </w:rPr>
        <w:t xml:space="preserve">г. Правительственным советом законопроекта об одобрении </w:t>
      </w:r>
      <w:r w:rsidR="00E160AD">
        <w:rPr>
          <w:lang w:val="ru-RU"/>
        </w:rPr>
        <w:t>МДС/</w:t>
      </w:r>
      <w:r w:rsidR="00E160AD" w:rsidRPr="00CE2077">
        <w:rPr>
          <w:lang w:val="ru-RU"/>
        </w:rPr>
        <w:t>Марракешского договора</w:t>
      </w:r>
      <w:r w:rsidR="00E160AD">
        <w:rPr>
          <w:lang w:val="ru-RU"/>
        </w:rPr>
        <w:t xml:space="preserve"> по ЛНЗ</w:t>
      </w:r>
      <w:r w:rsidR="00E160AD" w:rsidRPr="00CE2077">
        <w:rPr>
          <w:lang w:val="ru-RU"/>
        </w:rPr>
        <w:t xml:space="preserve">.  В заключение делегация заявила о твердом намерении внести эффективные и конструктивный вклад в работу нынешней Ассамблеи и в первую очередь в усилия по поиску положительных согласованных решений всех остающихся вопросов.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Молдовы присоединилась к заявлению, сделанному </w:t>
      </w:r>
      <w:r w:rsidR="00E160AD">
        <w:rPr>
          <w:lang w:val="ru-RU"/>
        </w:rPr>
        <w:t xml:space="preserve">делегацией </w:t>
      </w:r>
      <w:r w:rsidR="00E160AD" w:rsidRPr="00CE2077">
        <w:rPr>
          <w:lang w:val="ru-RU"/>
        </w:rPr>
        <w:t>Чешской Республик</w:t>
      </w:r>
      <w:r w:rsidR="00E160AD">
        <w:rPr>
          <w:lang w:val="ru-RU"/>
        </w:rPr>
        <w:t>и</w:t>
      </w:r>
      <w:r w:rsidR="00E160AD" w:rsidRPr="00CE2077">
        <w:rPr>
          <w:lang w:val="ru-RU"/>
        </w:rPr>
        <w:t xml:space="preserve"> от имени ГЦЕБ.  Она приветствовала усилия ВОИС по обеспечению политической и финансовой стабильности Организации и выразила надежду на дальнейшее развитие системы институционального управления и законодательной базы ВОИС.  Молдова признает необходимость совершенствования методов работы комитетов и рабочих групп ВОИС.  Делегация отметила успехи на пути создания договора об охране прав организаций эфирного вещания, в работе по пересмотру Лиссабонской системы и по другим новым вопросам повестки дня ВОИС, отметив при этом свою готовность к сотрудничеству со всеми государствами-членами в интересах поиска решений, которые бы вознаградили все вложенные усилия.  Делегация надеется, что в ближайшее время будут намечены сроки проведения дипломатической конференции для заключения договора о законах по образцам .  Унификация требований к регистрации образцов повысит в глазах авторов авторитет «ценностей ИС», а также обеспечит более широкое использование охранной практики в отношении промышленных образцов среди творческих отраслей.  Что касается разработки договора о</w:t>
      </w:r>
      <w:r w:rsidR="00E160AD">
        <w:rPr>
          <w:lang w:val="ru-RU"/>
        </w:rPr>
        <w:t>б охране прав</w:t>
      </w:r>
      <w:r w:rsidR="00E160AD" w:rsidRPr="00CE2077">
        <w:rPr>
          <w:lang w:val="ru-RU"/>
        </w:rPr>
        <w:t xml:space="preserve"> вещательных организаци</w:t>
      </w:r>
      <w:r w:rsidR="00E160AD">
        <w:rPr>
          <w:lang w:val="ru-RU"/>
        </w:rPr>
        <w:t>й</w:t>
      </w:r>
      <w:r w:rsidR="00E160AD" w:rsidRPr="00CE2077">
        <w:rPr>
          <w:lang w:val="ru-RU"/>
        </w:rPr>
        <w:t>, то делегация выступила за продолжение обсуждения существующего текста с перспективой принятия решения о созыве дипломатической конференции для заключения договора о вещательных организациях на Генеральной Ассамблее 2015</w:t>
      </w:r>
      <w:r w:rsidR="00E160AD" w:rsidRPr="00E44656">
        <w:t> </w:t>
      </w:r>
      <w:r w:rsidR="00E160AD" w:rsidRPr="00CE2077">
        <w:rPr>
          <w:lang w:val="ru-RU"/>
        </w:rPr>
        <w:t xml:space="preserve">г.  Делегация решительно поддерживает позицию Группы ГЦЕБ, заявленную на 53-й сессии Генеральной Ассамблеи и в рамках </w:t>
      </w:r>
      <w:r w:rsidR="00E160AD">
        <w:rPr>
          <w:lang w:val="ru-RU"/>
        </w:rPr>
        <w:t>КПБ</w:t>
      </w:r>
      <w:r w:rsidR="00E160AD" w:rsidRPr="00CE2077">
        <w:rPr>
          <w:lang w:val="ru-RU"/>
        </w:rPr>
        <w:t xml:space="preserve">, по вопросу о </w:t>
      </w:r>
      <w:r w:rsidR="00E160AD">
        <w:rPr>
          <w:lang w:val="ru-RU"/>
        </w:rPr>
        <w:t>п</w:t>
      </w:r>
      <w:r w:rsidR="00E160AD" w:rsidRPr="00CE2077">
        <w:rPr>
          <w:lang w:val="ru-RU"/>
        </w:rPr>
        <w:t>олитике в отношении внешних бюро ВОИС (точнее, она выступает за согласование эффективного, сбалансированного и экономичного механизма для создания внешних бюро ВОИС и управления их работой).  Исходя из этого, целесообразно принять такие принципы, которые бы обеспечили надежное функционирование существующих и будущих внешних бюро ВОИС в долгосрочной перспективе.  Первого сентября 2014</w:t>
      </w:r>
      <w:r w:rsidR="00E160AD" w:rsidRPr="00E44656">
        <w:t> </w:t>
      </w:r>
      <w:r w:rsidR="00E160AD" w:rsidRPr="00CE2077">
        <w:rPr>
          <w:lang w:val="ru-RU"/>
        </w:rPr>
        <w:t>г. вступило в силу соглашение между Молдов</w:t>
      </w:r>
      <w:r w:rsidR="00E160AD">
        <w:rPr>
          <w:lang w:val="ru-RU"/>
        </w:rPr>
        <w:t>ой</w:t>
      </w:r>
      <w:r w:rsidR="00E160AD" w:rsidRPr="00CE2077">
        <w:rPr>
          <w:lang w:val="ru-RU"/>
        </w:rPr>
        <w:t xml:space="preserve"> и </w:t>
      </w:r>
      <w:r w:rsidR="00E160AD">
        <w:rPr>
          <w:lang w:val="ru-RU"/>
        </w:rPr>
        <w:t>ЕС</w:t>
      </w:r>
      <w:r w:rsidR="00E160AD" w:rsidRPr="00CE2077">
        <w:rPr>
          <w:lang w:val="ru-RU"/>
        </w:rPr>
        <w:t xml:space="preserve"> (в том числе положение о полноценной зоне свободной торговли).  Это важное политическое событие послужит стимулом для экономического роста и более широкого использования системы </w:t>
      </w:r>
      <w:r w:rsidR="00E160AD">
        <w:rPr>
          <w:lang w:val="ru-RU"/>
        </w:rPr>
        <w:t>ИС</w:t>
      </w:r>
      <w:r w:rsidR="00E160AD" w:rsidRPr="00CE2077">
        <w:rPr>
          <w:lang w:val="ru-RU"/>
        </w:rPr>
        <w:t xml:space="preserve"> в Молдове.  Принятие закона о ведомстве </w:t>
      </w:r>
      <w:r w:rsidR="00E160AD">
        <w:rPr>
          <w:lang w:val="ru-RU"/>
        </w:rPr>
        <w:t>ИС</w:t>
      </w:r>
      <w:r w:rsidR="00E160AD" w:rsidRPr="00CE2077">
        <w:rPr>
          <w:lang w:val="ru-RU"/>
        </w:rPr>
        <w:t xml:space="preserve"> Молдовы стало еще одним знаковым событием, которое поможет укрепить фундамент </w:t>
      </w:r>
      <w:r w:rsidR="00E160AD" w:rsidRPr="00CE2077">
        <w:rPr>
          <w:lang w:val="ru-RU"/>
        </w:rPr>
        <w:lastRenderedPageBreak/>
        <w:t xml:space="preserve">национальной системы </w:t>
      </w:r>
      <w:r w:rsidR="00E160AD">
        <w:rPr>
          <w:lang w:val="ru-RU"/>
        </w:rPr>
        <w:t>ИС</w:t>
      </w:r>
      <w:r w:rsidR="00E160AD" w:rsidRPr="00CE2077">
        <w:rPr>
          <w:lang w:val="ru-RU"/>
        </w:rPr>
        <w:t>, обеспечит самостоятельность этого органа и утвердит его в качестве центрального элемента архитектуры ПИС в стране.  В заключение делегация вновь отметила важную роль ВОИС в создании современной и сбалансированной международной системы ИС, выразив при этом надежду на то, Организация будет и далее поддерживать национальные структуры по охране ИС.</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Нигера приветствовала значительные успехи в области проведения реформ и укрепления сотрудничества в интересах развития, которые позволили развивающимся странам глубже понять тематику </w:t>
      </w:r>
      <w:r w:rsidR="00E160AD">
        <w:rPr>
          <w:lang w:val="ru-RU"/>
        </w:rPr>
        <w:t>ИС</w:t>
      </w:r>
      <w:r w:rsidR="00E160AD" w:rsidRPr="00CE2077">
        <w:rPr>
          <w:lang w:val="ru-RU"/>
        </w:rPr>
        <w:t>;  была также отмечена большая работа, проделанная в законодательной сфере, и финансовые результаты по итогам 2013</w:t>
      </w:r>
      <w:r w:rsidR="00E160AD" w:rsidRPr="00E44656">
        <w:t> </w:t>
      </w:r>
      <w:r w:rsidR="00E160AD" w:rsidRPr="00CE2077">
        <w:rPr>
          <w:lang w:val="ru-RU"/>
        </w:rPr>
        <w:t xml:space="preserve">г., которые говорят о финансовом благополучии Организации.  Взглянув на повестку дня, можно заметить, что в ней по-прежнему фигурируют два важных вопроса, которым, как указала делегация, государства-члены уже уделили пристальное внимание на предыдущих сессиях.  Речь идет о пунктах, касающихся, с одной стороны, проведения дипломатической конференции для заключения </w:t>
      </w:r>
      <w:r w:rsidR="00E160AD">
        <w:rPr>
          <w:lang w:val="ru-RU"/>
        </w:rPr>
        <w:t>ДЗО</w:t>
      </w:r>
      <w:r w:rsidR="00E160AD" w:rsidRPr="00CE2077">
        <w:rPr>
          <w:lang w:val="ru-RU"/>
        </w:rPr>
        <w:t>, а с другой, завершения переговоров</w:t>
      </w:r>
      <w:r w:rsidR="00E160AD">
        <w:rPr>
          <w:lang w:val="ru-RU"/>
        </w:rPr>
        <w:t xml:space="preserve"> в</w:t>
      </w:r>
      <w:r w:rsidR="00E160AD" w:rsidRPr="00CE2077">
        <w:rPr>
          <w:lang w:val="ru-RU"/>
        </w:rPr>
        <w:t xml:space="preserve"> МКГР, нацеленных на проведение в ближайшее время дипломатической конференции для принятия юридических документов, обеспечивающих охрану </w:t>
      </w:r>
      <w:r w:rsidR="00E160AD">
        <w:rPr>
          <w:lang w:val="ru-RU"/>
        </w:rPr>
        <w:t>ГР</w:t>
      </w:r>
      <w:r w:rsidR="00E160AD" w:rsidRPr="00CE2077">
        <w:rPr>
          <w:lang w:val="ru-RU"/>
        </w:rPr>
        <w:t xml:space="preserve">, </w:t>
      </w:r>
      <w:r w:rsidR="00E160AD">
        <w:rPr>
          <w:lang w:val="ru-RU"/>
        </w:rPr>
        <w:t>ТЗ</w:t>
      </w:r>
      <w:r w:rsidR="00E160AD" w:rsidRPr="00CE2077">
        <w:rPr>
          <w:lang w:val="ru-RU"/>
        </w:rPr>
        <w:t xml:space="preserve"> и </w:t>
      </w:r>
      <w:r w:rsidR="00E160AD">
        <w:rPr>
          <w:lang w:val="ru-RU"/>
        </w:rPr>
        <w:t>ТВК</w:t>
      </w:r>
      <w:r w:rsidR="00E160AD" w:rsidRPr="00CE2077">
        <w:rPr>
          <w:lang w:val="ru-RU"/>
        </w:rPr>
        <w:t xml:space="preserve">.  В этой связи государствам – участникам Ассамблеи предлагается проявить гибкость в интересах консенсуса и в ближайшее время завершить оба «долгосрочных проекта».  Что касается созыва дипломатической конференции для заключения </w:t>
      </w:r>
      <w:r w:rsidR="00E160AD">
        <w:rPr>
          <w:lang w:val="ru-RU"/>
        </w:rPr>
        <w:t>ДЗО</w:t>
      </w:r>
      <w:r w:rsidR="00E160AD" w:rsidRPr="00CE2077">
        <w:rPr>
          <w:lang w:val="ru-RU"/>
        </w:rPr>
        <w:t>, то все участники переговоров согласны с необходимостью оказания технической помощи развивающимся странам с целью укрепления их потенциала; эта договоренности должна найти свое практическое отражение, независимо от того, как она будет зафиксирован в договоре.  В свете всего вышесказанного делегация надеется, что участники Ассамблеи сумеют быстро выработать единую позицию, что позволит им в конечном итоге договориться о проведении дипломатической конференции.  Далее Нигер приветствует успехи, достигнутые в обсуждениях на площадке МКГР, и призывает в ближайшее время согласовать все остающиеся спорные моменты, с тем чтобы провести дипломатическую конференцию в 2015</w:t>
      </w:r>
      <w:r w:rsidR="00E160AD" w:rsidRPr="00E44656">
        <w:t> </w:t>
      </w:r>
      <w:r w:rsidR="00E160AD" w:rsidRPr="00CE2077">
        <w:rPr>
          <w:lang w:val="ru-RU"/>
        </w:rPr>
        <w:t>г.  Нигер как одна из НРС призывает ВОИС продолжать наращивать поддержку НРС в соответствии с Программой действий, принятой по итогам четвертой Конференции О</w:t>
      </w:r>
      <w:r w:rsidR="00E160AD">
        <w:rPr>
          <w:lang w:val="ru-RU"/>
        </w:rPr>
        <w:t xml:space="preserve">рганизации </w:t>
      </w:r>
      <w:r w:rsidR="00E160AD" w:rsidRPr="00CE2077">
        <w:rPr>
          <w:lang w:val="ru-RU"/>
        </w:rPr>
        <w:t>О</w:t>
      </w:r>
      <w:r w:rsidR="00E160AD">
        <w:rPr>
          <w:lang w:val="ru-RU"/>
        </w:rPr>
        <w:t xml:space="preserve">бъединенных </w:t>
      </w:r>
      <w:r w:rsidR="00E160AD" w:rsidRPr="00CE2077">
        <w:rPr>
          <w:lang w:val="ru-RU"/>
        </w:rPr>
        <w:t>Н</w:t>
      </w:r>
      <w:r w:rsidR="00E160AD">
        <w:rPr>
          <w:lang w:val="ru-RU"/>
        </w:rPr>
        <w:t>аций</w:t>
      </w:r>
      <w:r w:rsidR="00E160AD" w:rsidRPr="00CE2077">
        <w:rPr>
          <w:lang w:val="ru-RU"/>
        </w:rPr>
        <w:t xml:space="preserve"> по НРС, состоявшейся в Стамбуле в 2011</w:t>
      </w:r>
      <w:r w:rsidR="00E160AD" w:rsidRPr="00E44656">
        <w:t> </w:t>
      </w:r>
      <w:r w:rsidR="00E160AD" w:rsidRPr="00CE2077">
        <w:rPr>
          <w:lang w:val="ru-RU"/>
        </w:rPr>
        <w:t xml:space="preserve">г.  Власти Нигера ставят перед собой амбициозную задачу сделать </w:t>
      </w:r>
      <w:r w:rsidR="00E160AD">
        <w:rPr>
          <w:lang w:val="ru-RU"/>
        </w:rPr>
        <w:t>ИС</w:t>
      </w:r>
      <w:r w:rsidR="00E160AD" w:rsidRPr="00CE2077">
        <w:rPr>
          <w:lang w:val="ru-RU"/>
        </w:rPr>
        <w:t xml:space="preserve"> инструментом развития, в частности, включая соответствующую проблематику в стратегии и программы в интересах развития.  В этой связи делегация высоко оценила недавн</w:t>
      </w:r>
      <w:r w:rsidR="00E160AD">
        <w:rPr>
          <w:lang w:val="ru-RU"/>
        </w:rPr>
        <w:t>юю</w:t>
      </w:r>
      <w:r w:rsidR="00E160AD" w:rsidRPr="00CE2077">
        <w:rPr>
          <w:lang w:val="ru-RU"/>
        </w:rPr>
        <w:t xml:space="preserve"> </w:t>
      </w:r>
      <w:r w:rsidR="00E160AD">
        <w:rPr>
          <w:lang w:val="ru-RU"/>
        </w:rPr>
        <w:t>миссию</w:t>
      </w:r>
      <w:r w:rsidR="00E160AD" w:rsidRPr="00CE2077">
        <w:rPr>
          <w:lang w:val="ru-RU"/>
        </w:rPr>
        <w:t xml:space="preserve"> ВОИС в Нигер, задача которо</w:t>
      </w:r>
      <w:r w:rsidR="00E160AD">
        <w:rPr>
          <w:lang w:val="ru-RU"/>
        </w:rPr>
        <w:t>й</w:t>
      </w:r>
      <w:r w:rsidR="00E160AD" w:rsidRPr="00CE2077">
        <w:rPr>
          <w:lang w:val="ru-RU"/>
        </w:rPr>
        <w:t xml:space="preserve"> состояла в создании национального плана развития </w:t>
      </w:r>
      <w:r w:rsidR="00E160AD">
        <w:rPr>
          <w:lang w:val="ru-RU"/>
        </w:rPr>
        <w:t>ИС</w:t>
      </w:r>
      <w:r w:rsidR="00E160AD" w:rsidRPr="00CE2077">
        <w:rPr>
          <w:lang w:val="ru-RU"/>
        </w:rPr>
        <w:t xml:space="preserve"> и инноваций.  После того как план будет </w:t>
      </w:r>
      <w:r w:rsidR="00E160AD">
        <w:rPr>
          <w:lang w:val="ru-RU"/>
        </w:rPr>
        <w:t>разработан</w:t>
      </w:r>
      <w:r w:rsidR="00E160AD" w:rsidRPr="00CE2077">
        <w:rPr>
          <w:lang w:val="ru-RU"/>
        </w:rPr>
        <w:t>, Нигер намерен обратиться к ВОИС за помощью в реализации программы действий, которая будет разработана на его основе.  В заключение Нигер заявил о своей поддержке заявлений</w:t>
      </w:r>
      <w:r w:rsidR="00E160AD">
        <w:rPr>
          <w:lang w:val="ru-RU"/>
        </w:rPr>
        <w:t>, сделанных делегацией</w:t>
      </w:r>
      <w:r w:rsidR="00E160AD" w:rsidRPr="00CE2077">
        <w:rPr>
          <w:lang w:val="ru-RU"/>
        </w:rPr>
        <w:t xml:space="preserve"> Кении от имени Африканской группы и Бенина от имени НРС.  </w:t>
      </w:r>
    </w:p>
    <w:p w:rsidR="00E160AD" w:rsidRPr="00C9589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Панамы поддержала заявление</w:t>
      </w:r>
      <w:r w:rsidR="00E160AD">
        <w:rPr>
          <w:lang w:val="ru-RU"/>
        </w:rPr>
        <w:t>, сделанное</w:t>
      </w:r>
      <w:r w:rsidR="00E160AD" w:rsidRPr="00CE2077">
        <w:rPr>
          <w:lang w:val="ru-RU"/>
        </w:rPr>
        <w:t xml:space="preserve"> делегаци</w:t>
      </w:r>
      <w:r w:rsidR="00E160AD">
        <w:rPr>
          <w:lang w:val="ru-RU"/>
        </w:rPr>
        <w:t>ей</w:t>
      </w:r>
      <w:r w:rsidR="00E160AD" w:rsidRPr="00CE2077">
        <w:rPr>
          <w:lang w:val="ru-RU"/>
        </w:rPr>
        <w:t xml:space="preserve"> Парагвая от имени ГРУЛАК</w:t>
      </w:r>
      <w:r w:rsidR="00E160AD">
        <w:rPr>
          <w:lang w:val="ru-RU"/>
        </w:rPr>
        <w:t>,</w:t>
      </w:r>
      <w:r w:rsidR="00E160AD" w:rsidRPr="00CE2077">
        <w:rPr>
          <w:lang w:val="ru-RU"/>
        </w:rPr>
        <w:t xml:space="preserve"> и заявила, что с 2012 г. ее страна вновь занимается упорядочением законодательства по вопросам авторского права и интеллектуальной собственности</w:t>
      </w:r>
      <w:r w:rsidR="00E160AD" w:rsidRPr="00C95897">
        <w:rPr>
          <w:lang w:val="ru-RU"/>
        </w:rPr>
        <w:t xml:space="preserve">.  </w:t>
      </w:r>
      <w:r w:rsidR="00E160AD" w:rsidRPr="00CE2077">
        <w:rPr>
          <w:lang w:val="ru-RU"/>
        </w:rPr>
        <w:t>В</w:t>
      </w:r>
      <w:r w:rsidR="00E160AD" w:rsidRPr="00C95897">
        <w:rPr>
          <w:lang w:val="ru-RU"/>
        </w:rPr>
        <w:t xml:space="preserve"> </w:t>
      </w:r>
      <w:r w:rsidR="00E160AD" w:rsidRPr="00CE2077">
        <w:rPr>
          <w:lang w:val="ru-RU"/>
        </w:rPr>
        <w:t>сотрудничестве</w:t>
      </w:r>
      <w:r w:rsidR="00E160AD" w:rsidRPr="00C95897">
        <w:rPr>
          <w:lang w:val="ru-RU"/>
        </w:rPr>
        <w:t xml:space="preserve"> </w:t>
      </w:r>
      <w:r w:rsidR="00E160AD" w:rsidRPr="00CE2077">
        <w:rPr>
          <w:lang w:val="ru-RU"/>
        </w:rPr>
        <w:t>с</w:t>
      </w:r>
      <w:r w:rsidR="00E160AD" w:rsidRPr="00C95897">
        <w:rPr>
          <w:lang w:val="ru-RU"/>
        </w:rPr>
        <w:t xml:space="preserve"> </w:t>
      </w:r>
      <w:r w:rsidR="00E160AD" w:rsidRPr="00CE2077">
        <w:rPr>
          <w:lang w:val="ru-RU"/>
        </w:rPr>
        <w:t>ВОИС</w:t>
      </w:r>
      <w:r w:rsidR="00E160AD" w:rsidRPr="00C95897">
        <w:rPr>
          <w:lang w:val="ru-RU"/>
        </w:rPr>
        <w:t xml:space="preserve"> </w:t>
      </w:r>
      <w:r w:rsidR="00E160AD" w:rsidRPr="00CE2077">
        <w:rPr>
          <w:lang w:val="ru-RU"/>
        </w:rPr>
        <w:t>обновляются</w:t>
      </w:r>
      <w:r w:rsidR="00E160AD" w:rsidRPr="00C95897">
        <w:rPr>
          <w:lang w:val="ru-RU"/>
        </w:rPr>
        <w:t xml:space="preserve"> </w:t>
      </w:r>
      <w:r w:rsidR="00E160AD" w:rsidRPr="00CE2077">
        <w:rPr>
          <w:lang w:val="ru-RU"/>
        </w:rPr>
        <w:t>руководства</w:t>
      </w:r>
      <w:r w:rsidR="00E160AD" w:rsidRPr="00C95897">
        <w:rPr>
          <w:lang w:val="ru-RU"/>
        </w:rPr>
        <w:t xml:space="preserve"> </w:t>
      </w:r>
      <w:r w:rsidR="00E160AD" w:rsidRPr="00CE2077">
        <w:rPr>
          <w:lang w:val="ru-RU"/>
        </w:rPr>
        <w:t>в</w:t>
      </w:r>
      <w:r w:rsidR="00E160AD" w:rsidRPr="00C95897">
        <w:rPr>
          <w:lang w:val="ru-RU"/>
        </w:rPr>
        <w:t xml:space="preserve"> </w:t>
      </w:r>
      <w:r w:rsidR="00E160AD" w:rsidRPr="00CE2077">
        <w:rPr>
          <w:lang w:val="ru-RU"/>
        </w:rPr>
        <w:t>области</w:t>
      </w:r>
      <w:r w:rsidR="00E160AD" w:rsidRPr="00C95897">
        <w:rPr>
          <w:lang w:val="ru-RU"/>
        </w:rPr>
        <w:t xml:space="preserve"> </w:t>
      </w:r>
      <w:r w:rsidR="00E160AD" w:rsidRPr="00CE2077">
        <w:rPr>
          <w:lang w:val="ru-RU"/>
        </w:rPr>
        <w:t>патентов</w:t>
      </w:r>
      <w:r w:rsidR="00E160AD" w:rsidRPr="00C95897">
        <w:rPr>
          <w:lang w:val="ru-RU"/>
        </w:rPr>
        <w:t xml:space="preserve">, </w:t>
      </w:r>
      <w:r w:rsidR="00E160AD" w:rsidRPr="00CE2077">
        <w:rPr>
          <w:lang w:val="ru-RU"/>
        </w:rPr>
        <w:t>а</w:t>
      </w:r>
      <w:r w:rsidR="00E160AD" w:rsidRPr="00C95897">
        <w:rPr>
          <w:lang w:val="ru-RU"/>
        </w:rPr>
        <w:t xml:space="preserve"> </w:t>
      </w:r>
      <w:r w:rsidR="00E160AD" w:rsidRPr="00CE2077">
        <w:rPr>
          <w:lang w:val="ru-RU"/>
        </w:rPr>
        <w:t>Генеральный</w:t>
      </w:r>
      <w:r w:rsidR="00E160AD" w:rsidRPr="00C95897">
        <w:rPr>
          <w:lang w:val="ru-RU"/>
        </w:rPr>
        <w:t xml:space="preserve"> </w:t>
      </w:r>
      <w:r w:rsidR="00E160AD" w:rsidRPr="00CE2077">
        <w:rPr>
          <w:lang w:val="ru-RU"/>
        </w:rPr>
        <w:t>директорат</w:t>
      </w:r>
      <w:r w:rsidR="00E160AD" w:rsidRPr="00C95897">
        <w:rPr>
          <w:lang w:val="ru-RU"/>
        </w:rPr>
        <w:t xml:space="preserve"> </w:t>
      </w:r>
      <w:r w:rsidR="00E160AD" w:rsidRPr="00CE2077">
        <w:rPr>
          <w:lang w:val="ru-RU"/>
        </w:rPr>
        <w:t>реестра</w:t>
      </w:r>
      <w:r w:rsidR="00E160AD" w:rsidRPr="00C95897">
        <w:rPr>
          <w:lang w:val="ru-RU"/>
        </w:rPr>
        <w:t xml:space="preserve"> </w:t>
      </w:r>
      <w:r w:rsidR="00E160AD" w:rsidRPr="00CE2077">
        <w:rPr>
          <w:lang w:val="ru-RU"/>
        </w:rPr>
        <w:t>промышленной</w:t>
      </w:r>
      <w:r w:rsidR="00E160AD" w:rsidRPr="00C95897">
        <w:rPr>
          <w:lang w:val="ru-RU"/>
        </w:rPr>
        <w:t xml:space="preserve"> </w:t>
      </w:r>
      <w:r w:rsidR="00E160AD" w:rsidRPr="00CE2077">
        <w:rPr>
          <w:lang w:val="ru-RU"/>
        </w:rPr>
        <w:t>собственности</w:t>
      </w:r>
      <w:r w:rsidR="00E160AD" w:rsidRPr="00C95897">
        <w:rPr>
          <w:lang w:val="ru-RU"/>
        </w:rPr>
        <w:t xml:space="preserve"> </w:t>
      </w:r>
      <w:r w:rsidR="00E160AD" w:rsidRPr="00CE2077">
        <w:rPr>
          <w:lang w:val="ru-RU"/>
        </w:rPr>
        <w:t>модифицирует</w:t>
      </w:r>
      <w:r w:rsidR="00E160AD" w:rsidRPr="00C95897">
        <w:rPr>
          <w:lang w:val="ru-RU"/>
        </w:rPr>
        <w:t xml:space="preserve"> </w:t>
      </w:r>
      <w:r w:rsidR="00E160AD" w:rsidRPr="00CE2077">
        <w:rPr>
          <w:lang w:val="ru-RU"/>
        </w:rPr>
        <w:t>и</w:t>
      </w:r>
      <w:r w:rsidR="00E160AD" w:rsidRPr="00C95897">
        <w:rPr>
          <w:lang w:val="ru-RU"/>
        </w:rPr>
        <w:t xml:space="preserve"> </w:t>
      </w:r>
      <w:r w:rsidR="00E160AD" w:rsidRPr="00CE2077">
        <w:rPr>
          <w:lang w:val="ru-RU"/>
        </w:rPr>
        <w:t>модернизирует</w:t>
      </w:r>
      <w:r w:rsidR="00E160AD" w:rsidRPr="00C95897">
        <w:rPr>
          <w:lang w:val="ru-RU"/>
        </w:rPr>
        <w:t xml:space="preserve"> </w:t>
      </w:r>
      <w:r w:rsidR="00E160AD" w:rsidRPr="00CE2077">
        <w:rPr>
          <w:lang w:val="ru-RU"/>
        </w:rPr>
        <w:t>свою</w:t>
      </w:r>
      <w:r w:rsidR="00E160AD" w:rsidRPr="00C95897">
        <w:rPr>
          <w:lang w:val="ru-RU"/>
        </w:rPr>
        <w:t xml:space="preserve"> </w:t>
      </w:r>
      <w:r w:rsidR="00E160AD" w:rsidRPr="00CE2077">
        <w:rPr>
          <w:lang w:val="ru-RU"/>
        </w:rPr>
        <w:t>информационную</w:t>
      </w:r>
      <w:r w:rsidR="00E160AD" w:rsidRPr="00C95897">
        <w:rPr>
          <w:lang w:val="ru-RU"/>
        </w:rPr>
        <w:t xml:space="preserve"> </w:t>
      </w:r>
      <w:r w:rsidR="00E160AD" w:rsidRPr="00CE2077">
        <w:rPr>
          <w:lang w:val="ru-RU"/>
        </w:rPr>
        <w:t>платформу</w:t>
      </w:r>
      <w:r w:rsidR="00E160AD" w:rsidRPr="00C95897">
        <w:rPr>
          <w:lang w:val="ru-RU"/>
        </w:rPr>
        <w:t xml:space="preserve"> </w:t>
      </w:r>
      <w:r w:rsidR="00E160AD" w:rsidRPr="00CE2077">
        <w:rPr>
          <w:lang w:val="ru-RU"/>
        </w:rPr>
        <w:t>в</w:t>
      </w:r>
      <w:r w:rsidR="00E160AD" w:rsidRPr="00C95897">
        <w:rPr>
          <w:lang w:val="ru-RU"/>
        </w:rPr>
        <w:t xml:space="preserve"> </w:t>
      </w:r>
      <w:r w:rsidR="00E160AD" w:rsidRPr="00CE2077">
        <w:rPr>
          <w:lang w:val="ru-RU"/>
        </w:rPr>
        <w:t>соответствии</w:t>
      </w:r>
      <w:r w:rsidR="00E160AD" w:rsidRPr="00C95897">
        <w:rPr>
          <w:lang w:val="ru-RU"/>
        </w:rPr>
        <w:t xml:space="preserve"> </w:t>
      </w:r>
      <w:r w:rsidR="00E160AD" w:rsidRPr="00CE2077">
        <w:rPr>
          <w:lang w:val="ru-RU"/>
        </w:rPr>
        <w:t>с</w:t>
      </w:r>
      <w:r w:rsidR="00E160AD" w:rsidRPr="00C95897">
        <w:rPr>
          <w:lang w:val="ru-RU"/>
        </w:rPr>
        <w:t xml:space="preserve"> </w:t>
      </w:r>
      <w:r w:rsidR="00E160AD" w:rsidRPr="00CE2077">
        <w:rPr>
          <w:lang w:val="ru-RU"/>
        </w:rPr>
        <w:t>новыми</w:t>
      </w:r>
      <w:r w:rsidR="00E160AD" w:rsidRPr="00C95897">
        <w:rPr>
          <w:lang w:val="ru-RU"/>
        </w:rPr>
        <w:t xml:space="preserve"> </w:t>
      </w:r>
      <w:r w:rsidR="00E160AD" w:rsidRPr="00CE2077">
        <w:rPr>
          <w:lang w:val="ru-RU"/>
        </w:rPr>
        <w:t>нормами</w:t>
      </w:r>
      <w:r w:rsidR="00E160AD" w:rsidRPr="00C95897">
        <w:rPr>
          <w:lang w:val="ru-RU"/>
        </w:rPr>
        <w:t xml:space="preserve"> </w:t>
      </w:r>
      <w:r w:rsidR="00E160AD" w:rsidRPr="00CE2077">
        <w:rPr>
          <w:lang w:val="ru-RU"/>
        </w:rPr>
        <w:t>и</w:t>
      </w:r>
      <w:r w:rsidR="00E160AD" w:rsidRPr="00C95897">
        <w:rPr>
          <w:lang w:val="ru-RU"/>
        </w:rPr>
        <w:t xml:space="preserve"> </w:t>
      </w:r>
      <w:r w:rsidR="00E160AD" w:rsidRPr="00CE2077">
        <w:rPr>
          <w:lang w:val="ru-RU"/>
        </w:rPr>
        <w:t>торговыми</w:t>
      </w:r>
      <w:r w:rsidR="00E160AD" w:rsidRPr="00C95897">
        <w:rPr>
          <w:lang w:val="ru-RU"/>
        </w:rPr>
        <w:t xml:space="preserve"> </w:t>
      </w:r>
      <w:r w:rsidR="00E160AD" w:rsidRPr="00CE2077">
        <w:rPr>
          <w:lang w:val="ru-RU"/>
        </w:rPr>
        <w:t>договорами</w:t>
      </w:r>
      <w:r w:rsidR="00E160AD" w:rsidRPr="00C95897">
        <w:rPr>
          <w:lang w:val="ru-RU"/>
        </w:rPr>
        <w:t xml:space="preserve">, </w:t>
      </w:r>
      <w:r w:rsidR="00E160AD" w:rsidRPr="00CE2077">
        <w:rPr>
          <w:lang w:val="ru-RU"/>
        </w:rPr>
        <w:t>подписанными</w:t>
      </w:r>
      <w:r w:rsidR="00E160AD" w:rsidRPr="00C95897">
        <w:rPr>
          <w:lang w:val="ru-RU"/>
        </w:rPr>
        <w:t xml:space="preserve"> </w:t>
      </w:r>
      <w:r w:rsidR="00E160AD" w:rsidRPr="00CE2077">
        <w:rPr>
          <w:lang w:val="ru-RU"/>
        </w:rPr>
        <w:t>Панамой</w:t>
      </w:r>
      <w:r w:rsidR="00E160AD" w:rsidRPr="00C95897">
        <w:rPr>
          <w:lang w:val="ru-RU"/>
        </w:rPr>
        <w:t xml:space="preserve">, </w:t>
      </w:r>
      <w:r w:rsidR="00E160AD" w:rsidRPr="00CE2077">
        <w:rPr>
          <w:lang w:val="ru-RU"/>
        </w:rPr>
        <w:t>и</w:t>
      </w:r>
      <w:r w:rsidR="00E160AD" w:rsidRPr="00C95897">
        <w:rPr>
          <w:lang w:val="ru-RU"/>
        </w:rPr>
        <w:t xml:space="preserve"> </w:t>
      </w:r>
      <w:r w:rsidR="00E160AD" w:rsidRPr="00CE2077">
        <w:rPr>
          <w:lang w:val="ru-RU"/>
        </w:rPr>
        <w:t>техническими</w:t>
      </w:r>
      <w:r w:rsidR="00E160AD" w:rsidRPr="00C95897">
        <w:rPr>
          <w:lang w:val="ru-RU"/>
        </w:rPr>
        <w:t xml:space="preserve"> </w:t>
      </w:r>
      <w:r w:rsidR="00E160AD" w:rsidRPr="00CE2077">
        <w:rPr>
          <w:lang w:val="ru-RU"/>
        </w:rPr>
        <w:t>нормами</w:t>
      </w:r>
      <w:r w:rsidR="00E160AD" w:rsidRPr="00C95897">
        <w:rPr>
          <w:lang w:val="ru-RU"/>
        </w:rPr>
        <w:t xml:space="preserve">, </w:t>
      </w:r>
      <w:r w:rsidR="00E160AD" w:rsidRPr="00CE2077">
        <w:rPr>
          <w:lang w:val="ru-RU"/>
        </w:rPr>
        <w:t>установленными</w:t>
      </w:r>
      <w:r w:rsidR="00E160AD" w:rsidRPr="00C95897">
        <w:rPr>
          <w:lang w:val="ru-RU"/>
        </w:rPr>
        <w:t xml:space="preserve"> </w:t>
      </w:r>
      <w:r w:rsidR="00E160AD" w:rsidRPr="00CE2077">
        <w:rPr>
          <w:lang w:val="ru-RU"/>
        </w:rPr>
        <w:t>в</w:t>
      </w:r>
      <w:r w:rsidR="00E160AD" w:rsidRPr="00C95897">
        <w:rPr>
          <w:lang w:val="ru-RU"/>
        </w:rPr>
        <w:t xml:space="preserve"> </w:t>
      </w:r>
      <w:r w:rsidR="00E160AD" w:rsidRPr="00CE2077">
        <w:rPr>
          <w:lang w:val="ru-RU"/>
        </w:rPr>
        <w:t>базе</w:t>
      </w:r>
      <w:r w:rsidR="00E160AD" w:rsidRPr="00C95897">
        <w:rPr>
          <w:lang w:val="ru-RU"/>
        </w:rPr>
        <w:t xml:space="preserve"> </w:t>
      </w:r>
      <w:r w:rsidR="00E160AD" w:rsidRPr="00CE2077">
        <w:rPr>
          <w:lang w:val="ru-RU"/>
        </w:rPr>
        <w:t>данных</w:t>
      </w:r>
      <w:r w:rsidR="00E160AD" w:rsidRPr="00C95897">
        <w:rPr>
          <w:lang w:val="ru-RU"/>
        </w:rPr>
        <w:t xml:space="preserve"> </w:t>
      </w:r>
      <w:r w:rsidR="00E160AD" w:rsidRPr="00CE2077">
        <w:t>LATIPAT</w:t>
      </w:r>
      <w:r w:rsidR="00E160AD" w:rsidRPr="00C95897">
        <w:rPr>
          <w:lang w:val="ru-RU"/>
        </w:rPr>
        <w:t xml:space="preserve"> </w:t>
      </w:r>
      <w:r w:rsidR="00E160AD" w:rsidRPr="00CE2077">
        <w:rPr>
          <w:lang w:val="ru-RU"/>
        </w:rPr>
        <w:t>для публикации патентов</w:t>
      </w:r>
      <w:r w:rsidR="00E160AD" w:rsidRPr="00C95897">
        <w:rPr>
          <w:lang w:val="ru-RU"/>
        </w:rPr>
        <w:t xml:space="preserve">.  </w:t>
      </w:r>
      <w:r w:rsidR="00E160AD" w:rsidRPr="00CE2077">
        <w:rPr>
          <w:lang w:val="ru-RU"/>
        </w:rPr>
        <w:t>Делегация</w:t>
      </w:r>
      <w:r w:rsidR="00E160AD" w:rsidRPr="00C95897">
        <w:rPr>
          <w:lang w:val="ru-RU"/>
        </w:rPr>
        <w:t xml:space="preserve"> </w:t>
      </w:r>
      <w:r w:rsidR="00E160AD" w:rsidRPr="00CE2077">
        <w:rPr>
          <w:lang w:val="ru-RU"/>
        </w:rPr>
        <w:t>указала</w:t>
      </w:r>
      <w:r w:rsidR="00E160AD" w:rsidRPr="00C95897">
        <w:rPr>
          <w:lang w:val="ru-RU"/>
        </w:rPr>
        <w:t xml:space="preserve"> </w:t>
      </w:r>
      <w:r w:rsidR="00E160AD" w:rsidRPr="00CE2077">
        <w:rPr>
          <w:lang w:val="ru-RU"/>
        </w:rPr>
        <w:t>на</w:t>
      </w:r>
      <w:r w:rsidR="00E160AD" w:rsidRPr="00C95897">
        <w:rPr>
          <w:lang w:val="ru-RU"/>
        </w:rPr>
        <w:t xml:space="preserve"> </w:t>
      </w:r>
      <w:r w:rsidR="00E160AD" w:rsidRPr="00CE2077">
        <w:rPr>
          <w:lang w:val="ru-RU"/>
        </w:rPr>
        <w:t>то</w:t>
      </w:r>
      <w:r w:rsidR="00E160AD" w:rsidRPr="00C95897">
        <w:rPr>
          <w:lang w:val="ru-RU"/>
        </w:rPr>
        <w:t xml:space="preserve">, </w:t>
      </w:r>
      <w:r w:rsidR="00E160AD" w:rsidRPr="00CE2077">
        <w:rPr>
          <w:lang w:val="ru-RU"/>
        </w:rPr>
        <w:t>что</w:t>
      </w:r>
      <w:r w:rsidR="00E160AD" w:rsidRPr="00C95897">
        <w:rPr>
          <w:lang w:val="ru-RU"/>
        </w:rPr>
        <w:t xml:space="preserve"> </w:t>
      </w:r>
      <w:r w:rsidR="00E160AD" w:rsidRPr="00CE2077">
        <w:rPr>
          <w:lang w:val="ru-RU"/>
        </w:rPr>
        <w:t>в</w:t>
      </w:r>
      <w:r w:rsidR="00E160AD" w:rsidRPr="00C95897">
        <w:rPr>
          <w:lang w:val="ru-RU"/>
        </w:rPr>
        <w:t xml:space="preserve"> </w:t>
      </w:r>
      <w:r w:rsidR="00E160AD" w:rsidRPr="00CE2077">
        <w:rPr>
          <w:lang w:val="ru-RU"/>
        </w:rPr>
        <w:t>вопросах</w:t>
      </w:r>
      <w:r w:rsidR="00E160AD" w:rsidRPr="00C95897">
        <w:rPr>
          <w:lang w:val="ru-RU"/>
        </w:rPr>
        <w:t xml:space="preserve"> </w:t>
      </w:r>
      <w:r w:rsidR="00E160AD" w:rsidRPr="00CE2077">
        <w:rPr>
          <w:lang w:val="ru-RU"/>
        </w:rPr>
        <w:t>профессиональной</w:t>
      </w:r>
      <w:r w:rsidR="00E160AD" w:rsidRPr="00C95897">
        <w:rPr>
          <w:lang w:val="ru-RU"/>
        </w:rPr>
        <w:t xml:space="preserve"> </w:t>
      </w:r>
      <w:r w:rsidR="00E160AD" w:rsidRPr="00CE2077">
        <w:rPr>
          <w:lang w:val="ru-RU"/>
        </w:rPr>
        <w:t>подготовки</w:t>
      </w:r>
      <w:r w:rsidR="00E160AD" w:rsidRPr="00C95897">
        <w:rPr>
          <w:lang w:val="ru-RU"/>
        </w:rPr>
        <w:t xml:space="preserve"> </w:t>
      </w:r>
      <w:r w:rsidR="00E160AD" w:rsidRPr="00CE2077">
        <w:rPr>
          <w:lang w:val="ru-RU"/>
        </w:rPr>
        <w:t>первостепенное</w:t>
      </w:r>
      <w:r w:rsidR="00E160AD" w:rsidRPr="00C95897">
        <w:rPr>
          <w:lang w:val="ru-RU"/>
        </w:rPr>
        <w:t xml:space="preserve"> </w:t>
      </w:r>
      <w:r w:rsidR="00E160AD" w:rsidRPr="00CE2077">
        <w:rPr>
          <w:lang w:val="ru-RU"/>
        </w:rPr>
        <w:t>внимание</w:t>
      </w:r>
      <w:r w:rsidR="00E160AD" w:rsidRPr="00C95897">
        <w:rPr>
          <w:lang w:val="ru-RU"/>
        </w:rPr>
        <w:t xml:space="preserve"> </w:t>
      </w:r>
      <w:r w:rsidR="00E160AD" w:rsidRPr="00CE2077">
        <w:rPr>
          <w:lang w:val="ru-RU"/>
        </w:rPr>
        <w:t>уделяется</w:t>
      </w:r>
      <w:r w:rsidR="00E160AD" w:rsidRPr="00C95897">
        <w:rPr>
          <w:lang w:val="ru-RU"/>
        </w:rPr>
        <w:t xml:space="preserve"> </w:t>
      </w:r>
      <w:r w:rsidR="00E160AD" w:rsidRPr="00CE2077">
        <w:rPr>
          <w:lang w:val="ru-RU"/>
        </w:rPr>
        <w:t>университетам</w:t>
      </w:r>
      <w:r w:rsidR="00E160AD" w:rsidRPr="00C95897">
        <w:rPr>
          <w:lang w:val="ru-RU"/>
        </w:rPr>
        <w:t xml:space="preserve"> </w:t>
      </w:r>
      <w:r w:rsidR="00E160AD" w:rsidRPr="00CE2077">
        <w:rPr>
          <w:lang w:val="ru-RU"/>
        </w:rPr>
        <w:t>и</w:t>
      </w:r>
      <w:r w:rsidR="00E160AD" w:rsidRPr="00C95897">
        <w:rPr>
          <w:lang w:val="ru-RU"/>
        </w:rPr>
        <w:t xml:space="preserve"> </w:t>
      </w:r>
      <w:r w:rsidR="00E160AD" w:rsidRPr="00CE2077">
        <w:rPr>
          <w:lang w:val="ru-RU"/>
        </w:rPr>
        <w:t>научно</w:t>
      </w:r>
      <w:r w:rsidR="00E160AD" w:rsidRPr="00C95897">
        <w:rPr>
          <w:lang w:val="ru-RU"/>
        </w:rPr>
        <w:t>-</w:t>
      </w:r>
      <w:r w:rsidR="00E160AD" w:rsidRPr="00CE2077">
        <w:rPr>
          <w:lang w:val="ru-RU"/>
        </w:rPr>
        <w:t>исследовательским</w:t>
      </w:r>
      <w:r w:rsidR="00E160AD" w:rsidRPr="00C95897">
        <w:rPr>
          <w:lang w:val="ru-RU"/>
        </w:rPr>
        <w:t xml:space="preserve"> </w:t>
      </w:r>
      <w:r w:rsidR="00E160AD" w:rsidRPr="00CE2077">
        <w:rPr>
          <w:lang w:val="ru-RU"/>
        </w:rPr>
        <w:t>центрам</w:t>
      </w:r>
      <w:r w:rsidR="00E160AD" w:rsidRPr="00C95897">
        <w:rPr>
          <w:lang w:val="ru-RU"/>
        </w:rPr>
        <w:t xml:space="preserve"> </w:t>
      </w:r>
      <w:r w:rsidR="00E160AD" w:rsidRPr="00CE2077">
        <w:rPr>
          <w:lang w:val="ru-RU"/>
        </w:rPr>
        <w:t>и</w:t>
      </w:r>
      <w:r w:rsidR="00E160AD" w:rsidRPr="00C95897">
        <w:rPr>
          <w:lang w:val="ru-RU"/>
        </w:rPr>
        <w:t xml:space="preserve"> </w:t>
      </w:r>
      <w:r w:rsidR="00E160AD" w:rsidRPr="00CE2077">
        <w:rPr>
          <w:lang w:val="ru-RU"/>
        </w:rPr>
        <w:t>что</w:t>
      </w:r>
      <w:r w:rsidR="00E160AD" w:rsidRPr="00C95897">
        <w:rPr>
          <w:lang w:val="ru-RU"/>
        </w:rPr>
        <w:t xml:space="preserve"> </w:t>
      </w:r>
      <w:r w:rsidR="00E160AD" w:rsidRPr="00CE2077">
        <w:rPr>
          <w:lang w:val="ru-RU"/>
        </w:rPr>
        <w:t>впервые</w:t>
      </w:r>
      <w:r w:rsidR="00E160AD" w:rsidRPr="00C95897">
        <w:rPr>
          <w:lang w:val="ru-RU"/>
        </w:rPr>
        <w:t xml:space="preserve"> </w:t>
      </w:r>
      <w:r w:rsidR="00E160AD" w:rsidRPr="00CE2077">
        <w:rPr>
          <w:lang w:val="ru-RU"/>
        </w:rPr>
        <w:t>для</w:t>
      </w:r>
      <w:r w:rsidR="00E160AD" w:rsidRPr="00C95897">
        <w:rPr>
          <w:lang w:val="ru-RU"/>
        </w:rPr>
        <w:t xml:space="preserve"> </w:t>
      </w:r>
      <w:r w:rsidR="00E160AD" w:rsidRPr="00CE2077">
        <w:rPr>
          <w:lang w:val="ru-RU"/>
        </w:rPr>
        <w:t>университетов</w:t>
      </w:r>
      <w:r w:rsidR="00E160AD" w:rsidRPr="00C95897">
        <w:rPr>
          <w:lang w:val="ru-RU"/>
        </w:rPr>
        <w:t xml:space="preserve"> </w:t>
      </w:r>
      <w:r w:rsidR="00E160AD" w:rsidRPr="00CE2077">
        <w:rPr>
          <w:lang w:val="ru-RU"/>
        </w:rPr>
        <w:t>страны</w:t>
      </w:r>
      <w:r w:rsidR="00E160AD" w:rsidRPr="00C95897">
        <w:rPr>
          <w:lang w:val="ru-RU"/>
        </w:rPr>
        <w:t xml:space="preserve"> </w:t>
      </w:r>
      <w:r w:rsidR="00E160AD" w:rsidRPr="00CE2077">
        <w:rPr>
          <w:lang w:val="ru-RU"/>
        </w:rPr>
        <w:t>был</w:t>
      </w:r>
      <w:r w:rsidR="00E160AD" w:rsidRPr="00C95897">
        <w:rPr>
          <w:lang w:val="ru-RU"/>
        </w:rPr>
        <w:t xml:space="preserve"> </w:t>
      </w:r>
      <w:r w:rsidR="00E160AD" w:rsidRPr="00CE2077">
        <w:rPr>
          <w:lang w:val="ru-RU"/>
        </w:rPr>
        <w:t>проведен</w:t>
      </w:r>
      <w:r w:rsidR="00E160AD" w:rsidRPr="00C95897">
        <w:rPr>
          <w:lang w:val="ru-RU"/>
        </w:rPr>
        <w:t xml:space="preserve"> </w:t>
      </w:r>
      <w:r w:rsidR="00E160AD" w:rsidRPr="00CE2077">
        <w:rPr>
          <w:lang w:val="ru-RU"/>
        </w:rPr>
        <w:t>семинар</w:t>
      </w:r>
      <w:r w:rsidR="00E160AD" w:rsidRPr="00C95897">
        <w:rPr>
          <w:lang w:val="ru-RU"/>
        </w:rPr>
        <w:t>-</w:t>
      </w:r>
      <w:r w:rsidR="00E160AD" w:rsidRPr="00CE2077">
        <w:rPr>
          <w:lang w:val="ru-RU"/>
        </w:rPr>
        <w:t>практикум</w:t>
      </w:r>
      <w:r w:rsidR="00E160AD" w:rsidRPr="00C95897">
        <w:rPr>
          <w:lang w:val="ru-RU"/>
        </w:rPr>
        <w:t xml:space="preserve"> </w:t>
      </w:r>
      <w:r w:rsidR="00E160AD" w:rsidRPr="00CE2077">
        <w:rPr>
          <w:lang w:val="ru-RU"/>
        </w:rPr>
        <w:t>по</w:t>
      </w:r>
      <w:r w:rsidR="00E160AD" w:rsidRPr="00C95897">
        <w:rPr>
          <w:lang w:val="ru-RU"/>
        </w:rPr>
        <w:t xml:space="preserve"> </w:t>
      </w:r>
      <w:r w:rsidR="00E160AD" w:rsidRPr="00CE2077">
        <w:rPr>
          <w:lang w:val="ru-RU"/>
        </w:rPr>
        <w:t>вопросам</w:t>
      </w:r>
      <w:r w:rsidR="00E160AD" w:rsidRPr="00C95897">
        <w:rPr>
          <w:lang w:val="ru-RU"/>
        </w:rPr>
        <w:t xml:space="preserve"> </w:t>
      </w:r>
      <w:r w:rsidR="00E160AD" w:rsidRPr="00CE2077">
        <w:rPr>
          <w:lang w:val="ru-RU"/>
        </w:rPr>
        <w:t>промышленной</w:t>
      </w:r>
      <w:r w:rsidR="00E160AD" w:rsidRPr="00C95897">
        <w:rPr>
          <w:lang w:val="ru-RU"/>
        </w:rPr>
        <w:t xml:space="preserve"> </w:t>
      </w:r>
      <w:r w:rsidR="00E160AD" w:rsidRPr="00CE2077">
        <w:rPr>
          <w:lang w:val="ru-RU"/>
        </w:rPr>
        <w:t>собственности</w:t>
      </w:r>
      <w:r w:rsidR="00E160AD" w:rsidRPr="00C95897">
        <w:rPr>
          <w:lang w:val="ru-RU"/>
        </w:rPr>
        <w:t xml:space="preserve">; </w:t>
      </w:r>
      <w:r w:rsidR="00E160AD" w:rsidRPr="00CE2077">
        <w:rPr>
          <w:lang w:val="ru-RU"/>
        </w:rPr>
        <w:t>она</w:t>
      </w:r>
      <w:r w:rsidR="00E160AD" w:rsidRPr="00C95897">
        <w:rPr>
          <w:lang w:val="ru-RU"/>
        </w:rPr>
        <w:t xml:space="preserve"> </w:t>
      </w:r>
      <w:r w:rsidR="00E160AD" w:rsidRPr="00CE2077">
        <w:rPr>
          <w:lang w:val="ru-RU"/>
        </w:rPr>
        <w:t>добавила</w:t>
      </w:r>
      <w:r w:rsidR="00E160AD" w:rsidRPr="00C95897">
        <w:rPr>
          <w:lang w:val="ru-RU"/>
        </w:rPr>
        <w:t xml:space="preserve">, </w:t>
      </w:r>
      <w:r w:rsidR="00E160AD" w:rsidRPr="00CE2077">
        <w:rPr>
          <w:lang w:val="ru-RU"/>
        </w:rPr>
        <w:t>что</w:t>
      </w:r>
      <w:r w:rsidR="00E160AD" w:rsidRPr="00C95897">
        <w:rPr>
          <w:lang w:val="ru-RU"/>
        </w:rPr>
        <w:t xml:space="preserve"> </w:t>
      </w:r>
      <w:r w:rsidR="00E160AD" w:rsidRPr="00CE2077">
        <w:rPr>
          <w:lang w:val="ru-RU"/>
        </w:rPr>
        <w:t>совместно</w:t>
      </w:r>
      <w:r w:rsidR="00E160AD" w:rsidRPr="00C95897">
        <w:rPr>
          <w:lang w:val="ru-RU"/>
        </w:rPr>
        <w:t xml:space="preserve"> </w:t>
      </w:r>
      <w:r w:rsidR="00E160AD" w:rsidRPr="00CE2077">
        <w:rPr>
          <w:lang w:val="ru-RU"/>
        </w:rPr>
        <w:t>с</w:t>
      </w:r>
      <w:r w:rsidR="00E160AD" w:rsidRPr="00C95897">
        <w:rPr>
          <w:lang w:val="ru-RU"/>
        </w:rPr>
        <w:t xml:space="preserve"> </w:t>
      </w:r>
      <w:r w:rsidR="00E160AD" w:rsidRPr="00CE2077">
        <w:rPr>
          <w:lang w:val="ru-RU"/>
        </w:rPr>
        <w:t>ВОИС</w:t>
      </w:r>
      <w:r w:rsidR="00E160AD" w:rsidRPr="00C95897">
        <w:rPr>
          <w:lang w:val="ru-RU"/>
        </w:rPr>
        <w:t xml:space="preserve"> </w:t>
      </w:r>
      <w:r w:rsidR="00E160AD" w:rsidRPr="00CE2077">
        <w:rPr>
          <w:lang w:val="ru-RU"/>
        </w:rPr>
        <w:t>был</w:t>
      </w:r>
      <w:r w:rsidR="00E160AD" w:rsidRPr="00C95897">
        <w:rPr>
          <w:lang w:val="ru-RU"/>
        </w:rPr>
        <w:t xml:space="preserve"> </w:t>
      </w:r>
      <w:r w:rsidR="00E160AD" w:rsidRPr="00CE2077">
        <w:rPr>
          <w:lang w:val="ru-RU"/>
        </w:rPr>
        <w:t>организован</w:t>
      </w:r>
      <w:r w:rsidR="00E160AD" w:rsidRPr="00C95897">
        <w:rPr>
          <w:lang w:val="ru-RU"/>
        </w:rPr>
        <w:t xml:space="preserve"> </w:t>
      </w:r>
      <w:r w:rsidR="00E160AD" w:rsidRPr="00CE2077">
        <w:rPr>
          <w:lang w:val="ru-RU"/>
        </w:rPr>
        <w:t>национальный</w:t>
      </w:r>
      <w:r w:rsidR="00E160AD" w:rsidRPr="00C95897">
        <w:rPr>
          <w:lang w:val="ru-RU"/>
        </w:rPr>
        <w:t xml:space="preserve"> </w:t>
      </w:r>
      <w:r w:rsidR="00E160AD" w:rsidRPr="00CE2077">
        <w:rPr>
          <w:lang w:val="ru-RU"/>
        </w:rPr>
        <w:t>семинар</w:t>
      </w:r>
      <w:r w:rsidR="00E160AD" w:rsidRPr="00C95897">
        <w:rPr>
          <w:lang w:val="ru-RU"/>
        </w:rPr>
        <w:t>-</w:t>
      </w:r>
      <w:r w:rsidR="00E160AD" w:rsidRPr="00CE2077">
        <w:rPr>
          <w:lang w:val="ru-RU"/>
        </w:rPr>
        <w:t>практикум</w:t>
      </w:r>
      <w:r w:rsidR="00E160AD" w:rsidRPr="00C95897">
        <w:rPr>
          <w:lang w:val="ru-RU"/>
        </w:rPr>
        <w:t xml:space="preserve"> </w:t>
      </w:r>
      <w:r w:rsidR="00E160AD" w:rsidRPr="00CE2077">
        <w:rPr>
          <w:lang w:val="ru-RU"/>
        </w:rPr>
        <w:t>по</w:t>
      </w:r>
      <w:r w:rsidR="00E160AD" w:rsidRPr="00C95897">
        <w:rPr>
          <w:lang w:val="ru-RU"/>
        </w:rPr>
        <w:t xml:space="preserve"> </w:t>
      </w:r>
      <w:r w:rsidR="00E160AD" w:rsidRPr="00CE2077">
        <w:rPr>
          <w:lang w:val="ru-RU"/>
        </w:rPr>
        <w:t>вопросам</w:t>
      </w:r>
      <w:r w:rsidR="00E160AD" w:rsidRPr="00C95897">
        <w:rPr>
          <w:lang w:val="ru-RU"/>
        </w:rPr>
        <w:t xml:space="preserve"> </w:t>
      </w:r>
      <w:r w:rsidR="00E160AD" w:rsidRPr="00CE2077">
        <w:rPr>
          <w:lang w:val="ru-RU"/>
        </w:rPr>
        <w:t>использования</w:t>
      </w:r>
      <w:r w:rsidR="00E160AD" w:rsidRPr="00C95897">
        <w:rPr>
          <w:lang w:val="ru-RU"/>
        </w:rPr>
        <w:t xml:space="preserve"> </w:t>
      </w:r>
      <w:r w:rsidR="00E160AD" w:rsidRPr="00CE2077">
        <w:rPr>
          <w:lang w:val="ru-RU"/>
        </w:rPr>
        <w:t>системы</w:t>
      </w:r>
      <w:r w:rsidR="00E160AD" w:rsidRPr="00C95897">
        <w:rPr>
          <w:lang w:val="ru-RU"/>
        </w:rPr>
        <w:t xml:space="preserve"> </w:t>
      </w:r>
      <w:r w:rsidR="00E160AD" w:rsidRPr="00CE2077">
        <w:rPr>
          <w:lang w:val="ru-RU"/>
        </w:rPr>
        <w:t>промышленной</w:t>
      </w:r>
      <w:r w:rsidR="00E160AD" w:rsidRPr="00C95897">
        <w:rPr>
          <w:lang w:val="ru-RU"/>
        </w:rPr>
        <w:t xml:space="preserve"> </w:t>
      </w:r>
      <w:r w:rsidR="00E160AD" w:rsidRPr="00CE2077">
        <w:rPr>
          <w:lang w:val="ru-RU"/>
        </w:rPr>
        <w:t xml:space="preserve">собственности </w:t>
      </w:r>
      <w:r w:rsidR="00E160AD" w:rsidRPr="00CE2077">
        <w:rPr>
          <w:snapToGrid w:val="0"/>
          <w:lang w:val="ru-RU"/>
        </w:rPr>
        <w:t>для управления результатами инноваций в университетах и исследовательских центрах</w:t>
      </w:r>
      <w:r w:rsidR="00E160AD" w:rsidRPr="00C95897">
        <w:rPr>
          <w:snapToGrid w:val="0"/>
          <w:lang w:val="ru-RU"/>
        </w:rPr>
        <w:t xml:space="preserve">.  </w:t>
      </w:r>
      <w:r w:rsidR="00E160AD" w:rsidRPr="00CE2077">
        <w:rPr>
          <w:snapToGrid w:val="0"/>
          <w:lang w:val="ru-RU"/>
        </w:rPr>
        <w:t>Кроме</w:t>
      </w:r>
      <w:r w:rsidR="00E160AD" w:rsidRPr="00C95897">
        <w:rPr>
          <w:snapToGrid w:val="0"/>
          <w:lang w:val="ru-RU"/>
        </w:rPr>
        <w:t xml:space="preserve"> </w:t>
      </w:r>
      <w:r w:rsidR="00E160AD" w:rsidRPr="00CE2077">
        <w:rPr>
          <w:snapToGrid w:val="0"/>
          <w:lang w:val="ru-RU"/>
        </w:rPr>
        <w:t>того</w:t>
      </w:r>
      <w:r w:rsidR="00E160AD" w:rsidRPr="00C95897">
        <w:rPr>
          <w:snapToGrid w:val="0"/>
          <w:lang w:val="ru-RU"/>
        </w:rPr>
        <w:t xml:space="preserve">, </w:t>
      </w:r>
      <w:r w:rsidR="00E160AD" w:rsidRPr="00CE2077">
        <w:rPr>
          <w:snapToGrid w:val="0"/>
          <w:lang w:val="ru-RU"/>
        </w:rPr>
        <w:t>делегация</w:t>
      </w:r>
      <w:r w:rsidR="00E160AD" w:rsidRPr="00C95897">
        <w:rPr>
          <w:snapToGrid w:val="0"/>
          <w:lang w:val="ru-RU"/>
        </w:rPr>
        <w:t xml:space="preserve"> </w:t>
      </w:r>
      <w:r w:rsidR="00E160AD" w:rsidRPr="00CE2077">
        <w:rPr>
          <w:snapToGrid w:val="0"/>
          <w:lang w:val="ru-RU"/>
        </w:rPr>
        <w:t>указала</w:t>
      </w:r>
      <w:r w:rsidR="00E160AD" w:rsidRPr="00C95897">
        <w:rPr>
          <w:snapToGrid w:val="0"/>
          <w:lang w:val="ru-RU"/>
        </w:rPr>
        <w:t xml:space="preserve"> </w:t>
      </w:r>
      <w:r w:rsidR="00E160AD" w:rsidRPr="00CE2077">
        <w:rPr>
          <w:snapToGrid w:val="0"/>
          <w:lang w:val="ru-RU"/>
        </w:rPr>
        <w:t>на</w:t>
      </w:r>
      <w:r w:rsidR="00E160AD" w:rsidRPr="00C95897">
        <w:rPr>
          <w:snapToGrid w:val="0"/>
          <w:lang w:val="ru-RU"/>
        </w:rPr>
        <w:t xml:space="preserve"> </w:t>
      </w:r>
      <w:r w:rsidR="00E160AD" w:rsidRPr="00CE2077">
        <w:rPr>
          <w:snapToGrid w:val="0"/>
          <w:lang w:val="ru-RU"/>
        </w:rPr>
        <w:t>то</w:t>
      </w:r>
      <w:r w:rsidR="00E160AD" w:rsidRPr="00C95897">
        <w:rPr>
          <w:snapToGrid w:val="0"/>
          <w:lang w:val="ru-RU"/>
        </w:rPr>
        <w:t xml:space="preserve">, </w:t>
      </w:r>
      <w:r w:rsidR="00E160AD" w:rsidRPr="00CE2077">
        <w:rPr>
          <w:snapToGrid w:val="0"/>
          <w:lang w:val="ru-RU"/>
        </w:rPr>
        <w:t>что</w:t>
      </w:r>
      <w:r w:rsidR="00E160AD" w:rsidRPr="00C95897">
        <w:rPr>
          <w:snapToGrid w:val="0"/>
          <w:lang w:val="ru-RU"/>
        </w:rPr>
        <w:t xml:space="preserve"> </w:t>
      </w:r>
      <w:r w:rsidR="00E160AD" w:rsidRPr="00CE2077">
        <w:rPr>
          <w:snapToGrid w:val="0"/>
          <w:lang w:val="ru-RU"/>
        </w:rPr>
        <w:t>было</w:t>
      </w:r>
      <w:r w:rsidR="00E160AD" w:rsidRPr="00C95897">
        <w:rPr>
          <w:snapToGrid w:val="0"/>
          <w:lang w:val="ru-RU"/>
        </w:rPr>
        <w:t xml:space="preserve"> </w:t>
      </w:r>
      <w:r w:rsidR="00E160AD" w:rsidRPr="00CE2077">
        <w:rPr>
          <w:snapToGrid w:val="0"/>
          <w:lang w:val="ru-RU"/>
        </w:rPr>
        <w:t>проведено</w:t>
      </w:r>
      <w:r w:rsidR="00E160AD" w:rsidRPr="00C95897">
        <w:rPr>
          <w:snapToGrid w:val="0"/>
          <w:lang w:val="ru-RU"/>
        </w:rPr>
        <w:t xml:space="preserve"> </w:t>
      </w:r>
      <w:r w:rsidR="00E160AD" w:rsidRPr="00CE2077">
        <w:rPr>
          <w:snapToGrid w:val="0"/>
          <w:lang w:val="ru-RU"/>
        </w:rPr>
        <w:t>еще</w:t>
      </w:r>
      <w:r w:rsidR="00E160AD" w:rsidRPr="00C95897">
        <w:rPr>
          <w:snapToGrid w:val="0"/>
          <w:lang w:val="ru-RU"/>
        </w:rPr>
        <w:t xml:space="preserve"> </w:t>
      </w:r>
      <w:r w:rsidR="00E160AD" w:rsidRPr="00CE2077">
        <w:rPr>
          <w:snapToGrid w:val="0"/>
          <w:lang w:val="ru-RU"/>
        </w:rPr>
        <w:t>одно</w:t>
      </w:r>
      <w:r w:rsidR="00E160AD" w:rsidRPr="00C95897">
        <w:rPr>
          <w:snapToGrid w:val="0"/>
          <w:lang w:val="ru-RU"/>
        </w:rPr>
        <w:t xml:space="preserve"> </w:t>
      </w:r>
      <w:r w:rsidR="00E160AD" w:rsidRPr="00CE2077">
        <w:rPr>
          <w:snapToGrid w:val="0"/>
          <w:lang w:val="ru-RU"/>
        </w:rPr>
        <w:t>однодневное</w:t>
      </w:r>
      <w:r w:rsidR="00E160AD" w:rsidRPr="00C95897">
        <w:rPr>
          <w:snapToGrid w:val="0"/>
          <w:lang w:val="ru-RU"/>
        </w:rPr>
        <w:t xml:space="preserve"> </w:t>
      </w:r>
      <w:r w:rsidR="00E160AD" w:rsidRPr="00CE2077">
        <w:rPr>
          <w:snapToGrid w:val="0"/>
          <w:lang w:val="ru-RU"/>
        </w:rPr>
        <w:t>мероприятие</w:t>
      </w:r>
      <w:r w:rsidR="00E160AD" w:rsidRPr="00C95897">
        <w:rPr>
          <w:snapToGrid w:val="0"/>
          <w:lang w:val="ru-RU"/>
        </w:rPr>
        <w:t xml:space="preserve"> </w:t>
      </w:r>
      <w:r w:rsidR="00E160AD" w:rsidRPr="00CE2077">
        <w:rPr>
          <w:snapToGrid w:val="0"/>
          <w:lang w:val="ru-RU"/>
        </w:rPr>
        <w:t>с</w:t>
      </w:r>
      <w:r w:rsidR="00E160AD" w:rsidRPr="00C95897">
        <w:rPr>
          <w:snapToGrid w:val="0"/>
          <w:lang w:val="ru-RU"/>
        </w:rPr>
        <w:t xml:space="preserve"> </w:t>
      </w:r>
      <w:r w:rsidR="00E160AD" w:rsidRPr="00CE2077">
        <w:rPr>
          <w:snapToGrid w:val="0"/>
          <w:lang w:val="ru-RU"/>
        </w:rPr>
        <w:t>участием</w:t>
      </w:r>
      <w:r w:rsidR="00E160AD" w:rsidRPr="00C95897">
        <w:rPr>
          <w:snapToGrid w:val="0"/>
          <w:lang w:val="ru-RU"/>
        </w:rPr>
        <w:t xml:space="preserve"> </w:t>
      </w:r>
      <w:r w:rsidR="00E160AD" w:rsidRPr="00CE2077">
        <w:rPr>
          <w:snapToGrid w:val="0"/>
          <w:lang w:val="ru-RU"/>
        </w:rPr>
        <w:t>сотрудников</w:t>
      </w:r>
      <w:r w:rsidR="00E160AD" w:rsidRPr="00C95897">
        <w:rPr>
          <w:snapToGrid w:val="0"/>
          <w:lang w:val="ru-RU"/>
        </w:rPr>
        <w:t xml:space="preserve"> </w:t>
      </w:r>
      <w:r w:rsidR="00E160AD" w:rsidRPr="00CE2077">
        <w:rPr>
          <w:snapToGrid w:val="0"/>
          <w:lang w:val="ru-RU"/>
        </w:rPr>
        <w:t>ведомств</w:t>
      </w:r>
      <w:r w:rsidR="00E160AD" w:rsidRPr="00C95897">
        <w:rPr>
          <w:snapToGrid w:val="0"/>
          <w:lang w:val="ru-RU"/>
        </w:rPr>
        <w:t xml:space="preserve"> </w:t>
      </w:r>
      <w:r w:rsidR="00E160AD" w:rsidRPr="00CE2077">
        <w:rPr>
          <w:snapToGrid w:val="0"/>
          <w:lang w:val="ru-RU"/>
        </w:rPr>
        <w:t>промышленной</w:t>
      </w:r>
      <w:r w:rsidR="00E160AD" w:rsidRPr="00C95897">
        <w:rPr>
          <w:snapToGrid w:val="0"/>
          <w:lang w:val="ru-RU"/>
        </w:rPr>
        <w:t xml:space="preserve"> </w:t>
      </w:r>
      <w:r w:rsidR="00E160AD" w:rsidRPr="00CE2077">
        <w:rPr>
          <w:snapToGrid w:val="0"/>
          <w:lang w:val="ru-RU"/>
        </w:rPr>
        <w:t>собственности</w:t>
      </w:r>
      <w:r w:rsidR="00E160AD" w:rsidRPr="00C95897">
        <w:rPr>
          <w:snapToGrid w:val="0"/>
          <w:lang w:val="ru-RU"/>
        </w:rPr>
        <w:t xml:space="preserve"> </w:t>
      </w:r>
      <w:r w:rsidR="00E160AD" w:rsidRPr="00CE2077">
        <w:rPr>
          <w:snapToGrid w:val="0"/>
          <w:lang w:val="ru-RU"/>
        </w:rPr>
        <w:t>и</w:t>
      </w:r>
      <w:r w:rsidR="00E160AD" w:rsidRPr="00C95897">
        <w:rPr>
          <w:snapToGrid w:val="0"/>
          <w:lang w:val="ru-RU"/>
        </w:rPr>
        <w:t xml:space="preserve"> </w:t>
      </w:r>
      <w:r w:rsidR="00E160AD" w:rsidRPr="00CE2077">
        <w:rPr>
          <w:snapToGrid w:val="0"/>
          <w:lang w:val="ru-RU"/>
        </w:rPr>
        <w:t>авторского</w:t>
      </w:r>
      <w:r w:rsidR="00E160AD" w:rsidRPr="00C95897">
        <w:rPr>
          <w:snapToGrid w:val="0"/>
          <w:lang w:val="ru-RU"/>
        </w:rPr>
        <w:t xml:space="preserve"> </w:t>
      </w:r>
      <w:r w:rsidR="00E160AD" w:rsidRPr="00CE2077">
        <w:rPr>
          <w:snapToGrid w:val="0"/>
          <w:lang w:val="ru-RU"/>
        </w:rPr>
        <w:t>права</w:t>
      </w:r>
      <w:r w:rsidR="00E160AD" w:rsidRPr="00C95897">
        <w:rPr>
          <w:snapToGrid w:val="0"/>
          <w:lang w:val="ru-RU"/>
        </w:rPr>
        <w:t xml:space="preserve"> </w:t>
      </w:r>
      <w:r w:rsidR="00E160AD" w:rsidRPr="00CE2077">
        <w:rPr>
          <w:snapToGrid w:val="0"/>
          <w:lang w:val="ru-RU"/>
        </w:rPr>
        <w:t>и</w:t>
      </w:r>
      <w:r w:rsidR="00E160AD" w:rsidRPr="00C95897">
        <w:rPr>
          <w:snapToGrid w:val="0"/>
          <w:lang w:val="ru-RU"/>
        </w:rPr>
        <w:t xml:space="preserve"> </w:t>
      </w:r>
      <w:r w:rsidR="00E160AD" w:rsidRPr="00CE2077">
        <w:rPr>
          <w:snapToGrid w:val="0"/>
          <w:lang w:val="ru-RU"/>
        </w:rPr>
        <w:t>национальных</w:t>
      </w:r>
      <w:r w:rsidR="00E160AD" w:rsidRPr="00C95897">
        <w:rPr>
          <w:snapToGrid w:val="0"/>
          <w:lang w:val="ru-RU"/>
        </w:rPr>
        <w:t xml:space="preserve"> </w:t>
      </w:r>
      <w:r w:rsidR="00E160AD" w:rsidRPr="00CE2077">
        <w:rPr>
          <w:snapToGrid w:val="0"/>
          <w:lang w:val="ru-RU"/>
        </w:rPr>
        <w:t>экспертов</w:t>
      </w:r>
      <w:r w:rsidR="00E160AD" w:rsidRPr="00C95897">
        <w:rPr>
          <w:snapToGrid w:val="0"/>
          <w:lang w:val="ru-RU"/>
        </w:rPr>
        <w:t xml:space="preserve">.  </w:t>
      </w:r>
      <w:r w:rsidR="00E160AD" w:rsidRPr="00CE2077">
        <w:rPr>
          <w:snapToGrid w:val="0"/>
          <w:lang w:val="ru-RU"/>
        </w:rPr>
        <w:lastRenderedPageBreak/>
        <w:t>Во</w:t>
      </w:r>
      <w:r w:rsidR="00E160AD" w:rsidRPr="00C95897">
        <w:rPr>
          <w:snapToGrid w:val="0"/>
          <w:lang w:val="ru-RU"/>
        </w:rPr>
        <w:t xml:space="preserve"> </w:t>
      </w:r>
      <w:r w:rsidR="00E160AD" w:rsidRPr="00CE2077">
        <w:rPr>
          <w:snapToGrid w:val="0"/>
          <w:lang w:val="ru-RU"/>
        </w:rPr>
        <w:t>время</w:t>
      </w:r>
      <w:r w:rsidR="00E160AD" w:rsidRPr="00C95897">
        <w:rPr>
          <w:snapToGrid w:val="0"/>
          <w:lang w:val="ru-RU"/>
        </w:rPr>
        <w:t xml:space="preserve"> </w:t>
      </w:r>
      <w:r w:rsidR="00E160AD">
        <w:rPr>
          <w:snapToGrid w:val="0"/>
          <w:lang w:val="ru-RU"/>
        </w:rPr>
        <w:t>10-й</w:t>
      </w:r>
      <w:r w:rsidR="00E160AD" w:rsidRPr="00C95897">
        <w:rPr>
          <w:snapToGrid w:val="0"/>
          <w:lang w:val="ru-RU"/>
        </w:rPr>
        <w:t xml:space="preserve"> </w:t>
      </w:r>
      <w:r w:rsidR="00E160AD">
        <w:rPr>
          <w:snapToGrid w:val="0"/>
          <w:lang w:val="ru-RU"/>
        </w:rPr>
        <w:t>М</w:t>
      </w:r>
      <w:r w:rsidR="00E160AD" w:rsidRPr="00CE2077">
        <w:rPr>
          <w:snapToGrid w:val="0"/>
          <w:lang w:val="ru-RU"/>
        </w:rPr>
        <w:t>еждународной</w:t>
      </w:r>
      <w:r w:rsidR="00E160AD" w:rsidRPr="00C95897">
        <w:rPr>
          <w:snapToGrid w:val="0"/>
          <w:lang w:val="ru-RU"/>
        </w:rPr>
        <w:t xml:space="preserve"> </w:t>
      </w:r>
      <w:r w:rsidR="00E160AD" w:rsidRPr="00CE2077">
        <w:rPr>
          <w:snapToGrid w:val="0"/>
          <w:lang w:val="ru-RU"/>
        </w:rPr>
        <w:t>книжной</w:t>
      </w:r>
      <w:r w:rsidR="00E160AD" w:rsidRPr="00C95897">
        <w:rPr>
          <w:snapToGrid w:val="0"/>
          <w:lang w:val="ru-RU"/>
        </w:rPr>
        <w:t xml:space="preserve"> </w:t>
      </w:r>
      <w:r w:rsidR="00E160AD">
        <w:rPr>
          <w:snapToGrid w:val="0"/>
          <w:lang w:val="ru-RU"/>
        </w:rPr>
        <w:t>ярмарки</w:t>
      </w:r>
      <w:r w:rsidR="00E160AD" w:rsidRPr="00C95897">
        <w:rPr>
          <w:snapToGrid w:val="0"/>
          <w:lang w:val="ru-RU"/>
        </w:rPr>
        <w:t xml:space="preserve">, </w:t>
      </w:r>
      <w:r w:rsidR="00E160AD" w:rsidRPr="00CE2077">
        <w:rPr>
          <w:snapToGrid w:val="0"/>
          <w:lang w:val="ru-RU"/>
        </w:rPr>
        <w:t>на</w:t>
      </w:r>
      <w:r w:rsidR="00E160AD" w:rsidRPr="00C95897">
        <w:rPr>
          <w:snapToGrid w:val="0"/>
          <w:lang w:val="ru-RU"/>
        </w:rPr>
        <w:t xml:space="preserve"> </w:t>
      </w:r>
      <w:r w:rsidR="00E160AD" w:rsidRPr="00CE2077">
        <w:rPr>
          <w:snapToGrid w:val="0"/>
          <w:lang w:val="ru-RU"/>
        </w:rPr>
        <w:t>которой</w:t>
      </w:r>
      <w:r w:rsidR="00E160AD" w:rsidRPr="00C95897">
        <w:rPr>
          <w:snapToGrid w:val="0"/>
          <w:lang w:val="ru-RU"/>
        </w:rPr>
        <w:t xml:space="preserve"> </w:t>
      </w:r>
      <w:r w:rsidR="00E160AD" w:rsidRPr="00CE2077">
        <w:rPr>
          <w:snapToGrid w:val="0"/>
          <w:lang w:val="ru-RU"/>
        </w:rPr>
        <w:t>приглашенной</w:t>
      </w:r>
      <w:r w:rsidR="00E160AD" w:rsidRPr="00C95897">
        <w:rPr>
          <w:snapToGrid w:val="0"/>
          <w:lang w:val="ru-RU"/>
        </w:rPr>
        <w:t xml:space="preserve"> </w:t>
      </w:r>
      <w:r w:rsidR="00E160AD" w:rsidRPr="00CE2077">
        <w:rPr>
          <w:snapToGrid w:val="0"/>
          <w:lang w:val="ru-RU"/>
        </w:rPr>
        <w:t>страной</w:t>
      </w:r>
      <w:r w:rsidR="00E160AD" w:rsidRPr="00C95897">
        <w:rPr>
          <w:snapToGrid w:val="0"/>
          <w:lang w:val="ru-RU"/>
        </w:rPr>
        <w:t xml:space="preserve"> </w:t>
      </w:r>
      <w:r w:rsidR="00E160AD" w:rsidRPr="00CE2077">
        <w:rPr>
          <w:snapToGrid w:val="0"/>
          <w:lang w:val="ru-RU"/>
        </w:rPr>
        <w:t>была</w:t>
      </w:r>
      <w:r w:rsidR="00E160AD" w:rsidRPr="00C95897">
        <w:rPr>
          <w:snapToGrid w:val="0"/>
          <w:lang w:val="ru-RU"/>
        </w:rPr>
        <w:t xml:space="preserve"> </w:t>
      </w:r>
      <w:r w:rsidR="00E160AD" w:rsidRPr="00CE2077">
        <w:rPr>
          <w:snapToGrid w:val="0"/>
          <w:lang w:val="ru-RU"/>
        </w:rPr>
        <w:t>Мексика</w:t>
      </w:r>
      <w:r w:rsidR="00E160AD" w:rsidRPr="00C95897">
        <w:rPr>
          <w:snapToGrid w:val="0"/>
          <w:lang w:val="ru-RU"/>
        </w:rPr>
        <w:t xml:space="preserve">, </w:t>
      </w:r>
      <w:r w:rsidR="00E160AD" w:rsidRPr="00CE2077">
        <w:rPr>
          <w:snapToGrid w:val="0"/>
          <w:lang w:val="ru-RU"/>
        </w:rPr>
        <w:t>в</w:t>
      </w:r>
      <w:r w:rsidR="00E160AD" w:rsidRPr="00C95897">
        <w:rPr>
          <w:snapToGrid w:val="0"/>
          <w:lang w:val="ru-RU"/>
        </w:rPr>
        <w:t xml:space="preserve"> </w:t>
      </w:r>
      <w:r w:rsidR="00E160AD" w:rsidRPr="00CE2077">
        <w:rPr>
          <w:snapToGrid w:val="0"/>
          <w:lang w:val="ru-RU"/>
        </w:rPr>
        <w:t>сотрудничестве</w:t>
      </w:r>
      <w:r w:rsidR="00E160AD" w:rsidRPr="00C95897">
        <w:rPr>
          <w:snapToGrid w:val="0"/>
          <w:lang w:val="ru-RU"/>
        </w:rPr>
        <w:t xml:space="preserve"> </w:t>
      </w:r>
      <w:r w:rsidR="00E160AD" w:rsidRPr="00CE2077">
        <w:rPr>
          <w:snapToGrid w:val="0"/>
          <w:lang w:val="ru-RU"/>
        </w:rPr>
        <w:t>с</w:t>
      </w:r>
      <w:r w:rsidR="00E160AD" w:rsidRPr="00C95897">
        <w:rPr>
          <w:snapToGrid w:val="0"/>
          <w:lang w:val="ru-RU"/>
        </w:rPr>
        <w:t xml:space="preserve"> </w:t>
      </w:r>
      <w:r w:rsidR="00E160AD" w:rsidRPr="00CE2077">
        <w:rPr>
          <w:snapToGrid w:val="0"/>
          <w:lang w:val="ru-RU"/>
        </w:rPr>
        <w:t>ВОИС</w:t>
      </w:r>
      <w:r w:rsidR="00E160AD" w:rsidRPr="00C95897">
        <w:rPr>
          <w:snapToGrid w:val="0"/>
          <w:lang w:val="ru-RU"/>
        </w:rPr>
        <w:t xml:space="preserve"> </w:t>
      </w:r>
      <w:r w:rsidR="00E160AD" w:rsidRPr="00CE2077">
        <w:rPr>
          <w:snapToGrid w:val="0"/>
          <w:lang w:val="ru-RU"/>
        </w:rPr>
        <w:t>был</w:t>
      </w:r>
      <w:r w:rsidR="00E160AD" w:rsidRPr="00C95897">
        <w:rPr>
          <w:snapToGrid w:val="0"/>
          <w:lang w:val="ru-RU"/>
        </w:rPr>
        <w:t xml:space="preserve"> </w:t>
      </w:r>
      <w:r w:rsidR="00E160AD" w:rsidRPr="00CE2077">
        <w:rPr>
          <w:snapToGrid w:val="0"/>
          <w:lang w:val="ru-RU"/>
        </w:rPr>
        <w:t>проведен</w:t>
      </w:r>
      <w:r w:rsidR="00E160AD" w:rsidRPr="00C95897">
        <w:rPr>
          <w:snapToGrid w:val="0"/>
          <w:lang w:val="ru-RU"/>
        </w:rPr>
        <w:t xml:space="preserve"> </w:t>
      </w:r>
      <w:r w:rsidR="00E160AD" w:rsidRPr="00CE2077">
        <w:rPr>
          <w:snapToGrid w:val="0"/>
          <w:lang w:val="ru-RU"/>
        </w:rPr>
        <w:t>девятый</w:t>
      </w:r>
      <w:r w:rsidR="00E160AD" w:rsidRPr="00C95897">
        <w:rPr>
          <w:snapToGrid w:val="0"/>
          <w:lang w:val="ru-RU"/>
        </w:rPr>
        <w:t xml:space="preserve"> </w:t>
      </w:r>
      <w:r w:rsidR="00E160AD" w:rsidRPr="00CE2077">
        <w:rPr>
          <w:snapToGrid w:val="0"/>
          <w:lang w:val="ru-RU"/>
        </w:rPr>
        <w:t>национальный</w:t>
      </w:r>
      <w:r w:rsidR="00E160AD" w:rsidRPr="00C95897">
        <w:rPr>
          <w:snapToGrid w:val="0"/>
          <w:lang w:val="ru-RU"/>
        </w:rPr>
        <w:t xml:space="preserve"> </w:t>
      </w:r>
      <w:r w:rsidR="00E160AD" w:rsidRPr="00CE2077">
        <w:rPr>
          <w:snapToGrid w:val="0"/>
          <w:lang w:val="ru-RU"/>
        </w:rPr>
        <w:t>семинар</w:t>
      </w:r>
      <w:r w:rsidR="00E160AD" w:rsidRPr="00C95897">
        <w:rPr>
          <w:snapToGrid w:val="0"/>
          <w:lang w:val="ru-RU"/>
        </w:rPr>
        <w:t xml:space="preserve">  </w:t>
      </w:r>
      <w:r w:rsidR="00E160AD" w:rsidRPr="00CE2077">
        <w:rPr>
          <w:snapToGrid w:val="0"/>
          <w:lang w:val="ru-RU"/>
        </w:rPr>
        <w:t>по</w:t>
      </w:r>
      <w:r w:rsidR="00E160AD" w:rsidRPr="00C95897">
        <w:rPr>
          <w:snapToGrid w:val="0"/>
          <w:lang w:val="ru-RU"/>
        </w:rPr>
        <w:t xml:space="preserve"> </w:t>
      </w:r>
      <w:r w:rsidR="00E160AD" w:rsidRPr="00CE2077">
        <w:rPr>
          <w:snapToGrid w:val="0"/>
          <w:lang w:val="ru-RU"/>
        </w:rPr>
        <w:t>вопросам</w:t>
      </w:r>
      <w:r w:rsidR="00E160AD" w:rsidRPr="00C95897">
        <w:rPr>
          <w:snapToGrid w:val="0"/>
          <w:lang w:val="ru-RU"/>
        </w:rPr>
        <w:t xml:space="preserve"> </w:t>
      </w:r>
      <w:r w:rsidR="00E160AD" w:rsidRPr="00CE2077">
        <w:rPr>
          <w:snapToGrid w:val="0"/>
          <w:lang w:val="ru-RU"/>
        </w:rPr>
        <w:t>авторского</w:t>
      </w:r>
      <w:r w:rsidR="00E160AD" w:rsidRPr="00C95897">
        <w:rPr>
          <w:snapToGrid w:val="0"/>
          <w:lang w:val="ru-RU"/>
        </w:rPr>
        <w:t xml:space="preserve"> </w:t>
      </w:r>
      <w:r w:rsidR="00E160AD" w:rsidRPr="00CE2077">
        <w:rPr>
          <w:snapToGrid w:val="0"/>
          <w:lang w:val="ru-RU"/>
        </w:rPr>
        <w:t>права</w:t>
      </w:r>
      <w:r w:rsidR="00E160AD" w:rsidRPr="00C95897">
        <w:rPr>
          <w:snapToGrid w:val="0"/>
          <w:lang w:val="ru-RU"/>
        </w:rPr>
        <w:t xml:space="preserve">, </w:t>
      </w:r>
      <w:r w:rsidR="00E160AD" w:rsidRPr="00CE2077">
        <w:rPr>
          <w:snapToGrid w:val="0"/>
          <w:lang w:val="ru-RU"/>
        </w:rPr>
        <w:t>в</w:t>
      </w:r>
      <w:r w:rsidR="00E160AD" w:rsidRPr="00C95897">
        <w:rPr>
          <w:snapToGrid w:val="0"/>
          <w:lang w:val="ru-RU"/>
        </w:rPr>
        <w:t xml:space="preserve"> </w:t>
      </w:r>
      <w:r w:rsidR="00E160AD" w:rsidRPr="00CE2077">
        <w:rPr>
          <w:snapToGrid w:val="0"/>
          <w:lang w:val="ru-RU"/>
        </w:rPr>
        <w:t>котором</w:t>
      </w:r>
      <w:r w:rsidR="00E160AD" w:rsidRPr="00C95897">
        <w:rPr>
          <w:snapToGrid w:val="0"/>
          <w:lang w:val="ru-RU"/>
        </w:rPr>
        <w:t xml:space="preserve"> </w:t>
      </w:r>
      <w:r w:rsidR="00E160AD" w:rsidRPr="00CE2077">
        <w:rPr>
          <w:snapToGrid w:val="0"/>
          <w:lang w:val="ru-RU"/>
        </w:rPr>
        <w:t>приняли</w:t>
      </w:r>
      <w:r w:rsidR="00E160AD" w:rsidRPr="00C95897">
        <w:rPr>
          <w:snapToGrid w:val="0"/>
          <w:lang w:val="ru-RU"/>
        </w:rPr>
        <w:t xml:space="preserve"> </w:t>
      </w:r>
      <w:r w:rsidR="00E160AD" w:rsidRPr="00CE2077">
        <w:rPr>
          <w:snapToGrid w:val="0"/>
          <w:lang w:val="ru-RU"/>
        </w:rPr>
        <w:t>участие</w:t>
      </w:r>
      <w:r w:rsidR="00E160AD" w:rsidRPr="00C95897">
        <w:rPr>
          <w:snapToGrid w:val="0"/>
          <w:lang w:val="ru-RU"/>
        </w:rPr>
        <w:t xml:space="preserve"> </w:t>
      </w:r>
      <w:r w:rsidR="00E160AD" w:rsidRPr="00CE2077">
        <w:rPr>
          <w:snapToGrid w:val="0"/>
          <w:lang w:val="ru-RU"/>
        </w:rPr>
        <w:t>эксперты</w:t>
      </w:r>
      <w:r w:rsidR="00E160AD" w:rsidRPr="00C95897">
        <w:rPr>
          <w:snapToGrid w:val="0"/>
          <w:lang w:val="ru-RU"/>
        </w:rPr>
        <w:t xml:space="preserve"> </w:t>
      </w:r>
      <w:r w:rsidR="00E160AD" w:rsidRPr="00CE2077">
        <w:rPr>
          <w:snapToGrid w:val="0"/>
          <w:lang w:val="ru-RU"/>
        </w:rPr>
        <w:t>самого</w:t>
      </w:r>
      <w:r w:rsidR="00E160AD" w:rsidRPr="00C95897">
        <w:rPr>
          <w:snapToGrid w:val="0"/>
          <w:lang w:val="ru-RU"/>
        </w:rPr>
        <w:t xml:space="preserve"> </w:t>
      </w:r>
      <w:r w:rsidR="00E160AD" w:rsidRPr="00CE2077">
        <w:rPr>
          <w:snapToGrid w:val="0"/>
          <w:lang w:val="ru-RU"/>
        </w:rPr>
        <w:t>высокого</w:t>
      </w:r>
      <w:r w:rsidR="00E160AD" w:rsidRPr="00C95897">
        <w:rPr>
          <w:snapToGrid w:val="0"/>
          <w:lang w:val="ru-RU"/>
        </w:rPr>
        <w:t xml:space="preserve"> </w:t>
      </w:r>
      <w:r w:rsidR="00E160AD" w:rsidRPr="00CE2077">
        <w:rPr>
          <w:snapToGrid w:val="0"/>
          <w:lang w:val="ru-RU"/>
        </w:rPr>
        <w:t>уровня</w:t>
      </w:r>
      <w:r w:rsidR="00E160AD" w:rsidRPr="00C95897">
        <w:rPr>
          <w:snapToGrid w:val="0"/>
          <w:lang w:val="ru-RU"/>
        </w:rPr>
        <w:t xml:space="preserve">.  </w:t>
      </w:r>
      <w:r w:rsidR="00E160AD" w:rsidRPr="00CE2077">
        <w:rPr>
          <w:snapToGrid w:val="0"/>
          <w:lang w:val="ru-RU"/>
        </w:rPr>
        <w:t>Делегация</w:t>
      </w:r>
      <w:r w:rsidR="00E160AD" w:rsidRPr="00C95897">
        <w:rPr>
          <w:snapToGrid w:val="0"/>
          <w:lang w:val="ru-RU"/>
        </w:rPr>
        <w:t xml:space="preserve"> </w:t>
      </w:r>
      <w:r w:rsidR="00E160AD" w:rsidRPr="00CE2077">
        <w:rPr>
          <w:snapToGrid w:val="0"/>
          <w:lang w:val="ru-RU"/>
        </w:rPr>
        <w:t>особо</w:t>
      </w:r>
      <w:r w:rsidR="00E160AD" w:rsidRPr="00C95897">
        <w:rPr>
          <w:snapToGrid w:val="0"/>
          <w:lang w:val="ru-RU"/>
        </w:rPr>
        <w:t xml:space="preserve"> </w:t>
      </w:r>
      <w:r w:rsidR="00E160AD" w:rsidRPr="00CE2077">
        <w:rPr>
          <w:snapToGrid w:val="0"/>
          <w:lang w:val="ru-RU"/>
        </w:rPr>
        <w:t>отметила</w:t>
      </w:r>
      <w:r w:rsidR="00E160AD" w:rsidRPr="00C95897">
        <w:rPr>
          <w:snapToGrid w:val="0"/>
          <w:lang w:val="ru-RU"/>
        </w:rPr>
        <w:t xml:space="preserve"> - </w:t>
      </w:r>
      <w:r w:rsidR="00E160AD" w:rsidRPr="00CE2077">
        <w:rPr>
          <w:snapToGrid w:val="0"/>
          <w:lang w:val="ru-RU"/>
        </w:rPr>
        <w:t>и</w:t>
      </w:r>
      <w:r w:rsidR="00E160AD" w:rsidRPr="00C95897">
        <w:rPr>
          <w:snapToGrid w:val="0"/>
          <w:lang w:val="ru-RU"/>
        </w:rPr>
        <w:t xml:space="preserve"> </w:t>
      </w:r>
      <w:r w:rsidR="00E160AD" w:rsidRPr="00CE2077">
        <w:rPr>
          <w:snapToGrid w:val="0"/>
          <w:lang w:val="ru-RU"/>
        </w:rPr>
        <w:t>выразила</w:t>
      </w:r>
      <w:r w:rsidR="00E160AD" w:rsidRPr="00C95897">
        <w:rPr>
          <w:snapToGrid w:val="0"/>
          <w:lang w:val="ru-RU"/>
        </w:rPr>
        <w:t xml:space="preserve"> </w:t>
      </w:r>
      <w:r w:rsidR="00E160AD" w:rsidRPr="00CE2077">
        <w:rPr>
          <w:snapToGrid w:val="0"/>
          <w:lang w:val="ru-RU"/>
        </w:rPr>
        <w:t>ВОИС</w:t>
      </w:r>
      <w:r w:rsidR="00E160AD" w:rsidRPr="00C95897">
        <w:rPr>
          <w:snapToGrid w:val="0"/>
          <w:lang w:val="ru-RU"/>
        </w:rPr>
        <w:t xml:space="preserve"> </w:t>
      </w:r>
      <w:r w:rsidR="00E160AD" w:rsidRPr="00CE2077">
        <w:rPr>
          <w:snapToGrid w:val="0"/>
          <w:lang w:val="ru-RU"/>
        </w:rPr>
        <w:t>признательность</w:t>
      </w:r>
      <w:r w:rsidR="00E160AD" w:rsidRPr="00C95897">
        <w:rPr>
          <w:snapToGrid w:val="0"/>
          <w:lang w:val="ru-RU"/>
        </w:rPr>
        <w:t xml:space="preserve"> – </w:t>
      </w:r>
      <w:r w:rsidR="00E160AD" w:rsidRPr="00CE2077">
        <w:rPr>
          <w:snapToGrid w:val="0"/>
          <w:lang w:val="ru-RU"/>
        </w:rPr>
        <w:t>бесценное</w:t>
      </w:r>
      <w:r w:rsidR="00E160AD" w:rsidRPr="00C95897">
        <w:rPr>
          <w:snapToGrid w:val="0"/>
          <w:lang w:val="ru-RU"/>
        </w:rPr>
        <w:t xml:space="preserve"> </w:t>
      </w:r>
      <w:r w:rsidR="00E160AD" w:rsidRPr="00CE2077">
        <w:rPr>
          <w:lang w:val="ru-RU"/>
        </w:rPr>
        <w:t>содействие</w:t>
      </w:r>
      <w:r w:rsidR="00E160AD" w:rsidRPr="00C95897">
        <w:rPr>
          <w:snapToGrid w:val="0"/>
          <w:lang w:val="ru-RU"/>
        </w:rPr>
        <w:t xml:space="preserve"> </w:t>
      </w:r>
      <w:r w:rsidR="00E160AD" w:rsidRPr="00CE2077">
        <w:rPr>
          <w:snapToGrid w:val="0"/>
          <w:lang w:val="ru-RU"/>
        </w:rPr>
        <w:t>Организации</w:t>
      </w:r>
      <w:r w:rsidR="00E160AD" w:rsidRPr="00C95897">
        <w:rPr>
          <w:snapToGrid w:val="0"/>
          <w:lang w:val="ru-RU"/>
        </w:rPr>
        <w:t xml:space="preserve"> </w:t>
      </w:r>
      <w:r w:rsidR="00E160AD" w:rsidRPr="00CE2077">
        <w:rPr>
          <w:snapToGrid w:val="0"/>
          <w:lang w:val="ru-RU"/>
        </w:rPr>
        <w:t>в</w:t>
      </w:r>
      <w:r w:rsidR="00E160AD" w:rsidRPr="00C95897">
        <w:rPr>
          <w:snapToGrid w:val="0"/>
          <w:lang w:val="ru-RU"/>
        </w:rPr>
        <w:t xml:space="preserve"> </w:t>
      </w:r>
      <w:r w:rsidR="00E160AD" w:rsidRPr="00CE2077">
        <w:rPr>
          <w:snapToGrid w:val="0"/>
          <w:lang w:val="ru-RU"/>
        </w:rPr>
        <w:t>осуществление</w:t>
      </w:r>
      <w:r w:rsidR="00E160AD" w:rsidRPr="00C95897">
        <w:rPr>
          <w:snapToGrid w:val="0"/>
          <w:lang w:val="ru-RU"/>
        </w:rPr>
        <w:t xml:space="preserve"> </w:t>
      </w:r>
      <w:r w:rsidR="00E160AD" w:rsidRPr="00CE2077">
        <w:rPr>
          <w:snapToGrid w:val="0"/>
          <w:lang w:val="ru-RU"/>
        </w:rPr>
        <w:t>проекта</w:t>
      </w:r>
      <w:r w:rsidR="00E160AD" w:rsidRPr="00C95897">
        <w:rPr>
          <w:snapToGrid w:val="0"/>
          <w:lang w:val="ru-RU"/>
        </w:rPr>
        <w:t xml:space="preserve"> </w:t>
      </w:r>
      <w:r w:rsidR="00E160AD" w:rsidRPr="00CE2077">
        <w:rPr>
          <w:snapToGrid w:val="0"/>
          <w:lang w:val="ru-RU"/>
        </w:rPr>
        <w:t>в</w:t>
      </w:r>
      <w:r w:rsidR="00E160AD" w:rsidRPr="00C95897">
        <w:rPr>
          <w:snapToGrid w:val="0"/>
          <w:lang w:val="ru-RU"/>
        </w:rPr>
        <w:t xml:space="preserve"> </w:t>
      </w:r>
      <w:r w:rsidR="00E160AD" w:rsidRPr="00CE2077">
        <w:rPr>
          <w:snapToGrid w:val="0"/>
          <w:lang w:val="ru-RU"/>
        </w:rPr>
        <w:t>области</w:t>
      </w:r>
      <w:r w:rsidR="00E160AD" w:rsidRPr="00C95897">
        <w:rPr>
          <w:snapToGrid w:val="0"/>
          <w:lang w:val="ru-RU"/>
        </w:rPr>
        <w:t xml:space="preserve"> </w:t>
      </w:r>
      <w:r w:rsidR="00E160AD" w:rsidRPr="00CE2077">
        <w:rPr>
          <w:snapToGrid w:val="0"/>
          <w:lang w:val="ru-RU"/>
        </w:rPr>
        <w:t>развития</w:t>
      </w:r>
      <w:r w:rsidR="00E160AD" w:rsidRPr="00C95897">
        <w:rPr>
          <w:snapToGrid w:val="0"/>
          <w:lang w:val="ru-RU"/>
        </w:rPr>
        <w:t xml:space="preserve"> </w:t>
      </w:r>
      <w:r w:rsidR="00E160AD" w:rsidRPr="00CE2077">
        <w:rPr>
          <w:snapToGrid w:val="0"/>
          <w:lang w:val="ru-RU"/>
        </w:rPr>
        <w:t>под</w:t>
      </w:r>
      <w:r w:rsidR="00E160AD" w:rsidRPr="00C95897">
        <w:rPr>
          <w:snapToGrid w:val="0"/>
          <w:lang w:val="ru-RU"/>
        </w:rPr>
        <w:t xml:space="preserve"> </w:t>
      </w:r>
      <w:r w:rsidR="00E160AD" w:rsidRPr="00CE2077">
        <w:rPr>
          <w:snapToGrid w:val="0"/>
          <w:lang w:val="ru-RU"/>
        </w:rPr>
        <w:t>общим</w:t>
      </w:r>
      <w:r w:rsidR="00E160AD" w:rsidRPr="00C95897">
        <w:rPr>
          <w:snapToGrid w:val="0"/>
          <w:lang w:val="ru-RU"/>
        </w:rPr>
        <w:t xml:space="preserve"> </w:t>
      </w:r>
      <w:r w:rsidR="00E160AD" w:rsidRPr="00CE2077">
        <w:rPr>
          <w:snapToGrid w:val="0"/>
          <w:lang w:val="ru-RU"/>
        </w:rPr>
        <w:t>названием</w:t>
      </w:r>
      <w:r w:rsidR="00E160AD" w:rsidRPr="00C95897">
        <w:rPr>
          <w:snapToGrid w:val="0"/>
          <w:lang w:val="ru-RU"/>
        </w:rPr>
        <w:t xml:space="preserve"> «</w:t>
      </w:r>
      <w:r w:rsidR="00E160AD" w:rsidRPr="00CE2077">
        <w:rPr>
          <w:snapToGrid w:val="0"/>
          <w:lang w:val="ru-RU"/>
        </w:rPr>
        <w:t>Кофе</w:t>
      </w:r>
      <w:r w:rsidR="00E160AD" w:rsidRPr="00C95897">
        <w:rPr>
          <w:snapToGrid w:val="0"/>
          <w:lang w:val="ru-RU"/>
        </w:rPr>
        <w:t xml:space="preserve"> </w:t>
      </w:r>
      <w:r w:rsidR="00E160AD" w:rsidRPr="00CE2077">
        <w:rPr>
          <w:snapToGrid w:val="0"/>
          <w:lang w:val="ru-RU"/>
        </w:rPr>
        <w:t>Пальмиры</w:t>
      </w:r>
      <w:r w:rsidR="00E160AD" w:rsidRPr="00C95897">
        <w:rPr>
          <w:snapToGrid w:val="0"/>
          <w:lang w:val="ru-RU"/>
        </w:rPr>
        <w:t xml:space="preserve">», </w:t>
      </w:r>
      <w:r w:rsidR="00E160AD" w:rsidRPr="00CE2077">
        <w:rPr>
          <w:snapToGrid w:val="0"/>
          <w:lang w:val="ru-RU"/>
        </w:rPr>
        <w:t>регистрация</w:t>
      </w:r>
      <w:r w:rsidR="00E160AD" w:rsidRPr="00C95897">
        <w:rPr>
          <w:snapToGrid w:val="0"/>
          <w:lang w:val="ru-RU"/>
        </w:rPr>
        <w:t xml:space="preserve"> </w:t>
      </w:r>
      <w:r w:rsidR="00E160AD" w:rsidRPr="00CE2077">
        <w:rPr>
          <w:snapToGrid w:val="0"/>
          <w:lang w:val="ru-RU"/>
        </w:rPr>
        <w:t>которого</w:t>
      </w:r>
      <w:r w:rsidR="00E160AD" w:rsidRPr="00C95897">
        <w:rPr>
          <w:snapToGrid w:val="0"/>
          <w:lang w:val="ru-RU"/>
        </w:rPr>
        <w:t xml:space="preserve"> </w:t>
      </w:r>
      <w:r w:rsidR="00E160AD" w:rsidRPr="00CE2077">
        <w:rPr>
          <w:snapToGrid w:val="0"/>
          <w:lang w:val="ru-RU"/>
        </w:rPr>
        <w:t>в</w:t>
      </w:r>
      <w:r w:rsidR="00E160AD" w:rsidRPr="00C95897">
        <w:rPr>
          <w:snapToGrid w:val="0"/>
          <w:lang w:val="ru-RU"/>
        </w:rPr>
        <w:t xml:space="preserve"> 2011 </w:t>
      </w:r>
      <w:r w:rsidR="00E160AD" w:rsidRPr="00CE2077">
        <w:rPr>
          <w:snapToGrid w:val="0"/>
          <w:lang w:val="ru-RU"/>
        </w:rPr>
        <w:t>г</w:t>
      </w:r>
      <w:r w:rsidR="00E160AD" w:rsidRPr="00C95897">
        <w:rPr>
          <w:snapToGrid w:val="0"/>
          <w:lang w:val="ru-RU"/>
        </w:rPr>
        <w:t xml:space="preserve">., </w:t>
      </w:r>
      <w:r w:rsidR="00E160AD" w:rsidRPr="00CE2077">
        <w:rPr>
          <w:snapToGrid w:val="0"/>
          <w:lang w:val="ru-RU"/>
        </w:rPr>
        <w:t>как</w:t>
      </w:r>
      <w:r w:rsidR="00E160AD" w:rsidRPr="00C95897">
        <w:rPr>
          <w:snapToGrid w:val="0"/>
          <w:lang w:val="ru-RU"/>
        </w:rPr>
        <w:t xml:space="preserve"> </w:t>
      </w:r>
      <w:r w:rsidR="00E160AD" w:rsidRPr="00CE2077">
        <w:rPr>
          <w:snapToGrid w:val="0"/>
          <w:lang w:val="ru-RU"/>
        </w:rPr>
        <w:t>свидетельствуют</w:t>
      </w:r>
      <w:r w:rsidR="00E160AD" w:rsidRPr="00C95897">
        <w:rPr>
          <w:snapToGrid w:val="0"/>
          <w:lang w:val="ru-RU"/>
        </w:rPr>
        <w:t xml:space="preserve"> </w:t>
      </w:r>
      <w:r w:rsidR="00E160AD" w:rsidRPr="00CE2077">
        <w:rPr>
          <w:snapToGrid w:val="0"/>
          <w:lang w:val="ru-RU"/>
        </w:rPr>
        <w:t>мелкие</w:t>
      </w:r>
      <w:r w:rsidR="00E160AD" w:rsidRPr="00C95897">
        <w:rPr>
          <w:snapToGrid w:val="0"/>
          <w:lang w:val="ru-RU"/>
        </w:rPr>
        <w:t xml:space="preserve"> </w:t>
      </w:r>
      <w:r w:rsidR="00E160AD" w:rsidRPr="00CE2077">
        <w:rPr>
          <w:snapToGrid w:val="0"/>
          <w:lang w:val="ru-RU"/>
        </w:rPr>
        <w:t>производители</w:t>
      </w:r>
      <w:r w:rsidR="00E160AD" w:rsidRPr="00C95897">
        <w:rPr>
          <w:snapToGrid w:val="0"/>
          <w:lang w:val="ru-RU"/>
        </w:rPr>
        <w:t xml:space="preserve"> </w:t>
      </w:r>
      <w:r w:rsidR="00E160AD" w:rsidRPr="00CE2077">
        <w:rPr>
          <w:snapToGrid w:val="0"/>
          <w:lang w:val="ru-RU"/>
        </w:rPr>
        <w:t>из</w:t>
      </w:r>
      <w:r w:rsidR="00E160AD" w:rsidRPr="00C95897">
        <w:rPr>
          <w:snapToGrid w:val="0"/>
          <w:lang w:val="ru-RU"/>
        </w:rPr>
        <w:t xml:space="preserve"> </w:t>
      </w:r>
      <w:r w:rsidR="00E160AD" w:rsidRPr="00CE2077">
        <w:rPr>
          <w:snapToGrid w:val="0"/>
          <w:lang w:val="ru-RU"/>
        </w:rPr>
        <w:t>района</w:t>
      </w:r>
      <w:r w:rsidR="00E160AD" w:rsidRPr="00C95897">
        <w:rPr>
          <w:snapToGrid w:val="0"/>
          <w:lang w:val="ru-RU"/>
        </w:rPr>
        <w:t xml:space="preserve"> </w:t>
      </w:r>
      <w:r w:rsidR="00E160AD" w:rsidRPr="00CE2077">
        <w:rPr>
          <w:snapToGrid w:val="0"/>
          <w:lang w:val="ru-RU"/>
        </w:rPr>
        <w:t>Пальмиры</w:t>
      </w:r>
      <w:r w:rsidR="00E160AD" w:rsidRPr="00C95897">
        <w:rPr>
          <w:snapToGrid w:val="0"/>
          <w:lang w:val="ru-RU"/>
        </w:rPr>
        <w:t xml:space="preserve">, </w:t>
      </w:r>
      <w:r w:rsidR="00E160AD" w:rsidRPr="00CE2077">
        <w:rPr>
          <w:snapToGrid w:val="0"/>
          <w:lang w:val="ru-RU"/>
        </w:rPr>
        <w:t>оказала</w:t>
      </w:r>
      <w:r w:rsidR="00E160AD" w:rsidRPr="00C95897">
        <w:rPr>
          <w:snapToGrid w:val="0"/>
          <w:lang w:val="ru-RU"/>
        </w:rPr>
        <w:t xml:space="preserve"> </w:t>
      </w:r>
      <w:r w:rsidR="00E160AD" w:rsidRPr="00CE2077">
        <w:rPr>
          <w:snapToGrid w:val="0"/>
          <w:lang w:val="ru-RU"/>
        </w:rPr>
        <w:t>позитивное</w:t>
      </w:r>
      <w:r w:rsidR="00E160AD" w:rsidRPr="00C95897">
        <w:rPr>
          <w:snapToGrid w:val="0"/>
          <w:lang w:val="ru-RU"/>
        </w:rPr>
        <w:t xml:space="preserve"> </w:t>
      </w:r>
      <w:r w:rsidR="00E160AD" w:rsidRPr="00CE2077">
        <w:rPr>
          <w:snapToGrid w:val="0"/>
          <w:lang w:val="ru-RU"/>
        </w:rPr>
        <w:t>воздействие</w:t>
      </w:r>
      <w:r w:rsidR="00E160AD" w:rsidRPr="00C95897">
        <w:rPr>
          <w:snapToGrid w:val="0"/>
          <w:lang w:val="ru-RU"/>
        </w:rPr>
        <w:t xml:space="preserve"> </w:t>
      </w:r>
      <w:r w:rsidR="00E160AD" w:rsidRPr="00CE2077">
        <w:rPr>
          <w:snapToGrid w:val="0"/>
          <w:lang w:val="ru-RU"/>
        </w:rPr>
        <w:t>на</w:t>
      </w:r>
      <w:r w:rsidR="00E160AD" w:rsidRPr="00C95897">
        <w:rPr>
          <w:snapToGrid w:val="0"/>
          <w:lang w:val="ru-RU"/>
        </w:rPr>
        <w:t xml:space="preserve"> </w:t>
      </w:r>
      <w:r w:rsidR="00E160AD" w:rsidRPr="00CE2077">
        <w:rPr>
          <w:snapToGrid w:val="0"/>
          <w:lang w:val="ru-RU"/>
        </w:rPr>
        <w:t>их</w:t>
      </w:r>
      <w:r w:rsidR="00E160AD" w:rsidRPr="00C95897">
        <w:rPr>
          <w:snapToGrid w:val="0"/>
          <w:lang w:val="ru-RU"/>
        </w:rPr>
        <w:t xml:space="preserve"> </w:t>
      </w:r>
      <w:r w:rsidR="00E160AD" w:rsidRPr="00CE2077">
        <w:rPr>
          <w:snapToGrid w:val="0"/>
          <w:lang w:val="ru-RU"/>
        </w:rPr>
        <w:t>жизнь</w:t>
      </w:r>
      <w:r w:rsidR="00E160AD" w:rsidRPr="00C95897">
        <w:rPr>
          <w:snapToGrid w:val="0"/>
          <w:lang w:val="ru-RU"/>
        </w:rPr>
        <w:t xml:space="preserve"> </w:t>
      </w:r>
      <w:r w:rsidR="00E160AD" w:rsidRPr="00CE2077">
        <w:rPr>
          <w:snapToGrid w:val="0"/>
          <w:lang w:val="ru-RU"/>
        </w:rPr>
        <w:t>и</w:t>
      </w:r>
      <w:r w:rsidR="00E160AD" w:rsidRPr="00C95897">
        <w:rPr>
          <w:snapToGrid w:val="0"/>
          <w:lang w:val="ru-RU"/>
        </w:rPr>
        <w:t xml:space="preserve"> </w:t>
      </w:r>
      <w:r w:rsidR="00E160AD" w:rsidRPr="00CE2077">
        <w:rPr>
          <w:snapToGrid w:val="0"/>
          <w:lang w:val="ru-RU"/>
        </w:rPr>
        <w:t>породила</w:t>
      </w:r>
      <w:r w:rsidR="00E160AD" w:rsidRPr="00C95897">
        <w:rPr>
          <w:snapToGrid w:val="0"/>
          <w:lang w:val="ru-RU"/>
        </w:rPr>
        <w:t xml:space="preserve"> </w:t>
      </w:r>
      <w:r w:rsidR="00E160AD" w:rsidRPr="00CE2077">
        <w:rPr>
          <w:snapToGrid w:val="0"/>
          <w:lang w:val="ru-RU"/>
        </w:rPr>
        <w:t>чувство</w:t>
      </w:r>
      <w:r w:rsidR="00E160AD" w:rsidRPr="00C95897">
        <w:rPr>
          <w:snapToGrid w:val="0"/>
          <w:lang w:val="ru-RU"/>
        </w:rPr>
        <w:t xml:space="preserve">  </w:t>
      </w:r>
      <w:r w:rsidR="00E160AD" w:rsidRPr="00CE2077">
        <w:rPr>
          <w:snapToGrid w:val="0"/>
          <w:lang w:val="ru-RU"/>
        </w:rPr>
        <w:t>индивидуальности</w:t>
      </w:r>
      <w:r w:rsidR="00E160AD" w:rsidRPr="00C95897">
        <w:rPr>
          <w:snapToGrid w:val="0"/>
          <w:lang w:val="ru-RU"/>
        </w:rPr>
        <w:t xml:space="preserve"> </w:t>
      </w:r>
      <w:r w:rsidR="00E160AD" w:rsidRPr="00CE2077">
        <w:rPr>
          <w:snapToGrid w:val="0"/>
          <w:lang w:val="ru-RU"/>
        </w:rPr>
        <w:t>их</w:t>
      </w:r>
      <w:r w:rsidR="00E160AD" w:rsidRPr="00C95897">
        <w:rPr>
          <w:snapToGrid w:val="0"/>
          <w:lang w:val="ru-RU"/>
        </w:rPr>
        <w:t xml:space="preserve"> </w:t>
      </w:r>
      <w:r w:rsidR="00E160AD" w:rsidRPr="00CE2077">
        <w:rPr>
          <w:snapToGrid w:val="0"/>
          <w:lang w:val="ru-RU"/>
        </w:rPr>
        <w:t>продукции</w:t>
      </w:r>
      <w:r w:rsidR="00E160AD" w:rsidRPr="00C95897">
        <w:rPr>
          <w:snapToGrid w:val="0"/>
          <w:lang w:val="ru-RU"/>
        </w:rPr>
        <w:t xml:space="preserve">, </w:t>
      </w:r>
      <w:r w:rsidR="00E160AD" w:rsidRPr="00CE2077">
        <w:rPr>
          <w:snapToGrid w:val="0"/>
          <w:lang w:val="ru-RU"/>
        </w:rPr>
        <w:t>которая</w:t>
      </w:r>
      <w:r w:rsidR="00E160AD" w:rsidRPr="00C95897">
        <w:rPr>
          <w:snapToGrid w:val="0"/>
          <w:lang w:val="ru-RU"/>
        </w:rPr>
        <w:t xml:space="preserve">, </w:t>
      </w:r>
      <w:r w:rsidR="00E160AD" w:rsidRPr="00CE2077">
        <w:rPr>
          <w:snapToGrid w:val="0"/>
          <w:lang w:val="ru-RU"/>
        </w:rPr>
        <w:t>учитывая</w:t>
      </w:r>
      <w:r w:rsidR="00E160AD" w:rsidRPr="00C95897">
        <w:rPr>
          <w:snapToGrid w:val="0"/>
          <w:lang w:val="ru-RU"/>
        </w:rPr>
        <w:t xml:space="preserve"> </w:t>
      </w:r>
      <w:r w:rsidR="00E160AD" w:rsidRPr="00CE2077">
        <w:rPr>
          <w:snapToGrid w:val="0"/>
          <w:lang w:val="ru-RU"/>
        </w:rPr>
        <w:t>уникальные</w:t>
      </w:r>
      <w:r w:rsidR="00E160AD" w:rsidRPr="00C95897">
        <w:rPr>
          <w:snapToGrid w:val="0"/>
          <w:lang w:val="ru-RU"/>
        </w:rPr>
        <w:t xml:space="preserve"> </w:t>
      </w:r>
      <w:r w:rsidR="00E160AD" w:rsidRPr="00CE2077">
        <w:rPr>
          <w:snapToGrid w:val="0"/>
          <w:lang w:val="ru-RU"/>
        </w:rPr>
        <w:t>качества</w:t>
      </w:r>
      <w:r w:rsidR="00E160AD" w:rsidRPr="00C95897">
        <w:rPr>
          <w:snapToGrid w:val="0"/>
          <w:lang w:val="ru-RU"/>
        </w:rPr>
        <w:t xml:space="preserve"> </w:t>
      </w:r>
      <w:r w:rsidR="00E160AD" w:rsidRPr="00CE2077">
        <w:rPr>
          <w:snapToGrid w:val="0"/>
          <w:lang w:val="ru-RU"/>
        </w:rPr>
        <w:t>этого</w:t>
      </w:r>
      <w:r w:rsidR="00E160AD" w:rsidRPr="00C95897">
        <w:rPr>
          <w:snapToGrid w:val="0"/>
          <w:lang w:val="ru-RU"/>
        </w:rPr>
        <w:t xml:space="preserve"> </w:t>
      </w:r>
      <w:r w:rsidR="00E160AD" w:rsidRPr="00CE2077">
        <w:rPr>
          <w:snapToGrid w:val="0"/>
          <w:lang w:val="ru-RU"/>
        </w:rPr>
        <w:t>вида</w:t>
      </w:r>
      <w:r w:rsidR="00E160AD" w:rsidRPr="00C95897">
        <w:rPr>
          <w:snapToGrid w:val="0"/>
          <w:lang w:val="ru-RU"/>
        </w:rPr>
        <w:t xml:space="preserve">  </w:t>
      </w:r>
      <w:r w:rsidR="00E160AD" w:rsidRPr="00CE2077">
        <w:rPr>
          <w:snapToGrid w:val="0"/>
          <w:lang w:val="ru-RU"/>
        </w:rPr>
        <w:t>кофе</w:t>
      </w:r>
      <w:r w:rsidR="00E160AD" w:rsidRPr="00C95897">
        <w:rPr>
          <w:snapToGrid w:val="0"/>
          <w:lang w:val="ru-RU"/>
        </w:rPr>
        <w:t xml:space="preserve">, </w:t>
      </w:r>
      <w:r w:rsidR="00E160AD" w:rsidRPr="00CE2077">
        <w:rPr>
          <w:snapToGrid w:val="0"/>
          <w:lang w:val="ru-RU"/>
        </w:rPr>
        <w:t>является</w:t>
      </w:r>
      <w:r w:rsidR="00E160AD" w:rsidRPr="00C95897">
        <w:rPr>
          <w:snapToGrid w:val="0"/>
          <w:lang w:val="ru-RU"/>
        </w:rPr>
        <w:t xml:space="preserve"> </w:t>
      </w:r>
      <w:r w:rsidR="00E160AD" w:rsidRPr="00CE2077">
        <w:rPr>
          <w:snapToGrid w:val="0"/>
          <w:lang w:val="ru-RU"/>
        </w:rPr>
        <w:t>сейчас</w:t>
      </w:r>
      <w:r w:rsidR="00E160AD" w:rsidRPr="00C95897">
        <w:rPr>
          <w:snapToGrid w:val="0"/>
          <w:lang w:val="ru-RU"/>
        </w:rPr>
        <w:t xml:space="preserve"> </w:t>
      </w:r>
      <w:r w:rsidR="00E160AD" w:rsidRPr="00CE2077">
        <w:rPr>
          <w:snapToGrid w:val="0"/>
          <w:lang w:val="ru-RU"/>
        </w:rPr>
        <w:t>новым</w:t>
      </w:r>
      <w:r w:rsidR="00E160AD" w:rsidRPr="00C95897">
        <w:rPr>
          <w:snapToGrid w:val="0"/>
          <w:lang w:val="ru-RU"/>
        </w:rPr>
        <w:t xml:space="preserve"> </w:t>
      </w:r>
      <w:r w:rsidR="00E160AD" w:rsidRPr="00CE2077">
        <w:rPr>
          <w:snapToGrid w:val="0"/>
          <w:lang w:val="ru-RU"/>
        </w:rPr>
        <w:t>и</w:t>
      </w:r>
      <w:r w:rsidR="00E160AD" w:rsidRPr="00C95897">
        <w:rPr>
          <w:snapToGrid w:val="0"/>
          <w:lang w:val="ru-RU"/>
        </w:rPr>
        <w:t xml:space="preserve"> </w:t>
      </w:r>
      <w:r w:rsidR="00E160AD" w:rsidRPr="00CE2077">
        <w:rPr>
          <w:snapToGrid w:val="0"/>
          <w:lang w:val="ru-RU"/>
        </w:rPr>
        <w:t>важным</w:t>
      </w:r>
      <w:r w:rsidR="00E160AD" w:rsidRPr="00C95897">
        <w:rPr>
          <w:snapToGrid w:val="0"/>
          <w:lang w:val="ru-RU"/>
        </w:rPr>
        <w:t xml:space="preserve"> </w:t>
      </w:r>
      <w:r w:rsidR="00E160AD" w:rsidRPr="00CE2077">
        <w:rPr>
          <w:snapToGrid w:val="0"/>
          <w:lang w:val="ru-RU"/>
        </w:rPr>
        <w:t>конкурентом</w:t>
      </w:r>
      <w:r w:rsidR="00E160AD" w:rsidRPr="00C95897">
        <w:rPr>
          <w:snapToGrid w:val="0"/>
          <w:lang w:val="ru-RU"/>
        </w:rPr>
        <w:t xml:space="preserve"> </w:t>
      </w:r>
      <w:r w:rsidR="00E160AD" w:rsidRPr="00CE2077">
        <w:rPr>
          <w:snapToGrid w:val="0"/>
          <w:lang w:val="ru-RU"/>
        </w:rPr>
        <w:t>на</w:t>
      </w:r>
      <w:r w:rsidR="00E160AD" w:rsidRPr="00C95897">
        <w:rPr>
          <w:snapToGrid w:val="0"/>
          <w:lang w:val="ru-RU"/>
        </w:rPr>
        <w:t xml:space="preserve"> </w:t>
      </w:r>
      <w:r w:rsidR="00E160AD" w:rsidRPr="00CE2077">
        <w:rPr>
          <w:snapToGrid w:val="0"/>
          <w:lang w:val="ru-RU"/>
        </w:rPr>
        <w:t>национальном</w:t>
      </w:r>
      <w:r w:rsidR="00E160AD" w:rsidRPr="00C95897">
        <w:rPr>
          <w:snapToGrid w:val="0"/>
          <w:lang w:val="ru-RU"/>
        </w:rPr>
        <w:t xml:space="preserve"> </w:t>
      </w:r>
      <w:r w:rsidR="00E160AD" w:rsidRPr="00CE2077">
        <w:rPr>
          <w:snapToGrid w:val="0"/>
          <w:lang w:val="ru-RU"/>
        </w:rPr>
        <w:t>рынке</w:t>
      </w:r>
      <w:r w:rsidR="00E160AD" w:rsidRPr="00C95897">
        <w:rPr>
          <w:snapToGrid w:val="0"/>
          <w:lang w:val="ru-RU"/>
        </w:rPr>
        <w:t xml:space="preserve">, </w:t>
      </w:r>
      <w:r w:rsidR="00E160AD" w:rsidRPr="00CE2077">
        <w:rPr>
          <w:snapToGrid w:val="0"/>
          <w:lang w:val="ru-RU"/>
        </w:rPr>
        <w:t>а</w:t>
      </w:r>
      <w:r w:rsidR="00E160AD" w:rsidRPr="00C95897">
        <w:rPr>
          <w:snapToGrid w:val="0"/>
          <w:lang w:val="ru-RU"/>
        </w:rPr>
        <w:t xml:space="preserve"> </w:t>
      </w:r>
      <w:r w:rsidR="00E160AD" w:rsidRPr="00CE2077">
        <w:rPr>
          <w:snapToGrid w:val="0"/>
          <w:lang w:val="ru-RU"/>
        </w:rPr>
        <w:t>вскоре</w:t>
      </w:r>
      <w:r w:rsidR="00E160AD" w:rsidRPr="00C95897">
        <w:rPr>
          <w:snapToGrid w:val="0"/>
          <w:lang w:val="ru-RU"/>
        </w:rPr>
        <w:t xml:space="preserve"> </w:t>
      </w:r>
      <w:r w:rsidR="00E160AD" w:rsidRPr="00CE2077">
        <w:rPr>
          <w:snapToGrid w:val="0"/>
          <w:lang w:val="ru-RU"/>
        </w:rPr>
        <w:t>выйдет</w:t>
      </w:r>
      <w:r w:rsidR="00E160AD" w:rsidRPr="00C95897">
        <w:rPr>
          <w:snapToGrid w:val="0"/>
          <w:lang w:val="ru-RU"/>
        </w:rPr>
        <w:t xml:space="preserve"> </w:t>
      </w:r>
      <w:r w:rsidR="00E160AD" w:rsidRPr="00CE2077">
        <w:rPr>
          <w:snapToGrid w:val="0"/>
          <w:lang w:val="ru-RU"/>
        </w:rPr>
        <w:t>и</w:t>
      </w:r>
      <w:r w:rsidR="00E160AD" w:rsidRPr="00C95897">
        <w:rPr>
          <w:snapToGrid w:val="0"/>
          <w:lang w:val="ru-RU"/>
        </w:rPr>
        <w:t xml:space="preserve"> </w:t>
      </w:r>
      <w:r w:rsidR="00E160AD" w:rsidRPr="00CE2077">
        <w:rPr>
          <w:snapToGrid w:val="0"/>
          <w:lang w:val="ru-RU"/>
        </w:rPr>
        <w:t>на</w:t>
      </w:r>
      <w:r w:rsidR="00E160AD" w:rsidRPr="00C95897">
        <w:rPr>
          <w:snapToGrid w:val="0"/>
          <w:lang w:val="ru-RU"/>
        </w:rPr>
        <w:t xml:space="preserve"> </w:t>
      </w:r>
      <w:r w:rsidR="00E160AD" w:rsidRPr="00CE2077">
        <w:rPr>
          <w:snapToGrid w:val="0"/>
          <w:lang w:val="ru-RU"/>
        </w:rPr>
        <w:t>международный</w:t>
      </w:r>
      <w:r w:rsidR="00E160AD" w:rsidRPr="00C95897">
        <w:rPr>
          <w:snapToGrid w:val="0"/>
          <w:lang w:val="ru-RU"/>
        </w:rPr>
        <w:t xml:space="preserve"> </w:t>
      </w:r>
      <w:r w:rsidR="00E160AD" w:rsidRPr="00CE2077">
        <w:rPr>
          <w:snapToGrid w:val="0"/>
          <w:lang w:val="ru-RU"/>
        </w:rPr>
        <w:t>рынок</w:t>
      </w:r>
      <w:r w:rsidR="00E160AD" w:rsidRPr="00C95897">
        <w:rPr>
          <w:snapToGrid w:val="0"/>
          <w:lang w:val="ru-RU"/>
        </w:rPr>
        <w:t xml:space="preserve">.  </w:t>
      </w:r>
      <w:r w:rsidR="00E160AD" w:rsidRPr="00CE2077">
        <w:rPr>
          <w:snapToGrid w:val="0"/>
          <w:lang w:val="ru-RU"/>
        </w:rPr>
        <w:t>Делегация</w:t>
      </w:r>
      <w:r w:rsidR="00E160AD" w:rsidRPr="00C95897">
        <w:rPr>
          <w:snapToGrid w:val="0"/>
          <w:lang w:val="ru-RU"/>
        </w:rPr>
        <w:t xml:space="preserve"> </w:t>
      </w:r>
      <w:r w:rsidR="00E160AD" w:rsidRPr="00CE2077">
        <w:rPr>
          <w:snapToGrid w:val="0"/>
          <w:lang w:val="ru-RU"/>
        </w:rPr>
        <w:t>сказала</w:t>
      </w:r>
      <w:r w:rsidR="00E160AD" w:rsidRPr="00C95897">
        <w:rPr>
          <w:snapToGrid w:val="0"/>
          <w:lang w:val="ru-RU"/>
        </w:rPr>
        <w:t xml:space="preserve">, </w:t>
      </w:r>
      <w:r w:rsidR="00E160AD" w:rsidRPr="00CE2077">
        <w:rPr>
          <w:snapToGrid w:val="0"/>
          <w:lang w:val="ru-RU"/>
        </w:rPr>
        <w:t>что</w:t>
      </w:r>
      <w:r w:rsidR="00E160AD" w:rsidRPr="00C95897">
        <w:rPr>
          <w:snapToGrid w:val="0"/>
          <w:lang w:val="ru-RU"/>
        </w:rPr>
        <w:t xml:space="preserve"> </w:t>
      </w:r>
      <w:r w:rsidR="00E160AD" w:rsidRPr="00CE2077">
        <w:rPr>
          <w:snapToGrid w:val="0"/>
          <w:lang w:val="ru-RU"/>
        </w:rPr>
        <w:t>она</w:t>
      </w:r>
      <w:r w:rsidR="00E160AD" w:rsidRPr="00C95897">
        <w:rPr>
          <w:snapToGrid w:val="0"/>
          <w:lang w:val="ru-RU"/>
        </w:rPr>
        <w:t xml:space="preserve"> </w:t>
      </w:r>
      <w:r w:rsidR="00E160AD" w:rsidRPr="00CE2077">
        <w:rPr>
          <w:snapToGrid w:val="0"/>
          <w:lang w:val="ru-RU"/>
        </w:rPr>
        <w:t>с</w:t>
      </w:r>
      <w:r w:rsidR="00E160AD" w:rsidRPr="00C95897">
        <w:rPr>
          <w:snapToGrid w:val="0"/>
          <w:lang w:val="ru-RU"/>
        </w:rPr>
        <w:t xml:space="preserve"> </w:t>
      </w:r>
      <w:r w:rsidR="00E160AD" w:rsidRPr="00CE2077">
        <w:rPr>
          <w:snapToGrid w:val="0"/>
          <w:lang w:val="ru-RU"/>
        </w:rPr>
        <w:t>удовлетворением</w:t>
      </w:r>
      <w:r w:rsidR="00E160AD" w:rsidRPr="00C95897">
        <w:rPr>
          <w:snapToGrid w:val="0"/>
          <w:lang w:val="ru-RU"/>
        </w:rPr>
        <w:t xml:space="preserve"> </w:t>
      </w:r>
      <w:r w:rsidR="00E160AD" w:rsidRPr="00CE2077">
        <w:rPr>
          <w:snapToGrid w:val="0"/>
          <w:lang w:val="ru-RU"/>
        </w:rPr>
        <w:t>принимает</w:t>
      </w:r>
      <w:r w:rsidR="00E160AD" w:rsidRPr="00C95897">
        <w:rPr>
          <w:snapToGrid w:val="0"/>
          <w:lang w:val="ru-RU"/>
        </w:rPr>
        <w:t xml:space="preserve"> </w:t>
      </w:r>
      <w:r w:rsidR="00E160AD" w:rsidRPr="00CE2077">
        <w:rPr>
          <w:snapToGrid w:val="0"/>
          <w:lang w:val="ru-RU"/>
        </w:rPr>
        <w:t>доклад</w:t>
      </w:r>
      <w:r w:rsidR="00E160AD" w:rsidRPr="00C95897">
        <w:rPr>
          <w:snapToGrid w:val="0"/>
          <w:lang w:val="ru-RU"/>
        </w:rPr>
        <w:t xml:space="preserve"> </w:t>
      </w:r>
      <w:r w:rsidR="00E160AD" w:rsidRPr="00CE2077">
        <w:rPr>
          <w:snapToGrid w:val="0"/>
          <w:lang w:val="ru-RU"/>
        </w:rPr>
        <w:t>ОИГ</w:t>
      </w:r>
      <w:r w:rsidR="00E160AD" w:rsidRPr="00C95897">
        <w:rPr>
          <w:snapToGrid w:val="0"/>
          <w:lang w:val="ru-RU"/>
        </w:rPr>
        <w:t xml:space="preserve"> </w:t>
      </w:r>
      <w:r w:rsidR="00E160AD" w:rsidRPr="00CE2077">
        <w:rPr>
          <w:snapToGrid w:val="0"/>
          <w:lang w:val="ru-RU"/>
        </w:rPr>
        <w:t>с</w:t>
      </w:r>
      <w:r w:rsidR="00E160AD" w:rsidRPr="00C95897">
        <w:rPr>
          <w:snapToGrid w:val="0"/>
          <w:lang w:val="ru-RU"/>
        </w:rPr>
        <w:t xml:space="preserve"> </w:t>
      </w:r>
      <w:r w:rsidR="00E160AD" w:rsidRPr="00CE2077">
        <w:rPr>
          <w:snapToGrid w:val="0"/>
          <w:lang w:val="ru-RU"/>
        </w:rPr>
        <w:t>содержащимися</w:t>
      </w:r>
      <w:r w:rsidR="00E160AD" w:rsidRPr="00C95897">
        <w:rPr>
          <w:snapToGrid w:val="0"/>
          <w:lang w:val="ru-RU"/>
        </w:rPr>
        <w:t xml:space="preserve"> </w:t>
      </w:r>
      <w:r w:rsidR="00E160AD" w:rsidRPr="00CE2077">
        <w:rPr>
          <w:snapToGrid w:val="0"/>
          <w:lang w:val="ru-RU"/>
        </w:rPr>
        <w:t>в</w:t>
      </w:r>
      <w:r w:rsidR="00E160AD" w:rsidRPr="00C95897">
        <w:rPr>
          <w:snapToGrid w:val="0"/>
          <w:lang w:val="ru-RU"/>
        </w:rPr>
        <w:t xml:space="preserve"> </w:t>
      </w:r>
      <w:r w:rsidR="00E160AD" w:rsidRPr="00CE2077">
        <w:rPr>
          <w:snapToGrid w:val="0"/>
          <w:lang w:val="ru-RU"/>
        </w:rPr>
        <w:t>нем</w:t>
      </w:r>
      <w:r w:rsidR="00E160AD" w:rsidRPr="00C95897">
        <w:rPr>
          <w:snapToGrid w:val="0"/>
          <w:lang w:val="ru-RU"/>
        </w:rPr>
        <w:t xml:space="preserve"> </w:t>
      </w:r>
      <w:r w:rsidR="00E160AD" w:rsidRPr="00CE2077">
        <w:rPr>
          <w:snapToGrid w:val="0"/>
          <w:lang w:val="ru-RU"/>
        </w:rPr>
        <w:t>десятью</w:t>
      </w:r>
      <w:r w:rsidR="00E160AD" w:rsidRPr="00C95897">
        <w:rPr>
          <w:snapToGrid w:val="0"/>
          <w:lang w:val="ru-RU"/>
        </w:rPr>
        <w:t xml:space="preserve"> </w:t>
      </w:r>
      <w:r w:rsidR="00E160AD" w:rsidRPr="00CE2077">
        <w:rPr>
          <w:snapToGrid w:val="0"/>
          <w:lang w:val="ru-RU"/>
        </w:rPr>
        <w:t>рекомендациями</w:t>
      </w:r>
      <w:r w:rsidR="00E160AD" w:rsidRPr="00C95897">
        <w:rPr>
          <w:snapToGrid w:val="0"/>
          <w:lang w:val="ru-RU"/>
        </w:rPr>
        <w:t xml:space="preserve"> </w:t>
      </w:r>
      <w:r w:rsidR="00E160AD" w:rsidRPr="00CE2077">
        <w:rPr>
          <w:snapToGrid w:val="0"/>
          <w:lang w:val="ru-RU"/>
        </w:rPr>
        <w:t>по</w:t>
      </w:r>
      <w:r w:rsidR="00E160AD" w:rsidRPr="00C95897">
        <w:rPr>
          <w:snapToGrid w:val="0"/>
          <w:lang w:val="ru-RU"/>
        </w:rPr>
        <w:t xml:space="preserve"> </w:t>
      </w:r>
      <w:r w:rsidR="00E160AD" w:rsidRPr="00CE2077">
        <w:rPr>
          <w:snapToGrid w:val="0"/>
          <w:lang w:val="ru-RU"/>
        </w:rPr>
        <w:t>улучшению</w:t>
      </w:r>
      <w:r w:rsidR="00E160AD" w:rsidRPr="00C95897">
        <w:rPr>
          <w:snapToGrid w:val="0"/>
          <w:lang w:val="ru-RU"/>
        </w:rPr>
        <w:t xml:space="preserve"> </w:t>
      </w:r>
      <w:r w:rsidR="00E160AD" w:rsidRPr="00CE2077">
        <w:rPr>
          <w:snapToGrid w:val="0"/>
          <w:lang w:val="ru-RU"/>
        </w:rPr>
        <w:t>руководства</w:t>
      </w:r>
      <w:r w:rsidR="00E160AD" w:rsidRPr="00C95897">
        <w:rPr>
          <w:snapToGrid w:val="0"/>
          <w:lang w:val="ru-RU"/>
        </w:rPr>
        <w:t xml:space="preserve"> </w:t>
      </w:r>
      <w:r w:rsidR="00E160AD" w:rsidRPr="00CE2077">
        <w:rPr>
          <w:snapToGrid w:val="0"/>
          <w:lang w:val="ru-RU"/>
        </w:rPr>
        <w:t>и</w:t>
      </w:r>
      <w:r w:rsidR="00E160AD" w:rsidRPr="00C95897">
        <w:rPr>
          <w:snapToGrid w:val="0"/>
          <w:lang w:val="ru-RU"/>
        </w:rPr>
        <w:t xml:space="preserve"> </w:t>
      </w:r>
      <w:r w:rsidR="00E160AD" w:rsidRPr="00CE2077">
        <w:rPr>
          <w:snapToGrid w:val="0"/>
          <w:lang w:val="ru-RU"/>
        </w:rPr>
        <w:t>управления</w:t>
      </w:r>
      <w:r w:rsidR="00E160AD" w:rsidRPr="00C95897">
        <w:rPr>
          <w:snapToGrid w:val="0"/>
          <w:lang w:val="ru-RU"/>
        </w:rPr>
        <w:t xml:space="preserve">  </w:t>
      </w:r>
      <w:r w:rsidR="00E160AD" w:rsidRPr="00CE2077">
        <w:rPr>
          <w:snapToGrid w:val="0"/>
          <w:lang w:val="ru-RU"/>
        </w:rPr>
        <w:t>в</w:t>
      </w:r>
      <w:r w:rsidR="00E160AD" w:rsidRPr="00C95897">
        <w:rPr>
          <w:snapToGrid w:val="0"/>
          <w:lang w:val="ru-RU"/>
        </w:rPr>
        <w:t xml:space="preserve"> </w:t>
      </w:r>
      <w:r w:rsidR="00E160AD" w:rsidRPr="00CE2077">
        <w:rPr>
          <w:snapToGrid w:val="0"/>
          <w:lang w:val="ru-RU"/>
        </w:rPr>
        <w:t>ВОИС</w:t>
      </w:r>
      <w:r w:rsidR="00E160AD" w:rsidRPr="00C95897">
        <w:rPr>
          <w:snapToGrid w:val="0"/>
          <w:lang w:val="ru-RU"/>
        </w:rPr>
        <w:t xml:space="preserve">.  </w:t>
      </w:r>
      <w:r w:rsidR="00E160AD" w:rsidRPr="00CE2077">
        <w:rPr>
          <w:snapToGrid w:val="0"/>
          <w:lang w:val="ru-RU"/>
        </w:rPr>
        <w:t>Кроме</w:t>
      </w:r>
      <w:r w:rsidR="00E160AD" w:rsidRPr="00C95897">
        <w:rPr>
          <w:snapToGrid w:val="0"/>
          <w:lang w:val="ru-RU"/>
        </w:rPr>
        <w:t xml:space="preserve"> </w:t>
      </w:r>
      <w:r w:rsidR="00E160AD" w:rsidRPr="00CE2077">
        <w:rPr>
          <w:snapToGrid w:val="0"/>
          <w:lang w:val="ru-RU"/>
        </w:rPr>
        <w:t>того</w:t>
      </w:r>
      <w:r w:rsidR="00E160AD" w:rsidRPr="00C95897">
        <w:rPr>
          <w:snapToGrid w:val="0"/>
          <w:lang w:val="ru-RU"/>
        </w:rPr>
        <w:t xml:space="preserve">, </w:t>
      </w:r>
      <w:r w:rsidR="00E160AD" w:rsidRPr="00CE2077">
        <w:rPr>
          <w:snapToGrid w:val="0"/>
          <w:lang w:val="ru-RU"/>
        </w:rPr>
        <w:t>в</w:t>
      </w:r>
      <w:r w:rsidR="00E160AD" w:rsidRPr="00C95897">
        <w:rPr>
          <w:snapToGrid w:val="0"/>
          <w:lang w:val="ru-RU"/>
        </w:rPr>
        <w:t xml:space="preserve"> </w:t>
      </w:r>
      <w:r w:rsidR="00E160AD" w:rsidRPr="00CE2077">
        <w:rPr>
          <w:snapToGrid w:val="0"/>
          <w:lang w:val="ru-RU"/>
        </w:rPr>
        <w:t>этом</w:t>
      </w:r>
      <w:r w:rsidR="00E160AD" w:rsidRPr="00C95897">
        <w:rPr>
          <w:snapToGrid w:val="0"/>
          <w:lang w:val="ru-RU"/>
        </w:rPr>
        <w:t xml:space="preserve"> </w:t>
      </w:r>
      <w:r w:rsidR="00E160AD" w:rsidRPr="00CE2077">
        <w:rPr>
          <w:snapToGrid w:val="0"/>
          <w:lang w:val="ru-RU"/>
        </w:rPr>
        <w:t>докладе</w:t>
      </w:r>
      <w:r w:rsidR="00E160AD" w:rsidRPr="00C95897">
        <w:rPr>
          <w:snapToGrid w:val="0"/>
          <w:lang w:val="ru-RU"/>
        </w:rPr>
        <w:t xml:space="preserve"> </w:t>
      </w:r>
      <w:r w:rsidR="00E160AD" w:rsidRPr="00CE2077">
        <w:rPr>
          <w:snapToGrid w:val="0"/>
          <w:lang w:val="ru-RU"/>
        </w:rPr>
        <w:t>содержится</w:t>
      </w:r>
      <w:r w:rsidR="00E160AD" w:rsidRPr="00C95897">
        <w:rPr>
          <w:snapToGrid w:val="0"/>
          <w:lang w:val="ru-RU"/>
        </w:rPr>
        <w:t xml:space="preserve"> </w:t>
      </w:r>
      <w:r w:rsidR="00E160AD" w:rsidRPr="00CE2077">
        <w:rPr>
          <w:snapToGrid w:val="0"/>
          <w:lang w:val="ru-RU"/>
        </w:rPr>
        <w:t>много</w:t>
      </w:r>
      <w:r w:rsidR="00E160AD" w:rsidRPr="00C95897">
        <w:rPr>
          <w:snapToGrid w:val="0"/>
          <w:lang w:val="ru-RU"/>
        </w:rPr>
        <w:t xml:space="preserve"> </w:t>
      </w:r>
      <w:r w:rsidR="00E160AD" w:rsidRPr="00CE2077">
        <w:rPr>
          <w:snapToGrid w:val="0"/>
          <w:lang w:val="ru-RU"/>
        </w:rPr>
        <w:t>ненавязчивых</w:t>
      </w:r>
      <w:r w:rsidR="00E160AD" w:rsidRPr="00C95897">
        <w:rPr>
          <w:snapToGrid w:val="0"/>
          <w:lang w:val="ru-RU"/>
        </w:rPr>
        <w:t xml:space="preserve">, </w:t>
      </w:r>
      <w:r w:rsidR="00E160AD" w:rsidRPr="00CE2077">
        <w:rPr>
          <w:snapToGrid w:val="0"/>
          <w:lang w:val="ru-RU"/>
        </w:rPr>
        <w:t>но</w:t>
      </w:r>
      <w:r w:rsidR="00E160AD" w:rsidRPr="00C95897">
        <w:rPr>
          <w:snapToGrid w:val="0"/>
          <w:lang w:val="ru-RU"/>
        </w:rPr>
        <w:t xml:space="preserve"> </w:t>
      </w:r>
      <w:r w:rsidR="00E160AD" w:rsidRPr="00CE2077">
        <w:rPr>
          <w:snapToGrid w:val="0"/>
          <w:lang w:val="ru-RU"/>
        </w:rPr>
        <w:t>также</w:t>
      </w:r>
      <w:r w:rsidR="00E160AD" w:rsidRPr="00C95897">
        <w:rPr>
          <w:snapToGrid w:val="0"/>
          <w:lang w:val="ru-RU"/>
        </w:rPr>
        <w:t xml:space="preserve"> </w:t>
      </w:r>
      <w:r w:rsidR="00E160AD" w:rsidRPr="00CE2077">
        <w:rPr>
          <w:snapToGrid w:val="0"/>
          <w:lang w:val="ru-RU"/>
        </w:rPr>
        <w:t>весьма</w:t>
      </w:r>
      <w:r w:rsidR="00E160AD" w:rsidRPr="00C95897">
        <w:rPr>
          <w:snapToGrid w:val="0"/>
          <w:lang w:val="ru-RU"/>
        </w:rPr>
        <w:t xml:space="preserve"> </w:t>
      </w:r>
      <w:r w:rsidR="00E160AD" w:rsidRPr="00CE2077">
        <w:rPr>
          <w:snapToGrid w:val="0"/>
          <w:lang w:val="ru-RU"/>
        </w:rPr>
        <w:t>важных</w:t>
      </w:r>
      <w:r w:rsidR="00E160AD" w:rsidRPr="00C95897">
        <w:rPr>
          <w:snapToGrid w:val="0"/>
          <w:lang w:val="ru-RU"/>
        </w:rPr>
        <w:t xml:space="preserve"> </w:t>
      </w:r>
      <w:r w:rsidR="00E160AD" w:rsidRPr="00CE2077">
        <w:rPr>
          <w:snapToGrid w:val="0"/>
          <w:lang w:val="ru-RU"/>
        </w:rPr>
        <w:t>рекомендаций</w:t>
      </w:r>
      <w:r w:rsidR="00E160AD" w:rsidRPr="00C95897">
        <w:rPr>
          <w:snapToGrid w:val="0"/>
          <w:lang w:val="ru-RU"/>
        </w:rPr>
        <w:t xml:space="preserve">, </w:t>
      </w:r>
      <w:r w:rsidR="00E160AD" w:rsidRPr="00CE2077">
        <w:rPr>
          <w:snapToGrid w:val="0"/>
          <w:lang w:val="ru-RU"/>
        </w:rPr>
        <w:t>которые</w:t>
      </w:r>
      <w:r w:rsidR="00E160AD" w:rsidRPr="00C95897">
        <w:rPr>
          <w:snapToGrid w:val="0"/>
          <w:lang w:val="ru-RU"/>
        </w:rPr>
        <w:t xml:space="preserve"> </w:t>
      </w:r>
      <w:r w:rsidR="00E160AD" w:rsidRPr="00CE2077">
        <w:rPr>
          <w:snapToGrid w:val="0"/>
          <w:lang w:val="ru-RU"/>
        </w:rPr>
        <w:t>заслуживают</w:t>
      </w:r>
      <w:r w:rsidR="00E160AD" w:rsidRPr="00C95897">
        <w:rPr>
          <w:snapToGrid w:val="0"/>
          <w:lang w:val="ru-RU"/>
        </w:rPr>
        <w:t xml:space="preserve"> </w:t>
      </w:r>
      <w:r w:rsidR="00E160AD" w:rsidRPr="00CE2077">
        <w:rPr>
          <w:snapToGrid w:val="0"/>
          <w:lang w:val="ru-RU"/>
        </w:rPr>
        <w:t>серьезного</w:t>
      </w:r>
      <w:r w:rsidR="00E160AD" w:rsidRPr="00C95897">
        <w:rPr>
          <w:snapToGrid w:val="0"/>
          <w:lang w:val="ru-RU"/>
        </w:rPr>
        <w:t xml:space="preserve"> </w:t>
      </w:r>
      <w:r w:rsidR="00E160AD" w:rsidRPr="00CE2077">
        <w:rPr>
          <w:snapToGrid w:val="0"/>
          <w:lang w:val="ru-RU"/>
        </w:rPr>
        <w:t>рассмотрения</w:t>
      </w:r>
      <w:r w:rsidR="00E160AD" w:rsidRPr="00C95897">
        <w:rPr>
          <w:snapToGrid w:val="0"/>
          <w:lang w:val="ru-RU"/>
        </w:rPr>
        <w:t xml:space="preserve"> </w:t>
      </w:r>
      <w:r w:rsidR="00E160AD" w:rsidRPr="00CE2077">
        <w:rPr>
          <w:snapToGrid w:val="0"/>
          <w:lang w:val="ru-RU"/>
        </w:rPr>
        <w:t>Секретариатом</w:t>
      </w:r>
      <w:r w:rsidR="00E160AD" w:rsidRPr="00C95897">
        <w:rPr>
          <w:snapToGrid w:val="0"/>
          <w:lang w:val="ru-RU"/>
        </w:rPr>
        <w:t xml:space="preserve"> </w:t>
      </w:r>
      <w:r w:rsidR="00E160AD" w:rsidRPr="00CE2077">
        <w:rPr>
          <w:snapToGrid w:val="0"/>
          <w:lang w:val="ru-RU"/>
        </w:rPr>
        <w:t>ВОИС</w:t>
      </w:r>
      <w:r w:rsidR="00E160AD" w:rsidRPr="00C95897">
        <w:rPr>
          <w:snapToGrid w:val="0"/>
          <w:lang w:val="ru-RU"/>
        </w:rPr>
        <w:t xml:space="preserve"> </w:t>
      </w:r>
      <w:r w:rsidR="00E160AD" w:rsidRPr="00CE2077">
        <w:rPr>
          <w:snapToGrid w:val="0"/>
          <w:lang w:val="ru-RU"/>
        </w:rPr>
        <w:t>и</w:t>
      </w:r>
      <w:r w:rsidR="00E160AD" w:rsidRPr="00C95897">
        <w:rPr>
          <w:snapToGrid w:val="0"/>
          <w:lang w:val="ru-RU"/>
        </w:rPr>
        <w:t xml:space="preserve"> </w:t>
      </w:r>
      <w:r w:rsidR="00E160AD" w:rsidRPr="00CE2077">
        <w:rPr>
          <w:snapToGrid w:val="0"/>
          <w:lang w:val="ru-RU"/>
        </w:rPr>
        <w:t>государствами</w:t>
      </w:r>
      <w:r w:rsidR="00E160AD" w:rsidRPr="00C95897">
        <w:rPr>
          <w:snapToGrid w:val="0"/>
          <w:lang w:val="ru-RU"/>
        </w:rPr>
        <w:t>-</w:t>
      </w:r>
      <w:r w:rsidR="00E160AD" w:rsidRPr="00CE2077">
        <w:rPr>
          <w:snapToGrid w:val="0"/>
          <w:lang w:val="ru-RU"/>
        </w:rPr>
        <w:t>членами</w:t>
      </w:r>
      <w:r w:rsidR="00E160AD" w:rsidRPr="00C95897">
        <w:rPr>
          <w:snapToGrid w:val="0"/>
          <w:lang w:val="ru-RU"/>
        </w:rPr>
        <w:t xml:space="preserve">.  </w:t>
      </w:r>
      <w:r w:rsidR="00E160AD" w:rsidRPr="00CE2077">
        <w:rPr>
          <w:snapToGrid w:val="0"/>
          <w:lang w:val="ru-RU"/>
        </w:rPr>
        <w:t>Делегация</w:t>
      </w:r>
      <w:r w:rsidR="00E160AD" w:rsidRPr="00C95897">
        <w:rPr>
          <w:snapToGrid w:val="0"/>
          <w:lang w:val="ru-RU"/>
        </w:rPr>
        <w:t xml:space="preserve"> </w:t>
      </w:r>
      <w:r w:rsidR="00E160AD" w:rsidRPr="00CE2077">
        <w:rPr>
          <w:snapToGrid w:val="0"/>
          <w:lang w:val="ru-RU"/>
        </w:rPr>
        <w:t>высказала</w:t>
      </w:r>
      <w:r w:rsidR="00E160AD" w:rsidRPr="00C95897">
        <w:rPr>
          <w:snapToGrid w:val="0"/>
          <w:lang w:val="ru-RU"/>
        </w:rPr>
        <w:t xml:space="preserve"> </w:t>
      </w:r>
      <w:r w:rsidR="00E160AD" w:rsidRPr="00CE2077">
        <w:rPr>
          <w:snapToGrid w:val="0"/>
          <w:lang w:val="ru-RU"/>
        </w:rPr>
        <w:t>свое</w:t>
      </w:r>
      <w:r w:rsidR="00E160AD" w:rsidRPr="00C95897">
        <w:rPr>
          <w:snapToGrid w:val="0"/>
          <w:lang w:val="ru-RU"/>
        </w:rPr>
        <w:t xml:space="preserve"> </w:t>
      </w:r>
      <w:r w:rsidR="00E160AD" w:rsidRPr="00CE2077">
        <w:rPr>
          <w:snapToGrid w:val="0"/>
          <w:lang w:val="ru-RU"/>
        </w:rPr>
        <w:t>пожелание</w:t>
      </w:r>
      <w:r w:rsidR="00E160AD" w:rsidRPr="00C95897">
        <w:rPr>
          <w:snapToGrid w:val="0"/>
          <w:lang w:val="ru-RU"/>
        </w:rPr>
        <w:t xml:space="preserve"> </w:t>
      </w:r>
      <w:r w:rsidR="00E160AD" w:rsidRPr="00CE2077">
        <w:rPr>
          <w:snapToGrid w:val="0"/>
          <w:lang w:val="ru-RU"/>
        </w:rPr>
        <w:t>насчет</w:t>
      </w:r>
      <w:r w:rsidR="00E160AD" w:rsidRPr="00C95897">
        <w:rPr>
          <w:snapToGrid w:val="0"/>
          <w:lang w:val="ru-RU"/>
        </w:rPr>
        <w:t xml:space="preserve"> </w:t>
      </w:r>
      <w:r w:rsidR="00E160AD" w:rsidRPr="00CE2077">
        <w:rPr>
          <w:snapToGrid w:val="0"/>
          <w:lang w:val="ru-RU"/>
        </w:rPr>
        <w:t>того</w:t>
      </w:r>
      <w:r w:rsidR="00E160AD" w:rsidRPr="00C95897">
        <w:rPr>
          <w:snapToGrid w:val="0"/>
          <w:lang w:val="ru-RU"/>
        </w:rPr>
        <w:t xml:space="preserve">, </w:t>
      </w:r>
      <w:r w:rsidR="00E160AD" w:rsidRPr="00CE2077">
        <w:rPr>
          <w:snapToGrid w:val="0"/>
          <w:lang w:val="ru-RU"/>
        </w:rPr>
        <w:t>чтобы</w:t>
      </w:r>
      <w:r w:rsidR="00E160AD" w:rsidRPr="00C95897">
        <w:rPr>
          <w:snapToGrid w:val="0"/>
          <w:lang w:val="ru-RU"/>
        </w:rPr>
        <w:t xml:space="preserve"> </w:t>
      </w:r>
      <w:r w:rsidR="00E160AD" w:rsidRPr="00CE2077">
        <w:rPr>
          <w:snapToGrid w:val="0"/>
          <w:lang w:val="ru-RU"/>
        </w:rPr>
        <w:t>Генеральный</w:t>
      </w:r>
      <w:r w:rsidR="00E160AD" w:rsidRPr="00C95897">
        <w:rPr>
          <w:snapToGrid w:val="0"/>
          <w:lang w:val="ru-RU"/>
        </w:rPr>
        <w:t xml:space="preserve"> </w:t>
      </w:r>
      <w:r w:rsidR="00E160AD" w:rsidRPr="00CE2077">
        <w:rPr>
          <w:snapToGrid w:val="0"/>
          <w:lang w:val="ru-RU"/>
        </w:rPr>
        <w:t>директор</w:t>
      </w:r>
      <w:r w:rsidR="00E160AD" w:rsidRPr="00C95897">
        <w:rPr>
          <w:snapToGrid w:val="0"/>
          <w:lang w:val="ru-RU"/>
        </w:rPr>
        <w:t xml:space="preserve"> </w:t>
      </w:r>
      <w:r w:rsidR="00E160AD" w:rsidRPr="00CE2077">
        <w:rPr>
          <w:snapToGrid w:val="0"/>
          <w:lang w:val="ru-RU"/>
        </w:rPr>
        <w:t>объявил</w:t>
      </w:r>
      <w:r w:rsidR="00E160AD" w:rsidRPr="00C95897">
        <w:rPr>
          <w:snapToGrid w:val="0"/>
          <w:lang w:val="ru-RU"/>
        </w:rPr>
        <w:t xml:space="preserve">, </w:t>
      </w:r>
      <w:r w:rsidR="00E160AD" w:rsidRPr="00CE2077">
        <w:rPr>
          <w:snapToGrid w:val="0"/>
          <w:lang w:val="ru-RU"/>
        </w:rPr>
        <w:t>что</w:t>
      </w:r>
      <w:r w:rsidR="00E160AD" w:rsidRPr="00C95897">
        <w:rPr>
          <w:snapToGrid w:val="0"/>
          <w:lang w:val="ru-RU"/>
        </w:rPr>
        <w:t xml:space="preserve"> </w:t>
      </w:r>
      <w:r w:rsidR="00E160AD" w:rsidRPr="00CE2077">
        <w:rPr>
          <w:snapToGrid w:val="0"/>
          <w:lang w:val="ru-RU"/>
        </w:rPr>
        <w:t>именно</w:t>
      </w:r>
      <w:r w:rsidR="00E160AD" w:rsidRPr="00C95897">
        <w:rPr>
          <w:snapToGrid w:val="0"/>
          <w:lang w:val="ru-RU"/>
        </w:rPr>
        <w:t xml:space="preserve"> </w:t>
      </w:r>
      <w:r w:rsidR="00E160AD" w:rsidRPr="00CE2077">
        <w:rPr>
          <w:snapToGrid w:val="0"/>
          <w:lang w:val="ru-RU"/>
        </w:rPr>
        <w:t>он</w:t>
      </w:r>
      <w:r w:rsidR="00E160AD" w:rsidRPr="00C95897">
        <w:rPr>
          <w:snapToGrid w:val="0"/>
          <w:lang w:val="ru-RU"/>
        </w:rPr>
        <w:t xml:space="preserve"> </w:t>
      </w:r>
      <w:r w:rsidR="00E160AD" w:rsidRPr="00CE2077">
        <w:rPr>
          <w:snapToGrid w:val="0"/>
          <w:lang w:val="ru-RU"/>
        </w:rPr>
        <w:t>собирается</w:t>
      </w:r>
      <w:r w:rsidR="00E160AD" w:rsidRPr="00C95897">
        <w:rPr>
          <w:snapToGrid w:val="0"/>
          <w:lang w:val="ru-RU"/>
        </w:rPr>
        <w:t xml:space="preserve"> </w:t>
      </w:r>
      <w:r w:rsidR="00E160AD" w:rsidRPr="00CE2077">
        <w:rPr>
          <w:snapToGrid w:val="0"/>
          <w:lang w:val="ru-RU"/>
        </w:rPr>
        <w:t>делать</w:t>
      </w:r>
      <w:r w:rsidR="00E160AD" w:rsidRPr="00C95897">
        <w:rPr>
          <w:snapToGrid w:val="0"/>
          <w:lang w:val="ru-RU"/>
        </w:rPr>
        <w:t xml:space="preserve"> </w:t>
      </w:r>
      <w:r w:rsidR="00E160AD" w:rsidRPr="00CE2077">
        <w:rPr>
          <w:snapToGrid w:val="0"/>
          <w:lang w:val="ru-RU"/>
        </w:rPr>
        <w:t>в</w:t>
      </w:r>
      <w:r w:rsidR="00E160AD" w:rsidRPr="00C95897">
        <w:rPr>
          <w:snapToGrid w:val="0"/>
          <w:lang w:val="ru-RU"/>
        </w:rPr>
        <w:t xml:space="preserve"> </w:t>
      </w:r>
      <w:r w:rsidR="00E160AD" w:rsidRPr="00CE2077">
        <w:rPr>
          <w:snapToGrid w:val="0"/>
          <w:lang w:val="ru-RU"/>
        </w:rPr>
        <w:t>отношении</w:t>
      </w:r>
      <w:r w:rsidR="00E160AD" w:rsidRPr="00C95897">
        <w:rPr>
          <w:snapToGrid w:val="0"/>
          <w:lang w:val="ru-RU"/>
        </w:rPr>
        <w:t xml:space="preserve"> </w:t>
      </w:r>
      <w:r w:rsidR="00E160AD" w:rsidRPr="00CE2077">
        <w:rPr>
          <w:snapToGrid w:val="0"/>
          <w:lang w:val="ru-RU"/>
        </w:rPr>
        <w:t>всех</w:t>
      </w:r>
      <w:r w:rsidR="00E160AD" w:rsidRPr="00C95897">
        <w:rPr>
          <w:snapToGrid w:val="0"/>
          <w:lang w:val="ru-RU"/>
        </w:rPr>
        <w:t xml:space="preserve"> </w:t>
      </w:r>
      <w:r w:rsidR="00E160AD" w:rsidRPr="00CE2077">
        <w:rPr>
          <w:snapToGrid w:val="0"/>
          <w:lang w:val="ru-RU"/>
        </w:rPr>
        <w:t>этих</w:t>
      </w:r>
      <w:r w:rsidR="00E160AD" w:rsidRPr="00C95897">
        <w:rPr>
          <w:snapToGrid w:val="0"/>
          <w:lang w:val="ru-RU"/>
        </w:rPr>
        <w:t xml:space="preserve"> </w:t>
      </w:r>
      <w:r w:rsidR="00E160AD" w:rsidRPr="00CE2077">
        <w:rPr>
          <w:snapToGrid w:val="0"/>
          <w:lang w:val="ru-RU"/>
        </w:rPr>
        <w:t>рекомендаций</w:t>
      </w:r>
      <w:r w:rsidR="00E160AD" w:rsidRPr="00C95897">
        <w:rPr>
          <w:snapToGrid w:val="0"/>
          <w:lang w:val="ru-RU"/>
        </w:rPr>
        <w:t xml:space="preserve">, </w:t>
      </w:r>
      <w:r w:rsidR="00E160AD" w:rsidRPr="00CE2077">
        <w:rPr>
          <w:snapToGrid w:val="0"/>
          <w:lang w:val="ru-RU"/>
        </w:rPr>
        <w:t>и</w:t>
      </w:r>
      <w:r w:rsidR="00E160AD" w:rsidRPr="00C95897">
        <w:rPr>
          <w:snapToGrid w:val="0"/>
          <w:lang w:val="ru-RU"/>
        </w:rPr>
        <w:t xml:space="preserve"> </w:t>
      </w:r>
      <w:r w:rsidR="00E160AD" w:rsidRPr="00CE2077">
        <w:rPr>
          <w:snapToGrid w:val="0"/>
          <w:lang w:val="ru-RU"/>
        </w:rPr>
        <w:t>в</w:t>
      </w:r>
      <w:r w:rsidR="00E160AD" w:rsidRPr="00C95897">
        <w:rPr>
          <w:snapToGrid w:val="0"/>
          <w:lang w:val="ru-RU"/>
        </w:rPr>
        <w:t xml:space="preserve"> </w:t>
      </w:r>
      <w:r w:rsidR="00E160AD" w:rsidRPr="00CE2077">
        <w:rPr>
          <w:snapToGrid w:val="0"/>
          <w:lang w:val="ru-RU"/>
        </w:rPr>
        <w:t>возможно</w:t>
      </w:r>
      <w:r w:rsidR="00E160AD" w:rsidRPr="00C95897">
        <w:rPr>
          <w:snapToGrid w:val="0"/>
          <w:lang w:val="ru-RU"/>
        </w:rPr>
        <w:t xml:space="preserve"> </w:t>
      </w:r>
      <w:r w:rsidR="00E160AD" w:rsidRPr="00CE2077">
        <w:rPr>
          <w:snapToGrid w:val="0"/>
          <w:lang w:val="ru-RU"/>
        </w:rPr>
        <w:t>короткие</w:t>
      </w:r>
      <w:r w:rsidR="00E160AD" w:rsidRPr="00C95897">
        <w:rPr>
          <w:snapToGrid w:val="0"/>
          <w:lang w:val="ru-RU"/>
        </w:rPr>
        <w:t xml:space="preserve"> </w:t>
      </w:r>
      <w:r w:rsidR="00E160AD" w:rsidRPr="00CE2077">
        <w:rPr>
          <w:snapToGrid w:val="0"/>
          <w:lang w:val="ru-RU"/>
        </w:rPr>
        <w:t>сроки</w:t>
      </w:r>
      <w:r w:rsidR="00E160AD" w:rsidRPr="00C95897">
        <w:rPr>
          <w:snapToGrid w:val="0"/>
          <w:lang w:val="ru-RU"/>
        </w:rPr>
        <w:t xml:space="preserve"> </w:t>
      </w:r>
      <w:r w:rsidR="00E160AD" w:rsidRPr="00CE2077">
        <w:rPr>
          <w:snapToGrid w:val="0"/>
          <w:lang w:val="ru-RU"/>
        </w:rPr>
        <w:t>подробно</w:t>
      </w:r>
      <w:r w:rsidR="00E160AD" w:rsidRPr="00C95897">
        <w:rPr>
          <w:snapToGrid w:val="0"/>
          <w:lang w:val="ru-RU"/>
        </w:rPr>
        <w:t xml:space="preserve"> </w:t>
      </w:r>
      <w:r w:rsidR="00E160AD" w:rsidRPr="00CE2077">
        <w:rPr>
          <w:snapToGrid w:val="0"/>
          <w:lang w:val="ru-RU"/>
        </w:rPr>
        <w:t>доложил</w:t>
      </w:r>
      <w:r w:rsidR="00E160AD" w:rsidRPr="00C95897">
        <w:rPr>
          <w:snapToGrid w:val="0"/>
          <w:lang w:val="ru-RU"/>
        </w:rPr>
        <w:t xml:space="preserve"> </w:t>
      </w:r>
      <w:r w:rsidR="00E160AD" w:rsidRPr="00CE2077">
        <w:rPr>
          <w:snapToGrid w:val="0"/>
          <w:lang w:val="ru-RU"/>
        </w:rPr>
        <w:t>о</w:t>
      </w:r>
      <w:r w:rsidR="00E160AD" w:rsidRPr="00C95897">
        <w:rPr>
          <w:snapToGrid w:val="0"/>
          <w:lang w:val="ru-RU"/>
        </w:rPr>
        <w:t xml:space="preserve"> </w:t>
      </w:r>
      <w:r w:rsidR="00E160AD" w:rsidRPr="00CE2077">
        <w:rPr>
          <w:snapToGrid w:val="0"/>
          <w:lang w:val="ru-RU"/>
        </w:rPr>
        <w:t>выполнении</w:t>
      </w:r>
      <w:r w:rsidR="00E160AD" w:rsidRPr="00C95897">
        <w:rPr>
          <w:snapToGrid w:val="0"/>
          <w:lang w:val="ru-RU"/>
        </w:rPr>
        <w:t xml:space="preserve"> </w:t>
      </w:r>
      <w:r w:rsidR="00E160AD" w:rsidRPr="00CE2077">
        <w:rPr>
          <w:snapToGrid w:val="0"/>
          <w:lang w:val="ru-RU"/>
        </w:rPr>
        <w:t>соответствующей</w:t>
      </w:r>
      <w:r w:rsidR="00E160AD" w:rsidRPr="00C95897">
        <w:rPr>
          <w:snapToGrid w:val="0"/>
          <w:lang w:val="ru-RU"/>
        </w:rPr>
        <w:t xml:space="preserve"> </w:t>
      </w:r>
      <w:r w:rsidR="00E160AD" w:rsidRPr="00CE2077">
        <w:rPr>
          <w:snapToGrid w:val="0"/>
          <w:lang w:val="ru-RU"/>
        </w:rPr>
        <w:t>работы</w:t>
      </w:r>
      <w:r w:rsidR="00E160AD" w:rsidRPr="00C95897">
        <w:rPr>
          <w:snapToGrid w:val="0"/>
          <w:lang w:val="ru-RU"/>
        </w:rPr>
        <w:t xml:space="preserve">.  </w:t>
      </w:r>
      <w:r w:rsidR="00E160AD" w:rsidRPr="00CE2077">
        <w:rPr>
          <w:snapToGrid w:val="0"/>
          <w:lang w:val="ru-RU"/>
        </w:rPr>
        <w:t>Особенно</w:t>
      </w:r>
      <w:r w:rsidR="00E160AD" w:rsidRPr="00C95897">
        <w:rPr>
          <w:snapToGrid w:val="0"/>
          <w:lang w:val="ru-RU"/>
        </w:rPr>
        <w:t xml:space="preserve"> </w:t>
      </w:r>
      <w:r w:rsidR="00E160AD" w:rsidRPr="00CE2077">
        <w:rPr>
          <w:snapToGrid w:val="0"/>
          <w:lang w:val="ru-RU"/>
        </w:rPr>
        <w:t>важным</w:t>
      </w:r>
      <w:r w:rsidR="00E160AD" w:rsidRPr="00C95897">
        <w:rPr>
          <w:snapToGrid w:val="0"/>
          <w:lang w:val="ru-RU"/>
        </w:rPr>
        <w:t xml:space="preserve"> </w:t>
      </w:r>
      <w:r w:rsidR="00E160AD" w:rsidRPr="00CE2077">
        <w:rPr>
          <w:snapToGrid w:val="0"/>
          <w:lang w:val="ru-RU"/>
        </w:rPr>
        <w:t>и</w:t>
      </w:r>
      <w:r w:rsidR="00E160AD" w:rsidRPr="00C95897">
        <w:rPr>
          <w:snapToGrid w:val="0"/>
          <w:lang w:val="ru-RU"/>
        </w:rPr>
        <w:t xml:space="preserve"> </w:t>
      </w:r>
      <w:r w:rsidR="00E160AD" w:rsidRPr="00CE2077">
        <w:rPr>
          <w:snapToGrid w:val="0"/>
          <w:lang w:val="ru-RU"/>
        </w:rPr>
        <w:t>довольно</w:t>
      </w:r>
      <w:r w:rsidR="00E160AD" w:rsidRPr="00C95897">
        <w:rPr>
          <w:snapToGrid w:val="0"/>
          <w:lang w:val="ru-RU"/>
        </w:rPr>
        <w:t xml:space="preserve"> </w:t>
      </w:r>
      <w:r w:rsidR="00E160AD" w:rsidRPr="00CE2077">
        <w:rPr>
          <w:snapToGrid w:val="0"/>
          <w:lang w:val="ru-RU"/>
        </w:rPr>
        <w:t>долгосрочным</w:t>
      </w:r>
      <w:r w:rsidR="00E160AD" w:rsidRPr="00C95897">
        <w:rPr>
          <w:snapToGrid w:val="0"/>
          <w:lang w:val="ru-RU"/>
        </w:rPr>
        <w:t xml:space="preserve"> </w:t>
      </w:r>
      <w:r w:rsidR="00E160AD" w:rsidRPr="00CE2077">
        <w:rPr>
          <w:snapToGrid w:val="0"/>
          <w:lang w:val="ru-RU"/>
        </w:rPr>
        <w:t>вопросом</w:t>
      </w:r>
      <w:r w:rsidR="00E160AD" w:rsidRPr="00C95897">
        <w:rPr>
          <w:snapToGrid w:val="0"/>
          <w:lang w:val="ru-RU"/>
        </w:rPr>
        <w:t xml:space="preserve"> </w:t>
      </w:r>
      <w:r w:rsidR="00E160AD" w:rsidRPr="00CE2077">
        <w:rPr>
          <w:snapToGrid w:val="0"/>
          <w:lang w:val="ru-RU"/>
        </w:rPr>
        <w:t>является</w:t>
      </w:r>
      <w:r w:rsidR="00E160AD" w:rsidRPr="00C95897">
        <w:rPr>
          <w:snapToGrid w:val="0"/>
          <w:lang w:val="ru-RU"/>
        </w:rPr>
        <w:t xml:space="preserve"> </w:t>
      </w:r>
      <w:r w:rsidR="00E160AD" w:rsidRPr="00CE2077">
        <w:rPr>
          <w:snapToGrid w:val="0"/>
          <w:lang w:val="ru-RU"/>
        </w:rPr>
        <w:t>вопрос</w:t>
      </w:r>
      <w:r w:rsidR="00E160AD" w:rsidRPr="00C95897">
        <w:rPr>
          <w:snapToGrid w:val="0"/>
          <w:lang w:val="ru-RU"/>
        </w:rPr>
        <w:t xml:space="preserve">, </w:t>
      </w:r>
      <w:r w:rsidR="00E160AD" w:rsidRPr="00CE2077">
        <w:rPr>
          <w:snapToGrid w:val="0"/>
          <w:lang w:val="ru-RU"/>
        </w:rPr>
        <w:t>о</w:t>
      </w:r>
      <w:r w:rsidR="00E160AD" w:rsidRPr="00C95897">
        <w:rPr>
          <w:snapToGrid w:val="0"/>
          <w:lang w:val="ru-RU"/>
        </w:rPr>
        <w:t xml:space="preserve"> </w:t>
      </w:r>
      <w:r w:rsidR="00E160AD" w:rsidRPr="00CE2077">
        <w:rPr>
          <w:snapToGrid w:val="0"/>
          <w:lang w:val="ru-RU"/>
        </w:rPr>
        <w:t>котором</w:t>
      </w:r>
      <w:r w:rsidR="00E160AD" w:rsidRPr="00C95897">
        <w:rPr>
          <w:snapToGrid w:val="0"/>
          <w:lang w:val="ru-RU"/>
        </w:rPr>
        <w:t xml:space="preserve"> </w:t>
      </w:r>
      <w:r w:rsidR="00E160AD" w:rsidRPr="00CE2077">
        <w:rPr>
          <w:snapToGrid w:val="0"/>
          <w:lang w:val="ru-RU"/>
        </w:rPr>
        <w:t>идет</w:t>
      </w:r>
      <w:r w:rsidR="00E160AD" w:rsidRPr="00C95897">
        <w:rPr>
          <w:snapToGrid w:val="0"/>
          <w:lang w:val="ru-RU"/>
        </w:rPr>
        <w:t xml:space="preserve"> </w:t>
      </w:r>
      <w:r w:rsidR="00E160AD" w:rsidRPr="00CE2077">
        <w:rPr>
          <w:snapToGrid w:val="0"/>
          <w:lang w:val="ru-RU"/>
        </w:rPr>
        <w:t>речь</w:t>
      </w:r>
      <w:r w:rsidR="00E160AD" w:rsidRPr="00C95897">
        <w:rPr>
          <w:snapToGrid w:val="0"/>
          <w:lang w:val="ru-RU"/>
        </w:rPr>
        <w:t xml:space="preserve"> </w:t>
      </w:r>
      <w:r w:rsidR="00E160AD" w:rsidRPr="00CE2077">
        <w:rPr>
          <w:snapToGrid w:val="0"/>
          <w:lang w:val="ru-RU"/>
        </w:rPr>
        <w:t>в</w:t>
      </w:r>
      <w:r w:rsidR="00E160AD" w:rsidRPr="00C95897">
        <w:rPr>
          <w:snapToGrid w:val="0"/>
          <w:lang w:val="ru-RU"/>
        </w:rPr>
        <w:t xml:space="preserve"> </w:t>
      </w:r>
      <w:r w:rsidR="00E160AD" w:rsidRPr="00CE2077">
        <w:rPr>
          <w:snapToGrid w:val="0"/>
          <w:lang w:val="ru-RU"/>
        </w:rPr>
        <w:t>рекомендации</w:t>
      </w:r>
      <w:r w:rsidR="00E160AD" w:rsidRPr="00C95897">
        <w:rPr>
          <w:snapToGrid w:val="0"/>
          <w:lang w:val="ru-RU"/>
        </w:rPr>
        <w:t xml:space="preserve"> 6, </w:t>
      </w:r>
      <w:r w:rsidR="00E160AD" w:rsidRPr="00CE2077">
        <w:rPr>
          <w:snapToGrid w:val="0"/>
          <w:lang w:val="ru-RU"/>
        </w:rPr>
        <w:t>касающейся</w:t>
      </w:r>
      <w:r w:rsidR="00E160AD" w:rsidRPr="00C95897">
        <w:rPr>
          <w:snapToGrid w:val="0"/>
          <w:lang w:val="ru-RU"/>
        </w:rPr>
        <w:t xml:space="preserve"> </w:t>
      </w:r>
      <w:r w:rsidR="00E160AD" w:rsidRPr="00CE2077">
        <w:rPr>
          <w:snapToGrid w:val="0"/>
          <w:lang w:val="ru-RU"/>
        </w:rPr>
        <w:t>того</w:t>
      </w:r>
      <w:r w:rsidR="00E160AD" w:rsidRPr="00C95897">
        <w:rPr>
          <w:snapToGrid w:val="0"/>
          <w:lang w:val="ru-RU"/>
        </w:rPr>
        <w:t xml:space="preserve">, </w:t>
      </w:r>
      <w:r w:rsidR="00E160AD" w:rsidRPr="00CE2077">
        <w:rPr>
          <w:snapToGrid w:val="0"/>
          <w:lang w:val="ru-RU"/>
        </w:rPr>
        <w:t>что</w:t>
      </w:r>
      <w:r w:rsidR="00E160AD" w:rsidRPr="00C95897">
        <w:rPr>
          <w:snapToGrid w:val="0"/>
          <w:lang w:val="ru-RU"/>
        </w:rPr>
        <w:t xml:space="preserve"> Координационному комитету следует пересмотреть применяемые принципы в области географического распределения с тем, чтобы обеспечить большее географическое разнообразие среди сотрудников категории специалистов в ВОИС.  </w:t>
      </w:r>
      <w:r w:rsidR="00E160AD" w:rsidRPr="00CE2077">
        <w:rPr>
          <w:snapToGrid w:val="0"/>
          <w:lang w:val="ru-RU"/>
        </w:rPr>
        <w:t>Делегация высказала пожелание насчет того, чтобы с учетом письма, направленного Председателю Координационного комитета</w:t>
      </w:r>
      <w:r w:rsidR="00E160AD" w:rsidRPr="00C95897">
        <w:rPr>
          <w:snapToGrid w:val="0"/>
          <w:lang w:val="ru-RU"/>
        </w:rPr>
        <w:t xml:space="preserve"> </w:t>
      </w:r>
      <w:r w:rsidR="00E160AD" w:rsidRPr="00CE2077">
        <w:rPr>
          <w:snapToGrid w:val="0"/>
          <w:lang w:val="ru-RU"/>
        </w:rPr>
        <w:t>20 мая сего года, этот Комитет как можно скорее рассмотрел этот вопрос</w:t>
      </w:r>
      <w:r w:rsidR="00E160AD" w:rsidRPr="00C95897">
        <w:rPr>
          <w:snapToGrid w:val="0"/>
          <w:lang w:val="ru-RU"/>
        </w:rPr>
        <w:t xml:space="preserve">.  </w:t>
      </w:r>
      <w:r w:rsidR="00E160AD" w:rsidRPr="00CE2077">
        <w:rPr>
          <w:snapToGrid w:val="0"/>
          <w:lang w:val="ru-RU"/>
        </w:rPr>
        <w:t>Делегация</w:t>
      </w:r>
      <w:r w:rsidR="00E160AD" w:rsidRPr="00C95897">
        <w:rPr>
          <w:snapToGrid w:val="0"/>
          <w:lang w:val="ru-RU"/>
        </w:rPr>
        <w:t xml:space="preserve"> </w:t>
      </w:r>
      <w:r w:rsidR="00E160AD" w:rsidRPr="00CE2077">
        <w:rPr>
          <w:snapToGrid w:val="0"/>
          <w:lang w:val="ru-RU"/>
        </w:rPr>
        <w:t>добавила</w:t>
      </w:r>
      <w:r w:rsidR="00E160AD" w:rsidRPr="00C95897">
        <w:rPr>
          <w:snapToGrid w:val="0"/>
          <w:lang w:val="ru-RU"/>
        </w:rPr>
        <w:t xml:space="preserve">, </w:t>
      </w:r>
      <w:r w:rsidR="00E160AD" w:rsidRPr="00CE2077">
        <w:rPr>
          <w:snapToGrid w:val="0"/>
          <w:lang w:val="ru-RU"/>
        </w:rPr>
        <w:t>что</w:t>
      </w:r>
      <w:r w:rsidR="00E160AD" w:rsidRPr="00C95897">
        <w:rPr>
          <w:snapToGrid w:val="0"/>
          <w:lang w:val="ru-RU"/>
        </w:rPr>
        <w:t xml:space="preserve"> </w:t>
      </w:r>
      <w:r w:rsidR="00E160AD" w:rsidRPr="00CE2077">
        <w:rPr>
          <w:snapToGrid w:val="0"/>
          <w:lang w:val="ru-RU"/>
        </w:rPr>
        <w:t>ОИГ</w:t>
      </w:r>
      <w:r w:rsidR="00E160AD" w:rsidRPr="00C95897">
        <w:rPr>
          <w:snapToGrid w:val="0"/>
          <w:lang w:val="ru-RU"/>
        </w:rPr>
        <w:t xml:space="preserve"> </w:t>
      </w:r>
      <w:r w:rsidR="00E160AD" w:rsidRPr="00CE2077">
        <w:rPr>
          <w:snapToGrid w:val="0"/>
          <w:lang w:val="ru-RU"/>
        </w:rPr>
        <w:t>подчеркнула</w:t>
      </w:r>
      <w:r w:rsidR="00E160AD" w:rsidRPr="00C95897">
        <w:rPr>
          <w:snapToGrid w:val="0"/>
          <w:lang w:val="ru-RU"/>
        </w:rPr>
        <w:t xml:space="preserve"> </w:t>
      </w:r>
      <w:r w:rsidR="00E160AD" w:rsidRPr="00CE2077">
        <w:rPr>
          <w:snapToGrid w:val="0"/>
          <w:lang w:val="ru-RU"/>
        </w:rPr>
        <w:t>необходимость</w:t>
      </w:r>
      <w:r w:rsidR="00E160AD" w:rsidRPr="00C95897">
        <w:rPr>
          <w:snapToGrid w:val="0"/>
          <w:lang w:val="ru-RU"/>
        </w:rPr>
        <w:t xml:space="preserve"> </w:t>
      </w:r>
      <w:r w:rsidR="00E160AD" w:rsidRPr="00CE2077">
        <w:rPr>
          <w:snapToGrid w:val="0"/>
          <w:lang w:val="ru-RU"/>
        </w:rPr>
        <w:t>разработки</w:t>
      </w:r>
      <w:r w:rsidR="00E160AD" w:rsidRPr="00C95897">
        <w:rPr>
          <w:snapToGrid w:val="0"/>
          <w:lang w:val="ru-RU"/>
        </w:rPr>
        <w:t xml:space="preserve"> </w:t>
      </w:r>
      <w:r w:rsidR="00E160AD" w:rsidRPr="00CE2077">
        <w:rPr>
          <w:snapToGrid w:val="0"/>
          <w:lang w:val="ru-RU"/>
        </w:rPr>
        <w:t>рациональной</w:t>
      </w:r>
      <w:r w:rsidR="00E160AD" w:rsidRPr="00C95897">
        <w:rPr>
          <w:snapToGrid w:val="0"/>
          <w:lang w:val="ru-RU"/>
        </w:rPr>
        <w:t xml:space="preserve"> </w:t>
      </w:r>
      <w:r w:rsidR="00E160AD" w:rsidRPr="00CE2077">
        <w:rPr>
          <w:snapToGrid w:val="0"/>
          <w:lang w:val="ru-RU"/>
        </w:rPr>
        <w:t>и</w:t>
      </w:r>
      <w:r w:rsidR="00E160AD" w:rsidRPr="00C95897">
        <w:rPr>
          <w:snapToGrid w:val="0"/>
          <w:lang w:val="ru-RU"/>
        </w:rPr>
        <w:t xml:space="preserve"> </w:t>
      </w:r>
      <w:r w:rsidR="00E160AD" w:rsidRPr="00CE2077">
        <w:rPr>
          <w:snapToGrid w:val="0"/>
          <w:lang w:val="ru-RU"/>
        </w:rPr>
        <w:t>транспарентной</w:t>
      </w:r>
      <w:r w:rsidR="00E160AD" w:rsidRPr="00C95897">
        <w:rPr>
          <w:snapToGrid w:val="0"/>
          <w:lang w:val="ru-RU"/>
        </w:rPr>
        <w:t xml:space="preserve"> </w:t>
      </w:r>
      <w:r w:rsidR="00E160AD" w:rsidRPr="00CE2077">
        <w:rPr>
          <w:snapToGrid w:val="0"/>
          <w:lang w:val="ru-RU"/>
        </w:rPr>
        <w:t>процедуры</w:t>
      </w:r>
      <w:r w:rsidR="00E160AD" w:rsidRPr="00C95897">
        <w:rPr>
          <w:snapToGrid w:val="0"/>
          <w:lang w:val="ru-RU"/>
        </w:rPr>
        <w:t xml:space="preserve"> </w:t>
      </w:r>
      <w:r w:rsidR="00E160AD" w:rsidRPr="00CE2077">
        <w:rPr>
          <w:snapToGrid w:val="0"/>
          <w:lang w:val="ru-RU"/>
        </w:rPr>
        <w:t>создания</w:t>
      </w:r>
      <w:r w:rsidR="00E160AD" w:rsidRPr="00C95897">
        <w:rPr>
          <w:snapToGrid w:val="0"/>
          <w:lang w:val="ru-RU"/>
        </w:rPr>
        <w:t xml:space="preserve"> </w:t>
      </w:r>
      <w:r w:rsidR="00E160AD" w:rsidRPr="00CE2077">
        <w:rPr>
          <w:snapToGrid w:val="0"/>
          <w:lang w:val="ru-RU"/>
        </w:rPr>
        <w:t>новых</w:t>
      </w:r>
      <w:r w:rsidR="00E160AD" w:rsidRPr="00C95897">
        <w:rPr>
          <w:snapToGrid w:val="0"/>
          <w:lang w:val="ru-RU"/>
        </w:rPr>
        <w:t xml:space="preserve"> </w:t>
      </w:r>
      <w:r w:rsidR="00E160AD" w:rsidRPr="00CE2077">
        <w:rPr>
          <w:snapToGrid w:val="0"/>
          <w:lang w:val="ru-RU"/>
        </w:rPr>
        <w:t>внешних</w:t>
      </w:r>
      <w:r w:rsidR="00E160AD" w:rsidRPr="00C95897">
        <w:rPr>
          <w:snapToGrid w:val="0"/>
          <w:lang w:val="ru-RU"/>
        </w:rPr>
        <w:t xml:space="preserve"> </w:t>
      </w:r>
      <w:r w:rsidR="00E160AD" w:rsidRPr="00CE2077">
        <w:rPr>
          <w:snapToGrid w:val="0"/>
          <w:lang w:val="ru-RU"/>
        </w:rPr>
        <w:t>бюро</w:t>
      </w:r>
      <w:r w:rsidR="00E160AD" w:rsidRPr="00C95897">
        <w:rPr>
          <w:snapToGrid w:val="0"/>
          <w:lang w:val="ru-RU"/>
        </w:rPr>
        <w:t xml:space="preserve"> </w:t>
      </w:r>
      <w:r w:rsidR="00E160AD" w:rsidRPr="00CE2077">
        <w:rPr>
          <w:snapToGrid w:val="0"/>
          <w:lang w:val="ru-RU"/>
        </w:rPr>
        <w:t>и</w:t>
      </w:r>
      <w:r w:rsidR="00E160AD" w:rsidRPr="00C95897">
        <w:rPr>
          <w:snapToGrid w:val="0"/>
          <w:lang w:val="ru-RU"/>
        </w:rPr>
        <w:t xml:space="preserve"> </w:t>
      </w:r>
      <w:r w:rsidR="00E160AD" w:rsidRPr="00CE2077">
        <w:rPr>
          <w:snapToGrid w:val="0"/>
          <w:lang w:val="ru-RU"/>
        </w:rPr>
        <w:t>недопущения</w:t>
      </w:r>
      <w:r w:rsidR="00E160AD" w:rsidRPr="00C95897">
        <w:rPr>
          <w:snapToGrid w:val="0"/>
          <w:lang w:val="ru-RU"/>
        </w:rPr>
        <w:t xml:space="preserve"> </w:t>
      </w:r>
      <w:r w:rsidR="00E160AD" w:rsidRPr="00CE2077">
        <w:rPr>
          <w:snapToGrid w:val="0"/>
          <w:lang w:val="ru-RU"/>
        </w:rPr>
        <w:t>повторения</w:t>
      </w:r>
      <w:r w:rsidR="00E160AD" w:rsidRPr="00C95897">
        <w:rPr>
          <w:snapToGrid w:val="0"/>
          <w:lang w:val="ru-RU"/>
        </w:rPr>
        <w:t xml:space="preserve"> </w:t>
      </w:r>
      <w:r w:rsidR="00E160AD" w:rsidRPr="00CE2077">
        <w:rPr>
          <w:snapToGrid w:val="0"/>
          <w:lang w:val="ru-RU"/>
        </w:rPr>
        <w:t>прошлых</w:t>
      </w:r>
      <w:r w:rsidR="00E160AD" w:rsidRPr="00C95897">
        <w:rPr>
          <w:snapToGrid w:val="0"/>
          <w:lang w:val="ru-RU"/>
        </w:rPr>
        <w:t xml:space="preserve">  </w:t>
      </w:r>
      <w:r w:rsidR="00E160AD" w:rsidRPr="00CE2077">
        <w:rPr>
          <w:snapToGrid w:val="0"/>
          <w:lang w:val="ru-RU"/>
        </w:rPr>
        <w:t>субъективистских</w:t>
      </w:r>
      <w:r w:rsidR="00E160AD" w:rsidRPr="00C95897">
        <w:rPr>
          <w:snapToGrid w:val="0"/>
          <w:lang w:val="ru-RU"/>
        </w:rPr>
        <w:t xml:space="preserve"> </w:t>
      </w:r>
      <w:r w:rsidR="00E160AD" w:rsidRPr="00CE2077">
        <w:rPr>
          <w:snapToGrid w:val="0"/>
          <w:lang w:val="ru-RU"/>
        </w:rPr>
        <w:t>методов</w:t>
      </w:r>
      <w:r w:rsidR="00E160AD" w:rsidRPr="00C95897">
        <w:rPr>
          <w:snapToGrid w:val="0"/>
          <w:lang w:val="ru-RU"/>
        </w:rPr>
        <w:t xml:space="preserve">.  </w:t>
      </w:r>
      <w:r w:rsidR="00E160AD" w:rsidRPr="00CE2077">
        <w:rPr>
          <w:snapToGrid w:val="0"/>
          <w:lang w:val="ru-RU"/>
        </w:rPr>
        <w:t>Панама</w:t>
      </w:r>
      <w:r w:rsidR="00E160AD" w:rsidRPr="00C95897">
        <w:rPr>
          <w:snapToGrid w:val="0"/>
          <w:lang w:val="ru-RU"/>
        </w:rPr>
        <w:t xml:space="preserve"> </w:t>
      </w:r>
      <w:r w:rsidR="00E160AD" w:rsidRPr="00CE2077">
        <w:rPr>
          <w:snapToGrid w:val="0"/>
          <w:lang w:val="ru-RU"/>
        </w:rPr>
        <w:t>ведет</w:t>
      </w:r>
      <w:r w:rsidR="00E160AD" w:rsidRPr="00C95897">
        <w:rPr>
          <w:snapToGrid w:val="0"/>
          <w:lang w:val="ru-RU"/>
        </w:rPr>
        <w:t xml:space="preserve"> </w:t>
      </w:r>
      <w:r w:rsidR="00E160AD" w:rsidRPr="00CE2077">
        <w:rPr>
          <w:snapToGrid w:val="0"/>
          <w:lang w:val="ru-RU"/>
        </w:rPr>
        <w:t>активную</w:t>
      </w:r>
      <w:r w:rsidR="00E160AD" w:rsidRPr="00C95897">
        <w:rPr>
          <w:snapToGrid w:val="0"/>
          <w:lang w:val="ru-RU"/>
        </w:rPr>
        <w:t xml:space="preserve">, </w:t>
      </w:r>
      <w:r w:rsidR="00E160AD" w:rsidRPr="00CE2077">
        <w:rPr>
          <w:snapToGrid w:val="0"/>
          <w:lang w:val="ru-RU"/>
        </w:rPr>
        <w:t>постоянную</w:t>
      </w:r>
      <w:r w:rsidR="00E160AD" w:rsidRPr="00C95897">
        <w:rPr>
          <w:snapToGrid w:val="0"/>
          <w:lang w:val="ru-RU"/>
        </w:rPr>
        <w:t xml:space="preserve"> </w:t>
      </w:r>
      <w:r w:rsidR="00E160AD" w:rsidRPr="00CE2077">
        <w:rPr>
          <w:snapToGrid w:val="0"/>
          <w:lang w:val="ru-RU"/>
        </w:rPr>
        <w:t>и</w:t>
      </w:r>
      <w:r w:rsidR="00E160AD" w:rsidRPr="00C95897">
        <w:rPr>
          <w:snapToGrid w:val="0"/>
          <w:lang w:val="ru-RU"/>
        </w:rPr>
        <w:t xml:space="preserve"> </w:t>
      </w:r>
      <w:r w:rsidR="00E160AD" w:rsidRPr="00CE2077">
        <w:rPr>
          <w:snapToGrid w:val="0"/>
          <w:lang w:val="ru-RU"/>
        </w:rPr>
        <w:t>конструктивную</w:t>
      </w:r>
      <w:r w:rsidR="00E160AD" w:rsidRPr="00C95897">
        <w:rPr>
          <w:snapToGrid w:val="0"/>
          <w:lang w:val="ru-RU"/>
        </w:rPr>
        <w:t xml:space="preserve"> </w:t>
      </w:r>
      <w:r w:rsidR="00E160AD" w:rsidRPr="00CE2077">
        <w:rPr>
          <w:snapToGrid w:val="0"/>
          <w:lang w:val="ru-RU"/>
        </w:rPr>
        <w:t>работу</w:t>
      </w:r>
      <w:r w:rsidR="00E160AD" w:rsidRPr="00C95897">
        <w:rPr>
          <w:snapToGrid w:val="0"/>
          <w:lang w:val="ru-RU"/>
        </w:rPr>
        <w:t xml:space="preserve"> </w:t>
      </w:r>
      <w:r w:rsidR="00E160AD" w:rsidRPr="00CE2077">
        <w:rPr>
          <w:snapToGrid w:val="0"/>
          <w:lang w:val="ru-RU"/>
        </w:rPr>
        <w:t>для</w:t>
      </w:r>
      <w:r w:rsidR="00E160AD" w:rsidRPr="00C95897">
        <w:rPr>
          <w:snapToGrid w:val="0"/>
          <w:lang w:val="ru-RU"/>
        </w:rPr>
        <w:t xml:space="preserve"> </w:t>
      </w:r>
      <w:r w:rsidR="00E160AD" w:rsidRPr="00CE2077">
        <w:rPr>
          <w:snapToGrid w:val="0"/>
          <w:lang w:val="ru-RU"/>
        </w:rPr>
        <w:t>того</w:t>
      </w:r>
      <w:r w:rsidR="00E160AD" w:rsidRPr="00C95897">
        <w:rPr>
          <w:snapToGrid w:val="0"/>
          <w:lang w:val="ru-RU"/>
        </w:rPr>
        <w:t xml:space="preserve">, </w:t>
      </w:r>
      <w:r w:rsidR="00E160AD" w:rsidRPr="00CE2077">
        <w:rPr>
          <w:snapToGrid w:val="0"/>
          <w:lang w:val="ru-RU"/>
        </w:rPr>
        <w:t>чтобы</w:t>
      </w:r>
      <w:r w:rsidR="00E160AD" w:rsidRPr="00C95897">
        <w:rPr>
          <w:snapToGrid w:val="0"/>
          <w:lang w:val="ru-RU"/>
        </w:rPr>
        <w:t xml:space="preserve"> </w:t>
      </w:r>
      <w:r w:rsidR="00E160AD" w:rsidRPr="00CE2077">
        <w:rPr>
          <w:snapToGrid w:val="0"/>
          <w:lang w:val="ru-RU"/>
        </w:rPr>
        <w:t>добиться</w:t>
      </w:r>
      <w:r w:rsidR="00E160AD" w:rsidRPr="00C95897">
        <w:rPr>
          <w:snapToGrid w:val="0"/>
          <w:lang w:val="ru-RU"/>
        </w:rPr>
        <w:t xml:space="preserve"> </w:t>
      </w:r>
      <w:r w:rsidR="00E160AD" w:rsidRPr="00CE2077">
        <w:rPr>
          <w:snapToGrid w:val="0"/>
          <w:lang w:val="ru-RU"/>
        </w:rPr>
        <w:t>принятия</w:t>
      </w:r>
      <w:r w:rsidR="00E160AD" w:rsidRPr="00C95897">
        <w:rPr>
          <w:snapToGrid w:val="0"/>
          <w:lang w:val="ru-RU"/>
        </w:rPr>
        <w:t xml:space="preserve"> </w:t>
      </w:r>
      <w:r w:rsidR="00E160AD" w:rsidRPr="00CE2077">
        <w:rPr>
          <w:snapToGrid w:val="0"/>
          <w:lang w:val="ru-RU"/>
        </w:rPr>
        <w:t>принципов</w:t>
      </w:r>
      <w:r w:rsidR="00E160AD" w:rsidRPr="00C95897">
        <w:rPr>
          <w:snapToGrid w:val="0"/>
          <w:lang w:val="ru-RU"/>
        </w:rPr>
        <w:t xml:space="preserve">, </w:t>
      </w:r>
      <w:r w:rsidR="00E160AD" w:rsidRPr="00CE2077">
        <w:rPr>
          <w:snapToGrid w:val="0"/>
          <w:lang w:val="ru-RU"/>
        </w:rPr>
        <w:t>которые</w:t>
      </w:r>
      <w:r w:rsidR="00E160AD" w:rsidRPr="00C95897">
        <w:rPr>
          <w:snapToGrid w:val="0"/>
          <w:lang w:val="ru-RU"/>
        </w:rPr>
        <w:t xml:space="preserve"> </w:t>
      </w:r>
      <w:r w:rsidR="00E160AD" w:rsidRPr="00CE2077">
        <w:rPr>
          <w:snapToGrid w:val="0"/>
          <w:lang w:val="ru-RU"/>
        </w:rPr>
        <w:t>будут</w:t>
      </w:r>
      <w:r w:rsidR="00E160AD" w:rsidRPr="00C95897">
        <w:rPr>
          <w:snapToGrid w:val="0"/>
          <w:lang w:val="ru-RU"/>
        </w:rPr>
        <w:t xml:space="preserve"> </w:t>
      </w:r>
      <w:r w:rsidR="00E160AD" w:rsidRPr="00CE2077">
        <w:rPr>
          <w:snapToGrid w:val="0"/>
          <w:lang w:val="ru-RU"/>
        </w:rPr>
        <w:t>регулировать</w:t>
      </w:r>
      <w:r w:rsidR="00E160AD" w:rsidRPr="00C95897">
        <w:rPr>
          <w:snapToGrid w:val="0"/>
          <w:lang w:val="ru-RU"/>
        </w:rPr>
        <w:t xml:space="preserve"> </w:t>
      </w:r>
      <w:r w:rsidR="00E160AD" w:rsidRPr="00CE2077">
        <w:rPr>
          <w:snapToGrid w:val="0"/>
          <w:lang w:val="ru-RU"/>
        </w:rPr>
        <w:t>создание</w:t>
      </w:r>
      <w:r w:rsidR="00E160AD" w:rsidRPr="00C95897">
        <w:rPr>
          <w:snapToGrid w:val="0"/>
          <w:lang w:val="ru-RU"/>
        </w:rPr>
        <w:t xml:space="preserve"> </w:t>
      </w:r>
      <w:r w:rsidR="00E160AD" w:rsidRPr="00CE2077">
        <w:rPr>
          <w:snapToGrid w:val="0"/>
          <w:lang w:val="ru-RU"/>
        </w:rPr>
        <w:t>новых</w:t>
      </w:r>
      <w:r w:rsidR="00E160AD" w:rsidRPr="00C95897">
        <w:rPr>
          <w:snapToGrid w:val="0"/>
          <w:lang w:val="ru-RU"/>
        </w:rPr>
        <w:t xml:space="preserve"> </w:t>
      </w:r>
      <w:r w:rsidR="00E160AD" w:rsidRPr="00CE2077">
        <w:rPr>
          <w:snapToGrid w:val="0"/>
          <w:lang w:val="ru-RU"/>
        </w:rPr>
        <w:t>внешних</w:t>
      </w:r>
      <w:r w:rsidR="00E160AD" w:rsidRPr="00C95897">
        <w:rPr>
          <w:snapToGrid w:val="0"/>
          <w:lang w:val="ru-RU"/>
        </w:rPr>
        <w:t xml:space="preserve"> </w:t>
      </w:r>
      <w:r w:rsidR="00E160AD" w:rsidRPr="00CE2077">
        <w:rPr>
          <w:snapToGrid w:val="0"/>
          <w:lang w:val="ru-RU"/>
        </w:rPr>
        <w:t>бюро</w:t>
      </w:r>
      <w:r w:rsidR="00E160AD" w:rsidRPr="00C95897">
        <w:rPr>
          <w:snapToGrid w:val="0"/>
          <w:lang w:val="ru-RU"/>
        </w:rPr>
        <w:t xml:space="preserve">, </w:t>
      </w:r>
      <w:r w:rsidR="00E160AD" w:rsidRPr="00CE2077">
        <w:rPr>
          <w:snapToGrid w:val="0"/>
          <w:lang w:val="ru-RU"/>
        </w:rPr>
        <w:t>а</w:t>
      </w:r>
      <w:r w:rsidR="00E160AD" w:rsidRPr="00C95897">
        <w:rPr>
          <w:snapToGrid w:val="0"/>
          <w:lang w:val="ru-RU"/>
        </w:rPr>
        <w:t xml:space="preserve"> </w:t>
      </w:r>
      <w:r w:rsidR="00E160AD" w:rsidRPr="00CE2077">
        <w:rPr>
          <w:snapToGrid w:val="0"/>
          <w:lang w:val="ru-RU"/>
        </w:rPr>
        <w:t>это</w:t>
      </w:r>
      <w:r w:rsidR="00E160AD" w:rsidRPr="00C95897">
        <w:rPr>
          <w:snapToGrid w:val="0"/>
          <w:lang w:val="ru-RU"/>
        </w:rPr>
        <w:t xml:space="preserve"> </w:t>
      </w:r>
      <w:r w:rsidR="00E160AD" w:rsidRPr="00CE2077">
        <w:rPr>
          <w:snapToGrid w:val="0"/>
          <w:lang w:val="ru-RU"/>
        </w:rPr>
        <w:t>является</w:t>
      </w:r>
      <w:r w:rsidR="00E160AD" w:rsidRPr="00C95897">
        <w:rPr>
          <w:snapToGrid w:val="0"/>
          <w:lang w:val="ru-RU"/>
        </w:rPr>
        <w:t xml:space="preserve"> </w:t>
      </w:r>
      <w:r w:rsidR="00E160AD" w:rsidRPr="00CE2077">
        <w:rPr>
          <w:snapToGrid w:val="0"/>
          <w:lang w:val="ru-RU"/>
        </w:rPr>
        <w:t>первым</w:t>
      </w:r>
      <w:r w:rsidR="00E160AD" w:rsidRPr="00C95897">
        <w:rPr>
          <w:snapToGrid w:val="0"/>
          <w:lang w:val="ru-RU"/>
        </w:rPr>
        <w:t xml:space="preserve"> </w:t>
      </w:r>
      <w:r w:rsidR="00E160AD" w:rsidRPr="00CE2077">
        <w:rPr>
          <w:snapToGrid w:val="0"/>
          <w:lang w:val="ru-RU"/>
        </w:rPr>
        <w:t>шагом</w:t>
      </w:r>
      <w:r w:rsidR="00E160AD" w:rsidRPr="00C95897">
        <w:rPr>
          <w:snapToGrid w:val="0"/>
          <w:lang w:val="ru-RU"/>
        </w:rPr>
        <w:t xml:space="preserve"> </w:t>
      </w:r>
      <w:r w:rsidR="00E160AD" w:rsidRPr="00CE2077">
        <w:rPr>
          <w:snapToGrid w:val="0"/>
          <w:lang w:val="ru-RU"/>
        </w:rPr>
        <w:t>по</w:t>
      </w:r>
      <w:r w:rsidR="00E160AD" w:rsidRPr="00C95897">
        <w:rPr>
          <w:snapToGrid w:val="0"/>
          <w:lang w:val="ru-RU"/>
        </w:rPr>
        <w:t xml:space="preserve"> </w:t>
      </w:r>
      <w:r w:rsidR="00E160AD" w:rsidRPr="00CE2077">
        <w:rPr>
          <w:snapToGrid w:val="0"/>
          <w:lang w:val="ru-RU"/>
        </w:rPr>
        <w:t>пути</w:t>
      </w:r>
      <w:r w:rsidR="00E160AD" w:rsidRPr="00C95897">
        <w:rPr>
          <w:snapToGrid w:val="0"/>
          <w:lang w:val="ru-RU"/>
        </w:rPr>
        <w:t xml:space="preserve"> </w:t>
      </w:r>
      <w:r w:rsidR="00E160AD" w:rsidRPr="00CE2077">
        <w:rPr>
          <w:snapToGrid w:val="0"/>
          <w:lang w:val="ru-RU"/>
        </w:rPr>
        <w:t>к</w:t>
      </w:r>
      <w:r w:rsidR="00E160AD" w:rsidRPr="00C95897">
        <w:rPr>
          <w:snapToGrid w:val="0"/>
          <w:lang w:val="ru-RU"/>
        </w:rPr>
        <w:t xml:space="preserve"> </w:t>
      </w:r>
      <w:r w:rsidR="00E160AD" w:rsidRPr="00CE2077">
        <w:rPr>
          <w:snapToGrid w:val="0"/>
          <w:lang w:val="ru-RU"/>
        </w:rPr>
        <w:t>обеспечению</w:t>
      </w:r>
      <w:r w:rsidR="00E160AD" w:rsidRPr="00C95897">
        <w:rPr>
          <w:snapToGrid w:val="0"/>
          <w:lang w:val="ru-RU"/>
        </w:rPr>
        <w:t xml:space="preserve"> </w:t>
      </w:r>
      <w:r w:rsidR="00E160AD" w:rsidRPr="00CE2077">
        <w:rPr>
          <w:snapToGrid w:val="0"/>
          <w:lang w:val="ru-RU"/>
        </w:rPr>
        <w:t>того</w:t>
      </w:r>
      <w:r w:rsidR="00E160AD" w:rsidRPr="00C95897">
        <w:rPr>
          <w:snapToGrid w:val="0"/>
          <w:lang w:val="ru-RU"/>
        </w:rPr>
        <w:t xml:space="preserve">, </w:t>
      </w:r>
      <w:r w:rsidR="00E160AD" w:rsidRPr="00CE2077">
        <w:rPr>
          <w:snapToGrid w:val="0"/>
          <w:lang w:val="ru-RU"/>
        </w:rPr>
        <w:t>чтобы</w:t>
      </w:r>
      <w:r w:rsidR="00E160AD" w:rsidRPr="00C95897">
        <w:rPr>
          <w:snapToGrid w:val="0"/>
          <w:lang w:val="ru-RU"/>
        </w:rPr>
        <w:t xml:space="preserve"> </w:t>
      </w:r>
      <w:r w:rsidR="00E160AD" w:rsidRPr="00CE2077">
        <w:rPr>
          <w:snapToGrid w:val="0"/>
          <w:lang w:val="ru-RU"/>
        </w:rPr>
        <w:t>открытие</w:t>
      </w:r>
      <w:r w:rsidR="00E160AD" w:rsidRPr="00C95897">
        <w:rPr>
          <w:snapToGrid w:val="0"/>
          <w:lang w:val="ru-RU"/>
        </w:rPr>
        <w:t xml:space="preserve"> </w:t>
      </w:r>
      <w:r w:rsidR="00E160AD" w:rsidRPr="00CE2077">
        <w:rPr>
          <w:snapToGrid w:val="0"/>
          <w:lang w:val="ru-RU"/>
        </w:rPr>
        <w:t>этих</w:t>
      </w:r>
      <w:r w:rsidR="00E160AD" w:rsidRPr="00C95897">
        <w:rPr>
          <w:snapToGrid w:val="0"/>
          <w:lang w:val="ru-RU"/>
        </w:rPr>
        <w:t xml:space="preserve"> </w:t>
      </w:r>
      <w:r w:rsidR="00E160AD" w:rsidRPr="00CE2077">
        <w:rPr>
          <w:snapToGrid w:val="0"/>
          <w:lang w:val="ru-RU"/>
        </w:rPr>
        <w:t>бюро</w:t>
      </w:r>
      <w:r w:rsidR="00E160AD" w:rsidRPr="00C95897">
        <w:rPr>
          <w:snapToGrid w:val="0"/>
          <w:lang w:val="ru-RU"/>
        </w:rPr>
        <w:t xml:space="preserve"> </w:t>
      </w:r>
      <w:r w:rsidR="00E160AD" w:rsidRPr="00CE2077">
        <w:rPr>
          <w:snapToGrid w:val="0"/>
          <w:lang w:val="ru-RU"/>
        </w:rPr>
        <w:t>было</w:t>
      </w:r>
      <w:r w:rsidR="00E160AD" w:rsidRPr="00C95897">
        <w:rPr>
          <w:snapToGrid w:val="0"/>
          <w:lang w:val="ru-RU"/>
        </w:rPr>
        <w:t xml:space="preserve"> </w:t>
      </w:r>
      <w:r w:rsidR="00E160AD" w:rsidRPr="00CE2077">
        <w:rPr>
          <w:snapToGrid w:val="0"/>
          <w:lang w:val="ru-RU"/>
        </w:rPr>
        <w:t>ясным</w:t>
      </w:r>
      <w:r w:rsidR="00E160AD" w:rsidRPr="00C95897">
        <w:rPr>
          <w:snapToGrid w:val="0"/>
          <w:lang w:val="ru-RU"/>
        </w:rPr>
        <w:t xml:space="preserve"> </w:t>
      </w:r>
      <w:r w:rsidR="00E160AD" w:rsidRPr="00CE2077">
        <w:rPr>
          <w:snapToGrid w:val="0"/>
          <w:lang w:val="ru-RU"/>
        </w:rPr>
        <w:t>и</w:t>
      </w:r>
      <w:r w:rsidR="00E160AD" w:rsidRPr="00C95897">
        <w:rPr>
          <w:snapToGrid w:val="0"/>
          <w:lang w:val="ru-RU"/>
        </w:rPr>
        <w:t xml:space="preserve"> </w:t>
      </w:r>
      <w:r w:rsidR="00E160AD" w:rsidRPr="00CE2077">
        <w:rPr>
          <w:snapToGrid w:val="0"/>
          <w:lang w:val="ru-RU"/>
        </w:rPr>
        <w:t>транспарентным</w:t>
      </w:r>
      <w:r w:rsidR="00E160AD" w:rsidRPr="00C95897">
        <w:rPr>
          <w:snapToGrid w:val="0"/>
          <w:lang w:val="ru-RU"/>
        </w:rPr>
        <w:t xml:space="preserve">.  </w:t>
      </w:r>
      <w:r w:rsidR="00E160AD" w:rsidRPr="00CE2077">
        <w:rPr>
          <w:snapToGrid w:val="0"/>
          <w:lang w:val="ru-RU"/>
        </w:rPr>
        <w:t>Делегация</w:t>
      </w:r>
      <w:r w:rsidR="00E160AD" w:rsidRPr="00C95897">
        <w:rPr>
          <w:snapToGrid w:val="0"/>
          <w:lang w:val="ru-RU"/>
        </w:rPr>
        <w:t xml:space="preserve"> </w:t>
      </w:r>
      <w:r w:rsidR="00E160AD" w:rsidRPr="00CE2077">
        <w:rPr>
          <w:snapToGrid w:val="0"/>
          <w:lang w:val="ru-RU"/>
        </w:rPr>
        <w:t>напомнила</w:t>
      </w:r>
      <w:r w:rsidR="00E160AD" w:rsidRPr="00C95897">
        <w:rPr>
          <w:snapToGrid w:val="0"/>
          <w:lang w:val="ru-RU"/>
        </w:rPr>
        <w:t xml:space="preserve">, </w:t>
      </w:r>
      <w:r w:rsidR="00E160AD" w:rsidRPr="00CE2077">
        <w:rPr>
          <w:snapToGrid w:val="0"/>
          <w:lang w:val="ru-RU"/>
        </w:rPr>
        <w:t>что</w:t>
      </w:r>
      <w:r w:rsidR="00E160AD" w:rsidRPr="00C95897">
        <w:rPr>
          <w:snapToGrid w:val="0"/>
          <w:lang w:val="ru-RU"/>
        </w:rPr>
        <w:t xml:space="preserve"> </w:t>
      </w:r>
      <w:r w:rsidR="00E160AD" w:rsidRPr="00CE2077">
        <w:rPr>
          <w:snapToGrid w:val="0"/>
          <w:lang w:val="ru-RU"/>
        </w:rPr>
        <w:t>с</w:t>
      </w:r>
      <w:r w:rsidR="00E160AD" w:rsidRPr="00C95897">
        <w:rPr>
          <w:snapToGrid w:val="0"/>
          <w:lang w:val="ru-RU"/>
        </w:rPr>
        <w:t xml:space="preserve"> 2007 </w:t>
      </w:r>
      <w:r w:rsidR="00E160AD" w:rsidRPr="00CE2077">
        <w:rPr>
          <w:snapToGrid w:val="0"/>
          <w:lang w:val="ru-RU"/>
        </w:rPr>
        <w:t>г</w:t>
      </w:r>
      <w:r w:rsidR="00E160AD" w:rsidRPr="00C95897">
        <w:rPr>
          <w:snapToGrid w:val="0"/>
          <w:lang w:val="ru-RU"/>
        </w:rPr>
        <w:t xml:space="preserve">. </w:t>
      </w:r>
      <w:r w:rsidR="00E160AD" w:rsidRPr="00CE2077">
        <w:rPr>
          <w:snapToGrid w:val="0"/>
          <w:lang w:val="ru-RU"/>
        </w:rPr>
        <w:t>ее</w:t>
      </w:r>
      <w:r w:rsidR="00E160AD" w:rsidRPr="00C95897">
        <w:rPr>
          <w:snapToGrid w:val="0"/>
          <w:lang w:val="ru-RU"/>
        </w:rPr>
        <w:t xml:space="preserve"> </w:t>
      </w:r>
      <w:r w:rsidR="00E160AD" w:rsidRPr="00CE2077">
        <w:rPr>
          <w:snapToGrid w:val="0"/>
          <w:lang w:val="ru-RU"/>
        </w:rPr>
        <w:t>страна</w:t>
      </w:r>
      <w:r w:rsidR="00E160AD" w:rsidRPr="00C95897">
        <w:rPr>
          <w:snapToGrid w:val="0"/>
          <w:lang w:val="ru-RU"/>
        </w:rPr>
        <w:t xml:space="preserve"> </w:t>
      </w:r>
      <w:r w:rsidR="00E160AD" w:rsidRPr="00CE2077">
        <w:rPr>
          <w:snapToGrid w:val="0"/>
          <w:lang w:val="ru-RU"/>
        </w:rPr>
        <w:t>проявляет</w:t>
      </w:r>
      <w:r w:rsidR="00E160AD" w:rsidRPr="00C95897">
        <w:rPr>
          <w:snapToGrid w:val="0"/>
          <w:lang w:val="ru-RU"/>
        </w:rPr>
        <w:t xml:space="preserve"> </w:t>
      </w:r>
      <w:r w:rsidR="00E160AD" w:rsidRPr="00CE2077">
        <w:rPr>
          <w:snapToGrid w:val="0"/>
          <w:lang w:val="ru-RU"/>
        </w:rPr>
        <w:t>интерес</w:t>
      </w:r>
      <w:r w:rsidR="00E160AD" w:rsidRPr="00C95897">
        <w:rPr>
          <w:snapToGrid w:val="0"/>
          <w:lang w:val="ru-RU"/>
        </w:rPr>
        <w:t xml:space="preserve"> </w:t>
      </w:r>
      <w:r w:rsidR="00E160AD" w:rsidRPr="00CE2077">
        <w:rPr>
          <w:snapToGrid w:val="0"/>
          <w:lang w:val="ru-RU"/>
        </w:rPr>
        <w:t>к</w:t>
      </w:r>
      <w:r w:rsidR="00E160AD" w:rsidRPr="00C95897">
        <w:rPr>
          <w:snapToGrid w:val="0"/>
          <w:lang w:val="ru-RU"/>
        </w:rPr>
        <w:t xml:space="preserve"> </w:t>
      </w:r>
      <w:r w:rsidR="00E160AD" w:rsidRPr="00CE2077">
        <w:rPr>
          <w:snapToGrid w:val="0"/>
          <w:lang w:val="ru-RU"/>
        </w:rPr>
        <w:t>тому</w:t>
      </w:r>
      <w:r w:rsidR="00E160AD" w:rsidRPr="00C95897">
        <w:rPr>
          <w:snapToGrid w:val="0"/>
          <w:lang w:val="ru-RU"/>
        </w:rPr>
        <w:t xml:space="preserve">, </w:t>
      </w:r>
      <w:r w:rsidR="00E160AD" w:rsidRPr="00CE2077">
        <w:rPr>
          <w:snapToGrid w:val="0"/>
          <w:lang w:val="ru-RU"/>
        </w:rPr>
        <w:t>чтобы</w:t>
      </w:r>
      <w:r w:rsidR="00E160AD" w:rsidRPr="00C95897">
        <w:rPr>
          <w:snapToGrid w:val="0"/>
          <w:lang w:val="ru-RU"/>
        </w:rPr>
        <w:t xml:space="preserve"> </w:t>
      </w:r>
      <w:r w:rsidR="00E160AD" w:rsidRPr="00CE2077">
        <w:rPr>
          <w:snapToGrid w:val="0"/>
          <w:lang w:val="ru-RU"/>
        </w:rPr>
        <w:t>разместить</w:t>
      </w:r>
      <w:r w:rsidR="00E160AD" w:rsidRPr="00C95897">
        <w:rPr>
          <w:snapToGrid w:val="0"/>
          <w:lang w:val="ru-RU"/>
        </w:rPr>
        <w:t xml:space="preserve"> </w:t>
      </w:r>
      <w:r w:rsidR="00E160AD" w:rsidRPr="00CE2077">
        <w:rPr>
          <w:snapToGrid w:val="0"/>
          <w:lang w:val="ru-RU"/>
        </w:rPr>
        <w:t>у</w:t>
      </w:r>
      <w:r w:rsidR="00E160AD" w:rsidRPr="00C95897">
        <w:rPr>
          <w:snapToGrid w:val="0"/>
          <w:lang w:val="ru-RU"/>
        </w:rPr>
        <w:t xml:space="preserve"> </w:t>
      </w:r>
      <w:r w:rsidR="00E160AD" w:rsidRPr="00CE2077">
        <w:rPr>
          <w:snapToGrid w:val="0"/>
          <w:lang w:val="ru-RU"/>
        </w:rPr>
        <w:t>себя</w:t>
      </w:r>
      <w:r w:rsidR="00E160AD" w:rsidRPr="00C95897">
        <w:rPr>
          <w:snapToGrid w:val="0"/>
          <w:lang w:val="ru-RU"/>
        </w:rPr>
        <w:t xml:space="preserve"> </w:t>
      </w:r>
      <w:r w:rsidR="00E160AD">
        <w:rPr>
          <w:snapToGrid w:val="0"/>
          <w:lang w:val="ru-RU"/>
        </w:rPr>
        <w:t xml:space="preserve">внешнее </w:t>
      </w:r>
      <w:r w:rsidR="00E160AD" w:rsidRPr="00CE2077">
        <w:rPr>
          <w:snapToGrid w:val="0"/>
          <w:lang w:val="ru-RU"/>
        </w:rPr>
        <w:t>бюро</w:t>
      </w:r>
      <w:r w:rsidR="00E160AD" w:rsidRPr="00C95897">
        <w:rPr>
          <w:snapToGrid w:val="0"/>
          <w:lang w:val="ru-RU"/>
        </w:rPr>
        <w:t xml:space="preserve"> </w:t>
      </w:r>
      <w:r w:rsidR="00E160AD" w:rsidRPr="00CE2077">
        <w:rPr>
          <w:snapToGrid w:val="0"/>
          <w:lang w:val="ru-RU"/>
        </w:rPr>
        <w:t>ВОИС</w:t>
      </w:r>
      <w:r w:rsidR="00E160AD" w:rsidRPr="00C95897">
        <w:rPr>
          <w:snapToGrid w:val="0"/>
          <w:lang w:val="ru-RU"/>
        </w:rPr>
        <w:t xml:space="preserve">, </w:t>
      </w:r>
      <w:r w:rsidR="00E160AD" w:rsidRPr="00CE2077">
        <w:rPr>
          <w:snapToGrid w:val="0"/>
          <w:lang w:val="ru-RU"/>
        </w:rPr>
        <w:t>и</w:t>
      </w:r>
      <w:r w:rsidR="00E160AD" w:rsidRPr="00C95897">
        <w:rPr>
          <w:snapToGrid w:val="0"/>
          <w:lang w:val="ru-RU"/>
        </w:rPr>
        <w:t xml:space="preserve"> </w:t>
      </w:r>
      <w:r w:rsidR="00E160AD" w:rsidRPr="00CE2077">
        <w:rPr>
          <w:snapToGrid w:val="0"/>
          <w:lang w:val="ru-RU"/>
        </w:rPr>
        <w:t>она</w:t>
      </w:r>
      <w:r w:rsidR="00E160AD" w:rsidRPr="00C95897">
        <w:rPr>
          <w:snapToGrid w:val="0"/>
          <w:lang w:val="ru-RU"/>
        </w:rPr>
        <w:t xml:space="preserve"> </w:t>
      </w:r>
      <w:r w:rsidR="00E160AD" w:rsidRPr="00CE2077">
        <w:rPr>
          <w:snapToGrid w:val="0"/>
          <w:lang w:val="ru-RU"/>
        </w:rPr>
        <w:t>представила</w:t>
      </w:r>
      <w:r w:rsidR="00E160AD" w:rsidRPr="00C95897">
        <w:rPr>
          <w:snapToGrid w:val="0"/>
          <w:lang w:val="ru-RU"/>
        </w:rPr>
        <w:t xml:space="preserve"> </w:t>
      </w:r>
      <w:r w:rsidR="00E160AD" w:rsidRPr="00CE2077">
        <w:rPr>
          <w:snapToGrid w:val="0"/>
          <w:lang w:val="ru-RU"/>
        </w:rPr>
        <w:t>предложение</w:t>
      </w:r>
      <w:r w:rsidR="00E160AD" w:rsidRPr="00C95897">
        <w:rPr>
          <w:snapToGrid w:val="0"/>
          <w:lang w:val="ru-RU"/>
        </w:rPr>
        <w:t xml:space="preserve"> </w:t>
      </w:r>
      <w:r w:rsidR="00E160AD" w:rsidRPr="00CE2077">
        <w:rPr>
          <w:snapToGrid w:val="0"/>
          <w:lang w:val="ru-RU"/>
        </w:rPr>
        <w:t>на</w:t>
      </w:r>
      <w:r w:rsidR="00E160AD" w:rsidRPr="00C95897">
        <w:rPr>
          <w:snapToGrid w:val="0"/>
          <w:lang w:val="ru-RU"/>
        </w:rPr>
        <w:t xml:space="preserve"> </w:t>
      </w:r>
      <w:r w:rsidR="00E160AD" w:rsidRPr="00CE2077">
        <w:rPr>
          <w:snapToGrid w:val="0"/>
          <w:lang w:val="ru-RU"/>
        </w:rPr>
        <w:t>этот</w:t>
      </w:r>
      <w:r w:rsidR="00E160AD" w:rsidRPr="00C95897">
        <w:rPr>
          <w:snapToGrid w:val="0"/>
          <w:lang w:val="ru-RU"/>
        </w:rPr>
        <w:t xml:space="preserve"> </w:t>
      </w:r>
      <w:r w:rsidR="00E160AD" w:rsidRPr="00CE2077">
        <w:rPr>
          <w:snapToGrid w:val="0"/>
          <w:lang w:val="ru-RU"/>
        </w:rPr>
        <w:t>счет</w:t>
      </w:r>
      <w:r w:rsidR="00E160AD" w:rsidRPr="00C95897">
        <w:rPr>
          <w:snapToGrid w:val="0"/>
          <w:lang w:val="ru-RU"/>
        </w:rPr>
        <w:t xml:space="preserve">, </w:t>
      </w:r>
      <w:r w:rsidR="00E160AD" w:rsidRPr="00CE2077">
        <w:rPr>
          <w:snapToGrid w:val="0"/>
          <w:lang w:val="ru-RU"/>
        </w:rPr>
        <w:t>учитывающее</w:t>
      </w:r>
      <w:r w:rsidR="00E160AD" w:rsidRPr="00C95897">
        <w:rPr>
          <w:snapToGrid w:val="0"/>
          <w:lang w:val="ru-RU"/>
        </w:rPr>
        <w:t xml:space="preserve"> </w:t>
      </w:r>
      <w:r w:rsidR="00E160AD" w:rsidRPr="00CE2077">
        <w:rPr>
          <w:snapToGrid w:val="0"/>
          <w:lang w:val="ru-RU"/>
        </w:rPr>
        <w:t>сравнительные</w:t>
      </w:r>
      <w:r w:rsidR="00E160AD" w:rsidRPr="00C95897">
        <w:rPr>
          <w:snapToGrid w:val="0"/>
          <w:lang w:val="ru-RU"/>
        </w:rPr>
        <w:t xml:space="preserve"> </w:t>
      </w:r>
      <w:r w:rsidR="00E160AD" w:rsidRPr="00CE2077">
        <w:rPr>
          <w:snapToGrid w:val="0"/>
          <w:lang w:val="ru-RU"/>
        </w:rPr>
        <w:t>преимущества</w:t>
      </w:r>
      <w:r w:rsidR="00E160AD" w:rsidRPr="00C95897">
        <w:rPr>
          <w:snapToGrid w:val="0"/>
          <w:lang w:val="ru-RU"/>
        </w:rPr>
        <w:t xml:space="preserve"> </w:t>
      </w:r>
      <w:r w:rsidR="00E160AD" w:rsidRPr="00CE2077">
        <w:rPr>
          <w:snapToGrid w:val="0"/>
          <w:lang w:val="ru-RU"/>
        </w:rPr>
        <w:t>Панамы</w:t>
      </w:r>
      <w:r w:rsidR="00E160AD" w:rsidRPr="00C95897">
        <w:rPr>
          <w:snapToGrid w:val="0"/>
          <w:lang w:val="ru-RU"/>
        </w:rPr>
        <w:t xml:space="preserve"> </w:t>
      </w:r>
      <w:r w:rsidR="00E160AD" w:rsidRPr="00CE2077">
        <w:rPr>
          <w:snapToGrid w:val="0"/>
          <w:lang w:val="ru-RU"/>
        </w:rPr>
        <w:t>в</w:t>
      </w:r>
      <w:r w:rsidR="00E160AD" w:rsidRPr="00C95897">
        <w:rPr>
          <w:snapToGrid w:val="0"/>
          <w:lang w:val="ru-RU"/>
        </w:rPr>
        <w:t xml:space="preserve"> </w:t>
      </w:r>
      <w:r w:rsidR="00E160AD" w:rsidRPr="00CE2077">
        <w:rPr>
          <w:snapToGrid w:val="0"/>
          <w:lang w:val="ru-RU"/>
        </w:rPr>
        <w:t>этом</w:t>
      </w:r>
      <w:r w:rsidR="00E160AD" w:rsidRPr="00C95897">
        <w:rPr>
          <w:snapToGrid w:val="0"/>
          <w:lang w:val="ru-RU"/>
        </w:rPr>
        <w:t xml:space="preserve"> </w:t>
      </w:r>
      <w:r w:rsidR="00E160AD" w:rsidRPr="00CE2077">
        <w:rPr>
          <w:snapToGrid w:val="0"/>
          <w:lang w:val="ru-RU"/>
        </w:rPr>
        <w:t>регионе</w:t>
      </w:r>
      <w:r w:rsidR="00E160AD" w:rsidRPr="00C95897">
        <w:rPr>
          <w:snapToGrid w:val="0"/>
          <w:lang w:val="ru-RU"/>
        </w:rPr>
        <w:t>.</w:t>
      </w:r>
      <w:r w:rsidR="00E160AD" w:rsidRPr="00C95897">
        <w:rPr>
          <w:lang w:val="ru-RU"/>
        </w:rPr>
        <w:t xml:space="preserve">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Румынии поддержала заявление, сделанное делегацией Чешской Республики от имени ГЦЕБ</w:t>
      </w:r>
      <w:r w:rsidR="00E160AD">
        <w:rPr>
          <w:lang w:val="ru-RU"/>
        </w:rPr>
        <w:t>,</w:t>
      </w:r>
      <w:r w:rsidR="00E160AD" w:rsidRPr="00CE2077">
        <w:rPr>
          <w:lang w:val="ru-RU"/>
        </w:rPr>
        <w:t xml:space="preserve"> и заявление, сделанное делегацией Италии от имени ЕС и его государств-членов.  За последние годы в сфере прав ИС был достигнут значительный прогресс:  в частности, были приняты </w:t>
      </w:r>
      <w:r w:rsidR="00E160AD">
        <w:rPr>
          <w:lang w:val="ru-RU"/>
        </w:rPr>
        <w:t>ПДАИ</w:t>
      </w:r>
      <w:r w:rsidR="00E160AD" w:rsidRPr="00CE2077">
        <w:rPr>
          <w:lang w:val="ru-RU"/>
        </w:rPr>
        <w:t xml:space="preserve"> и </w:t>
      </w:r>
      <w:r w:rsidR="00E160AD">
        <w:rPr>
          <w:lang w:val="ru-RU"/>
        </w:rPr>
        <w:t>МДС/</w:t>
      </w:r>
      <w:r w:rsidR="00E160AD" w:rsidRPr="00CE2077">
        <w:rPr>
          <w:lang w:val="ru-RU"/>
        </w:rPr>
        <w:t xml:space="preserve">Марракешский договор </w:t>
      </w:r>
      <w:r w:rsidR="00E160AD">
        <w:rPr>
          <w:lang w:val="ru-RU"/>
        </w:rPr>
        <w:t>по ЛНЗ</w:t>
      </w:r>
      <w:r w:rsidR="00E160AD" w:rsidRPr="00CE2077">
        <w:rPr>
          <w:lang w:val="ru-RU"/>
        </w:rPr>
        <w:t>.  Дипломатические конференции по принятию договора о законах по образцам</w:t>
      </w:r>
      <w:r w:rsidR="00E160AD">
        <w:rPr>
          <w:lang w:val="ru-RU"/>
        </w:rPr>
        <w:t xml:space="preserve"> </w:t>
      </w:r>
      <w:r w:rsidR="00E160AD" w:rsidRPr="00CE2077">
        <w:rPr>
          <w:lang w:val="ru-RU"/>
        </w:rPr>
        <w:t xml:space="preserve"> и охране </w:t>
      </w:r>
      <w:r w:rsidR="00E160AD">
        <w:rPr>
          <w:lang w:val="ru-RU"/>
        </w:rPr>
        <w:t xml:space="preserve">прав </w:t>
      </w:r>
      <w:r w:rsidR="00E160AD" w:rsidRPr="00CE2077">
        <w:rPr>
          <w:lang w:val="ru-RU"/>
        </w:rPr>
        <w:t xml:space="preserve">организаций эфирного вещания должны состояться в следующем двухлетнем периоде.  Что касается организаций эфирного вещания, то соответствующий международно-правовой документ должен в полной мере учитывать технологические реалии </w:t>
      </w:r>
      <w:r w:rsidR="00E160AD" w:rsidRPr="00E44656">
        <w:t>XXI</w:t>
      </w:r>
      <w:r w:rsidR="00E160AD" w:rsidRPr="00CE2077">
        <w:rPr>
          <w:lang w:val="ru-RU"/>
        </w:rPr>
        <w:t xml:space="preserve"> века. Делегация подтвердила</w:t>
      </w:r>
      <w:r w:rsidR="00E160AD">
        <w:rPr>
          <w:lang w:val="ru-RU"/>
        </w:rPr>
        <w:t xml:space="preserve"> также свою</w:t>
      </w:r>
      <w:r w:rsidR="00E160AD" w:rsidRPr="00CE2077">
        <w:rPr>
          <w:lang w:val="ru-RU"/>
        </w:rPr>
        <w:t xml:space="preserve"> готовность участвовать в обсуждении вопросов, стоящих на повестке дня ПКАП, таких как вопрос об ограничениях и исключениях. Делегация внимательно следит за обсуждениями в ПКПП и с нетерпением ждет возможности принять участие в обсуждении связанных с патентами вопросов, которые позволят провести гармонизацию в этой сфере.  Что касается МКГР, то делегация признает ценность </w:t>
      </w:r>
      <w:r w:rsidR="00E160AD">
        <w:rPr>
          <w:lang w:val="ru-RU"/>
        </w:rPr>
        <w:t>ТЗ</w:t>
      </w:r>
      <w:r w:rsidR="00E160AD" w:rsidRPr="00CE2077">
        <w:rPr>
          <w:lang w:val="ru-RU"/>
        </w:rPr>
        <w:t xml:space="preserve">, </w:t>
      </w:r>
      <w:r w:rsidR="00E160AD">
        <w:rPr>
          <w:lang w:val="ru-RU"/>
        </w:rPr>
        <w:t>ТВК</w:t>
      </w:r>
      <w:r w:rsidR="00E160AD" w:rsidRPr="00CE2077">
        <w:rPr>
          <w:lang w:val="ru-RU"/>
        </w:rPr>
        <w:t xml:space="preserve">, фольклора и </w:t>
      </w:r>
      <w:r w:rsidR="00E160AD">
        <w:rPr>
          <w:lang w:val="ru-RU"/>
        </w:rPr>
        <w:t>ГР</w:t>
      </w:r>
      <w:r w:rsidR="00E160AD" w:rsidRPr="00CE2077">
        <w:rPr>
          <w:lang w:val="ru-RU"/>
        </w:rPr>
        <w:t xml:space="preserve">. Делегация подтвердила приверженность дальнейшим обсуждениям в МКГР, направленным на выработку гибких и не имеющих обязательной юридической силы документов на основе реалистичной программы работы. Защита прав ИС по-прежнему является приоритетной для Румынии: как Государственное ведомство по изобретениям и товарным знакам, так и Ведомство Румынии по авторскому праву провели целый ряд мероприятий по укреплению сотрудничества с правоохранительными органами.  Румыния проявляет особенный интерес к деятельности </w:t>
      </w:r>
      <w:r w:rsidR="00E160AD">
        <w:rPr>
          <w:lang w:val="ru-RU"/>
        </w:rPr>
        <w:t>ККЗП</w:t>
      </w:r>
      <w:r w:rsidR="00E160AD" w:rsidRPr="00CE2077">
        <w:rPr>
          <w:lang w:val="ru-RU"/>
        </w:rPr>
        <w:t xml:space="preserve"> и привержена борьбе с контрафакцией и пиратством.  За последние несколько лет в Румынии многое было сделано для повышения </w:t>
      </w:r>
      <w:r w:rsidR="00E160AD" w:rsidRPr="00CE2077">
        <w:rPr>
          <w:lang w:val="ru-RU"/>
        </w:rPr>
        <w:lastRenderedPageBreak/>
        <w:t>осведомленности молодежи в отношении ИС. Близятся к реализации планы по включению этих вопросов в школьную учебную программу.  Делегация надеется на достижение консенсуса по руководящим принципам в отношении внешних бюро ВОИС.</w:t>
      </w:r>
    </w:p>
    <w:p w:rsidR="00E160AD" w:rsidRPr="00D47326"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Кубы поздравила Генерального директора в связи с его переизбранием на пост руководителя Организации и отметила, что ее мандат должен быть направлен на достижение стратегических целей Организации, в частности на выполнение рекомендаций </w:t>
      </w:r>
      <w:r w:rsidR="00E160AD">
        <w:rPr>
          <w:lang w:val="ru-RU"/>
        </w:rPr>
        <w:t>ПДР</w:t>
      </w:r>
      <w:r w:rsidR="00E160AD" w:rsidRPr="00CE2077">
        <w:rPr>
          <w:lang w:val="ru-RU"/>
        </w:rPr>
        <w:t xml:space="preserve"> и интеграцию вопросов развития во все направления деятельности Организации.  В рамках тем, обсуждаемых на сессии Генеральной Ассамблеи, следует провести обзор принятых в МКГР правовых текстов и достигнутого прогресса и принять решение о том, будет ли созываться дипломатическая конференция.  В этой связи государствам-членам важно проявить политическую волю для согласования сроков проведения упомянутой конференции, которая призвана добиться прогресса и согласовать конкретные положения в обсуждаемых текстах.  Делегация отметила, что П</w:t>
      </w:r>
      <w:r w:rsidR="00E160AD">
        <w:rPr>
          <w:lang w:val="ru-RU"/>
        </w:rPr>
        <w:t>ДР</w:t>
      </w:r>
      <w:r w:rsidR="00E160AD" w:rsidRPr="00CE2077">
        <w:rPr>
          <w:lang w:val="ru-RU"/>
        </w:rPr>
        <w:t xml:space="preserve"> ВОИС является одной из фундаментальных основ Организации и ее государств-членов и поэтому сложно преувеличить важность результатов, достигнутых в выполнении некоторых рекомендаций </w:t>
      </w:r>
      <w:r w:rsidR="00E160AD">
        <w:rPr>
          <w:lang w:val="ru-RU"/>
        </w:rPr>
        <w:t>ПДР</w:t>
      </w:r>
      <w:r w:rsidR="00E160AD" w:rsidRPr="00CE2077">
        <w:rPr>
          <w:lang w:val="ru-RU"/>
        </w:rPr>
        <w:t xml:space="preserve"> благодаря осуществлению ряда проектов.  Делегация особо отметила важность решения проблем, связанных с применением координационного механизма и модальностей контроля, оценки и представления докладов в рамках процесса включения вопросов развития во все направления деятельности Организации.  Делегация подчеркнула необходимость начала диалога между государствами-членами по теме ИС и развития в рамках третьего основного компонента работы КРИС и продолжения выделения средств регулярного бюджета Организации для практического осуществления рекомендаций </w:t>
      </w:r>
      <w:r w:rsidR="00E160AD">
        <w:rPr>
          <w:lang w:val="ru-RU"/>
        </w:rPr>
        <w:t>ПДР</w:t>
      </w:r>
      <w:r w:rsidR="00E160AD" w:rsidRPr="00CE2077">
        <w:rPr>
          <w:lang w:val="ru-RU"/>
        </w:rPr>
        <w:t xml:space="preserve">, а также для другой деятельности в области сотрудничества и технической помощи.  Делегация добавила, что необходимо обеспечить вступление в силу </w:t>
      </w:r>
      <w:r w:rsidR="00E160AD">
        <w:rPr>
          <w:lang w:val="ru-RU"/>
        </w:rPr>
        <w:t>МДС/</w:t>
      </w:r>
      <w:r w:rsidR="00E160AD" w:rsidRPr="00CE2077">
        <w:rPr>
          <w:lang w:val="ru-RU"/>
        </w:rPr>
        <w:t xml:space="preserve">Марракешского договора </w:t>
      </w:r>
      <w:r w:rsidR="00E160AD">
        <w:rPr>
          <w:lang w:val="ru-RU"/>
        </w:rPr>
        <w:t>по ЛНЗ</w:t>
      </w:r>
      <w:r w:rsidR="00E160AD" w:rsidRPr="00CE2077">
        <w:rPr>
          <w:lang w:val="ru-RU"/>
        </w:rPr>
        <w:t xml:space="preserve">.  В этой связи необходимо принять требуемые меры, способствующие развитию международного сотрудничества по конкретным параметрам применения этого договора.  Делегация также выразила надежду на то, в будущем будут достигнуты конкретные результаты в отношении исключений и ограничений для библиотек и архивов, научно-исследовательских и образовательных учреждений, а также в отношении обеспечения доступа лиц с ограниченными возможностями к этим средствам обучения и человеческого развития.  С другой стороны, делегация отметила, что в будущем работа ПКАП должна быть направлена на продолжение исследований в области патентов и здравоохранения при обеспечении особого внимания именно исключениям и ограничениям, а также учету препятствий патентного характера в процессе передач.  Делегация отметила поддержку, оказываемую ВОИС, в частности Бюро по сотрудничеству с Латинской Америкой и Карибским бассейном, в создании национального потенциала на различных уровнях национальной системы промышленной собственности,  а также в секторе инфраструктуры информационных технологий и во внедрении информационной системы для автоматизации процессов в сфере промышленной собственности (подразделение по патентам и товарным знакам).  В частности, была усовершенствована сама система и создана новая служба поддержки управления, что позволило улучшить результаты в области управления национальными </w:t>
      </w:r>
      <w:r w:rsidR="00E160AD">
        <w:rPr>
          <w:lang w:val="ru-RU"/>
        </w:rPr>
        <w:t>ВИС</w:t>
      </w:r>
      <w:r w:rsidR="00E160AD" w:rsidRPr="00CE2077">
        <w:rPr>
          <w:lang w:val="ru-RU"/>
        </w:rPr>
        <w:t xml:space="preserve">.  Делегация отметила, что упомянутый проект повлиял на развитие технологической инфраструктуры ее Ведомства, а также на улучшение потенциала и квалификацию национальных администраторов системы.  Делегация отметила, что проект </w:t>
      </w:r>
      <w:r w:rsidR="00E160AD">
        <w:rPr>
          <w:lang w:val="ru-RU"/>
        </w:rPr>
        <w:t>ЦПТИ</w:t>
      </w:r>
      <w:r w:rsidR="00E160AD" w:rsidRPr="00CE2077">
        <w:rPr>
          <w:lang w:val="ru-RU"/>
        </w:rPr>
        <w:t xml:space="preserve"> способствовал развитию национальной сети посредством развития потенциала и подготовки кадров в области использования информационных технологий.  </w:t>
      </w:r>
      <w:r w:rsidR="00E160AD" w:rsidRPr="00D47326">
        <w:rPr>
          <w:lang w:val="ru-RU"/>
        </w:rPr>
        <w:t xml:space="preserve">Делегация завершила свое выступление, выразив поддержку </w:t>
      </w:r>
      <w:r w:rsidR="00E160AD">
        <w:rPr>
          <w:lang w:val="ru-RU"/>
        </w:rPr>
        <w:t>заявлению, сделанному</w:t>
      </w:r>
      <w:r w:rsidR="00E160AD" w:rsidRPr="00D47326">
        <w:rPr>
          <w:lang w:val="ru-RU"/>
        </w:rPr>
        <w:t xml:space="preserve"> ГРУЛАК.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Уругвая заявила о своей уверенности в том, что в период действия нового мандата Генерального директора будет продолжена – с тем же уровнем приверженности – работа по включению аспектов развития во всю деятельность Организации, дабы система ИС превратилась в стратегический инструмент содействия развитию.  Помимо этого, она поддержала заявление, с которым выступила делегация </w:t>
      </w:r>
      <w:r w:rsidR="00E160AD" w:rsidRPr="00CE2077">
        <w:rPr>
          <w:lang w:val="ru-RU"/>
        </w:rPr>
        <w:lastRenderedPageBreak/>
        <w:t xml:space="preserve">Парагвая от имени ГРУЛАК.  Она заявила, что ее страна внимательно следит за  обсуждениями, проходящими в ВОИС, и выражает надежду на то, что в ходе нынешней серии заседаний будут приняты политические решения, указывающие на подлинное стремление продвигаться вперед в вопросах, являющихся предметом активных прений между государствами-членами.  В этой связи она подтвердила настоятельную необходимость практического осуществления решений, касающихся </w:t>
      </w:r>
      <w:r w:rsidR="00E160AD">
        <w:rPr>
          <w:lang w:val="ru-RU"/>
        </w:rPr>
        <w:t>КРИС</w:t>
      </w:r>
      <w:r w:rsidR="00E160AD" w:rsidRPr="00CE2077">
        <w:rPr>
          <w:lang w:val="ru-RU"/>
        </w:rPr>
        <w:t xml:space="preserve">, которые содержатся в документе </w:t>
      </w:r>
      <w:r w:rsidR="00E160AD" w:rsidRPr="00E44656">
        <w:t>WO</w:t>
      </w:r>
      <w:r w:rsidR="00E160AD" w:rsidRPr="00CE2077">
        <w:rPr>
          <w:lang w:val="ru-RU"/>
        </w:rPr>
        <w:t>/</w:t>
      </w:r>
      <w:r w:rsidR="00E160AD" w:rsidRPr="00E44656">
        <w:t>GA</w:t>
      </w:r>
      <w:r w:rsidR="00E160AD" w:rsidRPr="00CE2077">
        <w:rPr>
          <w:lang w:val="ru-RU"/>
        </w:rPr>
        <w:t xml:space="preserve">/46/10, добавив при этом, что принятие решения на этот счет будет содействовать успеху нынешней серии заседаний.  Делегация подчеркнула, что ВОИС, будучи специализированным учреждением системы </w:t>
      </w:r>
      <w:r w:rsidR="00E160AD">
        <w:rPr>
          <w:lang w:val="ru-RU"/>
        </w:rPr>
        <w:t>ООН</w:t>
      </w:r>
      <w:r w:rsidR="00E160AD" w:rsidRPr="00CE2077">
        <w:rPr>
          <w:lang w:val="ru-RU"/>
        </w:rPr>
        <w:t xml:space="preserve">, не может оставаться в стороне и не обращать внимания на важность и центральное место аспектов развития в ее повестке дня и в работе различных комитетов.  Сознавая те усилия, которые прилагаются для включения и практической реализации рекомендаций </w:t>
      </w:r>
      <w:r w:rsidR="00E160AD">
        <w:rPr>
          <w:lang w:val="ru-RU"/>
        </w:rPr>
        <w:t>ПДР</w:t>
      </w:r>
      <w:r w:rsidR="00E160AD" w:rsidRPr="00CE2077">
        <w:rPr>
          <w:lang w:val="ru-RU"/>
        </w:rPr>
        <w:t xml:space="preserve">, делегация заявила, что достигнуты значительные подвижки и успешно осуществлены различные проекты.  Она сказала, что ее страна извлекает пользу из проектов, направленных на стимулирование инноваций и развития, и она выразила ВОИС признательность, в частности, за завершение работы над исследованием, касающимся экономического воздействия ИС в фармацевтическом и лесном секторах, поскольку сделанные в исследовании выводы вносят важный вклад в разработку стратегии в области ИС.  Делегация отметила также проект ЦПТИ, позволивший создать сеть ЦПТИ и укрепить местный потенциал, и в этой связи большое значение имеет сотрудничество ВОИС в сфере наращивания потенциала и организационного строительства.  Кроме того, она указала на то, что поддержка и техническая помощь со стороны ВОИС будут по-прежнему иметь коренное значение, и, по ее мнению, необходимо обеспечить адекватное, транспарентное и разумное выделение и распределение финансовых средств и ресурсов, которые гарантировали бы устойчивый характер проектов в сфере развития.  В этом отношении делегация приветствовала прилагаемые ВОИС усилия для укрепления потенциала и технических знаний руководителей системы </w:t>
      </w:r>
      <w:r w:rsidR="00E160AD" w:rsidRPr="00E44656">
        <w:t>IPAS</w:t>
      </w:r>
      <w:r w:rsidR="00E160AD" w:rsidRPr="00CE2077">
        <w:rPr>
          <w:lang w:val="ru-RU"/>
        </w:rPr>
        <w:t xml:space="preserve"> в регионе, а также решение, касающееся «Условий использования информационных программ, предоставляемых Международным бюро», и напомнила, что приверженность пользователей </w:t>
      </w:r>
      <w:r w:rsidR="00E160AD" w:rsidRPr="00E44656">
        <w:t>IPAS</w:t>
      </w:r>
      <w:r w:rsidR="00E160AD" w:rsidRPr="00CE2077">
        <w:rPr>
          <w:lang w:val="ru-RU"/>
        </w:rPr>
        <w:t xml:space="preserve"> была вновь подтверждена на недавно проведенном в Коста-Рике учебном семинаре-практикуме.  Вместе с тем делегация заявила, что ВОИС еще не завершила подлинный процесс передачи технологии, которого добиваются страны-пользователи, и не рассмотрела просьбу о предоставлении доступа к основополагающим документам этой системы, с тем чтобы можно было  гарантировать устойчивость системы, имеющей кардинальное и важнейшее значение для функционирования бюро.  Делегация сказала, что 29 августа сего года был опубликован закон № 19.262, касающийся ратификации </w:t>
      </w:r>
      <w:r w:rsidR="00E160AD">
        <w:rPr>
          <w:lang w:val="ru-RU"/>
        </w:rPr>
        <w:t>МДС/</w:t>
      </w:r>
      <w:r w:rsidR="00E160AD" w:rsidRPr="00CE2077">
        <w:rPr>
          <w:lang w:val="ru-RU"/>
        </w:rPr>
        <w:t>Марракешского договора</w:t>
      </w:r>
      <w:r w:rsidR="00E160AD">
        <w:rPr>
          <w:lang w:val="ru-RU"/>
        </w:rPr>
        <w:t xml:space="preserve"> по ЛНЗ</w:t>
      </w:r>
      <w:r w:rsidR="00E160AD" w:rsidRPr="00CE2077">
        <w:rPr>
          <w:lang w:val="ru-RU"/>
        </w:rPr>
        <w:t xml:space="preserve">; она полагает, что ратификационная грамота будет сдана на хранение в ближайшие недели и что ее страна исходит из твердого стремления добиться того, чтобы этот договор вступил в силу как можно раньше, и именно по этой причине она призывает остальные страны, подписавшие договор, оперативно ратифицировать его, а ВОИС — гарантировать техническую помощь и выделение людских и финансовых ресурсов, дабы сделать возможным его эффективное применение.  И наконец, делегация заявила, что необходимо учитывать ту роль, которую латиноамериканский регион играет в ВОИС, и что для этого необходимо принять меры, гарантирующие широкую географическую представленность и гендерное равенство среди сотрудников категории специалистов в ВОИС, и она добавила, что поощрение географического баланса и баланса интересов является необходимой основой процесса реформ в Организации.  Подчеркнув, что достижение договоренностей в ходе нынешней серии заседаний не является невозможным, делегация подтвердила приверженность ее страны поиску сбалансированных решений, приносящих выгоды всем государствам-членам и  способствующих достижению стратегических целей Организации.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Латвии заявила о своем одобрении заявлений, сделанных делегацией Италии от имени ЕС и его государств-членов и делегацией Чешской Республики от имени Группы ГЦЕБ. Межсессионный период оказался весьма богатым событиями, в связи с чем повестка дня Генеральной Ассамблеи оказалась очень напряженной. Латвия готова </w:t>
      </w:r>
      <w:r w:rsidR="00E160AD" w:rsidRPr="00CE2077">
        <w:rPr>
          <w:lang w:val="ru-RU"/>
        </w:rPr>
        <w:lastRenderedPageBreak/>
        <w:t xml:space="preserve">конструктивно участвовать в усилиях по преодолению любых разногласий и поиске решений, приемлемых для всех государств-членов. </w:t>
      </w:r>
      <w:r w:rsidR="00E160AD">
        <w:rPr>
          <w:lang w:val="ru-RU"/>
        </w:rPr>
        <w:t>ДЗО</w:t>
      </w:r>
      <w:r w:rsidR="00E160AD" w:rsidRPr="00CE2077">
        <w:rPr>
          <w:lang w:val="ru-RU"/>
        </w:rPr>
        <w:t xml:space="preserve"> уже имеет долгую историю, и делегация выразила убежденность в том, что существующие разногласия, которые, по ее мнению, не связаны с существенными положениями договора, будут разрешены, и в ближайшем будущем будет созвана дипломатическая конференция. Делегация по-прежнему готова к конструктивному диалогу в рамках переговоров по заключению договора об охране прав вещательных организаций и созыву дипломатической конференции в 2016</w:t>
      </w:r>
      <w:r w:rsidR="00E160AD" w:rsidRPr="00E44656">
        <w:t> </w:t>
      </w:r>
      <w:r w:rsidR="00E160AD" w:rsidRPr="00CE2077">
        <w:rPr>
          <w:lang w:val="ru-RU"/>
        </w:rPr>
        <w:t>г. В период, прошедший со времени предыдущей Генеральной Ассамблеи</w:t>
      </w:r>
      <w:r w:rsidR="00E160AD">
        <w:rPr>
          <w:lang w:val="ru-RU"/>
        </w:rPr>
        <w:t>,</w:t>
      </w:r>
      <w:r w:rsidR="00E160AD" w:rsidRPr="00CE2077">
        <w:rPr>
          <w:lang w:val="ru-RU"/>
        </w:rPr>
        <w:t xml:space="preserve"> также интенсивно работал МКГР, который провел ряд плодотворных обсуждений. Вместе с тем, делегация считает, что достигнутый результат не соответствует времени, потраченному на проведение заседаний. Для достижения результатов, которые обеспечат эффективную охрану </w:t>
      </w:r>
      <w:r w:rsidR="00E160AD">
        <w:rPr>
          <w:lang w:val="ru-RU"/>
        </w:rPr>
        <w:t>ГР</w:t>
      </w:r>
      <w:r w:rsidR="00E160AD" w:rsidRPr="00CE2077">
        <w:rPr>
          <w:lang w:val="ru-RU"/>
        </w:rPr>
        <w:t xml:space="preserve"> и </w:t>
      </w:r>
      <w:r w:rsidR="00E160AD">
        <w:rPr>
          <w:lang w:val="ru-RU"/>
        </w:rPr>
        <w:t>ТЗ</w:t>
      </w:r>
      <w:r w:rsidR="00E160AD" w:rsidRPr="00CE2077">
        <w:rPr>
          <w:lang w:val="ru-RU"/>
        </w:rPr>
        <w:t xml:space="preserve">, по-прежнему требуется выработка общих позиций. Имеются многочисленные примеры реализации </w:t>
      </w:r>
      <w:r w:rsidR="00E160AD">
        <w:rPr>
          <w:lang w:val="ru-RU"/>
        </w:rPr>
        <w:t>ПДР</w:t>
      </w:r>
      <w:r w:rsidR="00E160AD" w:rsidRPr="00CE2077">
        <w:rPr>
          <w:lang w:val="ru-RU"/>
        </w:rPr>
        <w:t>, иллюстрирующие значение ИС для экономического развития, и делегация надеется на дальнейшую разработку процедур реализации ПДР, которая, по мнению делегации, должна опираться на хорошо продуманные принципы.</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Афганистана сообщила, что </w:t>
      </w:r>
      <w:r w:rsidR="00E160AD">
        <w:rPr>
          <w:lang w:val="ru-RU"/>
        </w:rPr>
        <w:t>МДС/</w:t>
      </w:r>
      <w:r w:rsidR="00E160AD" w:rsidRPr="00CE2077">
        <w:rPr>
          <w:lang w:val="ru-RU"/>
        </w:rPr>
        <w:t>Марракешский договор</w:t>
      </w:r>
      <w:r w:rsidR="00E160AD">
        <w:rPr>
          <w:lang w:val="ru-RU"/>
        </w:rPr>
        <w:t xml:space="preserve"> по ЛНЗ</w:t>
      </w:r>
      <w:r w:rsidR="00E160AD" w:rsidRPr="00CE2077">
        <w:rPr>
          <w:lang w:val="ru-RU"/>
        </w:rPr>
        <w:t xml:space="preserve">, подписанный Афганистаном в 2013 году, вскоре вступит в силу для этой страны, и высказалась в поддержку предложенного меморандума о договоренности между ВОИС и странами СААРК. Делегация одобрила заявление, сделанное </w:t>
      </w:r>
      <w:r w:rsidR="00E160AD">
        <w:rPr>
          <w:lang w:val="ru-RU"/>
        </w:rPr>
        <w:t xml:space="preserve">делегацией </w:t>
      </w:r>
      <w:r w:rsidR="00E10D25">
        <w:rPr>
          <w:lang w:val="ru-RU"/>
        </w:rPr>
        <w:t>Бангладеш от имени Азиатско-Тихоокеанской</w:t>
      </w:r>
      <w:r w:rsidR="00E160AD" w:rsidRPr="00CE2077">
        <w:rPr>
          <w:lang w:val="ru-RU"/>
        </w:rPr>
        <w:t xml:space="preserve"> группы, и подтвердила свое твердое намерение развивать сотрудничество в рамках усилий ВОИС по решению многочисленных проблем международной системы ИС в условиях глобальных изменений в области торговли и технологии.  Приветствуя итоги двадцать восьмой сессии МКГР и двадцать восьмой сессии ПКАП, делегация надеется, что дальнейшие обсуждения будут посвящены нормотворческой работе и рассмотрению потребностей государств-членов, в том числе Афганистана и НРС. Делегация также одобрила предложение о выработке прозрачных процедур и критериев для учреждения новых внешних бюро. Отмечая важность, придаваемую правительством Афганистана вопросам системы ИС в стране, делегация признала, что, хотя в последние годы ВОИС организует рабочие совещания, семинары и ознакомительные поездки для должностных лиц, занимающихся вопросами ИС, и соответствующих учреждений частного сектора, реальный и реалистичный подход к правам ИС является для Афганистана новой концепцией и что, хотя Конституция страны гарантирует права авторов и изобретателей, правительство стремится расширять сотрудничество с ВОИС в целях преодоления проблем в области осуществления и обеспечения исполнения законодательства по вопросам ИС, обусловленных  отсутствием специалистов по тематике ИС, информационно-разъяснительной работы и правоприменения, а также научных работ в сфере ИС. Делегация подчеркнула, что Афганистан нуждается в технической поддержке ВОИС, включая создание  центра поддержки технологии и инноваций при Кабульском университете, благодаря которому изобретатели получат доступ к необходимым технологическим и информационным услугам, и в заключение еще раз заявила, что Афганистан разделяет принципы ИС.</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Бутана заявила, что Бутан продолжает весьма плодотворно взаимодействовать с ВОИС в форме получения технической поддержки и реализации программ укрепления потенциала в рамках двустороннего сотрудничества. Делегация выразила особую признательность Секретариату за его неоценимый вклад в разработку и реализацию программ, нацеленных на удовлетворение потребностей НРС в области развития. Стремясь обеспечить действенную и адекватную охрану </w:t>
      </w:r>
      <w:r w:rsidR="00E160AD">
        <w:rPr>
          <w:lang w:val="ru-RU"/>
        </w:rPr>
        <w:t>ПИС</w:t>
      </w:r>
      <w:r w:rsidR="00E160AD" w:rsidRPr="00CE2077">
        <w:rPr>
          <w:lang w:val="ru-RU"/>
        </w:rPr>
        <w:t xml:space="preserve">, Бутан завершил разработку проекта национальной политики интеллектуальной собственности и поправок к законодательству в области ИС. В настоящее время Бутан также изучает возможность создания в стране ЦПТИ и цифровой библиотеки традиционных знаний (ЦБТЗ).  Хотя Бутан вполне признает важность </w:t>
      </w:r>
      <w:r w:rsidR="00E160AD">
        <w:rPr>
          <w:lang w:val="ru-RU"/>
        </w:rPr>
        <w:t>ИС</w:t>
      </w:r>
      <w:r w:rsidR="00E160AD" w:rsidRPr="00CE2077">
        <w:rPr>
          <w:lang w:val="ru-RU"/>
        </w:rPr>
        <w:t xml:space="preserve"> как мощного инструмента экономического развития и повышения благосостояния населения, такие НРС</w:t>
      </w:r>
      <w:r w:rsidR="00E160AD">
        <w:rPr>
          <w:lang w:val="ru-RU"/>
        </w:rPr>
        <w:t>,</w:t>
      </w:r>
      <w:r w:rsidR="00E160AD" w:rsidRPr="00CE2077">
        <w:rPr>
          <w:lang w:val="ru-RU"/>
        </w:rPr>
        <w:t xml:space="preserve"> как Бутан</w:t>
      </w:r>
      <w:r w:rsidR="00E160AD">
        <w:rPr>
          <w:lang w:val="ru-RU"/>
        </w:rPr>
        <w:t>,</w:t>
      </w:r>
      <w:r w:rsidR="00E160AD" w:rsidRPr="00CE2077">
        <w:rPr>
          <w:lang w:val="ru-RU"/>
        </w:rPr>
        <w:t xml:space="preserve"> пока не сумели в полной мере использовать преимущества ИС как фактор своего экономического развития. </w:t>
      </w:r>
      <w:r w:rsidR="00E160AD" w:rsidRPr="00CE2077">
        <w:rPr>
          <w:lang w:val="ru-RU"/>
        </w:rPr>
        <w:lastRenderedPageBreak/>
        <w:t>Делегация Бутан призвала ВОИС и далее содействовать использованию механизмов ИС в интересах развития НРС, а также по-прежнему уделять внимание мероприятиям, направленным на цели развития, особенно на укрепление кадрового потенциала стран, их законодательной и институциональной базы, технической инфраструктуры, расширение доступа к знаниям, создаваемым глобальной системой интеллектуальной собственности и облегчать участие НРС в нормотворческой работе на международном уровне. В повестке дня Ассамблей стоят многие важные и сложные вопросы технического характера, которые обсуждались различными органами и постоянными комитетами ВОИС на протяжении прошлого года. Делегация хотела бы положительно оценить работу, проделанную целым рядом комитетов Организации. Делегация Бутана высоко оценила роль Секретариата и его активное и заинтересованное участие в реализации различных проектов. Делегация Бутана заявила, что она надеется на конструктивное обсуждение в предстоящие несколько дней всех пунктов повестки дня и обещала со своей стороны поддержать усилия по обеспечению реального прогресса в решении всех вопросов, стоящих перед Ассамблеей.</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Бруней-Даруссалама одобрила заявление, сделанное делегацией Сингапура от имени АСЕАН.  Успешный ввод в строй в июне 2014</w:t>
      </w:r>
      <w:r w:rsidR="00E160AD" w:rsidRPr="00E44656">
        <w:t> </w:t>
      </w:r>
      <w:r w:rsidR="00E160AD" w:rsidRPr="00CE2077">
        <w:rPr>
          <w:lang w:val="ru-RU"/>
        </w:rPr>
        <w:t xml:space="preserve">г. системы </w:t>
      </w:r>
      <w:r w:rsidR="00E160AD" w:rsidRPr="00E44656">
        <w:t>IPAS</w:t>
      </w:r>
      <w:r w:rsidR="00E160AD" w:rsidRPr="00CE2077">
        <w:rPr>
          <w:lang w:val="ru-RU"/>
        </w:rPr>
        <w:t xml:space="preserve"> ВОИС позволил существенно повысить качество и эффективность работы Ведомства по интеллектуальной собственности Бруней-Даруссалама (</w:t>
      </w:r>
      <w:r w:rsidR="00E160AD" w:rsidRPr="00E44656">
        <w:t>BruIPO</w:t>
      </w:r>
      <w:r w:rsidR="00E160AD" w:rsidRPr="00CE2077">
        <w:rPr>
          <w:lang w:val="ru-RU"/>
        </w:rPr>
        <w:t xml:space="preserve">).  Сократилось время обработки заявок, а уведомления стали рассылаться более оперативно.  ВОИС оказывает помощь в переводе документации по ИС в цифровой формат, что позволит подавать заявки, осуществлять поиск и запрашивать о правовом статусе в режиме онлайн.  Реализуются планы введения системы охраны новых сортов растений, что согласуется с целью </w:t>
      </w:r>
      <w:r w:rsidR="00E160AD" w:rsidRPr="00E44656">
        <w:t>BruIPO</w:t>
      </w:r>
      <w:r w:rsidR="00E160AD" w:rsidRPr="00CE2077">
        <w:rPr>
          <w:lang w:val="ru-RU"/>
        </w:rPr>
        <w:t xml:space="preserve"> создать полномасштабное </w:t>
      </w:r>
      <w:r w:rsidR="00E160AD">
        <w:rPr>
          <w:lang w:val="ru-RU"/>
        </w:rPr>
        <w:t>В</w:t>
      </w:r>
      <w:r w:rsidR="00E160AD" w:rsidRPr="00CE2077">
        <w:rPr>
          <w:lang w:val="ru-RU"/>
        </w:rPr>
        <w:t>ИС для обеспечения охраны всех форм ИС под эгидой одной организации.  Бруней-Даруссалам намерен достичь поставленных им целей по осуществлению Плана действий АСЕАН в области прав интеллектуальной собственности на 2011-1015</w:t>
      </w:r>
      <w:r w:rsidR="00E160AD" w:rsidRPr="00E44656">
        <w:t> </w:t>
      </w:r>
      <w:r w:rsidR="00E160AD" w:rsidRPr="00CE2077">
        <w:rPr>
          <w:lang w:val="ru-RU"/>
        </w:rPr>
        <w:t>гг., а также в отношении присоединения к международным соглашениям о регистрации до 2015</w:t>
      </w:r>
      <w:r w:rsidR="00E160AD" w:rsidRPr="00E44656">
        <w:t> </w:t>
      </w:r>
      <w:r w:rsidR="00E160AD" w:rsidRPr="00CE2077">
        <w:rPr>
          <w:lang w:val="ru-RU"/>
        </w:rPr>
        <w:t>г.  Бруней-Даруссалам присоединился к РСТ в 2012</w:t>
      </w:r>
      <w:r w:rsidR="00E160AD" w:rsidRPr="00E44656">
        <w:t> </w:t>
      </w:r>
      <w:r w:rsidR="00E160AD" w:rsidRPr="00CE2077">
        <w:rPr>
          <w:lang w:val="ru-RU"/>
        </w:rPr>
        <w:t>г. и Гаагскому соглашению о международной регистрации промышленных образцов в 2013</w:t>
      </w:r>
      <w:r w:rsidR="00E160AD" w:rsidRPr="00E44656">
        <w:t> </w:t>
      </w:r>
      <w:r w:rsidR="00E160AD" w:rsidRPr="00CE2077">
        <w:rPr>
          <w:lang w:val="ru-RU"/>
        </w:rPr>
        <w:t>г., а также намерен до 2015</w:t>
      </w:r>
      <w:r w:rsidR="00E160AD" w:rsidRPr="00E44656">
        <w:t> </w:t>
      </w:r>
      <w:r w:rsidR="00E160AD" w:rsidRPr="00CE2077">
        <w:rPr>
          <w:lang w:val="ru-RU"/>
        </w:rPr>
        <w:t>г. стать участником Протокола к Мадридскому соглашению о международной регистрации знаков.  ВОИС оказала поддержку в проведении 12</w:t>
      </w:r>
      <w:r w:rsidR="00E160AD" w:rsidRPr="00E44656">
        <w:t> </w:t>
      </w:r>
      <w:r w:rsidR="00E160AD" w:rsidRPr="00CE2077">
        <w:rPr>
          <w:lang w:val="ru-RU"/>
        </w:rPr>
        <w:t>мероприятий, запланированных в Бруней-Даруссаламе на 2014</w:t>
      </w:r>
      <w:r w:rsidR="00E160AD" w:rsidRPr="00E44656">
        <w:t> </w:t>
      </w:r>
      <w:r w:rsidR="00E160AD" w:rsidRPr="00CE2077">
        <w:rPr>
          <w:lang w:val="ru-RU"/>
        </w:rPr>
        <w:t>г.: от учебных курсов для экспертов по товарным знакам до национальных семинаров по управлению технологией.  В сентябре 2014</w:t>
      </w:r>
      <w:r w:rsidR="00E160AD" w:rsidRPr="00E44656">
        <w:t> </w:t>
      </w:r>
      <w:r w:rsidR="00E160AD" w:rsidRPr="00CE2077">
        <w:rPr>
          <w:lang w:val="ru-RU"/>
        </w:rPr>
        <w:t xml:space="preserve">г. </w:t>
      </w:r>
      <w:proofErr w:type="gramStart"/>
      <w:r w:rsidR="00E160AD" w:rsidRPr="00E44656">
        <w:t>BruIPO</w:t>
      </w:r>
      <w:r w:rsidR="00E160AD" w:rsidRPr="00CE2077">
        <w:rPr>
          <w:lang w:val="ru-RU"/>
        </w:rPr>
        <w:t xml:space="preserve"> и ВОИС совместно организовали успешный семинар по вопросам правоприменения, и оба органа сотрудничают с </w:t>
      </w:r>
      <w:r w:rsidR="00E160AD">
        <w:rPr>
          <w:lang w:val="ru-RU"/>
        </w:rPr>
        <w:t>Японским</w:t>
      </w:r>
      <w:r w:rsidR="00E160AD" w:rsidRPr="00CE2077">
        <w:rPr>
          <w:lang w:val="ru-RU"/>
        </w:rPr>
        <w:t xml:space="preserve"> </w:t>
      </w:r>
      <w:r w:rsidR="00E160AD">
        <w:rPr>
          <w:lang w:val="ru-RU"/>
        </w:rPr>
        <w:t>п</w:t>
      </w:r>
      <w:r w:rsidR="00E160AD" w:rsidRPr="00CE2077">
        <w:rPr>
          <w:lang w:val="ru-RU"/>
        </w:rPr>
        <w:t>атентным ведомством (</w:t>
      </w:r>
      <w:r w:rsidR="00E160AD">
        <w:rPr>
          <w:lang w:val="ru-RU"/>
        </w:rPr>
        <w:t>ЯПВ</w:t>
      </w:r>
      <w:r w:rsidR="00E160AD" w:rsidRPr="00CE2077">
        <w:rPr>
          <w:lang w:val="ru-RU"/>
        </w:rPr>
        <w:t>) в вопросе организации субрегионального семинара по эффективному использованию систем классификации товарных знаков.</w:t>
      </w:r>
      <w:proofErr w:type="gramEnd"/>
      <w:r w:rsidR="00E160AD" w:rsidRPr="00CE2077">
        <w:rPr>
          <w:lang w:val="ru-RU"/>
        </w:rPr>
        <w:t xml:space="preserve">  Семинар будет проведен непосредственно до или после учебного курса для сотрудников </w:t>
      </w:r>
      <w:r w:rsidR="00E160AD" w:rsidRPr="00E44656">
        <w:t>BruIPO</w:t>
      </w:r>
      <w:r w:rsidR="00E160AD" w:rsidRPr="00CE2077">
        <w:rPr>
          <w:lang w:val="ru-RU"/>
        </w:rPr>
        <w:t xml:space="preserve"> по Ниццкой и Венской системам классификации.  Одним из неотложных приоритетов для Бруней-Даруссалама является завершение разработки национальной политики в области ИС, которая в настоящее время ведется при содействии ВОИС.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Аргентина присоединилась к заявлению, с которым выступила делегация Парагвая от имени ГРУЛАК.  Делегация отметила две темы, являющиеся предметом переговоров, которые касаются нормотворческой деятельности и представляют особый интерес для Аргентины: промышленные образцы и охрана прав вещательных организаций.  Она отметила, что работа в области промышленных образцов практически завершена и что осталось лишь прийти к договоренности по вопросу о технической помощи.  Делегация, как она отметила, надеется на то, что государства-члены проявят политическую волю, необходимую для преодоления все еще остающихся разногласий, и что можно будет в ближайшее время созвать дипломатическую конференцию для принятия договора по этому вопросу.  С другой стороны, на переговорах об охране прав вещательных организаций, начавшихся уже много лет назад, достигнуты важные подвижки.  Хотя и есть еще не решенные вопросы, можно достаточно точно установить </w:t>
      </w:r>
      <w:r w:rsidR="00E160AD" w:rsidRPr="00CE2077">
        <w:rPr>
          <w:lang w:val="ru-RU"/>
        </w:rPr>
        <w:lastRenderedPageBreak/>
        <w:t xml:space="preserve">сроки для завершения работы, с тем чтобы в предстоящий двухлетний период можно было созвать дипломатическую конференцию.  Делегация подтвердила то, что было отмечено Генеральным директором в его докладе в отношении подготовки кадров, а именно то, что Академия играет важную роль в формировании людских ресурсов в развивающихся странах.  В Латинской Америке и Карибском бассейне Академия осуществляет различные виды деятельности, в частности региональную программу подготовки для получения степени магистра в области ИС, в рамках которой она сотрудничает с Южным федеральным университетом Буэнос-Айреса и которая имеет большое значение для всего региона.  Как сказала делегация, она надеется на то, что Академия будет и дальше вносить вклад в укрепление потенциала развивающихся стран, дабы они могли участвовать в системе ИС.  В заключение делегация подтвердила приверженность своей страны практическому осуществлению </w:t>
      </w:r>
      <w:r w:rsidR="00E160AD">
        <w:rPr>
          <w:lang w:val="ru-RU"/>
        </w:rPr>
        <w:t>ПДР</w:t>
      </w:r>
      <w:r w:rsidR="00E160AD" w:rsidRPr="00CE2077">
        <w:rPr>
          <w:lang w:val="ru-RU"/>
        </w:rPr>
        <w:t>.  В этой связи она отметила, что признает успехи, достигнутые в выполнении 45 рекомендаций, составляющих эту Повестку дня, и надеется на продолжение конструктивной работы в целях урегулирования еще остающихся вопросов.</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Конго поддержала заявление, сделанное делегацией Кении от имени Африканской группы.  Доклад Генерального директора дал широкое представление о работе, проделанной ВОИС в течение двух последних лет.  При изучении этого документа внимание конголезской делегации привлекли такие моменты, как финансовое благополучие ВОИС и особенно информация о платформах сотрудничества ВОИС с государствами-членами.  Конго заявила, что в стране приветствуют неизменную поддержку ВОИС усилиям по развитию национальной системы интеллектуальной собственности.  Для укрепления этого сотрудничества </w:t>
      </w:r>
      <w:r w:rsidR="00E160AD">
        <w:rPr>
          <w:lang w:val="ru-RU"/>
        </w:rPr>
        <w:t>п</w:t>
      </w:r>
      <w:r w:rsidR="00E160AD" w:rsidRPr="00CE2077">
        <w:rPr>
          <w:lang w:val="ru-RU"/>
        </w:rPr>
        <w:t xml:space="preserve">равительство Конго сформировало Комитет по координации и развитию системы интеллектуальной собственности.  Данному органу поручено, в том числе, высказывать экспертное мнение по всем вопросам, касающимся интеллектуальной собственности, в масштабе страны и координировать национальную политику и стратегии в данной области.  Кроме того, в контексте работы по управлению </w:t>
      </w:r>
      <w:r w:rsidR="00E160AD">
        <w:rPr>
          <w:lang w:val="ru-RU"/>
        </w:rPr>
        <w:t>ГУ</w:t>
      </w:r>
      <w:r w:rsidR="00E160AD" w:rsidRPr="00CE2077">
        <w:rPr>
          <w:lang w:val="ru-RU"/>
        </w:rPr>
        <w:t xml:space="preserve"> осуществляется подготовка текста об учреждении национального комитета по координации </w:t>
      </w:r>
      <w:r w:rsidR="00E160AD">
        <w:rPr>
          <w:lang w:val="ru-RU"/>
        </w:rPr>
        <w:t>ГУ</w:t>
      </w:r>
      <w:r w:rsidR="00E160AD" w:rsidRPr="00CE2077">
        <w:rPr>
          <w:lang w:val="ru-RU"/>
        </w:rPr>
        <w:t xml:space="preserve">.  В свете сказанного делегация Конго хотела бы обратиться к ВОИС с просьбой о </w:t>
      </w:r>
      <w:r w:rsidR="00E160AD">
        <w:rPr>
          <w:lang w:val="ru-RU"/>
        </w:rPr>
        <w:t>разработке</w:t>
      </w:r>
      <w:r w:rsidR="00E160AD" w:rsidRPr="00CE2077">
        <w:rPr>
          <w:lang w:val="ru-RU"/>
        </w:rPr>
        <w:t xml:space="preserve"> новой программы для Конго в поддержку работы по утверждению Национального плана развития системы </w:t>
      </w:r>
      <w:r w:rsidR="00E160AD">
        <w:rPr>
          <w:lang w:val="ru-RU"/>
        </w:rPr>
        <w:t>ИС</w:t>
      </w:r>
      <w:r w:rsidR="00E160AD" w:rsidRPr="00CE2077">
        <w:rPr>
          <w:lang w:val="ru-RU"/>
        </w:rPr>
        <w:t xml:space="preserve"> и для целей помощи в </w:t>
      </w:r>
      <w:r w:rsidR="00E160AD">
        <w:rPr>
          <w:lang w:val="ru-RU"/>
        </w:rPr>
        <w:t>создании</w:t>
      </w:r>
      <w:r w:rsidR="00E160AD" w:rsidRPr="00CE2077">
        <w:rPr>
          <w:lang w:val="ru-RU"/>
        </w:rPr>
        <w:t xml:space="preserve"> </w:t>
      </w:r>
      <w:r w:rsidR="00E160AD">
        <w:rPr>
          <w:lang w:val="ru-RU"/>
        </w:rPr>
        <w:t>ЦПТИ</w:t>
      </w:r>
      <w:r w:rsidR="00E160AD" w:rsidRPr="00CE2077">
        <w:rPr>
          <w:lang w:val="ru-RU"/>
        </w:rPr>
        <w:t>.  Делегация Конго отметила, что переговоры в различных комитетах, ориентированных на выработку нормативных документов, ведутся «в штатном режиме», несмотря на наличие моментов, требующих согласования.  В частности, это касается решения о созыве в 2015</w:t>
      </w:r>
      <w:r w:rsidR="00E160AD" w:rsidRPr="00E44656">
        <w:t> </w:t>
      </w:r>
      <w:r w:rsidR="00E160AD" w:rsidRPr="00CE2077">
        <w:rPr>
          <w:lang w:val="ru-RU"/>
        </w:rPr>
        <w:t xml:space="preserve">г. дипломатической конференции для принятия менее жесткого с правовой точки зрения документа об охране </w:t>
      </w:r>
      <w:r w:rsidR="00E160AD">
        <w:rPr>
          <w:lang w:val="ru-RU"/>
        </w:rPr>
        <w:t>ГР</w:t>
      </w:r>
      <w:r w:rsidR="00E160AD" w:rsidRPr="00CE2077">
        <w:rPr>
          <w:lang w:val="ru-RU"/>
        </w:rPr>
        <w:t xml:space="preserve">, </w:t>
      </w:r>
      <w:r w:rsidR="00E160AD">
        <w:rPr>
          <w:lang w:val="ru-RU"/>
        </w:rPr>
        <w:t>ТЗ</w:t>
      </w:r>
      <w:r w:rsidR="00E160AD" w:rsidRPr="00CE2077">
        <w:rPr>
          <w:lang w:val="ru-RU"/>
        </w:rPr>
        <w:t xml:space="preserve"> и </w:t>
      </w:r>
      <w:r w:rsidR="00E160AD">
        <w:rPr>
          <w:lang w:val="ru-RU"/>
        </w:rPr>
        <w:t>ТВК</w:t>
      </w:r>
      <w:r w:rsidR="00E160AD" w:rsidRPr="00CE2077">
        <w:rPr>
          <w:lang w:val="ru-RU"/>
        </w:rPr>
        <w:t xml:space="preserve">.  В рамках </w:t>
      </w:r>
      <w:r w:rsidR="00E160AD">
        <w:rPr>
          <w:lang w:val="ru-RU"/>
        </w:rPr>
        <w:t>ПКАП</w:t>
      </w:r>
      <w:r w:rsidR="00E160AD" w:rsidRPr="00CE2077">
        <w:rPr>
          <w:lang w:val="ru-RU"/>
        </w:rPr>
        <w:t xml:space="preserve"> обсуждается вопрос об исключениях и ограничениях в интересах библиотек и архивов, а также образовательных и научно-исследовательских учреждений, равно как и проект документа об охране вещательных организаций.  Продолжается дискуссия на тему целесообразности включения в проекты текстов о промышленных образцах статьи о технической помощи.  Создание внешних бюро остается предметом пристального внимания африканских стран.  В этой связи Конго хотела бы призвать обсуждать вопросы об утверждении руководящих принципов и открытии и размещении двух региональных бюро в Африке параллельно.</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Кыргызстана заявила, что Государственная программа развития интеллектуальной собственности и инноваций в Кыргызской Республике на 2012-2016</w:t>
      </w:r>
      <w:r w:rsidR="00E160AD" w:rsidRPr="00E44656">
        <w:t> </w:t>
      </w:r>
      <w:r w:rsidR="00E160AD" w:rsidRPr="00CE2077">
        <w:rPr>
          <w:lang w:val="ru-RU"/>
        </w:rPr>
        <w:t xml:space="preserve">гг. призвана содействовать использованию ИС в интересах развития и расширения возможностей и поощрять инновационную деятельность и укрепление потенциала страны.  Высокую оценку получила неизменная работа ВОИС по поддержке системы ИС и организации семинаров, которая позволяет Кыргызстану развивать национальные интеллектуальные ресурсы и обеспечивать их охрану.  Кыргызстан является активным членом ВОИС, он преисполнен решимости поддерживать Организацию и стремиться к совершенству путем поощрения использования передового опыта в интересах всех государств-членов.  Кроме того, Кыргызстан безоговорочно поддерживает инициативы </w:t>
      </w:r>
      <w:r w:rsidR="00E160AD" w:rsidRPr="00CE2077">
        <w:rPr>
          <w:lang w:val="ru-RU"/>
        </w:rPr>
        <w:lastRenderedPageBreak/>
        <w:t xml:space="preserve">ВОИС по оказанию технической помощи, в частности в форме обучения специалистов из развивающихся стран и </w:t>
      </w:r>
      <w:r w:rsidR="00E160AD">
        <w:rPr>
          <w:lang w:val="ru-RU"/>
        </w:rPr>
        <w:t>НРС</w:t>
      </w:r>
      <w:r w:rsidR="00E160AD" w:rsidRPr="00CE2077">
        <w:rPr>
          <w:lang w:val="ru-RU"/>
        </w:rPr>
        <w:t>.  Доступ к информации является важнейшим компонентом развития системы ИС, и чрезвычайно важно создать условия, позволяющие государствам решить свои политические, экономические и социальные задачи.  Делегация поддержала принятие Стратегии ВОИС в области информационно-коммуникационной технологии как важного инструмента распространения информации об ИС.</w:t>
      </w:r>
      <w:r w:rsidR="00E160AD" w:rsidRPr="00E44656">
        <w:t>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Буркина-Фасо присоединилась к заявлениям, сделанным </w:t>
      </w:r>
      <w:r w:rsidR="00E160AD">
        <w:rPr>
          <w:lang w:val="ru-RU"/>
        </w:rPr>
        <w:t xml:space="preserve">делегацией </w:t>
      </w:r>
      <w:r w:rsidR="00E160AD" w:rsidRPr="00CE2077">
        <w:rPr>
          <w:lang w:val="ru-RU"/>
        </w:rPr>
        <w:t>Кени</w:t>
      </w:r>
      <w:r w:rsidR="00E160AD">
        <w:rPr>
          <w:lang w:val="ru-RU"/>
        </w:rPr>
        <w:t>и</w:t>
      </w:r>
      <w:r w:rsidR="00E160AD" w:rsidRPr="00CE2077">
        <w:rPr>
          <w:lang w:val="ru-RU"/>
        </w:rPr>
        <w:t xml:space="preserve"> от имени Африканской группы и </w:t>
      </w:r>
      <w:r w:rsidR="00E160AD">
        <w:rPr>
          <w:lang w:val="ru-RU"/>
        </w:rPr>
        <w:t xml:space="preserve">делегацией </w:t>
      </w:r>
      <w:r w:rsidR="00E160AD" w:rsidRPr="00CE2077">
        <w:rPr>
          <w:lang w:val="ru-RU"/>
        </w:rPr>
        <w:t>Бенин</w:t>
      </w:r>
      <w:r w:rsidR="00E160AD">
        <w:rPr>
          <w:lang w:val="ru-RU"/>
        </w:rPr>
        <w:t>а</w:t>
      </w:r>
      <w:r w:rsidR="00E160AD" w:rsidRPr="00CE2077">
        <w:rPr>
          <w:lang w:val="ru-RU"/>
        </w:rPr>
        <w:t xml:space="preserve"> от имени НРС.  Сегодня интеллектуальная собственность и доступ к технологиям открывают перед Африкой в целом и Буркина-Фасо в частности большие перспективы, которые способны помочь найти адекватный ответ на различные вызовы, стоящие перед континентом.  Осознавая важность той роли, которую должна играть интеллектуальная собственность, руководство Буркина-Фасо сформировало необходимый арсенал, в частности Комитет по развитию и координации системы </w:t>
      </w:r>
      <w:r w:rsidR="00E160AD">
        <w:rPr>
          <w:lang w:val="ru-RU"/>
        </w:rPr>
        <w:t>ИС</w:t>
      </w:r>
      <w:r w:rsidR="00E160AD" w:rsidRPr="00CE2077">
        <w:rPr>
          <w:lang w:val="ru-RU"/>
        </w:rPr>
        <w:t>, национальную стратегию использования технологий, изобретений и инноваций, сеть специалистов и технических партнеров для поддержки инноваций, комитет по управлению географическими указаниями и план работы по осуществлению национальной стратегии использования технологий, изобретений и инноваций.  Кроме того, к концу 2014</w:t>
      </w:r>
      <w:r w:rsidR="00E160AD" w:rsidRPr="00E44656">
        <w:t> </w:t>
      </w:r>
      <w:r w:rsidR="00E160AD" w:rsidRPr="00CE2077">
        <w:rPr>
          <w:lang w:val="ru-RU"/>
        </w:rPr>
        <w:t xml:space="preserve">г. Буркина-Фасо создаст информационный центр по вопросам </w:t>
      </w:r>
      <w:r w:rsidR="00E160AD">
        <w:rPr>
          <w:lang w:val="ru-RU"/>
        </w:rPr>
        <w:t>ИС</w:t>
      </w:r>
      <w:r w:rsidR="00E160AD" w:rsidRPr="00CE2077">
        <w:rPr>
          <w:lang w:val="ru-RU"/>
        </w:rPr>
        <w:t xml:space="preserve">.  Руководство страны при поддержке различных партнеров в области развития системы интеллектуальной собственности уже провело определенную работу, однако далеко не все трудности устранены.  В свете всего сказанного выше руководство Буркина-Фасо обращается к ВОИС с просьбой помочь в разработке стратегии развития системы </w:t>
      </w:r>
      <w:r w:rsidR="00E160AD">
        <w:rPr>
          <w:lang w:val="ru-RU"/>
        </w:rPr>
        <w:t>ИС</w:t>
      </w:r>
      <w:r w:rsidR="00E160AD" w:rsidRPr="00CE2077">
        <w:rPr>
          <w:lang w:val="ru-RU"/>
        </w:rPr>
        <w:t xml:space="preserve"> и эффективном внедрении ЦПТИ.  В условиях утверждения экономики знаний, когда приоритет отдается массовому использованию информационно-коммуникационных технологий, делегация подчеркивает важность и необходимость повышения численности программ ВОИС по модернизации </w:t>
      </w:r>
      <w:r w:rsidR="00E160AD">
        <w:rPr>
          <w:lang w:val="ru-RU"/>
        </w:rPr>
        <w:t>ВИС</w:t>
      </w:r>
      <w:r w:rsidR="00E160AD" w:rsidRPr="00CE2077">
        <w:rPr>
          <w:lang w:val="ru-RU"/>
        </w:rPr>
        <w:t xml:space="preserve"> и улучшению доступа к информационной технологии</w:t>
      </w:r>
      <w:r w:rsidR="00E160AD">
        <w:rPr>
          <w:lang w:val="ru-RU"/>
        </w:rPr>
        <w:t xml:space="preserve"> (ИТ)</w:t>
      </w:r>
      <w:r w:rsidR="00E160AD" w:rsidRPr="00CE2077">
        <w:rPr>
          <w:lang w:val="ru-RU"/>
        </w:rPr>
        <w:t>.  В этом контексте Буркина-Фасо приветствует усилия ВОИС по подключению к традиционным направлениям деятельности таких аспектов, как поддержка развития, доступ к системе знаний, техническая помощь и передача технологий.  В рамках проекта по укреплению и развитию аудиовизуального сектора в Буркина-Фасо и еще нескольких африканских странах нельзя не отметить семинар в Уагадугу, состоявшийся в июле этого года и призванный расширить возможности авторов произведений, сценаристов, режиссеров, композиторов музыкальных произведений к кинофильмам, производителей аудиовизуального контента, банков и финансовых учреждений, исполнителей, юристов, вещателей и представителей государственных органов в аудиовизуальной сфере.  Делегация также уверена в том, что текущая сессия Ассамблей сумеет организовать работу в положительном и сбалансированном ключе, и вновь выразила готовность и непреклонное желание активно и конструктивно участвовать в общей дискуссии в интересах достижения конкретных результатов.</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Делегация Сьерра-Леоне поддержала заявления и соображения, высказанные</w:t>
      </w:r>
      <w:r w:rsidR="00E160AD">
        <w:rPr>
          <w:lang w:val="ru-RU"/>
        </w:rPr>
        <w:t xml:space="preserve"> делегациями</w:t>
      </w:r>
      <w:r w:rsidR="00E160AD" w:rsidRPr="00CE2077">
        <w:rPr>
          <w:lang w:val="ru-RU"/>
        </w:rPr>
        <w:t xml:space="preserve"> Кени</w:t>
      </w:r>
      <w:r w:rsidR="00E160AD">
        <w:rPr>
          <w:lang w:val="ru-RU"/>
        </w:rPr>
        <w:t>и</w:t>
      </w:r>
      <w:r w:rsidR="00E160AD" w:rsidRPr="00CE2077">
        <w:rPr>
          <w:lang w:val="ru-RU"/>
        </w:rPr>
        <w:t xml:space="preserve"> и Бенин</w:t>
      </w:r>
      <w:r w:rsidR="00E160AD">
        <w:rPr>
          <w:lang w:val="ru-RU"/>
        </w:rPr>
        <w:t>а</w:t>
      </w:r>
      <w:r w:rsidR="00E160AD" w:rsidRPr="00CE2077">
        <w:rPr>
          <w:lang w:val="ru-RU"/>
        </w:rPr>
        <w:t>, соответственно от имени Африканской группы и НРС.  Сьерра-Леоне глубоко признательна ВОИС за неустанные усилия, предпринимаемые ею во всем мире в целях решения задач, стоящих перед системой ИС в области управления и технических инноваций.  Делегация выразила удовлетворение по поводу инициатив ВОИС, направленных на укрепление и оптимизацию технической помощи, оказываемой НРС, включая Сьерра-Леоне.  Эта помощь позволяет Сьерра-Леоне участвовать в семинарах, практикумах и учебных программах, организуемых самой ВОИС или при ее поддержке, а также извлекать из них пользу.  Правительство Сьерра-Леоне также высоко оценила занятую ВОИС позицию в отношении осуществления семи видов деятельности, согласованных на Форуме высокого уровня в Стамбуле и направленных на развитие системы ИС в НРС.  В апреле 2014</w:t>
      </w:r>
      <w:r w:rsidR="00E160AD" w:rsidRPr="00E44656">
        <w:t> </w:t>
      </w:r>
      <w:r w:rsidR="00E160AD" w:rsidRPr="00CE2077">
        <w:rPr>
          <w:lang w:val="ru-RU"/>
        </w:rPr>
        <w:t xml:space="preserve">г. в рамках подготовки к разработке предложенного ВОИС национального стратегического плана развития системы ИС в Сьерра-Леоне Организация успешно провела профинансированный ею же практикум по использованию ИС в качестве инструмента обеспечения экономического роста в Сьерра-Леоне и оценку </w:t>
      </w:r>
      <w:r w:rsidR="00E160AD" w:rsidRPr="00CE2077">
        <w:rPr>
          <w:lang w:val="ru-RU"/>
        </w:rPr>
        <w:lastRenderedPageBreak/>
        <w:t>потребностей в связи с созданием ведомства по авторскому праву.  Укрепление системы ИС в Сьерра-Леоне – один из приоритетов правительства страны.  Именно поэтому в июле 2014</w:t>
      </w:r>
      <w:r w:rsidR="00E160AD" w:rsidRPr="00E44656">
        <w:t> </w:t>
      </w:r>
      <w:r w:rsidR="00E160AD" w:rsidRPr="00CE2077">
        <w:rPr>
          <w:lang w:val="ru-RU"/>
        </w:rPr>
        <w:t>г. на рассмотрение парламента был внесен законопроект по товарным знакам, отвечающий международным стандартам и соответствующий положениям Соглашения ТРИПС.  В 2011</w:t>
      </w:r>
      <w:r w:rsidR="00E160AD" w:rsidRPr="00E44656">
        <w:t> </w:t>
      </w:r>
      <w:r w:rsidR="00E160AD" w:rsidRPr="00CE2077">
        <w:rPr>
          <w:lang w:val="ru-RU"/>
        </w:rPr>
        <w:t>г. был принят Закон об авторском праве, а в октябре 2014</w:t>
      </w:r>
      <w:r w:rsidR="00E160AD" w:rsidRPr="00E44656">
        <w:t> </w:t>
      </w:r>
      <w:r w:rsidR="00E160AD" w:rsidRPr="00CE2077">
        <w:rPr>
          <w:lang w:val="ru-RU"/>
        </w:rPr>
        <w:t xml:space="preserve">г., когда парламент возобновит свою работу, будут приняты законы о патентах и промышленных образцах.  Закон Сьерра-Леоне о патентах был унаследован от Соединенного Королевства в 1940-х гг., и он позволяет регистрировать только те патенты, которые выданы в Соединенном Королевстве.  После вступления в силу нового закона о патентах Сьерра-Леоне впервые сможет выдавать собственные патенты.  Кроме того, делегация заявила, что предмет ИС преподается в Университете Сьерра-Леоне.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Намибии поддержала заявление, сделанное </w:t>
      </w:r>
      <w:r w:rsidR="00E160AD">
        <w:rPr>
          <w:lang w:val="ru-RU"/>
        </w:rPr>
        <w:t xml:space="preserve">делегацией </w:t>
      </w:r>
      <w:r w:rsidR="00E160AD" w:rsidRPr="00CE2077">
        <w:rPr>
          <w:lang w:val="ru-RU"/>
        </w:rPr>
        <w:t>Кени</w:t>
      </w:r>
      <w:r w:rsidR="00E160AD">
        <w:rPr>
          <w:lang w:val="ru-RU"/>
        </w:rPr>
        <w:t>и</w:t>
      </w:r>
      <w:r w:rsidR="00E160AD" w:rsidRPr="00CE2077">
        <w:rPr>
          <w:lang w:val="ru-RU"/>
        </w:rPr>
        <w:t xml:space="preserve"> от имени Африканской группы.  Делегация подчеркнула, что с учетом прогресса, достигнутого в 2014</w:t>
      </w:r>
      <w:r w:rsidR="00E160AD" w:rsidRPr="00E44656">
        <w:t> </w:t>
      </w:r>
      <w:r w:rsidR="00E160AD" w:rsidRPr="00CE2077">
        <w:rPr>
          <w:lang w:val="ru-RU"/>
        </w:rPr>
        <w:t>г., настало время Ассамбле</w:t>
      </w:r>
      <w:r w:rsidR="00E160AD">
        <w:rPr>
          <w:lang w:val="ru-RU"/>
        </w:rPr>
        <w:t>ям</w:t>
      </w:r>
      <w:r w:rsidR="00E160AD" w:rsidRPr="00CE2077">
        <w:rPr>
          <w:lang w:val="ru-RU"/>
        </w:rPr>
        <w:t xml:space="preserve"> принять решение о созыве в 2015</w:t>
      </w:r>
      <w:r w:rsidR="00E160AD" w:rsidRPr="00E44656">
        <w:t> </w:t>
      </w:r>
      <w:r w:rsidR="00E160AD" w:rsidRPr="00CE2077">
        <w:rPr>
          <w:lang w:val="ru-RU"/>
        </w:rPr>
        <w:t xml:space="preserve">г. дипломатической конференции для принятия юридически обязательного документа или документов, обеспечивающих эффективную охрану </w:t>
      </w:r>
      <w:r w:rsidR="00E160AD">
        <w:rPr>
          <w:lang w:val="ru-RU"/>
        </w:rPr>
        <w:t>ГР</w:t>
      </w:r>
      <w:r w:rsidR="00E160AD" w:rsidRPr="00CE2077">
        <w:rPr>
          <w:lang w:val="ru-RU"/>
        </w:rPr>
        <w:t xml:space="preserve">, </w:t>
      </w:r>
      <w:r w:rsidR="00E160AD">
        <w:rPr>
          <w:lang w:val="ru-RU"/>
        </w:rPr>
        <w:t>ТЗ</w:t>
      </w:r>
      <w:r w:rsidR="00E160AD" w:rsidRPr="00CE2077">
        <w:rPr>
          <w:lang w:val="ru-RU"/>
        </w:rPr>
        <w:t xml:space="preserve"> и </w:t>
      </w:r>
      <w:r w:rsidR="00E160AD">
        <w:rPr>
          <w:lang w:val="ru-RU"/>
        </w:rPr>
        <w:t>ТВК</w:t>
      </w:r>
      <w:r w:rsidR="00E160AD" w:rsidRPr="00CE2077">
        <w:rPr>
          <w:lang w:val="ru-RU"/>
        </w:rPr>
        <w:t>.  Делегация отметила, что, поскольку мандат МКГР истекает в 2015</w:t>
      </w:r>
      <w:r w:rsidR="00E160AD" w:rsidRPr="00E44656">
        <w:t> </w:t>
      </w:r>
      <w:r w:rsidR="00E160AD" w:rsidRPr="00CE2077">
        <w:rPr>
          <w:lang w:val="ru-RU"/>
        </w:rPr>
        <w:t xml:space="preserve">г., решение о созыве дипломатической конференции должно быть принято на текущей сессии.  Делегация выразила удовлетворение по поводу прогресса, достигнутого в работе КРИС, добавив при этом, что укрепление охраны объектов </w:t>
      </w:r>
      <w:r w:rsidR="00E160AD">
        <w:rPr>
          <w:lang w:val="ru-RU"/>
        </w:rPr>
        <w:t>ИС</w:t>
      </w:r>
      <w:r w:rsidR="00E160AD" w:rsidRPr="00CE2077">
        <w:rPr>
          <w:lang w:val="ru-RU"/>
        </w:rPr>
        <w:t xml:space="preserve"> неразрывно связано с развитием и что нарушение такой связи подорвет общие обязательства государств по поощрению устойчивого развития.  Напомнив о том, что в 2012</w:t>
      </w:r>
      <w:r w:rsidR="00E160AD" w:rsidRPr="00E44656">
        <w:t> </w:t>
      </w:r>
      <w:r w:rsidR="00E160AD" w:rsidRPr="00CE2077">
        <w:rPr>
          <w:lang w:val="ru-RU"/>
        </w:rPr>
        <w:t>г.  при содействии ВОИС Намибия приняла новый Закон о промышленной собственности, делегация сообщила, что в 2014</w:t>
      </w:r>
      <w:r w:rsidR="00E160AD" w:rsidRPr="00E44656">
        <w:t> </w:t>
      </w:r>
      <w:r w:rsidR="00E160AD" w:rsidRPr="00CE2077">
        <w:rPr>
          <w:lang w:val="ru-RU"/>
        </w:rPr>
        <w:t>г. ее страна учредила Агентство по предпринимательской деятельности и интеллектуальной собственности (</w:t>
      </w:r>
      <w:r w:rsidR="00E160AD" w:rsidRPr="00E44656">
        <w:t>BIPA</w:t>
      </w:r>
      <w:r w:rsidR="00E160AD" w:rsidRPr="00CE2077">
        <w:rPr>
          <w:lang w:val="ru-RU"/>
        </w:rPr>
        <w:t xml:space="preserve">) в качестве единственного органа, который занимается всеми вопросами ИС.  В заключение делегация призвала ВОИС и других партнеров по развитию оказать техническую помощь и поддержку в реализации национальных программ Намибии в области ИС.  </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Ботсваны присоединилась к заявлению, </w:t>
      </w:r>
      <w:r w:rsidR="00E160AD">
        <w:rPr>
          <w:lang w:val="ru-RU"/>
        </w:rPr>
        <w:t>сделанному делегацией Кении</w:t>
      </w:r>
      <w:r w:rsidR="00E160AD" w:rsidRPr="00CE2077">
        <w:rPr>
          <w:lang w:val="ru-RU"/>
        </w:rPr>
        <w:t xml:space="preserve"> от имени Африканской группы, и далее выразила озабоченность по поводу медленного темпа работы комитетов по разработке нормативной базы в период, прошедший с момента окончания последней сессии Ассамблей, отметив, что для достижения прогресса в данной области потребуются гибкость и политическая воля всех государств-членов. Государства-члены ВОИС находятся на разных уровнях развития, и впечатляющий рост числа заявок на регистрацию патентов и товарных знаков касается лишь немногих стран. Африканский континент, со своей стороны, по-прежнему отстает в развитии и нуждается в технической помощи и мерах по укреплению их потенциала. Хотя механизмы </w:t>
      </w:r>
      <w:r w:rsidR="00E160AD">
        <w:rPr>
          <w:lang w:val="ru-RU"/>
        </w:rPr>
        <w:t>ИС</w:t>
      </w:r>
      <w:r w:rsidR="00E160AD" w:rsidRPr="00CE2077">
        <w:rPr>
          <w:lang w:val="ru-RU"/>
        </w:rPr>
        <w:t xml:space="preserve"> могли бы внести огромный вклад в устойчивое развитие, ВОИС следует и далее считать выполнение рекомендаций </w:t>
      </w:r>
      <w:r w:rsidR="00E160AD">
        <w:rPr>
          <w:lang w:val="ru-RU"/>
        </w:rPr>
        <w:t>ПДР</w:t>
      </w:r>
      <w:r w:rsidR="00E160AD" w:rsidRPr="00CE2077">
        <w:rPr>
          <w:lang w:val="ru-RU"/>
        </w:rPr>
        <w:t xml:space="preserve"> одним из базовых направлений работы комитетов, обеспечивая их выполнение и контроль над этим процессом. Делегация подчеркнула важность завершения переговоров в рамках МКГР и переговоров, касающихся исключений и ограничений в пользу библиотек, архивов и образовательных учреждений, и выразила надежду на то, что Ассамблеи выработают надлежащие руководящие указания в этой области. Делегация сообщила, что в 2012 г. в стране был принят Национальный план развития системы </w:t>
      </w:r>
      <w:r w:rsidR="00E160AD">
        <w:rPr>
          <w:lang w:val="ru-RU"/>
        </w:rPr>
        <w:t>ИС</w:t>
      </w:r>
      <w:r w:rsidR="00E160AD" w:rsidRPr="00CE2077">
        <w:rPr>
          <w:lang w:val="ru-RU"/>
        </w:rPr>
        <w:t xml:space="preserve"> и что Ботсвана обсуждает с Секретариатом меры содействия в разработке ее национальной политики в области ИС. После учреждения в 2010</w:t>
      </w:r>
      <w:r w:rsidR="00E160AD" w:rsidRPr="00E44656">
        <w:t> </w:t>
      </w:r>
      <w:r w:rsidR="00E160AD" w:rsidRPr="00CE2077">
        <w:rPr>
          <w:lang w:val="ru-RU"/>
        </w:rPr>
        <w:t xml:space="preserve">г. общества коллективного управления правами в феврале и сентябре 2014 г. состоялись выплаты роялти работникам музыкальной индустрии, что воодушевило правообладателей и повысило их уверенность в том, что они смогут пользоваться плодами своей творческой деятельности. Делегация высоко оценила содействие, оказанное ВОИС в формировании национального режима регулирования ИС, и привела такие примеры, как внедрение в мае 2014 г. системы электронного документооборота (СЭД), разработка проекта закона Ботсваны об охране новых сортов растений, норм законодательства о борьбе с контрафакцией и арбитраже в области авторского права, отметив ценность всех этих норм с точки зрения повышения </w:t>
      </w:r>
      <w:r w:rsidR="00E160AD" w:rsidRPr="00CE2077">
        <w:rPr>
          <w:lang w:val="ru-RU"/>
        </w:rPr>
        <w:lastRenderedPageBreak/>
        <w:t>эффективности экономической деятельности, охраны прав и обеспечения экономического роста. Постоянной поддержки со стороны ВОИС также потребует организация работы учрежденного недавно Управления по делам компаний и вопросам интеллектуальной собственности как независимой структуры.</w:t>
      </w:r>
    </w:p>
    <w:p w:rsidR="00E160AD"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Делегация Барбадоса присоединилась к заявлению, сделанному </w:t>
      </w:r>
      <w:r w:rsidR="00E160AD">
        <w:rPr>
          <w:lang w:val="ru-RU"/>
        </w:rPr>
        <w:t xml:space="preserve">делегацией </w:t>
      </w:r>
      <w:r w:rsidR="00E160AD" w:rsidRPr="00CE2077">
        <w:rPr>
          <w:lang w:val="ru-RU"/>
        </w:rPr>
        <w:t>Парагва</w:t>
      </w:r>
      <w:r w:rsidR="00E160AD">
        <w:rPr>
          <w:lang w:val="ru-RU"/>
        </w:rPr>
        <w:t>я</w:t>
      </w:r>
      <w:r w:rsidR="00E160AD" w:rsidRPr="00CE2077">
        <w:rPr>
          <w:lang w:val="ru-RU"/>
        </w:rPr>
        <w:t xml:space="preserve"> от имени ГРУЛАК, и дала высокую оценку работе </w:t>
      </w:r>
      <w:r w:rsidR="00E160AD">
        <w:rPr>
          <w:lang w:val="ru-RU"/>
        </w:rPr>
        <w:t>КРИС</w:t>
      </w:r>
      <w:r w:rsidR="00E160AD" w:rsidRPr="00CE2077">
        <w:rPr>
          <w:lang w:val="ru-RU"/>
        </w:rPr>
        <w:t xml:space="preserve"> в интересах достижения общей цели, призванной обеспечить повсеместную охрану ИС, при этом делегация с особым удовлетворением отметила образовательные программы и призвала, в частности, организовать специальный курс обучения для патентных экспертов и специалистов в области товарных знаков из развивающихся стран.  Осознавая, что предстоит еще немало работать, делегация подчеркнула важнейшее значение ИС для повышения темпов экономического развития.  Была дана высокая оценка деятельности ВОИС, при этом, подчеркнула делегация, даже такое направление, как промышленные образцы, где роль Барбадоса более чем скромна, открывает для развивающихся стран большие перспективы.  Делегация подтвердила свою поддержку переговорному процессу, посвященному вещательным организациям, и выразила надежду на то, что в ближайшие месяцы удастся продвинуться вперед по этому вопросу;  она также выступила за эффективное выполнение </w:t>
      </w:r>
      <w:r w:rsidR="00E160AD">
        <w:rPr>
          <w:lang w:val="ru-RU"/>
        </w:rPr>
        <w:t>ПДР</w:t>
      </w:r>
      <w:r w:rsidR="00E160AD" w:rsidRPr="00CE2077">
        <w:rPr>
          <w:lang w:val="ru-RU"/>
        </w:rPr>
        <w:t>, осознавая, что можно добиться значительных результатов, если продолжать работать конструктивно.  Делегация выступает за проведение в 2015</w:t>
      </w:r>
      <w:r w:rsidR="00E160AD" w:rsidRPr="00E44656">
        <w:t> </w:t>
      </w:r>
      <w:r w:rsidR="00E160AD" w:rsidRPr="00CE2077">
        <w:rPr>
          <w:lang w:val="ru-RU"/>
        </w:rPr>
        <w:t xml:space="preserve">г. дипломатической конференции по вопросам </w:t>
      </w:r>
      <w:r w:rsidR="00E160AD">
        <w:rPr>
          <w:lang w:val="ru-RU"/>
        </w:rPr>
        <w:t>ГР</w:t>
      </w:r>
      <w:r w:rsidR="00E160AD" w:rsidRPr="00CE2077">
        <w:rPr>
          <w:lang w:val="ru-RU"/>
        </w:rPr>
        <w:t xml:space="preserve">, </w:t>
      </w:r>
      <w:r w:rsidR="00E160AD">
        <w:rPr>
          <w:lang w:val="ru-RU"/>
        </w:rPr>
        <w:t>ТЗ и ТВК</w:t>
      </w:r>
      <w:r w:rsidR="00E160AD" w:rsidRPr="00CE2077">
        <w:rPr>
          <w:lang w:val="ru-RU"/>
        </w:rPr>
        <w:t>;  в условиях острой необходимости создания внешних бюро в развивающихся странах следует разработать руководящие принципы, позволяющие «безболезненно» принимать соответствующие решения.  Делегация горячо приветствовала участие ВОИС в Конференции по развитию малых островных развивающихся государств в Самоа и признала важность изложенных на ней руководящих принципов ВОИС для малых государств.  Делегация вновь заявила о своей приверженности дальнейшему развитию системы ИС в развивающихся странах, в частности в малых государствах Карибского бассейна, и подтвердила свою поддержку деятельности Секретариата.</w:t>
      </w:r>
    </w:p>
    <w:p w:rsidR="005D320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5D320D" w:rsidRPr="00E160AD">
        <w:rPr>
          <w:lang w:val="ru-RU"/>
        </w:rPr>
        <w:t>Делегация Австрии присоединилась к заявлениям, сделанным делегацией Японии от имени Группы</w:t>
      </w:r>
      <w:r w:rsidR="005D320D" w:rsidRPr="00E160AD">
        <w:t> </w:t>
      </w:r>
      <w:r w:rsidR="005D320D" w:rsidRPr="00E160AD">
        <w:rPr>
          <w:lang w:val="ru-RU"/>
        </w:rPr>
        <w:t>В и делегацией Италии</w:t>
      </w:r>
      <w:r w:rsidR="005D320D" w:rsidRPr="00CE2077">
        <w:rPr>
          <w:lang w:val="ru-RU"/>
        </w:rPr>
        <w:t xml:space="preserve"> от имени </w:t>
      </w:r>
      <w:r w:rsidR="005D320D">
        <w:rPr>
          <w:lang w:val="ru-RU"/>
        </w:rPr>
        <w:t>ЕС</w:t>
      </w:r>
      <w:r w:rsidR="005D320D" w:rsidRPr="00CE2077">
        <w:rPr>
          <w:lang w:val="ru-RU"/>
        </w:rPr>
        <w:t xml:space="preserve"> и его государств-членов.  Отмечая возможности и роль ИС как стимула творческой и инновационной деятельности, а значит, фактора экономического, культурного и социального развития для всех стран, делегация приветствовала усилия ВОИС и ее успехи, обозначенные в </w:t>
      </w:r>
      <w:r w:rsidR="005D320D">
        <w:rPr>
          <w:lang w:val="ru-RU"/>
        </w:rPr>
        <w:t>ОРП</w:t>
      </w:r>
      <w:r w:rsidR="005D320D" w:rsidRPr="00CE2077">
        <w:rPr>
          <w:lang w:val="ru-RU"/>
        </w:rPr>
        <w:t xml:space="preserve"> за 2012-2013</w:t>
      </w:r>
      <w:r w:rsidR="005D320D" w:rsidRPr="00E44656">
        <w:t> </w:t>
      </w:r>
      <w:r w:rsidR="005D320D" w:rsidRPr="00CE2077">
        <w:rPr>
          <w:lang w:val="ru-RU"/>
        </w:rPr>
        <w:t xml:space="preserve">гг., на фоне таких событий, как подписание </w:t>
      </w:r>
      <w:r w:rsidR="005D320D">
        <w:rPr>
          <w:lang w:val="ru-RU"/>
        </w:rPr>
        <w:t>ПДАИ</w:t>
      </w:r>
      <w:r w:rsidR="005D320D" w:rsidRPr="00CE2077">
        <w:rPr>
          <w:lang w:val="ru-RU"/>
        </w:rPr>
        <w:t xml:space="preserve"> и </w:t>
      </w:r>
      <w:r w:rsidR="005D320D">
        <w:rPr>
          <w:lang w:val="ru-RU"/>
        </w:rPr>
        <w:t>МДС/Марракешского договор по ЛНЗ</w:t>
      </w:r>
      <w:r w:rsidR="005D320D" w:rsidRPr="00CE2077">
        <w:rPr>
          <w:lang w:val="ru-RU"/>
        </w:rPr>
        <w:t xml:space="preserve">.  Делегация будет и далее полностью поддерживать усилия ВОИС в интересах становления Организации как международной площадки для проведения серьезного диалога по любым вопросам в сфере ИС и готова вносить свой вклад в работу по созданию международной нормативно-правовой базы в данной области.  Нормотворческая деятельность ВОИС должна опираться на обоснованные социально-экономические потребности и интересы и обеспечивать правовую ясность и определенность благодаря оценке ее влияния на конкретные сферы деятельности и в целом.  Вызывает удовлетворение все более эффективное функционирование международных систем регистрации ИС и подачи заявок, находящихся в ведении Международного бюро, в частности РСТ и Мадридская система, являющиеся основным источником дохода ВОИС.  Организация и ее сотрудники должны и далее активизировать усилия и мероприятия по дальнейшему укреплению этих систем в текущем двухлетнем периоде, тем самым поддерживая жизнеспособность и эффективность Организации и обеспечивая баланс и продуктивность международной системы ИС в интересах все заинтересованных сторон.  Была принята к сведению информация о деятельности КРИС, который продолжил на своих 12-й и 13-й сессиях обсуждать реализацию </w:t>
      </w:r>
      <w:r w:rsidR="005D320D">
        <w:rPr>
          <w:lang w:val="ru-RU"/>
        </w:rPr>
        <w:t>ПДР</w:t>
      </w:r>
      <w:r w:rsidR="005D320D" w:rsidRPr="00CE2077">
        <w:rPr>
          <w:lang w:val="ru-RU"/>
        </w:rPr>
        <w:t xml:space="preserve">.  Отчеты и документы, которые рассматриваются Комитетом, </w:t>
      </w:r>
      <w:r w:rsidR="005D320D">
        <w:rPr>
          <w:lang w:val="ru-RU"/>
        </w:rPr>
        <w:t>ОРП</w:t>
      </w:r>
      <w:r w:rsidR="005D320D" w:rsidRPr="00CE2077">
        <w:rPr>
          <w:lang w:val="ru-RU"/>
        </w:rPr>
        <w:t xml:space="preserve"> за 2012-2013</w:t>
      </w:r>
      <w:r w:rsidR="005D320D" w:rsidRPr="00E44656">
        <w:t> </w:t>
      </w:r>
      <w:r w:rsidR="005D320D" w:rsidRPr="00CE2077">
        <w:rPr>
          <w:lang w:val="ru-RU"/>
        </w:rPr>
        <w:t xml:space="preserve">гг., а также различные отчеты о работе других органов ВОИС во всем их многообразии свидетельствуют о многочисленных положительных тенденциях и успехах этой важной инициативы с точки зрения дальнейшего совершенствования соответствующего направления деятельности </w:t>
      </w:r>
      <w:r w:rsidR="005D320D" w:rsidRPr="00CE2077">
        <w:rPr>
          <w:lang w:val="ru-RU"/>
        </w:rPr>
        <w:lastRenderedPageBreak/>
        <w:t>Организации.  Понимая важность и сложность этого вопроса, делегация Австрии поддержала предложение дать возможность КРИС продолжить свои обсуждения согласно решению, принятому Генеральной Ассамблеей в 2013</w:t>
      </w:r>
      <w:r w:rsidR="005D320D" w:rsidRPr="00E44656">
        <w:t> </w:t>
      </w:r>
      <w:r w:rsidR="005D320D" w:rsidRPr="00CE2077">
        <w:rPr>
          <w:lang w:val="ru-RU"/>
        </w:rPr>
        <w:t>г., и отчитаться перед Г</w:t>
      </w:r>
      <w:r w:rsidR="005D320D">
        <w:rPr>
          <w:lang w:val="ru-RU"/>
        </w:rPr>
        <w:t xml:space="preserve">енеральной </w:t>
      </w:r>
      <w:r w:rsidR="005D320D" w:rsidRPr="00CE2077">
        <w:rPr>
          <w:lang w:val="ru-RU"/>
        </w:rPr>
        <w:t>А</w:t>
      </w:r>
      <w:r w:rsidR="005D320D">
        <w:rPr>
          <w:lang w:val="ru-RU"/>
        </w:rPr>
        <w:t>ссамблеей</w:t>
      </w:r>
      <w:r w:rsidR="005D320D" w:rsidRPr="00CE2077">
        <w:rPr>
          <w:lang w:val="ru-RU"/>
        </w:rPr>
        <w:t xml:space="preserve"> о проделанной работе в 2015</w:t>
      </w:r>
      <w:r w:rsidR="005D320D" w:rsidRPr="00E44656">
        <w:t> </w:t>
      </w:r>
      <w:r w:rsidR="005D320D" w:rsidRPr="00CE2077">
        <w:rPr>
          <w:lang w:val="ru-RU"/>
        </w:rPr>
        <w:t>г.  Делегация в положительном ключе отметила отчеты, перечисленные в пункте</w:t>
      </w:r>
      <w:r w:rsidR="005D320D" w:rsidRPr="00E44656">
        <w:t> </w:t>
      </w:r>
      <w:r w:rsidR="005D320D" w:rsidRPr="00CE2077">
        <w:rPr>
          <w:lang w:val="ru-RU"/>
        </w:rPr>
        <w:t xml:space="preserve">3 документа </w:t>
      </w:r>
      <w:r w:rsidR="005D320D" w:rsidRPr="00E44656">
        <w:t>WO</w:t>
      </w:r>
      <w:r w:rsidR="005D320D" w:rsidRPr="00CE2077">
        <w:rPr>
          <w:lang w:val="ru-RU"/>
        </w:rPr>
        <w:t>/</w:t>
      </w:r>
      <w:r w:rsidR="005D320D" w:rsidRPr="00E44656">
        <w:t>GA</w:t>
      </w:r>
      <w:r w:rsidR="005D320D" w:rsidRPr="00CE2077">
        <w:rPr>
          <w:lang w:val="ru-RU"/>
        </w:rPr>
        <w:t>/46/4, и поддержала решение препроводить их КРИС.  Согласно отчету о работе предыдущей сессии ПКАП участникам не удалось согласовать схему дальнейшей деятельности Комитета.  Делегация вновь заявила о своей особой заинтересованности в окончании работы над вопросом об охране прав вещательных организаций, при этом она также подтвердила свое твердое желание обсуждать перспективы включения исключений и ограничений в национальные законодательные документы с учетом гибких возможностей, предлагаемых современными международными договорами.  Нельзя не приветствовать результаты обсуждения в рамках ПКТЗ.  Делегация вновь отметила, что придает большое значение гармонизации и упрощению порядка регистрации образцов и формальных требований;  этот вопрос, по ее мнению, заслуживает того, чтобы быть вынесенным на дипломатическую конференцию в ближайшее время с учетом статуса работы и достигнутых к настоящему времени успехов.  Делегация призывает Генеральную Ассамблею принять на текущей сессии решение о созыве в 2015</w:t>
      </w:r>
      <w:r w:rsidR="005D320D" w:rsidRPr="00E44656">
        <w:t> </w:t>
      </w:r>
      <w:r w:rsidR="005D320D" w:rsidRPr="00CE2077">
        <w:rPr>
          <w:lang w:val="ru-RU"/>
        </w:rPr>
        <w:t xml:space="preserve">г. дипломатической конференции для </w:t>
      </w:r>
      <w:r w:rsidR="005D320D">
        <w:rPr>
          <w:lang w:val="ru-RU"/>
        </w:rPr>
        <w:t>принятия</w:t>
      </w:r>
      <w:r w:rsidR="005D320D" w:rsidRPr="00CE2077">
        <w:rPr>
          <w:lang w:val="ru-RU"/>
        </w:rPr>
        <w:t xml:space="preserve"> договора о законах по образцам.  Достоин высокой оценки прогресс, достигнутый МКГР на трех его сессиях в 2014</w:t>
      </w:r>
      <w:r w:rsidR="005D320D" w:rsidRPr="00E44656">
        <w:t> </w:t>
      </w:r>
      <w:r w:rsidR="005D320D" w:rsidRPr="00CE2077">
        <w:rPr>
          <w:lang w:val="ru-RU"/>
        </w:rPr>
        <w:t xml:space="preserve">г. с точки зрения рассмотрения и подготовки проектов текстов международных документов, обеспечивающих эффективную охрану ГР, ТЗ и ТВК.  Однако предстоит продолжить работу в этом направлении, и в этом контексте с сожалением было отмечено, что на переговорах не удалось достичь согласия в отношении рекомендации о дальнейшей схеме работы.  Делегация по-прежнему готова сотрудничать со всеми делегациями и Международным бюро в интересах принятия решений и рекомендаций, определяющих реалистичный план дальнейшей работы Комитета.  Что касается разрабатываемых документов, то государства-члены должны быть свободны выбрать одну или несколько форм охраны, позволяющие удовлетворить многообразные потребности.  По этой причине предпочтение отдается гибким и не имеющим обязательной юридической силы отдельным документам.  Будучи убежденной в том, что жизнеспособная и унифицированная патентная система будет служить интересам всех сторон, делегация отметила отчет о работе 20-й сессии ПКПП и приветствовала решение продолжить обсуждения на основе программы работы, намеченной на 19-й сессии, в частности по таким темам, как «качество патентов, включая системы возражения» и «привилегия адвокатской тайны между клиентом и патентным поверенным».  Предложенные выводы и заключения способны еще больше усовершенствовать патентную систему в ближайшее время.  На правах международного поискового органа (МПО) и органа международной предварительной экспертизы (ОМПЭ) по процедуре РСТ Австрия принимает активное участие в обсуждениях, ведущихся в Рабочей группе по РСТ.  В этом контексте делегация полностью поддержала предлагаемые поправки в Инструкцию к РСТ, как указано в документе </w:t>
      </w:r>
      <w:r w:rsidR="005D320D" w:rsidRPr="00E44656">
        <w:t>PCT</w:t>
      </w:r>
      <w:r w:rsidR="005D320D" w:rsidRPr="00CE2077">
        <w:rPr>
          <w:lang w:val="ru-RU"/>
        </w:rPr>
        <w:t>/</w:t>
      </w:r>
      <w:r w:rsidR="005D320D" w:rsidRPr="00E44656">
        <w:t>A</w:t>
      </w:r>
      <w:r w:rsidR="005D320D" w:rsidRPr="00CE2077">
        <w:rPr>
          <w:lang w:val="ru-RU"/>
        </w:rPr>
        <w:t xml:space="preserve">/46/3, и рекомендации в отношении дальнейшей деятельности Рабочей группы по РСТ (документ </w:t>
      </w:r>
      <w:r w:rsidR="005D320D" w:rsidRPr="00E44656">
        <w:t>PCT</w:t>
      </w:r>
      <w:r w:rsidR="005D320D" w:rsidRPr="00CE2077">
        <w:rPr>
          <w:lang w:val="ru-RU"/>
        </w:rPr>
        <w:t>/</w:t>
      </w:r>
      <w:r w:rsidR="005D320D" w:rsidRPr="00E44656">
        <w:t>A</w:t>
      </w:r>
      <w:r w:rsidR="005D320D" w:rsidRPr="00CE2077">
        <w:rPr>
          <w:lang w:val="ru-RU"/>
        </w:rPr>
        <w:t xml:space="preserve">/46/1).  Делегация также выступила за принятие предлагаемого понимания «Процедуры назначения Международных органов», как оно зафиксировано в документе </w:t>
      </w:r>
      <w:r w:rsidR="005D320D" w:rsidRPr="00E44656">
        <w:t>PCT</w:t>
      </w:r>
      <w:r w:rsidR="005D320D" w:rsidRPr="00CE2077">
        <w:rPr>
          <w:lang w:val="ru-RU"/>
        </w:rPr>
        <w:t>/</w:t>
      </w:r>
      <w:r w:rsidR="005D320D" w:rsidRPr="00E44656">
        <w:t>A</w:t>
      </w:r>
      <w:r w:rsidR="005D320D" w:rsidRPr="00CE2077">
        <w:rPr>
          <w:lang w:val="ru-RU"/>
        </w:rPr>
        <w:t xml:space="preserve">/46/4, и рекомендации </w:t>
      </w:r>
      <w:r w:rsidR="005D320D">
        <w:rPr>
          <w:lang w:val="ru-RU"/>
        </w:rPr>
        <w:t>Рабочей группы</w:t>
      </w:r>
      <w:r w:rsidR="005D320D" w:rsidRPr="00CE2077">
        <w:rPr>
          <w:lang w:val="ru-RU"/>
        </w:rPr>
        <w:t xml:space="preserve"> о вступлении в силу этого текста.  Разделяя убеждение о том, что разветвленная и постоянно развивающаяся структура органов РСТ отвечает интересам всей системы и ее пользователей, делегация с нетерпением ожидает назначения Ведомства интеллектуальной собственности Сингапура МПО и ОМПЭ в рамках Комитета по техническому сотрудничеству и Ассамблеи РСТ.  Заслуживают высокой оценки результаты реализации второго этапа программы информационно-технической модернизации Мадридской системы, о чем свидетельствуют отчеты о ходе работы.  Делегация приветствует ее внедрение в начале 2015</w:t>
      </w:r>
      <w:r w:rsidR="005D320D" w:rsidRPr="00E44656">
        <w:t> </w:t>
      </w:r>
      <w:r w:rsidR="005D320D" w:rsidRPr="00CE2077">
        <w:rPr>
          <w:lang w:val="ru-RU"/>
        </w:rPr>
        <w:t xml:space="preserve">г.:  новая система предоставит пользователям и ведомствам Договаривающихся сторон более эффективное и современное обслуживание в таких сферах, как регистрация международных товарных знаков и управление ими.  Делегация как активный участник </w:t>
      </w:r>
      <w:r w:rsidR="005D320D" w:rsidRPr="00CE2077">
        <w:rPr>
          <w:lang w:val="ru-RU"/>
        </w:rPr>
        <w:lastRenderedPageBreak/>
        <w:t>11-й сессии Рабочей группы по Мадридской системе полностью поддержала рекомендуемые изменения к Общей инструкции, которые должны вступить в силу 1</w:t>
      </w:r>
      <w:r w:rsidR="005D320D" w:rsidRPr="00E44656">
        <w:t> </w:t>
      </w:r>
      <w:r w:rsidR="005D320D" w:rsidRPr="00CE2077">
        <w:rPr>
          <w:lang w:val="ru-RU"/>
        </w:rPr>
        <w:t>января 2015</w:t>
      </w:r>
      <w:r w:rsidR="005D320D" w:rsidRPr="00E44656">
        <w:t> </w:t>
      </w:r>
      <w:r w:rsidR="005D320D" w:rsidRPr="00CE2077">
        <w:rPr>
          <w:lang w:val="ru-RU"/>
        </w:rPr>
        <w:t>г.</w:t>
      </w:r>
    </w:p>
    <w:p w:rsidR="005D320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5D320D" w:rsidRPr="00CE2077">
        <w:rPr>
          <w:lang w:val="ru-RU"/>
        </w:rPr>
        <w:t xml:space="preserve">Делегация Бельгии поддержала заявления, сделанные делегацией Японией от имени Группы </w:t>
      </w:r>
      <w:r w:rsidR="005D320D" w:rsidRPr="00E44656">
        <w:t>B</w:t>
      </w:r>
      <w:r w:rsidR="005D320D" w:rsidRPr="00CE2077">
        <w:rPr>
          <w:lang w:val="ru-RU"/>
        </w:rPr>
        <w:t xml:space="preserve"> и делегацией Италии от имени ЕС и его государств-членов. Делегация призвала созвать дипломатическую конференцию для официального принятия </w:t>
      </w:r>
      <w:r w:rsidR="005D320D">
        <w:rPr>
          <w:lang w:val="ru-RU"/>
        </w:rPr>
        <w:t>ДЗО</w:t>
      </w:r>
      <w:r w:rsidR="005D320D" w:rsidRPr="00CE2077">
        <w:rPr>
          <w:lang w:val="ru-RU"/>
        </w:rPr>
        <w:t xml:space="preserve"> в 2015 году. Делегация полагает, что с учетом степени завершенности подготовленного текста продолжать эту работу в рамках ПКТЗ после нынешней серии заседаний Ассамблей нецелесообразно. В ходе проработки любого нормативного проекта нужно руководствоваться принципами реализма, сбалансированности и прагматизма. Вместе с тем, ход обсуждения в рамках </w:t>
      </w:r>
      <w:r w:rsidR="005D320D">
        <w:rPr>
          <w:lang w:val="ru-RU"/>
        </w:rPr>
        <w:t>МКГР</w:t>
      </w:r>
      <w:r w:rsidR="005D320D" w:rsidRPr="00CE2077">
        <w:rPr>
          <w:lang w:val="ru-RU"/>
        </w:rPr>
        <w:t xml:space="preserve"> рассматриваемых трех текстов вынуждает делегацию сделать вывод о том, что в настоящее время говорить о созыве дипломатической конференции в ближайшем будущем нереально. Несмотря на это, делегация готова принять участие в дополнительном обсуждении обоснованного и эффективного плана работы </w:t>
      </w:r>
      <w:r w:rsidR="005D320D">
        <w:rPr>
          <w:lang w:val="ru-RU"/>
        </w:rPr>
        <w:t>МКГР</w:t>
      </w:r>
      <w:r w:rsidR="005D320D" w:rsidRPr="00CE2077">
        <w:rPr>
          <w:lang w:val="ru-RU"/>
        </w:rPr>
        <w:t>. Коснувшись вопроса об управлении, делегация подчеркнула необходимость полноценного комплекса руководящих принципов и положений, определяющего в конечном счете процедуру создания слаженной сети внешних бюро, стратегически расположенных в небольшом числе государств. Прозрачный, эффективный и демократический механизм управления важен для любой организации. Совместно с делегациями Испании и Мексики делегация подготовила предложение, включающее ряд практических мер по повышению эффективности заседаний. В заключение делегация, подчеркнув, что важно сформировать культуру прозрачного управления, положительно оценила отчеты и деятельность  НККН ВОИС, ОВАН и Внешнего аудитора.</w:t>
      </w:r>
    </w:p>
    <w:p w:rsidR="005D320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5D320D" w:rsidRPr="00CE2077">
        <w:rPr>
          <w:lang w:val="ru-RU"/>
        </w:rPr>
        <w:t xml:space="preserve">Делегация Камеруна отметила, что ее страна в полной мере осознает значение стратегического использования </w:t>
      </w:r>
      <w:r w:rsidR="005D320D">
        <w:rPr>
          <w:lang w:val="ru-RU"/>
        </w:rPr>
        <w:t>ИС</w:t>
      </w:r>
      <w:r w:rsidR="005D320D" w:rsidRPr="00CE2077">
        <w:rPr>
          <w:lang w:val="ru-RU"/>
        </w:rPr>
        <w:t xml:space="preserve"> для диверсификации своего производственного сектора и развития экономики.  В связи с этим правительство Камеруна приняло национальный план в поддержку системы </w:t>
      </w:r>
      <w:r w:rsidR="005D320D">
        <w:rPr>
          <w:lang w:val="ru-RU"/>
        </w:rPr>
        <w:t>ИС</w:t>
      </w:r>
      <w:r w:rsidR="005D320D" w:rsidRPr="00CE2077">
        <w:rPr>
          <w:lang w:val="ru-RU"/>
        </w:rPr>
        <w:t xml:space="preserve"> на пять лет.  Наряду с этим, Камерун выражает удовлетворение подписанием в марте 2014</w:t>
      </w:r>
      <w:r w:rsidR="005D320D" w:rsidRPr="00E44656">
        <w:t> </w:t>
      </w:r>
      <w:r w:rsidR="005D320D" w:rsidRPr="00CE2077">
        <w:rPr>
          <w:lang w:val="ru-RU"/>
        </w:rPr>
        <w:t xml:space="preserve">г. соглашения о партнерстве с ВОИС с целью создания </w:t>
      </w:r>
      <w:r w:rsidR="005D320D">
        <w:rPr>
          <w:lang w:val="ru-RU"/>
        </w:rPr>
        <w:t>ЦПТИ</w:t>
      </w:r>
      <w:r w:rsidR="005D320D" w:rsidRPr="00CE2077">
        <w:rPr>
          <w:lang w:val="ru-RU"/>
        </w:rPr>
        <w:t xml:space="preserve"> в стране.  Расширение и развитие этой сети на базе университетов и научно-исследовательских центров обещает большие перспективы для инновационной деятельности и развития технологий в Камеруне.  Основными элементами названной стратегии являются диверсификация и развитие агропромышленности и индустрии культуры.  Камерун решительно выступает за расширение сотрудничества в различных областях и активизацию технической помощи государствам как для целей инфраструктурного развития, так и для укрепления технического и кадрового потенциала, поскольку эта деятельность позволит придать идеалам развития, равенства и справедливости, декларируемым Организацией, ощутимую форму.  В свете сказанного выше делегация присоединяется к заявлению Африканской группы, озвученному Кенией.  Участникам Ассамблеи было предложено высказаться по вопросам, которые не были решены в рамках технических комитетов, в частности о созыве в 2015</w:t>
      </w:r>
      <w:r w:rsidR="005D320D" w:rsidRPr="00E44656">
        <w:t> </w:t>
      </w:r>
      <w:r w:rsidR="005D320D" w:rsidRPr="00CE2077">
        <w:rPr>
          <w:lang w:val="ru-RU"/>
        </w:rPr>
        <w:t xml:space="preserve">г. дипломатических конференций по тематике МКГР и охране промышленных образцов или пересмотре Лиссабонского соглашения.  Делегация сочла нужным напомнить о важности принимаемых Ассамблеей решений для признания и уважения прав </w:t>
      </w:r>
      <w:r w:rsidR="005D320D">
        <w:rPr>
          <w:lang w:val="ru-RU"/>
        </w:rPr>
        <w:t>ИС</w:t>
      </w:r>
      <w:r w:rsidR="005D320D" w:rsidRPr="00CE2077">
        <w:rPr>
          <w:lang w:val="ru-RU"/>
        </w:rPr>
        <w:t xml:space="preserve">, горячо отстаиваемых Организацией на мировой арене и транслируемых делегациями в своих странах.  Делегация также выразила уверенность в том, что все названные вопросы будут решены в положительном ключе, если руководствоваться принципами компромисса, консенсуса и сотрудничества.  В заключение делегация вновь заявила о твердой приверженности своей страны поощрять, опираясь на поддержку ВОИС, принципы охраны </w:t>
      </w:r>
      <w:r w:rsidR="005D320D">
        <w:rPr>
          <w:lang w:val="ru-RU"/>
        </w:rPr>
        <w:t>ИС</w:t>
      </w:r>
      <w:r w:rsidR="005D320D" w:rsidRPr="00CE2077">
        <w:rPr>
          <w:lang w:val="ru-RU"/>
        </w:rPr>
        <w:t xml:space="preserve"> в интересах экономического развития различных стран.</w:t>
      </w:r>
    </w:p>
    <w:p w:rsidR="005D320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5D320D" w:rsidRPr="00CE2077">
        <w:rPr>
          <w:lang w:val="ru-RU"/>
        </w:rPr>
        <w:t xml:space="preserve">Делегация Хорватии дала высокую оценку деятельности в области сотрудничества, осуществляемой ВОИС, которая укрепляет правовую охрану ИС на глобальном уровне и </w:t>
      </w:r>
      <w:r w:rsidR="005D320D" w:rsidRPr="00CE2077">
        <w:rPr>
          <w:lang w:val="ru-RU"/>
        </w:rPr>
        <w:lastRenderedPageBreak/>
        <w:t xml:space="preserve">служит форумом для диалога по вопросам развития системы ИС.  Делегация приветствовала усилия ВОИС по обеспечению эффективного функционирования международных систем регистрации и подачи заявок в области ИС и увеличение количества подаваемых заявок. К ВОИС обращен настоятельный призыв обновить и модернизировать программы сотрудничества с такими странами, как Хорватия, которые завершили процесс перехода, но все еще сталкиваются с конкретными проблемами в плане создания полностью развитой системы охраны прав ИС.  При планировании и осуществлении деятельности в области сотрудничества необходимо учитывать особенности каждой системы.  Такая деятельность не должна ограничиваться оказанием технической помощи в интересах достижения конкретных целей развития.  Необходимо использовать более открытый и гибкий подход к поощрению глобальной системы ИС.  Делегация высоко оценила прогресс, достигнутый в последние годы, включая принятие </w:t>
      </w:r>
      <w:r w:rsidR="005D320D">
        <w:rPr>
          <w:lang w:val="ru-RU"/>
        </w:rPr>
        <w:t>ПДАИ</w:t>
      </w:r>
      <w:r w:rsidR="005D320D" w:rsidRPr="00CE2077">
        <w:rPr>
          <w:lang w:val="ru-RU"/>
        </w:rPr>
        <w:t xml:space="preserve"> и </w:t>
      </w:r>
      <w:r w:rsidR="005D320D">
        <w:rPr>
          <w:lang w:val="ru-RU"/>
        </w:rPr>
        <w:t>МДС/</w:t>
      </w:r>
      <w:r w:rsidR="005D320D" w:rsidRPr="00CE2077">
        <w:rPr>
          <w:lang w:val="ru-RU"/>
        </w:rPr>
        <w:t xml:space="preserve">Марракешского договора </w:t>
      </w:r>
      <w:r w:rsidR="005D320D">
        <w:rPr>
          <w:lang w:val="ru-RU"/>
        </w:rPr>
        <w:t>по ЛНЗ</w:t>
      </w:r>
      <w:r w:rsidR="005D320D" w:rsidRPr="00CE2077">
        <w:rPr>
          <w:lang w:val="ru-RU"/>
        </w:rPr>
        <w:t xml:space="preserve">.  К сожалению, пока не удалось повторить этот успех в отношении принятия </w:t>
      </w:r>
      <w:r w:rsidR="005D320D">
        <w:rPr>
          <w:lang w:val="ru-RU"/>
        </w:rPr>
        <w:t>ДЗО</w:t>
      </w:r>
      <w:r w:rsidR="005D320D" w:rsidRPr="00CE2077">
        <w:rPr>
          <w:lang w:val="ru-RU"/>
        </w:rPr>
        <w:t>, но следует надеяться на то, что этот процесс завершится в 2014</w:t>
      </w:r>
      <w:r w:rsidR="005D320D" w:rsidRPr="00E44656">
        <w:t> </w:t>
      </w:r>
      <w:r w:rsidR="005D320D" w:rsidRPr="00CE2077">
        <w:rPr>
          <w:lang w:val="ru-RU"/>
        </w:rPr>
        <w:t xml:space="preserve">г. Делегация отметила, что работа в рамках ПКТЗ достигла такого этапа, когда можно созвать дипломатическую конференцию.  Делегация особо отметила необходимость того, чтобы Академия ВОИС обеспечивала надлежащие программы и мероприятия, и призвала Организацию продолжать оказывать поддержку летней школе по интеллектуальной собственности, которая проводится в Дубровнике, Хорватия.  Надлежащая защита </w:t>
      </w:r>
      <w:r w:rsidR="005D320D">
        <w:rPr>
          <w:lang w:val="ru-RU"/>
        </w:rPr>
        <w:t>П</w:t>
      </w:r>
      <w:r w:rsidR="005D320D" w:rsidRPr="00CE2077">
        <w:rPr>
          <w:lang w:val="ru-RU"/>
        </w:rPr>
        <w:t>ИС и успех в борьбе с контрафакцией и пиратством зависят от уровня осведомленности общественности относительно охраны прав ИС. Хорватия готова поделиться с другими странами своим опытом в отношении программ по повышению осведомленности и сотрудничества.</w:t>
      </w:r>
    </w:p>
    <w:p w:rsidR="005D320D" w:rsidRPr="0093290B" w:rsidRDefault="00A838B1">
      <w:pPr>
        <w:pStyle w:val="ONUME"/>
        <w:spacing w:line="240" w:lineRule="auto"/>
        <w:jc w:val="left"/>
        <w:rPr>
          <w:noProof/>
          <w:lang w:val="ru-RU"/>
        </w:rPr>
      </w:pPr>
      <w:r>
        <w:rPr>
          <w:noProof/>
          <w:lang w:val="ru-RU"/>
        </w:rPr>
        <w:fldChar w:fldCharType="begin"/>
      </w:r>
      <w:r>
        <w:rPr>
          <w:noProof/>
          <w:lang w:val="ru-RU"/>
        </w:rPr>
        <w:instrText xml:space="preserve"> AUTONUM  </w:instrText>
      </w:r>
      <w:r>
        <w:rPr>
          <w:noProof/>
          <w:lang w:val="ru-RU"/>
        </w:rPr>
        <w:fldChar w:fldCharType="end"/>
      </w:r>
      <w:r>
        <w:rPr>
          <w:noProof/>
          <w:lang w:val="ru-RU"/>
        </w:rPr>
        <w:tab/>
      </w:r>
      <w:r w:rsidR="005D320D" w:rsidRPr="0093290B">
        <w:rPr>
          <w:noProof/>
          <w:lang w:val="ru-RU"/>
        </w:rPr>
        <w:t xml:space="preserve">Делегация Чешской Республики поддержала заявление, сделанное </w:t>
      </w:r>
      <w:r w:rsidR="005D320D">
        <w:rPr>
          <w:noProof/>
          <w:lang w:val="ru-RU"/>
        </w:rPr>
        <w:t xml:space="preserve">делегацией </w:t>
      </w:r>
      <w:r w:rsidR="005D320D" w:rsidRPr="0093290B">
        <w:rPr>
          <w:noProof/>
          <w:lang w:val="ru-RU"/>
        </w:rPr>
        <w:t>Итали</w:t>
      </w:r>
      <w:r w:rsidR="005D320D">
        <w:rPr>
          <w:noProof/>
          <w:lang w:val="ru-RU"/>
        </w:rPr>
        <w:t>и</w:t>
      </w:r>
      <w:r w:rsidR="005D320D" w:rsidRPr="0093290B">
        <w:rPr>
          <w:noProof/>
          <w:lang w:val="ru-RU"/>
        </w:rPr>
        <w:t xml:space="preserve"> от имени </w:t>
      </w:r>
      <w:r w:rsidR="005D320D">
        <w:rPr>
          <w:noProof/>
          <w:lang w:val="ru-RU"/>
        </w:rPr>
        <w:t>ЕС</w:t>
      </w:r>
      <w:r w:rsidR="005D320D" w:rsidRPr="0093290B">
        <w:rPr>
          <w:noProof/>
          <w:lang w:val="ru-RU"/>
        </w:rPr>
        <w:t xml:space="preserve"> и его государств-членов, </w:t>
      </w:r>
      <w:r w:rsidR="005D320D">
        <w:rPr>
          <w:noProof/>
          <w:lang w:val="ru-RU"/>
        </w:rPr>
        <w:t>и</w:t>
      </w:r>
      <w:r w:rsidR="005D320D" w:rsidRPr="0093290B">
        <w:rPr>
          <w:noProof/>
          <w:lang w:val="ru-RU"/>
        </w:rPr>
        <w:t xml:space="preserve"> заявление, сделанное </w:t>
      </w:r>
      <w:r w:rsidR="005D320D">
        <w:rPr>
          <w:noProof/>
          <w:lang w:val="ru-RU"/>
        </w:rPr>
        <w:t xml:space="preserve">Чешской Республикой </w:t>
      </w:r>
      <w:r w:rsidR="005D320D" w:rsidRPr="0093290B">
        <w:rPr>
          <w:noProof/>
          <w:lang w:val="ru-RU"/>
        </w:rPr>
        <w:t xml:space="preserve">от имени Группы ГЦЕБ.  Чешская Республика внимательно отслеживает влияние ИС на инновации и творчество, конкурентоспособность, экономический рост и социальное развитие и хорошо осознает потребности общества, основанного на цифровых технологиях и знаниях.  Именно поэтомо она одобряет и поддерживает усилия ВОИС, направленные на дальнейшую модернизацию международной нормативно-правовой базы ИС с учетом технического и экономического развития, с тем чтобы она отвечала новым глобальным вызовам.  Делегация заявила о своей неизменной заинтересованности в деятельности всех комитетов и рабочих групп ВОИС, призвав при этом к повышению ее эффективности.  Делегация заявила о том, что особой похвалы заслуживает работа ПКТЗ в области промышленных образцов и что она полностью поддерживает предложение о созыве дипломатической конференции для принятия </w:t>
      </w:r>
      <w:r w:rsidR="005D320D">
        <w:rPr>
          <w:noProof/>
          <w:lang w:val="ru-RU"/>
        </w:rPr>
        <w:t>ДЗО</w:t>
      </w:r>
      <w:r w:rsidR="005D320D" w:rsidRPr="0093290B">
        <w:rPr>
          <w:noProof/>
          <w:lang w:val="ru-RU"/>
        </w:rPr>
        <w:t xml:space="preserve"> в 2015 г.  Кроме того, она заявила о своей убежденности в том, что выработанные ПКТЗ тексты в техническом отношении в достаточной степени совершенны для того, чтобы можно было принять такое решение.  Чешская Республика признает важность охраны наименований мест происхождения и </w:t>
      </w:r>
      <w:r w:rsidR="005D320D">
        <w:rPr>
          <w:noProof/>
          <w:lang w:val="ru-RU"/>
        </w:rPr>
        <w:t>ГУ</w:t>
      </w:r>
      <w:r w:rsidR="005D320D" w:rsidRPr="0093290B">
        <w:rPr>
          <w:noProof/>
          <w:lang w:val="ru-RU"/>
        </w:rPr>
        <w:t xml:space="preserve"> и неизменно поддерживает работу Рабочей группы Лиссабонского союза по развитию Лиссабонской системы, направленную на расширение международной системы регистрации и придание ей большей привлекательности.  Она полностью поддерживает решение Ассамблеи Лиссабонского союза о созыве дипломатической конференции для принятия пересмотренного Лиссабо</w:t>
      </w:r>
      <w:r w:rsidR="005D320D">
        <w:rPr>
          <w:noProof/>
          <w:lang w:val="ru-RU"/>
        </w:rPr>
        <w:t xml:space="preserve">нского соглашения </w:t>
      </w:r>
      <w:r w:rsidR="005D320D" w:rsidRPr="0093290B">
        <w:rPr>
          <w:noProof/>
          <w:lang w:val="ru-RU"/>
        </w:rPr>
        <w:t>о наименования</w:t>
      </w:r>
      <w:r w:rsidR="005D320D">
        <w:rPr>
          <w:noProof/>
          <w:lang w:val="ru-RU"/>
        </w:rPr>
        <w:t>х</w:t>
      </w:r>
      <w:r w:rsidR="005D320D" w:rsidRPr="0093290B">
        <w:rPr>
          <w:noProof/>
          <w:lang w:val="ru-RU"/>
        </w:rPr>
        <w:t xml:space="preserve"> мест происхождения и географически</w:t>
      </w:r>
      <w:r w:rsidR="005D320D">
        <w:rPr>
          <w:noProof/>
          <w:lang w:val="ru-RU"/>
        </w:rPr>
        <w:t>х</w:t>
      </w:r>
      <w:r w:rsidR="005D320D" w:rsidRPr="0093290B">
        <w:rPr>
          <w:noProof/>
          <w:lang w:val="ru-RU"/>
        </w:rPr>
        <w:t xml:space="preserve"> указания</w:t>
      </w:r>
      <w:r w:rsidR="005D320D">
        <w:rPr>
          <w:noProof/>
          <w:lang w:val="ru-RU"/>
        </w:rPr>
        <w:t>х</w:t>
      </w:r>
      <w:r w:rsidR="005D320D" w:rsidRPr="0093290B">
        <w:rPr>
          <w:noProof/>
          <w:lang w:val="ru-RU"/>
        </w:rPr>
        <w:t xml:space="preserve"> в 2015 г.  Кроме того, делегация выразила мнение о том, что работа </w:t>
      </w:r>
      <w:r w:rsidR="005D320D">
        <w:rPr>
          <w:noProof/>
          <w:lang w:val="ru-RU"/>
        </w:rPr>
        <w:t>ПКПП</w:t>
      </w:r>
      <w:r w:rsidR="005D320D" w:rsidRPr="0093290B">
        <w:rPr>
          <w:noProof/>
          <w:lang w:val="ru-RU"/>
        </w:rPr>
        <w:t xml:space="preserve"> стимулирует обсуждение технический вопросов, касающихся патентного права, в целях гармонизации патентов.  Делегация также отметила важную роль глобальных баз данных ВОИС как источника ценной технической, патентной и иной информации в области ИС, а также различных услуг в сфере знаний и заявила о поддержке дальнейшего развития технической инфраструктуры ИС, обеспечивающей доступ к этой информации и обмен ею.  Делегация отметила важность работы, проделанной ПКАП, и выразила особое удовлетворение по поводу прогресса в подготовке уже давно ожидаемого международного договора об охране прав вещательных организаций.  Завершение работы над этим договором должно стать для ПКАП главным приоритетом на ближайшее </w:t>
      </w:r>
      <w:r w:rsidR="005D320D" w:rsidRPr="0093290B">
        <w:rPr>
          <w:noProof/>
          <w:lang w:val="ru-RU"/>
        </w:rPr>
        <w:lastRenderedPageBreak/>
        <w:t xml:space="preserve">будущее.  Обеспечение надлежащей охраны вещательных организаций на международном уровне имеет жизненно важное значение, и ее модернизация с учетом требований </w:t>
      </w:r>
      <w:r w:rsidR="005D320D" w:rsidRPr="0093290B">
        <w:rPr>
          <w:noProof/>
        </w:rPr>
        <w:t>XXI</w:t>
      </w:r>
      <w:r w:rsidR="005D320D" w:rsidRPr="0093290B">
        <w:rPr>
          <w:noProof/>
          <w:lang w:val="ru-RU"/>
        </w:rPr>
        <w:t xml:space="preserve"> века назрела давно.  Коснувшись деятельности МКГР, делегация заявила о полной поддержке точки зрения, согласно которой необходимо продолжать обсуждение проблемы установления эффективной охраны </w:t>
      </w:r>
      <w:r w:rsidR="005D320D">
        <w:rPr>
          <w:noProof/>
          <w:lang w:val="ru-RU"/>
        </w:rPr>
        <w:t>ГР</w:t>
      </w:r>
      <w:r w:rsidR="005D320D" w:rsidRPr="0093290B">
        <w:rPr>
          <w:noProof/>
          <w:lang w:val="ru-RU"/>
        </w:rPr>
        <w:t xml:space="preserve">, </w:t>
      </w:r>
      <w:r w:rsidR="005D320D">
        <w:rPr>
          <w:noProof/>
          <w:lang w:val="ru-RU"/>
        </w:rPr>
        <w:t>ТЗ</w:t>
      </w:r>
      <w:r w:rsidR="005D320D" w:rsidRPr="0093290B">
        <w:rPr>
          <w:noProof/>
          <w:lang w:val="ru-RU"/>
        </w:rPr>
        <w:t xml:space="preserve"> и фольклора, и выразила надежду на то, что новая программа работы МКГР на следующий год будет носит реалистичный характер.  Делегация отметила важность деятельности ККЗП для улучшения понимания роли эффективной системы защиты прав ИС и повышения уровня информированности общественности в этой области.  Делегация заявила о своей неизменной поддержке работы КРИС.  Она также заявила о своей неизменной поддержке деятельности ВОИС, направленной на усовершенствование таких глобальных систем ВОИС, как РСТ, Мадридская, Гаагская и Лиссабонская системы, которые предоставляют ценные глобальные услуги в области ИС заявителям и правообладателям.  В отношении внешних бюро ВОИС делегация выразила мнение о необходимости скорейшего завершения работы над предлагаемыми руководящими принципами и их принятия.  В заключение делегация сообщила, что в 2014 г. Чешское ведомство интеллектуальной собственности отмечает 95-ю годовщину создания патентного ведомства на территории Чешской Республики.  В ознаменование этой даты Чешская Республика в сотрудничестве с ВОИС организовала в Праге за две недели до открытия сессии Ассаблей международную конференцию по теме «Охрана промышленной собственности в Европе», в которой приняли участие Генеральный директор ВОИС, заместитель премьер-министра и министр промышленности и торговли Чешской Республики, президенты ЕПВ и ВГВР, руководители целого ряда ведомств ИС из различных регионов, включая Азию, а также множество представителей предпринимательских, промышленных, технических, научно-исследовательских учреждений и </w:t>
      </w:r>
      <w:r w:rsidR="005D320D" w:rsidRPr="0093290B">
        <w:rPr>
          <w:lang w:val="ru-RU"/>
        </w:rPr>
        <w:t>учебных</w:t>
      </w:r>
      <w:r w:rsidR="005D320D" w:rsidRPr="0093290B">
        <w:rPr>
          <w:noProof/>
          <w:lang w:val="ru-RU"/>
        </w:rPr>
        <w:t xml:space="preserve"> заведений.  Делегация заявила о готовности дальнейшего сотрудничества с ВОИС.  </w:t>
      </w:r>
    </w:p>
    <w:p w:rsidR="005D320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5D320D" w:rsidRPr="00CE2077">
        <w:rPr>
          <w:lang w:val="ru-RU"/>
        </w:rPr>
        <w:t>Делегация Корейской Наро</w:t>
      </w:r>
      <w:r w:rsidR="005D320D">
        <w:rPr>
          <w:lang w:val="ru-RU"/>
        </w:rPr>
        <w:t xml:space="preserve">дно-Демократической Республики </w:t>
      </w:r>
      <w:r w:rsidR="005D320D" w:rsidRPr="00CE2077">
        <w:rPr>
          <w:lang w:val="ru-RU"/>
        </w:rPr>
        <w:t xml:space="preserve">выразила, во-первых, надежду на то, что данная серия заседаний окажется плодотворной и, во-вторых, свою признательность Генеральному директору и его сотрудникам за тщательную подготовку заседаний. Хотя с начала </w:t>
      </w:r>
      <w:r w:rsidR="005D320D" w:rsidRPr="00E44656">
        <w:t>XXI</w:t>
      </w:r>
      <w:r w:rsidR="005D320D" w:rsidRPr="00CE2077">
        <w:rPr>
          <w:lang w:val="ru-RU"/>
        </w:rPr>
        <w:t xml:space="preserve"> века прошло уже больше десятилетия, изменение климата остается важной проблемой для всего мира и основной причиной природных катастроф и болезней, а глобальный финансовый кризис пока не преодолен. Корейск</w:t>
      </w:r>
      <w:r w:rsidR="005D320D">
        <w:rPr>
          <w:lang w:val="ru-RU"/>
        </w:rPr>
        <w:t>ая</w:t>
      </w:r>
      <w:r w:rsidR="005D320D" w:rsidRPr="00CE2077">
        <w:rPr>
          <w:lang w:val="ru-RU"/>
        </w:rPr>
        <w:t xml:space="preserve"> Наро</w:t>
      </w:r>
      <w:r w:rsidR="005D320D">
        <w:rPr>
          <w:lang w:val="ru-RU"/>
        </w:rPr>
        <w:t xml:space="preserve">дно-Демократическая Республика </w:t>
      </w:r>
      <w:r w:rsidR="005D320D" w:rsidRPr="00CE2077">
        <w:rPr>
          <w:lang w:val="ru-RU"/>
        </w:rPr>
        <w:t xml:space="preserve">считает, что при выработке путей решения всех этих проблем принципиально важно, чтобы деятельность ВОИС была направлена не только на создание правовых и институциональных механизмов охраны </w:t>
      </w:r>
      <w:r w:rsidR="005D320D">
        <w:rPr>
          <w:lang w:val="ru-RU"/>
        </w:rPr>
        <w:t>ИС</w:t>
      </w:r>
      <w:r w:rsidR="005D320D" w:rsidRPr="00CE2077">
        <w:rPr>
          <w:lang w:val="ru-RU"/>
        </w:rPr>
        <w:t xml:space="preserve">, но и на эффективное использование существующих и доказанных результатов научно-технического прогресса для решения глобальных проблем, содействия социально-экономическому развитию и улучшения благосостояния людей. Делегация отметила работу, уже проделанную Организацией по укреплению глобальных принципов охраны ИС, соответствующих требованиям эпохи, для которой характерно формирование «экономики знаний». В 2012 г. был принят </w:t>
      </w:r>
      <w:r w:rsidR="005D320D">
        <w:rPr>
          <w:lang w:val="ru-RU"/>
        </w:rPr>
        <w:t>ПДАИ</w:t>
      </w:r>
      <w:r w:rsidR="005D320D" w:rsidRPr="00CE2077">
        <w:rPr>
          <w:lang w:val="ru-RU"/>
        </w:rPr>
        <w:t xml:space="preserve">, затем в 2013 г. был принят </w:t>
      </w:r>
      <w:r w:rsidR="005D320D">
        <w:rPr>
          <w:lang w:val="ru-RU"/>
        </w:rPr>
        <w:t>МДС/</w:t>
      </w:r>
      <w:r w:rsidR="005D320D" w:rsidRPr="00CE2077">
        <w:rPr>
          <w:lang w:val="ru-RU"/>
        </w:rPr>
        <w:t>Марракешский договор</w:t>
      </w:r>
      <w:r w:rsidR="005D320D">
        <w:rPr>
          <w:lang w:val="ru-RU"/>
        </w:rPr>
        <w:t xml:space="preserve"> по ЛНЗ</w:t>
      </w:r>
      <w:r w:rsidR="005D320D" w:rsidRPr="00CE2077">
        <w:rPr>
          <w:lang w:val="ru-RU"/>
        </w:rPr>
        <w:t xml:space="preserve">, и в настоящее время идут дискуссии, связанные с принятием </w:t>
      </w:r>
      <w:r w:rsidR="005D320D">
        <w:rPr>
          <w:lang w:val="ru-RU"/>
        </w:rPr>
        <w:t>ДЗО</w:t>
      </w:r>
      <w:r w:rsidR="005D320D" w:rsidRPr="00CE2077">
        <w:rPr>
          <w:lang w:val="ru-RU"/>
        </w:rPr>
        <w:t xml:space="preserve">, а также договоров, касающихся охраны </w:t>
      </w:r>
      <w:r w:rsidR="005D320D">
        <w:rPr>
          <w:lang w:val="ru-RU"/>
        </w:rPr>
        <w:t>ГР</w:t>
      </w:r>
      <w:r w:rsidR="005D320D" w:rsidRPr="00CE2077">
        <w:rPr>
          <w:lang w:val="ru-RU"/>
        </w:rPr>
        <w:t xml:space="preserve">, </w:t>
      </w:r>
      <w:r w:rsidR="005D320D">
        <w:rPr>
          <w:lang w:val="ru-RU"/>
        </w:rPr>
        <w:t>ТЗ</w:t>
      </w:r>
      <w:r w:rsidR="005D320D" w:rsidRPr="00CE2077">
        <w:rPr>
          <w:lang w:val="ru-RU"/>
        </w:rPr>
        <w:t xml:space="preserve"> и фольклора.  Хотя прошлые достижения Организации достойны высокой оценки, ее деятельность также должна быть направлена на решение глобальных проблем. В период, когда ООН формулирует свои новые цели в области устойчивого развития на период после 2015 г., важно, чтобы Организация и далее сосредоточивала свое внимание на формировании такой системы охраны ИС, которая будет способствовать решению глобальных проблем в сфере охраны окружающей среды, энергетики, продовольственной безопасности и здравоохранения на базе развития науки и техники. Делегация отметила важность создания сбалансированного механизма, в рамках которого система </w:t>
      </w:r>
      <w:r w:rsidR="005D320D">
        <w:rPr>
          <w:lang w:val="ru-RU"/>
        </w:rPr>
        <w:t>ИС</w:t>
      </w:r>
      <w:r w:rsidR="005D320D" w:rsidRPr="00CE2077">
        <w:rPr>
          <w:lang w:val="ru-RU"/>
        </w:rPr>
        <w:t xml:space="preserve"> будет содействовать достижению новых успехов в развитии науки и техники и вносить вклад в решение задачи обеспечения благосостояния человечества как моральной задачи, при одновременной охране прав ученых и исследователей. Необходимо будет активизировать поддержку развивающихся стран для укрепления их способности </w:t>
      </w:r>
      <w:r w:rsidR="005D320D" w:rsidRPr="00CE2077">
        <w:rPr>
          <w:lang w:val="ru-RU"/>
        </w:rPr>
        <w:lastRenderedPageBreak/>
        <w:t xml:space="preserve">формировать собственные системы охраны ИС, соответствующие особенностям их ситуации. Также очень важно оказывать значительную помощь развивающимся странам в разработке их собственных национальных стратегий регулирования сферы ИС и создании инфраструктуры. В связи с этим развитые страны должны выполнять принятые ими обязательства в отношении  оказания финансовой помощи, полностью поддерживать реализацию принятых Организацией программ оказания технической помощи и создавать условия для передачи технологии развивающимся странам без каких-либо предпосылок. Для преодоления разрыва между Севером и Югом и решения социальных проблем, таких как проблема «утечки </w:t>
      </w:r>
      <w:r w:rsidR="005D320D">
        <w:rPr>
          <w:lang w:val="ru-RU"/>
        </w:rPr>
        <w:t>умов</w:t>
      </w:r>
      <w:r w:rsidR="005D320D" w:rsidRPr="00CE2077">
        <w:rPr>
          <w:lang w:val="ru-RU"/>
        </w:rPr>
        <w:t xml:space="preserve">», требуется более успешное выполнение </w:t>
      </w:r>
      <w:r w:rsidR="005D320D">
        <w:rPr>
          <w:lang w:val="ru-RU"/>
        </w:rPr>
        <w:t xml:space="preserve">ПДР </w:t>
      </w:r>
      <w:r w:rsidR="005D320D" w:rsidRPr="00CE2077">
        <w:rPr>
          <w:lang w:val="ru-RU"/>
        </w:rPr>
        <w:t xml:space="preserve">и более активное сотрудничество по линии Юг-Юг. Касаясь Договора о законах по промышленным образцам, Делегация полностью поддержала высказанную рядом стран просьбу об организации технической помощи развивающимся странам и выразила надежду на то, что Организация будет укреплять сотрудничество с международными организациями, включая </w:t>
      </w:r>
      <w:r w:rsidR="005D320D">
        <w:rPr>
          <w:lang w:val="ru-RU"/>
        </w:rPr>
        <w:t>Организацию Объединенных Наций по вопросам образования, науки и культуры (</w:t>
      </w:r>
      <w:r w:rsidR="005D320D" w:rsidRPr="00CE2077">
        <w:rPr>
          <w:lang w:val="ru-RU"/>
        </w:rPr>
        <w:t>ЮНЕСКО</w:t>
      </w:r>
      <w:r w:rsidR="005D320D">
        <w:rPr>
          <w:lang w:val="ru-RU"/>
        </w:rPr>
        <w:t>)</w:t>
      </w:r>
      <w:r w:rsidR="005D320D" w:rsidRPr="00CE2077">
        <w:rPr>
          <w:lang w:val="ru-RU"/>
        </w:rPr>
        <w:t>,</w:t>
      </w:r>
      <w:r w:rsidR="005D320D">
        <w:rPr>
          <w:lang w:val="ru-RU"/>
        </w:rPr>
        <w:t xml:space="preserve"> Программу Организации Объединенных Наций по окружающей среде</w:t>
      </w:r>
      <w:r w:rsidR="005D320D" w:rsidRPr="00CE2077">
        <w:rPr>
          <w:lang w:val="ru-RU"/>
        </w:rPr>
        <w:t xml:space="preserve"> </w:t>
      </w:r>
      <w:r w:rsidR="005D320D">
        <w:rPr>
          <w:lang w:val="ru-RU"/>
        </w:rPr>
        <w:t>(</w:t>
      </w:r>
      <w:r w:rsidR="005D320D" w:rsidRPr="00CE2077">
        <w:rPr>
          <w:lang w:val="ru-RU"/>
        </w:rPr>
        <w:t>ЮНЕП</w:t>
      </w:r>
      <w:r w:rsidR="005D320D">
        <w:rPr>
          <w:lang w:val="ru-RU"/>
        </w:rPr>
        <w:t>)</w:t>
      </w:r>
      <w:r w:rsidR="005D320D" w:rsidRPr="00CE2077">
        <w:rPr>
          <w:lang w:val="ru-RU"/>
        </w:rPr>
        <w:t xml:space="preserve"> и ВОЗ и по-прежнему уделять внимание тенденции к политизации ее проектов и мероприятий. Руководитель Корейской Наро</w:t>
      </w:r>
      <w:r w:rsidR="005D320D">
        <w:rPr>
          <w:lang w:val="ru-RU"/>
        </w:rPr>
        <w:t xml:space="preserve">дно-Демократической Республики </w:t>
      </w:r>
      <w:r w:rsidR="005D320D" w:rsidRPr="00CE2077">
        <w:rPr>
          <w:lang w:val="ru-RU"/>
        </w:rPr>
        <w:t>уделяет большое внимание развитию науки и техники, а также вопросам охраны прав интеллектуальной собственности, и призывает сделать науку и технику инструментами ускорения строительства процветающей нации. Осуществляются крупномасштабные мероприятия, направленные на достижение этих целей и обеспечение требований эпохи «экономики знаний». В КНДР ежегодно проводится множество выставок, а именно, Национальная научно-техническая выставка, Национальный фестиваль машиностроительного конструирования, Национальная выставка промышленного дизайна, Национальная выставка изобретений и новых технологий и Национальная выставка научно-технических достижений молодежи, призванные повышать осознание населением необходимости технологического развития и охраны интеллектуальной собственности. При поддержке Организации правительство Корейской Наро</w:t>
      </w:r>
      <w:r w:rsidR="005D320D">
        <w:rPr>
          <w:lang w:val="ru-RU"/>
        </w:rPr>
        <w:t xml:space="preserve">дно-Демократической Республики </w:t>
      </w:r>
      <w:r w:rsidR="005D320D" w:rsidRPr="00CE2077">
        <w:rPr>
          <w:lang w:val="ru-RU"/>
        </w:rPr>
        <w:t>формирует национальную стратегию, направленную на разработку механизмов охраны прав ИС и стимулирование создания новых видов продукции творческих отраслей и произведений культуры, отражающих высокие идеалы народа страны. Поскольку Корейск</w:t>
      </w:r>
      <w:r w:rsidR="005D320D">
        <w:rPr>
          <w:lang w:val="ru-RU"/>
        </w:rPr>
        <w:t>ая</w:t>
      </w:r>
      <w:r w:rsidR="005D320D" w:rsidRPr="00CE2077">
        <w:rPr>
          <w:lang w:val="ru-RU"/>
        </w:rPr>
        <w:t xml:space="preserve"> Наро</w:t>
      </w:r>
      <w:r w:rsidR="005D320D">
        <w:rPr>
          <w:lang w:val="ru-RU"/>
        </w:rPr>
        <w:t xml:space="preserve">дно-Демократическая Республика </w:t>
      </w:r>
      <w:r w:rsidR="005D320D" w:rsidRPr="00CE2077">
        <w:rPr>
          <w:lang w:val="ru-RU"/>
        </w:rPr>
        <w:t>является государством-членом ВОИС, ее правительство будет и далее совершенствовать механизмы охраны прав ИС, выполнять свои обязательства и расширять международное сотрудничество в данной области.</w:t>
      </w:r>
    </w:p>
    <w:p w:rsidR="005D320D" w:rsidRPr="00061763"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5D320D" w:rsidRPr="00CE2077">
        <w:rPr>
          <w:lang w:val="ru-RU"/>
        </w:rPr>
        <w:t>Делегация Гамбии поддержала заявления, сделанные делегацией Кении от имени Африканской группы и делегацией Бенина от имени НРС.  Организация играет ключевую роль с точки зрения формирования более сбалансированного глобального ландшафта ИС в соответствии с ПДР.  Делегация с озабоченностью отметила, что, несмотря на огромные успехи, достигнутые ВОИС в области нормотворчества в предшествующие два года, в настоящее время замедлился процесс переговоров, направленных на установление норм, в рамках МКГР.  Делегация призвала все государства-члены доказать свою твердую приверженность и проявить политическую волю в этом вопросе, с тем чтобы можно было достичь ощутимого прогресса в выработке договора в рамках МКГР.  Гамбия предпринимает значительные усилия в области нормотворчества, укрепления потенциала и повышения уровня информированности в целях формирования устойчивой национальной культуры ИС. В августе 2014</w:t>
      </w:r>
      <w:r w:rsidR="005D320D" w:rsidRPr="00E44656">
        <w:t> </w:t>
      </w:r>
      <w:r w:rsidR="005D320D" w:rsidRPr="00CE2077">
        <w:rPr>
          <w:lang w:val="ru-RU"/>
        </w:rPr>
        <w:t>г. Гамбия ратифицировала Протокол к Мадридскому соглашению о международной регистрации знаков. Необходимые процедуры депонирования документа  о присоединении должны быть завершены к концу 2014</w:t>
      </w:r>
      <w:r w:rsidR="005D320D" w:rsidRPr="00E44656">
        <w:t> </w:t>
      </w:r>
      <w:r w:rsidR="005D320D" w:rsidRPr="00CE2077">
        <w:rPr>
          <w:lang w:val="ru-RU"/>
        </w:rPr>
        <w:t xml:space="preserve">г., и Гамбия работает над тем, чтобы привести свое законодательство в области товарных знаков в соответствие с правовыми нормами Мадридской системы.  Кроме того, Гамбия ратифицировала Свакопмундский протокол об охране </w:t>
      </w:r>
      <w:r w:rsidR="005D320D">
        <w:rPr>
          <w:lang w:val="ru-RU"/>
        </w:rPr>
        <w:t>ТЗ</w:t>
      </w:r>
      <w:r w:rsidR="005D320D" w:rsidRPr="00CE2077">
        <w:rPr>
          <w:lang w:val="ru-RU"/>
        </w:rPr>
        <w:t xml:space="preserve"> и выражений фольклора и ввела в действие </w:t>
      </w:r>
      <w:r w:rsidR="005D320D" w:rsidRPr="00E44656">
        <w:t>IPAS</w:t>
      </w:r>
      <w:r w:rsidR="005D320D" w:rsidRPr="00CE2077">
        <w:rPr>
          <w:lang w:val="ru-RU"/>
        </w:rPr>
        <w:t xml:space="preserve">.  При поддержке ВОИС было заказано проведение исследования, посвященного вкладу авторско-правовых отраслей в экономическое развитие Гамбии.  По мнению делегации, важно создать критическую </w:t>
      </w:r>
      <w:r w:rsidR="005D320D" w:rsidRPr="00CE2077">
        <w:rPr>
          <w:lang w:val="ru-RU"/>
        </w:rPr>
        <w:lastRenderedPageBreak/>
        <w:t xml:space="preserve">массу специалистов-практиков в области ИС, в связи с чем Гамбия интегрировала изучение права ИС в университетские учебные программы.  ВОИС и АРОИС оказывают поддержку в организации программы обучения с присвоением степени магистра права в области ИС.  </w:t>
      </w:r>
      <w:r w:rsidR="005D320D" w:rsidRPr="00061763">
        <w:rPr>
          <w:lang w:val="ru-RU"/>
        </w:rPr>
        <w:t xml:space="preserve">При содействии ВОИС успешно разрабатывается политика в области ИС.  </w:t>
      </w:r>
    </w:p>
    <w:p w:rsidR="005D320D"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5D320D" w:rsidRPr="00CE2077">
        <w:rPr>
          <w:lang w:val="ru-RU"/>
        </w:rPr>
        <w:t>Делегация Ганы одобрила заявление, сделанное делегацией Кении от имени Африканской группы, и выразила признательность ВОИС за содействие в обеспечении необходимой осведомленности о важности ИС в деле поощрения и охраны инновационной и творческой деятельности, а также использования системы ИС во всем мире в качестве инструмента развития и создания богатства. Она высоко оценила прочное финансовое положение Организации, обусловленное профицитом за двухлетний период 2012-2013</w:t>
      </w:r>
      <w:r w:rsidR="005D320D" w:rsidRPr="00E44656">
        <w:t> </w:t>
      </w:r>
      <w:r w:rsidR="005D320D" w:rsidRPr="00CE2077">
        <w:rPr>
          <w:lang w:val="ru-RU"/>
        </w:rPr>
        <w:t xml:space="preserve">гг.  Делегация приветствовала значительный прогресс, достигнутый за год при осуществлении напряженной программы работы МКГР, и выразила надежду на то, что, продолжая свою деятельность, МКГР сосредоточит усилия на разработке международного документа, накладывающего юридические обязательства, и ускорит этот процесс.  Делегация отметила существенное продвижение вперед в вопросе о предлагаемом </w:t>
      </w:r>
      <w:r w:rsidR="005D320D">
        <w:rPr>
          <w:lang w:val="ru-RU"/>
        </w:rPr>
        <w:t>ДЗО</w:t>
      </w:r>
      <w:r w:rsidR="005D320D" w:rsidRPr="00CE2077">
        <w:rPr>
          <w:lang w:val="ru-RU"/>
        </w:rPr>
        <w:t xml:space="preserve"> и выразила уверенность в возможности консенсуса по предложению о включении положения о техническом содействии развивающимся странам, что позволит успешно завершить эту работу.  Делегация рассчитывает на позитивные итоги ведущейся в </w:t>
      </w:r>
      <w:r w:rsidR="005D320D">
        <w:rPr>
          <w:lang w:val="ru-RU"/>
        </w:rPr>
        <w:t>ПКАП</w:t>
      </w:r>
      <w:r w:rsidR="005D320D" w:rsidRPr="00CE2077">
        <w:rPr>
          <w:lang w:val="ru-RU"/>
        </w:rPr>
        <w:t xml:space="preserve"> разработки нового договора для уточнения системы охраны вещательных организаций и рассмотрения вопросов исключений и ограничений в отношении библиотек, архивов и образовательных учреждений.  Она настоятельно призвала все делегации сотрудничать друг с другом в рамках прозрачного и гибкого взаимодействия и опираться на проделанную работу в интересах достижения консенсуса в тех областях, где до сих пор имеются проблемы.  Делегация выразила признательность ВОИС за проведение в Гане целого ряда мероприятий по укреплению системы ИС, в рамках которых, в частности, организовывались семинары по тематике обеспечения уважения ИС для работников судебных органов и правоприменительных учреждений, занимающихся вопросами ИС, и осуществлялась учебная программа по проблемам стратегического использования патентной информации для научных учреждений и учебных заведений.  Готовится проект создания ЦПТИ для научно-исследовательских учреждений и университетов.  Правительство Ганы твердо намерено модернизировать национальный режим ИС в интересах поддержки инноваций, конкурентоспособности и экономического роста и приняло с этой целью ряд мер, включая пересмотр семи законов в области ИС;  одобрение в мае 2014</w:t>
      </w:r>
      <w:r w:rsidR="005D320D" w:rsidRPr="00E44656">
        <w:t> </w:t>
      </w:r>
      <w:r w:rsidR="005D320D" w:rsidRPr="00CE2077">
        <w:rPr>
          <w:lang w:val="ru-RU"/>
        </w:rPr>
        <w:t xml:space="preserve">г. законопроекта о внесении поправок в Закон о товарных знаках, в который включены предусмотренные Мадридским протоколом положения о распространении режима охраны на фигурные и звуковые знаки, в том числе положения о сокращении масштабов торговли контрафактной продукцией; и, наконец, национальную политику в области ИС, к реализации которой намечено приступить в ближайшее время.  Делегация высказала особую благодарность ряду стран, в том числе правительству Швейцарии, Государственному секретариату по экономическим вопросам (СЕКО) и швейцарскому </w:t>
      </w:r>
      <w:r w:rsidR="005D320D">
        <w:rPr>
          <w:lang w:val="ru-RU"/>
        </w:rPr>
        <w:t>ВИ</w:t>
      </w:r>
      <w:r w:rsidR="005D320D" w:rsidRPr="00CE2077">
        <w:rPr>
          <w:lang w:val="ru-RU"/>
        </w:rPr>
        <w:t xml:space="preserve">С за продолжение работы по реализации швейцарско-ганского проекта ИС в целях улучшения положения в области ИС и создания в Гане национального </w:t>
      </w:r>
      <w:r w:rsidR="005D320D">
        <w:rPr>
          <w:lang w:val="ru-RU"/>
        </w:rPr>
        <w:t>В</w:t>
      </w:r>
      <w:r w:rsidR="005D320D" w:rsidRPr="00CE2077">
        <w:rPr>
          <w:lang w:val="ru-RU"/>
        </w:rPr>
        <w:t>ИС (благодаря этому сотрудничеству были пересмотрены пять законов в области ИС);  правительству Нидерландов за организацию учебных мероприятий по тематике ИС;  корейскому ведомству ИС и Корейской ассоциации содействия изобретательству (</w:t>
      </w:r>
      <w:r w:rsidR="005D320D" w:rsidRPr="00E44656">
        <w:t>KIPA</w:t>
      </w:r>
      <w:r w:rsidR="005D320D" w:rsidRPr="00CE2077">
        <w:rPr>
          <w:lang w:val="ru-RU"/>
        </w:rPr>
        <w:t xml:space="preserve">) за продолжающееся сотрудничество с Ганой по линии программы ВОИС и </w:t>
      </w:r>
      <w:r w:rsidR="005D320D" w:rsidRPr="00E44656">
        <w:t>KIPA</w:t>
      </w:r>
      <w:r w:rsidR="005D320D" w:rsidRPr="00CE2077">
        <w:rPr>
          <w:lang w:val="ru-RU"/>
        </w:rPr>
        <w:t xml:space="preserve"> по вопросам организации патентных конкурсов, а также за осуществление последующей деятельности в рамках проекта развития пчеловодства совместно с </w:t>
      </w:r>
      <w:r w:rsidR="005D320D" w:rsidRPr="00E160AD">
        <w:rPr>
          <w:lang w:val="ru-RU"/>
        </w:rPr>
        <w:t xml:space="preserve">Ассоциацией пчеловодов района Вольты.  </w:t>
      </w:r>
    </w:p>
    <w:p w:rsidR="005D320D" w:rsidRDefault="00A838B1" w:rsidP="00C26784">
      <w:pPr>
        <w:pStyle w:val="ONUME"/>
        <w:spacing w:after="0"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5D320D" w:rsidRPr="005D320D">
        <w:rPr>
          <w:lang w:val="ru-RU"/>
        </w:rPr>
        <w:t xml:space="preserve">Делегация Гвинеи </w:t>
      </w:r>
      <w:r w:rsidR="006026ED">
        <w:rPr>
          <w:lang w:val="ru-RU"/>
        </w:rPr>
        <w:t>поддержала</w:t>
      </w:r>
      <w:r w:rsidR="005D320D" w:rsidRPr="005D320D">
        <w:rPr>
          <w:lang w:val="ru-RU"/>
        </w:rPr>
        <w:t xml:space="preserve"> заявления, сделанны</w:t>
      </w:r>
      <w:r w:rsidR="006026ED">
        <w:rPr>
          <w:lang w:val="ru-RU"/>
        </w:rPr>
        <w:t>е</w:t>
      </w:r>
      <w:r w:rsidR="005D320D" w:rsidRPr="005D320D">
        <w:rPr>
          <w:lang w:val="ru-RU"/>
        </w:rPr>
        <w:t xml:space="preserve"> Кенией от имени Африканской группы и Бенином от имени Группы наименее развитых стран (НРС).  Делегация пристально следила за развитием ситуации в МКГР.  Гвинея имеет огромный потенциал в области традиционных знаний, генетических ресурсов и фольклора, который целесообразно развивать в нормативно-правовом контексте, с тем чтобы открыть доступ </w:t>
      </w:r>
      <w:r w:rsidR="005D320D" w:rsidRPr="005D320D">
        <w:rPr>
          <w:lang w:val="ru-RU"/>
        </w:rPr>
        <w:lastRenderedPageBreak/>
        <w:t xml:space="preserve">к </w:t>
      </w:r>
      <w:r w:rsidR="006026ED">
        <w:rPr>
          <w:lang w:val="ru-RU"/>
        </w:rPr>
        <w:t xml:space="preserve">преимуществам, обусловленным использованием </w:t>
      </w:r>
      <w:r w:rsidR="005D320D" w:rsidRPr="005D320D">
        <w:rPr>
          <w:lang w:val="ru-RU"/>
        </w:rPr>
        <w:t>эти</w:t>
      </w:r>
      <w:r w:rsidR="006026ED">
        <w:rPr>
          <w:lang w:val="ru-RU"/>
        </w:rPr>
        <w:t>х</w:t>
      </w:r>
      <w:r w:rsidR="005D320D" w:rsidRPr="005D320D">
        <w:rPr>
          <w:lang w:val="ru-RU"/>
        </w:rPr>
        <w:t xml:space="preserve"> богатств</w:t>
      </w:r>
      <w:r w:rsidR="006026ED">
        <w:rPr>
          <w:lang w:val="ru-RU"/>
        </w:rPr>
        <w:t>,</w:t>
      </w:r>
      <w:r w:rsidR="005D320D" w:rsidRPr="005D320D">
        <w:rPr>
          <w:lang w:val="ru-RU"/>
        </w:rPr>
        <w:t xml:space="preserve"> и </w:t>
      </w:r>
      <w:r w:rsidR="006026ED">
        <w:rPr>
          <w:lang w:val="ru-RU"/>
        </w:rPr>
        <w:t>коллективно пользоваться ими</w:t>
      </w:r>
      <w:r w:rsidR="005D320D" w:rsidRPr="005D320D">
        <w:rPr>
          <w:lang w:val="ru-RU"/>
        </w:rPr>
        <w:t xml:space="preserve">.  </w:t>
      </w:r>
      <w:r w:rsidR="006026ED">
        <w:rPr>
          <w:lang w:val="ru-RU"/>
        </w:rPr>
        <w:t xml:space="preserve">Это полностью отвечает </w:t>
      </w:r>
      <w:r w:rsidR="005D320D" w:rsidRPr="005D320D">
        <w:rPr>
          <w:lang w:val="ru-RU"/>
        </w:rPr>
        <w:t>те</w:t>
      </w:r>
      <w:r w:rsidR="006026ED">
        <w:rPr>
          <w:lang w:val="ru-RU"/>
        </w:rPr>
        <w:t>м</w:t>
      </w:r>
      <w:r w:rsidR="005D320D" w:rsidRPr="005D320D">
        <w:rPr>
          <w:lang w:val="ru-RU"/>
        </w:rPr>
        <w:t xml:space="preserve"> </w:t>
      </w:r>
      <w:r w:rsidR="006026ED">
        <w:rPr>
          <w:lang w:val="ru-RU"/>
        </w:rPr>
        <w:t>вопросам</w:t>
      </w:r>
      <w:r w:rsidR="005D320D" w:rsidRPr="005D320D">
        <w:rPr>
          <w:lang w:val="ru-RU"/>
        </w:rPr>
        <w:t xml:space="preserve">, которые </w:t>
      </w:r>
      <w:r w:rsidR="006026ED">
        <w:rPr>
          <w:lang w:val="ru-RU"/>
        </w:rPr>
        <w:t xml:space="preserve">подняты в рамках </w:t>
      </w:r>
      <w:r w:rsidR="005D320D" w:rsidRPr="005D320D">
        <w:rPr>
          <w:lang w:val="ru-RU"/>
        </w:rPr>
        <w:t>инициатив</w:t>
      </w:r>
      <w:r w:rsidR="006026ED">
        <w:rPr>
          <w:lang w:val="ru-RU"/>
        </w:rPr>
        <w:t>ы</w:t>
      </w:r>
      <w:r w:rsidR="005D320D" w:rsidRPr="005D320D">
        <w:rPr>
          <w:lang w:val="ru-RU"/>
        </w:rPr>
        <w:t xml:space="preserve"> по обеспечению доступа к генетическим ресурсами и их совместному использованию </w:t>
      </w:r>
      <w:r w:rsidR="006026ED">
        <w:rPr>
          <w:lang w:val="ru-RU"/>
        </w:rPr>
        <w:t xml:space="preserve">и </w:t>
      </w:r>
      <w:r w:rsidR="005D320D" w:rsidRPr="005D320D">
        <w:rPr>
          <w:lang w:val="ru-RU"/>
        </w:rPr>
        <w:t xml:space="preserve">Нагойского протокола к Конвенции о биологическом разнообразии. </w:t>
      </w:r>
      <w:r w:rsidR="006026ED">
        <w:rPr>
          <w:lang w:val="ru-RU"/>
        </w:rPr>
        <w:t xml:space="preserve"> Н</w:t>
      </w:r>
      <w:r w:rsidR="005D320D" w:rsidRPr="005D320D">
        <w:rPr>
          <w:lang w:val="ru-RU"/>
        </w:rPr>
        <w:t xml:space="preserve">а заре </w:t>
      </w:r>
      <w:r w:rsidR="005D320D" w:rsidRPr="005D320D">
        <w:t>XXI</w:t>
      </w:r>
      <w:r w:rsidR="005D320D" w:rsidRPr="005D320D">
        <w:rPr>
          <w:lang w:val="ru-RU"/>
        </w:rPr>
        <w:t xml:space="preserve"> века Гвинея страдает от того, что иностранные компании незаконно копируют </w:t>
      </w:r>
      <w:r w:rsidR="00FE1128">
        <w:rPr>
          <w:lang w:val="ru-RU"/>
        </w:rPr>
        <w:t xml:space="preserve">все мотивы, используемые в </w:t>
      </w:r>
      <w:r w:rsidR="005D320D" w:rsidRPr="005D320D">
        <w:rPr>
          <w:lang w:val="ru-RU"/>
        </w:rPr>
        <w:t>традиционны</w:t>
      </w:r>
      <w:r w:rsidR="00FE1128">
        <w:rPr>
          <w:lang w:val="ru-RU"/>
        </w:rPr>
        <w:t>х</w:t>
      </w:r>
      <w:r w:rsidR="005D320D" w:rsidRPr="005D320D">
        <w:rPr>
          <w:lang w:val="ru-RU"/>
        </w:rPr>
        <w:t xml:space="preserve"> народны</w:t>
      </w:r>
      <w:r w:rsidR="00FE1128">
        <w:rPr>
          <w:lang w:val="ru-RU"/>
        </w:rPr>
        <w:t>х</w:t>
      </w:r>
      <w:r w:rsidR="005D320D" w:rsidRPr="005D320D">
        <w:rPr>
          <w:lang w:val="ru-RU"/>
        </w:rPr>
        <w:t xml:space="preserve"> </w:t>
      </w:r>
      <w:r w:rsidR="00FE1128">
        <w:rPr>
          <w:lang w:val="ru-RU"/>
        </w:rPr>
        <w:t xml:space="preserve">ремеслах </w:t>
      </w:r>
      <w:r w:rsidR="005D320D" w:rsidRPr="005D320D">
        <w:rPr>
          <w:lang w:val="ru-RU"/>
        </w:rPr>
        <w:t>(текстильное и кожевенное производство, гончарное дело)</w:t>
      </w:r>
      <w:r w:rsidR="00FE1128">
        <w:rPr>
          <w:lang w:val="ru-RU"/>
        </w:rPr>
        <w:t xml:space="preserve">.  Таким образом, </w:t>
      </w:r>
      <w:r w:rsidR="005D320D" w:rsidRPr="005D320D">
        <w:rPr>
          <w:lang w:val="ru-RU"/>
        </w:rPr>
        <w:t>этот важный для национальной экономики сектор</w:t>
      </w:r>
      <w:r w:rsidR="00FE1128">
        <w:rPr>
          <w:lang w:val="ru-RU"/>
        </w:rPr>
        <w:t xml:space="preserve"> подвергается угрозе</w:t>
      </w:r>
      <w:r w:rsidR="005D320D" w:rsidRPr="005D320D">
        <w:rPr>
          <w:lang w:val="ru-RU"/>
        </w:rPr>
        <w:t xml:space="preserve"> ввиду отсутствия эффективной правовой охраны.  </w:t>
      </w:r>
      <w:r w:rsidR="00FE1128">
        <w:rPr>
          <w:lang w:val="ru-RU"/>
        </w:rPr>
        <w:t>В свете этого власти были вынуждены принять решительные меры по борьбе с указанной проблемой</w:t>
      </w:r>
      <w:r w:rsidR="005D320D" w:rsidRPr="005D320D">
        <w:rPr>
          <w:lang w:val="ru-RU"/>
        </w:rPr>
        <w:t xml:space="preserve">.  </w:t>
      </w:r>
      <w:r w:rsidR="00FE1128">
        <w:rPr>
          <w:lang w:val="ru-RU"/>
        </w:rPr>
        <w:t xml:space="preserve">В частности, делегация привела пример </w:t>
      </w:r>
      <w:r w:rsidR="005D320D" w:rsidRPr="005D320D">
        <w:rPr>
          <w:lang w:val="ru-RU"/>
        </w:rPr>
        <w:t>западноафриканско</w:t>
      </w:r>
      <w:r w:rsidR="00FE1128">
        <w:rPr>
          <w:lang w:val="ru-RU"/>
        </w:rPr>
        <w:t>го</w:t>
      </w:r>
      <w:r w:rsidR="005D320D" w:rsidRPr="005D320D">
        <w:rPr>
          <w:lang w:val="ru-RU"/>
        </w:rPr>
        <w:t xml:space="preserve"> растени</w:t>
      </w:r>
      <w:r w:rsidR="00FE1128">
        <w:rPr>
          <w:lang w:val="ru-RU"/>
        </w:rPr>
        <w:t>я</w:t>
      </w:r>
      <w:r w:rsidR="005D320D" w:rsidRPr="005D320D">
        <w:rPr>
          <w:lang w:val="ru-RU"/>
        </w:rPr>
        <w:t xml:space="preserve"> кинкелиба, веками используемо</w:t>
      </w:r>
      <w:r w:rsidR="00FE1128">
        <w:rPr>
          <w:lang w:val="ru-RU"/>
        </w:rPr>
        <w:t>го</w:t>
      </w:r>
      <w:r w:rsidR="005D320D" w:rsidRPr="005D320D">
        <w:rPr>
          <w:lang w:val="ru-RU"/>
        </w:rPr>
        <w:t xml:space="preserve"> в традиционных обществах как продукт питания и лечебное средство, </w:t>
      </w:r>
      <w:r w:rsidR="00FE1128">
        <w:rPr>
          <w:lang w:val="ru-RU"/>
        </w:rPr>
        <w:t xml:space="preserve">на которое в настоящее время пытается получить патент один из </w:t>
      </w:r>
      <w:r w:rsidR="005D320D" w:rsidRPr="005D320D">
        <w:rPr>
          <w:lang w:val="ru-RU"/>
        </w:rPr>
        <w:t xml:space="preserve">университетов развитой страны для использования в аналогичных и схожих целях.  Та же участь постигла масло ши, которое широко используется традиционными общинами.  Если </w:t>
      </w:r>
      <w:r w:rsidR="00E97B93">
        <w:rPr>
          <w:lang w:val="ru-RU"/>
        </w:rPr>
        <w:t>так пойдет дальше</w:t>
      </w:r>
      <w:r w:rsidR="005D320D" w:rsidRPr="005D320D">
        <w:rPr>
          <w:lang w:val="ru-RU"/>
        </w:rPr>
        <w:t>, то коренные общины Гвинеи будут обречены на постепенное обнищание</w:t>
      </w:r>
      <w:r w:rsidR="00E97B93">
        <w:rPr>
          <w:lang w:val="ru-RU"/>
        </w:rPr>
        <w:t xml:space="preserve"> в отсутствие </w:t>
      </w:r>
      <w:r w:rsidR="005D320D" w:rsidRPr="005D320D">
        <w:rPr>
          <w:lang w:val="ru-RU"/>
        </w:rPr>
        <w:t>како</w:t>
      </w:r>
      <w:r w:rsidR="00E97B93">
        <w:rPr>
          <w:lang w:val="ru-RU"/>
        </w:rPr>
        <w:t>го-либо</w:t>
      </w:r>
      <w:r w:rsidR="005D320D" w:rsidRPr="005D320D">
        <w:rPr>
          <w:lang w:val="ru-RU"/>
        </w:rPr>
        <w:t xml:space="preserve"> </w:t>
      </w:r>
      <w:r w:rsidR="00E97B93">
        <w:rPr>
          <w:lang w:val="ru-RU"/>
        </w:rPr>
        <w:t>в</w:t>
      </w:r>
      <w:r w:rsidR="005D320D" w:rsidRPr="005D320D">
        <w:rPr>
          <w:lang w:val="ru-RU"/>
        </w:rPr>
        <w:t>о</w:t>
      </w:r>
      <w:r w:rsidR="00E97B93">
        <w:rPr>
          <w:lang w:val="ru-RU"/>
        </w:rPr>
        <w:t>знаграждения сво</w:t>
      </w:r>
      <w:r w:rsidR="005D320D" w:rsidRPr="005D320D">
        <w:rPr>
          <w:lang w:val="ru-RU"/>
        </w:rPr>
        <w:t xml:space="preserve">их знаний;  именно поэтому сегодня </w:t>
      </w:r>
      <w:r w:rsidR="00E97B93">
        <w:rPr>
          <w:lang w:val="ru-RU"/>
        </w:rPr>
        <w:t xml:space="preserve">так </w:t>
      </w:r>
      <w:r w:rsidR="005D320D" w:rsidRPr="005D320D">
        <w:rPr>
          <w:lang w:val="ru-RU"/>
        </w:rPr>
        <w:t xml:space="preserve">важно создать соответствующие международные механизмы, позволяющие рационально использовать </w:t>
      </w:r>
      <w:r w:rsidR="00E97B93">
        <w:rPr>
          <w:lang w:val="ru-RU"/>
        </w:rPr>
        <w:t xml:space="preserve">эти </w:t>
      </w:r>
      <w:r w:rsidR="005D320D" w:rsidRPr="005D320D">
        <w:rPr>
          <w:lang w:val="ru-RU"/>
        </w:rPr>
        <w:t xml:space="preserve">ресурсы в интересах народов, которым они исторически принадлежат, </w:t>
      </w:r>
      <w:r w:rsidR="00E97B93">
        <w:rPr>
          <w:lang w:val="ru-RU"/>
        </w:rPr>
        <w:t>с тем чтобы помочь</w:t>
      </w:r>
      <w:r w:rsidR="005D320D" w:rsidRPr="005D320D">
        <w:rPr>
          <w:lang w:val="ru-RU"/>
        </w:rPr>
        <w:t xml:space="preserve"> искорен</w:t>
      </w:r>
      <w:r w:rsidR="00E97B93">
        <w:rPr>
          <w:lang w:val="ru-RU"/>
        </w:rPr>
        <w:t xml:space="preserve">ить </w:t>
      </w:r>
      <w:r w:rsidR="005D320D" w:rsidRPr="005D320D">
        <w:rPr>
          <w:lang w:val="ru-RU"/>
        </w:rPr>
        <w:t>нищет</w:t>
      </w:r>
      <w:r w:rsidR="00E97B93">
        <w:rPr>
          <w:lang w:val="ru-RU"/>
        </w:rPr>
        <w:t>у</w:t>
      </w:r>
      <w:r w:rsidR="005D320D" w:rsidRPr="005D320D">
        <w:rPr>
          <w:lang w:val="ru-RU"/>
        </w:rPr>
        <w:t xml:space="preserve"> и ослаб</w:t>
      </w:r>
      <w:r w:rsidR="00E97B93">
        <w:rPr>
          <w:lang w:val="ru-RU"/>
        </w:rPr>
        <w:t xml:space="preserve">ить </w:t>
      </w:r>
      <w:r w:rsidR="005D320D" w:rsidRPr="005D320D">
        <w:rPr>
          <w:lang w:val="ru-RU"/>
        </w:rPr>
        <w:t>тенденци</w:t>
      </w:r>
      <w:r w:rsidR="00E97B93">
        <w:rPr>
          <w:lang w:val="ru-RU"/>
        </w:rPr>
        <w:t>ю</w:t>
      </w:r>
      <w:r w:rsidR="005D320D" w:rsidRPr="005D320D">
        <w:rPr>
          <w:lang w:val="ru-RU"/>
        </w:rPr>
        <w:t xml:space="preserve"> массового ухода из деревень.  В этой связи делегация Гвинеи в унисон Африканской группе поддерживает созыв в 2015 г. дипломатической конференции по вопросам традиционных знаний, генетических ресурсов и фольклора для принятия юридически обязывающего </w:t>
      </w:r>
      <w:r w:rsidR="00E97B93">
        <w:rPr>
          <w:lang w:val="ru-RU"/>
        </w:rPr>
        <w:t xml:space="preserve">международного </w:t>
      </w:r>
      <w:r w:rsidR="005D320D" w:rsidRPr="005D320D">
        <w:rPr>
          <w:lang w:val="ru-RU"/>
        </w:rPr>
        <w:t>документа по охране названных ресурсов.  Кроме того, делегация выразила благодарность ВОИС за ее усилия по выполнению П</w:t>
      </w:r>
      <w:r w:rsidR="00E97B93">
        <w:rPr>
          <w:lang w:val="ru-RU"/>
        </w:rPr>
        <w:t>ДР и</w:t>
      </w:r>
      <w:r w:rsidR="005D320D" w:rsidRPr="005D320D">
        <w:rPr>
          <w:lang w:val="ru-RU"/>
        </w:rPr>
        <w:t>, в частности</w:t>
      </w:r>
      <w:r w:rsidR="00E97B93">
        <w:rPr>
          <w:lang w:val="ru-RU"/>
        </w:rPr>
        <w:t>, по</w:t>
      </w:r>
      <w:r w:rsidR="005D320D" w:rsidRPr="005D320D">
        <w:rPr>
          <w:lang w:val="ru-RU"/>
        </w:rPr>
        <w:t xml:space="preserve"> поощр</w:t>
      </w:r>
      <w:r w:rsidR="00E97B93">
        <w:rPr>
          <w:lang w:val="ru-RU"/>
        </w:rPr>
        <w:t xml:space="preserve">ению </w:t>
      </w:r>
      <w:r w:rsidR="005D320D" w:rsidRPr="005D320D">
        <w:rPr>
          <w:lang w:val="ru-RU"/>
        </w:rPr>
        <w:t>инновационн</w:t>
      </w:r>
      <w:r w:rsidR="00E97B93">
        <w:rPr>
          <w:lang w:val="ru-RU"/>
        </w:rPr>
        <w:t>ой</w:t>
      </w:r>
      <w:r w:rsidR="005D320D" w:rsidRPr="005D320D">
        <w:rPr>
          <w:lang w:val="ru-RU"/>
        </w:rPr>
        <w:t xml:space="preserve"> деятельност</w:t>
      </w:r>
      <w:r w:rsidR="00E97B93">
        <w:rPr>
          <w:lang w:val="ru-RU"/>
        </w:rPr>
        <w:t>и</w:t>
      </w:r>
      <w:r w:rsidR="005D320D" w:rsidRPr="005D320D">
        <w:rPr>
          <w:lang w:val="ru-RU"/>
        </w:rPr>
        <w:t xml:space="preserve"> в Африке.  </w:t>
      </w:r>
      <w:r w:rsidR="00EC5B77">
        <w:rPr>
          <w:lang w:val="ru-RU"/>
        </w:rPr>
        <w:t>К</w:t>
      </w:r>
      <w:r w:rsidR="005D320D" w:rsidRPr="005D320D">
        <w:rPr>
          <w:lang w:val="ru-RU"/>
        </w:rPr>
        <w:t>онференция по вопросам творчества и инноваций, состоявшаяся в</w:t>
      </w:r>
      <w:r w:rsidR="00EC5B77">
        <w:rPr>
          <w:lang w:val="ru-RU"/>
        </w:rPr>
        <w:t xml:space="preserve"> Объединенной Республике</w:t>
      </w:r>
      <w:r w:rsidR="005D320D" w:rsidRPr="005D320D">
        <w:rPr>
          <w:lang w:val="ru-RU"/>
        </w:rPr>
        <w:t xml:space="preserve"> Танзани</w:t>
      </w:r>
      <w:r w:rsidR="00EC5B77">
        <w:rPr>
          <w:lang w:val="ru-RU"/>
        </w:rPr>
        <w:t>я</w:t>
      </w:r>
      <w:r w:rsidR="005D320D" w:rsidRPr="005D320D">
        <w:rPr>
          <w:lang w:val="ru-RU"/>
        </w:rPr>
        <w:t xml:space="preserve"> в 2013</w:t>
      </w:r>
      <w:r w:rsidR="005D320D" w:rsidRPr="005D320D">
        <w:t> </w:t>
      </w:r>
      <w:r w:rsidR="005D320D" w:rsidRPr="005D320D">
        <w:rPr>
          <w:lang w:val="ru-RU"/>
        </w:rPr>
        <w:t>г.</w:t>
      </w:r>
      <w:r w:rsidR="00EC5B77">
        <w:rPr>
          <w:lang w:val="ru-RU"/>
        </w:rPr>
        <w:t xml:space="preserve"> и собравшая правительственных министров разных африканских стран</w:t>
      </w:r>
      <w:r w:rsidR="005D320D" w:rsidRPr="005D320D">
        <w:rPr>
          <w:lang w:val="ru-RU"/>
        </w:rPr>
        <w:t xml:space="preserve">, внесла большой вклад в информирование высокопоставленных представителей директивных органов о необходимости капиталовложений в нематериальные активы в интересах развития экономики, основанной на знаниях.  Целесообразно продолжать максимально широко реализовывать такие инициативы.  Делегация Гвинеи выразила надежду на создание базы для сети центров поддержки технологий и инноваций (ЦПТИ) в Гвинее, с тем условием что этому мероприятию должен предшествовать обучающий семинар для университетов и научно-исследовательских институтов;  к сожалению, проведение обоих этих событий уже неоднократно отсрочивалось.  Ни для кого не секрет, что </w:t>
      </w:r>
      <w:r w:rsidR="0034548A">
        <w:rPr>
          <w:lang w:val="ru-RU"/>
        </w:rPr>
        <w:t xml:space="preserve">сегодня </w:t>
      </w:r>
      <w:r w:rsidR="005D320D" w:rsidRPr="005D320D">
        <w:rPr>
          <w:lang w:val="ru-RU"/>
        </w:rPr>
        <w:t>Гвине</w:t>
      </w:r>
      <w:r w:rsidR="0034548A">
        <w:rPr>
          <w:lang w:val="ru-RU"/>
        </w:rPr>
        <w:t>я</w:t>
      </w:r>
      <w:r w:rsidR="005D320D" w:rsidRPr="005D320D">
        <w:rPr>
          <w:lang w:val="ru-RU"/>
        </w:rPr>
        <w:t xml:space="preserve"> </w:t>
      </w:r>
      <w:r w:rsidR="0034548A">
        <w:rPr>
          <w:lang w:val="ru-RU"/>
        </w:rPr>
        <w:t xml:space="preserve">переживает беспрецедентную санитарную катастрофу, вызванную </w:t>
      </w:r>
      <w:r w:rsidR="005D320D" w:rsidRPr="005D320D">
        <w:rPr>
          <w:lang w:val="ru-RU"/>
        </w:rPr>
        <w:t>эпидеми</w:t>
      </w:r>
      <w:r w:rsidR="0034548A">
        <w:rPr>
          <w:lang w:val="ru-RU"/>
        </w:rPr>
        <w:t>ей</w:t>
      </w:r>
      <w:r w:rsidR="005D320D" w:rsidRPr="005D320D">
        <w:rPr>
          <w:lang w:val="ru-RU"/>
        </w:rPr>
        <w:t xml:space="preserve"> геморрагической лихорадки Эбола</w:t>
      </w:r>
      <w:r w:rsidR="0034548A">
        <w:rPr>
          <w:lang w:val="ru-RU"/>
        </w:rPr>
        <w:t xml:space="preserve"> в начале 2014 г.</w:t>
      </w:r>
      <w:r w:rsidR="005D320D" w:rsidRPr="005D320D">
        <w:rPr>
          <w:lang w:val="ru-RU"/>
        </w:rPr>
        <w:t xml:space="preserve"> </w:t>
      </w:r>
      <w:r w:rsidR="0034548A">
        <w:rPr>
          <w:lang w:val="ru-RU"/>
        </w:rPr>
        <w:t xml:space="preserve"> Этот вирус, распространившийся в ряде стран Западной Африки, грозит свести на нет всю работу, проделанную в области социально-экономического развития затронутых стран.  Правительство Гвинеи под руководством </w:t>
      </w:r>
      <w:r w:rsidR="005D320D" w:rsidRPr="005D320D">
        <w:rPr>
          <w:lang w:val="ru-RU"/>
        </w:rPr>
        <w:t>Президент</w:t>
      </w:r>
      <w:r w:rsidR="0034548A">
        <w:rPr>
          <w:lang w:val="ru-RU"/>
        </w:rPr>
        <w:t xml:space="preserve">а страны делает все возможное, чтобы побороть Эбола.  В своем заявлении </w:t>
      </w:r>
      <w:r w:rsidR="005D320D" w:rsidRPr="005D320D">
        <w:rPr>
          <w:lang w:val="ru-RU"/>
        </w:rPr>
        <w:t>в Совете Безопасности ООН</w:t>
      </w:r>
      <w:r w:rsidR="0034548A">
        <w:rPr>
          <w:lang w:val="ru-RU"/>
        </w:rPr>
        <w:t>, сделанном несколько дней назад, Альфа Конде сообщил</w:t>
      </w:r>
      <w:r w:rsidR="005D320D" w:rsidRPr="005D320D">
        <w:rPr>
          <w:lang w:val="ru-RU"/>
        </w:rPr>
        <w:t xml:space="preserve">, что «победить Эбола можно» и что согласованные усилия помогут быстро справиться с этой задачей.  </w:t>
      </w:r>
      <w:r w:rsidR="0034548A">
        <w:rPr>
          <w:lang w:val="ru-RU"/>
        </w:rPr>
        <w:t xml:space="preserve">Международное сообщество, включая ВОИС, призвано сыграть ведущую роль в борьбе с эпидемией.  </w:t>
      </w:r>
      <w:r w:rsidR="005D320D" w:rsidRPr="005D320D">
        <w:rPr>
          <w:lang w:val="ru-RU"/>
        </w:rPr>
        <w:t xml:space="preserve">Правительство Гвинеи незамедлительно обратилось к международному сообществу с просьбой объединить усилия и дать действенный и коллективный ответ для борьбы с эпидемией Эбола, которая несет в себе угрозу для всего человечества.  </w:t>
      </w:r>
      <w:r w:rsidR="0090245A">
        <w:rPr>
          <w:lang w:val="ru-RU"/>
        </w:rPr>
        <w:t xml:space="preserve">По мнению делегации, ВОИС должна поощрять инновационные разработки и медицинские исследования, которые позволят фармацевтической промышленности обеспечить пострадавшие государства соответствующими медикаментами и вакцинами для лечения Эбола и других так называемых «забытых» болезней.  </w:t>
      </w:r>
      <w:r w:rsidR="005D320D" w:rsidRPr="005D320D">
        <w:rPr>
          <w:lang w:val="ru-RU"/>
        </w:rPr>
        <w:t xml:space="preserve">Делегация Гвинеи убеждена в том, что ВОИС как и любое другое учреждение системы ООН услышит этот призыв и </w:t>
      </w:r>
      <w:r w:rsidR="0090245A">
        <w:rPr>
          <w:lang w:val="ru-RU"/>
        </w:rPr>
        <w:t xml:space="preserve">сделает все возможное </w:t>
      </w:r>
      <w:r w:rsidR="005D320D" w:rsidRPr="005D320D">
        <w:rPr>
          <w:lang w:val="ru-RU"/>
        </w:rPr>
        <w:t xml:space="preserve">в рамках своей компетенции </w:t>
      </w:r>
      <w:r w:rsidR="0090245A">
        <w:rPr>
          <w:lang w:val="ru-RU"/>
        </w:rPr>
        <w:t>для того, чтобы по</w:t>
      </w:r>
      <w:r w:rsidR="005D320D" w:rsidRPr="005D320D">
        <w:rPr>
          <w:lang w:val="ru-RU"/>
        </w:rPr>
        <w:t>бор</w:t>
      </w:r>
      <w:r w:rsidR="0090245A">
        <w:rPr>
          <w:lang w:val="ru-RU"/>
        </w:rPr>
        <w:t xml:space="preserve">оть </w:t>
      </w:r>
      <w:r w:rsidR="005D320D" w:rsidRPr="005D320D">
        <w:rPr>
          <w:lang w:val="ru-RU"/>
        </w:rPr>
        <w:t>эпидеми</w:t>
      </w:r>
      <w:r w:rsidR="0090245A">
        <w:rPr>
          <w:lang w:val="ru-RU"/>
        </w:rPr>
        <w:t>ю</w:t>
      </w:r>
      <w:r w:rsidR="005D320D" w:rsidRPr="005D320D">
        <w:rPr>
          <w:lang w:val="ru-RU"/>
        </w:rPr>
        <w:t>.</w:t>
      </w:r>
      <w:r w:rsidR="0090245A">
        <w:rPr>
          <w:lang w:val="ru-RU"/>
        </w:rPr>
        <w:t xml:space="preserve">  Что касается вопроса о внешних бюро, то, как уже было отмечено координатором Африканской группы, </w:t>
      </w:r>
      <w:r w:rsidR="0090245A">
        <w:rPr>
          <w:lang w:val="ru-RU"/>
        </w:rPr>
        <w:lastRenderedPageBreak/>
        <w:t xml:space="preserve">делегация выступает за создание двух региональных бюро в Африке; кроме того, она вновь выступила в поддержку Организации и ее программ технического сотрудничества и укрепления потенциала в развивающихся странах, в частности в Гвинее.  В заключение делегация выразила надежду на дальнейшее развитие такой работы, ее диверсификацию и расширение на территории Гвинеи, поскольку эти усилия позволяют обеспечить доступ </w:t>
      </w:r>
      <w:r w:rsidR="006A78AC">
        <w:rPr>
          <w:lang w:val="ru-RU"/>
        </w:rPr>
        <w:t xml:space="preserve">ее </w:t>
      </w:r>
      <w:r w:rsidR="0090245A">
        <w:rPr>
          <w:lang w:val="ru-RU"/>
        </w:rPr>
        <w:t xml:space="preserve">страны ко всем инструментам и услугам, которые </w:t>
      </w:r>
      <w:r w:rsidR="006A78AC">
        <w:rPr>
          <w:lang w:val="ru-RU"/>
        </w:rPr>
        <w:t xml:space="preserve">предоставляет </w:t>
      </w:r>
      <w:r w:rsidR="0090245A">
        <w:rPr>
          <w:lang w:val="ru-RU"/>
        </w:rPr>
        <w:t>членство в ВОИС.</w:t>
      </w:r>
    </w:p>
    <w:p w:rsidR="00E57ED0" w:rsidRPr="005D320D" w:rsidRDefault="00E57ED0" w:rsidP="00C26784">
      <w:pPr>
        <w:pStyle w:val="ONUME"/>
        <w:spacing w:after="0" w:line="240" w:lineRule="auto"/>
        <w:jc w:val="left"/>
        <w:rPr>
          <w:lang w:val="ru-RU"/>
        </w:rPr>
      </w:pPr>
    </w:p>
    <w:p w:rsidR="005D320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5D320D" w:rsidRPr="00E160AD">
        <w:rPr>
          <w:lang w:val="ru-RU"/>
        </w:rPr>
        <w:t>Делегация Исландии заявила, что в конце 2013</w:t>
      </w:r>
      <w:r w:rsidR="005D320D" w:rsidRPr="00E160AD">
        <w:t> </w:t>
      </w:r>
      <w:r w:rsidR="005D320D" w:rsidRPr="00E160AD">
        <w:rPr>
          <w:lang w:val="ru-RU"/>
        </w:rPr>
        <w:t>г. Исл</w:t>
      </w:r>
      <w:r w:rsidR="005D320D" w:rsidRPr="00CE2077">
        <w:rPr>
          <w:lang w:val="ru-RU"/>
        </w:rPr>
        <w:t>андское патентное ведомство (ИПВ) провело у себя семинар по услугам и инициативам ВОИС, в рамках которого основное внимание было уделено, в частности, изменениям, касающимся РСТ, Мадридской системы международной регистрации товарных знаков, Гаагской системы международной регистрации промышленных образцов и Центра ВОИС по арбитражу и посредничеству.  Семинар был положительно принят широкой публикой, и в ноябре 2014</w:t>
      </w:r>
      <w:r w:rsidR="005D320D" w:rsidRPr="00E44656">
        <w:t> </w:t>
      </w:r>
      <w:r w:rsidR="005D320D" w:rsidRPr="00CE2077">
        <w:rPr>
          <w:lang w:val="ru-RU"/>
        </w:rPr>
        <w:t xml:space="preserve">г. ВОИС, Исландский университет и ИПВ планируют провести конференцию по сотрудничеству в области повышения уровня информированности по проблематике ИС и передаче технологий, разработанных на базе университетских центров.  Системы международной подачи имеют большое значение для Исландии, и число заявок остается неизменным на протяжении двух последних лет.  В ближайшем будущем ИПВ обновит свою систему подачи и реестры </w:t>
      </w:r>
      <w:r w:rsidR="005D320D">
        <w:rPr>
          <w:lang w:val="ru-RU"/>
        </w:rPr>
        <w:t>П</w:t>
      </w:r>
      <w:r w:rsidR="005D320D" w:rsidRPr="00CE2077">
        <w:rPr>
          <w:lang w:val="ru-RU"/>
        </w:rPr>
        <w:t xml:space="preserve">ИС, сначала для электронной подачи заявок на регистрацию товарных знаков и образцов, а затем для всех других видов услуг, предоставляемых ИПВ.  Исландские специалисты в области ИС повседневно пользуются базами данных, созданными ВОИС и управляемыми ею, в том числе </w:t>
      </w:r>
      <w:r w:rsidR="005D320D" w:rsidRPr="00E44656">
        <w:t>PATENTSCOPE</w:t>
      </w:r>
      <w:r w:rsidR="005D320D" w:rsidRPr="00CE2077">
        <w:rPr>
          <w:lang w:val="ru-RU"/>
        </w:rPr>
        <w:t xml:space="preserve">, </w:t>
      </w:r>
      <w:r w:rsidR="005D320D" w:rsidRPr="00E44656">
        <w:t>ROMARIN</w:t>
      </w:r>
      <w:r w:rsidR="005D320D" w:rsidRPr="00CE2077">
        <w:rPr>
          <w:lang w:val="ru-RU"/>
        </w:rPr>
        <w:t xml:space="preserve"> и Глобальной базой данных по брендам.  В 2014</w:t>
      </w:r>
      <w:r w:rsidR="005D320D" w:rsidRPr="00E44656">
        <w:t> </w:t>
      </w:r>
      <w:r w:rsidR="005D320D" w:rsidRPr="00CE2077">
        <w:rPr>
          <w:lang w:val="ru-RU"/>
        </w:rPr>
        <w:t xml:space="preserve">г. в исландский парламент был внесен законопроект об охране </w:t>
      </w:r>
      <w:r w:rsidR="005D320D">
        <w:rPr>
          <w:lang w:val="ru-RU"/>
        </w:rPr>
        <w:t>ГУ</w:t>
      </w:r>
      <w:r w:rsidR="005D320D" w:rsidRPr="00CE2077">
        <w:rPr>
          <w:lang w:val="ru-RU"/>
        </w:rPr>
        <w:t>, который в конечном счете должен привести к присоединению Исландии к Лиссабонскому соглашению об охране наименований мест происхождения и их международной регистрации.  Делегация высказалась за созыв Дипломатической конференции по пересмотренному Лиссабонскому соглашению в 2015</w:t>
      </w:r>
      <w:r w:rsidR="005D320D" w:rsidRPr="00E44656">
        <w:t> </w:t>
      </w:r>
      <w:r w:rsidR="005D320D" w:rsidRPr="00CE2077">
        <w:rPr>
          <w:lang w:val="ru-RU"/>
        </w:rPr>
        <w:t>г.  В 2014</w:t>
      </w:r>
      <w:r w:rsidR="005D320D" w:rsidRPr="00E44656">
        <w:t> </w:t>
      </w:r>
      <w:r w:rsidR="005D320D" w:rsidRPr="00CE2077">
        <w:rPr>
          <w:lang w:val="ru-RU"/>
        </w:rPr>
        <w:t xml:space="preserve">г. ИПВ отметило Международный день </w:t>
      </w:r>
      <w:r w:rsidR="005D320D">
        <w:rPr>
          <w:lang w:val="ru-RU"/>
        </w:rPr>
        <w:t>ИС</w:t>
      </w:r>
      <w:r w:rsidR="005D320D" w:rsidRPr="00CE2077">
        <w:rPr>
          <w:lang w:val="ru-RU"/>
        </w:rPr>
        <w:t xml:space="preserve"> своим участием в выставке инноваций, в центре внимания которой находились </w:t>
      </w:r>
      <w:r w:rsidR="005D320D">
        <w:rPr>
          <w:lang w:val="ru-RU"/>
        </w:rPr>
        <w:t>П</w:t>
      </w:r>
      <w:r w:rsidR="005D320D" w:rsidRPr="00CE2077">
        <w:rPr>
          <w:lang w:val="ru-RU"/>
        </w:rPr>
        <w:t xml:space="preserve">ИС и их значимость для инноваций.  Предприняты первые шаги по разработке национальной стратегии в области ИС, для чего используется в высшей степени полезная информация, предоставленная ВОИС, такая, как методика и инструменты разработки национальной стратегии в области ИС.  </w:t>
      </w:r>
    </w:p>
    <w:p w:rsidR="005D320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5D320D" w:rsidRPr="00CE2077">
        <w:rPr>
          <w:lang w:val="ru-RU"/>
        </w:rPr>
        <w:t>Делегация Лаос</w:t>
      </w:r>
      <w:r w:rsidR="005D320D">
        <w:rPr>
          <w:lang w:val="ru-RU"/>
        </w:rPr>
        <w:t>ской Народно-Демократической Республики</w:t>
      </w:r>
      <w:r w:rsidR="005D320D" w:rsidRPr="00CE2077">
        <w:rPr>
          <w:lang w:val="ru-RU"/>
        </w:rPr>
        <w:t xml:space="preserve"> заверила </w:t>
      </w:r>
      <w:r w:rsidR="005D320D">
        <w:rPr>
          <w:lang w:val="ru-RU"/>
        </w:rPr>
        <w:t>Ассамблею</w:t>
      </w:r>
      <w:r w:rsidR="005D320D" w:rsidRPr="00CE2077">
        <w:rPr>
          <w:lang w:val="ru-RU"/>
        </w:rPr>
        <w:t xml:space="preserve"> в своей поддержке усилий, направленных на обеспечение успешного проведения сессии Ассамблей, и приветствовала подход, изложенный Генеральным директором в его докладе для Ассамблей ВОИС, применительно к </w:t>
      </w:r>
      <w:r w:rsidR="005D320D">
        <w:rPr>
          <w:lang w:val="ru-RU"/>
        </w:rPr>
        <w:t>ПДР</w:t>
      </w:r>
      <w:r w:rsidR="005D320D" w:rsidRPr="00CE2077">
        <w:rPr>
          <w:lang w:val="ru-RU"/>
        </w:rPr>
        <w:t xml:space="preserve"> и решению ключевых задач в области </w:t>
      </w:r>
      <w:r w:rsidR="005D320D">
        <w:rPr>
          <w:lang w:val="ru-RU"/>
        </w:rPr>
        <w:t>ИС</w:t>
      </w:r>
      <w:r w:rsidR="005D320D" w:rsidRPr="00CE2077">
        <w:rPr>
          <w:lang w:val="ru-RU"/>
        </w:rPr>
        <w:t>.  Делегация поддержала заявления, сделанные делегацией Бангладеш от имени стран Азиатско</w:t>
      </w:r>
      <w:r w:rsidR="00E10D25">
        <w:rPr>
          <w:lang w:val="ru-RU"/>
        </w:rPr>
        <w:t>-Тихоокеанской</w:t>
      </w:r>
      <w:r w:rsidR="005D320D" w:rsidRPr="00CE2077">
        <w:rPr>
          <w:lang w:val="ru-RU"/>
        </w:rPr>
        <w:t xml:space="preserve"> группы, делегацией Бенина от имени НРС и делегацией Сингапура от имени АСЕАН.  Поскольку </w:t>
      </w:r>
      <w:r w:rsidR="005D320D" w:rsidRPr="00E44656">
        <w:t>XXI</w:t>
      </w:r>
      <w:r w:rsidR="005D320D" w:rsidRPr="00CE2077">
        <w:rPr>
          <w:lang w:val="ru-RU"/>
        </w:rPr>
        <w:t xml:space="preserve"> век – это век экономики, основанной на знаниях, хорошее знание системы </w:t>
      </w:r>
      <w:r w:rsidR="005D320D">
        <w:rPr>
          <w:lang w:val="ru-RU"/>
        </w:rPr>
        <w:t>ИС</w:t>
      </w:r>
      <w:r w:rsidR="005D320D" w:rsidRPr="00CE2077">
        <w:rPr>
          <w:lang w:val="ru-RU"/>
        </w:rPr>
        <w:t xml:space="preserve"> имеет решающее значение для извлечения максимальной пользы из инновационного и творческого потенциала.  Это особенно верно для такой НРС, как Лаос, который в своих усилиях по развитию национальной системы </w:t>
      </w:r>
      <w:r w:rsidR="005D320D">
        <w:rPr>
          <w:lang w:val="ru-RU"/>
        </w:rPr>
        <w:t>ИС</w:t>
      </w:r>
      <w:r w:rsidR="005D320D" w:rsidRPr="00CE2077">
        <w:rPr>
          <w:lang w:val="ru-RU"/>
        </w:rPr>
        <w:t xml:space="preserve"> полагается на рекомендации и экспертную помощь со стороны ВОИС. Признавая необходимость в обеспечении охраны ИС, правительство Лаоса планирует разработать национальную стратегию охраны интеллектуальной собственности и присоединиться к Мадридскому протоколу к 2015</w:t>
      </w:r>
      <w:r w:rsidR="005D320D" w:rsidRPr="00E44656">
        <w:t> </w:t>
      </w:r>
      <w:r w:rsidR="005D320D" w:rsidRPr="00CE2077">
        <w:rPr>
          <w:lang w:val="ru-RU"/>
        </w:rPr>
        <w:t xml:space="preserve">г.  Делегация приветствовала вклад ВОИС в укрепление потенциала и инфраструктуры Лаоса, отметив при этом, что при содействии со стороны ВОИС министерство науки и техники Лаоса разработало «дорожную карту» для создания системы коллективного управления авторским правом и смежными правами, обеспечило перевод публикаций ВОИС на лаосский язык и организовало семинары по </w:t>
      </w:r>
      <w:r w:rsidR="005D320D">
        <w:rPr>
          <w:lang w:val="ru-RU"/>
        </w:rPr>
        <w:t>ИС</w:t>
      </w:r>
      <w:r w:rsidR="005D320D" w:rsidRPr="00CE2077">
        <w:rPr>
          <w:lang w:val="ru-RU"/>
        </w:rPr>
        <w:t xml:space="preserve"> и экономическому развитию, а также по национальным стратегиям в области </w:t>
      </w:r>
      <w:r w:rsidR="005D320D">
        <w:rPr>
          <w:lang w:val="ru-RU"/>
        </w:rPr>
        <w:t>ИС</w:t>
      </w:r>
      <w:r w:rsidR="005D320D" w:rsidRPr="00CE2077">
        <w:rPr>
          <w:lang w:val="ru-RU"/>
        </w:rPr>
        <w:t xml:space="preserve">.  Кроме того, благодаря помощи со стороны экспертов ВОИС Лаосу удалось провести подготвку к присоединению к Мадридскому протоколу о международной регистрации знаков.   </w:t>
      </w:r>
    </w:p>
    <w:p w:rsidR="005D320D" w:rsidRPr="00CE2077" w:rsidRDefault="00A838B1">
      <w:pPr>
        <w:pStyle w:val="ONUME"/>
        <w:spacing w:line="240" w:lineRule="auto"/>
        <w:jc w:val="left"/>
        <w:rPr>
          <w:lang w:val="ru-RU"/>
        </w:rPr>
      </w:pPr>
      <w:r>
        <w:rPr>
          <w:lang w:val="ru-RU"/>
        </w:rPr>
        <w:lastRenderedPageBreak/>
        <w:fldChar w:fldCharType="begin"/>
      </w:r>
      <w:r>
        <w:rPr>
          <w:lang w:val="ru-RU"/>
        </w:rPr>
        <w:instrText xml:space="preserve"> AUTONUM  </w:instrText>
      </w:r>
      <w:r>
        <w:rPr>
          <w:lang w:val="ru-RU"/>
        </w:rPr>
        <w:fldChar w:fldCharType="end"/>
      </w:r>
      <w:r>
        <w:rPr>
          <w:lang w:val="ru-RU"/>
        </w:rPr>
        <w:tab/>
      </w:r>
      <w:r w:rsidR="005D320D" w:rsidRPr="00CE2077">
        <w:rPr>
          <w:lang w:val="ru-RU"/>
        </w:rPr>
        <w:t>Делегация Лесото поддержала заявления, сделанные делегацией Кении от имени Африканской группы и делегаци</w:t>
      </w:r>
      <w:r w:rsidR="005D320D">
        <w:rPr>
          <w:lang w:val="ru-RU"/>
        </w:rPr>
        <w:t>ей</w:t>
      </w:r>
      <w:r w:rsidR="005D320D" w:rsidRPr="00CE2077">
        <w:rPr>
          <w:lang w:val="ru-RU"/>
        </w:rPr>
        <w:t xml:space="preserve"> Бенина от имени НРС.  В отношении деятельности МКГР делегация подчеркнула, что необходимость заключения договора в этой области назрела давно.  Лесото получает со стороны ВОИС помощь по целому ряду направлений деятельности, связанной с административным управлением ИС, включая разработку национального плана в области ИС.  Этот план предусматривает создание ЦПТИ.  Активизировалась работа над национальной программой просвещения в области ИС.  Тринадцатого сентября 2014</w:t>
      </w:r>
      <w:r w:rsidR="005D320D" w:rsidRPr="00E44656">
        <w:t> </w:t>
      </w:r>
      <w:r w:rsidR="005D320D" w:rsidRPr="00CE2077">
        <w:rPr>
          <w:lang w:val="ru-RU"/>
        </w:rPr>
        <w:t>г. была проведена выставка и был организован новый межсекторальный партнерский форум для повышения уровня информированности в области ИС.  В 2014</w:t>
      </w:r>
      <w:r w:rsidR="005D320D" w:rsidRPr="00E44656">
        <w:t> </w:t>
      </w:r>
      <w:r w:rsidR="005D320D" w:rsidRPr="00CE2077">
        <w:rPr>
          <w:lang w:val="ru-RU"/>
        </w:rPr>
        <w:t>г. в сотрудничестве с корпорацией «</w:t>
      </w:r>
      <w:r w:rsidR="005D320D" w:rsidRPr="00E44656">
        <w:t>Basotho</w:t>
      </w:r>
      <w:r w:rsidR="005D320D" w:rsidRPr="00CE2077">
        <w:rPr>
          <w:lang w:val="ru-RU"/>
        </w:rPr>
        <w:t xml:space="preserve"> </w:t>
      </w:r>
      <w:r w:rsidR="005D320D" w:rsidRPr="00E44656">
        <w:t>Enterprises</w:t>
      </w:r>
      <w:r w:rsidR="005D320D" w:rsidRPr="00CE2077">
        <w:rPr>
          <w:lang w:val="ru-RU"/>
        </w:rPr>
        <w:t xml:space="preserve"> </w:t>
      </w:r>
      <w:r w:rsidR="005D320D" w:rsidRPr="00E44656">
        <w:t>Development</w:t>
      </w:r>
      <w:r w:rsidR="005D320D" w:rsidRPr="00CE2077">
        <w:rPr>
          <w:lang w:val="ru-RU"/>
        </w:rPr>
        <w:t>» (</w:t>
      </w:r>
      <w:r w:rsidR="005D320D" w:rsidRPr="00E44656">
        <w:t>BEDCO</w:t>
      </w:r>
      <w:r w:rsidR="005D320D" w:rsidRPr="00CE2077">
        <w:rPr>
          <w:lang w:val="ru-RU"/>
        </w:rPr>
        <w:t>) был организован учебный практикум для инструкторов, и в различных технических учреждениях был прочитан ряд лекций по ИС.  Кроме того, совместно с министерством торговли и промышленности, кооперативов и маркетинга на базе Национального университета Лесото (НУЛ) для студентов-инженеров организована профессиональная подготовка по вопросам предпринимательской деятельности и ИС.  В связи с подготовкой к проведению национальной выставки в 2015</w:t>
      </w:r>
      <w:r w:rsidR="005D320D" w:rsidRPr="00E44656">
        <w:t> </w:t>
      </w:r>
      <w:r w:rsidR="005D320D" w:rsidRPr="00CE2077">
        <w:rPr>
          <w:lang w:val="ru-RU"/>
        </w:rPr>
        <w:t>г. в текущем году планируется провести еще несколько семинаров.  Совместно с министерством здравоохранения проводятся консультации по проблеме доступа к лекарственным средствам.  Академия ВОИС организовала профессиональную подготовку для сотрудников Отдела Генерального реестра национального ведомства.  Страна принимает участие в Программе повышения квалификации (ППК) Академии, в частности в форме участия должностных лиц Лесото в учебном семинаре, организованном Республикой Корея.  Одно из должностных лиц Лесото было направлено во Францию для участия в коллоквиуме ВОИС/</w:t>
      </w:r>
      <w:r w:rsidR="005D320D" w:rsidRPr="00E44656">
        <w:t>CEIPI</w:t>
      </w:r>
      <w:r w:rsidR="005D320D" w:rsidRPr="00CE2077">
        <w:rPr>
          <w:lang w:val="ru-RU"/>
        </w:rPr>
        <w:t xml:space="preserve"> по передаче технологии и лицензированию, а другое – в Норвегию для обучения методам экспертизы заявок на регистрацию товарных знаков в Норвежском ведомстве промышленной собственности (</w:t>
      </w:r>
      <w:r w:rsidR="005D320D" w:rsidRPr="00E44656">
        <w:t>NIPO</w:t>
      </w:r>
      <w:r w:rsidR="005D320D" w:rsidRPr="00CE2077">
        <w:rPr>
          <w:lang w:val="ru-RU"/>
        </w:rPr>
        <w:t xml:space="preserve">).  Делегация выразила надежду на оказание такого же содействия в организации обучения должностных лиц по вопросам, касающимся авторского права.  При поддержке ВОИС в Лесото была введена в действие система </w:t>
      </w:r>
      <w:r w:rsidR="005D320D" w:rsidRPr="00E44656">
        <w:t>IPAS</w:t>
      </w:r>
      <w:r w:rsidR="005D320D" w:rsidRPr="00CE2077">
        <w:rPr>
          <w:lang w:val="ru-RU"/>
        </w:rPr>
        <w:t xml:space="preserve">.  Лесото нуждается в поддержке со стороны Организации и других партнеров в области налаживания управления системой ИС и создания обществ коллективного управления правами и управления ими.  Необходимо также расширить подготовку кадров в области защиты прав ИС.  Делегация приветствовала предложение о создании внешних бюро ВОИС и заявила о том, что в Африке должно их должно быть не менее двух.  Любые решения, которые будут приняты по этому вопросу, должны отражать данную позицию.  </w:t>
      </w:r>
    </w:p>
    <w:p w:rsidR="005D320D"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5D320D" w:rsidRPr="003D0B35">
        <w:rPr>
          <w:lang w:val="ru-RU"/>
        </w:rPr>
        <w:t>Делегация Малави присоединилась к заявлению, сделанному делегацией Кении от имени Африканской группы, в котором, в частности, говорилось о решении открыть в Африке два внешних бюро и об оказании технической помощи в контексте договора о законах по промышленным образцам (ДЗПО).  Эти вопросы имеют непосредственное влияние на предпринимаемые африканскими странами усилия по достижению существенного прогресса в техническом развитии и обеспечению социального, культурного и экономического роста.  Делегация сообщила о больших успехах, достигнутых Малави в области ИС, включая подготовку к присоединению к Протоколу к Мадридскому соглашению о международной регистрации знаков.  ВОИС оказывает помощь в этой деятельности: в частности, при содействии Организации в 2015</w:t>
      </w:r>
      <w:r w:rsidR="005D320D" w:rsidRPr="003D0B35">
        <w:t> </w:t>
      </w:r>
      <w:r w:rsidR="005D320D" w:rsidRPr="003D0B35">
        <w:rPr>
          <w:lang w:val="ru-RU"/>
        </w:rPr>
        <w:t xml:space="preserve">г. будет проведен национальный семинар для должностных лиц, занимающихся ИС, и других заинтересованных сторон, кроме того, планируется командирование специалистов в ведомства ИС государств, присоединившихся к Мадридскому протоколу и имеющих опыт работы с ним.  Делегация оценила прогресс, достигнутый в работе Межправительственного комитета по интеллектуальной собственности, генетическим ресурсам, традиционным знаниям и фольклору (МКГР), и считает соответствующий текст достаточно проработанным для принятия на текущей сессии Ассамблей решения о созыве дипломатической конференции.  Признание и охрана генетических ресурсов, традиционных знаний и фольклора не только даст местному населению возможность использовать свои знания в коммерческих целях, но и будет стимулировать дальнейшее </w:t>
      </w:r>
      <w:r w:rsidR="005D320D" w:rsidRPr="003D0B35">
        <w:rPr>
          <w:lang w:val="ru-RU"/>
        </w:rPr>
        <w:lastRenderedPageBreak/>
        <w:t>развитие этих знаний.  Наименее развитые страны не имеют достаточных технических возможностей для эффективного участия в системе ИС и использования ее потенциала для содействия инновациям и творчеству.  Делегация поблагодарила ВОИС за обучение по Системе автоматизации процессов управления промышленной собственностью (</w:t>
      </w:r>
      <w:r w:rsidR="005D320D" w:rsidRPr="003D0B35">
        <w:t>IPAS</w:t>
      </w:r>
      <w:r w:rsidR="005D320D" w:rsidRPr="003D0B35">
        <w:rPr>
          <w:lang w:val="ru-RU"/>
        </w:rPr>
        <w:t>) и Японское патентное ведомство (ЯПВ) за предоставленную через Японский целевой фонд (ЦФ) поддержку в области подготовки профессиональных кадров и укрепления потенциала Малави. В заключение делегация обратилась к Организации с просьбой предоставить дополнительную финансовую и техническую поддержку, без которой Малави будет сложно добиться прогресса в сфере ИС в интересах социального, культурного и экономического развития страны.</w:t>
      </w:r>
    </w:p>
    <w:p w:rsidR="005D320D"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5D320D" w:rsidRPr="003D0B35">
        <w:rPr>
          <w:lang w:val="ru-RU"/>
        </w:rPr>
        <w:t>Делегация Черногории выразила свою искреннюю признательность за помощь со стороны Лиссабонского реестра и ДППР ВОИС за совместную организацию с Ведомством интеллектуальной собственности Черногории (</w:t>
      </w:r>
      <w:r w:rsidR="005D320D" w:rsidRPr="003D0B35">
        <w:t>IPOM</w:t>
      </w:r>
      <w:r w:rsidR="005D320D" w:rsidRPr="003D0B35">
        <w:rPr>
          <w:lang w:val="ru-RU"/>
        </w:rPr>
        <w:t>) Региональной конференции по охране географических указаний в июле 2014</w:t>
      </w:r>
      <w:r w:rsidR="005D320D" w:rsidRPr="003D0B35">
        <w:t> </w:t>
      </w:r>
      <w:r w:rsidR="005D320D" w:rsidRPr="003D0B35">
        <w:rPr>
          <w:lang w:val="ru-RU"/>
        </w:rPr>
        <w:t>г. в Подгорице.  Мероприятие, посвященное текущим вопросам и тенденциям, оказалось весьма успешным, а привлеченные ВОИС эксперты в значительной степени способствовали авторитетности Конференции среди профессионалов.  Важные мероприятия в области ПИС, состоявшиеся в Черногории в 2014</w:t>
      </w:r>
      <w:r w:rsidR="005D320D" w:rsidRPr="003D0B35">
        <w:t> </w:t>
      </w:r>
      <w:r w:rsidR="005D320D" w:rsidRPr="003D0B35">
        <w:rPr>
          <w:lang w:val="ru-RU"/>
        </w:rPr>
        <w:t>г., включали начало переговоров по главе</w:t>
      </w:r>
      <w:r w:rsidR="005D320D" w:rsidRPr="003D0B35">
        <w:t> </w:t>
      </w:r>
      <w:r w:rsidR="005D320D" w:rsidRPr="003D0B35">
        <w:rPr>
          <w:lang w:val="ru-RU"/>
        </w:rPr>
        <w:t xml:space="preserve">7 прав интеллектуальной собственности применительно к присоединению к ЕС в рамках Межправительственной конференции в Брюсселе в марте, в ходе которой особо отмечалось, что дальнейшая гармонизация с </w:t>
      </w:r>
      <w:r w:rsidR="005D320D" w:rsidRPr="003D0B35">
        <w:rPr>
          <w:i/>
        </w:rPr>
        <w:t>acquis</w:t>
      </w:r>
      <w:r w:rsidR="005D320D" w:rsidRPr="003D0B35">
        <w:rPr>
          <w:i/>
          <w:lang w:val="ru-RU"/>
        </w:rPr>
        <w:t xml:space="preserve"> </w:t>
      </w:r>
      <w:r w:rsidR="005D320D" w:rsidRPr="003D0B35">
        <w:rPr>
          <w:i/>
        </w:rPr>
        <w:t>communitaire</w:t>
      </w:r>
      <w:r w:rsidR="005D320D" w:rsidRPr="003D0B35">
        <w:rPr>
          <w:lang w:val="ru-RU"/>
        </w:rPr>
        <w:t xml:space="preserve"> ЕС и обеспечение применения правил и положений в сфере ПИС внесут значительный вклад в технологическое, научное, культурное и социальное развитие Черногории.  Меморандум о взаимопонимании, подписанный в феврале между </w:t>
      </w:r>
      <w:r w:rsidR="005D320D" w:rsidRPr="003D0B35">
        <w:t>IPOM</w:t>
      </w:r>
      <w:r w:rsidR="005D320D" w:rsidRPr="003D0B35">
        <w:rPr>
          <w:lang w:val="ru-RU"/>
        </w:rPr>
        <w:t xml:space="preserve"> и ВГВР с целью укрепления сотрудничества между двумя ведомствами, предусматривает повышение квалификации персонала </w:t>
      </w:r>
      <w:r w:rsidR="005D320D" w:rsidRPr="003D0B35">
        <w:t>IPOM</w:t>
      </w:r>
      <w:r w:rsidR="005D320D" w:rsidRPr="003D0B35">
        <w:rPr>
          <w:lang w:val="ru-RU"/>
        </w:rPr>
        <w:t xml:space="preserve"> и улучшения инфраструктуры ИТ посредством обмена опытом, проведения учебных курсов и обмена информацией по товарным знакам и образцам и по их наличию в базах данных </w:t>
      </w:r>
      <w:r w:rsidR="005D320D" w:rsidRPr="003D0B35">
        <w:t>TMView</w:t>
      </w:r>
      <w:r w:rsidR="005D320D" w:rsidRPr="003D0B35">
        <w:rPr>
          <w:lang w:val="ru-RU"/>
        </w:rPr>
        <w:t xml:space="preserve"> и </w:t>
      </w:r>
      <w:r w:rsidR="005D320D" w:rsidRPr="003D0B35">
        <w:t>DesignView</w:t>
      </w:r>
      <w:r w:rsidR="005D320D" w:rsidRPr="003D0B35">
        <w:rPr>
          <w:lang w:val="ru-RU"/>
        </w:rPr>
        <w:t xml:space="preserve">.  В апреле делегация ЕС приступила к реализации восьмимесячного проекта </w:t>
      </w:r>
      <w:r w:rsidR="005D320D" w:rsidRPr="003D0B35">
        <w:t>Twinning</w:t>
      </w:r>
      <w:r w:rsidR="005D320D" w:rsidRPr="003D0B35">
        <w:rPr>
          <w:lang w:val="ru-RU"/>
        </w:rPr>
        <w:t xml:space="preserve"> </w:t>
      </w:r>
      <w:r w:rsidR="005D320D" w:rsidRPr="003D0B35">
        <w:t>Light</w:t>
      </w:r>
      <w:r w:rsidR="005D320D" w:rsidRPr="003D0B35">
        <w:rPr>
          <w:lang w:val="ru-RU"/>
        </w:rPr>
        <w:t>, направленного на совершенствование охраны ПИС в Черногории.  Проект содержит элементы институционального развития, гармонизации законодательства в сфере ИС, создания потенциала и информационно-просветительской работы.  Делегация приветствовала продление двустороннего плана сотрудничества с ЕПВ на период 2014-2015</w:t>
      </w:r>
      <w:r w:rsidR="005D320D" w:rsidRPr="003D0B35">
        <w:t> </w:t>
      </w:r>
      <w:r w:rsidR="005D320D" w:rsidRPr="003D0B35">
        <w:rPr>
          <w:lang w:val="ru-RU"/>
        </w:rPr>
        <w:t xml:space="preserve">гг., отметив что план предусматривает улучшение институциональной базы </w:t>
      </w:r>
      <w:r w:rsidR="005D320D" w:rsidRPr="003D0B35">
        <w:t>IPOM</w:t>
      </w:r>
      <w:r w:rsidR="005D320D" w:rsidRPr="003D0B35">
        <w:rPr>
          <w:lang w:val="ru-RU"/>
        </w:rPr>
        <w:t xml:space="preserve"> посредством целевого обучения кадров, модернизации ИТ для патентной системы и оказания поддержки в разработке патентного законодательства.  Все эти меры направлены на содействие присоединению Черногории к Европейской патентной конвенции (ЕПК).  Кроме того, в 2013-2014</w:t>
      </w:r>
      <w:r w:rsidR="005D320D" w:rsidRPr="003D0B35">
        <w:t> </w:t>
      </w:r>
      <w:r w:rsidR="005D320D" w:rsidRPr="003D0B35">
        <w:rPr>
          <w:lang w:val="ru-RU"/>
        </w:rPr>
        <w:t xml:space="preserve">гг. ВОИС предоставила техническую и финансовую поддержку для обеспечения участия представителей </w:t>
      </w:r>
      <w:r w:rsidR="005D320D" w:rsidRPr="003D0B35">
        <w:t>IPOM</w:t>
      </w:r>
      <w:r w:rsidR="005D320D" w:rsidRPr="003D0B35">
        <w:rPr>
          <w:lang w:val="ru-RU"/>
        </w:rPr>
        <w:t xml:space="preserve">, Министерства экономики, правоохранительных органов и судов в семинарах и ознакомительных посещениях отдельных ВИС, их обучения на курсах Академии ВОИС и участия в работе ПКПП. </w:t>
      </w:r>
    </w:p>
    <w:p w:rsidR="005D320D"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5D320D" w:rsidRPr="00CE2077">
        <w:rPr>
          <w:lang w:val="ru-RU"/>
        </w:rPr>
        <w:t xml:space="preserve">Делегация Норвегии подчеркнула важность улучшения возможностей государств-членов по контролю финансовых и административных аспектов ВОИС.  Международное бюро удостоилось высокой оценки за постоянные усилия в области предоставления оптимальных глобальных услуг в рамках системы РСТ, Мадридской системы международной регистрации знаков и Гаагской системы международной регистрации промышленных образцов.  Бесперебойное функционирование систем и ведущаяся целенаправленная работа по упрощению процедур и снижению расходов в интересах всех пользователей имеет ключевое значение для постоянного и увеличивающегося использования глобальных услуг в области ИС.  Соответствующие рабочие группы ведут успешную работу по совершенствованию регламентов, руководящих принципов и практики.  Определенный прогресс был достигнут в постоянных комитетах, но, к сожалению, результаты, достигнутые по вопросам существа, носят ограниченный характер.  Норвегия рассчитывает на созыв дипломатической конференции для принятия </w:t>
      </w:r>
      <w:r w:rsidR="005D320D">
        <w:rPr>
          <w:lang w:val="ru-RU"/>
        </w:rPr>
        <w:lastRenderedPageBreak/>
        <w:t>ДЗО</w:t>
      </w:r>
      <w:r w:rsidR="005D320D" w:rsidRPr="00CE2077">
        <w:rPr>
          <w:lang w:val="ru-RU"/>
        </w:rPr>
        <w:t>.  В 2014</w:t>
      </w:r>
      <w:r w:rsidR="005D320D" w:rsidRPr="00E44656">
        <w:t> </w:t>
      </w:r>
      <w:r w:rsidR="005D320D" w:rsidRPr="00CE2077">
        <w:rPr>
          <w:lang w:val="ru-RU"/>
        </w:rPr>
        <w:t>г. прошло три заседания МКГР.  Тем не менее</w:t>
      </w:r>
      <w:r w:rsidR="005D320D">
        <w:rPr>
          <w:lang w:val="ru-RU"/>
        </w:rPr>
        <w:t>,</w:t>
      </w:r>
      <w:r w:rsidR="005D320D" w:rsidRPr="00CE2077">
        <w:rPr>
          <w:lang w:val="ru-RU"/>
        </w:rPr>
        <w:t xml:space="preserve"> работа над тремя соответствующими текстами не завершена, а по ключевым вопросам сохраняются расхождения.  В этой связи Норвегия высказалась в пользу продолжения постоянной целенаправленной работы по этому вопросу.  В отношении </w:t>
      </w:r>
      <w:r w:rsidR="005D320D">
        <w:rPr>
          <w:lang w:val="ru-RU"/>
        </w:rPr>
        <w:t>ПДР</w:t>
      </w:r>
      <w:r w:rsidR="005D320D" w:rsidRPr="00CE2077">
        <w:rPr>
          <w:lang w:val="ru-RU"/>
        </w:rPr>
        <w:t xml:space="preserve"> делегация заявила, что она рассчитывает на продолжение работы в рамках КРИС и в других комитетах.  Вопрос стандартов ИТ и технологической инфраструктуры по-прежнему остается одним из основных, а эксперты, заседающие в КСВ, вносят значительный и практический вклад в развитие международных и национальных систем регистрации.  Что касается Норвегии, то в мае 2014</w:t>
      </w:r>
      <w:r w:rsidR="005D320D" w:rsidRPr="00E44656">
        <w:t> </w:t>
      </w:r>
      <w:r w:rsidR="005D320D" w:rsidRPr="00CE2077">
        <w:rPr>
          <w:lang w:val="ru-RU"/>
        </w:rPr>
        <w:t>г. были внесены поправки в Акт о патентах, с тем чтобы обеспечить присоединение к Лондонскому соглашению о механизмах перевода патентов, выдаваемых ЕПВ.  Если патент выдается на английской языке или переведен на него, перевод на норвежский язык патентной спецификации не потребуется.  Также были внесены поправки, с тем чтобы обеспечить возможность использовать английский язык при подаче национальных патентных заявок или выдаче национальных патентов.  В обоих случаях, если патент выдается на английской языке, то патентные формулы должны быть переведены на норвежский язык.  Лондонское соглашение и поправки к Акту о патентах должны вступить в силу 1</w:t>
      </w:r>
      <w:r w:rsidR="005D320D" w:rsidRPr="00E44656">
        <w:t> </w:t>
      </w:r>
      <w:r w:rsidR="005D320D" w:rsidRPr="00CE2077">
        <w:rPr>
          <w:lang w:val="ru-RU"/>
        </w:rPr>
        <w:t>января 2015</w:t>
      </w:r>
      <w:r w:rsidR="005D320D" w:rsidRPr="00E44656">
        <w:t> </w:t>
      </w:r>
      <w:r w:rsidR="005D320D" w:rsidRPr="00CE2077">
        <w:rPr>
          <w:lang w:val="ru-RU"/>
        </w:rPr>
        <w:t>г.  В рамках работы по имплементации поправок к директиве 2011/77/</w:t>
      </w:r>
      <w:r w:rsidR="005D320D" w:rsidRPr="00E44656">
        <w:t>EU</w:t>
      </w:r>
      <w:r w:rsidR="005D320D" w:rsidRPr="00CE2077">
        <w:rPr>
          <w:lang w:val="ru-RU"/>
        </w:rPr>
        <w:t>, вносящую поправки в директиву 2006/116/</w:t>
      </w:r>
      <w:r w:rsidR="005D320D" w:rsidRPr="00E44656">
        <w:t>EC</w:t>
      </w:r>
      <w:r w:rsidR="005D320D" w:rsidRPr="00CE2077">
        <w:rPr>
          <w:lang w:val="ru-RU"/>
        </w:rPr>
        <w:t xml:space="preserve"> Европейского парламента и Совета от 12</w:t>
      </w:r>
      <w:r w:rsidR="005D320D" w:rsidRPr="00E44656">
        <w:t> </w:t>
      </w:r>
      <w:r w:rsidR="005D320D" w:rsidRPr="00CE2077">
        <w:rPr>
          <w:lang w:val="ru-RU"/>
        </w:rPr>
        <w:t>декабря 2006</w:t>
      </w:r>
      <w:r w:rsidR="005D320D" w:rsidRPr="00E44656">
        <w:t> </w:t>
      </w:r>
      <w:r w:rsidR="005D320D" w:rsidRPr="00CE2077">
        <w:rPr>
          <w:lang w:val="ru-RU"/>
        </w:rPr>
        <w:t>г. о сроках охраны авторских прав и определенных смежных прав, в 2014</w:t>
      </w:r>
      <w:r w:rsidR="005D320D" w:rsidRPr="00E44656">
        <w:t> </w:t>
      </w:r>
      <w:r w:rsidR="005D320D" w:rsidRPr="00CE2077">
        <w:rPr>
          <w:lang w:val="ru-RU"/>
        </w:rPr>
        <w:t>г. были внесены поправки в Норвежский акт об авторских правах.  Срок охраны звуковых записей в Норвегии был продлен с 50 до 70</w:t>
      </w:r>
      <w:r w:rsidR="005D320D" w:rsidRPr="00E44656">
        <w:t> </w:t>
      </w:r>
      <w:r w:rsidR="005D320D" w:rsidRPr="00CE2077">
        <w:rPr>
          <w:lang w:val="ru-RU"/>
        </w:rPr>
        <w:t>лет.  Исключение было сделано для звуковых записей в аудиовизуальных произведениях.  Поправки вступили в силу в июле 2014</w:t>
      </w:r>
      <w:r w:rsidR="005D320D" w:rsidRPr="00E44656">
        <w:t> </w:t>
      </w:r>
      <w:r w:rsidR="005D320D" w:rsidRPr="00CE2077">
        <w:rPr>
          <w:lang w:val="ru-RU"/>
        </w:rPr>
        <w:t>г.  В июне 2014</w:t>
      </w:r>
      <w:r w:rsidR="005D320D" w:rsidRPr="00E44656">
        <w:t> </w:t>
      </w:r>
      <w:r w:rsidR="005D320D" w:rsidRPr="00CE2077">
        <w:rPr>
          <w:lang w:val="ru-RU"/>
        </w:rPr>
        <w:t xml:space="preserve">г. Норвегия подписала </w:t>
      </w:r>
      <w:r w:rsidR="005D320D">
        <w:rPr>
          <w:lang w:val="ru-RU"/>
        </w:rPr>
        <w:t>МДС/</w:t>
      </w:r>
      <w:r w:rsidR="005D320D" w:rsidRPr="00CE2077">
        <w:rPr>
          <w:lang w:val="ru-RU"/>
        </w:rPr>
        <w:t xml:space="preserve">Марракешский договор </w:t>
      </w:r>
      <w:r w:rsidR="005D320D">
        <w:rPr>
          <w:lang w:val="ru-RU"/>
        </w:rPr>
        <w:t>по ЛНЗ</w:t>
      </w:r>
      <w:r w:rsidR="005D320D" w:rsidRPr="00CE2077">
        <w:rPr>
          <w:lang w:val="ru-RU"/>
        </w:rPr>
        <w:t xml:space="preserve">.  </w:t>
      </w:r>
    </w:p>
    <w:p w:rsidR="005D320D"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5D320D" w:rsidRPr="00CE2077">
        <w:rPr>
          <w:lang w:val="ru-RU"/>
        </w:rPr>
        <w:t>Делегация Серби</w:t>
      </w:r>
      <w:r w:rsidR="005D320D">
        <w:rPr>
          <w:lang w:val="ru-RU"/>
        </w:rPr>
        <w:t>и</w:t>
      </w:r>
      <w:r w:rsidR="005D320D" w:rsidRPr="00CE2077">
        <w:rPr>
          <w:lang w:val="ru-RU"/>
        </w:rPr>
        <w:t xml:space="preserve"> присоединилась к заявлению, с которым от имени Группы государств Центральной Европы и Балтии выступила делегация Чешской Республики. С января 2014 г. два сербских суда получили юрисдикцию судов первой инстанции для рассмотрения гражданских дел, связанных с вопросами ИС, что считается достаточным для рассмотрения дел этой категории. Ведомство интеллектуальной собственности, действуя через свой Образовательно-информационный центр, информирует предприятия о преимуществах охраны их активов ИС и рисках, создаваемых пиратством и контрафакцией. Совместно с торговыми палатами и Судебной академией ведомство организовало 78 семинаров для МСП, научно-исследовательских учреждений и университетов, которым приходится заниматься вопросами защиты прав интеллектуальной собственности, в которых приняли участие почти 2</w:t>
      </w:r>
      <w:r w:rsidR="005D320D" w:rsidRPr="00E44656">
        <w:t> </w:t>
      </w:r>
      <w:r w:rsidR="005D320D" w:rsidRPr="00CE2077">
        <w:rPr>
          <w:lang w:val="ru-RU"/>
        </w:rPr>
        <w:t>000 человек. В сентябре 2014 г. в Белграде был проведен субрегиональный практикум по вопросам передачи технологии. Совместно с ВОИС, в рамках инициативы, направленной на оказание помощи в развитии Дунайской области, была также организована «Школа ИС». Систематическая работа по распространению знаний и повышению информированности населения по вопросам ИС стали одним из возможных факторов роста на 20% числа заявок на регистрацию патентов, товарных знаков и промышленных образцов, поданных в 2013 г. При поддержке ВОИС проведены два важных исследования: исследование о вкладе отраслей, использующих механизмы авторского права, в развитие экономики Сербии и исследование о влиянии национальной политики в области ИС на развитие инноваций в стране. Эти исследования внесут важный вклад в разработку национальной политики в данной области, в частности, в связи с подготовкой проекта закона об инновациях. Говоря об информационной платформе, разработанной ВОИС и применяемой ведомством интеллектуальной собственности Сербии, делегация отметила, что автоматизированная система промышленной собственности (</w:t>
      </w:r>
      <w:r w:rsidR="005D320D" w:rsidRPr="00E44656">
        <w:t>IPAS</w:t>
      </w:r>
      <w:r w:rsidR="005D320D" w:rsidRPr="00CE2077">
        <w:rPr>
          <w:lang w:val="ru-RU"/>
        </w:rPr>
        <w:t>) является основной платформой администрирования прав интеллектуальной собственности в стране, и что сербский язык был добавлен к числу языков, доступных для пользователей «Менеджера товаров и услуг Мадридской системы». Республика Сербия будет и далее сотрудничать с ВОИС и ее государствами-членами в решении всех вопросов, касающихся ИС, и построении гармоничной и устойчивой системы регулирования прав интеллектуальной собственности.</w:t>
      </w:r>
    </w:p>
    <w:p w:rsidR="00E10D25" w:rsidRDefault="00A838B1">
      <w:pPr>
        <w:pStyle w:val="ONUME"/>
        <w:spacing w:line="240" w:lineRule="auto"/>
        <w:jc w:val="left"/>
        <w:rPr>
          <w:lang w:val="ru-RU"/>
        </w:rPr>
      </w:pPr>
      <w:r>
        <w:rPr>
          <w:lang w:val="ru-RU"/>
        </w:rPr>
        <w:lastRenderedPageBreak/>
        <w:fldChar w:fldCharType="begin"/>
      </w:r>
      <w:r>
        <w:rPr>
          <w:lang w:val="ru-RU"/>
        </w:rPr>
        <w:instrText xml:space="preserve"> AUTONUM  </w:instrText>
      </w:r>
      <w:r>
        <w:rPr>
          <w:lang w:val="ru-RU"/>
        </w:rPr>
        <w:fldChar w:fldCharType="end"/>
      </w:r>
      <w:r>
        <w:rPr>
          <w:lang w:val="ru-RU"/>
        </w:rPr>
        <w:tab/>
      </w:r>
      <w:r w:rsidR="00E10D25" w:rsidRPr="003D0B35">
        <w:rPr>
          <w:lang w:val="ru-RU"/>
        </w:rPr>
        <w:t>Делегация Свазиленда поддержала заявление, сделанное делегацией Кении от имени Африканской группы.  Делегация приветствовала успехи в работе КРИС и с удовлетворением ожидает дальнейшего выполнения</w:t>
      </w:r>
      <w:r w:rsidR="00E10D25" w:rsidRPr="00CE2077">
        <w:rPr>
          <w:lang w:val="ru-RU"/>
        </w:rPr>
        <w:t xml:space="preserve"> рекомендаций </w:t>
      </w:r>
      <w:r w:rsidR="00E10D25">
        <w:rPr>
          <w:lang w:val="ru-RU"/>
        </w:rPr>
        <w:t>ПДР</w:t>
      </w:r>
      <w:r w:rsidR="00E10D25" w:rsidRPr="00CE2077">
        <w:rPr>
          <w:lang w:val="ru-RU"/>
        </w:rPr>
        <w:t xml:space="preserve">.  Представляя страну, богатство которой кроется в ее биологическом разнообразии, т.е. обилии природных и культурных ресурсов, делегация обратилась к государствам-членам с просьбой гибко подойти к решению вопроса о юридически обязывающем документе в интересах изначальных владельцев ресурсного потенциала и решительно выступила за созыв дипломатической конференции по этой теме.  Делегация также призвала государства-члены проявить гибкость при обсуждении текста </w:t>
      </w:r>
      <w:r w:rsidR="00E10D25">
        <w:rPr>
          <w:lang w:val="ru-RU"/>
        </w:rPr>
        <w:t>ДЗО</w:t>
      </w:r>
      <w:r w:rsidR="00E10D25" w:rsidRPr="00CE2077">
        <w:rPr>
          <w:lang w:val="ru-RU"/>
        </w:rPr>
        <w:t xml:space="preserve"> с целью достичь компромисса в вопросе о включении в договор положения об укреплении потенциала и технической помощи и принять решение о созыве дипломатической конференции в 2015</w:t>
      </w:r>
      <w:r w:rsidR="00E10D25" w:rsidRPr="00E44656">
        <w:t> </w:t>
      </w:r>
      <w:r w:rsidR="00E10D25" w:rsidRPr="00CE2077">
        <w:rPr>
          <w:lang w:val="ru-RU"/>
        </w:rPr>
        <w:t>г.  Делегация одобрила рекомендации о создании в Африке двух внешних бюро для поддержки управления ИС.  Благодаря технической помощи ВОИС Свазиленд добился больших успехов в области ревизии национального законодательства в сфере ИС.  В 2015</w:t>
      </w:r>
      <w:r w:rsidR="00E10D25" w:rsidRPr="00E44656">
        <w:t> </w:t>
      </w:r>
      <w:r w:rsidR="00E10D25" w:rsidRPr="00CE2077">
        <w:rPr>
          <w:lang w:val="ru-RU"/>
        </w:rPr>
        <w:t xml:space="preserve">г. должны вступить в силу отдельные национальные законы по вопросам авторского права и смежных прав, ИС и патентования.  По итогам ознакомительной поездке в Ботсвану, организованной при поддержке ВОИС, власти Свазиленда приняли решение внедрить в стране систему </w:t>
      </w:r>
      <w:r w:rsidR="00E10D25" w:rsidRPr="00E44656">
        <w:t>IPAS</w:t>
      </w:r>
      <w:r w:rsidR="00E10D25" w:rsidRPr="00CE2077">
        <w:rPr>
          <w:lang w:val="ru-RU"/>
        </w:rPr>
        <w:t>.  В октябре 2014</w:t>
      </w:r>
      <w:r w:rsidR="00E10D25" w:rsidRPr="00E44656">
        <w:t> </w:t>
      </w:r>
      <w:r w:rsidR="00E10D25" w:rsidRPr="00CE2077">
        <w:rPr>
          <w:lang w:val="ru-RU"/>
        </w:rPr>
        <w:t>г. ВОИС вновь посетит Свазиленд и проконтролирует, как проходит завершающий этап внедрения системы.  Делегация заявила о своем твердом желании поддерживать все инициативы ВОИС и превратить ИС в инструмент социально-экономического развития развивающихся стран.  При этом страна надеется на помощь ВОИС в достижении своей цели, смысл которой выйти к 2022</w:t>
      </w:r>
      <w:r w:rsidR="00E10D25" w:rsidRPr="00E44656">
        <w:t> </w:t>
      </w:r>
      <w:r w:rsidR="00E10D25" w:rsidRPr="00CE2077">
        <w:rPr>
          <w:lang w:val="ru-RU"/>
        </w:rPr>
        <w:t>г. на уровень мировых развитых стран во всех отраслях национальной экономики.</w:t>
      </w:r>
    </w:p>
    <w:p w:rsidR="00E10D25"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0D25" w:rsidRPr="003D0B35">
        <w:rPr>
          <w:lang w:val="ru-RU"/>
        </w:rPr>
        <w:t>Делегация Швеции сообщила делегатам Ассамблей, что начиная с июля 2014</w:t>
      </w:r>
      <w:r w:rsidR="00E10D25" w:rsidRPr="003D0B35">
        <w:t> </w:t>
      </w:r>
      <w:r w:rsidR="00E10D25" w:rsidRPr="003D0B35">
        <w:rPr>
          <w:lang w:val="ru-RU"/>
        </w:rPr>
        <w:t xml:space="preserve">г. национальные патентные заявки в Швеции будут обрабатываться полностью на английском языке.  Швеция считает, что это соответствует интересам как национальных заявителей, которые планируют в дальнейшем подавать международную заявку, так и для зарубежных заявителей, которые хотели бы получить охрану своих изобретений в Швеции.  Делегация Швеции всецело поддерживает заявления, сделанные Японией от имени Группы В и Италией от имени ЕС и его государств-членов.  Швеция подчеркнула, что поддерживает ВОИС в ее деятельности по содействию инновациям и творчеству в интересах экономического, социального и культурного развития всех стран на основе сбалансированной и эффективной международной системы ИС.  Для достижения своих целей ВОИС должна действовать эффективно при решении любых задач.  Швеция приветствует и поддерживает меры, направленные на создание адаптивных, транспарентных и устойчивых механизмов, нацеленных на повышение эффективности работы ВОИС.  Организация совершенствуется, но многое еще предстоит сделать.  Крайне важно повышать эффективность предоставляемых ВОИС услуг, удовлетворять потребности пользователей в области международной охраны их интеллектуальной собственности.  Соответственно, ВОИС должна поддерживать и развивать международную нормативно-правовую базу интеллектуальной собственности и соответствующую инфраструктуру, чтобы сделать ИС мощной движущей силой экономического развития.  Делегация Швеции признает важность и ценность гармонизации и упрощения процедур регистрации промышленных образцов и считает, что гигантская работа, проделанная Постоянным комитетом по законодательству в области товарных знаков (ПКТЗ) сделала возможными окончательные переговоры на дипломатической конференции.  Что касается Постоянного комитета по авторскому праву и смежным правам (ПКАП), то делегация Швеции выразила Секретариату ВОИС благодарность за его неустанную работу по вопросам повестки дня и подтвердила свою приверженность конструктивному участию в будущих обсуждениях в Комитете.  Делегация Швеции подчеркнула высокую важность работы, которую ведут Комитет по развитию и интеллектуальной собственности (КРИС) и Межправительственный комитет по интеллектуальной собственности, генетическим ресурсам, традиционным знаниям и фольклору (МКГР).  Швеция твердо намерена внести конструктивный вклад в работу МКГР и надеется на выработку плана работы, способствующего достижению </w:t>
      </w:r>
      <w:r w:rsidR="00E10D25" w:rsidRPr="003D0B35">
        <w:rPr>
          <w:lang w:val="ru-RU"/>
        </w:rPr>
        <w:lastRenderedPageBreak/>
        <w:t>реалистичного и сбалансированного результата.  Важно, чтобы результаты работы МКГР не привели к ограничению инноваций, творчества и доступа к богатому общественному достоянию.  Работа МКГР должна быть эффективной, транспарентной и ориентированной на потребности государств-членов.  Делегация Швеции вновь заявила, что, по ее мнению, любой международный документ, выработанный МКГР, должен быть гибким, достаточно ясным и не иметь обязательной юридической силы.  Швеция привержена дальнейшей работе по международной гармонизации патентного права. Делегация подчеркнула, что Швеция придает системе РСТ большое значение и будет и впредь тесно взаимодействовать с рабочей группой по РСТ.  Делегация высоко оценила плодотворное сотрудничество между Международным бюро и Ведомством Швеции по патентам и регистрации в области программ профессиональной подготовки по различным аспектам интеллектуальной собственности, которые финансируются «Сида», шведским органом по международному сотрудничеству в области развития.</w:t>
      </w:r>
    </w:p>
    <w:p w:rsidR="005D320D" w:rsidRDefault="00A838B1" w:rsidP="00C26784">
      <w:pPr>
        <w:pStyle w:val="ONUME"/>
        <w:spacing w:after="0"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5D320D" w:rsidRPr="003D0B35">
        <w:rPr>
          <w:lang w:val="ru-RU"/>
        </w:rPr>
        <w:t>Делегация Сирийской Арабской Республики выразила свою признательность Председателю, Генеральному директору ВОИС и всем сотрудникам ВОИС за поддержку развития сферы ИС в Сирийской Арабской Республике.  Делегация поздравила г-на</w:t>
      </w:r>
      <w:r w:rsidR="005D320D" w:rsidRPr="00CE2077">
        <w:rPr>
          <w:lang w:val="ru-RU"/>
        </w:rPr>
        <w:t xml:space="preserve"> Фрэнсиса Гарри с его единогласным переизбранием и подчеркнула, что принимаемые им усилия и дух сотрудничества в Организации будут еще более плодотворными, что положительно повлияет на развитие ИС во всех областях.  ВОИС способствует модернизации национальной правовой и административной инфраструктуры ИС, отражением чего, в частности, стало принятие закона №</w:t>
      </w:r>
      <w:r w:rsidR="005D320D" w:rsidRPr="00E44656">
        <w:t> </w:t>
      </w:r>
      <w:r w:rsidR="005D320D" w:rsidRPr="00CE2077">
        <w:rPr>
          <w:lang w:val="ru-RU"/>
        </w:rPr>
        <w:t>8 от 2007</w:t>
      </w:r>
      <w:r w:rsidR="005D320D" w:rsidRPr="00E44656">
        <w:t> </w:t>
      </w:r>
      <w:r w:rsidR="005D320D" w:rsidRPr="00CE2077">
        <w:rPr>
          <w:lang w:val="ru-RU"/>
        </w:rPr>
        <w:t>г. о товарных знаках, промышленных образцах, географических наименованиях и недобросовестной конкуренции;  закона №</w:t>
      </w:r>
      <w:r w:rsidR="005D320D" w:rsidRPr="00E44656">
        <w:t> </w:t>
      </w:r>
      <w:r w:rsidR="005D320D" w:rsidRPr="00CE2077">
        <w:rPr>
          <w:lang w:val="ru-RU"/>
        </w:rPr>
        <w:t>18 от 2012</w:t>
      </w:r>
      <w:r w:rsidR="005D320D" w:rsidRPr="00E44656">
        <w:t> </w:t>
      </w:r>
      <w:r w:rsidR="005D320D" w:rsidRPr="00CE2077">
        <w:rPr>
          <w:lang w:val="ru-RU"/>
        </w:rPr>
        <w:t>г. о патентах (также впервые касающегося полезных моделей).  Делегация также отметила проводимую совместно с ВОИС работу по выработке национальной стратегии в области ИС, уделяющей особой внимание вопросам развития творческой деятельности и инноваций в интересах развития страны в целом.  Сири</w:t>
      </w:r>
      <w:r w:rsidR="005D320D">
        <w:rPr>
          <w:lang w:val="ru-RU"/>
        </w:rPr>
        <w:t>йска</w:t>
      </w:r>
      <w:r w:rsidR="005D320D" w:rsidRPr="00CE2077">
        <w:rPr>
          <w:lang w:val="ru-RU"/>
        </w:rPr>
        <w:t>я</w:t>
      </w:r>
      <w:r w:rsidR="005D320D">
        <w:rPr>
          <w:lang w:val="ru-RU"/>
        </w:rPr>
        <w:t xml:space="preserve"> Арабская Республика</w:t>
      </w:r>
      <w:r w:rsidR="005D320D" w:rsidRPr="00CE2077">
        <w:rPr>
          <w:lang w:val="ru-RU"/>
        </w:rPr>
        <w:t xml:space="preserve"> продолжает </w:t>
      </w:r>
      <w:r w:rsidR="005D320D">
        <w:rPr>
          <w:lang w:val="ru-RU"/>
        </w:rPr>
        <w:t>прилагать</w:t>
      </w:r>
      <w:r w:rsidR="005D320D" w:rsidRPr="00CE2077">
        <w:rPr>
          <w:lang w:val="ru-RU"/>
        </w:rPr>
        <w:t xml:space="preserve"> усилия для оказания поддержки творческим работникам и новаторам, организовав в декабре 2013</w:t>
      </w:r>
      <w:r w:rsidR="005D320D" w:rsidRPr="00E44656">
        <w:t> </w:t>
      </w:r>
      <w:r w:rsidR="005D320D" w:rsidRPr="00CE2077">
        <w:rPr>
          <w:lang w:val="ru-RU"/>
        </w:rPr>
        <w:t>г. 16-ю</w:t>
      </w:r>
      <w:r w:rsidR="005D320D" w:rsidRPr="00E44656">
        <w:t> </w:t>
      </w:r>
      <w:r w:rsidR="005D320D" w:rsidRPr="00CE2077">
        <w:rPr>
          <w:lang w:val="ru-RU"/>
        </w:rPr>
        <w:t>сессию Базельской выставки творческой и изобретательской деятельности, за чем последовало проведение первого конкурса национальной творческой и изобретательской деятельности, что стимулирует новаторов, изобретателей, в особенности молодых людей, выставлять собственные творения и изобретения.  Творческая деятельность молодежи диктует необходимость оказывать ей постоянную поддержку и направлять ее усилия.  Сири</w:t>
      </w:r>
      <w:r w:rsidR="005D320D">
        <w:rPr>
          <w:lang w:val="ru-RU"/>
        </w:rPr>
        <w:t>йска</w:t>
      </w:r>
      <w:r w:rsidR="005D320D" w:rsidRPr="00CE2077">
        <w:rPr>
          <w:lang w:val="ru-RU"/>
        </w:rPr>
        <w:t>я</w:t>
      </w:r>
      <w:r w:rsidR="005D320D">
        <w:rPr>
          <w:lang w:val="ru-RU"/>
        </w:rPr>
        <w:t xml:space="preserve"> Арабская Республика</w:t>
      </w:r>
      <w:r w:rsidR="005D320D" w:rsidRPr="00CE2077">
        <w:rPr>
          <w:lang w:val="ru-RU"/>
        </w:rPr>
        <w:t xml:space="preserve"> учредила комитет высокого уровня, которому поручено обеспечить поддержку творчества и изобретательства со стороны всех секторов.  Кроме того, Сири</w:t>
      </w:r>
      <w:r w:rsidR="005D320D">
        <w:rPr>
          <w:lang w:val="ru-RU"/>
        </w:rPr>
        <w:t>йска</w:t>
      </w:r>
      <w:r w:rsidR="005D320D" w:rsidRPr="00CE2077">
        <w:rPr>
          <w:lang w:val="ru-RU"/>
        </w:rPr>
        <w:t>я</w:t>
      </w:r>
      <w:r w:rsidR="005D320D">
        <w:rPr>
          <w:lang w:val="ru-RU"/>
        </w:rPr>
        <w:t xml:space="preserve"> Арабская Республика</w:t>
      </w:r>
      <w:r w:rsidR="005D320D" w:rsidRPr="00CE2077">
        <w:rPr>
          <w:lang w:val="ru-RU"/>
        </w:rPr>
        <w:t xml:space="preserve"> продолжила реализацию и совершенствование Национальной программы распространения информации об ИС, включая проведение разъяснительных мероприятий о роли ИС и развитии творческих отраслей в школах и университетах.  В рамках программы также проводятся мероприятия в интересах малых и средних предприятий и заинтересованных сторон в предпринимательском секторе с распространением соответствующих материалов и публикаций ВОИС в сокращенном переводе на арабский язык.  Широкое распространение таких материалов и публикаций на компакт-дисках среди всех заинтересованных групп населения способствует более активному использованию бесплатных ресурсов ВОИС, посвященных оказываемым Организацией услугам в патентной области, глобальным базам патентной информации и программам разъяснительных мероприятий.  Одним из успехов ведомства по охране коммерческой и промышленной собственности Сирии (</w:t>
      </w:r>
      <w:r w:rsidR="005D320D" w:rsidRPr="00E44656">
        <w:t>DPCIP</w:t>
      </w:r>
      <w:r w:rsidR="005D320D" w:rsidRPr="00CE2077">
        <w:rPr>
          <w:lang w:val="ru-RU"/>
        </w:rPr>
        <w:t>) стала доработка его веб-сайта и начало публикации ежемесячного электронного бюллетеня по вопросам ИС, содержащего информацию о новостях в мире ИС и данные о регистрации товарных знаков, патентов и промышленных образцов в Сири</w:t>
      </w:r>
      <w:r w:rsidR="005D320D">
        <w:rPr>
          <w:lang w:val="ru-RU"/>
        </w:rPr>
        <w:t>йской Арабской Республ</w:t>
      </w:r>
      <w:r w:rsidR="005D320D" w:rsidRPr="00CE2077">
        <w:rPr>
          <w:lang w:val="ru-RU"/>
        </w:rPr>
        <w:t>и</w:t>
      </w:r>
      <w:r w:rsidR="005D320D">
        <w:rPr>
          <w:lang w:val="ru-RU"/>
        </w:rPr>
        <w:t>ке</w:t>
      </w:r>
      <w:r w:rsidR="005D320D" w:rsidRPr="00CE2077">
        <w:rPr>
          <w:lang w:val="ru-RU"/>
        </w:rPr>
        <w:t>.  Делегация заявила, что она ожидает скорого подписания с ВОИС меморандума о создании Национальной академии ИС в Сири</w:t>
      </w:r>
      <w:r w:rsidR="005D320D">
        <w:rPr>
          <w:lang w:val="ru-RU"/>
        </w:rPr>
        <w:t>йской Арабской Республ</w:t>
      </w:r>
      <w:r w:rsidR="005D320D" w:rsidRPr="00CE2077">
        <w:rPr>
          <w:lang w:val="ru-RU"/>
        </w:rPr>
        <w:t>и</w:t>
      </w:r>
      <w:r w:rsidR="005D320D">
        <w:rPr>
          <w:lang w:val="ru-RU"/>
        </w:rPr>
        <w:t>ке</w:t>
      </w:r>
      <w:r w:rsidR="005D320D" w:rsidRPr="00CE2077">
        <w:rPr>
          <w:lang w:val="ru-RU"/>
        </w:rPr>
        <w:t xml:space="preserve">.  С этой целью уже создана необходимая местная инфраструктура для начала работы академии, и ее программы принесут большую пользу ее слушателям.  Делегация также высоко оценила оказываемую ВОИС поддержку мероприятий по созданию национальных </w:t>
      </w:r>
      <w:r w:rsidR="005D320D" w:rsidRPr="00CE2077">
        <w:rPr>
          <w:lang w:val="ru-RU"/>
        </w:rPr>
        <w:lastRenderedPageBreak/>
        <w:t xml:space="preserve">ЦПТИ.  В заключение делегация дала высокую оценку работе Секретариата ВОИС по разработке и реализации программ, отвечающих потребностям развивающихся стран в области развития.  Она также поблагодарила Секретариат за подготовку и организацию встреч и совещаний и Арабское бюро ВОИС за его содействие.  </w:t>
      </w:r>
    </w:p>
    <w:p w:rsidR="00E57ED0" w:rsidRDefault="00E57ED0" w:rsidP="00C26784">
      <w:pPr>
        <w:pStyle w:val="ONUME"/>
        <w:spacing w:after="0" w:line="240" w:lineRule="auto"/>
        <w:jc w:val="left"/>
        <w:rPr>
          <w:lang w:val="ru-RU"/>
        </w:rPr>
      </w:pPr>
    </w:p>
    <w:p w:rsidR="00A01A84" w:rsidRPr="00A01A84"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A01A84" w:rsidRPr="00A01A84">
        <w:rPr>
          <w:lang w:val="ru-RU"/>
        </w:rPr>
        <w:t xml:space="preserve">Делегация Того присоединилась к заявлениям, сделанным делегацией Кении от имени Африканской группы и делегацией Бенина от имени </w:t>
      </w:r>
      <w:r w:rsidR="00E10D25">
        <w:rPr>
          <w:lang w:val="ru-RU"/>
        </w:rPr>
        <w:t>НРС</w:t>
      </w:r>
      <w:r w:rsidR="00A01A84" w:rsidRPr="00A01A84">
        <w:rPr>
          <w:lang w:val="ru-RU"/>
        </w:rPr>
        <w:t>.  Делегация приветствует усилия ВОИС в области развития и творчества, которые способствуют созданию новых рабочих мест, и высоко ценит усилия по созданию рабочих мест с должным учетом важной роли науки, инноваций и технологий в обеспечении конкурентной среды и экономического роста. Делегация также приветствовала роль, которую система интеллектуальной собственности (ИС) играет в НРС, а также ориентацию глобальной системы ИС на развитие.  Принимаются меры по повышению транспарентности и более широкому вовлечению государств-членов, что отражено в Программе и бюджете на двухлетний период 2014-2015</w:t>
      </w:r>
      <w:r w:rsidR="00A01A84" w:rsidRPr="00AC5639">
        <w:t> </w:t>
      </w:r>
      <w:r w:rsidR="00A01A84" w:rsidRPr="00A01A84">
        <w:rPr>
          <w:lang w:val="ru-RU"/>
        </w:rPr>
        <w:t>гг.  Активная работа ВОИС позволила подписать в июне 2013</w:t>
      </w:r>
      <w:r w:rsidR="00A01A84" w:rsidRPr="00AC5639">
        <w:t> </w:t>
      </w:r>
      <w:r w:rsidR="00A01A84" w:rsidRPr="00A01A84">
        <w:rPr>
          <w:lang w:val="ru-RU"/>
        </w:rPr>
        <w:t>г. в Марракеше многосторонний договор по облегчению доступа лиц с нарушениями зрения и с ограниченными способностями воспринимать печатную информацию к опубликованным произведениям.  Того высоко ценит работу различных постоянных комитетов, особенно Постоянного комитета по патентному праву (ПКПП) и Комитета по развитию и интеллектуальной собственности (КРИС), и надеется, что они продолжат свою работу на основе программы, предусматривающей широкое участие всех заинтересованных сторон и учет Повестки дня в области развития (ПДР).  Того поддерживает дальнейшую работу по совершенствованию системы товарных знаков и промышленных образцов, в частности, разработать базу данных товаров и услуг Мадридской системы, внести изменения в Общую инструкцию Мадридского соглашения и созвать дипломатическую конференцию для принятия договора о законах по промышленным образцам, содержащего положения о предоставлении технической помощи с учетом различий в уровне развития государств-членов.  При экспертной поддержке ВОИС Того работает над внесением изменений в законодательство по авторскому праву и смежным правам, чтобы полностью соответствовать требованиям недавно подписанных Пекинского и Марракешского договора.  Делегация присоединилась к заявлению Алжира в отношении прогресса в Постоянном комитете по авторскому праву и смежным правам (ПКАП).  Того ценит сотрудничество между ВОИС И НРС, результатом которого стало открытие центров поддержки технологий и инноваций в Того, совершенствование технических навыков заинтересованных сторон из государственного и частного секторов, оказание правовой помощи при разработке политики и стратегий в области ИС, инновации и расширение доступа к НИОКР в целях развития и к специализированной патентной информации.  Того призывает ВОИС продолжать сотрудничество с НРС для расширения их участия в международной экономике, чтобы помочь тоголезским изобретателям, исследователям, бизнесменам и новаторам в поиске решений научно-технических проблем страны.  Делегация Того выразила ВОИС глубокую благодарность за ее разнообразную помощь, особенно в связи с прошедшей 10-11 июня 2014</w:t>
      </w:r>
      <w:r w:rsidR="00A01A84" w:rsidRPr="00AC5639">
        <w:t> </w:t>
      </w:r>
      <w:r w:rsidR="00A01A84" w:rsidRPr="00A01A84">
        <w:rPr>
          <w:lang w:val="ru-RU"/>
        </w:rPr>
        <w:t>г. в Ломе встречи на высоком уровне, организованной для членов парламентов государств – членов Африканской организации интеллектуальной собственности (АОИС) из Бурунди, Демократической Республики Конго, Джибути и Мадагаскара при сотрудничестве с Японским патентным ведомством и Международной организацией франкоязычных стран.  Национальный институт интеллектуальной собственности и технологий (ИНПИТ) Того начал переговоры с Отделом НРС ВОИС с целью проведения семинара, направленного на повышение информированности в вопросах ИС среди тоголезских женщин-изобретательниц, число которых неуклонно растет.  Их творческий подход ощущается в различных секторах, при этом они часто сталкиваются с препятствиями, связанными с использованием инструментов ИС.  Правительство Того вовлекает в эту работу женщин по всей стране и рассчитывает на поддержку ВОИС.</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 xml:space="preserve">Представитель Африканской региональной организации интеллектуальной собственности (АРОИС) поддержал выступление делегации Кении, сделанное от имени </w:t>
      </w:r>
      <w:r w:rsidR="00E160AD" w:rsidRPr="00CE2077">
        <w:rPr>
          <w:lang w:val="ru-RU"/>
        </w:rPr>
        <w:lastRenderedPageBreak/>
        <w:t xml:space="preserve">Африканской группы, и выступление делегации Бенина, сделанное от имени НРС.  Делегация отметила рост сотрудничества между АРОИС и ВОИС, которое содействует укреплению рабочих контактов между двумя организациями.  Государства-члены АРОИС получали помощь ВОИС во внедрении системы </w:t>
      </w:r>
      <w:r w:rsidR="00E160AD" w:rsidRPr="00E44656">
        <w:t>IPAS</w:t>
      </w:r>
      <w:r w:rsidR="00E160AD" w:rsidRPr="00CE2077">
        <w:rPr>
          <w:lang w:val="ru-RU"/>
        </w:rPr>
        <w:t xml:space="preserve"> и пользовались поддержкой правительства Республики Корея при завершении создания структуры ИКТ.  В ближайшем будущем будут автоматизированы все процессы обработки охранных документов по ИС, включая онлайновую подачу заявок.  Сотрудничая с АРОИС в Африканском регионе, ВОИС продолжала организовывать практикумы и семинары в области повышения осведомленности о важной роли ИС для технологического развития.  Семинар ВОИС по </w:t>
      </w:r>
      <w:r w:rsidR="00E160AD">
        <w:rPr>
          <w:lang w:val="ru-RU"/>
        </w:rPr>
        <w:t>УКР</w:t>
      </w:r>
      <w:r w:rsidR="00E160AD" w:rsidRPr="00CE2077">
        <w:rPr>
          <w:lang w:val="ru-RU"/>
        </w:rPr>
        <w:t xml:space="preserve"> для руководителей </w:t>
      </w:r>
      <w:r w:rsidR="00E160AD">
        <w:rPr>
          <w:lang w:val="ru-RU"/>
        </w:rPr>
        <w:t>В</w:t>
      </w:r>
      <w:r w:rsidR="00E160AD" w:rsidRPr="00CE2077">
        <w:rPr>
          <w:lang w:val="ru-RU"/>
        </w:rPr>
        <w:t>ИС государств-членов АРОИС, проведенный в 2013</w:t>
      </w:r>
      <w:r w:rsidR="00E160AD" w:rsidRPr="00E44656">
        <w:t> </w:t>
      </w:r>
      <w:r w:rsidR="00E160AD" w:rsidRPr="00CE2077">
        <w:rPr>
          <w:lang w:val="ru-RU"/>
        </w:rPr>
        <w:t>г. при поддержке правительства Японии, содействовал улучшению качества управления в регионе.  При поддержке ВОИС АРОИС расширила свою деятельность в области создания потенциала и организовала обучение по широкому кругу вопросов, относящихся к ИС.  Делегация приветствовала прогресс, достигнутый в МКГР, а также деятельность ВОИС, направленную на гармонизацию законов в области ИС.</w:t>
      </w:r>
    </w:p>
    <w:p w:rsidR="00E160AD"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Представитель Центра «Юг» заявил, что ВОИС следует принять ориентированный на развитие подход применительно к ее технической помощи и нормативной повестке дня, с тем чтобы системы ИС отвечали национальным, экономическим и социальным задачам развивающихся стран и НРС.  ВОИС призвана содействовать творческой интеллектуальной деятельности и обеспечивать передачу технологий промышленной собственности развивающимся странам для того, чтобы ускорить их экономическое, социальное и культурное развитие.  Делегация выразила надежду, что среднесрочная стратегия Секретариата на период после 2015</w:t>
      </w:r>
      <w:r w:rsidR="00E160AD" w:rsidRPr="00E44656">
        <w:t> </w:t>
      </w:r>
      <w:r w:rsidR="00E160AD" w:rsidRPr="00CE2077">
        <w:rPr>
          <w:lang w:val="ru-RU"/>
        </w:rPr>
        <w:t>г. будет в большей степени отражать общее видение государств-членов.  На ранних этапах промышленного развития развивающиеся страны пользовались слабыми системами охраны ИС.  До 1891</w:t>
      </w:r>
      <w:r w:rsidR="00E160AD" w:rsidRPr="00E44656">
        <w:t> </w:t>
      </w:r>
      <w:r w:rsidR="00E160AD" w:rsidRPr="00CE2077">
        <w:rPr>
          <w:lang w:val="ru-RU"/>
        </w:rPr>
        <w:t xml:space="preserve">г.  Соединенные Штаты Америки являлись чистым импортером охраняемых авторским правом материалов и обеспечивали охрану только прав авторов своей страны.  Развивающимся странам следует воспользоваться преимуществами подобной гибкости применительно к современной ИС.  Деятельность ВОИС по оказанию технической и нормотворческой помощи должна быть ориентирована на развитие.  Следует изучить возможности применения подходов, учитывающих интересы здравоохранения, при проведении экспертизы заявок на получение патентов на фармацевтические препараты.  Обсуждение вопроса обеспечения уважения к ИС не должно ограничиваться правоприменением и повышением осведомленности общественности о правах ИС, а должно включать и вопросы профилактики нарушения этих прав.  Секретариату и государствам-членам следует продолжать свою работу по полному и адекватному осуществлению </w:t>
      </w:r>
      <w:r w:rsidR="00E160AD">
        <w:rPr>
          <w:lang w:val="ru-RU"/>
        </w:rPr>
        <w:t>ПДР</w:t>
      </w:r>
      <w:r w:rsidR="00E160AD" w:rsidRPr="00CE2077">
        <w:rPr>
          <w:lang w:val="ru-RU"/>
        </w:rPr>
        <w:t xml:space="preserve"> и всестороннему учету этих вопросов.  Заключение </w:t>
      </w:r>
      <w:r w:rsidR="00E160AD">
        <w:rPr>
          <w:lang w:val="ru-RU"/>
        </w:rPr>
        <w:t>МДС/</w:t>
      </w:r>
      <w:r w:rsidR="00E160AD" w:rsidRPr="00CE2077">
        <w:rPr>
          <w:lang w:val="ru-RU"/>
        </w:rPr>
        <w:t xml:space="preserve">Марракешского договора </w:t>
      </w:r>
      <w:r w:rsidR="00E160AD">
        <w:rPr>
          <w:lang w:val="ru-RU"/>
        </w:rPr>
        <w:t>по ЛНЗ</w:t>
      </w:r>
      <w:r w:rsidR="00E160AD" w:rsidRPr="00CE2077">
        <w:rPr>
          <w:lang w:val="ru-RU"/>
        </w:rPr>
        <w:t xml:space="preserve"> стало свидетельством того, что ВОИС способно достигать консенсуса, который отвечает конкретным потребностям.  Ассамблеи должны направить инструкции нормотворческим комитетам ВОИС, прежде всего относительно переговоров по тексту в рамках МКГР и подготовки конкретной программы работы по ограничениям и исключениям для библиотек и архивов.  </w:t>
      </w:r>
    </w:p>
    <w:p w:rsidR="00E10D25"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0D25" w:rsidRPr="00E160AD">
        <w:rPr>
          <w:lang w:val="ru-RU"/>
        </w:rPr>
        <w:t>Делегация Африканской организации интеллектуальной собственности (АОИС) заявила, что ВОИС и АОИС являются организациями, которые руководствуются схожими чаяниями и идеалами: стремлением способствовать эффективному вкладу ИС в прогр</w:t>
      </w:r>
      <w:r w:rsidR="00E10D25" w:rsidRPr="00CE2077">
        <w:rPr>
          <w:lang w:val="ru-RU"/>
        </w:rPr>
        <w:t xml:space="preserve">есс человечества; желанием возможно эффективно защищать </w:t>
      </w:r>
      <w:r w:rsidR="00E10D25">
        <w:rPr>
          <w:lang w:val="ru-RU"/>
        </w:rPr>
        <w:t>ПИС</w:t>
      </w:r>
      <w:r w:rsidR="00E10D25" w:rsidRPr="00CE2077">
        <w:rPr>
          <w:lang w:val="ru-RU"/>
        </w:rPr>
        <w:t xml:space="preserve">; и стремлением содействовать техническому развитию экономически слабых стран.  Делегация дополнила, что АОИС стремится к достижению этих идеалов в рамках широкого сотрудничества и солидарности с ВОИС.  По ее мнению, развитие Африки тесно связано с активным участием граждан ее стран в РСТ, а также в Мадридской, Гаагской и Лиссабонской системах.  Делегация воспользовалась предоставленной ей возможностью, чтобы приветствовать решение Лиссабонского союза пересмотреть тексты своих документов с целью предоставить возможность межправительственным организациям, занимающимся вопросами интеллектуальной собственности, присоединиться к </w:t>
      </w:r>
      <w:r w:rsidR="00E10D25" w:rsidRPr="00CE2077">
        <w:rPr>
          <w:lang w:val="ru-RU"/>
        </w:rPr>
        <w:lastRenderedPageBreak/>
        <w:t>Лиссабонской системе.  Кроме того, делегация уточнила, что она с особым вниманием следит за деятельностью рабочей группы по этой системе и удовлетворена перспективами успешного завершения ее работы.  В заключение делегация выразила надежду на то, что текущая сессия ознаменуется принятием конкретных и реалистичных решений для устойчивого продолжения деятельности ВОИС.</w:t>
      </w:r>
    </w:p>
    <w:p w:rsidR="00E10D25"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0D25" w:rsidRPr="00CE2077">
        <w:rPr>
          <w:lang w:val="ru-RU"/>
        </w:rPr>
        <w:t>Представитель Евразийской патентной организации (ЕАПО) сообщил о том, что прошедший год был отмечен усилиями, направленными на дальнейшую модернизацию внутренних производственных процессов, расширение спектра услуг, предоставляемых пользователям Евразийской патентной системы, повышение безопасности и удобства пользования информационными технологиями (ИТ) для обеспечения эффективной работы патентных экспертов.  Он отметил, что ЕАПО уделяет большое внимание не только развитию и совершенствованию нормативно-правовой базы, но и повышению качества экспертизы и, как следствие, надежности евразийских патентов, а также взаимодействию с национальными ведомствами и оказанию содействия в их работе.  В условиях усиления интеграционных процессов в рамках евразийского региона евразийский патент становится все более востребованным со стороны заявителей из стран-членов ЕАПО. Поскольку изначально евразийская патентная система была ориентирована на обслуживание евразийского экономического пространства, сегодня у Евразийского экономического союза уже есть надежный инструмент – евразийский патент на изобретение. В 2014</w:t>
      </w:r>
      <w:r w:rsidR="00E10D25" w:rsidRPr="00E44656">
        <w:t> </w:t>
      </w:r>
      <w:r w:rsidR="00E10D25" w:rsidRPr="00CE2077">
        <w:rPr>
          <w:lang w:val="ru-RU"/>
        </w:rPr>
        <w:t>г. Евразийское патентное ведомство (ЕАПВ) завершает осуществление программы развития ЕАПО на 2010-2014</w:t>
      </w:r>
      <w:r w:rsidR="00E10D25" w:rsidRPr="00E44656">
        <w:t> </w:t>
      </w:r>
      <w:r w:rsidR="00E10D25" w:rsidRPr="00CE2077">
        <w:rPr>
          <w:lang w:val="ru-RU"/>
        </w:rPr>
        <w:t>гг., благодаря которой, несмотря на неустойчивый характер мировой экономики, ему удалось сохранить положительную динамику поступления евразийских заявок на изобретения и выдачи евразийских патентов.  В настоящее время ежегодно поступает более 3</w:t>
      </w:r>
      <w:r w:rsidR="00E10D25" w:rsidRPr="00E44656">
        <w:t> </w:t>
      </w:r>
      <w:r w:rsidR="00E10D25" w:rsidRPr="00CE2077">
        <w:rPr>
          <w:lang w:val="ru-RU"/>
        </w:rPr>
        <w:t xml:space="preserve">500 заявок от заявителей из государств-участников Евразийской патентной конвенции (ЕАПК), и эта тенденция сохраняет свою устойчивость.  ЕАПВ представляет собой современное высокотехнологичное патентное ведомство, использующее все основные передовые технологии.  В ведомстве внедрены безбумажная технология делопроизводства по заявкам и электронная публикация патентной информации, ведение электронного архива дел заявок, предоставление пользователям электронных онлайн-сервисов и поисковых возможностей. Более 60% заявок на изобретения сегодня поступают в электронном виде.  Большое внимание уделяется также развитию сотрудничества с государствами-участниками ЕАПК и их национальными патентными ведомствами.  ЕАПВ постоянно развивает такие направления сотрудничества, как содействие национальным патентным ведомствам в повышении квалификации сотрудников, освоение новых ИТ, распространение знаний и популяризации системы ИС. Уже традиционными стали такие формы, как проведение учебных семинаров в национальных патентных ведомствах и организация ежегодных циклов стажировки специалистов национальных патентных ведомств в ЕАПВ за счет средств ЕАПО.  Наряду с этим ЕАПО ежегодно финансирует повышение квалификации специалистов национальных патентных ведомств в Российской академии ИС и учебном центре в области информационных технологий (Микроинформ).  ЕАПО вносит посильный вклад в инновационное развитие государств-членов Евразийской патентной системы, предоставляя свободный доступ к Евразийской поисковой системе патентной информации, библиотекам, научно-техническим центрам и университетам государств-членов ЕАПО.  ЕАПВ уделяет большое значение развитию международного сотрудничества.  В прошлом году по приглашению Японского патентного ведомства ЕАПВ присоединилось к </w:t>
      </w:r>
      <w:r w:rsidR="00E10D25">
        <w:rPr>
          <w:lang w:val="ru-RU"/>
        </w:rPr>
        <w:t>п</w:t>
      </w:r>
      <w:r w:rsidR="00E10D25" w:rsidRPr="00CE2077">
        <w:rPr>
          <w:lang w:val="ru-RU"/>
        </w:rPr>
        <w:t xml:space="preserve">роекту ускоренного патентного делопроизводства (РРН) и программе по обмену экспертами. Развивается также сотрудничество с ВОИС.  Представитель приветствовал назначение г-на Фрэнсиса Гарри на второй срок и отметил положительную динамику в деятельности ВОИС под его руководством. Он также приветствовал открытие нового внешнего бюро ВОИС в Российской Федерации и выразил мнение о том, что это придаст новый импульс развитию системы ИС в России и решению важной задачи по переводу экономики страны на новый инновационный путь развития.  ВОИС является традиционным партнером ЕАПВ в проведении региональных мероприятий и принимает участие в повышении квалификации специалистов </w:t>
      </w:r>
      <w:r w:rsidR="00E10D25" w:rsidRPr="00CE2077">
        <w:rPr>
          <w:lang w:val="ru-RU"/>
        </w:rPr>
        <w:lastRenderedPageBreak/>
        <w:t>национальных патентных ведомств.  Представитель выразил благодарность ВОИС за оказание содействия и повышение квалификации специалистов. В текущем году ЕАПВ совместно с ВОИС провело в Кыргызстане региональный семинар по правовым и практическим аспектам патентной охраны лекарственных средств, в котором приняло участие свыше 60 человек, включая представителей ВОИС, ЕАПВ, национальных патентных ведомств государств-участников ЕАПК, а также патентных ведомств Грузии, Узбекистана и Украины, патентных поверенных, изобретателей, патентообладателей, депутатов парламента и представителей правительственных органов Кыргызстана и некоторых неправительственных организаций этой страны, а также представителей фармацевтических компаний «</w:t>
      </w:r>
      <w:r w:rsidR="00E10D25" w:rsidRPr="00E44656">
        <w:t>Novartis</w:t>
      </w:r>
      <w:r w:rsidR="00E10D25" w:rsidRPr="00CE2077">
        <w:rPr>
          <w:lang w:val="ru-RU"/>
        </w:rPr>
        <w:t>» и «</w:t>
      </w:r>
      <w:r w:rsidR="00E10D25" w:rsidRPr="00E44656">
        <w:t>ActoGenix</w:t>
      </w:r>
      <w:r w:rsidR="00E10D25" w:rsidRPr="00CE2077">
        <w:rPr>
          <w:lang w:val="ru-RU"/>
        </w:rPr>
        <w:t>».  По результатам семинара была принята совместная резолюция, подтверждающая факт наличия в рамках мировой патентной системы действенных механизмов, позволяющих регулировать национальную политику в области здравоохранения и обеспечение рынка необходимыми лекарственными средствами в зависимости от нужд и экономической ситуации той или иной страны. В резолюции было указано на необходимость продолжения обсуждений по данной тематике на национальном уровне.  Представитель заявил, что пример проведения таких совместных мероприятий ЕАПВ и ВОИС показал существующий потенциал развития дальнейшего сотрудничества не только в вопросах повышения квалификации, но и в обсуждениях на региональном уровне актуальных проблем, имеющих значение для всей мировой патентной системы.  Он выразил мнение о том, что следует продолжать и развивать такое сотрудничество в интересах всего евразийского региона.  В заключение представитель заверил в готовности ЕАПО и далее быть надежным партнером ВОИС в развитии систем ИС.</w:t>
      </w:r>
    </w:p>
    <w:p w:rsidR="00E10D25" w:rsidRPr="00E160AD"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0D25" w:rsidRPr="00E160AD">
        <w:rPr>
          <w:lang w:val="ru-RU"/>
        </w:rPr>
        <w:t>Представитель Программы в области здоровья и окружающей среды (</w:t>
      </w:r>
      <w:r w:rsidR="00E66829">
        <w:rPr>
          <w:lang w:val="fr-CH"/>
        </w:rPr>
        <w:t>H</w:t>
      </w:r>
      <w:r w:rsidR="00E10D25" w:rsidRPr="00E160AD">
        <w:rPr>
          <w:lang w:val="ru-RU"/>
        </w:rPr>
        <w:t>ЕП) заявила, что ее организация приветствует прогресс, достигнутый в рамках МКГР. Необходимо охранять эти ресурсы, чтобы защищать интересы членов ХЕП и каждого камерунца и не допускать незаконного присвоения и пиратства в любой форме. Ввиду этого ХЕП с нетерпением ждет созыва дипломатической конференции в 2015 году.</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Представитель Сети стран третьего мира (</w:t>
      </w:r>
      <w:r w:rsidR="00E160AD" w:rsidRPr="00E44656">
        <w:t>TWN</w:t>
      </w:r>
      <w:r w:rsidR="00E160AD" w:rsidRPr="00CE2077">
        <w:rPr>
          <w:lang w:val="ru-RU"/>
        </w:rPr>
        <w:t xml:space="preserve">) напомнил и подчеркнул, что ВОИС перестала существовать как организация, занимающаяся только вопросами охраны </w:t>
      </w:r>
      <w:r w:rsidR="00E160AD">
        <w:rPr>
          <w:lang w:val="ru-RU"/>
        </w:rPr>
        <w:t>ПИС</w:t>
      </w:r>
      <w:r w:rsidR="00E160AD" w:rsidRPr="00CE2077">
        <w:rPr>
          <w:lang w:val="ru-RU"/>
        </w:rPr>
        <w:t xml:space="preserve">, в день, когда она была признана специализированным учреждением Организации Объединенных Наций. Соглашение между </w:t>
      </w:r>
      <w:r w:rsidR="00E160AD">
        <w:rPr>
          <w:lang w:val="ru-RU"/>
        </w:rPr>
        <w:t>ООН</w:t>
      </w:r>
      <w:r w:rsidR="00E160AD" w:rsidRPr="00CE2077">
        <w:rPr>
          <w:lang w:val="ru-RU"/>
        </w:rPr>
        <w:t xml:space="preserve"> и </w:t>
      </w:r>
      <w:r w:rsidR="00E160AD">
        <w:rPr>
          <w:lang w:val="ru-RU"/>
        </w:rPr>
        <w:t>ВОИС</w:t>
      </w:r>
      <w:r w:rsidR="00E160AD" w:rsidRPr="00CE2077">
        <w:rPr>
          <w:lang w:val="ru-RU"/>
        </w:rPr>
        <w:t xml:space="preserve"> налагает на ВОИС юридическое обязательство, поскольку в его статье 1 говорится:  «Организация Объединенных Наций признает Всемирную организацию интеллектуальной собственности (далее именуемую «Организацией») в качестве специализированного учреждения и организации, несущей ответственность за реализацию соответствующих мероприятий в соответствии с ее основным договором, договорами и соглашениями, административные функции которых она выполняет, в частности, за содействие творческой интеллектуальной деятельности и создание условий для передачи технологий, касающихся промышленной собственности, развивающимся странам для ускорения экономического, социального и культурного развития […]».  Представитель выразил мнение о том, что центральная задача ВОИС, безусловно, состоит в том, чтобы содействовать выполнению </w:t>
      </w:r>
      <w:r w:rsidR="00E160AD">
        <w:rPr>
          <w:lang w:val="ru-RU"/>
        </w:rPr>
        <w:t>ПДР</w:t>
      </w:r>
      <w:r w:rsidR="00E160AD" w:rsidRPr="00CE2077">
        <w:rPr>
          <w:lang w:val="ru-RU"/>
        </w:rPr>
        <w:t xml:space="preserve"> ООН путем поиска правильного баланса между созданием и защитой интеллектуальной собственности и удовлетворением потребностей развивающихся стран в области развития.  2014 год знаменует собой десятую годовщину принятия </w:t>
      </w:r>
      <w:r w:rsidR="00E160AD">
        <w:rPr>
          <w:lang w:val="ru-RU"/>
        </w:rPr>
        <w:t>ПДР</w:t>
      </w:r>
      <w:r w:rsidR="00E160AD" w:rsidRPr="00CE2077">
        <w:rPr>
          <w:lang w:val="ru-RU"/>
        </w:rPr>
        <w:t xml:space="preserve"> ВОИС, однако огромная задача, осознание которой привело к принятию </w:t>
      </w:r>
      <w:r w:rsidR="00E160AD">
        <w:rPr>
          <w:lang w:val="ru-RU"/>
        </w:rPr>
        <w:t>ПДР</w:t>
      </w:r>
      <w:r w:rsidR="00E160AD" w:rsidRPr="00CE2077">
        <w:rPr>
          <w:lang w:val="ru-RU"/>
        </w:rPr>
        <w:t xml:space="preserve"> ВОИС, а именно – превращение проблематики развития в одно из базовых направлений деятельности ВОИС, не решается при реализации программы оказания технической помощи. По мнению представителя, содержание программ технической помощи не в полной мере соответствует задаче содействия развитию, и часто эти программы предусматривают, прямо и косвенно, реализацию мероприятий, которые не имеют ни практической ценности, ни достаточной связи с экономическими или социальными потребностями адресатов помощи. Секретариату следует изучать примеры различных гибких возможностей в области ИС, которые применяются развивающимися странами для </w:t>
      </w:r>
      <w:r w:rsidR="00E160AD" w:rsidRPr="00CE2077">
        <w:rPr>
          <w:lang w:val="ru-RU"/>
        </w:rPr>
        <w:lastRenderedPageBreak/>
        <w:t xml:space="preserve">решения своих конкретных задач в области развития, таких как, например, выдача Индонезией принудительных лицензий на производство препаратов для лечения ВИЧ/СПИДа или ограничение патентования известных веществ в Аргентине и Индии. Чтобы интегрировать проблематику развития в свою деятельность, ВОИС должна не просто разрабатывать технологические платформы, но также содействовать передаче технологии на справедливых условиях. Роль, которую должна играть ВОИС в продвижении </w:t>
      </w:r>
      <w:r w:rsidR="00E160AD">
        <w:rPr>
          <w:lang w:val="ru-RU"/>
        </w:rPr>
        <w:t>ПДР</w:t>
      </w:r>
      <w:r w:rsidR="00E160AD" w:rsidRPr="00CE2077">
        <w:rPr>
          <w:lang w:val="ru-RU"/>
        </w:rPr>
        <w:t xml:space="preserve"> и преодолении технологического отставания развивающихся стран, весьма велика, и задачи ВОИС как сервисной организации, специализирующейся на вопросах ИС, не должны ставиться выше задачи исполнения надежд двух третей человечества на развитие.</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CE2077">
        <w:rPr>
          <w:lang w:val="ru-RU"/>
        </w:rPr>
        <w:t>Представитель организации «</w:t>
      </w:r>
      <w:r w:rsidR="00E160AD" w:rsidRPr="00E44656">
        <w:t>Knowledge</w:t>
      </w:r>
      <w:r w:rsidR="00E160AD" w:rsidRPr="00CE2077">
        <w:rPr>
          <w:lang w:val="ru-RU"/>
        </w:rPr>
        <w:t xml:space="preserve"> </w:t>
      </w:r>
      <w:r w:rsidR="00E160AD" w:rsidRPr="00E44656">
        <w:t>Ecology</w:t>
      </w:r>
      <w:r w:rsidR="00E160AD" w:rsidRPr="00CE2077">
        <w:rPr>
          <w:lang w:val="ru-RU"/>
        </w:rPr>
        <w:t xml:space="preserve"> </w:t>
      </w:r>
      <w:r w:rsidR="00E160AD" w:rsidRPr="00E44656">
        <w:t>International</w:t>
      </w:r>
      <w:r w:rsidR="00E160AD" w:rsidRPr="00CE2077">
        <w:rPr>
          <w:lang w:val="ru-RU"/>
        </w:rPr>
        <w:t>» (</w:t>
      </w:r>
      <w:r w:rsidR="00E160AD" w:rsidRPr="00E44656">
        <w:t>KEI</w:t>
      </w:r>
      <w:r w:rsidR="00E160AD" w:rsidRPr="00CE2077">
        <w:rPr>
          <w:lang w:val="ru-RU"/>
        </w:rPr>
        <w:t>) отметил подписание в 2013</w:t>
      </w:r>
      <w:r w:rsidR="00E160AD" w:rsidRPr="00E44656">
        <w:t> </w:t>
      </w:r>
      <w:r w:rsidR="00E160AD" w:rsidRPr="00CE2077">
        <w:rPr>
          <w:lang w:val="ru-RU"/>
        </w:rPr>
        <w:t xml:space="preserve">г., после пяти лет переговоров, </w:t>
      </w:r>
      <w:r w:rsidR="00E160AD">
        <w:rPr>
          <w:lang w:val="ru-RU"/>
        </w:rPr>
        <w:t>МДС/</w:t>
      </w:r>
      <w:r w:rsidR="00E160AD" w:rsidRPr="00CE2077">
        <w:rPr>
          <w:lang w:val="ru-RU"/>
        </w:rPr>
        <w:t>Марракешского договора</w:t>
      </w:r>
      <w:r w:rsidR="00E160AD">
        <w:rPr>
          <w:lang w:val="ru-RU"/>
        </w:rPr>
        <w:t xml:space="preserve"> по ЛНЗ</w:t>
      </w:r>
      <w:r w:rsidR="00E160AD" w:rsidRPr="00CE2077">
        <w:rPr>
          <w:lang w:val="ru-RU"/>
        </w:rPr>
        <w:t xml:space="preserve">, нацеленного на облегчение трансграничного обмена охраняемыми произведениями для слепых и лиц с нарушениями зрения или иными ограниченными способностями воспринимать печатную информацию.  Представитель призвал государства-члены ратифицировать Договор, чтобы он мог вступить в силу.  ПКАП должен рассмотреть вопрос о технической помощи в рамках Договора и обеспечить наличие у государств информации о стратегиях осуществления.  </w:t>
      </w:r>
      <w:r w:rsidR="00E160AD">
        <w:rPr>
          <w:lang w:val="ru-RU"/>
        </w:rPr>
        <w:t>МДС/</w:t>
      </w:r>
      <w:r w:rsidR="00E160AD" w:rsidRPr="00CE2077">
        <w:rPr>
          <w:lang w:val="ru-RU"/>
        </w:rPr>
        <w:t>Марракешский договор</w:t>
      </w:r>
      <w:r w:rsidR="00E160AD">
        <w:rPr>
          <w:lang w:val="ru-RU"/>
        </w:rPr>
        <w:t xml:space="preserve"> по ЛНЗ</w:t>
      </w:r>
      <w:r w:rsidR="00E160AD" w:rsidRPr="00CE2077">
        <w:rPr>
          <w:lang w:val="ru-RU"/>
        </w:rPr>
        <w:t xml:space="preserve"> открыл дискуссию о трехступенчатой проверке, которую необходимо продолжить с целью прояснения того, в каких случаях должна производиться трехступенчатая проверка и как обеспечить соответствие ее оценки целям в области развития и социальным задачам.  Одной из важных задач, стоящих перед ВОИС, является выработка прагматичной стратегии нормотворчества в области регулирования прав пользователей с точки зрения авторского права, а также исключений в интересах учреждений, обслуживающих конечных пользователей, таких как школы и библиотеки.  ВОИС также работает над поступающими просьбами о новых методах правовой охраны для организаций эфирного вещания.  </w:t>
      </w:r>
      <w:proofErr w:type="gramStart"/>
      <w:r w:rsidR="00E160AD" w:rsidRPr="00E44656">
        <w:t>KEI</w:t>
      </w:r>
      <w:r w:rsidR="00E160AD" w:rsidRPr="00CE2077">
        <w:rPr>
          <w:lang w:val="ru-RU"/>
        </w:rPr>
        <w:t xml:space="preserve"> надеется, что ВОИС будет по возможности увязывать нормотворчество с задачами, стоящими перед Организацией, и расширять законный доступ к знаниям.</w:t>
      </w:r>
      <w:proofErr w:type="gramEnd"/>
      <w:r w:rsidR="00E160AD" w:rsidRPr="00CE2077">
        <w:rPr>
          <w:lang w:val="ru-RU"/>
        </w:rPr>
        <w:t xml:space="preserve">  Что касается патентов и здравоохранения, то </w:t>
      </w:r>
      <w:r w:rsidR="00E160AD">
        <w:rPr>
          <w:lang w:val="ru-RU"/>
        </w:rPr>
        <w:t>п</w:t>
      </w:r>
      <w:r w:rsidR="00E160AD" w:rsidRPr="00CE2077">
        <w:rPr>
          <w:lang w:val="ru-RU"/>
        </w:rPr>
        <w:t>редставитель призвал Организацию учесть обсуждения под эгидой Всемирной организации здравоохранения</w:t>
      </w:r>
      <w:r w:rsidR="00E160AD">
        <w:rPr>
          <w:lang w:val="ru-RU"/>
        </w:rPr>
        <w:t xml:space="preserve"> (ВОЗ)</w:t>
      </w:r>
      <w:r w:rsidR="00E160AD" w:rsidRPr="00CE2077">
        <w:rPr>
          <w:lang w:val="ru-RU"/>
        </w:rPr>
        <w:t>, посвященные устранению взаимосвязи между расходами на НИОКР и стоимостью продукции, поскольку в противном случае невозможно обеспечить медицинское обслуживание для всех, призыв к которому содержится в декларации 2001</w:t>
      </w:r>
      <w:r w:rsidR="00E160AD" w:rsidRPr="00E44656">
        <w:t> </w:t>
      </w:r>
      <w:r w:rsidR="00E160AD" w:rsidRPr="00CE2077">
        <w:rPr>
          <w:lang w:val="ru-RU"/>
        </w:rPr>
        <w:t xml:space="preserve">г. о Соглашении ТРИПС и общественному здравоохранению.  Поддержав представленное Африканской группой и ГПДР Постоянному комитету по патентному праву предложение по патентам и здравоохранению, </w:t>
      </w:r>
      <w:r w:rsidR="00E160AD">
        <w:rPr>
          <w:lang w:val="ru-RU"/>
        </w:rPr>
        <w:t>п</w:t>
      </w:r>
      <w:r w:rsidR="00E160AD" w:rsidRPr="00CE2077">
        <w:rPr>
          <w:lang w:val="ru-RU"/>
        </w:rPr>
        <w:t xml:space="preserve">редставитель отметил, что эксперты по технической помощи зачастую затрудняются провести различие между принудительными лицензиями, предоставленными в соответствии с процедурами Части </w:t>
      </w:r>
      <w:r w:rsidR="00E160AD" w:rsidRPr="00E44656">
        <w:t>II</w:t>
      </w:r>
      <w:r w:rsidR="00E160AD" w:rsidRPr="00CE2077">
        <w:rPr>
          <w:lang w:val="ru-RU"/>
        </w:rPr>
        <w:t xml:space="preserve"> Соглашения по ТРИПС, которая посвящена патентным правам, и принудительными лицензиями, предоставленными в соответствии с процедурами </w:t>
      </w:r>
      <w:r w:rsidR="00E160AD">
        <w:rPr>
          <w:lang w:val="ru-RU"/>
        </w:rPr>
        <w:t>ч</w:t>
      </w:r>
      <w:r w:rsidR="00E160AD" w:rsidRPr="00CE2077">
        <w:rPr>
          <w:lang w:val="ru-RU"/>
        </w:rPr>
        <w:t xml:space="preserve">асти </w:t>
      </w:r>
      <w:r w:rsidR="00E160AD" w:rsidRPr="00E44656">
        <w:t>III</w:t>
      </w:r>
      <w:r w:rsidR="00E160AD" w:rsidRPr="00CE2077">
        <w:rPr>
          <w:lang w:val="ru-RU"/>
        </w:rPr>
        <w:t xml:space="preserve"> Соглашения по ТРИПС, которая посвящена средствам правовой защиты от нарушения этих прав.  В Соединенных Штатах для получения принудительной лицензии наиболее часто используются механизмы, предусмотренные в </w:t>
      </w:r>
      <w:r w:rsidR="00E160AD">
        <w:rPr>
          <w:lang w:val="ru-RU"/>
        </w:rPr>
        <w:t>ч</w:t>
      </w:r>
      <w:r w:rsidR="00E160AD" w:rsidRPr="00CE2077">
        <w:rPr>
          <w:lang w:val="ru-RU"/>
        </w:rPr>
        <w:t xml:space="preserve">асти </w:t>
      </w:r>
      <w:r w:rsidR="00E160AD" w:rsidRPr="00E44656">
        <w:t>III</w:t>
      </w:r>
      <w:r w:rsidR="00E160AD" w:rsidRPr="00CE2077">
        <w:rPr>
          <w:lang w:val="ru-RU"/>
        </w:rPr>
        <w:t xml:space="preserve"> ТРИПС, особенно в статье</w:t>
      </w:r>
      <w:r w:rsidR="00E160AD" w:rsidRPr="00E44656">
        <w:t> </w:t>
      </w:r>
      <w:r w:rsidR="00E160AD" w:rsidRPr="00CE2077">
        <w:rPr>
          <w:lang w:val="ru-RU"/>
        </w:rPr>
        <w:t xml:space="preserve">44, которая освобождает принудительные лицензии от ограничений, прописанных в статьях 30 и 31.  В свете сказанного </w:t>
      </w:r>
      <w:r w:rsidR="00E160AD">
        <w:rPr>
          <w:lang w:val="ru-RU"/>
        </w:rPr>
        <w:t>п</w:t>
      </w:r>
      <w:r w:rsidR="00E160AD" w:rsidRPr="00CE2077">
        <w:rPr>
          <w:lang w:val="ru-RU"/>
        </w:rPr>
        <w:t xml:space="preserve">редставитель выразил поддержку предложению </w:t>
      </w:r>
      <w:r w:rsidR="00E160AD">
        <w:rPr>
          <w:lang w:val="ru-RU"/>
        </w:rPr>
        <w:t xml:space="preserve">Африканской группы и </w:t>
      </w:r>
      <w:r w:rsidR="00E160AD" w:rsidRPr="00CE2077">
        <w:rPr>
          <w:lang w:val="ru-RU"/>
        </w:rPr>
        <w:t xml:space="preserve">ГПДР о проведении Международным бюро технического семинара, посвященного практике государств в области принудительного лицензирования медицинских технологий, включая применение статей 30, 31 и 44 Соглашения по ТРИПС.  </w:t>
      </w:r>
      <w:proofErr w:type="gramStart"/>
      <w:r w:rsidR="00E160AD" w:rsidRPr="00E44656">
        <w:t>KEI</w:t>
      </w:r>
      <w:r w:rsidR="00E160AD" w:rsidRPr="00CE2077">
        <w:rPr>
          <w:lang w:val="ru-RU"/>
        </w:rPr>
        <w:t xml:space="preserve"> также поддерживает предложение </w:t>
      </w:r>
      <w:r w:rsidR="00E160AD">
        <w:rPr>
          <w:lang w:val="ru-RU"/>
        </w:rPr>
        <w:t xml:space="preserve">Африканской группы и </w:t>
      </w:r>
      <w:r w:rsidR="00E160AD" w:rsidRPr="00CE2077">
        <w:rPr>
          <w:lang w:val="ru-RU"/>
        </w:rPr>
        <w:t>ГПДР об организации Международным бюро рамочного исследования, в рамках которого независимым экспертам будет поручено задокументировать практику государств в области принудительного лицензирования, включая эмпирические данные о ставках отчислений в каждом случае.</w:t>
      </w:r>
      <w:proofErr w:type="gramEnd"/>
      <w:r w:rsidR="00E160AD" w:rsidRPr="00CE2077">
        <w:rPr>
          <w:lang w:val="ru-RU"/>
        </w:rPr>
        <w:t xml:space="preserve">  Представитель сослался на выступление посла Чили, который напомнил делегатам, что </w:t>
      </w:r>
      <w:r w:rsidR="00E160AD">
        <w:rPr>
          <w:lang w:val="ru-RU"/>
        </w:rPr>
        <w:t>ПДР</w:t>
      </w:r>
      <w:r w:rsidR="00E160AD" w:rsidRPr="00CE2077">
        <w:rPr>
          <w:lang w:val="ru-RU"/>
        </w:rPr>
        <w:t xml:space="preserve"> является не разовым мероприятием, но неотъемлемым элементом работы Организации.  Представитель призвал государства-члены более активно </w:t>
      </w:r>
      <w:r w:rsidR="00E160AD" w:rsidRPr="00CE2077">
        <w:rPr>
          <w:lang w:val="ru-RU"/>
        </w:rPr>
        <w:lastRenderedPageBreak/>
        <w:t>участвовать в работе Бюро главного экономиста ВОИС и деятельности ВОИС по глобальным вызовам.  Неясно, как именно эти структуры способствуют преодолению препятствий, затрудняющих доступ на рынок новых лекарств против рака, и определению областей, в которых исключительные права приводят к недопустимо высокому ущербу для общества и тормозят инновации, необходимые для удовлетворения важных потребностей.  В этой связи государства-члены должны решить, какой вид экономического анализа поможет им лучше понять плюсы и минусы увеличения сроков патентов и прав автора, а также оценить преимущества альтернатив исключительным правам, включая варианты, реализованные в рамках существующей платформы ВТО/ТРИПС и сценарии, которые потребуют реформирования этой платформы.  Любая система привлечения инвестиций в разработку противораковых лекарств, которыми не смогут воспользоваться 80</w:t>
      </w:r>
      <w:r w:rsidR="00E160AD">
        <w:rPr>
          <w:lang w:val="ru-RU"/>
        </w:rPr>
        <w:t xml:space="preserve"> процентов</w:t>
      </w:r>
      <w:r w:rsidR="00E160AD" w:rsidRPr="00CE2077">
        <w:rPr>
          <w:lang w:val="ru-RU"/>
        </w:rPr>
        <w:t xml:space="preserve"> мирового населения, является аморальной, и ВОИС должна быть в числе тех, кто работает над исправлением этой ситуации.</w:t>
      </w:r>
    </w:p>
    <w:p w:rsidR="00E160AD" w:rsidRPr="00CE2077"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E160AD">
        <w:rPr>
          <w:lang w:val="ru-RU"/>
        </w:rPr>
        <w:t>Представитель Международной ассоциации издателей (МАИ) поблагодарил ВОИС за ее усилия по реализации МДС/Марракешского договора по ЛНЗ, который пользуется полной п</w:t>
      </w:r>
      <w:r w:rsidR="00E160AD" w:rsidRPr="00CE2077">
        <w:rPr>
          <w:lang w:val="ru-RU"/>
        </w:rPr>
        <w:t xml:space="preserve">оддержкой МАИ, и за создание Консорциума доступных книг, который призван дополнить Марракешский договор. МАИ вносит свой вклад в этот процесс, участвуя в работе над Уставом Консорциума доступных книг.  Это является примером партнерских отношений между государственным и частным секторами, а также альтернативой нормотворческой повестке дня.  Усилия в других областях оказались менее успешными, особенно в области нормотворческой деятельности.  Хотя одни препятствия носят технический характер, а другие – политический, по некоторым пунктам повестки дня, касающимся нормотворческой деятельности, между государствами-членами существуют принципиальные разногласия.  Так, переговоры в рамках </w:t>
      </w:r>
      <w:r w:rsidR="00E160AD">
        <w:rPr>
          <w:lang w:val="ru-RU"/>
        </w:rPr>
        <w:t>М</w:t>
      </w:r>
      <w:r w:rsidR="00E160AD" w:rsidRPr="00CE2077">
        <w:rPr>
          <w:lang w:val="ru-RU"/>
        </w:rPr>
        <w:t>КГР и многочисленные заседания, проведенные в прошедшем году, выявили принципиальные разногласия в отношении существа, формата, содержания и цели какого бы то ни было документа в этой области, равно как и в отношении множества конкретных вопросов.  Эти разногласия также сохраняются в ПКАП в отношении ограничений и исключений в интересах библиотек, архивов и образовательных учреждений.  Разногласия обусловлены, в частности, тем, что, хотя обсуждения на Ассамблее сосредоточены на нормативных изменениях, которые вытекают из международного договора и которые могут проявиться через 5-10</w:t>
      </w:r>
      <w:r w:rsidR="00E160AD" w:rsidRPr="00E44656">
        <w:t> </w:t>
      </w:r>
      <w:r w:rsidR="00E160AD" w:rsidRPr="00CE2077">
        <w:rPr>
          <w:lang w:val="ru-RU"/>
        </w:rPr>
        <w:t xml:space="preserve">лет, а также на возможных последствиях изменений на национальном уровне для законодательства, изменения в реальной жизни носят весьма существенных характер.  Никогда ранее столь большой массив информации не был доступен по столь низкой цене стольким людям.  Изменения особенно существенны в области «электронного проката» и сохранения, где создаются новые партнерства, новые коммерческие предприятия и новые службы как в сотрудничестве с издателями и библиотеками, так и в порядке конкуренции с ними, благодаря чему произведения становятся доступными для широкой публики во всем мире.  Кроме того, в области образования в настоящее время предлагается большое число онлайновых курсов, равно как и систем дистанционного обучения и открытых учебных материалов.  При обсуждении </w:t>
      </w:r>
      <w:r w:rsidR="00E160AD">
        <w:rPr>
          <w:lang w:val="ru-RU"/>
        </w:rPr>
        <w:t>ПДР</w:t>
      </w:r>
      <w:r w:rsidR="00E160AD" w:rsidRPr="00CE2077">
        <w:rPr>
          <w:lang w:val="ru-RU"/>
        </w:rPr>
        <w:t xml:space="preserve"> в контексте доступа к знаниям не следует равняться на промышленно развитые страны.  Носители подлинных пока еще не раскрытых знаний, которые и являются краеугольным камнем </w:t>
      </w:r>
      <w:r w:rsidR="00E160AD">
        <w:rPr>
          <w:lang w:val="ru-RU"/>
        </w:rPr>
        <w:t>ПДР</w:t>
      </w:r>
      <w:r w:rsidR="00E160AD" w:rsidRPr="00CE2077">
        <w:rPr>
          <w:lang w:val="ru-RU"/>
        </w:rPr>
        <w:t xml:space="preserve">, – это изобретатели, учителя, ученые и авторы в развивающемся мире.  Ассоциированный с ними контент, информация и все богатство знаний еще только предстоит открыть миру.  МАИ хотела бы, чтобы повестка дня ВОИС стимулировала людей в развивающемся мире к созданию нового контента и его самое широкое распространение. </w:t>
      </w:r>
    </w:p>
    <w:p w:rsidR="00E160AD"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E160AD">
        <w:rPr>
          <w:lang w:val="ru-RU"/>
        </w:rPr>
        <w:t>Представитель Фонда электронной информации для библиотек (</w:t>
      </w:r>
      <w:r w:rsidR="00E160AD" w:rsidRPr="00E44656">
        <w:t>eIFL</w:t>
      </w:r>
      <w:r w:rsidR="00B42395" w:rsidRPr="00061763">
        <w:rPr>
          <w:lang w:val="ru-RU"/>
        </w:rPr>
        <w:t>.</w:t>
      </w:r>
      <w:r w:rsidR="00B42395">
        <w:t>net</w:t>
      </w:r>
      <w:r w:rsidR="00E160AD" w:rsidRPr="00E160AD">
        <w:rPr>
          <w:lang w:val="ru-RU"/>
        </w:rPr>
        <w:t>), у которого налажены партнерские отношения с библиотечными консорциумами в более чем 60 развивающихся странах и странах с переходной экономикой, и  Международной федерации библиотечных ассоциаций (</w:t>
      </w:r>
      <w:r w:rsidR="00E160AD" w:rsidRPr="00E44656">
        <w:t>IFLA</w:t>
      </w:r>
      <w:r w:rsidR="00E160AD" w:rsidRPr="00E160AD">
        <w:rPr>
          <w:lang w:val="ru-RU"/>
        </w:rPr>
        <w:t xml:space="preserve">), представляющей интересы специалистов библиотечного дела более чем 150 стран, в своем выступлении уделил основное внимание ПКАП и поблагодарил государства-члены за рассмотрение в ПКАП вопросов </w:t>
      </w:r>
      <w:r w:rsidR="00E160AD" w:rsidRPr="00E160AD">
        <w:rPr>
          <w:lang w:val="ru-RU"/>
        </w:rPr>
        <w:lastRenderedPageBreak/>
        <w:t xml:space="preserve">библиотек, и в частности за предложения по важнейшим темам, затрагивающим такие ключевые направления деятельности, как сохранение национального культурного наследия. По мнению представителя, нормотворческая деятельность ВОИС должна вестись по конкретным проблемам и на базе имеющихся материалов, и именно по этому в текущем году библиотечные и архивные работники из организаций Африки, Австралии, Канады, Европы, Латинской Америки и Соединенных Штатов приезжали на сессии ПКАП, чтобы рассказать о многочисленных реальных ситуациях, в которых в процессе работы по облегчению доступа к знаниям и образованию, особенно в цифровой среде, возникают правовые препятствия. Делегация полагает, что такие конкретные примеры служат иллюстрацией однозначно проявляющихся трансграничных аспектов, поскольку в фондах библиотек и архивов какой-либо одной страны нередко хранятся материалы, представляющие культурно-историческое значение для народов других стран. Представитель подчеркнул ценность многосторонней системы, способной обслуживать людей где угодно, независимо от экономических обстоятельств или стадий развития, способной оказывать поддержку таким учреждениям, как библиотеки и архивы, которые работают на благо общества, и способной защитить их от нажима, который в противном случае возможен на двустороннем уровне, на что в ходе предыдущей сессии указывала делегация Индии. Представитель обратился к государствам-членам с просьбой принять решение по вопросу будущей работы ПКАП, которое обеспечит уделение в равной степени внимания всем темам в повестке дня при рассмотрении ограничений и исключений для библиотек и архивов для целей образования и в интересах лиц с ограниченными возможностями в соответствии с мандатом Генеральной Ассамблеи в отношении включения рекомендаций ПДР в основное русло деятельности соответствующих органов ВОИС. </w:t>
      </w:r>
    </w:p>
    <w:p w:rsidR="00E160AD" w:rsidRPr="004724BD" w:rsidRDefault="00A838B1" w:rsidP="0080233B">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E160AD" w:rsidRPr="00E160AD">
        <w:rPr>
          <w:lang w:val="ru-RU"/>
        </w:rPr>
        <w:t xml:space="preserve">Представитель Международной федерации </w:t>
      </w:r>
      <w:r w:rsidR="00E66829">
        <w:rPr>
          <w:lang w:val="ru-RU"/>
        </w:rPr>
        <w:t xml:space="preserve">обладателей прав на </w:t>
      </w:r>
      <w:r w:rsidR="00E160AD" w:rsidRPr="00E160AD">
        <w:rPr>
          <w:lang w:val="ru-RU"/>
        </w:rPr>
        <w:t>видеопродукци</w:t>
      </w:r>
      <w:r w:rsidR="00E66829">
        <w:rPr>
          <w:lang w:val="ru-RU"/>
        </w:rPr>
        <w:t>ю</w:t>
      </w:r>
      <w:r w:rsidR="00E160AD" w:rsidRPr="00E160AD">
        <w:rPr>
          <w:lang w:val="ru-RU"/>
        </w:rPr>
        <w:t xml:space="preserve"> (МФВ) разъяснил, что Федерация представляет интересы компаний и отдельных лиц во всех сферах киноиндустрии и аудиовизуального сектора. Некоторые члены Федерации специализируются в области публикации аудиовизуального контента  в цифровых носителях информации и/или цифровых сетях, включая Интернет. Выпуск аудиовизуальных произведений требует таланта, упорства и крупных финансовых вложений. Международная система авторских прав ВОИС крайне важна для обеспечения защиты прав авторов и позволяет осуществлять инвестиции в развитие сектора и производство и распределение продукции. Создание и успешное развитие процветающего аудиовизуального сектора невозможно лишь с использованием государственного финансирования, налоговых льгот и доходов от рекламы. Без авторских прав не обойтись. Международная система авторских прав, не являясь ни раздробленной, ни несбалансированной, обеспечивает беспрецедентный по масштабам процесс создания, производства и распределения культурных ценностей и все более широкий и глобальный доступ к ним. Однако внедрение этой системы сопряжено с возникновением многих проблем во всем мире, в том числе во многих развивающихся странах, стремящихся приспособиться к среде цифровых технологий. Представитель с сожалением отметил тупиковую ситуацию, возникшую в ПКАП. При всей важности ограничений и исключений можно было бы добиться более оптимальных результатов благодаря обмену опытом по вопросам внедрения существующей нормативной системы и оказанию технической помощи и помощи в укреплении потенциала. Представитель высказался в поддержку повестки дня ВОИС, ориентированной на проблематику развития, что согласуется с ее мандатом. ВОИС могла бы играть весьма важную роль в оказании содействия государствам-членам в усилиях по модернизации национальных систем авторских прав, укрепляя их секторы культуры и обеспечивая функционирование механизма исключений из авторского права. Такая работа требует применения технического, взвешенного подхода, основанного на инициативе государств-членов. Государства-члены должны сохранить существующие гибкие возможности осуществления договоров в соответствии со своими локальными реалиями и интересами.</w:t>
      </w:r>
    </w:p>
    <w:p w:rsidR="0080233B" w:rsidRPr="004724BD" w:rsidRDefault="0080233B" w:rsidP="0080233B">
      <w:pPr>
        <w:pStyle w:val="ONUME"/>
        <w:spacing w:line="240" w:lineRule="auto"/>
        <w:jc w:val="left"/>
        <w:rPr>
          <w:lang w:val="ru-RU"/>
        </w:rPr>
      </w:pPr>
    </w:p>
    <w:p w:rsidR="00E160AD" w:rsidRPr="00E10D25" w:rsidRDefault="00A838B1">
      <w:pPr>
        <w:pStyle w:val="ONUME"/>
        <w:spacing w:line="240" w:lineRule="auto"/>
        <w:jc w:val="left"/>
        <w:rPr>
          <w:lang w:val="ru-RU"/>
        </w:rPr>
      </w:pPr>
      <w:r>
        <w:rPr>
          <w:lang w:val="ru-RU"/>
        </w:rPr>
        <w:lastRenderedPageBreak/>
        <w:fldChar w:fldCharType="begin"/>
      </w:r>
      <w:r>
        <w:rPr>
          <w:lang w:val="ru-RU"/>
        </w:rPr>
        <w:instrText xml:space="preserve"> AUTONUM  </w:instrText>
      </w:r>
      <w:r>
        <w:rPr>
          <w:lang w:val="ru-RU"/>
        </w:rPr>
        <w:fldChar w:fldCharType="end"/>
      </w:r>
      <w:r>
        <w:rPr>
          <w:lang w:val="ru-RU"/>
        </w:rPr>
        <w:tab/>
      </w:r>
      <w:r w:rsidR="00E160AD" w:rsidRPr="00CE2077">
        <w:rPr>
          <w:lang w:val="ru-RU"/>
        </w:rPr>
        <w:t>Представитель Североамериканской ассоциации вещательных организаций (</w:t>
      </w:r>
      <w:r w:rsidR="00E160AD" w:rsidRPr="00E44656">
        <w:t>NABA</w:t>
      </w:r>
      <w:r w:rsidR="00E160AD" w:rsidRPr="00CE2077">
        <w:rPr>
          <w:lang w:val="ru-RU"/>
        </w:rPr>
        <w:t xml:space="preserve">) заявил, что за долгие годы Ассоциация приняла участие во множестве сессий Постоянного комитета по авторскому праву и смежным правам. В последние несколько лет </w:t>
      </w:r>
      <w:r w:rsidR="00E160AD" w:rsidRPr="00E44656">
        <w:t>NABA</w:t>
      </w:r>
      <w:r w:rsidR="00E160AD" w:rsidRPr="00CE2077">
        <w:rPr>
          <w:lang w:val="ru-RU"/>
        </w:rPr>
        <w:t xml:space="preserve"> проявляет повышенный интерес к проблеме обновления нормативной базы для обеспечения международных прав и охраны организаций эфирного вещания с учетом вызовов цифровой эпохи.  Другие аспекты Римской конвенции об охране прав исполнителей, производителей фонограмм и вещательных организаций уже были обновлены в 1996</w:t>
      </w:r>
      <w:r w:rsidR="00E160AD" w:rsidRPr="00E44656">
        <w:t> </w:t>
      </w:r>
      <w:r w:rsidR="00E160AD" w:rsidRPr="00CE2077">
        <w:rPr>
          <w:lang w:val="ru-RU"/>
        </w:rPr>
        <w:t xml:space="preserve">г., и вещательные организации остались единственной группой заинтересованных сторон, положение которых не было урегулировано в рамках обновленного договора.  Работа над предлагаемым новым договором по вещательным организациям – это длительный, затяжной процесс, и соответствующее соглашение пока так и не достигнуто. Со временем вещательные организации начали терять надежду на то, что ВОИС сможет достичь этой цели в рамках ПКАП.  Окончательные решения, необходимые для продвижения к созыву дипломатической конференции, не приняты.  С одной стороны, еще не решен целый ряд правовых и политических вопросов, а с другой, конструктивная работа ПКАП затрудняется вопросами процедуры, включая конкуренцию между различными пунктами повестки дня Комитета. Государствам-членам следует со всей серьезностью изучить меры по повышению эффективности и продуктивности работы ПКАП и других комитетов.  Вещательные организации продолжают бороться с пиратством и несанкционированным использованием их сигналов.  Подобная деятельность ущемляет интересы вещательных организаций, авторов, продюсеров, правообладателей и широкой аудитории во всем мире.  </w:t>
      </w:r>
      <w:r w:rsidR="00E160AD" w:rsidRPr="00E160AD">
        <w:rPr>
          <w:lang w:val="ru-RU"/>
        </w:rPr>
        <w:t>Делегация настоятельно призвала Ассамблею разработать конкретный план ускорения работы над договором об охране прав вещательных организаций с целью вынесения его на рассмотрение на дипломатическую конференцию в 2016</w:t>
      </w:r>
      <w:r w:rsidR="00E160AD" w:rsidRPr="00E160AD">
        <w:t> </w:t>
      </w:r>
      <w:r w:rsidR="00E160AD" w:rsidRPr="00E160AD">
        <w:rPr>
          <w:lang w:val="ru-RU"/>
        </w:rPr>
        <w:t xml:space="preserve">г. </w:t>
      </w:r>
    </w:p>
    <w:p w:rsidR="005D320D" w:rsidRPr="005D320D" w:rsidRDefault="00A838B1" w:rsidP="0080233B">
      <w:pPr>
        <w:pStyle w:val="ONUME"/>
        <w:spacing w:after="0"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5D320D">
        <w:rPr>
          <w:lang w:val="ru-RU"/>
        </w:rPr>
        <w:t xml:space="preserve">Генеральный директор поблагодарил все делегации за их теплые слова в адрес Международного бюро и Секретариата.  Он заявил, что внимательно выслушал все замечания о том, как можно усовершенствовать функционирование программ.  Отвечая на вопрос делегации Панамы о выполнении рекомендаций ОИГ, он заявил, что, разумеется, этот момент подробно обсуждался на сессии КПБ и что Секретариат дал разъяснения о том, как он намерен реагировать на рекомендации. </w:t>
      </w:r>
      <w:r w:rsidR="00657BB3">
        <w:rPr>
          <w:lang w:val="ru-RU"/>
        </w:rPr>
        <w:t xml:space="preserve">Секретариат выразил удовлетворение докладом ОИГ.  По его мнению, это очень содержательный и грамотный документ по сравнению с другими докладами по вопросам управления и администрации, которые готовятся для организаций по два раза в год. Секретариат принял к сведению все рекомендации, которые касаются его работы.  Две рекомендации были направлены государствам-членам, в частности рекомендации, касающиеся вопросов управления.  Эти вопросы будут рассматриваться по пункту 12 повестки дня, касающегося работы КПБ.  В заключение Генеральный директор вновь поблагодарил все делегации за их выступления и пристальное внимание к выполнению программы. </w:t>
      </w:r>
    </w:p>
    <w:p w:rsidR="00E160AD" w:rsidRPr="00675D79" w:rsidRDefault="00E160AD" w:rsidP="00C22233">
      <w:pPr>
        <w:pStyle w:val="Header"/>
        <w:spacing w:line="240" w:lineRule="auto"/>
        <w:rPr>
          <w:szCs w:val="22"/>
          <w:lang w:val="ru-RU"/>
        </w:rPr>
      </w:pPr>
    </w:p>
    <w:p w:rsidR="00E319E6" w:rsidRPr="00675D79" w:rsidRDefault="00E319E6" w:rsidP="00C22233">
      <w:pPr>
        <w:pStyle w:val="Header"/>
        <w:spacing w:line="240" w:lineRule="auto"/>
        <w:rPr>
          <w:szCs w:val="22"/>
          <w:lang w:val="ru-RU"/>
        </w:rPr>
      </w:pPr>
    </w:p>
    <w:p w:rsidR="00C22233" w:rsidRPr="00C22233" w:rsidRDefault="00C22233" w:rsidP="00C22233">
      <w:pPr>
        <w:pStyle w:val="Header"/>
        <w:spacing w:line="240" w:lineRule="auto"/>
        <w:rPr>
          <w:szCs w:val="22"/>
          <w:lang w:val="ru-RU"/>
        </w:rPr>
      </w:pPr>
      <w:r w:rsidRPr="00C22233">
        <w:rPr>
          <w:szCs w:val="22"/>
          <w:lang w:val="ru-RU"/>
        </w:rPr>
        <w:t xml:space="preserve">ПУНКТ 6 </w:t>
      </w:r>
      <w:r w:rsidR="00552F76">
        <w:rPr>
          <w:szCs w:val="22"/>
          <w:lang w:val="ru-RU"/>
        </w:rPr>
        <w:t>СВОДНОЙ</w:t>
      </w:r>
      <w:r w:rsidRPr="00C22233">
        <w:rPr>
          <w:szCs w:val="22"/>
          <w:lang w:val="ru-RU"/>
        </w:rPr>
        <w:t xml:space="preserve"> ПОВЕСТКИ ДНЯ</w:t>
      </w:r>
    </w:p>
    <w:p w:rsidR="00C22233" w:rsidRPr="00C22233" w:rsidRDefault="00C22233" w:rsidP="00C22233">
      <w:pPr>
        <w:pStyle w:val="Header"/>
        <w:spacing w:line="240" w:lineRule="auto"/>
        <w:rPr>
          <w:szCs w:val="22"/>
          <w:lang w:val="ru-RU"/>
        </w:rPr>
      </w:pPr>
    </w:p>
    <w:p w:rsidR="00C22233" w:rsidRPr="00C22233" w:rsidRDefault="00C22233" w:rsidP="00C22233">
      <w:pPr>
        <w:pStyle w:val="Header"/>
        <w:tabs>
          <w:tab w:val="clear" w:pos="4536"/>
          <w:tab w:val="clear" w:pos="9072"/>
          <w:tab w:val="left" w:pos="5644"/>
        </w:tabs>
        <w:spacing w:line="240" w:lineRule="auto"/>
        <w:rPr>
          <w:szCs w:val="22"/>
          <w:lang w:val="ru-RU"/>
        </w:rPr>
      </w:pPr>
      <w:r w:rsidRPr="00C22233">
        <w:rPr>
          <w:szCs w:val="22"/>
          <w:lang w:val="ru-RU"/>
        </w:rPr>
        <w:t>ДОПУСК НАБЛЮДАТЕЛЕЙ</w:t>
      </w:r>
    </w:p>
    <w:p w:rsidR="00C22233" w:rsidRDefault="00C22233" w:rsidP="00C22233">
      <w:pPr>
        <w:pStyle w:val="Header"/>
        <w:tabs>
          <w:tab w:val="clear" w:pos="4536"/>
          <w:tab w:val="clear" w:pos="9072"/>
        </w:tabs>
        <w:spacing w:line="240" w:lineRule="auto"/>
        <w:rPr>
          <w:sz w:val="20"/>
          <w:lang w:val="ru-RU"/>
        </w:rPr>
      </w:pPr>
    </w:p>
    <w:p w:rsidR="00C22233" w:rsidRDefault="00A838B1">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C22233">
        <w:rPr>
          <w:lang w:val="ru-RU"/>
        </w:rPr>
        <w:t>Обсуждения проходили на основе документа</w:t>
      </w:r>
      <w:r w:rsidR="00C22233" w:rsidRPr="00D234CC">
        <w:rPr>
          <w:lang w:val="ru-RU"/>
        </w:rPr>
        <w:t xml:space="preserve"> </w:t>
      </w:r>
      <w:r w:rsidR="00C22233" w:rsidRPr="00D9739B">
        <w:t>A</w:t>
      </w:r>
      <w:r w:rsidR="00C22233" w:rsidRPr="00D234CC">
        <w:rPr>
          <w:lang w:val="ru-RU"/>
        </w:rPr>
        <w:t>/</w:t>
      </w:r>
      <w:r w:rsidR="00316ADA" w:rsidRPr="00675D79">
        <w:rPr>
          <w:lang w:val="ru-RU"/>
        </w:rPr>
        <w:t>5</w:t>
      </w:r>
      <w:r w:rsidR="001A0806">
        <w:rPr>
          <w:lang w:val="ru-RU"/>
        </w:rPr>
        <w:t>4</w:t>
      </w:r>
      <w:r w:rsidR="00C22233" w:rsidRPr="00D234CC">
        <w:rPr>
          <w:lang w:val="ru-RU"/>
        </w:rPr>
        <w:t>/2.</w:t>
      </w:r>
    </w:p>
    <w:p w:rsidR="00C22233" w:rsidRDefault="00A838B1">
      <w:pPr>
        <w:pStyle w:val="ONUME"/>
        <w:spacing w:line="240" w:lineRule="auto"/>
        <w:jc w:val="left"/>
        <w:rPr>
          <w:szCs w:val="22"/>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4A02D0" w:rsidRPr="00E65A04">
        <w:rPr>
          <w:szCs w:val="22"/>
          <w:lang w:val="ru-RU"/>
        </w:rPr>
        <w:t xml:space="preserve">Представляя </w:t>
      </w:r>
      <w:r w:rsidR="00E65A04" w:rsidRPr="00E65A04">
        <w:rPr>
          <w:szCs w:val="22"/>
          <w:lang w:val="ru-RU"/>
        </w:rPr>
        <w:t xml:space="preserve">данный </w:t>
      </w:r>
      <w:r w:rsidR="004A02D0" w:rsidRPr="00E65A04">
        <w:rPr>
          <w:szCs w:val="22"/>
          <w:lang w:val="ru-RU"/>
        </w:rPr>
        <w:t xml:space="preserve">пункт повестки дня, Юрисконсульт </w:t>
      </w:r>
      <w:r w:rsidR="00E65A04" w:rsidRPr="00E65A04">
        <w:rPr>
          <w:szCs w:val="22"/>
          <w:lang w:val="ru-RU"/>
        </w:rPr>
        <w:t>обратил внимание</w:t>
      </w:r>
      <w:r w:rsidR="004A02D0" w:rsidRPr="00E65A04">
        <w:rPr>
          <w:szCs w:val="22"/>
          <w:lang w:val="ru-RU"/>
        </w:rPr>
        <w:t xml:space="preserve"> </w:t>
      </w:r>
      <w:r w:rsidR="00E65A04">
        <w:rPr>
          <w:szCs w:val="22"/>
          <w:lang w:val="ru-RU"/>
        </w:rPr>
        <w:t>государств-членов на документ А/54/2, касающийся допуска наблюдателей.  Он заявил, что</w:t>
      </w:r>
      <w:r w:rsidR="009C6CEE" w:rsidRPr="009C6CEE">
        <w:rPr>
          <w:szCs w:val="22"/>
          <w:lang w:val="ru-RU"/>
        </w:rPr>
        <w:t xml:space="preserve"> </w:t>
      </w:r>
      <w:r w:rsidR="009C6CEE">
        <w:rPr>
          <w:szCs w:val="22"/>
          <w:lang w:val="ru-RU"/>
        </w:rPr>
        <w:t>Секретариат</w:t>
      </w:r>
      <w:r w:rsidR="00E65A04">
        <w:rPr>
          <w:szCs w:val="22"/>
          <w:lang w:val="ru-RU"/>
        </w:rPr>
        <w:t xml:space="preserve"> получил одно заявление о предоставлении статуса наблюдателя по категории межправительственных организаций</w:t>
      </w:r>
      <w:r w:rsidR="004A02D0" w:rsidRPr="00E65A04">
        <w:rPr>
          <w:szCs w:val="22"/>
          <w:lang w:val="ru-RU"/>
        </w:rPr>
        <w:t xml:space="preserve">, а именно </w:t>
      </w:r>
      <w:r w:rsidR="00E65A04">
        <w:rPr>
          <w:szCs w:val="22"/>
          <w:lang w:val="ru-RU"/>
        </w:rPr>
        <w:t xml:space="preserve">от Евразийской экономической комиссии (ЕАЭК), как это указано </w:t>
      </w:r>
      <w:r w:rsidR="00273419">
        <w:rPr>
          <w:szCs w:val="22"/>
          <w:lang w:val="ru-RU"/>
        </w:rPr>
        <w:t>в пункте 4 упомянутого документа.</w:t>
      </w:r>
    </w:p>
    <w:p w:rsidR="00273419" w:rsidRPr="00A702AB" w:rsidRDefault="00A838B1">
      <w:pPr>
        <w:pStyle w:val="ONUME"/>
        <w:spacing w:line="240" w:lineRule="auto"/>
        <w:jc w:val="left"/>
        <w:rPr>
          <w:szCs w:val="22"/>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273419">
        <w:rPr>
          <w:szCs w:val="22"/>
          <w:lang w:val="ru-RU"/>
        </w:rPr>
        <w:t xml:space="preserve">Он заявил, что Секретариат получил также </w:t>
      </w:r>
      <w:r w:rsidR="009C6CEE">
        <w:rPr>
          <w:szCs w:val="22"/>
          <w:lang w:val="ru-RU"/>
        </w:rPr>
        <w:t>десять</w:t>
      </w:r>
      <w:r w:rsidR="00273419">
        <w:rPr>
          <w:szCs w:val="22"/>
          <w:lang w:val="ru-RU"/>
        </w:rPr>
        <w:t xml:space="preserve"> заяв</w:t>
      </w:r>
      <w:r w:rsidR="009C6CEE">
        <w:rPr>
          <w:szCs w:val="22"/>
          <w:lang w:val="ru-RU"/>
        </w:rPr>
        <w:t>лений</w:t>
      </w:r>
      <w:r w:rsidR="00273419">
        <w:rPr>
          <w:szCs w:val="22"/>
          <w:lang w:val="ru-RU"/>
        </w:rPr>
        <w:t xml:space="preserve"> о предоставлении статуса наблюдателя от международных неправительственных организаций, которые </w:t>
      </w:r>
      <w:r w:rsidR="00273419">
        <w:rPr>
          <w:szCs w:val="22"/>
          <w:lang w:val="ru-RU"/>
        </w:rPr>
        <w:lastRenderedPageBreak/>
        <w:t xml:space="preserve">перечислены в пункте 7 упомянутого документа, а именно от: </w:t>
      </w:r>
      <w:r w:rsidR="00273419" w:rsidRPr="00273419">
        <w:rPr>
          <w:szCs w:val="22"/>
          <w:lang w:val="ru-RU"/>
        </w:rPr>
        <w:t>(</w:t>
      </w:r>
      <w:r w:rsidR="00273419">
        <w:rPr>
          <w:szCs w:val="22"/>
        </w:rPr>
        <w:t>i</w:t>
      </w:r>
      <w:r w:rsidR="00273419" w:rsidRPr="00273419">
        <w:rPr>
          <w:szCs w:val="22"/>
          <w:lang w:val="ru-RU"/>
        </w:rPr>
        <w:t>)</w:t>
      </w:r>
      <w:r w:rsidR="00273419">
        <w:rPr>
          <w:szCs w:val="22"/>
        </w:rPr>
        <w:t> </w:t>
      </w:r>
      <w:r w:rsidR="00273419" w:rsidRPr="00E65A04">
        <w:rPr>
          <w:i/>
          <w:szCs w:val="22"/>
          <w:lang w:val="fr-CH"/>
        </w:rPr>
        <w:t>Agence</w:t>
      </w:r>
      <w:r w:rsidR="00273419" w:rsidRPr="00E65A04">
        <w:rPr>
          <w:i/>
          <w:szCs w:val="22"/>
          <w:lang w:val="ru-RU"/>
        </w:rPr>
        <w:t xml:space="preserve"> </w:t>
      </w:r>
      <w:r w:rsidR="00273419" w:rsidRPr="00E65A04">
        <w:rPr>
          <w:i/>
          <w:szCs w:val="22"/>
          <w:lang w:val="fr-CH"/>
        </w:rPr>
        <w:t>pour</w:t>
      </w:r>
      <w:r w:rsidR="00273419" w:rsidRPr="00E65A04">
        <w:rPr>
          <w:i/>
          <w:szCs w:val="22"/>
          <w:lang w:val="ru-RU"/>
        </w:rPr>
        <w:t xml:space="preserve"> </w:t>
      </w:r>
      <w:r w:rsidR="00273419" w:rsidRPr="00E65A04">
        <w:rPr>
          <w:i/>
          <w:szCs w:val="22"/>
          <w:lang w:val="fr-CH"/>
        </w:rPr>
        <w:t>la</w:t>
      </w:r>
      <w:r w:rsidR="00273419" w:rsidRPr="00E65A04">
        <w:rPr>
          <w:i/>
          <w:szCs w:val="22"/>
          <w:lang w:val="ru-RU"/>
        </w:rPr>
        <w:t xml:space="preserve"> </w:t>
      </w:r>
      <w:r w:rsidR="00273419" w:rsidRPr="00E65A04">
        <w:rPr>
          <w:i/>
          <w:szCs w:val="22"/>
          <w:lang w:val="fr-CH"/>
        </w:rPr>
        <w:t>protection</w:t>
      </w:r>
      <w:r w:rsidR="00273419" w:rsidRPr="00E65A04">
        <w:rPr>
          <w:i/>
          <w:szCs w:val="22"/>
          <w:lang w:val="ru-RU"/>
        </w:rPr>
        <w:t xml:space="preserve"> </w:t>
      </w:r>
      <w:r w:rsidR="00273419" w:rsidRPr="00E65A04">
        <w:rPr>
          <w:i/>
          <w:szCs w:val="22"/>
          <w:lang w:val="fr-CH"/>
        </w:rPr>
        <w:t>des</w:t>
      </w:r>
      <w:r w:rsidR="00273419" w:rsidRPr="00E65A04">
        <w:rPr>
          <w:i/>
          <w:szCs w:val="22"/>
          <w:lang w:val="ru-RU"/>
        </w:rPr>
        <w:t xml:space="preserve"> </w:t>
      </w:r>
      <w:r w:rsidR="00273419" w:rsidRPr="00E65A04">
        <w:rPr>
          <w:i/>
          <w:szCs w:val="22"/>
          <w:lang w:val="fr-CH"/>
        </w:rPr>
        <w:t>programmes</w:t>
      </w:r>
      <w:r w:rsidR="00273419" w:rsidRPr="00E65A04">
        <w:rPr>
          <w:szCs w:val="22"/>
          <w:lang w:val="ru-RU"/>
        </w:rPr>
        <w:t xml:space="preserve"> </w:t>
      </w:r>
      <w:r w:rsidR="00273419" w:rsidRPr="00E65A04">
        <w:rPr>
          <w:i/>
          <w:iCs/>
          <w:lang w:val="ru-RU"/>
        </w:rPr>
        <w:t xml:space="preserve">(Агентство по охране компьютерных программ) </w:t>
      </w:r>
      <w:r w:rsidR="00273419" w:rsidRPr="00E65A04">
        <w:rPr>
          <w:lang w:val="ru-RU"/>
        </w:rPr>
        <w:t>(</w:t>
      </w:r>
      <w:r w:rsidR="00273419" w:rsidRPr="00E65A04">
        <w:rPr>
          <w:lang w:val="fr-CH"/>
        </w:rPr>
        <w:t>APP</w:t>
      </w:r>
      <w:r w:rsidR="00273419" w:rsidRPr="00E65A04">
        <w:rPr>
          <w:lang w:val="ru-RU"/>
        </w:rPr>
        <w:t>)</w:t>
      </w:r>
      <w:r w:rsidR="00273419" w:rsidRPr="00E65A04">
        <w:rPr>
          <w:szCs w:val="22"/>
          <w:lang w:val="ru-RU"/>
        </w:rPr>
        <w:t xml:space="preserve">;  </w:t>
      </w:r>
      <w:r w:rsidR="00273419" w:rsidRPr="00273419">
        <w:rPr>
          <w:szCs w:val="22"/>
          <w:lang w:val="ru-RU"/>
        </w:rPr>
        <w:t>(</w:t>
      </w:r>
      <w:r w:rsidR="00273419">
        <w:rPr>
          <w:szCs w:val="22"/>
        </w:rPr>
        <w:t>ii</w:t>
      </w:r>
      <w:r w:rsidR="00273419" w:rsidRPr="00273419">
        <w:rPr>
          <w:szCs w:val="22"/>
          <w:lang w:val="ru-RU"/>
        </w:rPr>
        <w:t>)</w:t>
      </w:r>
      <w:r w:rsidR="00273419">
        <w:rPr>
          <w:szCs w:val="22"/>
        </w:rPr>
        <w:t> </w:t>
      </w:r>
      <w:r w:rsidR="00273419" w:rsidRPr="00E65A04">
        <w:rPr>
          <w:lang w:val="ru-RU"/>
        </w:rPr>
        <w:t>Центр</w:t>
      </w:r>
      <w:r w:rsidR="00273419">
        <w:rPr>
          <w:lang w:val="ru-RU"/>
        </w:rPr>
        <w:t>а</w:t>
      </w:r>
      <w:r w:rsidR="00273419" w:rsidRPr="00E65A04">
        <w:rPr>
          <w:lang w:val="ru-RU"/>
        </w:rPr>
        <w:t xml:space="preserve"> в поддержку добросовестного предпринимательства и торговли (</w:t>
      </w:r>
      <w:r w:rsidR="00273419" w:rsidRPr="00E65A04">
        <w:t>CREATe</w:t>
      </w:r>
      <w:r w:rsidR="00273419" w:rsidRPr="00E65A04">
        <w:rPr>
          <w:lang w:val="ru-RU"/>
        </w:rPr>
        <w:t>.</w:t>
      </w:r>
      <w:r w:rsidR="00273419" w:rsidRPr="00E65A04">
        <w:t>org</w:t>
      </w:r>
      <w:r w:rsidR="00273419" w:rsidRPr="00E65A04">
        <w:rPr>
          <w:lang w:val="ru-RU"/>
        </w:rPr>
        <w:t xml:space="preserve">);  </w:t>
      </w:r>
      <w:r w:rsidR="00273419" w:rsidRPr="00273419">
        <w:rPr>
          <w:lang w:val="ru-RU"/>
        </w:rPr>
        <w:t>(</w:t>
      </w:r>
      <w:r w:rsidR="00273419">
        <w:t>iii</w:t>
      </w:r>
      <w:r w:rsidR="00273419" w:rsidRPr="00273419">
        <w:rPr>
          <w:lang w:val="ru-RU"/>
        </w:rPr>
        <w:t>)</w:t>
      </w:r>
      <w:r w:rsidR="00273419">
        <w:t> </w:t>
      </w:r>
      <w:r w:rsidR="00273419">
        <w:rPr>
          <w:lang w:val="ru-RU"/>
        </w:rPr>
        <w:t xml:space="preserve">организации </w:t>
      </w:r>
      <w:r w:rsidR="00273419" w:rsidRPr="00E65A04">
        <w:rPr>
          <w:szCs w:val="22"/>
          <w:lang w:val="ru-RU"/>
        </w:rPr>
        <w:t>«</w:t>
      </w:r>
      <w:r w:rsidR="00273419" w:rsidRPr="00E65A04">
        <w:rPr>
          <w:szCs w:val="22"/>
        </w:rPr>
        <w:t>Innovation</w:t>
      </w:r>
      <w:r w:rsidR="00273419" w:rsidRPr="00E65A04">
        <w:rPr>
          <w:szCs w:val="22"/>
          <w:lang w:val="ru-RU"/>
        </w:rPr>
        <w:t xml:space="preserve"> </w:t>
      </w:r>
      <w:r w:rsidR="00273419" w:rsidRPr="00E65A04">
        <w:rPr>
          <w:szCs w:val="22"/>
        </w:rPr>
        <w:t>Insights</w:t>
      </w:r>
      <w:r w:rsidR="00273419" w:rsidRPr="00E65A04">
        <w:rPr>
          <w:szCs w:val="22"/>
          <w:lang w:val="ru-RU"/>
        </w:rPr>
        <w:t xml:space="preserve">»;  </w:t>
      </w:r>
      <w:r w:rsidR="00273419">
        <w:rPr>
          <w:szCs w:val="22"/>
          <w:lang w:val="ru-RU"/>
        </w:rPr>
        <w:t>(</w:t>
      </w:r>
      <w:r w:rsidR="00273419">
        <w:rPr>
          <w:szCs w:val="22"/>
        </w:rPr>
        <w:t>iv</w:t>
      </w:r>
      <w:r w:rsidR="00273419">
        <w:rPr>
          <w:szCs w:val="22"/>
          <w:lang w:val="ru-RU"/>
        </w:rPr>
        <w:t>)</w:t>
      </w:r>
      <w:r w:rsidR="00273419">
        <w:rPr>
          <w:szCs w:val="22"/>
        </w:rPr>
        <w:t> </w:t>
      </w:r>
      <w:r w:rsidR="00273419" w:rsidRPr="00E65A04">
        <w:rPr>
          <w:szCs w:val="22"/>
          <w:lang w:val="ru-RU"/>
        </w:rPr>
        <w:t>Ассоциаци</w:t>
      </w:r>
      <w:r w:rsidR="00273419">
        <w:rPr>
          <w:szCs w:val="22"/>
          <w:lang w:val="ru-RU"/>
        </w:rPr>
        <w:t>и</w:t>
      </w:r>
      <w:r w:rsidR="00273419" w:rsidRPr="00E65A04">
        <w:rPr>
          <w:szCs w:val="22"/>
          <w:lang w:val="ru-RU"/>
        </w:rPr>
        <w:t xml:space="preserve"> владельцев интеллектуальной собственности (АВИС)</w:t>
      </w:r>
      <w:r w:rsidR="00273419" w:rsidRPr="00E65A04">
        <w:rPr>
          <w:lang w:val="ru-RU"/>
        </w:rPr>
        <w:t xml:space="preserve">;  </w:t>
      </w:r>
      <w:r w:rsidR="00273419" w:rsidRPr="00273419">
        <w:rPr>
          <w:lang w:val="ru-RU"/>
        </w:rPr>
        <w:t>(</w:t>
      </w:r>
      <w:r w:rsidR="00273419">
        <w:t>v</w:t>
      </w:r>
      <w:r w:rsidR="00273419" w:rsidRPr="00273419">
        <w:rPr>
          <w:lang w:val="ru-RU"/>
        </w:rPr>
        <w:t>)</w:t>
      </w:r>
      <w:r w:rsidR="00273419">
        <w:t> </w:t>
      </w:r>
      <w:r w:rsidR="00273419" w:rsidRPr="00E65A04">
        <w:rPr>
          <w:lang w:val="ru-RU"/>
        </w:rPr>
        <w:t>Международн</w:t>
      </w:r>
      <w:r w:rsidR="00273419">
        <w:rPr>
          <w:lang w:val="ru-RU"/>
        </w:rPr>
        <w:t>ого</w:t>
      </w:r>
      <w:r w:rsidR="00273419" w:rsidRPr="00E65A04">
        <w:rPr>
          <w:lang w:val="ru-RU"/>
        </w:rPr>
        <w:t xml:space="preserve"> форум</w:t>
      </w:r>
      <w:r w:rsidR="00273419">
        <w:rPr>
          <w:lang w:val="ru-RU"/>
        </w:rPr>
        <w:t>а</w:t>
      </w:r>
      <w:r w:rsidR="00273419" w:rsidRPr="00E65A04">
        <w:rPr>
          <w:lang w:val="ru-RU"/>
        </w:rPr>
        <w:t xml:space="preserve"> авторов;  </w:t>
      </w:r>
      <w:r w:rsidR="00273419" w:rsidRPr="00273419">
        <w:rPr>
          <w:lang w:val="ru-RU"/>
        </w:rPr>
        <w:t>(</w:t>
      </w:r>
      <w:r w:rsidR="00A702AB">
        <w:t>vi</w:t>
      </w:r>
      <w:r w:rsidR="00273419" w:rsidRPr="00273419">
        <w:rPr>
          <w:lang w:val="ru-RU"/>
        </w:rPr>
        <w:t>)</w:t>
      </w:r>
      <w:r w:rsidR="00273419">
        <w:t> </w:t>
      </w:r>
      <w:r w:rsidR="00273419" w:rsidRPr="00E65A04">
        <w:rPr>
          <w:szCs w:val="22"/>
          <w:lang w:val="ru-RU"/>
        </w:rPr>
        <w:t>Федераци</w:t>
      </w:r>
      <w:r w:rsidR="00273419">
        <w:rPr>
          <w:szCs w:val="22"/>
          <w:lang w:val="ru-RU"/>
        </w:rPr>
        <w:t>и</w:t>
      </w:r>
      <w:r w:rsidR="00273419" w:rsidRPr="00E65A04">
        <w:rPr>
          <w:szCs w:val="22"/>
          <w:lang w:val="ru-RU"/>
        </w:rPr>
        <w:t xml:space="preserve"> ИС</w:t>
      </w:r>
      <w:r w:rsidR="00273419" w:rsidRPr="00E65A04">
        <w:rPr>
          <w:lang w:val="ru-RU"/>
        </w:rPr>
        <w:t xml:space="preserve">;  </w:t>
      </w:r>
      <w:r w:rsidR="00A702AB">
        <w:rPr>
          <w:lang w:val="ru-RU"/>
        </w:rPr>
        <w:t>(</w:t>
      </w:r>
      <w:r w:rsidR="00A702AB">
        <w:t>vii</w:t>
      </w:r>
      <w:r w:rsidR="00A702AB" w:rsidRPr="00A702AB">
        <w:rPr>
          <w:lang w:val="ru-RU"/>
        </w:rPr>
        <w:t>)</w:t>
      </w:r>
      <w:r w:rsidR="00A702AB">
        <w:t> </w:t>
      </w:r>
      <w:r w:rsidR="00A702AB">
        <w:rPr>
          <w:szCs w:val="22"/>
          <w:lang w:val="ru-RU"/>
        </w:rPr>
        <w:t>Группы пользователей патентной информации</w:t>
      </w:r>
      <w:r w:rsidR="00A702AB" w:rsidRPr="00E12D17">
        <w:rPr>
          <w:szCs w:val="22"/>
          <w:lang w:val="ru-RU"/>
        </w:rPr>
        <w:t xml:space="preserve"> (</w:t>
      </w:r>
      <w:r w:rsidR="00A702AB" w:rsidRPr="00DB244E">
        <w:rPr>
          <w:szCs w:val="22"/>
        </w:rPr>
        <w:t>PIUG</w:t>
      </w:r>
      <w:r w:rsidR="00A702AB" w:rsidRPr="00E12D17">
        <w:rPr>
          <w:szCs w:val="22"/>
          <w:lang w:val="ru-RU"/>
        </w:rPr>
        <w:t>)</w:t>
      </w:r>
      <w:r w:rsidR="00A702AB" w:rsidRPr="00A702AB">
        <w:rPr>
          <w:szCs w:val="22"/>
          <w:lang w:val="ru-RU"/>
        </w:rPr>
        <w:t>;</w:t>
      </w:r>
      <w:r w:rsidR="00A702AB">
        <w:rPr>
          <w:lang w:val="ru-RU"/>
        </w:rPr>
        <w:t xml:space="preserve"> </w:t>
      </w:r>
      <w:r w:rsidR="00273419">
        <w:rPr>
          <w:lang w:val="ru-RU"/>
        </w:rPr>
        <w:t>(</w:t>
      </w:r>
      <w:r w:rsidR="00273419">
        <w:t>viii</w:t>
      </w:r>
      <w:r w:rsidR="00273419">
        <w:rPr>
          <w:lang w:val="ru-RU"/>
        </w:rPr>
        <w:t>) Интернационала пиратских партий (</w:t>
      </w:r>
      <w:r w:rsidR="00273419">
        <w:t>PPI</w:t>
      </w:r>
      <w:r w:rsidR="00273419" w:rsidRPr="00273419">
        <w:rPr>
          <w:lang w:val="ru-RU"/>
        </w:rPr>
        <w:t>); (</w:t>
      </w:r>
      <w:r w:rsidR="00273419">
        <w:t>ix</w:t>
      </w:r>
      <w:r w:rsidR="00273419" w:rsidRPr="00273419">
        <w:rPr>
          <w:lang w:val="ru-RU"/>
        </w:rPr>
        <w:t>)</w:t>
      </w:r>
      <w:r w:rsidR="00273419">
        <w:t> </w:t>
      </w:r>
      <w:r w:rsidR="00273419" w:rsidRPr="00E65A04">
        <w:rPr>
          <w:szCs w:val="22"/>
          <w:lang w:val="ru-RU"/>
        </w:rPr>
        <w:t>Египетск</w:t>
      </w:r>
      <w:r w:rsidR="00273419">
        <w:rPr>
          <w:szCs w:val="22"/>
          <w:lang w:val="ru-RU"/>
        </w:rPr>
        <w:t>ого</w:t>
      </w:r>
      <w:r w:rsidR="00273419" w:rsidRPr="00E65A04">
        <w:rPr>
          <w:szCs w:val="22"/>
          <w:lang w:val="ru-RU"/>
        </w:rPr>
        <w:t xml:space="preserve"> синдикат</w:t>
      </w:r>
      <w:r w:rsidR="00273419">
        <w:rPr>
          <w:szCs w:val="22"/>
          <w:lang w:val="ru-RU"/>
        </w:rPr>
        <w:t>а</w:t>
      </w:r>
      <w:r w:rsidR="00273419" w:rsidRPr="00E65A04">
        <w:rPr>
          <w:szCs w:val="22"/>
          <w:lang w:val="ru-RU"/>
        </w:rPr>
        <w:t xml:space="preserve"> изобретателей; и </w:t>
      </w:r>
      <w:r w:rsidR="00273419" w:rsidRPr="00273419">
        <w:rPr>
          <w:szCs w:val="22"/>
          <w:lang w:val="ru-RU"/>
        </w:rPr>
        <w:t>(</w:t>
      </w:r>
      <w:r w:rsidR="00273419">
        <w:rPr>
          <w:szCs w:val="22"/>
        </w:rPr>
        <w:t>x</w:t>
      </w:r>
      <w:r w:rsidR="00273419" w:rsidRPr="00273419">
        <w:rPr>
          <w:szCs w:val="22"/>
          <w:lang w:val="ru-RU"/>
        </w:rPr>
        <w:t>)</w:t>
      </w:r>
      <w:r w:rsidR="00273419">
        <w:rPr>
          <w:szCs w:val="22"/>
        </w:rPr>
        <w:t> </w:t>
      </w:r>
      <w:r w:rsidR="00273419">
        <w:rPr>
          <w:szCs w:val="22"/>
          <w:lang w:val="ru-RU"/>
        </w:rPr>
        <w:t xml:space="preserve">организации </w:t>
      </w:r>
      <w:r w:rsidR="00273419" w:rsidRPr="00E65A04">
        <w:rPr>
          <w:i/>
          <w:iCs/>
          <w:lang w:val="ru-RU"/>
        </w:rPr>
        <w:t>«</w:t>
      </w:r>
      <w:r w:rsidR="00273419" w:rsidRPr="00E65A04">
        <w:rPr>
          <w:i/>
          <w:iCs/>
        </w:rPr>
        <w:t>Traditions</w:t>
      </w:r>
      <w:r w:rsidR="00273419" w:rsidRPr="00E65A04">
        <w:rPr>
          <w:i/>
          <w:iCs/>
          <w:lang w:val="ru-RU"/>
        </w:rPr>
        <w:t xml:space="preserve"> </w:t>
      </w:r>
      <w:r w:rsidR="00273419" w:rsidRPr="00E65A04">
        <w:rPr>
          <w:i/>
          <w:iCs/>
        </w:rPr>
        <w:t>pour</w:t>
      </w:r>
      <w:r w:rsidR="00273419" w:rsidRPr="00E65A04">
        <w:rPr>
          <w:i/>
          <w:iCs/>
          <w:lang w:val="ru-RU"/>
        </w:rPr>
        <w:t xml:space="preserve"> </w:t>
      </w:r>
      <w:r w:rsidR="00273419" w:rsidRPr="00E65A04">
        <w:rPr>
          <w:i/>
          <w:iCs/>
        </w:rPr>
        <w:t>Demain</w:t>
      </w:r>
      <w:r w:rsidR="00273419" w:rsidRPr="00E65A04">
        <w:rPr>
          <w:i/>
          <w:iCs/>
          <w:lang w:val="ru-RU"/>
        </w:rPr>
        <w:t>»</w:t>
      </w:r>
      <w:r w:rsidR="00273419" w:rsidRPr="00E65A04">
        <w:rPr>
          <w:lang w:val="ru-RU"/>
        </w:rPr>
        <w:t>.</w:t>
      </w:r>
      <w:r w:rsidR="00273419">
        <w:rPr>
          <w:szCs w:val="22"/>
          <w:lang w:val="ru-RU"/>
        </w:rPr>
        <w:t xml:space="preserve"> </w:t>
      </w:r>
    </w:p>
    <w:p w:rsidR="00A702AB" w:rsidRPr="00A702AB" w:rsidRDefault="00A838B1">
      <w:pPr>
        <w:pStyle w:val="ONUME"/>
        <w:spacing w:line="240" w:lineRule="auto"/>
        <w:jc w:val="left"/>
        <w:rPr>
          <w:szCs w:val="22"/>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9C6CEE">
        <w:rPr>
          <w:szCs w:val="22"/>
          <w:lang w:val="ru-RU"/>
        </w:rPr>
        <w:t>По</w:t>
      </w:r>
      <w:r w:rsidR="00A702AB">
        <w:rPr>
          <w:szCs w:val="22"/>
          <w:lang w:val="ru-RU"/>
        </w:rPr>
        <w:t xml:space="preserve"> третьей, и последней, категории, к которой относятся национальные неправительственные организации, Секретариат получил заявления о предоставлении статуса наблюдателя от организаций, перечисленных в пункте 11 упомянутого документа, а именно от:  (</w:t>
      </w:r>
      <w:r w:rsidR="00A702AB">
        <w:rPr>
          <w:szCs w:val="22"/>
        </w:rPr>
        <w:t>i</w:t>
      </w:r>
      <w:r w:rsidR="00A702AB" w:rsidRPr="00A702AB">
        <w:rPr>
          <w:szCs w:val="22"/>
          <w:lang w:val="ru-RU"/>
        </w:rPr>
        <w:t>)</w:t>
      </w:r>
      <w:r w:rsidR="00A702AB">
        <w:rPr>
          <w:szCs w:val="22"/>
        </w:rPr>
        <w:t> </w:t>
      </w:r>
      <w:r w:rsidR="00A702AB" w:rsidRPr="00E65A04">
        <w:rPr>
          <w:lang w:val="ru-RU"/>
        </w:rPr>
        <w:t>Королевск</w:t>
      </w:r>
      <w:r w:rsidR="00A702AB">
        <w:rPr>
          <w:lang w:val="ru-RU"/>
        </w:rPr>
        <w:t>ого</w:t>
      </w:r>
      <w:r w:rsidR="00A702AB" w:rsidRPr="00E65A04">
        <w:rPr>
          <w:lang w:val="ru-RU"/>
        </w:rPr>
        <w:t xml:space="preserve"> институт</w:t>
      </w:r>
      <w:r w:rsidR="00A702AB">
        <w:rPr>
          <w:lang w:val="ru-RU"/>
        </w:rPr>
        <w:t>а</w:t>
      </w:r>
      <w:r w:rsidR="00A702AB" w:rsidRPr="00E65A04">
        <w:rPr>
          <w:lang w:val="ru-RU"/>
        </w:rPr>
        <w:t xml:space="preserve"> специалистов в области библиотечного дела и информатики (</w:t>
      </w:r>
      <w:r w:rsidR="00A702AB" w:rsidRPr="00E65A04">
        <w:t>CILIP</w:t>
      </w:r>
      <w:r w:rsidR="00A702AB" w:rsidRPr="00E65A04">
        <w:rPr>
          <w:lang w:val="ru-RU"/>
        </w:rPr>
        <w:t>)</w:t>
      </w:r>
      <w:r w:rsidR="00A702AB" w:rsidRPr="00E65A04">
        <w:rPr>
          <w:szCs w:val="22"/>
          <w:lang w:val="ru-RU"/>
        </w:rPr>
        <w:t xml:space="preserve">;  </w:t>
      </w:r>
      <w:r w:rsidR="00A702AB" w:rsidRPr="00A702AB">
        <w:rPr>
          <w:szCs w:val="22"/>
          <w:lang w:val="ru-RU"/>
        </w:rPr>
        <w:t>(</w:t>
      </w:r>
      <w:r w:rsidR="00A702AB">
        <w:rPr>
          <w:szCs w:val="22"/>
        </w:rPr>
        <w:t>ii</w:t>
      </w:r>
      <w:r w:rsidR="00A702AB" w:rsidRPr="00A702AB">
        <w:rPr>
          <w:szCs w:val="22"/>
          <w:lang w:val="ru-RU"/>
        </w:rPr>
        <w:t>)</w:t>
      </w:r>
      <w:r w:rsidR="00A702AB">
        <w:rPr>
          <w:szCs w:val="22"/>
        </w:rPr>
        <w:t> </w:t>
      </w:r>
      <w:r w:rsidR="00A702AB" w:rsidRPr="00E65A04">
        <w:rPr>
          <w:szCs w:val="22"/>
          <w:lang w:val="ru-RU"/>
        </w:rPr>
        <w:t>Клуб</w:t>
      </w:r>
      <w:r w:rsidR="00A702AB">
        <w:rPr>
          <w:szCs w:val="22"/>
          <w:lang w:val="ru-RU"/>
        </w:rPr>
        <w:t>а</w:t>
      </w:r>
      <w:r w:rsidR="00A702AB" w:rsidRPr="00E65A04">
        <w:rPr>
          <w:szCs w:val="22"/>
          <w:lang w:val="ru-RU"/>
        </w:rPr>
        <w:t xml:space="preserve"> людей с особыми потребностями района Превеза (</w:t>
      </w:r>
      <w:r w:rsidR="00A702AB" w:rsidRPr="00E65A04">
        <w:rPr>
          <w:szCs w:val="22"/>
        </w:rPr>
        <w:t>CPSNRP</w:t>
      </w:r>
      <w:r w:rsidR="00A702AB" w:rsidRPr="00E65A04">
        <w:rPr>
          <w:szCs w:val="22"/>
          <w:lang w:val="ru-RU"/>
        </w:rPr>
        <w:t xml:space="preserve">);  и </w:t>
      </w:r>
      <w:r w:rsidR="00A702AB" w:rsidRPr="00A702AB">
        <w:rPr>
          <w:szCs w:val="22"/>
          <w:lang w:val="ru-RU"/>
        </w:rPr>
        <w:t>(</w:t>
      </w:r>
      <w:r w:rsidR="00A702AB">
        <w:rPr>
          <w:szCs w:val="22"/>
        </w:rPr>
        <w:t>iii</w:t>
      </w:r>
      <w:r w:rsidR="00A702AB" w:rsidRPr="00A702AB">
        <w:rPr>
          <w:szCs w:val="22"/>
          <w:lang w:val="ru-RU"/>
        </w:rPr>
        <w:t>)</w:t>
      </w:r>
      <w:r w:rsidR="00A702AB">
        <w:rPr>
          <w:szCs w:val="22"/>
        </w:rPr>
        <w:t> </w:t>
      </w:r>
      <w:r w:rsidR="00A702AB" w:rsidRPr="00E65A04">
        <w:rPr>
          <w:lang w:val="ru-RU"/>
        </w:rPr>
        <w:t>Некоммерческ</w:t>
      </w:r>
      <w:r w:rsidR="00A702AB">
        <w:rPr>
          <w:lang w:val="ru-RU"/>
        </w:rPr>
        <w:t>ого</w:t>
      </w:r>
      <w:r w:rsidR="00A702AB" w:rsidRPr="00E65A04">
        <w:rPr>
          <w:lang w:val="ru-RU"/>
        </w:rPr>
        <w:t xml:space="preserve"> фонд</w:t>
      </w:r>
      <w:r w:rsidR="00A702AB">
        <w:rPr>
          <w:lang w:val="ru-RU"/>
        </w:rPr>
        <w:t>а</w:t>
      </w:r>
      <w:r w:rsidR="00A702AB" w:rsidRPr="00E65A04">
        <w:rPr>
          <w:lang w:val="ru-RU"/>
        </w:rPr>
        <w:t xml:space="preserve"> развития Центра по разработке и коммерциализации новых технологий (Фонд «Сколково»)</w:t>
      </w:r>
      <w:r w:rsidR="00A702AB" w:rsidRPr="00A702AB">
        <w:rPr>
          <w:lang w:val="ru-RU"/>
        </w:rPr>
        <w:t>.</w:t>
      </w:r>
    </w:p>
    <w:p w:rsidR="00A702AB" w:rsidRPr="00A702AB" w:rsidRDefault="00A838B1">
      <w:pPr>
        <w:pStyle w:val="ONUME"/>
        <w:spacing w:line="240" w:lineRule="auto"/>
        <w:jc w:val="left"/>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A702AB">
        <w:rPr>
          <w:lang w:val="ru-RU"/>
        </w:rPr>
        <w:t>Далее Юрисконсульт обратил внимание государств-членов на пункты 6, 9 и 13</w:t>
      </w:r>
      <w:r w:rsidR="009C6CEE">
        <w:rPr>
          <w:lang w:val="ru-RU"/>
        </w:rPr>
        <w:t> </w:t>
      </w:r>
      <w:r w:rsidR="00A702AB">
        <w:rPr>
          <w:lang w:val="ru-RU"/>
        </w:rPr>
        <w:t>документа, в которых Ассамблеям государств-членов ВОИС предлагается принять решение в отношении просьб о допуске в качестве наблюдателя от организаций, которые он только что перечислил.</w:t>
      </w:r>
    </w:p>
    <w:p w:rsidR="00A702AB" w:rsidRPr="00A702AB" w:rsidRDefault="00A838B1">
      <w:pPr>
        <w:pStyle w:val="ONUME"/>
        <w:spacing w:line="240" w:lineRule="auto"/>
        <w:jc w:val="left"/>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A702AB">
        <w:rPr>
          <w:lang w:val="ru-RU"/>
        </w:rPr>
        <w:t xml:space="preserve">Делегация Соединенных Штатов Америки заявила, что она не может поддержать предложение о допуске Интернационала пиратских партий </w:t>
      </w:r>
      <w:r w:rsidR="00A702AB" w:rsidRPr="00A702AB">
        <w:rPr>
          <w:lang w:val="ru-RU"/>
        </w:rPr>
        <w:t>(</w:t>
      </w:r>
      <w:r w:rsidR="00A702AB">
        <w:t>PPI</w:t>
      </w:r>
      <w:r w:rsidR="00A702AB" w:rsidRPr="00A702AB">
        <w:rPr>
          <w:lang w:val="ru-RU"/>
        </w:rPr>
        <w:t>)</w:t>
      </w:r>
      <w:r w:rsidR="00A702AB">
        <w:rPr>
          <w:lang w:val="ru-RU"/>
        </w:rPr>
        <w:t xml:space="preserve"> в качестве наблюдателя в ВОИС.  Она подчеркнула, что причиной этого является не идеология </w:t>
      </w:r>
      <w:r w:rsidR="00A702AB">
        <w:t>PPI</w:t>
      </w:r>
      <w:r w:rsidR="00A702AB">
        <w:rPr>
          <w:lang w:val="ru-RU"/>
        </w:rPr>
        <w:t xml:space="preserve">, а тот факт, что это </w:t>
      </w:r>
      <w:r w:rsidR="009C6CEE">
        <w:rPr>
          <w:lang w:val="ru-RU"/>
        </w:rPr>
        <w:t xml:space="preserve">– </w:t>
      </w:r>
      <w:r w:rsidR="00A702AB">
        <w:rPr>
          <w:lang w:val="ru-RU"/>
        </w:rPr>
        <w:t xml:space="preserve">федерация национальных политических партий.  Делегация указала на то, что никогда ранее никакая политическая партия не допускалась в ВОИС в качестве наблюдателя, и это несмотря на то, что </w:t>
      </w:r>
      <w:r w:rsidR="009C6CEE">
        <w:rPr>
          <w:lang w:val="ru-RU"/>
        </w:rPr>
        <w:t>в</w:t>
      </w:r>
      <w:r w:rsidR="00A702AB">
        <w:rPr>
          <w:lang w:val="ru-RU"/>
        </w:rPr>
        <w:t xml:space="preserve"> Организации насчитывается свыше 370</w:t>
      </w:r>
      <w:r w:rsidR="009C6CEE">
        <w:rPr>
          <w:lang w:val="ru-RU"/>
        </w:rPr>
        <w:t> </w:t>
      </w:r>
      <w:r w:rsidR="00A702AB">
        <w:rPr>
          <w:lang w:val="ru-RU"/>
        </w:rPr>
        <w:t xml:space="preserve">активных наблюдателей.  Именно поэтому делегация выступила против допуска </w:t>
      </w:r>
      <w:r w:rsidR="00A702AB">
        <w:t>PPI</w:t>
      </w:r>
      <w:r w:rsidR="00A702AB">
        <w:rPr>
          <w:lang w:val="ru-RU"/>
        </w:rPr>
        <w:t xml:space="preserve"> в качестве наблюдателя, а это означает отсутств</w:t>
      </w:r>
      <w:r w:rsidR="009C6CEE">
        <w:rPr>
          <w:lang w:val="ru-RU"/>
        </w:rPr>
        <w:t>ие</w:t>
      </w:r>
      <w:r w:rsidR="00A702AB">
        <w:rPr>
          <w:lang w:val="ru-RU"/>
        </w:rPr>
        <w:t xml:space="preserve"> консенсус</w:t>
      </w:r>
      <w:r w:rsidR="009C6CEE">
        <w:rPr>
          <w:lang w:val="ru-RU"/>
        </w:rPr>
        <w:t>а</w:t>
      </w:r>
      <w:r w:rsidR="009C6CEE" w:rsidRPr="009C6CEE">
        <w:rPr>
          <w:lang w:val="ru-RU"/>
        </w:rPr>
        <w:t xml:space="preserve"> </w:t>
      </w:r>
      <w:r w:rsidR="009C6CEE">
        <w:rPr>
          <w:lang w:val="ru-RU"/>
        </w:rPr>
        <w:t>по данному вопросу</w:t>
      </w:r>
      <w:r w:rsidR="00A702AB">
        <w:rPr>
          <w:lang w:val="ru-RU"/>
        </w:rPr>
        <w:t xml:space="preserve">. </w:t>
      </w:r>
    </w:p>
    <w:p w:rsidR="00A702AB" w:rsidRPr="00431DBD" w:rsidRDefault="00A838B1">
      <w:pPr>
        <w:pStyle w:val="ONUME"/>
        <w:spacing w:line="240" w:lineRule="auto"/>
        <w:jc w:val="left"/>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A702AB">
        <w:rPr>
          <w:lang w:val="ru-RU"/>
        </w:rPr>
        <w:t>Председатель поблагодарила делегацию Соединенных Штатов Америки за ее замечани</w:t>
      </w:r>
      <w:r w:rsidR="009C6CEE">
        <w:rPr>
          <w:lang w:val="ru-RU"/>
        </w:rPr>
        <w:t>я</w:t>
      </w:r>
      <w:r w:rsidR="00A702AB">
        <w:rPr>
          <w:lang w:val="ru-RU"/>
        </w:rPr>
        <w:t xml:space="preserve"> и отметила, что поскольку никаких других просьб о предоставлении слова по данному пункту повестки дня не поступ</w:t>
      </w:r>
      <w:r w:rsidR="009C6CEE">
        <w:rPr>
          <w:lang w:val="ru-RU"/>
        </w:rPr>
        <w:t>а</w:t>
      </w:r>
      <w:r w:rsidR="00A702AB">
        <w:rPr>
          <w:lang w:val="ru-RU"/>
        </w:rPr>
        <w:t>ло, она будет исходить из того, что консенсус достигнут по всем другим заявлениям о предоставлении статуса наблюдателя, за исключением одного</w:t>
      </w:r>
      <w:r w:rsidR="00431DBD">
        <w:rPr>
          <w:lang w:val="ru-RU"/>
        </w:rPr>
        <w:t>, и далее предложила следующий текст решения по данному пункту повестки  дня:</w:t>
      </w:r>
    </w:p>
    <w:p w:rsidR="00431DBD" w:rsidRPr="00E65A04" w:rsidRDefault="00431DBD" w:rsidP="00431DBD">
      <w:pPr>
        <w:pStyle w:val="ONUME"/>
        <w:spacing w:line="240" w:lineRule="auto"/>
        <w:ind w:left="567"/>
        <w:jc w:val="left"/>
        <w:rPr>
          <w:szCs w:val="22"/>
          <w:lang w:val="ru-RU"/>
        </w:rPr>
      </w:pPr>
      <w:r>
        <w:rPr>
          <w:lang w:val="ru-RU"/>
        </w:rPr>
        <w:t xml:space="preserve">«Ассамблеи </w:t>
      </w:r>
      <w:r w:rsidRPr="00E65A04">
        <w:rPr>
          <w:lang w:val="ru-RU"/>
        </w:rPr>
        <w:t xml:space="preserve">государств-членов ВОИС, каждая в той степени, в которой это ее касается, </w:t>
      </w:r>
      <w:r>
        <w:rPr>
          <w:lang w:val="ru-RU"/>
        </w:rPr>
        <w:t>постановили</w:t>
      </w:r>
      <w:r w:rsidRPr="00E65A04">
        <w:rPr>
          <w:lang w:val="ru-RU"/>
        </w:rPr>
        <w:t xml:space="preserve"> предоставить статус наблюдателя</w:t>
      </w:r>
      <w:r>
        <w:rPr>
          <w:lang w:val="ru-RU"/>
        </w:rPr>
        <w:t xml:space="preserve"> одной межправительственной организации, девяти международным неправительственным организациям и трем национальным неправительственным организациям, указанным в пунктах 4, 7 и 11 документа А/54/2».</w:t>
      </w:r>
    </w:p>
    <w:p w:rsidR="00291302" w:rsidRDefault="00291302" w:rsidP="00061763">
      <w:pPr>
        <w:pStyle w:val="Heading2"/>
        <w:keepNext w:val="0"/>
        <w:spacing w:before="120" w:after="0" w:line="240" w:lineRule="auto"/>
        <w:jc w:val="left"/>
        <w:rPr>
          <w:caps w:val="0"/>
          <w:szCs w:val="22"/>
          <w:u w:val="single"/>
          <w:lang w:val="ru-RU"/>
        </w:rPr>
      </w:pPr>
      <w:r>
        <w:rPr>
          <w:caps w:val="0"/>
          <w:szCs w:val="22"/>
          <w:u w:val="single"/>
          <w:lang w:val="ru-RU"/>
        </w:rPr>
        <w:t>Допуск межправительственных организаций в качестве наблюдателей</w:t>
      </w:r>
    </w:p>
    <w:p w:rsidR="00291302" w:rsidRPr="00291302" w:rsidRDefault="00291302" w:rsidP="00291302">
      <w:pPr>
        <w:rPr>
          <w:lang w:val="ru-RU"/>
        </w:rPr>
      </w:pPr>
    </w:p>
    <w:p w:rsidR="00291302" w:rsidRPr="00E65A04" w:rsidRDefault="00A838B1" w:rsidP="00061763">
      <w:pPr>
        <w:pStyle w:val="ONUME"/>
        <w:spacing w:line="240" w:lineRule="auto"/>
        <w:ind w:left="540"/>
        <w:jc w:val="left"/>
        <w:rPr>
          <w:caps/>
          <w:szCs w:val="22"/>
          <w:u w:val="single"/>
          <w:lang w:val="ru-RU"/>
        </w:rPr>
      </w:pPr>
      <w:r>
        <w:rPr>
          <w:lang w:val="ru-RU"/>
        </w:rPr>
        <w:fldChar w:fldCharType="begin"/>
      </w:r>
      <w:r>
        <w:rPr>
          <w:lang w:val="ru-RU"/>
        </w:rPr>
        <w:instrText xml:space="preserve"> AUTONUM  </w:instrText>
      </w:r>
      <w:r>
        <w:rPr>
          <w:lang w:val="ru-RU"/>
        </w:rPr>
        <w:fldChar w:fldCharType="end"/>
      </w:r>
      <w:r>
        <w:rPr>
          <w:lang w:val="ru-RU"/>
        </w:rPr>
        <w:tab/>
      </w:r>
      <w:r w:rsidR="00291302" w:rsidRPr="00E65A04">
        <w:rPr>
          <w:lang w:val="ru-RU"/>
        </w:rPr>
        <w:t xml:space="preserve">Ассамблеи государств-членов ВОИС, каждая в той степени, в которой это ее касается, </w:t>
      </w:r>
      <w:r w:rsidR="00431DBD">
        <w:rPr>
          <w:lang w:val="ru-RU"/>
        </w:rPr>
        <w:t>постановили</w:t>
      </w:r>
      <w:r w:rsidR="00291302" w:rsidRPr="00E65A04">
        <w:rPr>
          <w:lang w:val="ru-RU"/>
        </w:rPr>
        <w:t xml:space="preserve"> предоставить статус наблюдателя </w:t>
      </w:r>
      <w:r w:rsidR="00AB5156" w:rsidRPr="00E65A04">
        <w:rPr>
          <w:lang w:val="ru-RU"/>
        </w:rPr>
        <w:t xml:space="preserve">следующей межправительственной организации:  </w:t>
      </w:r>
      <w:r w:rsidR="00E65A04" w:rsidRPr="00E65A04">
        <w:rPr>
          <w:lang w:val="ru-RU"/>
        </w:rPr>
        <w:t>Евразийская экономическая комиссия (Е</w:t>
      </w:r>
      <w:r w:rsidR="00E65A04">
        <w:rPr>
          <w:lang w:val="ru-RU"/>
        </w:rPr>
        <w:t>А</w:t>
      </w:r>
      <w:r w:rsidR="00E65A04" w:rsidRPr="00E65A04">
        <w:rPr>
          <w:lang w:val="ru-RU"/>
        </w:rPr>
        <w:t>ЭК)</w:t>
      </w:r>
      <w:r w:rsidR="00AB5156" w:rsidRPr="00E65A04">
        <w:rPr>
          <w:lang w:val="ru-RU"/>
        </w:rPr>
        <w:t>.</w:t>
      </w:r>
    </w:p>
    <w:p w:rsidR="00C22233" w:rsidRDefault="00C22233" w:rsidP="00061763">
      <w:pPr>
        <w:pStyle w:val="Heading2"/>
        <w:keepNext w:val="0"/>
        <w:spacing w:before="120" w:after="0" w:line="240" w:lineRule="auto"/>
        <w:jc w:val="left"/>
        <w:rPr>
          <w:caps w:val="0"/>
          <w:szCs w:val="22"/>
          <w:u w:val="single"/>
          <w:lang w:val="ru-RU"/>
        </w:rPr>
      </w:pPr>
      <w:r w:rsidRPr="00C22233">
        <w:rPr>
          <w:caps w:val="0"/>
          <w:szCs w:val="22"/>
          <w:u w:val="single"/>
          <w:lang w:val="ru-RU"/>
        </w:rPr>
        <w:t>Допуск международных неправительственных организаций в качестве наблюдателей</w:t>
      </w:r>
    </w:p>
    <w:p w:rsidR="00B2212D" w:rsidRPr="00B2212D" w:rsidRDefault="00B2212D" w:rsidP="00B2212D">
      <w:pPr>
        <w:rPr>
          <w:lang w:val="ru-RU"/>
        </w:rPr>
      </w:pPr>
    </w:p>
    <w:p w:rsidR="00C22233" w:rsidRPr="00E65A04" w:rsidRDefault="00A838B1" w:rsidP="00061763">
      <w:pPr>
        <w:pStyle w:val="ONUME"/>
        <w:spacing w:line="240" w:lineRule="auto"/>
        <w:ind w:left="540"/>
        <w:jc w:val="left"/>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C22233" w:rsidRPr="00E65A04">
        <w:rPr>
          <w:lang w:val="ru-RU"/>
        </w:rPr>
        <w:t xml:space="preserve">Ассамблеи государств-членов ВОИС, каждая в той степени, в которой это ее касается, </w:t>
      </w:r>
      <w:r w:rsidR="00431DBD">
        <w:rPr>
          <w:lang w:val="ru-RU"/>
        </w:rPr>
        <w:t>постановили</w:t>
      </w:r>
      <w:r w:rsidR="00C22233" w:rsidRPr="00E65A04">
        <w:rPr>
          <w:lang w:val="ru-RU"/>
        </w:rPr>
        <w:t xml:space="preserve"> предоставить статус наблюдателя следующим </w:t>
      </w:r>
      <w:r w:rsidR="00E65A04" w:rsidRPr="00E65A04">
        <w:rPr>
          <w:lang w:val="ru-RU"/>
        </w:rPr>
        <w:t>девяти</w:t>
      </w:r>
      <w:r w:rsidR="00B80A0F" w:rsidRPr="00E65A04">
        <w:rPr>
          <w:lang w:val="ru-RU"/>
        </w:rPr>
        <w:t xml:space="preserve"> </w:t>
      </w:r>
      <w:r w:rsidR="00C22233" w:rsidRPr="00E65A04">
        <w:rPr>
          <w:lang w:val="ru-RU"/>
        </w:rPr>
        <w:t>международным неправительственным организациям</w:t>
      </w:r>
      <w:r w:rsidR="004A02D0" w:rsidRPr="00E65A04">
        <w:rPr>
          <w:lang w:val="ru-RU"/>
        </w:rPr>
        <w:t xml:space="preserve">:  </w:t>
      </w:r>
      <w:r w:rsidR="00E65A04" w:rsidRPr="00E65A04">
        <w:rPr>
          <w:i/>
          <w:szCs w:val="22"/>
          <w:lang w:val="fr-CH"/>
        </w:rPr>
        <w:t>Agence</w:t>
      </w:r>
      <w:r w:rsidR="00E65A04" w:rsidRPr="00E65A04">
        <w:rPr>
          <w:i/>
          <w:szCs w:val="22"/>
          <w:lang w:val="ru-RU"/>
        </w:rPr>
        <w:t xml:space="preserve"> </w:t>
      </w:r>
      <w:r w:rsidR="00E65A04" w:rsidRPr="00E65A04">
        <w:rPr>
          <w:i/>
          <w:szCs w:val="22"/>
          <w:lang w:val="fr-CH"/>
        </w:rPr>
        <w:t>pour</w:t>
      </w:r>
      <w:r w:rsidR="00E65A04" w:rsidRPr="00E65A04">
        <w:rPr>
          <w:i/>
          <w:szCs w:val="22"/>
          <w:lang w:val="ru-RU"/>
        </w:rPr>
        <w:t xml:space="preserve"> </w:t>
      </w:r>
      <w:r w:rsidR="00E65A04" w:rsidRPr="00E65A04">
        <w:rPr>
          <w:i/>
          <w:szCs w:val="22"/>
          <w:lang w:val="fr-CH"/>
        </w:rPr>
        <w:t>la</w:t>
      </w:r>
      <w:r w:rsidR="00E65A04" w:rsidRPr="00E65A04">
        <w:rPr>
          <w:i/>
          <w:szCs w:val="22"/>
          <w:lang w:val="ru-RU"/>
        </w:rPr>
        <w:t xml:space="preserve"> </w:t>
      </w:r>
      <w:r w:rsidR="00E65A04" w:rsidRPr="00E65A04">
        <w:rPr>
          <w:i/>
          <w:szCs w:val="22"/>
          <w:lang w:val="fr-CH"/>
        </w:rPr>
        <w:t>protection</w:t>
      </w:r>
      <w:r w:rsidR="00E65A04" w:rsidRPr="00E65A04">
        <w:rPr>
          <w:i/>
          <w:szCs w:val="22"/>
          <w:lang w:val="ru-RU"/>
        </w:rPr>
        <w:t xml:space="preserve"> </w:t>
      </w:r>
      <w:r w:rsidR="00E65A04" w:rsidRPr="00E65A04">
        <w:rPr>
          <w:i/>
          <w:szCs w:val="22"/>
          <w:lang w:val="fr-CH"/>
        </w:rPr>
        <w:t>des</w:t>
      </w:r>
      <w:r w:rsidR="00E65A04" w:rsidRPr="00E65A04">
        <w:rPr>
          <w:i/>
          <w:szCs w:val="22"/>
          <w:lang w:val="ru-RU"/>
        </w:rPr>
        <w:t xml:space="preserve"> </w:t>
      </w:r>
      <w:r w:rsidR="00E65A04" w:rsidRPr="00E65A04">
        <w:rPr>
          <w:i/>
          <w:szCs w:val="22"/>
          <w:lang w:val="fr-CH"/>
        </w:rPr>
        <w:t>programmes</w:t>
      </w:r>
      <w:r w:rsidR="00E65A04" w:rsidRPr="00E65A04">
        <w:rPr>
          <w:szCs w:val="22"/>
          <w:lang w:val="ru-RU"/>
        </w:rPr>
        <w:t xml:space="preserve"> </w:t>
      </w:r>
      <w:r w:rsidR="00E65A04" w:rsidRPr="00E65A04">
        <w:rPr>
          <w:i/>
          <w:iCs/>
          <w:lang w:val="ru-RU"/>
        </w:rPr>
        <w:t xml:space="preserve">(Агентство по охране компьютерных программ) </w:t>
      </w:r>
      <w:r w:rsidR="00E65A04" w:rsidRPr="00E65A04">
        <w:rPr>
          <w:lang w:val="ru-RU"/>
        </w:rPr>
        <w:t>(</w:t>
      </w:r>
      <w:r w:rsidR="00E65A04" w:rsidRPr="00E65A04">
        <w:rPr>
          <w:lang w:val="fr-CH"/>
        </w:rPr>
        <w:t>APP</w:t>
      </w:r>
      <w:r w:rsidR="00E65A04" w:rsidRPr="00E65A04">
        <w:rPr>
          <w:lang w:val="ru-RU"/>
        </w:rPr>
        <w:t>)</w:t>
      </w:r>
      <w:r w:rsidR="004A02D0" w:rsidRPr="00E65A04">
        <w:rPr>
          <w:szCs w:val="22"/>
          <w:lang w:val="ru-RU"/>
        </w:rPr>
        <w:t xml:space="preserve">;  </w:t>
      </w:r>
      <w:r w:rsidR="00E65A04" w:rsidRPr="00E65A04">
        <w:rPr>
          <w:lang w:val="ru-RU"/>
        </w:rPr>
        <w:t xml:space="preserve">Центр в </w:t>
      </w:r>
      <w:r w:rsidR="00E65A04" w:rsidRPr="00E65A04">
        <w:rPr>
          <w:lang w:val="ru-RU"/>
        </w:rPr>
        <w:lastRenderedPageBreak/>
        <w:t>поддержку добросовестного предпринимательства и торговли (</w:t>
      </w:r>
      <w:r w:rsidR="00E65A04" w:rsidRPr="00E65A04">
        <w:t>CREATe</w:t>
      </w:r>
      <w:r w:rsidR="00E65A04" w:rsidRPr="00E65A04">
        <w:rPr>
          <w:lang w:val="ru-RU"/>
        </w:rPr>
        <w:t>.</w:t>
      </w:r>
      <w:r w:rsidR="00E65A04" w:rsidRPr="00E65A04">
        <w:t>org</w:t>
      </w:r>
      <w:r w:rsidR="00E65A04" w:rsidRPr="00E65A04">
        <w:rPr>
          <w:lang w:val="ru-RU"/>
        </w:rPr>
        <w:t>)</w:t>
      </w:r>
      <w:r w:rsidR="004A02D0" w:rsidRPr="00E65A04">
        <w:rPr>
          <w:lang w:val="ru-RU"/>
        </w:rPr>
        <w:t xml:space="preserve">;  </w:t>
      </w:r>
      <w:r w:rsidR="00E65A04">
        <w:rPr>
          <w:lang w:val="ru-RU"/>
        </w:rPr>
        <w:t xml:space="preserve">организация </w:t>
      </w:r>
      <w:r w:rsidR="00E65A04" w:rsidRPr="00E65A04">
        <w:rPr>
          <w:szCs w:val="22"/>
          <w:lang w:val="ru-RU"/>
        </w:rPr>
        <w:t>«</w:t>
      </w:r>
      <w:r w:rsidR="00E65A04" w:rsidRPr="00E65A04">
        <w:rPr>
          <w:szCs w:val="22"/>
        </w:rPr>
        <w:t>Innovation</w:t>
      </w:r>
      <w:r w:rsidR="00E65A04" w:rsidRPr="00E65A04">
        <w:rPr>
          <w:szCs w:val="22"/>
          <w:lang w:val="ru-RU"/>
        </w:rPr>
        <w:t xml:space="preserve"> </w:t>
      </w:r>
      <w:r w:rsidR="00E65A04" w:rsidRPr="00E65A04">
        <w:rPr>
          <w:szCs w:val="22"/>
        </w:rPr>
        <w:t>Insights</w:t>
      </w:r>
      <w:r w:rsidR="00E65A04" w:rsidRPr="00E65A04">
        <w:rPr>
          <w:szCs w:val="22"/>
          <w:lang w:val="ru-RU"/>
        </w:rPr>
        <w:t>»;  Ассоциация владельцев интеллектуальной собственности (АВИС)</w:t>
      </w:r>
      <w:r w:rsidR="004A02D0" w:rsidRPr="00E65A04">
        <w:rPr>
          <w:lang w:val="ru-RU"/>
        </w:rPr>
        <w:t xml:space="preserve">;  </w:t>
      </w:r>
      <w:r w:rsidR="00E65A04" w:rsidRPr="00E65A04">
        <w:rPr>
          <w:lang w:val="ru-RU"/>
        </w:rPr>
        <w:t>Международный форум авторов</w:t>
      </w:r>
      <w:r w:rsidR="004A02D0" w:rsidRPr="00E65A04">
        <w:rPr>
          <w:lang w:val="ru-RU"/>
        </w:rPr>
        <w:t xml:space="preserve">;  </w:t>
      </w:r>
      <w:r w:rsidR="00E65A04" w:rsidRPr="00E65A04">
        <w:rPr>
          <w:szCs w:val="22"/>
          <w:lang w:val="ru-RU"/>
        </w:rPr>
        <w:t>Федерация ИС</w:t>
      </w:r>
      <w:r w:rsidR="004A02D0" w:rsidRPr="00E65A04">
        <w:rPr>
          <w:lang w:val="ru-RU"/>
        </w:rPr>
        <w:t xml:space="preserve">;  </w:t>
      </w:r>
      <w:r w:rsidR="00A702AB">
        <w:rPr>
          <w:szCs w:val="22"/>
          <w:lang w:val="ru-RU"/>
        </w:rPr>
        <w:t>Группа пользователей патентной информации</w:t>
      </w:r>
      <w:r w:rsidR="00A702AB" w:rsidRPr="00E12D17">
        <w:rPr>
          <w:szCs w:val="22"/>
          <w:lang w:val="ru-RU"/>
        </w:rPr>
        <w:t xml:space="preserve"> (</w:t>
      </w:r>
      <w:r w:rsidR="00A702AB" w:rsidRPr="00DB244E">
        <w:rPr>
          <w:szCs w:val="22"/>
        </w:rPr>
        <w:t>PIUG</w:t>
      </w:r>
      <w:r w:rsidR="00A702AB">
        <w:rPr>
          <w:szCs w:val="22"/>
          <w:lang w:val="ru-RU"/>
        </w:rPr>
        <w:t xml:space="preserve">); </w:t>
      </w:r>
      <w:r w:rsidR="00A702AB" w:rsidRPr="00E65A04">
        <w:rPr>
          <w:szCs w:val="22"/>
          <w:lang w:val="ru-RU"/>
        </w:rPr>
        <w:t xml:space="preserve"> </w:t>
      </w:r>
      <w:r w:rsidR="00E65A04" w:rsidRPr="00E65A04">
        <w:rPr>
          <w:szCs w:val="22"/>
          <w:lang w:val="ru-RU"/>
        </w:rPr>
        <w:t xml:space="preserve">Египетский синдикат изобретателей; и </w:t>
      </w:r>
      <w:r w:rsidR="00E65A04">
        <w:rPr>
          <w:szCs w:val="22"/>
          <w:lang w:val="ru-RU"/>
        </w:rPr>
        <w:t xml:space="preserve">организация </w:t>
      </w:r>
      <w:r w:rsidR="00E65A04" w:rsidRPr="00E65A04">
        <w:rPr>
          <w:i/>
          <w:iCs/>
          <w:lang w:val="ru-RU"/>
        </w:rPr>
        <w:t>«</w:t>
      </w:r>
      <w:r w:rsidR="00E65A04" w:rsidRPr="00E65A04">
        <w:rPr>
          <w:i/>
          <w:iCs/>
        </w:rPr>
        <w:t>Traditions</w:t>
      </w:r>
      <w:r w:rsidR="00E65A04" w:rsidRPr="00E65A04">
        <w:rPr>
          <w:i/>
          <w:iCs/>
          <w:lang w:val="ru-RU"/>
        </w:rPr>
        <w:t xml:space="preserve"> </w:t>
      </w:r>
      <w:r w:rsidR="00E65A04" w:rsidRPr="00E65A04">
        <w:rPr>
          <w:i/>
          <w:iCs/>
        </w:rPr>
        <w:t>pour</w:t>
      </w:r>
      <w:r w:rsidR="00E65A04" w:rsidRPr="00E65A04">
        <w:rPr>
          <w:i/>
          <w:iCs/>
          <w:lang w:val="ru-RU"/>
        </w:rPr>
        <w:t xml:space="preserve"> </w:t>
      </w:r>
      <w:r w:rsidR="00E65A04" w:rsidRPr="00E65A04">
        <w:rPr>
          <w:i/>
          <w:iCs/>
        </w:rPr>
        <w:t>Demain</w:t>
      </w:r>
      <w:r w:rsidR="00E65A04" w:rsidRPr="00E65A04">
        <w:rPr>
          <w:i/>
          <w:iCs/>
          <w:lang w:val="ru-RU"/>
        </w:rPr>
        <w:t>»</w:t>
      </w:r>
      <w:r w:rsidR="00B80A0F" w:rsidRPr="00E65A04">
        <w:rPr>
          <w:lang w:val="ru-RU"/>
        </w:rPr>
        <w:t xml:space="preserve">.  </w:t>
      </w:r>
      <w:r w:rsidR="00B80A0F" w:rsidRPr="00E65A04" w:rsidDel="000B3623">
        <w:rPr>
          <w:i/>
          <w:lang w:val="ru-RU"/>
        </w:rPr>
        <w:t xml:space="preserve"> </w:t>
      </w:r>
    </w:p>
    <w:p w:rsidR="00B2212D" w:rsidRDefault="00C22233" w:rsidP="00C22233">
      <w:pPr>
        <w:pStyle w:val="BodyTextIndent"/>
        <w:spacing w:line="240" w:lineRule="auto"/>
        <w:ind w:left="0"/>
        <w:jc w:val="left"/>
        <w:rPr>
          <w:szCs w:val="22"/>
          <w:u w:val="single"/>
          <w:lang w:val="ru-RU"/>
        </w:rPr>
      </w:pPr>
      <w:r w:rsidRPr="00017834">
        <w:rPr>
          <w:szCs w:val="22"/>
          <w:u w:val="single"/>
          <w:lang w:val="ru-RU"/>
        </w:rPr>
        <w:t>Доступ национальных неправительственных организаций в качестве наблюдателей</w:t>
      </w:r>
    </w:p>
    <w:p w:rsidR="00B2212D" w:rsidRDefault="00B2212D" w:rsidP="00B2212D">
      <w:pPr>
        <w:pStyle w:val="BodyTextIndent"/>
        <w:spacing w:after="0" w:line="240" w:lineRule="auto"/>
        <w:ind w:left="0"/>
        <w:jc w:val="left"/>
        <w:rPr>
          <w:szCs w:val="22"/>
          <w:u w:val="single"/>
          <w:lang w:val="ru-RU"/>
        </w:rPr>
      </w:pPr>
    </w:p>
    <w:p w:rsidR="00C22233" w:rsidRDefault="00A838B1" w:rsidP="00061763">
      <w:pPr>
        <w:pStyle w:val="ONUME"/>
        <w:spacing w:after="0" w:line="240" w:lineRule="auto"/>
        <w:ind w:left="547"/>
        <w:jc w:val="left"/>
        <w:rPr>
          <w:szCs w:val="22"/>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C22233" w:rsidRPr="00E65A04">
        <w:rPr>
          <w:szCs w:val="22"/>
          <w:lang w:val="ru-RU"/>
        </w:rPr>
        <w:t xml:space="preserve">Ассамблеи государств-членов ВОИС, каждая в той степени, в которой это ее касается, </w:t>
      </w:r>
      <w:r w:rsidR="00431DBD">
        <w:rPr>
          <w:szCs w:val="22"/>
          <w:lang w:val="ru-RU"/>
        </w:rPr>
        <w:t>постановили</w:t>
      </w:r>
      <w:r w:rsidR="00C22233" w:rsidRPr="00E65A04">
        <w:rPr>
          <w:szCs w:val="22"/>
          <w:lang w:val="ru-RU"/>
        </w:rPr>
        <w:t xml:space="preserve"> предоставить статус наблюдателя следующим </w:t>
      </w:r>
      <w:r w:rsidR="00E65A04" w:rsidRPr="00E65A04">
        <w:rPr>
          <w:szCs w:val="22"/>
          <w:lang w:val="ru-RU"/>
        </w:rPr>
        <w:t>трем</w:t>
      </w:r>
      <w:r w:rsidR="007B6AC2" w:rsidRPr="00E65A04">
        <w:rPr>
          <w:szCs w:val="22"/>
          <w:lang w:val="ru-RU"/>
        </w:rPr>
        <w:t xml:space="preserve"> </w:t>
      </w:r>
      <w:r w:rsidR="00C22233" w:rsidRPr="00E65A04">
        <w:rPr>
          <w:szCs w:val="22"/>
          <w:lang w:val="ru-RU"/>
        </w:rPr>
        <w:t>национальным неправительственным организациям</w:t>
      </w:r>
      <w:r w:rsidR="007B6AC2" w:rsidRPr="00E65A04">
        <w:rPr>
          <w:szCs w:val="22"/>
          <w:lang w:val="ru-RU"/>
        </w:rPr>
        <w:t xml:space="preserve">:  </w:t>
      </w:r>
      <w:r w:rsidR="00E65A04" w:rsidRPr="00E65A04">
        <w:rPr>
          <w:lang w:val="ru-RU"/>
        </w:rPr>
        <w:t>Королевский институт специалистов в области библиотечного дела и информатики (</w:t>
      </w:r>
      <w:r w:rsidR="00E65A04" w:rsidRPr="00E65A04">
        <w:t>CILIP</w:t>
      </w:r>
      <w:r w:rsidR="00E65A04" w:rsidRPr="00E65A04">
        <w:rPr>
          <w:lang w:val="ru-RU"/>
        </w:rPr>
        <w:t>)</w:t>
      </w:r>
      <w:r w:rsidR="004A02D0" w:rsidRPr="00E65A04">
        <w:rPr>
          <w:szCs w:val="22"/>
          <w:lang w:val="ru-RU"/>
        </w:rPr>
        <w:t xml:space="preserve">;  </w:t>
      </w:r>
      <w:r w:rsidR="00E65A04" w:rsidRPr="00E65A04">
        <w:rPr>
          <w:szCs w:val="22"/>
          <w:lang w:val="ru-RU"/>
        </w:rPr>
        <w:t>Клуб людей с особыми потребностями района Превеза (</w:t>
      </w:r>
      <w:r w:rsidR="00E65A04" w:rsidRPr="00E65A04">
        <w:rPr>
          <w:szCs w:val="22"/>
        </w:rPr>
        <w:t>CPSNRP</w:t>
      </w:r>
      <w:r w:rsidR="00E65A04" w:rsidRPr="00E65A04">
        <w:rPr>
          <w:szCs w:val="22"/>
          <w:lang w:val="ru-RU"/>
        </w:rPr>
        <w:t>);</w:t>
      </w:r>
      <w:r w:rsidR="004A02D0" w:rsidRPr="00E65A04">
        <w:rPr>
          <w:szCs w:val="22"/>
          <w:lang w:val="ru-RU"/>
        </w:rPr>
        <w:t xml:space="preserve">  и </w:t>
      </w:r>
      <w:r w:rsidR="00E65A04" w:rsidRPr="00E65A04">
        <w:rPr>
          <w:lang w:val="ru-RU"/>
        </w:rPr>
        <w:t>Некоммерческий фонд развития Центра по разработке и коммерциализации новых технологий (Фонд «Сколково»)</w:t>
      </w:r>
      <w:r w:rsidR="004A02D0" w:rsidRPr="00E65A04">
        <w:rPr>
          <w:szCs w:val="22"/>
          <w:lang w:val="ru-RU"/>
        </w:rPr>
        <w:t>.</w:t>
      </w:r>
    </w:p>
    <w:p w:rsidR="00A838B1" w:rsidRPr="00061763" w:rsidRDefault="00A838B1" w:rsidP="00061763">
      <w:pPr>
        <w:widowControl/>
        <w:adjustRightInd/>
        <w:spacing w:line="240" w:lineRule="auto"/>
        <w:ind w:left="550" w:hanging="550"/>
        <w:jc w:val="left"/>
        <w:textAlignment w:val="auto"/>
        <w:rPr>
          <w:lang w:val="ru-RU"/>
        </w:rPr>
      </w:pPr>
    </w:p>
    <w:p w:rsidR="00A838B1" w:rsidRPr="00061763" w:rsidRDefault="00A838B1" w:rsidP="00061763">
      <w:pPr>
        <w:widowControl/>
        <w:adjustRightInd/>
        <w:spacing w:line="240" w:lineRule="auto"/>
        <w:ind w:left="550" w:hanging="550"/>
        <w:jc w:val="left"/>
        <w:textAlignment w:val="auto"/>
        <w:rPr>
          <w:caps/>
          <w:lang w:val="ru-RU"/>
        </w:rPr>
      </w:pPr>
    </w:p>
    <w:p w:rsidR="00A9516F" w:rsidRPr="00567DA3" w:rsidRDefault="00A9516F" w:rsidP="00A9516F">
      <w:pPr>
        <w:pStyle w:val="TitleofDoc"/>
        <w:spacing w:before="0"/>
        <w:jc w:val="left"/>
        <w:rPr>
          <w:rFonts w:ascii="Arial" w:hAnsi="Arial" w:cs="Arial"/>
          <w:caps w:val="0"/>
          <w:sz w:val="22"/>
          <w:szCs w:val="22"/>
          <w:lang w:val="ru-RU"/>
        </w:rPr>
      </w:pPr>
      <w:r>
        <w:rPr>
          <w:rFonts w:ascii="Arial" w:hAnsi="Arial" w:cs="Arial"/>
          <w:caps w:val="0"/>
          <w:sz w:val="22"/>
          <w:szCs w:val="22"/>
          <w:lang w:val="ru-RU"/>
        </w:rPr>
        <w:t>ПУНКТ</w:t>
      </w:r>
      <w:r w:rsidRPr="00567DA3">
        <w:rPr>
          <w:rFonts w:ascii="Arial" w:hAnsi="Arial" w:cs="Arial"/>
          <w:caps w:val="0"/>
          <w:sz w:val="22"/>
          <w:szCs w:val="22"/>
          <w:lang w:val="ru-RU"/>
        </w:rPr>
        <w:t xml:space="preserve"> 7 </w:t>
      </w:r>
      <w:r w:rsidR="00552F76">
        <w:rPr>
          <w:rFonts w:ascii="Arial" w:hAnsi="Arial" w:cs="Arial"/>
          <w:caps w:val="0"/>
          <w:sz w:val="22"/>
          <w:szCs w:val="22"/>
          <w:lang w:val="ru-RU"/>
        </w:rPr>
        <w:t>СВОДНОЙ</w:t>
      </w:r>
      <w:r>
        <w:rPr>
          <w:rFonts w:ascii="Arial" w:hAnsi="Arial" w:cs="Arial"/>
          <w:caps w:val="0"/>
          <w:sz w:val="22"/>
          <w:szCs w:val="22"/>
          <w:lang w:val="ru-RU"/>
        </w:rPr>
        <w:t xml:space="preserve"> ПОВЕСТКИ ДНЯ</w:t>
      </w:r>
      <w:r w:rsidRPr="00567DA3">
        <w:rPr>
          <w:rFonts w:ascii="Arial" w:hAnsi="Arial" w:cs="Arial"/>
          <w:caps w:val="0"/>
          <w:sz w:val="22"/>
          <w:szCs w:val="22"/>
          <w:lang w:val="ru-RU"/>
        </w:rPr>
        <w:t>:</w:t>
      </w:r>
    </w:p>
    <w:p w:rsidR="00A9516F" w:rsidRPr="00567DA3" w:rsidRDefault="00A9516F" w:rsidP="00A9516F">
      <w:pPr>
        <w:pStyle w:val="TitleofDoc"/>
        <w:spacing w:before="0"/>
        <w:jc w:val="left"/>
        <w:rPr>
          <w:rFonts w:ascii="Arial" w:hAnsi="Arial" w:cs="Arial"/>
          <w:caps w:val="0"/>
          <w:sz w:val="22"/>
          <w:szCs w:val="22"/>
          <w:lang w:val="ru-RU"/>
        </w:rPr>
      </w:pPr>
    </w:p>
    <w:p w:rsidR="00A9516F" w:rsidRPr="00567DA3" w:rsidRDefault="00E17789" w:rsidP="00A9516F">
      <w:pPr>
        <w:pStyle w:val="TitleofDoc"/>
        <w:spacing w:before="0"/>
        <w:jc w:val="left"/>
        <w:rPr>
          <w:rFonts w:ascii="Arial" w:hAnsi="Arial" w:cs="Arial"/>
          <w:caps w:val="0"/>
          <w:sz w:val="22"/>
          <w:szCs w:val="22"/>
          <w:lang w:val="ru-RU"/>
        </w:rPr>
      </w:pPr>
      <w:r w:rsidRPr="00E17789">
        <w:rPr>
          <w:rFonts w:ascii="Arial" w:hAnsi="Arial" w:cs="Arial"/>
          <w:sz w:val="22"/>
          <w:szCs w:val="22"/>
          <w:lang w:val="ru-RU"/>
        </w:rPr>
        <w:t>НАЗНАЧЕНИЕ ЗАМЕСТИТЕЛЕЙ И ПОМОЩНИКОВ ГЕНЕРАЛЬНОГО ДИРЕКТОРА</w:t>
      </w:r>
    </w:p>
    <w:p w:rsidR="00A9516F" w:rsidRPr="00567DA3" w:rsidRDefault="00A9516F" w:rsidP="00A9516F">
      <w:pPr>
        <w:pStyle w:val="TitleofDoc"/>
        <w:spacing w:before="0"/>
        <w:rPr>
          <w:rFonts w:ascii="Arial" w:hAnsi="Arial" w:cs="Arial"/>
          <w:caps w:val="0"/>
          <w:sz w:val="22"/>
          <w:szCs w:val="22"/>
          <w:lang w:val="ru-RU"/>
        </w:rPr>
      </w:pPr>
    </w:p>
    <w:p w:rsidR="00A9516F" w:rsidRPr="00567DA3" w:rsidRDefault="00DD7D20" w:rsidP="0080233B">
      <w:pPr>
        <w:pStyle w:val="ONUME"/>
        <w:spacing w:after="0" w:line="240" w:lineRule="auto"/>
        <w:jc w:val="left"/>
        <w:rPr>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E17789">
        <w:rPr>
          <w:szCs w:val="22"/>
          <w:lang w:val="ru-RU"/>
        </w:rPr>
        <w:t xml:space="preserve">См. отчет о сессии Координационного комитета ВОИС </w:t>
      </w:r>
      <w:r w:rsidR="00E17789">
        <w:rPr>
          <w:szCs w:val="22"/>
          <w:lang w:val="ru-RU"/>
        </w:rPr>
        <w:br/>
      </w:r>
      <w:r w:rsidR="00E17789" w:rsidRPr="00E17789">
        <w:rPr>
          <w:lang w:val="ru-RU"/>
        </w:rPr>
        <w:t>(</w:t>
      </w:r>
      <w:r w:rsidR="00E17789">
        <w:rPr>
          <w:lang w:val="ru-RU"/>
        </w:rPr>
        <w:t xml:space="preserve">документ </w:t>
      </w:r>
      <w:r w:rsidR="00E17789">
        <w:t>WO</w:t>
      </w:r>
      <w:r w:rsidR="00E17789" w:rsidRPr="00E17789">
        <w:rPr>
          <w:lang w:val="ru-RU"/>
        </w:rPr>
        <w:t>/</w:t>
      </w:r>
      <w:r w:rsidR="00E17789">
        <w:t>CC</w:t>
      </w:r>
      <w:r w:rsidR="00E17789" w:rsidRPr="00E17789">
        <w:rPr>
          <w:lang w:val="ru-RU"/>
        </w:rPr>
        <w:t>/70/5)</w:t>
      </w:r>
      <w:r w:rsidR="00D30987">
        <w:rPr>
          <w:lang w:val="ru-RU"/>
        </w:rPr>
        <w:t>.</w:t>
      </w:r>
    </w:p>
    <w:p w:rsidR="00B2212D" w:rsidRDefault="00B2212D" w:rsidP="00773EAA">
      <w:pPr>
        <w:spacing w:line="480" w:lineRule="auto"/>
        <w:jc w:val="left"/>
        <w:rPr>
          <w:lang w:val="ru-RU"/>
        </w:rPr>
      </w:pPr>
    </w:p>
    <w:p w:rsidR="00773EAA" w:rsidRPr="000065B7" w:rsidRDefault="00773EAA" w:rsidP="00FF3880">
      <w:pPr>
        <w:spacing w:line="360" w:lineRule="auto"/>
        <w:jc w:val="left"/>
        <w:rPr>
          <w:szCs w:val="22"/>
          <w:lang w:val="ru-RU"/>
        </w:rPr>
      </w:pPr>
      <w:r>
        <w:rPr>
          <w:szCs w:val="22"/>
          <w:lang w:val="ru-RU"/>
        </w:rPr>
        <w:t xml:space="preserve">ПУНКТ </w:t>
      </w:r>
      <w:r w:rsidRPr="000065B7">
        <w:rPr>
          <w:szCs w:val="22"/>
          <w:lang w:val="ru-RU"/>
        </w:rPr>
        <w:t>8</w:t>
      </w:r>
      <w:r>
        <w:rPr>
          <w:szCs w:val="22"/>
          <w:lang w:val="ru-RU"/>
        </w:rPr>
        <w:t xml:space="preserve"> </w:t>
      </w:r>
      <w:r w:rsidR="00653D0A">
        <w:rPr>
          <w:szCs w:val="22"/>
          <w:lang w:val="ru-RU"/>
        </w:rPr>
        <w:t xml:space="preserve">СВОДНОЙ </w:t>
      </w:r>
      <w:r>
        <w:rPr>
          <w:szCs w:val="22"/>
          <w:lang w:val="ru-RU"/>
        </w:rPr>
        <w:t>ПОВЕСТКИ ДНЯ</w:t>
      </w:r>
    </w:p>
    <w:p w:rsidR="00773EAA" w:rsidRPr="00653D0A" w:rsidRDefault="00E17789" w:rsidP="00E17789">
      <w:pPr>
        <w:spacing w:line="240" w:lineRule="auto"/>
        <w:jc w:val="left"/>
        <w:rPr>
          <w:szCs w:val="22"/>
          <w:lang w:val="ru-RU"/>
        </w:rPr>
      </w:pPr>
      <w:r w:rsidRPr="00BA51D1">
        <w:rPr>
          <w:caps/>
          <w:lang w:val="ru-RU"/>
        </w:rPr>
        <w:t>Проект</w:t>
      </w:r>
      <w:r>
        <w:rPr>
          <w:caps/>
          <w:lang w:val="ru-RU"/>
        </w:rPr>
        <w:t>ы</w:t>
      </w:r>
      <w:r w:rsidRPr="00BA51D1">
        <w:rPr>
          <w:caps/>
          <w:lang w:val="ru-RU"/>
        </w:rPr>
        <w:t xml:space="preserve"> </w:t>
      </w:r>
      <w:r>
        <w:rPr>
          <w:caps/>
          <w:lang w:val="ru-RU"/>
        </w:rPr>
        <w:t>ПОВЕСТок</w:t>
      </w:r>
      <w:r w:rsidRPr="00BA51D1">
        <w:rPr>
          <w:caps/>
          <w:lang w:val="ru-RU"/>
        </w:rPr>
        <w:t xml:space="preserve"> дня очередных сессий Генеральной Ассамблеи В</w:t>
      </w:r>
      <w:bookmarkStart w:id="8" w:name="a"/>
      <w:bookmarkEnd w:id="8"/>
      <w:r w:rsidRPr="00BA51D1">
        <w:rPr>
          <w:caps/>
          <w:lang w:val="ru-RU"/>
        </w:rPr>
        <w:t>ОИС, Конференции ВОИС, Ассамблеи Парижского союза и Ассамблеи Бернского союза</w:t>
      </w:r>
      <w:r>
        <w:rPr>
          <w:caps/>
          <w:lang w:val="ru-RU"/>
        </w:rPr>
        <w:t xml:space="preserve"> в 2015 г.</w:t>
      </w:r>
    </w:p>
    <w:p w:rsidR="00773EAA" w:rsidRPr="000065B7" w:rsidRDefault="00773EAA" w:rsidP="00773EAA">
      <w:pPr>
        <w:spacing w:line="240" w:lineRule="auto"/>
        <w:jc w:val="left"/>
        <w:rPr>
          <w:szCs w:val="22"/>
          <w:lang w:val="ru-RU"/>
        </w:rPr>
      </w:pPr>
    </w:p>
    <w:p w:rsidR="00E17789" w:rsidRPr="00567DA3" w:rsidRDefault="00DD7D20" w:rsidP="0080233B">
      <w:pPr>
        <w:pStyle w:val="ONUME"/>
        <w:spacing w:after="0" w:line="240" w:lineRule="auto"/>
        <w:jc w:val="left"/>
        <w:rPr>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E17789">
        <w:rPr>
          <w:szCs w:val="22"/>
          <w:lang w:val="ru-RU"/>
        </w:rPr>
        <w:t>См. отчет о сессии Координационного комитета ВОИС</w:t>
      </w:r>
      <w:r w:rsidR="00E17789">
        <w:rPr>
          <w:szCs w:val="22"/>
          <w:lang w:val="ru-RU"/>
        </w:rPr>
        <w:br/>
      </w:r>
      <w:r w:rsidR="00E17789" w:rsidRPr="00E17789">
        <w:rPr>
          <w:lang w:val="ru-RU"/>
        </w:rPr>
        <w:t>(</w:t>
      </w:r>
      <w:r w:rsidR="00E17789">
        <w:rPr>
          <w:lang w:val="ru-RU"/>
        </w:rPr>
        <w:t xml:space="preserve">документ </w:t>
      </w:r>
      <w:r w:rsidR="00E17789">
        <w:t>WO</w:t>
      </w:r>
      <w:r w:rsidR="00E17789" w:rsidRPr="00E17789">
        <w:rPr>
          <w:lang w:val="ru-RU"/>
        </w:rPr>
        <w:t>/</w:t>
      </w:r>
      <w:r w:rsidR="00E17789">
        <w:t>CC</w:t>
      </w:r>
      <w:r w:rsidR="00E17789" w:rsidRPr="00E17789">
        <w:rPr>
          <w:lang w:val="ru-RU"/>
        </w:rPr>
        <w:t>/70/5)</w:t>
      </w:r>
      <w:r w:rsidR="00D30987">
        <w:rPr>
          <w:lang w:val="ru-RU"/>
        </w:rPr>
        <w:t>.</w:t>
      </w:r>
    </w:p>
    <w:p w:rsidR="00FF3880" w:rsidRDefault="00FF3880" w:rsidP="00653D0A">
      <w:pPr>
        <w:spacing w:line="480" w:lineRule="auto"/>
        <w:ind w:firstLine="567"/>
        <w:jc w:val="left"/>
        <w:rPr>
          <w:lang w:val="ru-RU"/>
        </w:rPr>
      </w:pPr>
    </w:p>
    <w:p w:rsidR="00FF3880" w:rsidRDefault="00FF3880" w:rsidP="00FF3880">
      <w:pPr>
        <w:spacing w:line="360" w:lineRule="auto"/>
        <w:rPr>
          <w:szCs w:val="22"/>
          <w:lang w:val="ru-RU"/>
        </w:rPr>
      </w:pPr>
      <w:r w:rsidRPr="000C4847">
        <w:rPr>
          <w:szCs w:val="22"/>
          <w:lang w:val="ru-RU"/>
        </w:rPr>
        <w:t xml:space="preserve">ПУНКТ 9 </w:t>
      </w:r>
      <w:r w:rsidR="00552F76">
        <w:rPr>
          <w:szCs w:val="22"/>
          <w:lang w:val="ru-RU"/>
        </w:rPr>
        <w:t>СВОДНОЙ</w:t>
      </w:r>
      <w:r w:rsidRPr="000C4847">
        <w:rPr>
          <w:szCs w:val="22"/>
          <w:lang w:val="ru-RU"/>
        </w:rPr>
        <w:t xml:space="preserve"> ПОВЕСТКИ ДНЯ</w:t>
      </w:r>
    </w:p>
    <w:p w:rsidR="00FF3880" w:rsidRPr="00FF3880" w:rsidRDefault="00E17789" w:rsidP="00FF3880">
      <w:pPr>
        <w:spacing w:line="360" w:lineRule="auto"/>
        <w:rPr>
          <w:szCs w:val="22"/>
          <w:lang w:val="ru-RU"/>
        </w:rPr>
      </w:pPr>
      <w:r>
        <w:rPr>
          <w:szCs w:val="22"/>
          <w:lang w:val="ru-RU"/>
        </w:rPr>
        <w:t>ОТЧЕТ НЕЗАВИСИМОГО КОНСУЛЬТАТИВНОГО КОМИТЕТА ВОИС ПО НАДЗОРУ (НККН)</w:t>
      </w:r>
    </w:p>
    <w:p w:rsidR="00FF3880" w:rsidRPr="000C4847" w:rsidRDefault="00DD7D20" w:rsidP="0080233B">
      <w:pPr>
        <w:pStyle w:val="ONUME"/>
        <w:spacing w:after="0" w:line="240" w:lineRule="auto"/>
        <w:jc w:val="left"/>
        <w:rPr>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D86941">
        <w:rPr>
          <w:szCs w:val="22"/>
          <w:lang w:val="ru-RU"/>
        </w:rPr>
        <w:t xml:space="preserve">См. отчет о сессии Генеральной Ассамблеи </w:t>
      </w:r>
      <w:r w:rsidR="00E17789">
        <w:rPr>
          <w:szCs w:val="22"/>
          <w:lang w:val="ru-RU"/>
        </w:rPr>
        <w:br/>
      </w:r>
      <w:r w:rsidR="00D86941">
        <w:rPr>
          <w:szCs w:val="22"/>
          <w:lang w:val="ru-RU"/>
        </w:rPr>
        <w:t xml:space="preserve">(документ </w:t>
      </w:r>
      <w:r w:rsidR="00D86941">
        <w:rPr>
          <w:szCs w:val="22"/>
        </w:rPr>
        <w:t>WO</w:t>
      </w:r>
      <w:r w:rsidR="00D86941" w:rsidRPr="00D86941">
        <w:rPr>
          <w:szCs w:val="22"/>
          <w:lang w:val="ru-RU"/>
        </w:rPr>
        <w:t>/</w:t>
      </w:r>
      <w:r w:rsidR="00D86941">
        <w:rPr>
          <w:szCs w:val="22"/>
        </w:rPr>
        <w:t>GA</w:t>
      </w:r>
      <w:r w:rsidR="00D86941" w:rsidRPr="00D86941">
        <w:rPr>
          <w:szCs w:val="22"/>
          <w:lang w:val="ru-RU"/>
        </w:rPr>
        <w:t>/4</w:t>
      </w:r>
      <w:r w:rsidR="00E17789">
        <w:rPr>
          <w:szCs w:val="22"/>
          <w:lang w:val="ru-RU"/>
        </w:rPr>
        <w:t>6</w:t>
      </w:r>
      <w:r w:rsidR="00D86941" w:rsidRPr="00D86941">
        <w:rPr>
          <w:szCs w:val="22"/>
          <w:lang w:val="ru-RU"/>
        </w:rPr>
        <w:t>/1</w:t>
      </w:r>
      <w:r w:rsidR="00E17789">
        <w:rPr>
          <w:szCs w:val="22"/>
          <w:lang w:val="ru-RU"/>
        </w:rPr>
        <w:t>2</w:t>
      </w:r>
      <w:r w:rsidR="00D86941" w:rsidRPr="00D86941">
        <w:rPr>
          <w:szCs w:val="22"/>
          <w:lang w:val="ru-RU"/>
        </w:rPr>
        <w:t>)</w:t>
      </w:r>
      <w:r w:rsidR="008331EC">
        <w:rPr>
          <w:szCs w:val="22"/>
          <w:lang w:val="ru-RU"/>
        </w:rPr>
        <w:t>.</w:t>
      </w:r>
    </w:p>
    <w:p w:rsidR="00FF3880" w:rsidRDefault="00FF3880" w:rsidP="00353AB8">
      <w:pPr>
        <w:spacing w:line="480" w:lineRule="auto"/>
        <w:jc w:val="left"/>
        <w:rPr>
          <w:lang w:val="ru-RU"/>
        </w:rPr>
      </w:pPr>
    </w:p>
    <w:p w:rsidR="00611E4E" w:rsidRPr="00281EF8" w:rsidRDefault="00611E4E" w:rsidP="00611E4E">
      <w:pPr>
        <w:rPr>
          <w:szCs w:val="22"/>
          <w:lang w:val="ru-RU"/>
        </w:rPr>
      </w:pPr>
      <w:r>
        <w:rPr>
          <w:szCs w:val="22"/>
          <w:lang w:val="ru-RU"/>
        </w:rPr>
        <w:t xml:space="preserve">ПУНКТ </w:t>
      </w:r>
      <w:r w:rsidRPr="00281EF8">
        <w:rPr>
          <w:szCs w:val="22"/>
          <w:lang w:val="ru-RU"/>
        </w:rPr>
        <w:t xml:space="preserve">10 </w:t>
      </w:r>
      <w:r w:rsidR="00552F76">
        <w:rPr>
          <w:szCs w:val="22"/>
          <w:lang w:val="ru-RU"/>
        </w:rPr>
        <w:t>СВОДНОЙ</w:t>
      </w:r>
      <w:r>
        <w:rPr>
          <w:szCs w:val="22"/>
          <w:lang w:val="ru-RU"/>
        </w:rPr>
        <w:t xml:space="preserve"> ПОВЕСТКИ ДНЯ </w:t>
      </w:r>
    </w:p>
    <w:p w:rsidR="00611E4E" w:rsidRPr="00281EF8" w:rsidRDefault="00E17789" w:rsidP="00611E4E">
      <w:pPr>
        <w:rPr>
          <w:szCs w:val="22"/>
          <w:lang w:val="ru-RU"/>
        </w:rPr>
      </w:pPr>
      <w:r>
        <w:rPr>
          <w:szCs w:val="22"/>
          <w:lang w:val="ru-RU"/>
        </w:rPr>
        <w:t>ОТЧЕТ ВНЕШНЕГО АУДИТОРА</w:t>
      </w:r>
    </w:p>
    <w:p w:rsidR="000E62BF" w:rsidRPr="0066606E" w:rsidRDefault="00DD7D20" w:rsidP="00061763">
      <w:pPr>
        <w:pStyle w:val="ONUME"/>
        <w:widowControl/>
        <w:adjustRightInd/>
        <w:spacing w:before="240" w:line="240" w:lineRule="auto"/>
        <w:jc w:val="left"/>
        <w:textAlignment w:val="auto"/>
        <w:rPr>
          <w:szCs w:val="22"/>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0E62BF">
        <w:rPr>
          <w:szCs w:val="22"/>
          <w:lang w:val="ru-RU"/>
        </w:rPr>
        <w:t>Обсуждения проходили на основе документа</w:t>
      </w:r>
      <w:r w:rsidR="000E62BF" w:rsidRPr="0066606E">
        <w:rPr>
          <w:szCs w:val="22"/>
          <w:lang w:val="ru-RU"/>
        </w:rPr>
        <w:t xml:space="preserve"> </w:t>
      </w:r>
      <w:r w:rsidR="00E17789">
        <w:rPr>
          <w:szCs w:val="22"/>
          <w:lang w:val="ru-RU"/>
        </w:rPr>
        <w:t>А/54/4 и А/54/5.</w:t>
      </w:r>
      <w:r w:rsidR="000E62BF" w:rsidRPr="0066606E">
        <w:rPr>
          <w:szCs w:val="22"/>
          <w:lang w:val="ru-RU"/>
        </w:rPr>
        <w:t xml:space="preserve"> </w:t>
      </w:r>
    </w:p>
    <w:p w:rsidR="00657BB3" w:rsidRPr="00061763" w:rsidRDefault="00DD7D20" w:rsidP="00061763">
      <w:pPr>
        <w:pStyle w:val="ONUME"/>
        <w:widowControl/>
        <w:adjustRightInd/>
        <w:spacing w:before="240" w:line="240" w:lineRule="auto"/>
        <w:jc w:val="left"/>
        <w:textAlignment w:val="auto"/>
        <w:rPr>
          <w:lang w:val="ru-RU"/>
        </w:rPr>
      </w:pPr>
      <w:r>
        <w:rPr>
          <w:lang w:val="ru-RU"/>
        </w:rPr>
        <w:fldChar w:fldCharType="begin"/>
      </w:r>
      <w:r>
        <w:rPr>
          <w:lang w:val="ru-RU"/>
        </w:rPr>
        <w:instrText xml:space="preserve"> AUTONUM  </w:instrText>
      </w:r>
      <w:r>
        <w:rPr>
          <w:lang w:val="ru-RU"/>
        </w:rPr>
        <w:fldChar w:fldCharType="end"/>
      </w:r>
      <w:r>
        <w:rPr>
          <w:lang w:val="ru-RU"/>
        </w:rPr>
        <w:tab/>
      </w:r>
      <w:r w:rsidR="00657BB3" w:rsidRPr="00061763">
        <w:rPr>
          <w:szCs w:val="22"/>
          <w:lang w:val="ru-RU"/>
        </w:rPr>
        <w:t>Председатель</w:t>
      </w:r>
      <w:r w:rsidR="00657BB3" w:rsidRPr="00657BB3">
        <w:rPr>
          <w:lang w:val="ru-RU"/>
        </w:rPr>
        <w:t xml:space="preserve"> приветствовала Внешнего аудитора</w:t>
      </w:r>
      <w:r w:rsidR="00657BB3" w:rsidRPr="00061763">
        <w:rPr>
          <w:lang w:val="ru-RU"/>
        </w:rPr>
        <w:t>.</w:t>
      </w:r>
    </w:p>
    <w:p w:rsidR="00657BB3" w:rsidRPr="00061763" w:rsidRDefault="00DD7D20" w:rsidP="00061763">
      <w:pPr>
        <w:pStyle w:val="ONUME"/>
        <w:widowControl/>
        <w:adjustRightInd/>
        <w:spacing w:before="240" w:line="240" w:lineRule="auto"/>
        <w:jc w:val="left"/>
        <w:textAlignment w:val="auto"/>
        <w:rPr>
          <w:szCs w:val="22"/>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657BB3" w:rsidRPr="00061763">
        <w:rPr>
          <w:szCs w:val="22"/>
          <w:lang w:val="ru-RU"/>
        </w:rPr>
        <w:t>Внешние аудиторы представили свои отчеты следующим образом:</w:t>
      </w:r>
    </w:p>
    <w:p w:rsidR="00657BB3" w:rsidRPr="00657BB3" w:rsidRDefault="00657BB3" w:rsidP="00F0176E">
      <w:pPr>
        <w:spacing w:line="240" w:lineRule="auto"/>
        <w:ind w:left="567"/>
        <w:jc w:val="left"/>
        <w:rPr>
          <w:szCs w:val="22"/>
          <w:lang w:val="ru-RU"/>
        </w:rPr>
      </w:pPr>
      <w:r w:rsidRPr="00657BB3">
        <w:rPr>
          <w:szCs w:val="22"/>
          <w:lang w:val="ru-RU"/>
        </w:rPr>
        <w:t xml:space="preserve">«Уважаемая г-жа Председатель, уважаемые делегаты, Ваши Превосходительства, </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szCs w:val="22"/>
          <w:lang w:val="ru-RU"/>
        </w:rPr>
      </w:pPr>
      <w:r w:rsidRPr="00657BB3">
        <w:rPr>
          <w:szCs w:val="22"/>
          <w:lang w:val="ru-RU"/>
        </w:rPr>
        <w:t xml:space="preserve">Я хотел бы передать вам поздравления и наилучшие пожелания г-на Шаши Канта Шармы, Контролера и Генерального аудитора Индии.  Для меня большая честь </w:t>
      </w:r>
      <w:r w:rsidRPr="00657BB3">
        <w:rPr>
          <w:szCs w:val="22"/>
          <w:lang w:val="ru-RU"/>
        </w:rPr>
        <w:lastRenderedPageBreak/>
        <w:t xml:space="preserve">представить вам сегодня от его имени результаты внешнего аудита Всемирной организации интеллектуальной собственности (ВОИС) за финансовый период, закончившийся в декабре 2013 г.  Я благодарю уважаемую Ассамблею за предоставление мне этой возможности. </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szCs w:val="22"/>
          <w:lang w:val="ru-RU"/>
        </w:rPr>
      </w:pPr>
      <w:r w:rsidRPr="00657BB3">
        <w:rPr>
          <w:szCs w:val="22"/>
          <w:lang w:val="ru-RU"/>
        </w:rPr>
        <w:t>Проведение аудита ВОИС на финансовый период 2012-2017</w:t>
      </w:r>
      <w:r w:rsidRPr="00657BB3">
        <w:rPr>
          <w:szCs w:val="22"/>
        </w:rPr>
        <w:t> </w:t>
      </w:r>
      <w:r w:rsidRPr="00657BB3">
        <w:rPr>
          <w:szCs w:val="22"/>
          <w:lang w:val="ru-RU"/>
        </w:rPr>
        <w:t>гг. было поручено Контролеру и Генеральному аудитору Индии.  Решением сороковой (20-й очередной) сессии Генеральной Ассамблеи ВОИС, проходившей с 26</w:t>
      </w:r>
      <w:r w:rsidRPr="00657BB3">
        <w:rPr>
          <w:szCs w:val="22"/>
        </w:rPr>
        <w:t> </w:t>
      </w:r>
      <w:r w:rsidRPr="00657BB3">
        <w:rPr>
          <w:szCs w:val="22"/>
          <w:lang w:val="ru-RU"/>
        </w:rPr>
        <w:t>сентября по 5</w:t>
      </w:r>
      <w:r w:rsidRPr="00657BB3">
        <w:rPr>
          <w:szCs w:val="22"/>
        </w:rPr>
        <w:t> </w:t>
      </w:r>
      <w:r w:rsidRPr="00657BB3">
        <w:rPr>
          <w:szCs w:val="22"/>
          <w:lang w:val="ru-RU"/>
        </w:rPr>
        <w:t>октября 2011</w:t>
      </w:r>
      <w:r w:rsidRPr="00657BB3">
        <w:rPr>
          <w:szCs w:val="22"/>
        </w:rPr>
        <w:t> </w:t>
      </w:r>
      <w:r w:rsidRPr="00657BB3">
        <w:rPr>
          <w:szCs w:val="22"/>
          <w:lang w:val="ru-RU"/>
        </w:rPr>
        <w:t>г. в Женеве.  Объем аудиторской проверки соответствует Положению</w:t>
      </w:r>
      <w:r w:rsidRPr="00657BB3">
        <w:rPr>
          <w:szCs w:val="22"/>
        </w:rPr>
        <w:t> </w:t>
      </w:r>
      <w:r w:rsidRPr="00657BB3">
        <w:rPr>
          <w:szCs w:val="22"/>
          <w:lang w:val="ru-RU"/>
        </w:rPr>
        <w:t xml:space="preserve">8.10 Финансовых положений и принципов, изложенных в Приложении к Положениям. </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szCs w:val="22"/>
          <w:lang w:val="ru-RU"/>
        </w:rPr>
      </w:pPr>
      <w:r w:rsidRPr="00657BB3">
        <w:rPr>
          <w:szCs w:val="22"/>
          <w:lang w:val="ru-RU"/>
        </w:rPr>
        <w:t>Аудит проводился в соответствии с Международными стандартами аудита, опубликованными Международной федерацией бухгалтеров (</w:t>
      </w:r>
      <w:r w:rsidRPr="00657BB3">
        <w:rPr>
          <w:szCs w:val="22"/>
        </w:rPr>
        <w:t>IFAC</w:t>
      </w:r>
      <w:r w:rsidRPr="00657BB3">
        <w:rPr>
          <w:szCs w:val="22"/>
          <w:lang w:val="ru-RU"/>
        </w:rPr>
        <w:t>) и утвержденными Группой внешних ревизоров Организации Объединенных Наций, ее специализированных учреждений и Международного агентства по атомной энергии, а также в соответствии со стандартами аудита Международной организации высших органов финансового контроля (ИНТОСАИ) и Положением 8.10 Финансовых положений дополнительного мандата ВОИС, регулирующего проведение аудита ВОИС, изложенного в приложении к Финансовым положениям.</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szCs w:val="22"/>
          <w:lang w:val="ru-RU"/>
        </w:rPr>
      </w:pPr>
      <w:r w:rsidRPr="00657BB3">
        <w:rPr>
          <w:szCs w:val="22"/>
          <w:lang w:val="ru-RU"/>
        </w:rPr>
        <w:t>Мы признаем, что в этом году наш отчет не был подготовлен своевременно.  Причина заключается в том, что мы должны были принять во внимание различные вопросы, требующие проведения подробных консультаций с руководством, чтобы подготовить обоснованную оценку и рекомендации.  В будущем мы будем обеспечивать подготовку доклада в установленные сроки.</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szCs w:val="22"/>
          <w:lang w:val="ru-RU"/>
        </w:rPr>
      </w:pPr>
      <w:r w:rsidRPr="00657BB3">
        <w:rPr>
          <w:szCs w:val="22"/>
          <w:lang w:val="ru-RU"/>
        </w:rPr>
        <w:t>В нашем отчете об аудите содержится 20 рекомендаций.  Рекомендации были подготовлены после получения ответа руководства на результаты проведенного нами аудита.  Я рад сообщить, что ВОИС согласилась с большинством наших рекомендаций, и они также обсуждались на заседании КПБ.  Выполнение рекомендаций будет периодически отслеживаться.</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szCs w:val="22"/>
          <w:lang w:val="ru-RU"/>
        </w:rPr>
      </w:pPr>
      <w:r w:rsidRPr="00657BB3">
        <w:rPr>
          <w:szCs w:val="22"/>
          <w:lang w:val="ru-RU"/>
        </w:rPr>
        <w:t xml:space="preserve">Помимо подготовки заключения о финансовой отчетности ВОИС изучались вопросы экономичности, эффективности и результативности финансовых процедур, бухгалтерская система, меры внутреннего финансового контроля, а также административные и управленческие аспекты ВОИС в целом.  Области, охваченные в рамках данного цикла аудиторской проверки, включали: </w:t>
      </w:r>
    </w:p>
    <w:p w:rsidR="00657BB3" w:rsidRPr="00657BB3" w:rsidRDefault="00657BB3" w:rsidP="00F0176E">
      <w:pPr>
        <w:spacing w:line="240" w:lineRule="auto"/>
        <w:ind w:left="1134"/>
        <w:jc w:val="left"/>
        <w:rPr>
          <w:szCs w:val="22"/>
          <w:lang w:val="ru-RU"/>
        </w:rPr>
      </w:pPr>
    </w:p>
    <w:p w:rsidR="00657BB3" w:rsidRPr="00657BB3" w:rsidRDefault="00657BB3" w:rsidP="00231320">
      <w:pPr>
        <w:pStyle w:val="ListParagraph"/>
        <w:widowControl w:val="0"/>
        <w:numPr>
          <w:ilvl w:val="0"/>
          <w:numId w:val="5"/>
        </w:numPr>
        <w:autoSpaceDE w:val="0"/>
        <w:autoSpaceDN w:val="0"/>
        <w:adjustRightInd w:val="0"/>
        <w:ind w:left="1134"/>
        <w:rPr>
          <w:rFonts w:ascii="Arial" w:hAnsi="Arial" w:cs="Arial"/>
          <w:sz w:val="22"/>
          <w:szCs w:val="22"/>
          <w:lang w:val="ru-RU"/>
        </w:rPr>
      </w:pPr>
      <w:r w:rsidRPr="00657BB3">
        <w:rPr>
          <w:rFonts w:ascii="Arial" w:hAnsi="Arial" w:cs="Arial"/>
          <w:sz w:val="22"/>
          <w:szCs w:val="22"/>
          <w:lang w:val="ru-RU"/>
        </w:rPr>
        <w:t>Программу ВОИС 9 – «Африка, арабские страны, Азия и Тихоокеанский регион, страны Латинской Америки и Карибского бассейна, наименее развитые страны»;  и</w:t>
      </w:r>
    </w:p>
    <w:p w:rsidR="00657BB3" w:rsidRPr="00657BB3" w:rsidRDefault="00657BB3" w:rsidP="00231320">
      <w:pPr>
        <w:pStyle w:val="ListParagraph"/>
        <w:widowControl w:val="0"/>
        <w:numPr>
          <w:ilvl w:val="0"/>
          <w:numId w:val="5"/>
        </w:numPr>
        <w:autoSpaceDE w:val="0"/>
        <w:autoSpaceDN w:val="0"/>
        <w:adjustRightInd w:val="0"/>
        <w:ind w:left="1134"/>
        <w:rPr>
          <w:rFonts w:ascii="Arial" w:hAnsi="Arial" w:cs="Arial"/>
          <w:sz w:val="22"/>
          <w:szCs w:val="22"/>
          <w:lang w:val="ru-RU"/>
        </w:rPr>
      </w:pPr>
      <w:r w:rsidRPr="00657BB3">
        <w:rPr>
          <w:rFonts w:ascii="Arial" w:hAnsi="Arial" w:cs="Arial"/>
          <w:sz w:val="22"/>
          <w:szCs w:val="22"/>
          <w:lang w:val="ru-RU"/>
        </w:rPr>
        <w:t>проект строительства нового конференц-зала (</w:t>
      </w:r>
      <w:r w:rsidRPr="00657BB3">
        <w:rPr>
          <w:rFonts w:ascii="Arial" w:hAnsi="Arial" w:cs="Arial"/>
          <w:sz w:val="22"/>
          <w:szCs w:val="22"/>
        </w:rPr>
        <w:t>NCHP</w:t>
      </w:r>
      <w:r w:rsidRPr="00657BB3">
        <w:rPr>
          <w:rFonts w:ascii="Arial" w:hAnsi="Arial" w:cs="Arial"/>
          <w:sz w:val="22"/>
          <w:szCs w:val="22"/>
          <w:lang w:val="ru-RU"/>
        </w:rPr>
        <w:t>).</w:t>
      </w:r>
    </w:p>
    <w:p w:rsidR="00657BB3" w:rsidRPr="00657BB3" w:rsidRDefault="00657BB3" w:rsidP="00F0176E">
      <w:pPr>
        <w:pStyle w:val="ListParagraph"/>
        <w:ind w:left="567"/>
        <w:rPr>
          <w:rFonts w:ascii="Arial" w:hAnsi="Arial" w:cs="Arial"/>
          <w:sz w:val="22"/>
          <w:szCs w:val="22"/>
          <w:lang w:val="ru-RU"/>
        </w:rPr>
      </w:pPr>
    </w:p>
    <w:p w:rsidR="00657BB3" w:rsidRPr="00657BB3" w:rsidRDefault="00657BB3" w:rsidP="00F0176E">
      <w:pPr>
        <w:pStyle w:val="ListParagraph"/>
        <w:ind w:left="567"/>
        <w:rPr>
          <w:rFonts w:ascii="Arial" w:hAnsi="Arial" w:cs="Arial"/>
          <w:b/>
          <w:sz w:val="22"/>
          <w:szCs w:val="22"/>
          <w:lang w:val="ru-RU"/>
        </w:rPr>
      </w:pPr>
      <w:r w:rsidRPr="00657BB3">
        <w:rPr>
          <w:rFonts w:ascii="Arial" w:hAnsi="Arial" w:cs="Arial"/>
          <w:b/>
          <w:sz w:val="22"/>
          <w:szCs w:val="22"/>
          <w:lang w:val="ru-RU"/>
        </w:rPr>
        <w:t>Аудиторское заключение по финансовой отчетности 2013 г.</w:t>
      </w:r>
    </w:p>
    <w:p w:rsidR="00657BB3" w:rsidRPr="00657BB3" w:rsidRDefault="00657BB3" w:rsidP="00F0176E">
      <w:pPr>
        <w:pStyle w:val="ListParagraph"/>
        <w:ind w:left="567" w:hanging="720"/>
        <w:rPr>
          <w:rFonts w:ascii="Arial" w:hAnsi="Arial" w:cs="Arial"/>
          <w:sz w:val="22"/>
          <w:szCs w:val="22"/>
          <w:lang w:val="ru-RU"/>
        </w:rPr>
      </w:pPr>
    </w:p>
    <w:p w:rsidR="00657BB3" w:rsidRPr="00657BB3" w:rsidRDefault="00657BB3" w:rsidP="00F0176E">
      <w:pPr>
        <w:spacing w:line="240" w:lineRule="auto"/>
        <w:ind w:left="567"/>
        <w:jc w:val="left"/>
        <w:rPr>
          <w:szCs w:val="22"/>
          <w:lang w:val="ru-RU"/>
        </w:rPr>
      </w:pPr>
      <w:r w:rsidRPr="00657BB3">
        <w:rPr>
          <w:szCs w:val="22"/>
          <w:lang w:val="ru-RU"/>
        </w:rPr>
        <w:t>Аудиторское заключение за финансовый период 2013</w:t>
      </w:r>
      <w:r w:rsidRPr="00657BB3">
        <w:rPr>
          <w:szCs w:val="22"/>
        </w:rPr>
        <w:t> </w:t>
      </w:r>
      <w:r w:rsidRPr="00657BB3">
        <w:rPr>
          <w:szCs w:val="22"/>
          <w:lang w:val="ru-RU"/>
        </w:rPr>
        <w:t>г. не выявило недостатков или ошибок, которые мы могли бы считать существенными для точности, полноты и обоснованности финансовой отчетности в целом.  Соответственно, мы вынесли не содержащее оговорок аудиторское заключение по финансовой отчетности ВОИС за финансовый период, закончившийся 31</w:t>
      </w:r>
      <w:r w:rsidRPr="00657BB3">
        <w:rPr>
          <w:szCs w:val="22"/>
        </w:rPr>
        <w:t> </w:t>
      </w:r>
      <w:r w:rsidRPr="00657BB3">
        <w:rPr>
          <w:szCs w:val="22"/>
          <w:lang w:val="ru-RU"/>
        </w:rPr>
        <w:t>декабря 2013</w:t>
      </w:r>
      <w:r w:rsidRPr="00657BB3">
        <w:rPr>
          <w:szCs w:val="22"/>
        </w:rPr>
        <w:t> </w:t>
      </w:r>
      <w:r w:rsidRPr="00657BB3">
        <w:rPr>
          <w:szCs w:val="22"/>
          <w:lang w:val="ru-RU"/>
        </w:rPr>
        <w:t xml:space="preserve">г. </w:t>
      </w:r>
    </w:p>
    <w:p w:rsidR="00657BB3" w:rsidRPr="00657BB3" w:rsidRDefault="00657BB3" w:rsidP="00F0176E">
      <w:pPr>
        <w:spacing w:line="240" w:lineRule="auto"/>
        <w:ind w:left="567"/>
        <w:jc w:val="left"/>
        <w:rPr>
          <w:szCs w:val="22"/>
          <w:lang w:val="ru-RU"/>
        </w:rPr>
      </w:pPr>
    </w:p>
    <w:p w:rsidR="00E57ED0" w:rsidRDefault="00657BB3" w:rsidP="0080233B">
      <w:pPr>
        <w:spacing w:line="240" w:lineRule="auto"/>
        <w:ind w:left="567"/>
        <w:jc w:val="left"/>
        <w:rPr>
          <w:b/>
          <w:szCs w:val="22"/>
          <w:lang w:val="ru-RU"/>
        </w:rPr>
      </w:pPr>
      <w:r w:rsidRPr="00657BB3">
        <w:rPr>
          <w:szCs w:val="22"/>
          <w:lang w:val="ru-RU"/>
        </w:rPr>
        <w:t xml:space="preserve">Сейчас я хотел бы вкратце рассказать об основных выводах наших аудиторских проверок, проведенных в течение года и вытекающих из них рекомендациях.  Начну с финансовых вопросов. </w:t>
      </w:r>
      <w:r w:rsidR="00E57ED0">
        <w:rPr>
          <w:b/>
          <w:szCs w:val="22"/>
          <w:lang w:val="ru-RU"/>
        </w:rPr>
        <w:br w:type="page"/>
      </w:r>
    </w:p>
    <w:p w:rsidR="00657BB3" w:rsidRPr="00657BB3" w:rsidRDefault="00657BB3" w:rsidP="00F0176E">
      <w:pPr>
        <w:spacing w:line="240" w:lineRule="auto"/>
        <w:ind w:left="567"/>
        <w:jc w:val="left"/>
        <w:rPr>
          <w:b/>
          <w:szCs w:val="22"/>
          <w:lang w:val="ru-RU"/>
        </w:rPr>
      </w:pPr>
      <w:r w:rsidRPr="00657BB3">
        <w:rPr>
          <w:b/>
          <w:szCs w:val="22"/>
          <w:lang w:val="ru-RU"/>
        </w:rPr>
        <w:lastRenderedPageBreak/>
        <w:t>Финансовые вопросы</w:t>
      </w:r>
    </w:p>
    <w:p w:rsidR="00657BB3" w:rsidRPr="00657BB3" w:rsidRDefault="00657BB3" w:rsidP="00F0176E">
      <w:pPr>
        <w:spacing w:line="240" w:lineRule="auto"/>
        <w:ind w:left="567"/>
        <w:jc w:val="left"/>
        <w:rPr>
          <w:b/>
          <w:szCs w:val="22"/>
          <w:lang w:val="ru-RU"/>
        </w:rPr>
      </w:pPr>
    </w:p>
    <w:p w:rsidR="00657BB3" w:rsidRPr="00657BB3" w:rsidRDefault="00657BB3" w:rsidP="00F0176E">
      <w:pPr>
        <w:spacing w:line="240" w:lineRule="auto"/>
        <w:ind w:left="567"/>
        <w:jc w:val="left"/>
        <w:rPr>
          <w:i/>
          <w:szCs w:val="22"/>
          <w:lang w:val="ru-RU"/>
        </w:rPr>
      </w:pPr>
      <w:r w:rsidRPr="00657BB3">
        <w:rPr>
          <w:i/>
          <w:szCs w:val="22"/>
          <w:lang w:val="ru-RU"/>
        </w:rPr>
        <w:t>Создание отдельного резерва для финансирования проектов</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szCs w:val="22"/>
          <w:lang w:val="ru-RU"/>
        </w:rPr>
      </w:pPr>
      <w:r w:rsidRPr="00657BB3">
        <w:rPr>
          <w:szCs w:val="22"/>
          <w:lang w:val="ru-RU"/>
        </w:rPr>
        <w:t>В нашем отчете за 2012 финансовый год мы рекомендовали ВОИС рассмотреть вопрос о создании отдельного резерва для целей финансирования проектов.  Однако финансовая отчетность ВОИС за 2013</w:t>
      </w:r>
      <w:r w:rsidRPr="00657BB3">
        <w:rPr>
          <w:szCs w:val="22"/>
        </w:rPr>
        <w:t> </w:t>
      </w:r>
      <w:r w:rsidRPr="00657BB3">
        <w:rPr>
          <w:szCs w:val="22"/>
          <w:lang w:val="ru-RU"/>
        </w:rPr>
        <w:t xml:space="preserve">г. не содержит никаких отдельных резервов на цели финансирования проектов.  Мы подтвердили нашу рекомендацию, что ВОИС могла бы обеспечить создание отдельного резерва для целей финансирования проектов и отразить это в финансовой отчетности, с тем чтобы обеспечить лучшее понимание операций, связанных с использованием накопленных профицита/резервов. </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szCs w:val="22"/>
          <w:lang w:val="ru-RU"/>
        </w:rPr>
      </w:pPr>
      <w:r w:rsidRPr="00657BB3">
        <w:rPr>
          <w:szCs w:val="22"/>
          <w:lang w:val="ru-RU"/>
        </w:rPr>
        <w:t xml:space="preserve">Мы отметили, что руководство сейчас представило документ по этому вопросу государствам-членам в ходе заседания КПБ.  Мы будем продолжать работать с руководством для скорейшего решения этого вопроса.  </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i/>
          <w:szCs w:val="22"/>
          <w:lang w:val="ru-RU"/>
        </w:rPr>
      </w:pPr>
      <w:r w:rsidRPr="00657BB3">
        <w:rPr>
          <w:i/>
          <w:szCs w:val="22"/>
          <w:lang w:val="ru-RU"/>
        </w:rPr>
        <w:t>Другие вопросы</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szCs w:val="22"/>
          <w:lang w:val="ru-RU"/>
        </w:rPr>
      </w:pPr>
      <w:r w:rsidRPr="00657BB3">
        <w:rPr>
          <w:szCs w:val="22"/>
          <w:lang w:val="ru-RU"/>
        </w:rPr>
        <w:t xml:space="preserve">Мы также вынесли рекомендации в отношении корректировки ставок пошлин за уже поданные заявки с учетом дебиторской задолженности по РСТ и сохранения данных бухгалтерского учета, касающихся полученных и подлежащих получению пошлин за обработку заявок РСТ, в соответствующих валютах.  </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szCs w:val="22"/>
          <w:lang w:val="ru-RU"/>
        </w:rPr>
      </w:pPr>
      <w:r w:rsidRPr="00657BB3">
        <w:rPr>
          <w:szCs w:val="22"/>
          <w:lang w:val="ru-RU"/>
        </w:rPr>
        <w:t xml:space="preserve">Было также рекомендовано пересмотреть и обновить демографические предположения, используемые при фактической оценке выплат по окончании трудовой деятельности.  </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b/>
          <w:szCs w:val="22"/>
          <w:lang w:val="ru-RU"/>
        </w:rPr>
      </w:pPr>
      <w:r w:rsidRPr="00657BB3">
        <w:rPr>
          <w:b/>
          <w:szCs w:val="22"/>
          <w:lang w:val="ru-RU"/>
        </w:rPr>
        <w:t>Программа</w:t>
      </w:r>
      <w:r w:rsidRPr="00657BB3">
        <w:rPr>
          <w:b/>
          <w:szCs w:val="22"/>
        </w:rPr>
        <w:t> </w:t>
      </w:r>
      <w:r w:rsidRPr="00657BB3">
        <w:rPr>
          <w:b/>
          <w:szCs w:val="22"/>
          <w:lang w:val="ru-RU"/>
        </w:rPr>
        <w:t xml:space="preserve">9 – Африка, арабские страны, Азия и Тихоокеанский регион, страны Латинской Америки и Карибского бассейна, наименее развитые страны </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szCs w:val="22"/>
          <w:lang w:val="ru-RU"/>
        </w:rPr>
      </w:pPr>
      <w:r w:rsidRPr="00657BB3">
        <w:rPr>
          <w:szCs w:val="22"/>
          <w:lang w:val="ru-RU"/>
        </w:rPr>
        <w:t>Задача программы</w:t>
      </w:r>
      <w:r w:rsidRPr="00657BB3">
        <w:rPr>
          <w:szCs w:val="22"/>
        </w:rPr>
        <w:t> </w:t>
      </w:r>
      <w:r w:rsidRPr="00657BB3">
        <w:rPr>
          <w:szCs w:val="22"/>
          <w:lang w:val="ru-RU"/>
        </w:rPr>
        <w:t xml:space="preserve">9 – долгосрочное укрепление потенциала стран в области ИС, разработка и доработка национальных стратегий и политики в сфере ИС, наращивание законодательной и нормативной базы, институциональный и технической инфраструктуры и кадровых ресурсов развивающихся и НРС, позволяющих им эффективно использовать механизмы ИС для целей развития наряду с активизацией внутренних инновационных процессов и творческой деятельности в соответствующих странах.  </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i/>
          <w:szCs w:val="22"/>
          <w:lang w:val="ru-RU"/>
        </w:rPr>
      </w:pPr>
      <w:r w:rsidRPr="00657BB3">
        <w:rPr>
          <w:i/>
          <w:szCs w:val="22"/>
          <w:lang w:val="ru-RU"/>
        </w:rPr>
        <w:t>Рекомендации Повестки дня в области развития (ПДР)</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szCs w:val="22"/>
          <w:lang w:val="ru-RU"/>
        </w:rPr>
      </w:pPr>
      <w:r w:rsidRPr="00657BB3">
        <w:rPr>
          <w:szCs w:val="22"/>
          <w:lang w:val="ru-RU"/>
        </w:rPr>
        <w:t>Принятие ПДР является важной вехой для ВОИС.  Она была официально создана решением государств-членов ВОИС в 2007 г., включавшим принятие 45 рекомендаций ПДР.  Мы полагаем, что рекомендации ПДР имеют актуальное значение для деятельности и целей Организации в настоящее время и в будущем, и поэтому мы рекомендовали ВОИС учитывать все соответствующие рекомендации ПДР при подготовке мероприятий в области технической помощи.</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i/>
          <w:szCs w:val="22"/>
          <w:lang w:val="ru-RU"/>
        </w:rPr>
      </w:pPr>
      <w:r w:rsidRPr="00657BB3">
        <w:rPr>
          <w:i/>
          <w:szCs w:val="22"/>
          <w:lang w:val="ru-RU"/>
        </w:rPr>
        <w:t>Страновые планы</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szCs w:val="22"/>
          <w:lang w:val="ru-RU"/>
        </w:rPr>
      </w:pPr>
      <w:r w:rsidRPr="00657BB3">
        <w:rPr>
          <w:szCs w:val="22"/>
          <w:lang w:val="ru-RU"/>
        </w:rPr>
        <w:t xml:space="preserve">Страновой план – это документ, согласуемый между страной и ВОИС и фиксирующий адаптированные к конкретным условиям наиболее общие принципы планирования и реализации технической помощи ВОИС конкретной стране в течение двухгодичного периода.  Несмотря на принципиальную важность этого </w:t>
      </w:r>
      <w:r w:rsidRPr="00657BB3">
        <w:rPr>
          <w:szCs w:val="22"/>
          <w:lang w:val="ru-RU"/>
        </w:rPr>
        <w:lastRenderedPageBreak/>
        <w:t>документа, мы обнаружили, что планы были подготовлены только по 60</w:t>
      </w:r>
      <w:r w:rsidRPr="00657BB3">
        <w:rPr>
          <w:szCs w:val="22"/>
        </w:rPr>
        <w:t> </w:t>
      </w:r>
      <w:r w:rsidRPr="00657BB3">
        <w:rPr>
          <w:szCs w:val="22"/>
          <w:lang w:val="ru-RU"/>
        </w:rPr>
        <w:t>из 138</w:t>
      </w:r>
      <w:r w:rsidRPr="00657BB3">
        <w:rPr>
          <w:szCs w:val="22"/>
        </w:rPr>
        <w:t> </w:t>
      </w:r>
      <w:r w:rsidRPr="00657BB3">
        <w:rPr>
          <w:szCs w:val="22"/>
          <w:lang w:val="ru-RU"/>
        </w:rPr>
        <w:t>стан.</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szCs w:val="22"/>
          <w:lang w:val="ru-RU"/>
        </w:rPr>
      </w:pPr>
      <w:r w:rsidRPr="00657BB3">
        <w:rPr>
          <w:szCs w:val="22"/>
          <w:lang w:val="ru-RU"/>
        </w:rPr>
        <w:t xml:space="preserve">Мы рекомендовали Секретариату ВОИС разработать типовую операционную процедуру подготовки страновых планов.  Разработка страновых планов могла бы также считаться одним из показателей результативности при контроле эффективности работы региональных бюро в рамках данной программы.  </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i/>
          <w:szCs w:val="22"/>
          <w:lang w:val="ru-RU"/>
        </w:rPr>
      </w:pPr>
      <w:r w:rsidRPr="00657BB3">
        <w:rPr>
          <w:i/>
          <w:szCs w:val="22"/>
          <w:lang w:val="ru-RU"/>
        </w:rPr>
        <w:t>Контроль расходов на цели развития</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szCs w:val="22"/>
          <w:lang w:val="ru-RU"/>
        </w:rPr>
      </w:pPr>
      <w:r w:rsidRPr="00657BB3">
        <w:rPr>
          <w:szCs w:val="22"/>
          <w:lang w:val="ru-RU"/>
        </w:rPr>
        <w:t>Контроль использования финансовых ресурсов и подготовка отчетов об их использовании, направляемых заинтересованным сторонам – это ключевая предпосылка разумного и транспарентного финансового управления.  В этой связи в Программе и бюджете на 2012-2013</w:t>
      </w:r>
      <w:r w:rsidRPr="00657BB3">
        <w:rPr>
          <w:szCs w:val="22"/>
        </w:rPr>
        <w:t> </w:t>
      </w:r>
      <w:r w:rsidRPr="00657BB3">
        <w:rPr>
          <w:szCs w:val="22"/>
          <w:lang w:val="ru-RU"/>
        </w:rPr>
        <w:t>гг. говорится, что «в 2012-2013</w:t>
      </w:r>
      <w:r w:rsidRPr="00657BB3">
        <w:rPr>
          <w:szCs w:val="22"/>
        </w:rPr>
        <w:t> </w:t>
      </w:r>
      <w:r w:rsidRPr="00657BB3">
        <w:rPr>
          <w:szCs w:val="22"/>
          <w:lang w:val="ru-RU"/>
        </w:rPr>
        <w:t xml:space="preserve">гг. основное внимание Организации будет уделяться обеспечению более строгого контроля фактических расходов на цели развития, что позволит улучшить возможность Организации отчитываться перед государствами-членами о фактических расходах.  В долгосрочном плане, после полной реализации системы ПОР планирование, контроль и отчетность, касающиеся элементов деятельности ВОИС, связанных с содействием развитию, будут полностью включены в финансовый и управленческие системы Организации».  Поэтому мы рекомендовали ВОИС продолжить внедрение эффективной системы контроля, обеспечивающей формирование данных о фактических расходах на цели развития в сопоставлении с прогнозами.  </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i/>
          <w:szCs w:val="22"/>
          <w:lang w:val="ru-RU"/>
        </w:rPr>
      </w:pPr>
      <w:r w:rsidRPr="00657BB3">
        <w:rPr>
          <w:i/>
          <w:szCs w:val="22"/>
          <w:lang w:val="ru-RU"/>
        </w:rPr>
        <w:t>Внутренний контроль</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szCs w:val="22"/>
          <w:lang w:val="ru-RU"/>
        </w:rPr>
      </w:pPr>
      <w:r w:rsidRPr="00657BB3">
        <w:rPr>
          <w:szCs w:val="22"/>
          <w:lang w:val="ru-RU"/>
        </w:rPr>
        <w:t xml:space="preserve">Структура управления рисками – это важная инициатива ВОИС, призванная повысить эффективность ее механизмов внутреннего контроля.  Мы обратили внимание на то, что реестр рисков программы 9 не актуализировался, а в рамках Отдела НРС и Отдела специальных проектов риски не определялись вообще.  Поэтому мы рекомендовали заместителю Генерального директора, курирующему Сектор развития, организовать регулярный контроль качества реестров рисков. </w:t>
      </w:r>
    </w:p>
    <w:p w:rsidR="00657BB3" w:rsidRPr="00657BB3" w:rsidRDefault="00657BB3" w:rsidP="00657BB3">
      <w:pPr>
        <w:spacing w:line="240" w:lineRule="auto"/>
        <w:jc w:val="left"/>
        <w:rPr>
          <w:szCs w:val="22"/>
          <w:lang w:val="ru-RU"/>
        </w:rPr>
      </w:pPr>
    </w:p>
    <w:p w:rsidR="00657BB3" w:rsidRPr="00657BB3" w:rsidRDefault="00657BB3" w:rsidP="00F0176E">
      <w:pPr>
        <w:spacing w:line="240" w:lineRule="auto"/>
        <w:ind w:left="567"/>
        <w:jc w:val="left"/>
        <w:rPr>
          <w:i/>
          <w:szCs w:val="22"/>
          <w:lang w:val="ru-RU"/>
        </w:rPr>
      </w:pPr>
      <w:r w:rsidRPr="00657BB3">
        <w:rPr>
          <w:i/>
          <w:szCs w:val="22"/>
          <w:lang w:val="ru-RU"/>
        </w:rPr>
        <w:t>Строительство нового конференц-зала (</w:t>
      </w:r>
      <w:r w:rsidRPr="00657BB3">
        <w:rPr>
          <w:i/>
          <w:szCs w:val="22"/>
        </w:rPr>
        <w:t>NCHP</w:t>
      </w:r>
      <w:r w:rsidRPr="00657BB3">
        <w:rPr>
          <w:i/>
          <w:szCs w:val="22"/>
          <w:lang w:val="ru-RU"/>
        </w:rPr>
        <w:t>)</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szCs w:val="22"/>
          <w:lang w:val="ru-RU"/>
        </w:rPr>
      </w:pPr>
      <w:r w:rsidRPr="00657BB3">
        <w:rPr>
          <w:szCs w:val="22"/>
          <w:lang w:val="ru-RU"/>
        </w:rPr>
        <w:t xml:space="preserve">В подробном документе по предложению, как и в других связанных с ним документах, отсутствует важная информация о предлагаемом </w:t>
      </w:r>
      <w:r w:rsidRPr="00657BB3">
        <w:rPr>
          <w:szCs w:val="22"/>
        </w:rPr>
        <w:t>NCHP</w:t>
      </w:r>
      <w:r w:rsidRPr="00657BB3">
        <w:rPr>
          <w:szCs w:val="22"/>
          <w:lang w:val="ru-RU"/>
        </w:rPr>
        <w:t xml:space="preserve">.  Мы полагаем, что в предложение должен был быть включен анализ затрат и выгод предлагаемых инвестиций в строительство </w:t>
      </w:r>
      <w:r w:rsidRPr="00657BB3">
        <w:rPr>
          <w:szCs w:val="22"/>
        </w:rPr>
        <w:t>NCHP</w:t>
      </w:r>
      <w:r w:rsidRPr="00657BB3">
        <w:rPr>
          <w:szCs w:val="22"/>
          <w:lang w:val="ru-RU"/>
        </w:rPr>
        <w:t xml:space="preserve"> исходя из стоимости строительства, эксплуатации и технического обслуживания в текущих ценах.  Поэтому мы рекомендовали включить во все будущие предложения по строительным проектам анализ затрат и выгод предлагаемых инвестиций на базе стоимости строительных работ, эксплуатации и технического обслуживания в текущих ценах.  </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i/>
          <w:szCs w:val="22"/>
          <w:lang w:val="ru-RU"/>
        </w:rPr>
      </w:pPr>
      <w:r w:rsidRPr="00657BB3">
        <w:rPr>
          <w:i/>
          <w:szCs w:val="22"/>
          <w:lang w:val="ru-RU"/>
        </w:rPr>
        <w:t>Выбор генерального подрядчика (ГП)</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szCs w:val="22"/>
          <w:lang w:val="ru-RU"/>
        </w:rPr>
      </w:pPr>
      <w:r w:rsidRPr="00657BB3">
        <w:rPr>
          <w:szCs w:val="22"/>
          <w:lang w:val="ru-RU"/>
        </w:rPr>
        <w:t>Контракт был заключен с ГП несмотря на то, что Секретариату было известно о проблемах, созданных этим ГП при реализации Проекта строительства нового административного здания (</w:t>
      </w:r>
      <w:r w:rsidRPr="00657BB3">
        <w:rPr>
          <w:szCs w:val="22"/>
        </w:rPr>
        <w:t>NCP</w:t>
      </w:r>
      <w:r w:rsidRPr="00657BB3">
        <w:rPr>
          <w:szCs w:val="22"/>
          <w:lang w:val="ru-RU"/>
        </w:rPr>
        <w:t xml:space="preserve">).  С учетом этого мы рекомендовали уделять должное внимание результатам работы подрядчика в прошлом в качестве критерия выбора, особенно применительно к проектам, выполнявшимся для ВОИС.  </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i/>
          <w:szCs w:val="22"/>
          <w:lang w:val="ru-RU"/>
        </w:rPr>
      </w:pPr>
      <w:r w:rsidRPr="00657BB3">
        <w:rPr>
          <w:i/>
          <w:szCs w:val="22"/>
          <w:lang w:val="ru-RU"/>
        </w:rPr>
        <w:t>Управление контрактом с ГП</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szCs w:val="22"/>
          <w:lang w:val="ru-RU"/>
        </w:rPr>
      </w:pPr>
      <w:r w:rsidRPr="00657BB3">
        <w:rPr>
          <w:szCs w:val="22"/>
          <w:lang w:val="ru-RU"/>
        </w:rPr>
        <w:t xml:space="preserve">Мы отметили, что в «контракте с фиксированной ценой» не были прописаны никакие конкретные этапы проекта, к которым были бы привязаны месячные выплаты, и что </w:t>
      </w:r>
      <w:r w:rsidRPr="00657BB3">
        <w:rPr>
          <w:szCs w:val="22"/>
          <w:lang w:val="ru-RU"/>
        </w:rPr>
        <w:lastRenderedPageBreak/>
        <w:t xml:space="preserve">выплаты производились без оценки хода выполнения работы ГП.  Поэтому мы рекомендовали увязать выплаты подрядчику с этапами строительства. </w:t>
      </w:r>
    </w:p>
    <w:p w:rsidR="00657BB3" w:rsidRPr="00657BB3" w:rsidRDefault="00657BB3" w:rsidP="00F0176E">
      <w:pPr>
        <w:spacing w:line="240" w:lineRule="auto"/>
        <w:jc w:val="left"/>
        <w:rPr>
          <w:szCs w:val="22"/>
          <w:lang w:val="ru-RU"/>
        </w:rPr>
      </w:pPr>
    </w:p>
    <w:p w:rsidR="00657BB3" w:rsidRPr="00657BB3" w:rsidRDefault="00657BB3" w:rsidP="00F0176E">
      <w:pPr>
        <w:spacing w:line="240" w:lineRule="auto"/>
        <w:ind w:left="567"/>
        <w:jc w:val="left"/>
        <w:rPr>
          <w:i/>
          <w:szCs w:val="22"/>
          <w:lang w:val="ru-RU"/>
        </w:rPr>
      </w:pPr>
      <w:r w:rsidRPr="00657BB3">
        <w:rPr>
          <w:i/>
          <w:szCs w:val="22"/>
          <w:lang w:val="ru-RU"/>
        </w:rPr>
        <w:t>Контроль качества в ходе строительства</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szCs w:val="22"/>
          <w:lang w:val="ru-RU"/>
        </w:rPr>
      </w:pPr>
      <w:r w:rsidRPr="00657BB3">
        <w:rPr>
          <w:szCs w:val="22"/>
          <w:lang w:val="ru-RU"/>
        </w:rPr>
        <w:t>Несмотря на то что требования к качеству были оговорены в контракте, в нем не было запланировано проведение инспекций и испытаний с целью обеспечения соблюдения условий контракта.  Мы, соответственно, рекомендуем включать меры по контролю качества в контракты, касающиеся капитальных проектов.</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szCs w:val="22"/>
          <w:lang w:val="ru-RU"/>
        </w:rPr>
      </w:pPr>
      <w:r w:rsidRPr="00657BB3">
        <w:rPr>
          <w:szCs w:val="22"/>
          <w:lang w:val="ru-RU"/>
        </w:rPr>
        <w:t xml:space="preserve">В заключение от имени Контролера и Генерального аудитора и всех моих коллег, которым было поручено провести аудиторскую проверку ВОИС, я хотел бы выразить нашу признательность Генеральному директору, Секретариату и сотрудникам ОСХО за сотрудничество.  </w:t>
      </w:r>
    </w:p>
    <w:p w:rsidR="00657BB3" w:rsidRPr="00657BB3" w:rsidRDefault="00657BB3" w:rsidP="00F0176E">
      <w:pPr>
        <w:spacing w:line="240" w:lineRule="auto"/>
        <w:ind w:left="567"/>
        <w:jc w:val="left"/>
        <w:rPr>
          <w:szCs w:val="22"/>
          <w:lang w:val="ru-RU"/>
        </w:rPr>
      </w:pPr>
    </w:p>
    <w:p w:rsidR="00657BB3" w:rsidRPr="00657BB3" w:rsidRDefault="00657BB3" w:rsidP="00F0176E">
      <w:pPr>
        <w:spacing w:line="240" w:lineRule="auto"/>
        <w:ind w:left="567"/>
        <w:jc w:val="left"/>
        <w:rPr>
          <w:szCs w:val="22"/>
          <w:lang w:val="ru-RU"/>
        </w:rPr>
      </w:pPr>
      <w:r w:rsidRPr="00657BB3">
        <w:rPr>
          <w:szCs w:val="22"/>
          <w:lang w:val="ru-RU"/>
        </w:rPr>
        <w:t xml:space="preserve">Я благодарю уважаемого Председателя и уважаемых делегатов за возможность представить вам наши выводы.  Благодарю вас». </w:t>
      </w:r>
    </w:p>
    <w:p w:rsidR="00657BB3" w:rsidRPr="00657BB3" w:rsidRDefault="00657BB3" w:rsidP="00657BB3">
      <w:pPr>
        <w:spacing w:line="240" w:lineRule="auto"/>
        <w:jc w:val="left"/>
        <w:rPr>
          <w:szCs w:val="22"/>
          <w:lang w:val="ru-RU"/>
        </w:rPr>
      </w:pPr>
    </w:p>
    <w:p w:rsidR="00657BB3" w:rsidRPr="00657BB3" w:rsidRDefault="00DD7D20" w:rsidP="00061763">
      <w:pPr>
        <w:pStyle w:val="ListParagraph"/>
        <w:widowControl w:val="0"/>
        <w:autoSpaceDE w:val="0"/>
        <w:autoSpaceDN w:val="0"/>
        <w:adjustRightInd w:val="0"/>
        <w:ind w:left="0"/>
        <w:rPr>
          <w:rFonts w:ascii="Arial" w:hAnsi="Arial" w:cs="Arial"/>
          <w:sz w:val="22"/>
          <w:szCs w:val="22"/>
          <w:lang w:val="ru-RU"/>
        </w:rPr>
      </w:pPr>
      <w:r>
        <w:rPr>
          <w:rFonts w:ascii="Arial" w:hAnsi="Arial" w:cs="Arial"/>
          <w:sz w:val="22"/>
          <w:szCs w:val="22"/>
          <w:lang w:val="ru-RU"/>
        </w:rPr>
        <w:fldChar w:fldCharType="begin"/>
      </w:r>
      <w:r>
        <w:rPr>
          <w:rFonts w:ascii="Arial" w:hAnsi="Arial" w:cs="Arial"/>
          <w:sz w:val="22"/>
          <w:szCs w:val="22"/>
          <w:lang w:val="ru-RU"/>
        </w:rPr>
        <w:instrText xml:space="preserve"> AUTONUM  </w:instrText>
      </w:r>
      <w:r>
        <w:rPr>
          <w:rFonts w:ascii="Arial" w:hAnsi="Arial" w:cs="Arial"/>
          <w:sz w:val="22"/>
          <w:szCs w:val="22"/>
          <w:lang w:val="ru-RU"/>
        </w:rPr>
        <w:fldChar w:fldCharType="end"/>
      </w:r>
      <w:r>
        <w:rPr>
          <w:rFonts w:ascii="Arial" w:hAnsi="Arial" w:cs="Arial"/>
          <w:sz w:val="22"/>
          <w:szCs w:val="22"/>
          <w:lang w:val="ru-RU"/>
        </w:rPr>
        <w:tab/>
      </w:r>
      <w:r w:rsidR="00657BB3" w:rsidRPr="00657BB3">
        <w:rPr>
          <w:rFonts w:ascii="Arial" w:hAnsi="Arial" w:cs="Arial"/>
          <w:sz w:val="22"/>
          <w:szCs w:val="22"/>
          <w:lang w:val="ru-RU"/>
        </w:rPr>
        <w:t xml:space="preserve">Делегация Соединенных Штатов Америки приветствовала не содержащее оговорок аудиторское заключение.  Отзывы Внешнего аудитора являются важной частью структуры надзора ВОИС.  В не содержащем оговорок заключении по ВОИС указано, что финансовый отчет является прозрачным и подробным и что никакие важные факты не утаивались.  Это необязательно означает, что финансовые средства использовались наиболее эффективным и действенным образом.  Делегация глубоко обеспокоена информацией в отчете о том, что ВОИС переплатила ГП за </w:t>
      </w:r>
      <w:r w:rsidR="00657BB3" w:rsidRPr="00657BB3">
        <w:rPr>
          <w:rFonts w:ascii="Arial" w:hAnsi="Arial" w:cs="Arial"/>
          <w:sz w:val="22"/>
          <w:szCs w:val="22"/>
        </w:rPr>
        <w:t>NCHP</w:t>
      </w:r>
      <w:r w:rsidR="00657BB3" w:rsidRPr="00657BB3">
        <w:rPr>
          <w:rFonts w:ascii="Arial" w:hAnsi="Arial" w:cs="Arial"/>
          <w:sz w:val="22"/>
          <w:szCs w:val="22"/>
          <w:lang w:val="ru-RU"/>
        </w:rPr>
        <w:t xml:space="preserve">, не смогла получить штрафы, на которые имела право, и не удовлетворительным образом осуществляла управление контрактом.  Делегация позитивно оценила отчет КПБ по </w:t>
      </w:r>
      <w:r w:rsidR="00657BB3" w:rsidRPr="00657BB3">
        <w:rPr>
          <w:rFonts w:ascii="Arial" w:hAnsi="Arial" w:cs="Arial"/>
          <w:sz w:val="22"/>
          <w:szCs w:val="22"/>
        </w:rPr>
        <w:t>NCHP</w:t>
      </w:r>
      <w:r w:rsidR="00657BB3" w:rsidRPr="00657BB3">
        <w:rPr>
          <w:rFonts w:ascii="Arial" w:hAnsi="Arial" w:cs="Arial"/>
          <w:sz w:val="22"/>
          <w:szCs w:val="22"/>
          <w:lang w:val="ru-RU"/>
        </w:rPr>
        <w:t>, а также ежемесячные отчеты, которые ВОИС размещала на своем веб-сайте.  Требуется дополнительная информация, почему Организация не смогла получить штрафы.  Готовность Секретариата к использованию нового конференц-зала другими организациями является правильным шагом, и делегация рассчитывает получить дополнительную информацию о том, какие возможности могут открыться в этой связи.  Сдача помещений в аренду не должна сказаться на какой бы то ни было деятельности ВОИС.  По сравнению с другими международными организациями ВОИС находится в исключительно выгодном положении, учитывая наличия значительных резервов для финансирования проектов.  Тем не менее это не означает, что ВОИС может не уделять должного внимания надзору за проектами.  В действительности финансовое положение ВОИС позволяет укрепить механизмы надзора.</w:t>
      </w:r>
    </w:p>
    <w:p w:rsidR="00657BB3" w:rsidRPr="00657BB3" w:rsidRDefault="00657BB3" w:rsidP="00657BB3">
      <w:pPr>
        <w:spacing w:line="240" w:lineRule="auto"/>
        <w:jc w:val="left"/>
        <w:rPr>
          <w:szCs w:val="22"/>
          <w:lang w:val="ru-RU"/>
        </w:rPr>
      </w:pPr>
    </w:p>
    <w:p w:rsidR="00657BB3" w:rsidRPr="00657BB3" w:rsidRDefault="00DD7D20" w:rsidP="00061763">
      <w:pPr>
        <w:pStyle w:val="ListParagraph"/>
        <w:widowControl w:val="0"/>
        <w:autoSpaceDE w:val="0"/>
        <w:autoSpaceDN w:val="0"/>
        <w:adjustRightInd w:val="0"/>
        <w:ind w:left="0"/>
        <w:rPr>
          <w:rFonts w:ascii="Arial" w:hAnsi="Arial" w:cs="Arial"/>
          <w:sz w:val="22"/>
          <w:szCs w:val="22"/>
          <w:lang w:val="ru-RU"/>
        </w:rPr>
      </w:pPr>
      <w:r>
        <w:rPr>
          <w:rFonts w:ascii="Arial" w:hAnsi="Arial" w:cs="Arial"/>
          <w:sz w:val="22"/>
          <w:szCs w:val="22"/>
          <w:lang w:val="ru-RU"/>
        </w:rPr>
        <w:fldChar w:fldCharType="begin"/>
      </w:r>
      <w:r>
        <w:rPr>
          <w:rFonts w:ascii="Arial" w:hAnsi="Arial" w:cs="Arial"/>
          <w:sz w:val="22"/>
          <w:szCs w:val="22"/>
          <w:lang w:val="ru-RU"/>
        </w:rPr>
        <w:instrText xml:space="preserve"> AUTONUM  </w:instrText>
      </w:r>
      <w:r>
        <w:rPr>
          <w:rFonts w:ascii="Arial" w:hAnsi="Arial" w:cs="Arial"/>
          <w:sz w:val="22"/>
          <w:szCs w:val="22"/>
          <w:lang w:val="ru-RU"/>
        </w:rPr>
        <w:fldChar w:fldCharType="end"/>
      </w:r>
      <w:r>
        <w:rPr>
          <w:rFonts w:ascii="Arial" w:hAnsi="Arial" w:cs="Arial"/>
          <w:sz w:val="22"/>
          <w:szCs w:val="22"/>
          <w:lang w:val="ru-RU"/>
        </w:rPr>
        <w:tab/>
      </w:r>
      <w:r w:rsidR="00657BB3" w:rsidRPr="00657BB3">
        <w:rPr>
          <w:rFonts w:ascii="Arial" w:hAnsi="Arial" w:cs="Arial"/>
          <w:sz w:val="22"/>
          <w:szCs w:val="22"/>
          <w:lang w:val="ru-RU"/>
        </w:rPr>
        <w:t xml:space="preserve">Делегация Испании поблагодарила Внешнего аудитора за качество его отчета и поздравила Секретариат с не содержащим замечаний аудиторским отчетом по финансовой отчетности Организации.  Делегация пожелала подчеркнуть важность рекомендации, касающейся возможного улучшения применительно к использованию резервов.  Следует обеспечить большую транспарентность и ясность в том, что касается использования резервов и их объема.  Делегация согласилась с рекомендациями, касающимися конференц-зала, в частности с рекомендацией относительно включения в будущие отчеты более подробного анализа затрат и выгод.  Кроме того, делегация хотела бы получить информацию о том, каким образом в будущем зал мог бы использоваться совместно с другими организациями, расположенными поблизости.  Делегация также выразила свою обеспокоенность в связи с очевидным расхождением во взглядах между Секретариатом и Внешним аудитором в отношении некоторых фактов.  Больших разногласий относительно рекомендаций нет, но некоторые факты вызывают определенные расхождения во взглядах.  Делегация хотела бы, чтобы Внешний аудитор учел это при подготовке отчета в следующем году и уделил немного больше времени этому вопросу, так как в этом году времени не хватает.  Во взаимодействии с </w:t>
      </w:r>
      <w:r w:rsidR="00657BB3" w:rsidRPr="00657BB3">
        <w:rPr>
          <w:rFonts w:ascii="Arial" w:hAnsi="Arial" w:cs="Arial"/>
          <w:sz w:val="22"/>
          <w:szCs w:val="22"/>
          <w:lang w:val="ru-RU"/>
        </w:rPr>
        <w:lastRenderedPageBreak/>
        <w:t xml:space="preserve">Секретариатом Внешний аудитор мог бы попытаться прояснить недоразумение и представить государствам-членам обновленную версию отчета.  Это позволило бы сделать окончательные выводы и составить окончательное мнение по этим конкретным фактам.  </w:t>
      </w:r>
    </w:p>
    <w:p w:rsidR="00657BB3" w:rsidRPr="00657BB3" w:rsidRDefault="00657BB3" w:rsidP="00657BB3">
      <w:pPr>
        <w:pStyle w:val="ListParagraph"/>
        <w:ind w:left="0"/>
        <w:rPr>
          <w:rFonts w:ascii="Arial" w:hAnsi="Arial" w:cs="Arial"/>
          <w:sz w:val="22"/>
          <w:szCs w:val="22"/>
          <w:lang w:val="ru-RU"/>
        </w:rPr>
      </w:pPr>
    </w:p>
    <w:p w:rsidR="00657BB3" w:rsidRPr="00657BB3" w:rsidRDefault="00DD7D20" w:rsidP="00061763">
      <w:pPr>
        <w:pStyle w:val="ListParagraph"/>
        <w:widowControl w:val="0"/>
        <w:autoSpaceDE w:val="0"/>
        <w:autoSpaceDN w:val="0"/>
        <w:adjustRightInd w:val="0"/>
        <w:ind w:left="0"/>
        <w:rPr>
          <w:rFonts w:ascii="Arial" w:hAnsi="Arial" w:cs="Arial"/>
          <w:sz w:val="22"/>
          <w:szCs w:val="22"/>
          <w:lang w:val="ru-RU"/>
        </w:rPr>
      </w:pPr>
      <w:r>
        <w:rPr>
          <w:rFonts w:ascii="Arial" w:hAnsi="Arial" w:cs="Arial"/>
          <w:sz w:val="22"/>
          <w:szCs w:val="22"/>
          <w:lang w:val="ru-RU"/>
        </w:rPr>
        <w:fldChar w:fldCharType="begin"/>
      </w:r>
      <w:r>
        <w:rPr>
          <w:rFonts w:ascii="Arial" w:hAnsi="Arial" w:cs="Arial"/>
          <w:sz w:val="22"/>
          <w:szCs w:val="22"/>
          <w:lang w:val="ru-RU"/>
        </w:rPr>
        <w:instrText xml:space="preserve"> AUTONUM  </w:instrText>
      </w:r>
      <w:r>
        <w:rPr>
          <w:rFonts w:ascii="Arial" w:hAnsi="Arial" w:cs="Arial"/>
          <w:sz w:val="22"/>
          <w:szCs w:val="22"/>
          <w:lang w:val="ru-RU"/>
        </w:rPr>
        <w:fldChar w:fldCharType="end"/>
      </w:r>
      <w:r>
        <w:rPr>
          <w:rFonts w:ascii="Arial" w:hAnsi="Arial" w:cs="Arial"/>
          <w:sz w:val="22"/>
          <w:szCs w:val="22"/>
          <w:lang w:val="ru-RU"/>
        </w:rPr>
        <w:tab/>
      </w:r>
      <w:r w:rsidR="00657BB3" w:rsidRPr="00657BB3">
        <w:rPr>
          <w:rFonts w:ascii="Arial" w:hAnsi="Arial" w:cs="Arial"/>
          <w:sz w:val="22"/>
          <w:szCs w:val="22"/>
          <w:lang w:val="ru-RU"/>
        </w:rPr>
        <w:t xml:space="preserve">Делегация Индия поблагодарила Внешнего аудитора за его выступление, а также за представленный подробный отчет.  Делегация приняла к сведению не содержащее оговорок заключение, а также тот факт, что финансовая отчетность Организации адекватно отражает все ее материальные аспекты, в связи с чем деятельность руководства ВОИС заслуживает полного одобрения.  Делегация также приняла к сведению комментарии по существу и конкретные рекомендации, содержащиеся в отчете относительно резервов и того факта, что в Программе и бюджете на 2014-2015 гг. для Программы 9 были включены только 5 рекомендаций ПДР по сравнению с включением </w:t>
      </w:r>
      <w:r w:rsidR="00E57ED0">
        <w:rPr>
          <w:rFonts w:ascii="Arial" w:hAnsi="Arial" w:cs="Arial"/>
          <w:sz w:val="22"/>
          <w:szCs w:val="22"/>
          <w:lang w:val="ru-RU"/>
        </w:rPr>
        <w:br/>
      </w:r>
      <w:r w:rsidR="00657BB3" w:rsidRPr="00657BB3">
        <w:rPr>
          <w:rFonts w:ascii="Arial" w:hAnsi="Arial" w:cs="Arial"/>
          <w:sz w:val="22"/>
          <w:szCs w:val="22"/>
          <w:lang w:val="ru-RU"/>
        </w:rPr>
        <w:t>22 и 27 рекомендаций ПДР в 2010-2011 гг. и 2012-2013 гг. соответственно.  Делегация признала, что в настоящее время четкое определение расходов на цели развития отсутствует.  Некоторые комментарии касались того факта, что в существующем определении расходов на цели развития ничего не говорится о характере и продолжительности результатов деятельности в области развития ИС.  Делегация выразила уверенность, что эти замечания, как и другие замечания, содержащиеся в отчете, помогут государствам-членам в будущем более эффективно использовать упомянутое определение.  В отношении рекомендации 5 она заявила, что соответствующие рекомендации ПДР должны применяться ко всем программам в целях эффективного выполнения Повестки дня в области развития, принятой государствами-членами ВОИС.  Это важная веха, которую следует признать, и должны быть найдены пути, гарантирующие создание более инклюзивной системы ИС, ориентированной на развитие.  Делегация поддержала рекомендацию</w:t>
      </w:r>
      <w:r w:rsidR="00657BB3" w:rsidRPr="00657BB3">
        <w:rPr>
          <w:rFonts w:ascii="Arial" w:hAnsi="Arial" w:cs="Arial"/>
          <w:sz w:val="22"/>
          <w:szCs w:val="22"/>
        </w:rPr>
        <w:t> </w:t>
      </w:r>
      <w:r w:rsidR="00657BB3" w:rsidRPr="00657BB3">
        <w:rPr>
          <w:rFonts w:ascii="Arial" w:hAnsi="Arial" w:cs="Arial"/>
          <w:sz w:val="22"/>
          <w:szCs w:val="22"/>
          <w:lang w:val="ru-RU"/>
        </w:rPr>
        <w:t xml:space="preserve">7, в соответствии с которой ВОИС следует четко определить концепцию расходов на цели развития.  Это позволит обеспечить эффективную реализацию программ и деятельности.  Несколько полезных рекомендаций было сделано в отношении строительных проектов.  Эти рекомендации касаются финансовых, процедурных и контрактных вопросов и заслуживают тщательного рассмотрения руководством ВОИС. </w:t>
      </w:r>
    </w:p>
    <w:p w:rsidR="00657BB3" w:rsidRPr="00657BB3" w:rsidRDefault="00657BB3" w:rsidP="00657BB3">
      <w:pPr>
        <w:pStyle w:val="ListParagraph"/>
        <w:ind w:left="0"/>
        <w:rPr>
          <w:rFonts w:ascii="Arial" w:hAnsi="Arial" w:cs="Arial"/>
          <w:sz w:val="22"/>
          <w:szCs w:val="22"/>
          <w:lang w:val="ru-RU"/>
        </w:rPr>
      </w:pPr>
    </w:p>
    <w:p w:rsidR="00657BB3" w:rsidRPr="00657BB3" w:rsidRDefault="00DD7D20" w:rsidP="00061763">
      <w:pPr>
        <w:pStyle w:val="ListParagraph"/>
        <w:widowControl w:val="0"/>
        <w:autoSpaceDE w:val="0"/>
        <w:autoSpaceDN w:val="0"/>
        <w:adjustRightInd w:val="0"/>
        <w:ind w:left="0"/>
        <w:rPr>
          <w:rFonts w:ascii="Arial" w:hAnsi="Arial" w:cs="Arial"/>
          <w:sz w:val="22"/>
          <w:szCs w:val="22"/>
          <w:lang w:val="ru-RU"/>
        </w:rPr>
      </w:pPr>
      <w:r>
        <w:rPr>
          <w:rFonts w:ascii="Arial" w:hAnsi="Arial" w:cs="Arial"/>
          <w:sz w:val="22"/>
          <w:szCs w:val="22"/>
          <w:lang w:val="ru-RU"/>
        </w:rPr>
        <w:fldChar w:fldCharType="begin"/>
      </w:r>
      <w:r>
        <w:rPr>
          <w:rFonts w:ascii="Arial" w:hAnsi="Arial" w:cs="Arial"/>
          <w:sz w:val="22"/>
          <w:szCs w:val="22"/>
          <w:lang w:val="ru-RU"/>
        </w:rPr>
        <w:instrText xml:space="preserve"> AUTONUM  </w:instrText>
      </w:r>
      <w:r>
        <w:rPr>
          <w:rFonts w:ascii="Arial" w:hAnsi="Arial" w:cs="Arial"/>
          <w:sz w:val="22"/>
          <w:szCs w:val="22"/>
          <w:lang w:val="ru-RU"/>
        </w:rPr>
        <w:fldChar w:fldCharType="end"/>
      </w:r>
      <w:r>
        <w:rPr>
          <w:rFonts w:ascii="Arial" w:hAnsi="Arial" w:cs="Arial"/>
          <w:sz w:val="22"/>
          <w:szCs w:val="22"/>
          <w:lang w:val="ru-RU"/>
        </w:rPr>
        <w:tab/>
      </w:r>
      <w:r w:rsidR="00657BB3" w:rsidRPr="00657BB3">
        <w:rPr>
          <w:rFonts w:ascii="Arial" w:hAnsi="Arial" w:cs="Arial"/>
          <w:sz w:val="22"/>
          <w:szCs w:val="22"/>
          <w:lang w:val="ru-RU"/>
        </w:rPr>
        <w:t xml:space="preserve">Делегация Кении поблагодарила Внешнего аудитора за отчет и повторила свою просьбу, высказанную в ходе заседания Комитета по программе и бюджету, к Секретариату относительно полного выполнения им рекомендаций.  </w:t>
      </w:r>
    </w:p>
    <w:p w:rsidR="00657BB3" w:rsidRPr="00657BB3" w:rsidRDefault="00657BB3" w:rsidP="00657BB3">
      <w:pPr>
        <w:pStyle w:val="ListParagraph"/>
        <w:ind w:left="0"/>
        <w:rPr>
          <w:rFonts w:ascii="Arial" w:hAnsi="Arial" w:cs="Arial"/>
          <w:sz w:val="22"/>
          <w:szCs w:val="22"/>
          <w:lang w:val="ru-RU"/>
        </w:rPr>
      </w:pPr>
    </w:p>
    <w:p w:rsidR="00657BB3" w:rsidRPr="00657BB3" w:rsidRDefault="00DD7D20" w:rsidP="00061763">
      <w:pPr>
        <w:pStyle w:val="ListParagraph"/>
        <w:widowControl w:val="0"/>
        <w:autoSpaceDE w:val="0"/>
        <w:autoSpaceDN w:val="0"/>
        <w:adjustRightInd w:val="0"/>
        <w:ind w:left="0"/>
        <w:rPr>
          <w:rFonts w:ascii="Arial" w:hAnsi="Arial" w:cs="Arial"/>
          <w:sz w:val="22"/>
          <w:szCs w:val="22"/>
          <w:lang w:val="ru-RU"/>
        </w:rPr>
      </w:pPr>
      <w:r>
        <w:rPr>
          <w:rFonts w:ascii="Arial" w:hAnsi="Arial" w:cs="Arial"/>
          <w:sz w:val="22"/>
          <w:szCs w:val="22"/>
          <w:lang w:val="ru-RU"/>
        </w:rPr>
        <w:fldChar w:fldCharType="begin"/>
      </w:r>
      <w:r>
        <w:rPr>
          <w:rFonts w:ascii="Arial" w:hAnsi="Arial" w:cs="Arial"/>
          <w:sz w:val="22"/>
          <w:szCs w:val="22"/>
          <w:lang w:val="ru-RU"/>
        </w:rPr>
        <w:instrText xml:space="preserve"> AUTONUM  </w:instrText>
      </w:r>
      <w:r>
        <w:rPr>
          <w:rFonts w:ascii="Arial" w:hAnsi="Arial" w:cs="Arial"/>
          <w:sz w:val="22"/>
          <w:szCs w:val="22"/>
          <w:lang w:val="ru-RU"/>
        </w:rPr>
        <w:fldChar w:fldCharType="end"/>
      </w:r>
      <w:r>
        <w:rPr>
          <w:rFonts w:ascii="Arial" w:hAnsi="Arial" w:cs="Arial"/>
          <w:sz w:val="22"/>
          <w:szCs w:val="22"/>
          <w:lang w:val="ru-RU"/>
        </w:rPr>
        <w:tab/>
      </w:r>
      <w:r w:rsidR="00657BB3" w:rsidRPr="00657BB3">
        <w:rPr>
          <w:rFonts w:ascii="Arial" w:hAnsi="Arial" w:cs="Arial"/>
          <w:sz w:val="22"/>
          <w:szCs w:val="22"/>
          <w:lang w:val="ru-RU"/>
        </w:rPr>
        <w:t>Секретариат заверил государств-членов в своем согласии с большинством рекомендаций Внешнего аудитора.  Некоторые делегации прокомментировали ряд вопросов, затронутых Внешним аудитором в его рекомендациях, относящихся к проектам строительства.  Все платежи подрядчикам и все действия при реализации проекта строительства соответствуют нормам и действующим в г.Женева муниципальным правилам.  Рекомендации, касающиеся строительных контрактов, конечно, по возможности, будут применяться ко всем будущим проектам.  В 2015</w:t>
      </w:r>
      <w:r w:rsidR="00657BB3" w:rsidRPr="00657BB3">
        <w:rPr>
          <w:rFonts w:ascii="Arial" w:hAnsi="Arial" w:cs="Arial"/>
          <w:sz w:val="22"/>
          <w:szCs w:val="22"/>
        </w:rPr>
        <w:t> </w:t>
      </w:r>
      <w:r w:rsidR="00657BB3" w:rsidRPr="00657BB3">
        <w:rPr>
          <w:rFonts w:ascii="Arial" w:hAnsi="Arial" w:cs="Arial"/>
          <w:sz w:val="22"/>
          <w:szCs w:val="22"/>
          <w:lang w:val="ru-RU"/>
        </w:rPr>
        <w:t xml:space="preserve">г. для КПБ будет подготовлен отчет, который КПБ направит Генеральной Ассамблее, в котором будет освещено завершение проекта </w:t>
      </w:r>
      <w:r w:rsidR="00657BB3" w:rsidRPr="00657BB3">
        <w:rPr>
          <w:rFonts w:ascii="Arial" w:hAnsi="Arial" w:cs="Arial"/>
          <w:sz w:val="22"/>
          <w:szCs w:val="22"/>
        </w:rPr>
        <w:t>NCHP</w:t>
      </w:r>
      <w:r w:rsidR="00657BB3" w:rsidRPr="00657BB3">
        <w:rPr>
          <w:rFonts w:ascii="Arial" w:hAnsi="Arial" w:cs="Arial"/>
          <w:sz w:val="22"/>
          <w:szCs w:val="22"/>
          <w:lang w:val="ru-RU"/>
        </w:rPr>
        <w:t xml:space="preserve"> и представлены извлеченные уроки.  С Внешним аудитором будет поддерживаться постоянный диалог по вопросам, вызвавшим определенные расхождения в толковании фактов. </w:t>
      </w:r>
    </w:p>
    <w:p w:rsidR="00657BB3" w:rsidRPr="00657BB3" w:rsidRDefault="00657BB3" w:rsidP="00657BB3">
      <w:pPr>
        <w:spacing w:line="240" w:lineRule="auto"/>
        <w:jc w:val="left"/>
        <w:rPr>
          <w:szCs w:val="22"/>
          <w:lang w:val="ru-RU"/>
        </w:rPr>
      </w:pPr>
    </w:p>
    <w:p w:rsidR="00657BB3" w:rsidRPr="00657BB3" w:rsidRDefault="00DD7D20" w:rsidP="00061763">
      <w:pPr>
        <w:pStyle w:val="ListParagraph"/>
        <w:widowControl w:val="0"/>
        <w:tabs>
          <w:tab w:val="left" w:pos="1134"/>
        </w:tabs>
        <w:autoSpaceDE w:val="0"/>
        <w:autoSpaceDN w:val="0"/>
        <w:adjustRightInd w:val="0"/>
        <w:ind w:left="567"/>
        <w:rPr>
          <w:rFonts w:ascii="Arial" w:hAnsi="Arial" w:cs="Arial"/>
          <w:sz w:val="22"/>
          <w:szCs w:val="22"/>
          <w:lang w:val="ru-RU"/>
        </w:rPr>
      </w:pPr>
      <w:r>
        <w:rPr>
          <w:rFonts w:ascii="Arial" w:hAnsi="Arial" w:cs="Arial"/>
          <w:sz w:val="22"/>
          <w:szCs w:val="22"/>
          <w:lang w:val="ru-RU"/>
        </w:rPr>
        <w:fldChar w:fldCharType="begin"/>
      </w:r>
      <w:r>
        <w:rPr>
          <w:rFonts w:ascii="Arial" w:hAnsi="Arial" w:cs="Arial"/>
          <w:sz w:val="22"/>
          <w:szCs w:val="22"/>
          <w:lang w:val="ru-RU"/>
        </w:rPr>
        <w:instrText xml:space="preserve"> AUTONUM  </w:instrText>
      </w:r>
      <w:r>
        <w:rPr>
          <w:rFonts w:ascii="Arial" w:hAnsi="Arial" w:cs="Arial"/>
          <w:sz w:val="22"/>
          <w:szCs w:val="22"/>
          <w:lang w:val="ru-RU"/>
        </w:rPr>
        <w:fldChar w:fldCharType="end"/>
      </w:r>
      <w:r>
        <w:rPr>
          <w:rFonts w:ascii="Arial" w:hAnsi="Arial" w:cs="Arial"/>
          <w:sz w:val="22"/>
          <w:szCs w:val="22"/>
          <w:lang w:val="ru-RU"/>
        </w:rPr>
        <w:tab/>
      </w:r>
      <w:r w:rsidR="00657BB3" w:rsidRPr="00657BB3">
        <w:rPr>
          <w:rFonts w:ascii="Arial" w:hAnsi="Arial" w:cs="Arial"/>
          <w:sz w:val="22"/>
          <w:szCs w:val="22"/>
          <w:lang w:val="ru-RU"/>
        </w:rPr>
        <w:t xml:space="preserve">Ассамблеи государств-членов ВОИС и Союзов, каждая в той степени, в которой это ее касается, приняли к сведению отчет Внешнего аудитора  (документ </w:t>
      </w:r>
      <w:r w:rsidR="00657BB3" w:rsidRPr="00657BB3">
        <w:rPr>
          <w:rFonts w:ascii="Arial" w:hAnsi="Arial" w:cs="Arial"/>
          <w:sz w:val="22"/>
          <w:szCs w:val="22"/>
        </w:rPr>
        <w:t>A</w:t>
      </w:r>
      <w:r w:rsidR="00657BB3" w:rsidRPr="00657BB3">
        <w:rPr>
          <w:rFonts w:ascii="Arial" w:hAnsi="Arial" w:cs="Arial"/>
          <w:sz w:val="22"/>
          <w:szCs w:val="22"/>
          <w:lang w:val="ru-RU"/>
        </w:rPr>
        <w:t>/54/4).</w:t>
      </w:r>
    </w:p>
    <w:p w:rsidR="00353AB8" w:rsidRDefault="00353AB8" w:rsidP="000E62BF">
      <w:pPr>
        <w:spacing w:line="240" w:lineRule="auto"/>
        <w:jc w:val="left"/>
        <w:rPr>
          <w:lang w:val="ru-RU"/>
        </w:rPr>
      </w:pPr>
    </w:p>
    <w:p w:rsidR="00611E4E" w:rsidRDefault="00611E4E" w:rsidP="00611E4E">
      <w:pPr>
        <w:spacing w:line="480" w:lineRule="auto"/>
        <w:jc w:val="left"/>
        <w:rPr>
          <w:lang w:val="ru-RU"/>
        </w:rPr>
      </w:pPr>
    </w:p>
    <w:p w:rsidR="00DD7D20" w:rsidRDefault="00DD7D20">
      <w:pPr>
        <w:widowControl/>
        <w:adjustRightInd/>
        <w:spacing w:line="240" w:lineRule="auto"/>
        <w:jc w:val="left"/>
        <w:textAlignment w:val="auto"/>
        <w:rPr>
          <w:szCs w:val="22"/>
          <w:lang w:val="ru-RU"/>
        </w:rPr>
      </w:pPr>
      <w:r>
        <w:rPr>
          <w:szCs w:val="22"/>
          <w:lang w:val="ru-RU"/>
        </w:rPr>
        <w:br w:type="page"/>
      </w:r>
    </w:p>
    <w:p w:rsidR="00BE0EF9" w:rsidRPr="00396C26" w:rsidRDefault="00BE0EF9" w:rsidP="00BE0EF9">
      <w:pPr>
        <w:spacing w:line="360" w:lineRule="auto"/>
        <w:rPr>
          <w:szCs w:val="22"/>
          <w:lang w:val="ru-RU"/>
        </w:rPr>
      </w:pPr>
      <w:r>
        <w:rPr>
          <w:szCs w:val="22"/>
          <w:lang w:val="ru-RU"/>
        </w:rPr>
        <w:lastRenderedPageBreak/>
        <w:t xml:space="preserve">ПУНКТ </w:t>
      </w:r>
      <w:r w:rsidR="009D36A8" w:rsidRPr="00396C26">
        <w:rPr>
          <w:szCs w:val="22"/>
          <w:lang w:val="ru-RU"/>
        </w:rPr>
        <w:t>1</w:t>
      </w:r>
      <w:r w:rsidR="009D36A8">
        <w:rPr>
          <w:szCs w:val="22"/>
          <w:lang w:val="ru-RU"/>
        </w:rPr>
        <w:t xml:space="preserve">1 </w:t>
      </w:r>
      <w:r w:rsidR="00552F76">
        <w:rPr>
          <w:szCs w:val="22"/>
          <w:lang w:val="ru-RU"/>
        </w:rPr>
        <w:t>СВОДНОЙ</w:t>
      </w:r>
      <w:r>
        <w:rPr>
          <w:szCs w:val="22"/>
          <w:lang w:val="ru-RU"/>
        </w:rPr>
        <w:t xml:space="preserve"> ПОВЕСТКИ ДНЯ</w:t>
      </w:r>
    </w:p>
    <w:p w:rsidR="00BE0EF9" w:rsidRPr="00E17789" w:rsidRDefault="00E17789" w:rsidP="00E17789">
      <w:pPr>
        <w:spacing w:line="240" w:lineRule="auto"/>
        <w:jc w:val="left"/>
        <w:rPr>
          <w:szCs w:val="22"/>
          <w:lang w:val="ru-RU"/>
        </w:rPr>
      </w:pPr>
      <w:r w:rsidRPr="00F80F9E">
        <w:rPr>
          <w:caps/>
          <w:lang w:val="ru-RU"/>
        </w:rPr>
        <w:t>Резюме ежегодного отчета Директора Отдела внутреннего аудита и надзора</w:t>
      </w:r>
    </w:p>
    <w:p w:rsidR="00E17789" w:rsidRPr="005B3ADB" w:rsidRDefault="00DD7D20" w:rsidP="00061763">
      <w:pPr>
        <w:pStyle w:val="ONUME"/>
        <w:spacing w:before="240" w:after="0" w:line="240" w:lineRule="auto"/>
        <w:jc w:val="left"/>
        <w:rPr>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E17789" w:rsidRPr="005B3ADB">
        <w:rPr>
          <w:szCs w:val="22"/>
          <w:lang w:val="ru-RU"/>
        </w:rPr>
        <w:t xml:space="preserve">См. отчет о сессии Генеральной Ассамблеи </w:t>
      </w:r>
      <w:r w:rsidR="00E17789" w:rsidRPr="005B3ADB">
        <w:rPr>
          <w:szCs w:val="22"/>
          <w:lang w:val="ru-RU"/>
        </w:rPr>
        <w:br/>
        <w:t xml:space="preserve">(документ </w:t>
      </w:r>
      <w:r w:rsidR="00E17789" w:rsidRPr="005B3ADB">
        <w:rPr>
          <w:szCs w:val="22"/>
        </w:rPr>
        <w:t>WO</w:t>
      </w:r>
      <w:r w:rsidR="00E17789" w:rsidRPr="005B3ADB">
        <w:rPr>
          <w:szCs w:val="22"/>
          <w:lang w:val="ru-RU"/>
        </w:rPr>
        <w:t>/</w:t>
      </w:r>
      <w:r w:rsidR="00E17789" w:rsidRPr="005B3ADB">
        <w:rPr>
          <w:szCs w:val="22"/>
        </w:rPr>
        <w:t>GA</w:t>
      </w:r>
      <w:r w:rsidR="00E17789" w:rsidRPr="005B3ADB">
        <w:rPr>
          <w:szCs w:val="22"/>
          <w:lang w:val="ru-RU"/>
        </w:rPr>
        <w:t>/46/12).</w:t>
      </w:r>
    </w:p>
    <w:p w:rsidR="00BE0EF9" w:rsidRPr="00DD7D20" w:rsidRDefault="00BE0EF9" w:rsidP="00061763">
      <w:pPr>
        <w:pStyle w:val="ONUME"/>
        <w:widowControl/>
        <w:adjustRightInd/>
        <w:spacing w:after="0" w:line="240" w:lineRule="auto"/>
        <w:jc w:val="left"/>
        <w:textAlignment w:val="auto"/>
        <w:rPr>
          <w:lang w:val="ru-RU"/>
        </w:rPr>
      </w:pPr>
    </w:p>
    <w:p w:rsidR="00DD7D20" w:rsidRPr="00DD7D20" w:rsidRDefault="00DD7D20" w:rsidP="00061763">
      <w:pPr>
        <w:pStyle w:val="ONUME"/>
        <w:widowControl/>
        <w:adjustRightInd/>
        <w:spacing w:after="0" w:line="240" w:lineRule="auto"/>
        <w:jc w:val="left"/>
        <w:textAlignment w:val="auto"/>
        <w:rPr>
          <w:lang w:val="ru-RU"/>
        </w:rPr>
      </w:pPr>
    </w:p>
    <w:p w:rsidR="00BA7CB9" w:rsidRPr="003E3BB0" w:rsidRDefault="00BA7CB9" w:rsidP="00BA7CB9">
      <w:pPr>
        <w:pStyle w:val="ONUME"/>
        <w:spacing w:line="240" w:lineRule="auto"/>
        <w:rPr>
          <w:lang w:val="ru-RU"/>
        </w:rPr>
      </w:pPr>
      <w:r>
        <w:rPr>
          <w:lang w:val="ru-RU"/>
        </w:rPr>
        <w:t>ПУНКТ</w:t>
      </w:r>
      <w:r w:rsidRPr="003E3BB0">
        <w:rPr>
          <w:lang w:val="ru-RU"/>
        </w:rPr>
        <w:t xml:space="preserve"> </w:t>
      </w:r>
      <w:r w:rsidR="007C4B9E" w:rsidRPr="003E3BB0">
        <w:rPr>
          <w:lang w:val="ru-RU"/>
        </w:rPr>
        <w:t>1</w:t>
      </w:r>
      <w:r w:rsidR="007C4B9E">
        <w:rPr>
          <w:lang w:val="ru-RU"/>
        </w:rPr>
        <w:t>2</w:t>
      </w:r>
      <w:r w:rsidR="007C4B9E" w:rsidRPr="003E3BB0">
        <w:rPr>
          <w:lang w:val="ru-RU"/>
        </w:rPr>
        <w:t xml:space="preserve"> </w:t>
      </w:r>
      <w:r w:rsidR="00552F76">
        <w:rPr>
          <w:lang w:val="ru-RU"/>
        </w:rPr>
        <w:t>СВОДНОЙ</w:t>
      </w:r>
      <w:r>
        <w:rPr>
          <w:lang w:val="ru-RU"/>
        </w:rPr>
        <w:t xml:space="preserve"> ПОВЕСТКИ ДНЯ</w:t>
      </w:r>
    </w:p>
    <w:p w:rsidR="00BA7CB9" w:rsidRPr="003E3BB0" w:rsidRDefault="00E17789" w:rsidP="00BA7CB9">
      <w:pPr>
        <w:pStyle w:val="ONUME"/>
        <w:spacing w:line="240" w:lineRule="auto"/>
        <w:rPr>
          <w:lang w:val="ru-RU"/>
        </w:rPr>
      </w:pPr>
      <w:r>
        <w:rPr>
          <w:lang w:val="ru-RU"/>
        </w:rPr>
        <w:t>ВОПРОСЫ, КАСАЮЩИЕСЯ КОМИТЕТА ПО ПРОГРАММЕ И БЮДЖЕТУ.</w:t>
      </w:r>
    </w:p>
    <w:p w:rsidR="00827627" w:rsidRPr="00827627" w:rsidRDefault="00DD7D20" w:rsidP="005B3ADB">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 xml:space="preserve">Обсуждения проходили на основе документов </w:t>
      </w:r>
      <w:r w:rsidR="00827627" w:rsidRPr="005720BE">
        <w:t>A</w:t>
      </w:r>
      <w:r w:rsidR="00827627" w:rsidRPr="00827627">
        <w:rPr>
          <w:lang w:val="ru-RU"/>
        </w:rPr>
        <w:t xml:space="preserve">/54/5 («Перечень решений, принятых Комитетом по программе и бюджету на его двадцать второй сессии» </w:t>
      </w:r>
      <w:r w:rsidR="00827627" w:rsidRPr="00827627">
        <w:rPr>
          <w:caps/>
          <w:lang w:val="ru-RU"/>
        </w:rPr>
        <w:t>(1 – 5 </w:t>
      </w:r>
      <w:r w:rsidR="00827627" w:rsidRPr="00827627">
        <w:rPr>
          <w:lang w:val="ru-RU"/>
        </w:rPr>
        <w:t xml:space="preserve">сентября </w:t>
      </w:r>
      <w:r w:rsidR="00827627" w:rsidRPr="00827627">
        <w:rPr>
          <w:caps/>
          <w:lang w:val="ru-RU"/>
        </w:rPr>
        <w:t>2014 </w:t>
      </w:r>
      <w:r w:rsidR="00827627" w:rsidRPr="00827627">
        <w:rPr>
          <w:lang w:val="ru-RU"/>
        </w:rPr>
        <w:t>г.</w:t>
      </w:r>
      <w:r w:rsidR="00827627" w:rsidRPr="00827627">
        <w:rPr>
          <w:caps/>
          <w:lang w:val="ru-RU"/>
        </w:rPr>
        <w:t>)</w:t>
      </w:r>
      <w:r w:rsidR="00827627" w:rsidRPr="00827627">
        <w:rPr>
          <w:color w:val="000000"/>
          <w:lang w:val="ru-RU"/>
        </w:rPr>
        <w:t>)</w:t>
      </w:r>
      <w:r w:rsidR="00827627" w:rsidRPr="00827627">
        <w:rPr>
          <w:lang w:val="ru-RU"/>
        </w:rPr>
        <w:t xml:space="preserve">, </w:t>
      </w:r>
      <w:r w:rsidR="00827627" w:rsidRPr="005720BE">
        <w:t>A</w:t>
      </w:r>
      <w:r w:rsidR="00827627" w:rsidRPr="00827627">
        <w:rPr>
          <w:lang w:val="ru-RU"/>
        </w:rPr>
        <w:t xml:space="preserve">/54/6 </w:t>
      </w:r>
      <w:r w:rsidR="00827627" w:rsidRPr="005720BE">
        <w:t>Rev</w:t>
      </w:r>
      <w:r w:rsidR="00827627" w:rsidRPr="00827627">
        <w:rPr>
          <w:lang w:val="ru-RU"/>
        </w:rPr>
        <w:t xml:space="preserve">. </w:t>
      </w:r>
      <w:r w:rsidR="00827627">
        <w:rPr>
          <w:lang w:val="ru-RU"/>
        </w:rPr>
        <w:t xml:space="preserve">и </w:t>
      </w:r>
      <w:r w:rsidR="00827627">
        <w:t>Corr</w:t>
      </w:r>
      <w:r w:rsidR="00827627" w:rsidRPr="00827627">
        <w:rPr>
          <w:lang w:val="ru-RU"/>
        </w:rPr>
        <w:t xml:space="preserve">. («Отчет о реализации программы за </w:t>
      </w:r>
      <w:r w:rsidR="00827627" w:rsidRPr="00827627">
        <w:rPr>
          <w:caps/>
          <w:lang w:val="ru-RU"/>
        </w:rPr>
        <w:t>2012 -2013</w:t>
      </w:r>
      <w:r w:rsidR="00827627" w:rsidRPr="00827627">
        <w:rPr>
          <w:caps/>
        </w:rPr>
        <w:t> </w:t>
      </w:r>
      <w:r w:rsidR="00827627" w:rsidRPr="00827627">
        <w:rPr>
          <w:lang w:val="ru-RU"/>
        </w:rPr>
        <w:t>гг</w:t>
      </w:r>
      <w:r w:rsidR="00827627" w:rsidRPr="00827627">
        <w:rPr>
          <w:caps/>
          <w:lang w:val="ru-RU"/>
        </w:rPr>
        <w:t xml:space="preserve">.»), </w:t>
      </w:r>
      <w:r w:rsidR="00827627" w:rsidRPr="005720BE">
        <w:t>A</w:t>
      </w:r>
      <w:r w:rsidR="00827627" w:rsidRPr="00827627">
        <w:rPr>
          <w:lang w:val="ru-RU"/>
        </w:rPr>
        <w:t xml:space="preserve">/54/7 («Система подотчетности ВОИС»), </w:t>
      </w:r>
      <w:r w:rsidR="00827627" w:rsidRPr="005720BE">
        <w:t>A</w:t>
      </w:r>
      <w:r w:rsidR="00827627" w:rsidRPr="00827627">
        <w:rPr>
          <w:lang w:val="ru-RU"/>
        </w:rPr>
        <w:t>/54/8 («Отчет об управлении финансовой деятельностью за двухлетний период 2012 -2013</w:t>
      </w:r>
      <w:r w:rsidR="00827627" w:rsidRPr="00BD51AE">
        <w:t> </w:t>
      </w:r>
      <w:r w:rsidR="00827627" w:rsidRPr="00827627">
        <w:rPr>
          <w:lang w:val="ru-RU"/>
        </w:rPr>
        <w:t xml:space="preserve">гг.»), </w:t>
      </w:r>
      <w:r w:rsidR="00827627" w:rsidRPr="005720BE">
        <w:t>A</w:t>
      </w:r>
      <w:r w:rsidR="00827627" w:rsidRPr="00827627">
        <w:rPr>
          <w:lang w:val="ru-RU"/>
        </w:rPr>
        <w:t xml:space="preserve">/54/9 («Положение с уплатой взносов по состоянию на 1 сентября 2014 г.»), </w:t>
      </w:r>
      <w:r w:rsidR="00827627" w:rsidRPr="005720BE">
        <w:t>A</w:t>
      </w:r>
      <w:r w:rsidR="00827627" w:rsidRPr="00827627">
        <w:rPr>
          <w:lang w:val="ru-RU"/>
        </w:rPr>
        <w:t xml:space="preserve">/54/10 («Годовой финансовый отчет и финансовые ведомости за </w:t>
      </w:r>
      <w:r w:rsidR="00827627" w:rsidRPr="00827627">
        <w:rPr>
          <w:caps/>
          <w:lang w:val="ru-RU"/>
        </w:rPr>
        <w:t>2013 </w:t>
      </w:r>
      <w:r w:rsidR="00827627" w:rsidRPr="00827627">
        <w:rPr>
          <w:lang w:val="ru-RU"/>
        </w:rPr>
        <w:t>г</w:t>
      </w:r>
      <w:r w:rsidR="00827627" w:rsidRPr="00827627">
        <w:rPr>
          <w:caps/>
          <w:lang w:val="ru-RU"/>
        </w:rPr>
        <w:t xml:space="preserve">.»), </w:t>
      </w:r>
      <w:r w:rsidR="00827627" w:rsidRPr="00827627">
        <w:rPr>
          <w:caps/>
        </w:rPr>
        <w:t>A</w:t>
      </w:r>
      <w:r w:rsidR="00827627" w:rsidRPr="00827627">
        <w:rPr>
          <w:caps/>
          <w:lang w:val="ru-RU"/>
        </w:rPr>
        <w:t>/54/11 («О</w:t>
      </w:r>
      <w:r w:rsidR="00827627" w:rsidRPr="00827627">
        <w:rPr>
          <w:lang w:val="ru-RU"/>
        </w:rPr>
        <w:t xml:space="preserve">тчет о ходе осуществления проектов строительства нового административного задания и нового конференц-зала»), </w:t>
      </w:r>
      <w:r w:rsidR="00827627" w:rsidRPr="005720BE">
        <w:t>A</w:t>
      </w:r>
      <w:r w:rsidR="00827627" w:rsidRPr="00827627">
        <w:rPr>
          <w:lang w:val="ru-RU"/>
        </w:rPr>
        <w:t xml:space="preserve">/54/12 («Внешние бюро») и </w:t>
      </w:r>
      <w:r w:rsidR="00827627" w:rsidRPr="00827627">
        <w:rPr>
          <w:caps/>
        </w:rPr>
        <w:t>WO</w:t>
      </w:r>
      <w:r w:rsidR="00827627" w:rsidRPr="00827627">
        <w:rPr>
          <w:caps/>
          <w:lang w:val="ru-RU"/>
        </w:rPr>
        <w:t>/</w:t>
      </w:r>
      <w:r w:rsidR="00827627" w:rsidRPr="00827627">
        <w:rPr>
          <w:caps/>
        </w:rPr>
        <w:t>GA</w:t>
      </w:r>
      <w:r w:rsidR="00827627" w:rsidRPr="00827627">
        <w:rPr>
          <w:caps/>
          <w:lang w:val="ru-RU"/>
        </w:rPr>
        <w:t>/46/11 («П</w:t>
      </w:r>
      <w:r w:rsidR="00827627" w:rsidRPr="00827627">
        <w:rPr>
          <w:lang w:val="ru-RU"/>
        </w:rPr>
        <w:t xml:space="preserve">редлагаемые поправки к финансовым положениям и правилам </w:t>
      </w:r>
      <w:r w:rsidR="00827627" w:rsidRPr="00827627">
        <w:rPr>
          <w:caps/>
          <w:lang w:val="ru-RU"/>
        </w:rPr>
        <w:t>(ФПП)»).</w:t>
      </w:r>
    </w:p>
    <w:p w:rsidR="00827627" w:rsidRPr="00503A56" w:rsidRDefault="00DD7D20" w:rsidP="00827627">
      <w:pPr>
        <w:pStyle w:val="ONUME"/>
        <w:widowControl/>
        <w:tabs>
          <w:tab w:val="left" w:pos="0"/>
          <w:tab w:val="left" w:pos="720"/>
          <w:tab w:val="num" w:pos="1017"/>
        </w:tabs>
        <w:adjustRightInd/>
        <w:spacing w:line="240" w:lineRule="auto"/>
        <w:jc w:val="left"/>
        <w:textAlignment w:val="auto"/>
        <w:rPr>
          <w:lang w:val="ru-RU"/>
        </w:rPr>
      </w:pPr>
      <w:r>
        <w:rPr>
          <w:lang w:val="ru-RU"/>
        </w:rPr>
        <w:fldChar w:fldCharType="begin"/>
      </w:r>
      <w:r>
        <w:rPr>
          <w:lang w:val="ru-RU"/>
        </w:rPr>
        <w:instrText xml:space="preserve"> AUTONUM  </w:instrText>
      </w:r>
      <w:r>
        <w:rPr>
          <w:lang w:val="ru-RU"/>
        </w:rPr>
        <w:fldChar w:fldCharType="end"/>
      </w:r>
      <w:r>
        <w:rPr>
          <w:lang w:val="ru-RU"/>
        </w:rPr>
        <w:tab/>
      </w:r>
      <w:r w:rsidR="00827627">
        <w:rPr>
          <w:lang w:val="ru-RU"/>
        </w:rPr>
        <w:t>Председатель</w:t>
      </w:r>
      <w:r w:rsidR="00827627" w:rsidRPr="00FB2642">
        <w:rPr>
          <w:lang w:val="ru-RU"/>
        </w:rPr>
        <w:t xml:space="preserve"> </w:t>
      </w:r>
      <w:r w:rsidR="00827627">
        <w:rPr>
          <w:lang w:val="ru-RU"/>
        </w:rPr>
        <w:t>отметила</w:t>
      </w:r>
      <w:r w:rsidR="00827627" w:rsidRPr="00FB2642">
        <w:rPr>
          <w:lang w:val="ru-RU"/>
        </w:rPr>
        <w:t xml:space="preserve">, </w:t>
      </w:r>
      <w:r w:rsidR="00827627">
        <w:rPr>
          <w:lang w:val="ru-RU"/>
        </w:rPr>
        <w:t>что</w:t>
      </w:r>
      <w:r w:rsidR="00827627" w:rsidRPr="00FB2642">
        <w:rPr>
          <w:lang w:val="ru-RU"/>
        </w:rPr>
        <w:t xml:space="preserve"> </w:t>
      </w:r>
      <w:r w:rsidR="00827627">
        <w:rPr>
          <w:lang w:val="ru-RU"/>
        </w:rPr>
        <w:t>пункт</w:t>
      </w:r>
      <w:r w:rsidR="00827627" w:rsidRPr="00FB2642">
        <w:t> </w:t>
      </w:r>
      <w:r w:rsidR="00827627" w:rsidRPr="00FB2642">
        <w:rPr>
          <w:lang w:val="ru-RU"/>
        </w:rPr>
        <w:t xml:space="preserve">12 </w:t>
      </w:r>
      <w:r w:rsidR="00827627">
        <w:rPr>
          <w:lang w:val="ru-RU"/>
        </w:rPr>
        <w:t>повестки</w:t>
      </w:r>
      <w:r w:rsidR="00827627" w:rsidRPr="00FB2642">
        <w:rPr>
          <w:lang w:val="ru-RU"/>
        </w:rPr>
        <w:t xml:space="preserve"> </w:t>
      </w:r>
      <w:r w:rsidR="00827627">
        <w:rPr>
          <w:lang w:val="ru-RU"/>
        </w:rPr>
        <w:t>дня</w:t>
      </w:r>
      <w:r w:rsidR="00827627" w:rsidRPr="00FB2642">
        <w:rPr>
          <w:lang w:val="ru-RU"/>
        </w:rPr>
        <w:t xml:space="preserve"> </w:t>
      </w:r>
      <w:r w:rsidR="00827627">
        <w:rPr>
          <w:lang w:val="ru-RU"/>
        </w:rPr>
        <w:t>охватывает</w:t>
      </w:r>
      <w:r w:rsidR="00827627" w:rsidRPr="00FB2642">
        <w:rPr>
          <w:lang w:val="ru-RU"/>
        </w:rPr>
        <w:t xml:space="preserve"> </w:t>
      </w:r>
      <w:r w:rsidR="00827627">
        <w:rPr>
          <w:lang w:val="ru-RU"/>
        </w:rPr>
        <w:t>все</w:t>
      </w:r>
      <w:r w:rsidR="00827627" w:rsidRPr="00FB2642">
        <w:rPr>
          <w:lang w:val="ru-RU"/>
        </w:rPr>
        <w:t xml:space="preserve"> </w:t>
      </w:r>
      <w:r w:rsidR="00827627">
        <w:rPr>
          <w:lang w:val="ru-RU"/>
        </w:rPr>
        <w:t>вопросы</w:t>
      </w:r>
      <w:r w:rsidR="00827627" w:rsidRPr="00FB2642">
        <w:rPr>
          <w:lang w:val="ru-RU"/>
        </w:rPr>
        <w:t xml:space="preserve">, </w:t>
      </w:r>
      <w:r w:rsidR="00827627">
        <w:rPr>
          <w:lang w:val="ru-RU"/>
        </w:rPr>
        <w:t>рассмотренные Комитетом по программе и бюджету (КПБ) на его двадцать второй сессии, за исключением тех, которые относятся к разделу «Аудит и надзор».  Председатель отметила, что на рассмотрении находятся девять документов и что, как было сказано в понедельник, вопрос о внешних бюро, включенный в этот пункт повестки дня, был передан КПБ на рассмотрение Генеральной Ассамблеи  ВОИС.  При этом было указано, что вопрос о внешних бюро в настоящее время обсуждается на неофициальных консультациях.  Председатель предложила Секретариату отчитаться о результатах работы КПБ, не останавливаясь на вопросе о внешних бюро.</w:t>
      </w:r>
    </w:p>
    <w:p w:rsidR="00827627" w:rsidRPr="00945650" w:rsidRDefault="00DD7D20" w:rsidP="00827627">
      <w:pPr>
        <w:pStyle w:val="ONUME"/>
        <w:widowControl/>
        <w:tabs>
          <w:tab w:val="left" w:pos="0"/>
          <w:tab w:val="left" w:pos="720"/>
        </w:tabs>
        <w:adjustRightInd/>
        <w:spacing w:line="240" w:lineRule="auto"/>
        <w:jc w:val="left"/>
        <w:textAlignment w:val="auto"/>
        <w:rPr>
          <w:lang w:val="ru-RU"/>
        </w:rPr>
      </w:pPr>
      <w:r>
        <w:rPr>
          <w:lang w:val="ru-RU"/>
        </w:rPr>
        <w:fldChar w:fldCharType="begin"/>
      </w:r>
      <w:r>
        <w:rPr>
          <w:lang w:val="ru-RU"/>
        </w:rPr>
        <w:instrText xml:space="preserve"> AUTONUM  </w:instrText>
      </w:r>
      <w:r>
        <w:rPr>
          <w:lang w:val="ru-RU"/>
        </w:rPr>
        <w:fldChar w:fldCharType="end"/>
      </w:r>
      <w:r>
        <w:rPr>
          <w:lang w:val="ru-RU"/>
        </w:rPr>
        <w:tab/>
      </w:r>
      <w:r w:rsidR="00827627">
        <w:rPr>
          <w:lang w:val="ru-RU"/>
        </w:rPr>
        <w:t>Секретариат</w:t>
      </w:r>
      <w:r w:rsidR="00827627" w:rsidRPr="00745898">
        <w:rPr>
          <w:lang w:val="ru-RU"/>
        </w:rPr>
        <w:t xml:space="preserve"> </w:t>
      </w:r>
      <w:r w:rsidR="00827627">
        <w:rPr>
          <w:lang w:val="ru-RU"/>
        </w:rPr>
        <w:t>представил</w:t>
      </w:r>
      <w:r w:rsidR="00827627" w:rsidRPr="00745898">
        <w:rPr>
          <w:lang w:val="ru-RU"/>
        </w:rPr>
        <w:t xml:space="preserve"> </w:t>
      </w:r>
      <w:r w:rsidR="00827627">
        <w:rPr>
          <w:lang w:val="ru-RU"/>
        </w:rPr>
        <w:t>документ</w:t>
      </w:r>
      <w:r w:rsidR="00827627" w:rsidRPr="00745898">
        <w:rPr>
          <w:lang w:val="ru-RU"/>
        </w:rPr>
        <w:t xml:space="preserve"> </w:t>
      </w:r>
      <w:r w:rsidR="00827627">
        <w:t>A</w:t>
      </w:r>
      <w:r w:rsidR="00827627" w:rsidRPr="00745898">
        <w:rPr>
          <w:lang w:val="ru-RU"/>
        </w:rPr>
        <w:t xml:space="preserve">/54/5, </w:t>
      </w:r>
      <w:r w:rsidR="00827627">
        <w:rPr>
          <w:lang w:val="ru-RU"/>
        </w:rPr>
        <w:t>в</w:t>
      </w:r>
      <w:r w:rsidR="00827627" w:rsidRPr="00745898">
        <w:rPr>
          <w:lang w:val="ru-RU"/>
        </w:rPr>
        <w:t xml:space="preserve"> </w:t>
      </w:r>
      <w:r w:rsidR="00827627">
        <w:rPr>
          <w:lang w:val="ru-RU"/>
        </w:rPr>
        <w:t>котором</w:t>
      </w:r>
      <w:r w:rsidR="00827627" w:rsidRPr="00745898">
        <w:rPr>
          <w:lang w:val="ru-RU"/>
        </w:rPr>
        <w:t xml:space="preserve"> </w:t>
      </w:r>
      <w:r w:rsidR="00827627">
        <w:rPr>
          <w:lang w:val="ru-RU"/>
        </w:rPr>
        <w:t>содержится</w:t>
      </w:r>
      <w:r w:rsidR="00827627" w:rsidRPr="00745898">
        <w:rPr>
          <w:lang w:val="ru-RU"/>
        </w:rPr>
        <w:t xml:space="preserve"> </w:t>
      </w:r>
      <w:r w:rsidR="00827627">
        <w:rPr>
          <w:lang w:val="ru-RU"/>
        </w:rPr>
        <w:t>перечень</w:t>
      </w:r>
      <w:r w:rsidR="00827627" w:rsidRPr="00745898">
        <w:rPr>
          <w:lang w:val="ru-RU"/>
        </w:rPr>
        <w:t xml:space="preserve"> </w:t>
      </w:r>
      <w:r w:rsidR="00827627">
        <w:rPr>
          <w:lang w:val="ru-RU"/>
        </w:rPr>
        <w:t>решений</w:t>
      </w:r>
      <w:r w:rsidR="00827627" w:rsidRPr="00745898">
        <w:rPr>
          <w:lang w:val="ru-RU"/>
        </w:rPr>
        <w:t xml:space="preserve">, </w:t>
      </w:r>
      <w:r w:rsidR="00827627">
        <w:rPr>
          <w:lang w:val="ru-RU"/>
        </w:rPr>
        <w:t>принятых</w:t>
      </w:r>
      <w:r w:rsidR="00827627" w:rsidRPr="00745898">
        <w:rPr>
          <w:lang w:val="ru-RU"/>
        </w:rPr>
        <w:t xml:space="preserve"> </w:t>
      </w:r>
      <w:r w:rsidR="00827627">
        <w:rPr>
          <w:lang w:val="ru-RU"/>
        </w:rPr>
        <w:t>КПБ</w:t>
      </w:r>
      <w:r w:rsidR="00827627" w:rsidRPr="00745898">
        <w:rPr>
          <w:lang w:val="ru-RU"/>
        </w:rPr>
        <w:t xml:space="preserve"> </w:t>
      </w:r>
      <w:r w:rsidR="00827627">
        <w:rPr>
          <w:lang w:val="ru-RU"/>
        </w:rPr>
        <w:t xml:space="preserve">на его двадцать второй сессии, состоявшейся </w:t>
      </w:r>
      <w:r w:rsidR="00827627" w:rsidRPr="00745898">
        <w:rPr>
          <w:lang w:val="ru-RU"/>
        </w:rPr>
        <w:t xml:space="preserve">1 </w:t>
      </w:r>
      <w:r w:rsidR="00827627">
        <w:rPr>
          <w:lang w:val="ru-RU"/>
        </w:rPr>
        <w:t>–</w:t>
      </w:r>
      <w:r w:rsidR="00827627" w:rsidRPr="00745898">
        <w:rPr>
          <w:lang w:val="ru-RU"/>
        </w:rPr>
        <w:t xml:space="preserve"> 5</w:t>
      </w:r>
      <w:r w:rsidR="00827627">
        <w:rPr>
          <w:lang w:val="ru-RU"/>
        </w:rPr>
        <w:t> сентября 2014 г.  Во-первых</w:t>
      </w:r>
      <w:r w:rsidR="00827627" w:rsidRPr="00745898">
        <w:rPr>
          <w:lang w:val="ru-RU"/>
        </w:rPr>
        <w:t>,</w:t>
      </w:r>
      <w:r w:rsidR="00827627">
        <w:rPr>
          <w:lang w:val="ru-RU"/>
        </w:rPr>
        <w:t xml:space="preserve"> Секретариат хотел бы сообщить Ассамблеям последнюю информацию</w:t>
      </w:r>
      <w:r w:rsidR="00827627" w:rsidRPr="00BA1CCB">
        <w:rPr>
          <w:lang w:val="ru-RU"/>
        </w:rPr>
        <w:t xml:space="preserve"> </w:t>
      </w:r>
      <w:r w:rsidR="00827627">
        <w:rPr>
          <w:lang w:val="ru-RU"/>
        </w:rPr>
        <w:t>о</w:t>
      </w:r>
      <w:r w:rsidR="00827627" w:rsidRPr="00BA1CCB">
        <w:rPr>
          <w:lang w:val="ru-RU"/>
        </w:rPr>
        <w:t xml:space="preserve"> </w:t>
      </w:r>
      <w:r w:rsidR="00827627">
        <w:rPr>
          <w:lang w:val="ru-RU"/>
        </w:rPr>
        <w:t>положении</w:t>
      </w:r>
      <w:r w:rsidR="00827627" w:rsidRPr="00BA1CCB">
        <w:rPr>
          <w:lang w:val="ru-RU"/>
        </w:rPr>
        <w:t xml:space="preserve"> </w:t>
      </w:r>
      <w:r w:rsidR="00827627">
        <w:rPr>
          <w:lang w:val="ru-RU"/>
        </w:rPr>
        <w:t>с</w:t>
      </w:r>
      <w:r w:rsidR="00827627" w:rsidRPr="00BA1CCB">
        <w:rPr>
          <w:lang w:val="ru-RU"/>
        </w:rPr>
        <w:t xml:space="preserve"> </w:t>
      </w:r>
      <w:r w:rsidR="00827627">
        <w:rPr>
          <w:lang w:val="ru-RU"/>
        </w:rPr>
        <w:t>уплатой</w:t>
      </w:r>
      <w:r w:rsidR="00827627" w:rsidRPr="00BA1CCB">
        <w:rPr>
          <w:lang w:val="ru-RU"/>
        </w:rPr>
        <w:t xml:space="preserve"> </w:t>
      </w:r>
      <w:r w:rsidR="00827627">
        <w:rPr>
          <w:lang w:val="ru-RU"/>
        </w:rPr>
        <w:t>членских взносов государств</w:t>
      </w:r>
      <w:r w:rsidR="00827627" w:rsidRPr="00BA1CCB">
        <w:rPr>
          <w:lang w:val="ru-RU"/>
        </w:rPr>
        <w:t>.</w:t>
      </w:r>
      <w:r w:rsidR="00827627">
        <w:rPr>
          <w:lang w:val="ru-RU"/>
        </w:rPr>
        <w:t xml:space="preserve">  В</w:t>
      </w:r>
      <w:r w:rsidR="00827627" w:rsidRPr="00BA1CCB">
        <w:rPr>
          <w:lang w:val="ru-RU"/>
        </w:rPr>
        <w:t xml:space="preserve"> </w:t>
      </w:r>
      <w:r w:rsidR="00827627">
        <w:rPr>
          <w:lang w:val="ru-RU"/>
        </w:rPr>
        <w:t>документе</w:t>
      </w:r>
      <w:r w:rsidR="00827627" w:rsidRPr="00BA1CCB">
        <w:rPr>
          <w:lang w:val="ru-RU"/>
        </w:rPr>
        <w:t xml:space="preserve"> «</w:t>
      </w:r>
      <w:r w:rsidR="00827627">
        <w:rPr>
          <w:lang w:val="ru-RU"/>
        </w:rPr>
        <w:t>Положение</w:t>
      </w:r>
      <w:r w:rsidR="00827627" w:rsidRPr="00BA1CCB">
        <w:rPr>
          <w:lang w:val="ru-RU"/>
        </w:rPr>
        <w:t xml:space="preserve"> </w:t>
      </w:r>
      <w:r w:rsidR="00827627">
        <w:rPr>
          <w:lang w:val="ru-RU"/>
        </w:rPr>
        <w:t>с</w:t>
      </w:r>
      <w:r w:rsidR="00827627" w:rsidRPr="00BA1CCB">
        <w:rPr>
          <w:lang w:val="ru-RU"/>
        </w:rPr>
        <w:t xml:space="preserve"> </w:t>
      </w:r>
      <w:r w:rsidR="00827627">
        <w:rPr>
          <w:lang w:val="ru-RU"/>
        </w:rPr>
        <w:t>уплатой</w:t>
      </w:r>
      <w:r w:rsidR="00827627" w:rsidRPr="00BA1CCB">
        <w:rPr>
          <w:lang w:val="ru-RU"/>
        </w:rPr>
        <w:t xml:space="preserve"> </w:t>
      </w:r>
      <w:r w:rsidR="00827627">
        <w:rPr>
          <w:lang w:val="ru-RU"/>
        </w:rPr>
        <w:t>взносов</w:t>
      </w:r>
      <w:r w:rsidR="00827627" w:rsidRPr="00BA1CCB">
        <w:rPr>
          <w:lang w:val="ru-RU"/>
        </w:rPr>
        <w:t>» (</w:t>
      </w:r>
      <w:r w:rsidR="00827627">
        <w:rPr>
          <w:lang w:val="ru-RU"/>
        </w:rPr>
        <w:t>документ</w:t>
      </w:r>
      <w:r w:rsidR="00827627" w:rsidRPr="00BA1CCB">
        <w:rPr>
          <w:lang w:val="ru-RU"/>
        </w:rPr>
        <w:t xml:space="preserve"> </w:t>
      </w:r>
      <w:r w:rsidR="00827627" w:rsidRPr="0098357E">
        <w:t>A</w:t>
      </w:r>
      <w:r w:rsidR="00827627" w:rsidRPr="00BA1CCB">
        <w:rPr>
          <w:lang w:val="ru-RU"/>
        </w:rPr>
        <w:t xml:space="preserve">/54/9) </w:t>
      </w:r>
      <w:r w:rsidR="00827627">
        <w:rPr>
          <w:lang w:val="ru-RU"/>
        </w:rPr>
        <w:t>представлена информация</w:t>
      </w:r>
      <w:r w:rsidR="00827627" w:rsidRPr="00BA1CCB">
        <w:rPr>
          <w:lang w:val="ru-RU"/>
        </w:rPr>
        <w:t xml:space="preserve"> </w:t>
      </w:r>
      <w:r w:rsidR="00827627">
        <w:rPr>
          <w:lang w:val="ru-RU"/>
        </w:rPr>
        <w:t>о</w:t>
      </w:r>
      <w:r w:rsidR="00827627" w:rsidRPr="00BA1CCB">
        <w:rPr>
          <w:lang w:val="ru-RU"/>
        </w:rPr>
        <w:t xml:space="preserve"> задолженности по уплате ежегодных взносов и выплатам в фонды оборотных средств</w:t>
      </w:r>
      <w:r w:rsidR="00827627">
        <w:rPr>
          <w:lang w:val="ru-RU"/>
        </w:rPr>
        <w:t xml:space="preserve"> по состоянию на </w:t>
      </w:r>
      <w:r w:rsidR="00827627" w:rsidRPr="00BA1CCB">
        <w:rPr>
          <w:lang w:val="ru-RU"/>
        </w:rPr>
        <w:t>1</w:t>
      </w:r>
      <w:r w:rsidR="00827627">
        <w:rPr>
          <w:lang w:val="ru-RU"/>
        </w:rPr>
        <w:t xml:space="preserve"> сентября </w:t>
      </w:r>
      <w:r w:rsidR="00827627" w:rsidRPr="00BA1CCB">
        <w:rPr>
          <w:lang w:val="ru-RU"/>
        </w:rPr>
        <w:t>2014</w:t>
      </w:r>
      <w:r w:rsidR="00827627">
        <w:rPr>
          <w:lang w:val="ru-RU"/>
        </w:rPr>
        <w:t> г</w:t>
      </w:r>
      <w:r w:rsidR="00827627" w:rsidRPr="00BA1CCB">
        <w:rPr>
          <w:lang w:val="ru-RU"/>
        </w:rPr>
        <w:t xml:space="preserve">.  </w:t>
      </w:r>
      <w:r w:rsidR="00827627">
        <w:rPr>
          <w:lang w:val="ru-RU"/>
        </w:rPr>
        <w:t>С</w:t>
      </w:r>
      <w:r w:rsidR="00827627" w:rsidRPr="00BA1CCB">
        <w:rPr>
          <w:lang w:val="ru-RU"/>
        </w:rPr>
        <w:t xml:space="preserve"> </w:t>
      </w:r>
      <w:r w:rsidR="00827627">
        <w:rPr>
          <w:lang w:val="ru-RU"/>
        </w:rPr>
        <w:t>тех</w:t>
      </w:r>
      <w:r w:rsidR="00827627" w:rsidRPr="00BA1CCB">
        <w:rPr>
          <w:lang w:val="ru-RU"/>
        </w:rPr>
        <w:t xml:space="preserve"> </w:t>
      </w:r>
      <w:r w:rsidR="00827627">
        <w:rPr>
          <w:lang w:val="ru-RU"/>
        </w:rPr>
        <w:t>пор</w:t>
      </w:r>
      <w:r w:rsidR="00827627" w:rsidRPr="00BA1CCB">
        <w:rPr>
          <w:lang w:val="ru-RU"/>
        </w:rPr>
        <w:t xml:space="preserve"> </w:t>
      </w:r>
      <w:r w:rsidR="00827627">
        <w:rPr>
          <w:lang w:val="ru-RU"/>
        </w:rPr>
        <w:t>соответствующие</w:t>
      </w:r>
      <w:r w:rsidR="00827627" w:rsidRPr="00BA1CCB">
        <w:rPr>
          <w:lang w:val="ru-RU"/>
        </w:rPr>
        <w:t xml:space="preserve"> </w:t>
      </w:r>
      <w:r w:rsidR="00827627">
        <w:rPr>
          <w:lang w:val="ru-RU"/>
        </w:rPr>
        <w:t>платежи</w:t>
      </w:r>
      <w:r w:rsidR="00827627" w:rsidRPr="00880DED">
        <w:rPr>
          <w:lang w:val="ru-RU"/>
        </w:rPr>
        <w:t xml:space="preserve"> </w:t>
      </w:r>
      <w:r w:rsidR="00827627">
        <w:rPr>
          <w:lang w:val="ru-RU"/>
        </w:rPr>
        <w:t xml:space="preserve">были внесены Эритреей </w:t>
      </w:r>
      <w:r w:rsidR="00827627" w:rsidRPr="00BA1CCB">
        <w:rPr>
          <w:lang w:val="ru-RU"/>
        </w:rPr>
        <w:t>(</w:t>
      </w:r>
      <w:r w:rsidR="00827627">
        <w:rPr>
          <w:lang w:val="ru-RU"/>
        </w:rPr>
        <w:t xml:space="preserve">взнос в размере </w:t>
      </w:r>
      <w:r w:rsidR="00827627" w:rsidRPr="00BA1CCB">
        <w:rPr>
          <w:lang w:val="ru-RU"/>
        </w:rPr>
        <w:t>1</w:t>
      </w:r>
      <w:r w:rsidR="00827627">
        <w:rPr>
          <w:lang w:val="ru-RU"/>
        </w:rPr>
        <w:t> </w:t>
      </w:r>
      <w:r w:rsidR="00827627" w:rsidRPr="00BA1CCB">
        <w:rPr>
          <w:lang w:val="ru-RU"/>
        </w:rPr>
        <w:t xml:space="preserve">424 </w:t>
      </w:r>
      <w:r w:rsidR="00827627">
        <w:rPr>
          <w:lang w:val="ru-RU"/>
        </w:rPr>
        <w:t xml:space="preserve">шв. франков за </w:t>
      </w:r>
      <w:r w:rsidR="00827627" w:rsidRPr="00BA1CCB">
        <w:rPr>
          <w:lang w:val="ru-RU"/>
        </w:rPr>
        <w:t>2014</w:t>
      </w:r>
      <w:r w:rsidR="00827627">
        <w:rPr>
          <w:lang w:val="ru-RU"/>
        </w:rPr>
        <w:t> г.</w:t>
      </w:r>
      <w:r w:rsidR="00827627" w:rsidRPr="00BA1CCB">
        <w:rPr>
          <w:lang w:val="ru-RU"/>
        </w:rPr>
        <w:t>)</w:t>
      </w:r>
      <w:r w:rsidR="00827627">
        <w:rPr>
          <w:lang w:val="ru-RU"/>
        </w:rPr>
        <w:t>,</w:t>
      </w:r>
      <w:r w:rsidR="00827627" w:rsidRPr="00BA1CCB">
        <w:rPr>
          <w:lang w:val="ru-RU"/>
        </w:rPr>
        <w:t xml:space="preserve">  </w:t>
      </w:r>
      <w:r w:rsidR="00827627">
        <w:rPr>
          <w:lang w:val="ru-RU"/>
        </w:rPr>
        <w:t xml:space="preserve">Гайаной </w:t>
      </w:r>
      <w:r w:rsidR="00827627" w:rsidRPr="00BA1CCB">
        <w:rPr>
          <w:lang w:val="ru-RU"/>
        </w:rPr>
        <w:t>(</w:t>
      </w:r>
      <w:r w:rsidR="00827627">
        <w:rPr>
          <w:lang w:val="ru-RU"/>
        </w:rPr>
        <w:t xml:space="preserve">взнос в размере </w:t>
      </w:r>
      <w:r w:rsidR="00827627" w:rsidRPr="00BA1CCB">
        <w:rPr>
          <w:lang w:val="ru-RU"/>
        </w:rPr>
        <w:t>2</w:t>
      </w:r>
      <w:r w:rsidR="00827627">
        <w:rPr>
          <w:lang w:val="ru-RU"/>
        </w:rPr>
        <w:t> </w:t>
      </w:r>
      <w:r w:rsidR="00827627" w:rsidRPr="00BA1CCB">
        <w:rPr>
          <w:lang w:val="ru-RU"/>
        </w:rPr>
        <w:t xml:space="preserve">849 </w:t>
      </w:r>
      <w:r w:rsidR="00827627">
        <w:rPr>
          <w:lang w:val="ru-RU"/>
        </w:rPr>
        <w:t>шв. франков за</w:t>
      </w:r>
      <w:r w:rsidR="00827627" w:rsidRPr="00BA1CCB">
        <w:rPr>
          <w:lang w:val="ru-RU"/>
        </w:rPr>
        <w:t xml:space="preserve"> 2014</w:t>
      </w:r>
      <w:r w:rsidR="00827627">
        <w:rPr>
          <w:lang w:val="ru-RU"/>
        </w:rPr>
        <w:t> г.</w:t>
      </w:r>
      <w:r w:rsidR="00827627" w:rsidRPr="00BA1CCB">
        <w:rPr>
          <w:lang w:val="ru-RU"/>
        </w:rPr>
        <w:t>)</w:t>
      </w:r>
      <w:r w:rsidR="00827627">
        <w:rPr>
          <w:lang w:val="ru-RU"/>
        </w:rPr>
        <w:t xml:space="preserve"> и</w:t>
      </w:r>
      <w:r w:rsidR="00827627" w:rsidRPr="00BA1CCB">
        <w:rPr>
          <w:lang w:val="ru-RU"/>
        </w:rPr>
        <w:t xml:space="preserve"> </w:t>
      </w:r>
      <w:r w:rsidR="00827627">
        <w:rPr>
          <w:lang w:val="ru-RU"/>
        </w:rPr>
        <w:t xml:space="preserve">Ямайкой </w:t>
      </w:r>
      <w:r w:rsidR="00827627" w:rsidRPr="00BA1CCB">
        <w:rPr>
          <w:lang w:val="ru-RU"/>
        </w:rPr>
        <w:t>(</w:t>
      </w:r>
      <w:r w:rsidR="00827627">
        <w:rPr>
          <w:lang w:val="ru-RU"/>
        </w:rPr>
        <w:t xml:space="preserve">взнос в размере </w:t>
      </w:r>
      <w:r w:rsidR="00827627" w:rsidRPr="00BA1CCB">
        <w:rPr>
          <w:lang w:val="ru-RU"/>
        </w:rPr>
        <w:t>2</w:t>
      </w:r>
      <w:r w:rsidR="00827627">
        <w:rPr>
          <w:lang w:val="ru-RU"/>
        </w:rPr>
        <w:t> </w:t>
      </w:r>
      <w:r w:rsidR="00827627" w:rsidRPr="00BA1CCB">
        <w:rPr>
          <w:lang w:val="ru-RU"/>
        </w:rPr>
        <w:t xml:space="preserve">849 </w:t>
      </w:r>
      <w:r w:rsidR="00827627">
        <w:rPr>
          <w:lang w:val="ru-RU"/>
        </w:rPr>
        <w:t>шв. франков за</w:t>
      </w:r>
      <w:r w:rsidR="00827627" w:rsidRPr="00BA1CCB">
        <w:rPr>
          <w:lang w:val="ru-RU"/>
        </w:rPr>
        <w:t xml:space="preserve"> 2014</w:t>
      </w:r>
      <w:r w:rsidR="00827627">
        <w:rPr>
          <w:lang w:val="ru-RU"/>
        </w:rPr>
        <w:t> г.</w:t>
      </w:r>
      <w:r w:rsidR="00827627" w:rsidRPr="00BA1CCB">
        <w:rPr>
          <w:lang w:val="ru-RU"/>
        </w:rPr>
        <w:t xml:space="preserve">).  </w:t>
      </w:r>
      <w:r w:rsidR="00827627">
        <w:rPr>
          <w:lang w:val="ru-RU"/>
        </w:rPr>
        <w:t>Кроме</w:t>
      </w:r>
      <w:r w:rsidR="00827627" w:rsidRPr="006D3DE1">
        <w:rPr>
          <w:lang w:val="ru-RU"/>
        </w:rPr>
        <w:t xml:space="preserve"> </w:t>
      </w:r>
      <w:r w:rsidR="00827627">
        <w:rPr>
          <w:lang w:val="ru-RU"/>
        </w:rPr>
        <w:t>того</w:t>
      </w:r>
      <w:r w:rsidR="00827627" w:rsidRPr="006D3DE1">
        <w:rPr>
          <w:lang w:val="ru-RU"/>
        </w:rPr>
        <w:t xml:space="preserve">, </w:t>
      </w:r>
      <w:r w:rsidR="00827627">
        <w:rPr>
          <w:lang w:val="ru-RU"/>
        </w:rPr>
        <w:t>было</w:t>
      </w:r>
      <w:r w:rsidR="00827627" w:rsidRPr="006D3DE1">
        <w:rPr>
          <w:lang w:val="ru-RU"/>
        </w:rPr>
        <w:t xml:space="preserve"> </w:t>
      </w:r>
      <w:r w:rsidR="00827627">
        <w:rPr>
          <w:lang w:val="ru-RU"/>
        </w:rPr>
        <w:t>произведено удержание незначительных сумм из пошлин, уплаченных в рамках Мадридской или Гаагской системы; это коснулось следующих стран</w:t>
      </w:r>
      <w:r w:rsidR="00827627" w:rsidRPr="006D3DE1">
        <w:rPr>
          <w:lang w:val="ru-RU"/>
        </w:rPr>
        <w:t xml:space="preserve">:  </w:t>
      </w:r>
      <w:r w:rsidR="00827627" w:rsidRPr="006D3DE1">
        <w:rPr>
          <w:bCs/>
          <w:lang w:val="ru-RU"/>
        </w:rPr>
        <w:t>Кот-д’Ивуар</w:t>
      </w:r>
      <w:r w:rsidR="00827627" w:rsidRPr="006D3DE1">
        <w:rPr>
          <w:lang w:val="ru-RU"/>
        </w:rPr>
        <w:t xml:space="preserve"> (221 </w:t>
      </w:r>
      <w:r w:rsidR="00827627">
        <w:rPr>
          <w:lang w:val="ru-RU"/>
        </w:rPr>
        <w:t>шв. франк</w:t>
      </w:r>
      <w:r w:rsidR="00827627" w:rsidRPr="006D3DE1">
        <w:rPr>
          <w:lang w:val="ru-RU"/>
        </w:rPr>
        <w:t>)</w:t>
      </w:r>
      <w:r w:rsidR="00827627">
        <w:rPr>
          <w:lang w:val="ru-RU"/>
        </w:rPr>
        <w:t xml:space="preserve">, Мали </w:t>
      </w:r>
      <w:r w:rsidR="00827627" w:rsidRPr="006D3DE1">
        <w:rPr>
          <w:lang w:val="ru-RU"/>
        </w:rPr>
        <w:t xml:space="preserve">(21 </w:t>
      </w:r>
      <w:r w:rsidR="00827627">
        <w:rPr>
          <w:lang w:val="ru-RU"/>
        </w:rPr>
        <w:t>шв. франк</w:t>
      </w:r>
      <w:r w:rsidR="00827627" w:rsidRPr="006D3DE1">
        <w:rPr>
          <w:lang w:val="ru-RU"/>
        </w:rPr>
        <w:t>)</w:t>
      </w:r>
      <w:r w:rsidR="00827627">
        <w:rPr>
          <w:lang w:val="ru-RU"/>
        </w:rPr>
        <w:t xml:space="preserve"> и</w:t>
      </w:r>
      <w:r w:rsidR="00827627" w:rsidRPr="006D3DE1">
        <w:rPr>
          <w:lang w:val="ru-RU"/>
        </w:rPr>
        <w:t xml:space="preserve"> </w:t>
      </w:r>
      <w:r w:rsidR="00827627">
        <w:rPr>
          <w:lang w:val="ru-RU"/>
        </w:rPr>
        <w:t>Нигер</w:t>
      </w:r>
      <w:r w:rsidR="00827627" w:rsidRPr="006D3DE1">
        <w:rPr>
          <w:lang w:val="ru-RU"/>
        </w:rPr>
        <w:t xml:space="preserve"> (21 </w:t>
      </w:r>
      <w:r w:rsidR="00827627">
        <w:rPr>
          <w:lang w:val="ru-RU"/>
        </w:rPr>
        <w:t>шв. франк</w:t>
      </w:r>
      <w:r w:rsidR="00827627" w:rsidRPr="006D3DE1">
        <w:rPr>
          <w:lang w:val="ru-RU"/>
        </w:rPr>
        <w:t xml:space="preserve">).  </w:t>
      </w:r>
      <w:r w:rsidR="00827627">
        <w:rPr>
          <w:lang w:val="ru-RU"/>
        </w:rPr>
        <w:t>Представляя документ</w:t>
      </w:r>
      <w:r w:rsidR="00827627" w:rsidRPr="00F239C7">
        <w:rPr>
          <w:lang w:val="ru-RU"/>
        </w:rPr>
        <w:t xml:space="preserve"> «</w:t>
      </w:r>
      <w:r w:rsidR="00827627">
        <w:rPr>
          <w:lang w:val="ru-RU"/>
        </w:rPr>
        <w:t>Отчет</w:t>
      </w:r>
      <w:r w:rsidR="00827627" w:rsidRPr="00F239C7">
        <w:rPr>
          <w:lang w:val="ru-RU"/>
        </w:rPr>
        <w:t xml:space="preserve"> </w:t>
      </w:r>
      <w:r w:rsidR="00827627">
        <w:rPr>
          <w:lang w:val="ru-RU"/>
        </w:rPr>
        <w:t>о</w:t>
      </w:r>
      <w:r w:rsidR="00827627" w:rsidRPr="00F239C7">
        <w:rPr>
          <w:lang w:val="ru-RU"/>
        </w:rPr>
        <w:t xml:space="preserve"> </w:t>
      </w:r>
      <w:r w:rsidR="00827627">
        <w:rPr>
          <w:lang w:val="ru-RU"/>
        </w:rPr>
        <w:t>реализации</w:t>
      </w:r>
      <w:r w:rsidR="00827627" w:rsidRPr="00F239C7">
        <w:rPr>
          <w:lang w:val="ru-RU"/>
        </w:rPr>
        <w:t xml:space="preserve"> </w:t>
      </w:r>
      <w:r w:rsidR="00827627">
        <w:rPr>
          <w:lang w:val="ru-RU"/>
        </w:rPr>
        <w:t>программы</w:t>
      </w:r>
      <w:r w:rsidR="00827627" w:rsidRPr="00F239C7">
        <w:rPr>
          <w:lang w:val="ru-RU"/>
        </w:rPr>
        <w:t xml:space="preserve"> (</w:t>
      </w:r>
      <w:r w:rsidR="00827627">
        <w:rPr>
          <w:lang w:val="ru-RU"/>
        </w:rPr>
        <w:t>ОРП</w:t>
      </w:r>
      <w:r w:rsidR="00827627" w:rsidRPr="00F239C7">
        <w:rPr>
          <w:lang w:val="ru-RU"/>
        </w:rPr>
        <w:t xml:space="preserve">) </w:t>
      </w:r>
      <w:r w:rsidR="00827627">
        <w:rPr>
          <w:lang w:val="ru-RU"/>
        </w:rPr>
        <w:t>за</w:t>
      </w:r>
      <w:r w:rsidR="00827627" w:rsidRPr="00F239C7">
        <w:rPr>
          <w:lang w:val="ru-RU"/>
        </w:rPr>
        <w:t xml:space="preserve"> 2012-2013</w:t>
      </w:r>
      <w:r w:rsidR="00827627" w:rsidRPr="00891D8D">
        <w:t> </w:t>
      </w:r>
      <w:r w:rsidR="00827627">
        <w:rPr>
          <w:lang w:val="ru-RU"/>
        </w:rPr>
        <w:t>гг</w:t>
      </w:r>
      <w:r w:rsidR="00827627" w:rsidRPr="00F239C7">
        <w:rPr>
          <w:lang w:val="ru-RU"/>
        </w:rPr>
        <w:t xml:space="preserve">.» </w:t>
      </w:r>
      <w:r w:rsidR="00827627" w:rsidRPr="00891D8D">
        <w:rPr>
          <w:lang w:val="ru-RU"/>
        </w:rPr>
        <w:t>(</w:t>
      </w:r>
      <w:r w:rsidR="00827627">
        <w:rPr>
          <w:lang w:val="ru-RU"/>
        </w:rPr>
        <w:t>документ</w:t>
      </w:r>
      <w:r w:rsidR="00827627" w:rsidRPr="00891D8D">
        <w:rPr>
          <w:lang w:val="ru-RU"/>
        </w:rPr>
        <w:t xml:space="preserve"> </w:t>
      </w:r>
      <w:r w:rsidR="00827627">
        <w:t>A</w:t>
      </w:r>
      <w:r w:rsidR="00827627" w:rsidRPr="00891D8D">
        <w:rPr>
          <w:lang w:val="ru-RU"/>
        </w:rPr>
        <w:t xml:space="preserve">/54/6 </w:t>
      </w:r>
      <w:r w:rsidR="00827627">
        <w:t>R</w:t>
      </w:r>
      <w:r w:rsidR="00827627" w:rsidRPr="0098357E">
        <w:t>ev</w:t>
      </w:r>
      <w:r w:rsidR="00827627" w:rsidRPr="00891D8D">
        <w:rPr>
          <w:lang w:val="ru-RU"/>
        </w:rPr>
        <w:t>.)</w:t>
      </w:r>
      <w:r w:rsidR="00827627">
        <w:rPr>
          <w:lang w:val="ru-RU"/>
        </w:rPr>
        <w:t>,</w:t>
      </w:r>
      <w:r w:rsidR="00827627" w:rsidRPr="00891D8D">
        <w:rPr>
          <w:lang w:val="ru-RU"/>
        </w:rPr>
        <w:t xml:space="preserve"> </w:t>
      </w:r>
      <w:r w:rsidR="00827627">
        <w:rPr>
          <w:lang w:val="ru-RU"/>
        </w:rPr>
        <w:t>Секретариат</w:t>
      </w:r>
      <w:r w:rsidR="00827627" w:rsidRPr="00891D8D">
        <w:rPr>
          <w:lang w:val="ru-RU"/>
        </w:rPr>
        <w:t xml:space="preserve"> </w:t>
      </w:r>
      <w:r w:rsidR="00827627">
        <w:rPr>
          <w:lang w:val="ru-RU"/>
        </w:rPr>
        <w:t>обратил</w:t>
      </w:r>
      <w:r w:rsidR="00827627" w:rsidRPr="00891D8D">
        <w:rPr>
          <w:lang w:val="ru-RU"/>
        </w:rPr>
        <w:t xml:space="preserve"> </w:t>
      </w:r>
      <w:r w:rsidR="00827627">
        <w:rPr>
          <w:lang w:val="ru-RU"/>
        </w:rPr>
        <w:t>внимание</w:t>
      </w:r>
      <w:r w:rsidR="00827627" w:rsidRPr="00891D8D">
        <w:rPr>
          <w:lang w:val="ru-RU"/>
        </w:rPr>
        <w:t xml:space="preserve"> </w:t>
      </w:r>
      <w:r w:rsidR="00827627">
        <w:rPr>
          <w:lang w:val="ru-RU"/>
        </w:rPr>
        <w:t>на</w:t>
      </w:r>
      <w:r w:rsidR="00827627" w:rsidRPr="00891D8D">
        <w:rPr>
          <w:lang w:val="ru-RU"/>
        </w:rPr>
        <w:t xml:space="preserve"> </w:t>
      </w:r>
      <w:r w:rsidR="00827627">
        <w:rPr>
          <w:lang w:val="ru-RU"/>
        </w:rPr>
        <w:t>фактическое</w:t>
      </w:r>
      <w:r w:rsidR="00827627" w:rsidRPr="00891D8D">
        <w:rPr>
          <w:lang w:val="ru-RU"/>
        </w:rPr>
        <w:t xml:space="preserve"> </w:t>
      </w:r>
      <w:r w:rsidR="00827627">
        <w:rPr>
          <w:lang w:val="ru-RU"/>
        </w:rPr>
        <w:t>исправление</w:t>
      </w:r>
      <w:r w:rsidR="00827627" w:rsidRPr="00891D8D">
        <w:rPr>
          <w:lang w:val="ru-RU"/>
        </w:rPr>
        <w:t xml:space="preserve">, </w:t>
      </w:r>
      <w:r w:rsidR="00827627">
        <w:rPr>
          <w:lang w:val="ru-RU"/>
        </w:rPr>
        <w:t>направленное</w:t>
      </w:r>
      <w:r w:rsidR="00827627" w:rsidRPr="00891D8D">
        <w:rPr>
          <w:lang w:val="ru-RU"/>
        </w:rPr>
        <w:t xml:space="preserve"> </w:t>
      </w:r>
      <w:r w:rsidR="00827627">
        <w:rPr>
          <w:lang w:val="ru-RU"/>
        </w:rPr>
        <w:t>делегацией</w:t>
      </w:r>
      <w:r w:rsidR="00827627" w:rsidRPr="00891D8D">
        <w:rPr>
          <w:lang w:val="ru-RU"/>
        </w:rPr>
        <w:t xml:space="preserve"> </w:t>
      </w:r>
      <w:r w:rsidR="00827627">
        <w:rPr>
          <w:lang w:val="ru-RU"/>
        </w:rPr>
        <w:t>Индии</w:t>
      </w:r>
      <w:r w:rsidR="00827627" w:rsidRPr="00891D8D">
        <w:rPr>
          <w:lang w:val="ru-RU"/>
        </w:rPr>
        <w:t xml:space="preserve">. </w:t>
      </w:r>
      <w:r w:rsidR="00827627">
        <w:rPr>
          <w:lang w:val="ru-RU"/>
        </w:rPr>
        <w:t xml:space="preserve"> Это</w:t>
      </w:r>
      <w:r w:rsidR="00827627" w:rsidRPr="00891D8D">
        <w:rPr>
          <w:lang w:val="ru-RU"/>
        </w:rPr>
        <w:t xml:space="preserve"> </w:t>
      </w:r>
      <w:r w:rsidR="00827627">
        <w:rPr>
          <w:lang w:val="ru-RU"/>
        </w:rPr>
        <w:t>исправление</w:t>
      </w:r>
      <w:r w:rsidR="00827627" w:rsidRPr="00891D8D">
        <w:rPr>
          <w:lang w:val="ru-RU"/>
        </w:rPr>
        <w:t xml:space="preserve"> </w:t>
      </w:r>
      <w:r w:rsidR="00827627">
        <w:rPr>
          <w:lang w:val="ru-RU"/>
        </w:rPr>
        <w:t>будет</w:t>
      </w:r>
      <w:r w:rsidR="00827627" w:rsidRPr="00891D8D">
        <w:rPr>
          <w:lang w:val="ru-RU"/>
        </w:rPr>
        <w:t xml:space="preserve"> </w:t>
      </w:r>
      <w:r w:rsidR="00827627">
        <w:rPr>
          <w:lang w:val="ru-RU"/>
        </w:rPr>
        <w:t>отражено</w:t>
      </w:r>
      <w:r w:rsidR="00827627" w:rsidRPr="00891D8D">
        <w:rPr>
          <w:lang w:val="ru-RU"/>
        </w:rPr>
        <w:t xml:space="preserve"> </w:t>
      </w:r>
      <w:r w:rsidR="00827627">
        <w:rPr>
          <w:lang w:val="ru-RU"/>
        </w:rPr>
        <w:t>в</w:t>
      </w:r>
      <w:r w:rsidR="00827627" w:rsidRPr="00891D8D">
        <w:rPr>
          <w:lang w:val="ru-RU"/>
        </w:rPr>
        <w:t xml:space="preserve"> </w:t>
      </w:r>
      <w:r w:rsidR="00827627">
        <w:rPr>
          <w:lang w:val="ru-RU"/>
        </w:rPr>
        <w:t>следующей</w:t>
      </w:r>
      <w:r w:rsidR="00827627" w:rsidRPr="00891D8D">
        <w:rPr>
          <w:lang w:val="ru-RU"/>
        </w:rPr>
        <w:t xml:space="preserve"> </w:t>
      </w:r>
      <w:r w:rsidR="00827627">
        <w:rPr>
          <w:lang w:val="ru-RU"/>
        </w:rPr>
        <w:t>пересмотренной</w:t>
      </w:r>
      <w:r w:rsidR="00827627" w:rsidRPr="00891D8D">
        <w:rPr>
          <w:lang w:val="ru-RU"/>
        </w:rPr>
        <w:t xml:space="preserve"> </w:t>
      </w:r>
      <w:r w:rsidR="00827627">
        <w:rPr>
          <w:lang w:val="ru-RU"/>
        </w:rPr>
        <w:t>версии</w:t>
      </w:r>
      <w:r w:rsidR="00827627" w:rsidRPr="00891D8D">
        <w:rPr>
          <w:lang w:val="ru-RU"/>
        </w:rPr>
        <w:t xml:space="preserve"> </w:t>
      </w:r>
      <w:r w:rsidR="00827627">
        <w:rPr>
          <w:lang w:val="ru-RU"/>
        </w:rPr>
        <w:t>ОРП, которая будет размещена на вебсайте Ассамблей в ближайшее время.  Как</w:t>
      </w:r>
      <w:r w:rsidR="00827627" w:rsidRPr="00891D8D">
        <w:rPr>
          <w:lang w:val="ru-RU"/>
        </w:rPr>
        <w:t xml:space="preserve"> </w:t>
      </w:r>
      <w:r w:rsidR="00827627">
        <w:rPr>
          <w:lang w:val="ru-RU"/>
        </w:rPr>
        <w:t>было</w:t>
      </w:r>
      <w:r w:rsidR="00827627" w:rsidRPr="00891D8D">
        <w:rPr>
          <w:lang w:val="ru-RU"/>
        </w:rPr>
        <w:t xml:space="preserve"> </w:t>
      </w:r>
      <w:r w:rsidR="00827627">
        <w:rPr>
          <w:lang w:val="ru-RU"/>
        </w:rPr>
        <w:t>объявлено</w:t>
      </w:r>
      <w:r w:rsidR="00827627" w:rsidRPr="00891D8D">
        <w:rPr>
          <w:lang w:val="ru-RU"/>
        </w:rPr>
        <w:t xml:space="preserve"> </w:t>
      </w:r>
      <w:r w:rsidR="00827627">
        <w:rPr>
          <w:lang w:val="ru-RU"/>
        </w:rPr>
        <w:t>Председателем</w:t>
      </w:r>
      <w:r w:rsidR="00827627" w:rsidRPr="00891D8D">
        <w:rPr>
          <w:lang w:val="ru-RU"/>
        </w:rPr>
        <w:t xml:space="preserve">, </w:t>
      </w:r>
      <w:r w:rsidR="00827627">
        <w:rPr>
          <w:lang w:val="ru-RU"/>
        </w:rPr>
        <w:t>КПБ</w:t>
      </w:r>
      <w:r w:rsidR="00827627" w:rsidRPr="00891D8D">
        <w:rPr>
          <w:lang w:val="ru-RU"/>
        </w:rPr>
        <w:t xml:space="preserve"> </w:t>
      </w:r>
      <w:r w:rsidR="00827627">
        <w:rPr>
          <w:lang w:val="ru-RU"/>
        </w:rPr>
        <w:t>обязался</w:t>
      </w:r>
      <w:r w:rsidR="00827627" w:rsidRPr="00891D8D">
        <w:rPr>
          <w:lang w:val="ru-RU"/>
        </w:rPr>
        <w:t xml:space="preserve"> </w:t>
      </w:r>
      <w:r w:rsidR="00827627">
        <w:rPr>
          <w:lang w:val="ru-RU"/>
        </w:rPr>
        <w:t>добиться успеха по всем</w:t>
      </w:r>
      <w:r w:rsidR="00827627" w:rsidRPr="00891D8D">
        <w:rPr>
          <w:lang w:val="ru-RU"/>
        </w:rPr>
        <w:t xml:space="preserve"> </w:t>
      </w:r>
      <w:r w:rsidR="00827627">
        <w:rPr>
          <w:lang w:val="ru-RU"/>
        </w:rPr>
        <w:t>пунктам повестки дня в ходе своей двадцать второй сессии.  Комитет</w:t>
      </w:r>
      <w:r w:rsidR="00827627" w:rsidRPr="00891D8D">
        <w:rPr>
          <w:lang w:val="ru-RU"/>
        </w:rPr>
        <w:t xml:space="preserve"> </w:t>
      </w:r>
      <w:r w:rsidR="00827627">
        <w:rPr>
          <w:lang w:val="ru-RU"/>
        </w:rPr>
        <w:t>вынес</w:t>
      </w:r>
      <w:r w:rsidR="00827627" w:rsidRPr="00891D8D">
        <w:rPr>
          <w:lang w:val="ru-RU"/>
        </w:rPr>
        <w:t xml:space="preserve"> </w:t>
      </w:r>
      <w:r w:rsidR="00827627">
        <w:rPr>
          <w:lang w:val="ru-RU"/>
        </w:rPr>
        <w:t>решения</w:t>
      </w:r>
      <w:r w:rsidR="00827627" w:rsidRPr="00891D8D">
        <w:rPr>
          <w:lang w:val="ru-RU"/>
        </w:rPr>
        <w:t xml:space="preserve"> </w:t>
      </w:r>
      <w:r w:rsidR="00827627">
        <w:rPr>
          <w:lang w:val="ru-RU"/>
        </w:rPr>
        <w:t>и</w:t>
      </w:r>
      <w:r w:rsidR="00827627" w:rsidRPr="00891D8D">
        <w:rPr>
          <w:lang w:val="ru-RU"/>
        </w:rPr>
        <w:t xml:space="preserve"> </w:t>
      </w:r>
      <w:r w:rsidR="00827627">
        <w:rPr>
          <w:lang w:val="ru-RU"/>
        </w:rPr>
        <w:t>рекомендации</w:t>
      </w:r>
      <w:r w:rsidR="00827627" w:rsidRPr="00891D8D">
        <w:rPr>
          <w:lang w:val="ru-RU"/>
        </w:rPr>
        <w:t xml:space="preserve"> </w:t>
      </w:r>
      <w:r w:rsidR="00827627">
        <w:rPr>
          <w:lang w:val="ru-RU"/>
        </w:rPr>
        <w:t>по</w:t>
      </w:r>
      <w:r w:rsidR="00827627" w:rsidRPr="00891D8D">
        <w:rPr>
          <w:lang w:val="ru-RU"/>
        </w:rPr>
        <w:t xml:space="preserve"> </w:t>
      </w:r>
      <w:r w:rsidR="00827627">
        <w:rPr>
          <w:lang w:val="ru-RU"/>
        </w:rPr>
        <w:t>всем</w:t>
      </w:r>
      <w:r w:rsidR="00827627" w:rsidRPr="00891D8D">
        <w:rPr>
          <w:lang w:val="ru-RU"/>
        </w:rPr>
        <w:t xml:space="preserve"> </w:t>
      </w:r>
      <w:r w:rsidR="00827627">
        <w:rPr>
          <w:lang w:val="ru-RU"/>
        </w:rPr>
        <w:t>пунктам</w:t>
      </w:r>
      <w:r w:rsidR="00827627" w:rsidRPr="00891D8D">
        <w:rPr>
          <w:lang w:val="ru-RU"/>
        </w:rPr>
        <w:t xml:space="preserve"> </w:t>
      </w:r>
      <w:r w:rsidR="00827627">
        <w:rPr>
          <w:lang w:val="ru-RU"/>
        </w:rPr>
        <w:t>повестки</w:t>
      </w:r>
      <w:r w:rsidR="00827627" w:rsidRPr="00891D8D">
        <w:rPr>
          <w:lang w:val="ru-RU"/>
        </w:rPr>
        <w:t xml:space="preserve"> </w:t>
      </w:r>
      <w:r w:rsidR="00827627">
        <w:rPr>
          <w:lang w:val="ru-RU"/>
        </w:rPr>
        <w:t xml:space="preserve">дня, за исключением пункта, касающегося управления </w:t>
      </w:r>
      <w:r w:rsidR="00827627" w:rsidRPr="00945650">
        <w:rPr>
          <w:lang w:val="ru-RU"/>
        </w:rPr>
        <w:t>(</w:t>
      </w:r>
      <w:r w:rsidR="00827627">
        <w:rPr>
          <w:lang w:val="ru-RU"/>
        </w:rPr>
        <w:t>пункт</w:t>
      </w:r>
      <w:r w:rsidR="00827627" w:rsidRPr="00945650">
        <w:t> </w:t>
      </w:r>
      <w:r w:rsidR="00827627" w:rsidRPr="00945650">
        <w:rPr>
          <w:lang w:val="ru-RU"/>
        </w:rPr>
        <w:t xml:space="preserve">20 </w:t>
      </w:r>
      <w:r w:rsidR="00827627">
        <w:rPr>
          <w:lang w:val="ru-RU"/>
        </w:rPr>
        <w:t>повестки</w:t>
      </w:r>
      <w:r w:rsidR="00827627" w:rsidRPr="00945650">
        <w:rPr>
          <w:lang w:val="ru-RU"/>
        </w:rPr>
        <w:t xml:space="preserve"> </w:t>
      </w:r>
      <w:r w:rsidR="00827627">
        <w:rPr>
          <w:lang w:val="ru-RU"/>
        </w:rPr>
        <w:t>дня</w:t>
      </w:r>
      <w:r w:rsidR="00827627" w:rsidRPr="00945650">
        <w:rPr>
          <w:lang w:val="ru-RU"/>
        </w:rPr>
        <w:t xml:space="preserve"> </w:t>
      </w:r>
      <w:r w:rsidR="00827627">
        <w:rPr>
          <w:lang w:val="ru-RU"/>
        </w:rPr>
        <w:t>КПБ</w:t>
      </w:r>
      <w:r w:rsidR="00827627" w:rsidRPr="00945650">
        <w:rPr>
          <w:lang w:val="ru-RU"/>
        </w:rPr>
        <w:t xml:space="preserve">) </w:t>
      </w:r>
      <w:r w:rsidR="00827627">
        <w:rPr>
          <w:lang w:val="ru-RU"/>
        </w:rPr>
        <w:t>и</w:t>
      </w:r>
      <w:r w:rsidR="00827627" w:rsidRPr="00945650">
        <w:rPr>
          <w:lang w:val="ru-RU"/>
        </w:rPr>
        <w:t xml:space="preserve"> </w:t>
      </w:r>
      <w:r w:rsidR="00827627">
        <w:rPr>
          <w:lang w:val="ru-RU"/>
        </w:rPr>
        <w:t>определения</w:t>
      </w:r>
      <w:r w:rsidR="00827627" w:rsidRPr="00945650">
        <w:rPr>
          <w:lang w:val="ru-RU"/>
        </w:rPr>
        <w:t xml:space="preserve"> </w:t>
      </w:r>
      <w:r w:rsidR="00827627">
        <w:rPr>
          <w:lang w:val="ru-RU"/>
        </w:rPr>
        <w:t xml:space="preserve">термина </w:t>
      </w:r>
      <w:r w:rsidR="00827627" w:rsidRPr="00945650">
        <w:rPr>
          <w:lang w:val="ru-RU"/>
        </w:rPr>
        <w:t>«</w:t>
      </w:r>
      <w:r w:rsidR="00827627">
        <w:rPr>
          <w:lang w:val="ru-RU"/>
        </w:rPr>
        <w:t>расходы</w:t>
      </w:r>
      <w:r w:rsidR="00827627" w:rsidRPr="00945650">
        <w:rPr>
          <w:lang w:val="ru-RU"/>
        </w:rPr>
        <w:t xml:space="preserve"> </w:t>
      </w:r>
      <w:r w:rsidR="00827627">
        <w:rPr>
          <w:lang w:val="ru-RU"/>
        </w:rPr>
        <w:t>на</w:t>
      </w:r>
      <w:r w:rsidR="00827627" w:rsidRPr="00945650">
        <w:rPr>
          <w:lang w:val="ru-RU"/>
        </w:rPr>
        <w:t xml:space="preserve"> </w:t>
      </w:r>
      <w:r w:rsidR="00827627">
        <w:rPr>
          <w:lang w:val="ru-RU"/>
        </w:rPr>
        <w:t>развитие</w:t>
      </w:r>
      <w:r w:rsidR="00827627" w:rsidRPr="00945650">
        <w:rPr>
          <w:lang w:val="ru-RU"/>
        </w:rPr>
        <w:t>» (</w:t>
      </w:r>
      <w:r w:rsidR="00827627">
        <w:rPr>
          <w:lang w:val="ru-RU"/>
        </w:rPr>
        <w:t>пункт</w:t>
      </w:r>
      <w:r w:rsidR="00827627" w:rsidRPr="00945650">
        <w:t> </w:t>
      </w:r>
      <w:r w:rsidR="00827627" w:rsidRPr="00945650">
        <w:rPr>
          <w:lang w:val="ru-RU"/>
        </w:rPr>
        <w:t xml:space="preserve">22 </w:t>
      </w:r>
      <w:r w:rsidR="00827627">
        <w:rPr>
          <w:lang w:val="ru-RU"/>
        </w:rPr>
        <w:t>повестки</w:t>
      </w:r>
      <w:r w:rsidR="00827627" w:rsidRPr="00945650">
        <w:rPr>
          <w:lang w:val="ru-RU"/>
        </w:rPr>
        <w:t xml:space="preserve"> </w:t>
      </w:r>
      <w:r w:rsidR="00827627">
        <w:rPr>
          <w:lang w:val="ru-RU"/>
        </w:rPr>
        <w:t>дня</w:t>
      </w:r>
      <w:r w:rsidR="00827627" w:rsidRPr="00945650">
        <w:rPr>
          <w:lang w:val="ru-RU"/>
        </w:rPr>
        <w:t xml:space="preserve"> </w:t>
      </w:r>
      <w:r w:rsidR="00827627">
        <w:rPr>
          <w:lang w:val="ru-RU"/>
        </w:rPr>
        <w:t>КПБ</w:t>
      </w:r>
      <w:r w:rsidR="00827627" w:rsidRPr="00945650">
        <w:rPr>
          <w:lang w:val="ru-RU"/>
        </w:rPr>
        <w:t xml:space="preserve">), </w:t>
      </w:r>
      <w:r w:rsidR="00827627">
        <w:rPr>
          <w:lang w:val="ru-RU"/>
        </w:rPr>
        <w:t>по которым удалось добиться успеха на обозначенной сессии;  эти решения и рекомендации были зафиксированы в резюме Председателя в документе, содержащем перечень решений КПБ.</w:t>
      </w:r>
      <w:r w:rsidR="00827627" w:rsidRPr="00945650">
        <w:rPr>
          <w:lang w:val="ru-RU"/>
        </w:rPr>
        <w:t xml:space="preserve"> </w:t>
      </w:r>
    </w:p>
    <w:p w:rsidR="00827627" w:rsidRPr="00CB1475" w:rsidRDefault="00DD7D20" w:rsidP="00827627">
      <w:pPr>
        <w:pStyle w:val="ONUME"/>
        <w:widowControl/>
        <w:tabs>
          <w:tab w:val="left" w:pos="0"/>
          <w:tab w:val="left" w:pos="720"/>
          <w:tab w:val="num" w:pos="1017"/>
        </w:tabs>
        <w:adjustRightInd/>
        <w:spacing w:line="240" w:lineRule="auto"/>
        <w:jc w:val="left"/>
        <w:textAlignment w:val="auto"/>
        <w:rPr>
          <w:lang w:val="ru-RU"/>
        </w:rPr>
      </w:pPr>
      <w:r>
        <w:rPr>
          <w:lang w:val="ru-RU"/>
        </w:rPr>
        <w:lastRenderedPageBreak/>
        <w:fldChar w:fldCharType="begin"/>
      </w:r>
      <w:r>
        <w:rPr>
          <w:lang w:val="ru-RU"/>
        </w:rPr>
        <w:instrText xml:space="preserve"> AUTONUM  </w:instrText>
      </w:r>
      <w:r>
        <w:rPr>
          <w:lang w:val="ru-RU"/>
        </w:rPr>
        <w:fldChar w:fldCharType="end"/>
      </w:r>
      <w:r>
        <w:rPr>
          <w:lang w:val="ru-RU"/>
        </w:rPr>
        <w:tab/>
      </w:r>
      <w:r w:rsidR="00827627">
        <w:rPr>
          <w:lang w:val="ru-RU"/>
        </w:rPr>
        <w:t>Прежде</w:t>
      </w:r>
      <w:r w:rsidR="00827627" w:rsidRPr="00764037">
        <w:rPr>
          <w:lang w:val="ru-RU"/>
        </w:rPr>
        <w:t xml:space="preserve"> </w:t>
      </w:r>
      <w:r w:rsidR="00827627">
        <w:rPr>
          <w:lang w:val="ru-RU"/>
        </w:rPr>
        <w:t>чем</w:t>
      </w:r>
      <w:r w:rsidR="00827627" w:rsidRPr="00764037">
        <w:rPr>
          <w:lang w:val="ru-RU"/>
        </w:rPr>
        <w:t xml:space="preserve"> </w:t>
      </w:r>
      <w:r w:rsidR="00827627">
        <w:rPr>
          <w:lang w:val="ru-RU"/>
        </w:rPr>
        <w:t>предоставить слово</w:t>
      </w:r>
      <w:r w:rsidR="00827627" w:rsidRPr="00764037">
        <w:rPr>
          <w:lang w:val="ru-RU"/>
        </w:rPr>
        <w:t xml:space="preserve"> </w:t>
      </w:r>
      <w:r w:rsidR="00827627">
        <w:rPr>
          <w:lang w:val="ru-RU"/>
        </w:rPr>
        <w:t>участникам дискуссии</w:t>
      </w:r>
      <w:r w:rsidR="00827627" w:rsidRPr="00764037">
        <w:rPr>
          <w:lang w:val="ru-RU"/>
        </w:rPr>
        <w:t xml:space="preserve"> </w:t>
      </w:r>
      <w:r w:rsidR="00827627">
        <w:rPr>
          <w:lang w:val="ru-RU"/>
        </w:rPr>
        <w:t>Председатель</w:t>
      </w:r>
      <w:r w:rsidR="00827627" w:rsidRPr="00764037">
        <w:rPr>
          <w:lang w:val="ru-RU"/>
        </w:rPr>
        <w:t xml:space="preserve"> </w:t>
      </w:r>
      <w:r w:rsidR="00827627">
        <w:rPr>
          <w:lang w:val="ru-RU"/>
        </w:rPr>
        <w:t>напомнила</w:t>
      </w:r>
      <w:r w:rsidR="00827627" w:rsidRPr="00764037">
        <w:rPr>
          <w:lang w:val="ru-RU"/>
        </w:rPr>
        <w:t xml:space="preserve">, </w:t>
      </w:r>
      <w:r w:rsidR="00827627">
        <w:rPr>
          <w:lang w:val="ru-RU"/>
        </w:rPr>
        <w:t>что</w:t>
      </w:r>
      <w:r w:rsidR="00827627" w:rsidRPr="00764037">
        <w:rPr>
          <w:lang w:val="ru-RU"/>
        </w:rPr>
        <w:t xml:space="preserve"> </w:t>
      </w:r>
      <w:r w:rsidR="00827627">
        <w:rPr>
          <w:lang w:val="ru-RU"/>
        </w:rPr>
        <w:t>делегации</w:t>
      </w:r>
      <w:r w:rsidR="00827627" w:rsidRPr="00764037">
        <w:rPr>
          <w:lang w:val="ru-RU"/>
        </w:rPr>
        <w:t xml:space="preserve"> </w:t>
      </w:r>
      <w:r w:rsidR="00827627">
        <w:rPr>
          <w:lang w:val="ru-RU"/>
        </w:rPr>
        <w:t>уже</w:t>
      </w:r>
      <w:r w:rsidR="00827627" w:rsidRPr="00764037">
        <w:rPr>
          <w:lang w:val="ru-RU"/>
        </w:rPr>
        <w:t xml:space="preserve"> </w:t>
      </w:r>
      <w:r w:rsidR="00827627">
        <w:rPr>
          <w:lang w:val="ru-RU"/>
        </w:rPr>
        <w:t>сделали</w:t>
      </w:r>
      <w:r w:rsidR="00827627" w:rsidRPr="00764037">
        <w:rPr>
          <w:lang w:val="ru-RU"/>
        </w:rPr>
        <w:t xml:space="preserve"> </w:t>
      </w:r>
      <w:r w:rsidR="00827627">
        <w:rPr>
          <w:lang w:val="ru-RU"/>
        </w:rPr>
        <w:t>весьма</w:t>
      </w:r>
      <w:r w:rsidR="00827627" w:rsidRPr="00764037">
        <w:rPr>
          <w:lang w:val="ru-RU"/>
        </w:rPr>
        <w:t xml:space="preserve"> </w:t>
      </w:r>
      <w:r w:rsidR="00827627">
        <w:rPr>
          <w:lang w:val="ru-RU"/>
        </w:rPr>
        <w:t>конструктивные</w:t>
      </w:r>
      <w:r w:rsidR="00827627" w:rsidRPr="00764037">
        <w:rPr>
          <w:lang w:val="ru-RU"/>
        </w:rPr>
        <w:t xml:space="preserve"> </w:t>
      </w:r>
      <w:r w:rsidR="00827627">
        <w:rPr>
          <w:lang w:val="ru-RU"/>
        </w:rPr>
        <w:t>замечания и имели массу возможностей выразить свое мнение по всем названным вопросам на сессии КПБ, которая состоялась в начале сентября.  Руководствуясь соображениями</w:t>
      </w:r>
      <w:r w:rsidR="00827627" w:rsidRPr="00005933">
        <w:rPr>
          <w:lang w:val="ru-RU"/>
        </w:rPr>
        <w:t xml:space="preserve"> </w:t>
      </w:r>
      <w:r w:rsidR="00827627">
        <w:rPr>
          <w:lang w:val="ru-RU"/>
        </w:rPr>
        <w:t>эффективности, Председатель предложила делегациям</w:t>
      </w:r>
      <w:r w:rsidR="00827627" w:rsidRPr="00005933">
        <w:rPr>
          <w:lang w:val="ru-RU"/>
        </w:rPr>
        <w:t xml:space="preserve"> </w:t>
      </w:r>
      <w:r w:rsidR="00827627">
        <w:rPr>
          <w:lang w:val="ru-RU"/>
        </w:rPr>
        <w:t>сделать ссылку на свои более ранние заявления или, например, изложить свою позицию Секретариату</w:t>
      </w:r>
      <w:r w:rsidR="00827627" w:rsidRPr="00005933">
        <w:rPr>
          <w:lang w:val="ru-RU"/>
        </w:rPr>
        <w:t xml:space="preserve"> </w:t>
      </w:r>
      <w:r w:rsidR="00827627">
        <w:rPr>
          <w:lang w:val="ru-RU"/>
        </w:rPr>
        <w:t>в</w:t>
      </w:r>
      <w:r w:rsidR="00827627" w:rsidRPr="00005933">
        <w:rPr>
          <w:lang w:val="ru-RU"/>
        </w:rPr>
        <w:t xml:space="preserve"> </w:t>
      </w:r>
      <w:r w:rsidR="00827627">
        <w:rPr>
          <w:lang w:val="ru-RU"/>
        </w:rPr>
        <w:t>письменном</w:t>
      </w:r>
      <w:r w:rsidR="00827627" w:rsidRPr="00005933">
        <w:rPr>
          <w:lang w:val="ru-RU"/>
        </w:rPr>
        <w:t xml:space="preserve"> </w:t>
      </w:r>
      <w:r w:rsidR="00827627">
        <w:rPr>
          <w:lang w:val="ru-RU"/>
        </w:rPr>
        <w:t>виде</w:t>
      </w:r>
      <w:r w:rsidR="00827627" w:rsidRPr="00005933">
        <w:rPr>
          <w:lang w:val="ru-RU"/>
        </w:rPr>
        <w:t xml:space="preserve">, </w:t>
      </w:r>
      <w:r w:rsidR="00827627">
        <w:rPr>
          <w:lang w:val="ru-RU"/>
        </w:rPr>
        <w:t>при том условии что письменное заявление будет полностью воспроизведено в отчете.  Председатель</w:t>
      </w:r>
      <w:r w:rsidR="00827627" w:rsidRPr="00005933">
        <w:rPr>
          <w:lang w:val="ru-RU"/>
        </w:rPr>
        <w:t xml:space="preserve"> </w:t>
      </w:r>
      <w:r w:rsidR="00827627">
        <w:rPr>
          <w:lang w:val="ru-RU"/>
        </w:rPr>
        <w:t>также</w:t>
      </w:r>
      <w:r w:rsidR="00827627" w:rsidRPr="00005933">
        <w:rPr>
          <w:lang w:val="ru-RU"/>
        </w:rPr>
        <w:t xml:space="preserve"> </w:t>
      </w:r>
      <w:r w:rsidR="00827627">
        <w:rPr>
          <w:lang w:val="ru-RU"/>
        </w:rPr>
        <w:t>напомнила</w:t>
      </w:r>
      <w:r w:rsidR="00827627" w:rsidRPr="00005933">
        <w:rPr>
          <w:lang w:val="ru-RU"/>
        </w:rPr>
        <w:t xml:space="preserve"> </w:t>
      </w:r>
      <w:r w:rsidR="00827627">
        <w:rPr>
          <w:lang w:val="ru-RU"/>
        </w:rPr>
        <w:t>делегациям</w:t>
      </w:r>
      <w:r w:rsidR="00827627" w:rsidRPr="00005933">
        <w:rPr>
          <w:lang w:val="ru-RU"/>
        </w:rPr>
        <w:t xml:space="preserve">, </w:t>
      </w:r>
      <w:r w:rsidR="00827627">
        <w:rPr>
          <w:lang w:val="ru-RU"/>
        </w:rPr>
        <w:t>что</w:t>
      </w:r>
      <w:r w:rsidR="00827627" w:rsidRPr="00005933">
        <w:rPr>
          <w:lang w:val="ru-RU"/>
        </w:rPr>
        <w:t xml:space="preserve"> </w:t>
      </w:r>
      <w:r w:rsidR="00827627">
        <w:rPr>
          <w:lang w:val="ru-RU"/>
        </w:rPr>
        <w:t>нет необходимости выступать с заявлениями в поддержку того, что было сказано региональными координаторами, или повторять их слова.</w:t>
      </w:r>
      <w:r w:rsidR="00827627" w:rsidRPr="00CB1475">
        <w:rPr>
          <w:lang w:val="ru-RU"/>
        </w:rPr>
        <w:t xml:space="preserve"> </w:t>
      </w:r>
    </w:p>
    <w:p w:rsidR="00827627" w:rsidRPr="001B7B6B" w:rsidRDefault="00DD7D20" w:rsidP="00827627">
      <w:pPr>
        <w:pStyle w:val="ONUME"/>
        <w:widowControl/>
        <w:tabs>
          <w:tab w:val="left" w:pos="0"/>
          <w:tab w:val="left" w:pos="720"/>
          <w:tab w:val="num" w:pos="1017"/>
        </w:tabs>
        <w:adjustRightInd/>
        <w:spacing w:line="240" w:lineRule="auto"/>
        <w:jc w:val="left"/>
        <w:textAlignment w:val="auto"/>
        <w:rPr>
          <w:rFonts w:eastAsia="Times New Roman"/>
          <w:lang w:val="ru-RU"/>
        </w:rPr>
      </w:pPr>
      <w:r>
        <w:rPr>
          <w:lang w:val="ru-RU"/>
        </w:rPr>
        <w:fldChar w:fldCharType="begin"/>
      </w:r>
      <w:r>
        <w:rPr>
          <w:lang w:val="ru-RU"/>
        </w:rPr>
        <w:instrText xml:space="preserve"> AUTONUM  </w:instrText>
      </w:r>
      <w:r>
        <w:rPr>
          <w:lang w:val="ru-RU"/>
        </w:rPr>
        <w:fldChar w:fldCharType="end"/>
      </w:r>
      <w:r>
        <w:rPr>
          <w:lang w:val="ru-RU"/>
        </w:rPr>
        <w:tab/>
      </w:r>
      <w:r w:rsidR="00827627">
        <w:rPr>
          <w:lang w:val="ru-RU"/>
        </w:rPr>
        <w:t>Делегация</w:t>
      </w:r>
      <w:r w:rsidR="00827627" w:rsidRPr="000D302F">
        <w:rPr>
          <w:lang w:val="ru-RU"/>
        </w:rPr>
        <w:t xml:space="preserve"> </w:t>
      </w:r>
      <w:r w:rsidR="00827627">
        <w:rPr>
          <w:lang w:val="ru-RU"/>
        </w:rPr>
        <w:t>Кении</w:t>
      </w:r>
      <w:r w:rsidR="00827627" w:rsidRPr="000D302F">
        <w:rPr>
          <w:lang w:val="ru-RU"/>
        </w:rPr>
        <w:t xml:space="preserve"> </w:t>
      </w:r>
      <w:r w:rsidR="00827627">
        <w:rPr>
          <w:lang w:val="ru-RU"/>
        </w:rPr>
        <w:t>заявила</w:t>
      </w:r>
      <w:r w:rsidR="00827627" w:rsidRPr="000D302F">
        <w:rPr>
          <w:lang w:val="ru-RU"/>
        </w:rPr>
        <w:t xml:space="preserve"> </w:t>
      </w:r>
      <w:r w:rsidR="00827627">
        <w:rPr>
          <w:lang w:val="ru-RU"/>
        </w:rPr>
        <w:t>о</w:t>
      </w:r>
      <w:r w:rsidR="00827627" w:rsidRPr="000D302F">
        <w:rPr>
          <w:lang w:val="ru-RU"/>
        </w:rPr>
        <w:t xml:space="preserve"> </w:t>
      </w:r>
      <w:r w:rsidR="00827627">
        <w:rPr>
          <w:lang w:val="ru-RU"/>
        </w:rPr>
        <w:t>своем</w:t>
      </w:r>
      <w:r w:rsidR="00827627" w:rsidRPr="000D302F">
        <w:rPr>
          <w:lang w:val="ru-RU"/>
        </w:rPr>
        <w:t xml:space="preserve"> </w:t>
      </w:r>
      <w:r w:rsidR="00827627">
        <w:rPr>
          <w:lang w:val="ru-RU"/>
        </w:rPr>
        <w:t>желании</w:t>
      </w:r>
      <w:r w:rsidR="00827627" w:rsidRPr="000D302F">
        <w:rPr>
          <w:lang w:val="ru-RU"/>
        </w:rPr>
        <w:t xml:space="preserve"> </w:t>
      </w:r>
      <w:r w:rsidR="00827627">
        <w:rPr>
          <w:lang w:val="ru-RU"/>
        </w:rPr>
        <w:t>принять решение по</w:t>
      </w:r>
      <w:r w:rsidR="00827627" w:rsidRPr="000D302F">
        <w:rPr>
          <w:lang w:val="ru-RU"/>
        </w:rPr>
        <w:t xml:space="preserve"> </w:t>
      </w:r>
      <w:r w:rsidR="00827627">
        <w:rPr>
          <w:lang w:val="ru-RU"/>
        </w:rPr>
        <w:t>вопросам</w:t>
      </w:r>
      <w:r w:rsidR="00827627" w:rsidRPr="000D302F">
        <w:rPr>
          <w:lang w:val="ru-RU"/>
        </w:rPr>
        <w:t xml:space="preserve"> </w:t>
      </w:r>
      <w:r w:rsidR="00827627">
        <w:rPr>
          <w:lang w:val="ru-RU"/>
        </w:rPr>
        <w:t>об</w:t>
      </w:r>
      <w:r w:rsidR="00827627" w:rsidRPr="000D302F">
        <w:rPr>
          <w:lang w:val="ru-RU"/>
        </w:rPr>
        <w:t xml:space="preserve"> </w:t>
      </w:r>
      <w:r w:rsidR="00827627">
        <w:rPr>
          <w:lang w:val="ru-RU"/>
        </w:rPr>
        <w:t>определении</w:t>
      </w:r>
      <w:r w:rsidR="00827627" w:rsidRPr="000D302F">
        <w:rPr>
          <w:lang w:val="ru-RU"/>
        </w:rPr>
        <w:t xml:space="preserve"> </w:t>
      </w:r>
      <w:r w:rsidR="00827627">
        <w:rPr>
          <w:lang w:val="ru-RU"/>
        </w:rPr>
        <w:t xml:space="preserve">термина </w:t>
      </w:r>
      <w:r w:rsidR="00827627" w:rsidRPr="000D302F">
        <w:rPr>
          <w:lang w:val="ru-RU"/>
        </w:rPr>
        <w:t>«</w:t>
      </w:r>
      <w:r w:rsidR="00827627">
        <w:rPr>
          <w:lang w:val="ru-RU"/>
        </w:rPr>
        <w:t>расходы</w:t>
      </w:r>
      <w:r w:rsidR="00827627" w:rsidRPr="000D302F">
        <w:rPr>
          <w:lang w:val="ru-RU"/>
        </w:rPr>
        <w:t xml:space="preserve"> </w:t>
      </w:r>
      <w:r w:rsidR="00827627">
        <w:rPr>
          <w:lang w:val="ru-RU"/>
        </w:rPr>
        <w:t>на</w:t>
      </w:r>
      <w:r w:rsidR="00827627" w:rsidRPr="000D302F">
        <w:rPr>
          <w:lang w:val="ru-RU"/>
        </w:rPr>
        <w:t xml:space="preserve"> </w:t>
      </w:r>
      <w:r w:rsidR="00827627">
        <w:rPr>
          <w:lang w:val="ru-RU"/>
        </w:rPr>
        <w:t>развитие</w:t>
      </w:r>
      <w:r w:rsidR="00827627" w:rsidRPr="000D302F">
        <w:rPr>
          <w:lang w:val="ru-RU"/>
        </w:rPr>
        <w:t xml:space="preserve">» </w:t>
      </w:r>
      <w:r w:rsidR="00827627">
        <w:rPr>
          <w:lang w:val="ru-RU"/>
        </w:rPr>
        <w:t>и</w:t>
      </w:r>
      <w:r w:rsidR="00827627" w:rsidRPr="000D302F">
        <w:rPr>
          <w:lang w:val="ru-RU"/>
        </w:rPr>
        <w:t xml:space="preserve"> </w:t>
      </w:r>
      <w:r w:rsidR="00827627">
        <w:rPr>
          <w:lang w:val="ru-RU"/>
        </w:rPr>
        <w:t>управлении с учетом того, что обе эти темы были рассмотрены КПБ.  Позиция</w:t>
      </w:r>
      <w:r w:rsidR="00827627" w:rsidRPr="000D302F">
        <w:rPr>
          <w:lang w:val="ru-RU"/>
        </w:rPr>
        <w:t xml:space="preserve"> </w:t>
      </w:r>
      <w:r w:rsidR="00827627">
        <w:rPr>
          <w:lang w:val="ru-RU"/>
        </w:rPr>
        <w:t>по</w:t>
      </w:r>
      <w:r w:rsidR="00827627" w:rsidRPr="000D302F">
        <w:rPr>
          <w:lang w:val="ru-RU"/>
        </w:rPr>
        <w:t xml:space="preserve"> </w:t>
      </w:r>
      <w:r w:rsidR="00827627">
        <w:rPr>
          <w:lang w:val="ru-RU"/>
        </w:rPr>
        <w:t>этим вопросам была озвучена и не изменилась.  Необходимо</w:t>
      </w:r>
      <w:r w:rsidR="00827627" w:rsidRPr="000D302F">
        <w:rPr>
          <w:lang w:val="ru-RU"/>
        </w:rPr>
        <w:t xml:space="preserve"> </w:t>
      </w:r>
      <w:r w:rsidR="00827627">
        <w:rPr>
          <w:lang w:val="ru-RU"/>
        </w:rPr>
        <w:t>принять</w:t>
      </w:r>
      <w:r w:rsidR="00827627" w:rsidRPr="000D302F">
        <w:rPr>
          <w:lang w:val="ru-RU"/>
        </w:rPr>
        <w:t xml:space="preserve"> </w:t>
      </w:r>
      <w:r w:rsidR="00827627">
        <w:rPr>
          <w:lang w:val="ru-RU"/>
        </w:rPr>
        <w:t>решение</w:t>
      </w:r>
      <w:r w:rsidR="00827627" w:rsidRPr="000D302F">
        <w:rPr>
          <w:lang w:val="ru-RU"/>
        </w:rPr>
        <w:t xml:space="preserve"> </w:t>
      </w:r>
      <w:r w:rsidR="00827627">
        <w:rPr>
          <w:lang w:val="ru-RU"/>
        </w:rPr>
        <w:t>о</w:t>
      </w:r>
      <w:r w:rsidR="00827627" w:rsidRPr="000D302F">
        <w:rPr>
          <w:lang w:val="ru-RU"/>
        </w:rPr>
        <w:t xml:space="preserve"> </w:t>
      </w:r>
      <w:r w:rsidR="00827627">
        <w:rPr>
          <w:lang w:val="ru-RU"/>
        </w:rPr>
        <w:t>том</w:t>
      </w:r>
      <w:r w:rsidR="00827627" w:rsidRPr="000D302F">
        <w:rPr>
          <w:lang w:val="ru-RU"/>
        </w:rPr>
        <w:t xml:space="preserve">, </w:t>
      </w:r>
      <w:r w:rsidR="00827627">
        <w:rPr>
          <w:lang w:val="ru-RU"/>
        </w:rPr>
        <w:t>в каком направлении нужно работать над</w:t>
      </w:r>
      <w:r w:rsidR="00827627" w:rsidRPr="000D302F">
        <w:rPr>
          <w:lang w:val="ru-RU"/>
        </w:rPr>
        <w:t xml:space="preserve"> </w:t>
      </w:r>
      <w:r w:rsidR="00827627">
        <w:rPr>
          <w:lang w:val="ru-RU"/>
        </w:rPr>
        <w:t>вопросами об определении</w:t>
      </w:r>
      <w:r w:rsidR="00827627" w:rsidRPr="000D302F">
        <w:rPr>
          <w:lang w:val="ru-RU"/>
        </w:rPr>
        <w:t xml:space="preserve"> </w:t>
      </w:r>
      <w:r w:rsidR="00827627">
        <w:rPr>
          <w:lang w:val="ru-RU"/>
        </w:rPr>
        <w:t>термина</w:t>
      </w:r>
      <w:r w:rsidR="00827627" w:rsidRPr="000D302F">
        <w:rPr>
          <w:lang w:val="ru-RU"/>
        </w:rPr>
        <w:t xml:space="preserve"> «</w:t>
      </w:r>
      <w:r w:rsidR="00827627">
        <w:rPr>
          <w:lang w:val="ru-RU"/>
        </w:rPr>
        <w:t>расходы</w:t>
      </w:r>
      <w:r w:rsidR="00827627" w:rsidRPr="000D302F">
        <w:rPr>
          <w:lang w:val="ru-RU"/>
        </w:rPr>
        <w:t xml:space="preserve"> </w:t>
      </w:r>
      <w:r w:rsidR="00827627">
        <w:rPr>
          <w:lang w:val="ru-RU"/>
        </w:rPr>
        <w:t>на</w:t>
      </w:r>
      <w:r w:rsidR="00827627" w:rsidRPr="000D302F">
        <w:rPr>
          <w:lang w:val="ru-RU"/>
        </w:rPr>
        <w:t xml:space="preserve"> </w:t>
      </w:r>
      <w:r w:rsidR="00827627">
        <w:rPr>
          <w:lang w:val="ru-RU"/>
        </w:rPr>
        <w:t>развитие</w:t>
      </w:r>
      <w:r w:rsidR="00827627" w:rsidRPr="000D302F">
        <w:rPr>
          <w:lang w:val="ru-RU"/>
        </w:rPr>
        <w:t xml:space="preserve">» </w:t>
      </w:r>
      <w:r w:rsidR="00827627">
        <w:rPr>
          <w:lang w:val="ru-RU"/>
        </w:rPr>
        <w:t>и</w:t>
      </w:r>
      <w:r w:rsidR="00827627" w:rsidRPr="000D302F">
        <w:rPr>
          <w:lang w:val="ru-RU"/>
        </w:rPr>
        <w:t xml:space="preserve"> </w:t>
      </w:r>
      <w:r w:rsidR="00827627">
        <w:rPr>
          <w:lang w:val="ru-RU"/>
        </w:rPr>
        <w:t>управлении.  По мнению делегации, предпочтителен неформальный механизм, который позволял бы государствам-членам обсуждать и решать небольшие сохраняющиеся вопросы, в частности об определении термина «расходы на развитие», по которым государства-члены весьма близки к консенсусу.  Если сейчас упустить эту возможность, то к следующей сессии КПБ придется все начинать сначала.  Делегация</w:t>
      </w:r>
      <w:r w:rsidR="00827627" w:rsidRPr="00A2467C">
        <w:rPr>
          <w:lang w:val="ru-RU"/>
        </w:rPr>
        <w:t xml:space="preserve"> </w:t>
      </w:r>
      <w:r w:rsidR="00827627">
        <w:rPr>
          <w:lang w:val="ru-RU"/>
        </w:rPr>
        <w:t>полагает</w:t>
      </w:r>
      <w:r w:rsidR="00827627" w:rsidRPr="00A2467C">
        <w:rPr>
          <w:lang w:val="ru-RU"/>
        </w:rPr>
        <w:t xml:space="preserve">, </w:t>
      </w:r>
      <w:r w:rsidR="00827627">
        <w:rPr>
          <w:lang w:val="ru-RU"/>
        </w:rPr>
        <w:t>что</w:t>
      </w:r>
      <w:r w:rsidR="00827627" w:rsidRPr="00A2467C">
        <w:rPr>
          <w:lang w:val="ru-RU"/>
        </w:rPr>
        <w:t xml:space="preserve">, </w:t>
      </w:r>
      <w:r w:rsidR="00827627">
        <w:rPr>
          <w:lang w:val="ru-RU"/>
        </w:rPr>
        <w:t>возможно</w:t>
      </w:r>
      <w:r w:rsidR="00827627" w:rsidRPr="00A2467C">
        <w:rPr>
          <w:lang w:val="ru-RU"/>
        </w:rPr>
        <w:t xml:space="preserve">, </w:t>
      </w:r>
      <w:r w:rsidR="00827627">
        <w:rPr>
          <w:lang w:val="ru-RU"/>
        </w:rPr>
        <w:t>имеет</w:t>
      </w:r>
      <w:r w:rsidR="00827627" w:rsidRPr="00A2467C">
        <w:rPr>
          <w:lang w:val="ru-RU"/>
        </w:rPr>
        <w:t xml:space="preserve"> </w:t>
      </w:r>
      <w:r w:rsidR="00827627">
        <w:rPr>
          <w:lang w:val="ru-RU"/>
        </w:rPr>
        <w:t>смысл</w:t>
      </w:r>
      <w:r w:rsidR="00827627" w:rsidRPr="00A2467C">
        <w:rPr>
          <w:lang w:val="ru-RU"/>
        </w:rPr>
        <w:t xml:space="preserve"> </w:t>
      </w:r>
      <w:r w:rsidR="00827627">
        <w:rPr>
          <w:lang w:val="ru-RU"/>
        </w:rPr>
        <w:t>посвятить</w:t>
      </w:r>
      <w:r w:rsidR="00827627" w:rsidRPr="00A2467C">
        <w:rPr>
          <w:lang w:val="ru-RU"/>
        </w:rPr>
        <w:t xml:space="preserve"> </w:t>
      </w:r>
      <w:r w:rsidR="00827627">
        <w:rPr>
          <w:lang w:val="ru-RU"/>
        </w:rPr>
        <w:t>какое-то небольшое время этим</w:t>
      </w:r>
      <w:r w:rsidR="00827627" w:rsidRPr="00A2467C">
        <w:rPr>
          <w:lang w:val="ru-RU"/>
        </w:rPr>
        <w:t xml:space="preserve"> </w:t>
      </w:r>
      <w:r w:rsidR="00827627">
        <w:rPr>
          <w:lang w:val="ru-RU"/>
        </w:rPr>
        <w:t>вопросам</w:t>
      </w:r>
      <w:r w:rsidR="00827627" w:rsidRPr="00A2467C">
        <w:rPr>
          <w:lang w:val="ru-RU"/>
        </w:rPr>
        <w:t xml:space="preserve">, </w:t>
      </w:r>
      <w:r w:rsidR="00827627">
        <w:rPr>
          <w:lang w:val="ru-RU"/>
        </w:rPr>
        <w:t>чтобы</w:t>
      </w:r>
      <w:r w:rsidR="00827627" w:rsidRPr="00A2467C">
        <w:rPr>
          <w:lang w:val="ru-RU"/>
        </w:rPr>
        <w:t xml:space="preserve"> </w:t>
      </w:r>
      <w:r w:rsidR="00827627">
        <w:rPr>
          <w:lang w:val="ru-RU"/>
        </w:rPr>
        <w:t>выяснить</w:t>
      </w:r>
      <w:r w:rsidR="00827627" w:rsidRPr="00A2467C">
        <w:rPr>
          <w:lang w:val="ru-RU"/>
        </w:rPr>
        <w:t xml:space="preserve">, </w:t>
      </w:r>
      <w:r w:rsidR="00827627">
        <w:rPr>
          <w:lang w:val="ru-RU"/>
        </w:rPr>
        <w:t>есть ли возможность принять решение.  В случае решения этого вопроса новое определение могло бы быть использовано при</w:t>
      </w:r>
      <w:r w:rsidR="00827627" w:rsidRPr="00A2467C">
        <w:rPr>
          <w:lang w:val="ru-RU"/>
        </w:rPr>
        <w:t xml:space="preserve"> </w:t>
      </w:r>
      <w:r w:rsidR="00827627">
        <w:rPr>
          <w:lang w:val="ru-RU"/>
        </w:rPr>
        <w:t>подготовке</w:t>
      </w:r>
      <w:r w:rsidR="00827627" w:rsidRPr="00A2467C">
        <w:rPr>
          <w:lang w:val="ru-RU"/>
        </w:rPr>
        <w:t xml:space="preserve"> </w:t>
      </w:r>
      <w:r w:rsidR="00827627">
        <w:rPr>
          <w:lang w:val="ru-RU"/>
        </w:rPr>
        <w:t>документа «Программа</w:t>
      </w:r>
      <w:r w:rsidR="00827627" w:rsidRPr="00A2467C">
        <w:rPr>
          <w:lang w:val="ru-RU"/>
        </w:rPr>
        <w:t xml:space="preserve"> </w:t>
      </w:r>
      <w:r w:rsidR="00827627">
        <w:rPr>
          <w:lang w:val="ru-RU"/>
        </w:rPr>
        <w:t>и</w:t>
      </w:r>
      <w:r w:rsidR="00827627" w:rsidRPr="00A2467C">
        <w:rPr>
          <w:lang w:val="ru-RU"/>
        </w:rPr>
        <w:t xml:space="preserve"> </w:t>
      </w:r>
      <w:r w:rsidR="00827627">
        <w:rPr>
          <w:lang w:val="ru-RU"/>
        </w:rPr>
        <w:t>бюджет</w:t>
      </w:r>
      <w:r w:rsidR="00827627" w:rsidRPr="00A2467C">
        <w:rPr>
          <w:lang w:val="ru-RU"/>
        </w:rPr>
        <w:t xml:space="preserve"> </w:t>
      </w:r>
      <w:r w:rsidR="00827627">
        <w:rPr>
          <w:lang w:val="ru-RU"/>
        </w:rPr>
        <w:t>на</w:t>
      </w:r>
      <w:r w:rsidR="00827627" w:rsidRPr="00A2467C">
        <w:rPr>
          <w:lang w:val="ru-RU"/>
        </w:rPr>
        <w:t xml:space="preserve"> 2016-2017</w:t>
      </w:r>
      <w:r w:rsidR="00827627" w:rsidRPr="00A2467C">
        <w:t> </w:t>
      </w:r>
      <w:r w:rsidR="00827627">
        <w:rPr>
          <w:lang w:val="ru-RU"/>
        </w:rPr>
        <w:t>гг</w:t>
      </w:r>
      <w:r w:rsidR="00827627" w:rsidRPr="00A2467C">
        <w:rPr>
          <w:lang w:val="ru-RU"/>
        </w:rPr>
        <w:t>.</w:t>
      </w:r>
      <w:r w:rsidR="00827627">
        <w:rPr>
          <w:lang w:val="ru-RU"/>
        </w:rPr>
        <w:t>»</w:t>
      </w:r>
      <w:r w:rsidR="00827627" w:rsidRPr="00A2467C">
        <w:rPr>
          <w:lang w:val="ru-RU"/>
        </w:rPr>
        <w:t>,</w:t>
      </w:r>
      <w:r w:rsidR="00827627">
        <w:rPr>
          <w:lang w:val="ru-RU"/>
        </w:rPr>
        <w:t xml:space="preserve"> который будет обсуждаться на следующей сессии КПБ.  По</w:t>
      </w:r>
      <w:r w:rsidR="00827627" w:rsidRPr="00A2467C">
        <w:rPr>
          <w:lang w:val="ru-RU"/>
        </w:rPr>
        <w:t xml:space="preserve"> </w:t>
      </w:r>
      <w:r w:rsidR="00827627">
        <w:rPr>
          <w:lang w:val="ru-RU"/>
        </w:rPr>
        <w:t>вопросу</w:t>
      </w:r>
      <w:r w:rsidR="00827627" w:rsidRPr="00A2467C">
        <w:rPr>
          <w:lang w:val="ru-RU"/>
        </w:rPr>
        <w:t xml:space="preserve"> </w:t>
      </w:r>
      <w:r w:rsidR="00827627">
        <w:rPr>
          <w:lang w:val="ru-RU"/>
        </w:rPr>
        <w:t>об</w:t>
      </w:r>
      <w:r w:rsidR="00827627" w:rsidRPr="00A2467C">
        <w:rPr>
          <w:lang w:val="ru-RU"/>
        </w:rPr>
        <w:t xml:space="preserve"> </w:t>
      </w:r>
      <w:r w:rsidR="00827627">
        <w:rPr>
          <w:lang w:val="ru-RU"/>
        </w:rPr>
        <w:t>управлении</w:t>
      </w:r>
      <w:r w:rsidR="00827627" w:rsidRPr="00A2467C">
        <w:rPr>
          <w:lang w:val="ru-RU"/>
        </w:rPr>
        <w:t xml:space="preserve"> </w:t>
      </w:r>
      <w:r w:rsidR="00827627">
        <w:rPr>
          <w:lang w:val="ru-RU"/>
        </w:rPr>
        <w:t>делегация</w:t>
      </w:r>
      <w:r w:rsidR="00827627" w:rsidRPr="00A2467C">
        <w:rPr>
          <w:lang w:val="ru-RU"/>
        </w:rPr>
        <w:t xml:space="preserve"> </w:t>
      </w:r>
      <w:r w:rsidR="00827627">
        <w:rPr>
          <w:lang w:val="ru-RU"/>
        </w:rPr>
        <w:t>напомнила</w:t>
      </w:r>
      <w:r w:rsidR="00827627" w:rsidRPr="00A2467C">
        <w:rPr>
          <w:lang w:val="ru-RU"/>
        </w:rPr>
        <w:t xml:space="preserve"> </w:t>
      </w:r>
      <w:r w:rsidR="00827627">
        <w:rPr>
          <w:lang w:val="ru-RU"/>
        </w:rPr>
        <w:t>о рекомендации</w:t>
      </w:r>
      <w:r w:rsidR="00827627" w:rsidRPr="00A2467C">
        <w:rPr>
          <w:lang w:val="ru-RU"/>
        </w:rPr>
        <w:t xml:space="preserve"> </w:t>
      </w:r>
      <w:r w:rsidR="00827627">
        <w:rPr>
          <w:lang w:val="ru-RU"/>
        </w:rPr>
        <w:t>ОИГ, в которой Г</w:t>
      </w:r>
      <w:r w:rsidR="004D7FDD">
        <w:rPr>
          <w:lang w:val="ru-RU"/>
        </w:rPr>
        <w:t xml:space="preserve">енеральной </w:t>
      </w:r>
      <w:r w:rsidR="00827627">
        <w:rPr>
          <w:lang w:val="ru-RU"/>
        </w:rPr>
        <w:t>А</w:t>
      </w:r>
      <w:r w:rsidR="004D7FDD">
        <w:rPr>
          <w:lang w:val="ru-RU"/>
        </w:rPr>
        <w:t>ссамблее</w:t>
      </w:r>
      <w:r w:rsidR="00827627">
        <w:rPr>
          <w:lang w:val="ru-RU"/>
        </w:rPr>
        <w:t xml:space="preserve"> предлагается обсудить данную тему.  Африканская</w:t>
      </w:r>
      <w:r w:rsidR="00827627" w:rsidRPr="00A2467C">
        <w:rPr>
          <w:lang w:val="ru-RU"/>
        </w:rPr>
        <w:t xml:space="preserve"> </w:t>
      </w:r>
      <w:r w:rsidR="00827627">
        <w:rPr>
          <w:lang w:val="ru-RU"/>
        </w:rPr>
        <w:t>группа</w:t>
      </w:r>
      <w:r w:rsidR="00827627" w:rsidRPr="00A2467C">
        <w:rPr>
          <w:lang w:val="ru-RU"/>
        </w:rPr>
        <w:t xml:space="preserve"> </w:t>
      </w:r>
      <w:r w:rsidR="00827627">
        <w:rPr>
          <w:lang w:val="ru-RU"/>
        </w:rPr>
        <w:t>со</w:t>
      </w:r>
      <w:r w:rsidR="00827627" w:rsidRPr="00A2467C">
        <w:rPr>
          <w:lang w:val="ru-RU"/>
        </w:rPr>
        <w:t xml:space="preserve"> </w:t>
      </w:r>
      <w:r w:rsidR="00827627">
        <w:rPr>
          <w:lang w:val="ru-RU"/>
        </w:rPr>
        <w:t>всей</w:t>
      </w:r>
      <w:r w:rsidR="00827627" w:rsidRPr="00A2467C">
        <w:rPr>
          <w:lang w:val="ru-RU"/>
        </w:rPr>
        <w:t xml:space="preserve"> </w:t>
      </w:r>
      <w:r w:rsidR="00827627">
        <w:rPr>
          <w:lang w:val="ru-RU"/>
        </w:rPr>
        <w:t>ясностью</w:t>
      </w:r>
      <w:r w:rsidR="00827627" w:rsidRPr="00A2467C">
        <w:rPr>
          <w:lang w:val="ru-RU"/>
        </w:rPr>
        <w:t xml:space="preserve"> </w:t>
      </w:r>
      <w:r w:rsidR="00827627">
        <w:rPr>
          <w:lang w:val="ru-RU"/>
        </w:rPr>
        <w:t>заявила</w:t>
      </w:r>
      <w:r w:rsidR="00827627" w:rsidRPr="00A2467C">
        <w:rPr>
          <w:lang w:val="ru-RU"/>
        </w:rPr>
        <w:t xml:space="preserve">, </w:t>
      </w:r>
      <w:r w:rsidR="00827627">
        <w:rPr>
          <w:lang w:val="ru-RU"/>
        </w:rPr>
        <w:t>что</w:t>
      </w:r>
      <w:r w:rsidR="00827627" w:rsidRPr="00A2467C">
        <w:rPr>
          <w:lang w:val="ru-RU"/>
        </w:rPr>
        <w:t xml:space="preserve"> </w:t>
      </w:r>
      <w:r w:rsidR="00827627">
        <w:rPr>
          <w:lang w:val="ru-RU"/>
        </w:rPr>
        <w:t>выступает</w:t>
      </w:r>
      <w:r w:rsidR="00827627" w:rsidRPr="00A2467C">
        <w:rPr>
          <w:lang w:val="ru-RU"/>
        </w:rPr>
        <w:t xml:space="preserve"> </w:t>
      </w:r>
      <w:r w:rsidR="00827627">
        <w:rPr>
          <w:lang w:val="ru-RU"/>
        </w:rPr>
        <w:t>за</w:t>
      </w:r>
      <w:r w:rsidR="00827627" w:rsidRPr="00A2467C">
        <w:rPr>
          <w:lang w:val="ru-RU"/>
        </w:rPr>
        <w:t xml:space="preserve"> </w:t>
      </w:r>
      <w:r w:rsidR="00827627">
        <w:rPr>
          <w:lang w:val="ru-RU"/>
        </w:rPr>
        <w:t>всеобъемлющий</w:t>
      </w:r>
      <w:r w:rsidR="00827627" w:rsidRPr="00A2467C">
        <w:rPr>
          <w:lang w:val="ru-RU"/>
        </w:rPr>
        <w:t xml:space="preserve"> </w:t>
      </w:r>
      <w:r w:rsidR="00827627">
        <w:rPr>
          <w:lang w:val="ru-RU"/>
        </w:rPr>
        <w:t>подход</w:t>
      </w:r>
      <w:r w:rsidR="00827627" w:rsidRPr="00A2467C">
        <w:rPr>
          <w:lang w:val="ru-RU"/>
        </w:rPr>
        <w:t xml:space="preserve">, </w:t>
      </w:r>
      <w:r w:rsidR="00827627">
        <w:rPr>
          <w:lang w:val="ru-RU"/>
        </w:rPr>
        <w:t>который</w:t>
      </w:r>
      <w:r w:rsidR="00827627" w:rsidRPr="00A2467C">
        <w:rPr>
          <w:lang w:val="ru-RU"/>
        </w:rPr>
        <w:t xml:space="preserve"> </w:t>
      </w:r>
      <w:r w:rsidR="00827627">
        <w:rPr>
          <w:lang w:val="ru-RU"/>
        </w:rPr>
        <w:t>позволит</w:t>
      </w:r>
      <w:r w:rsidR="00827627" w:rsidRPr="00A2467C">
        <w:rPr>
          <w:lang w:val="ru-RU"/>
        </w:rPr>
        <w:t xml:space="preserve"> </w:t>
      </w:r>
      <w:r w:rsidR="00827627">
        <w:rPr>
          <w:lang w:val="ru-RU"/>
        </w:rPr>
        <w:t>членам Организации</w:t>
      </w:r>
      <w:r w:rsidR="00827627" w:rsidRPr="00A2467C">
        <w:rPr>
          <w:lang w:val="ru-RU"/>
        </w:rPr>
        <w:t xml:space="preserve"> </w:t>
      </w:r>
      <w:r w:rsidR="00827627">
        <w:rPr>
          <w:lang w:val="ru-RU"/>
        </w:rPr>
        <w:t>оценить рекомендации ОИГ, включая предложенные ей альтернативные варианты, и соображения, выдвинутые государствами-членами.  Делегация</w:t>
      </w:r>
      <w:r w:rsidR="00827627" w:rsidRPr="001B7B6B">
        <w:rPr>
          <w:lang w:val="ru-RU"/>
        </w:rPr>
        <w:t xml:space="preserve"> </w:t>
      </w:r>
      <w:r w:rsidR="00827627">
        <w:rPr>
          <w:lang w:val="ru-RU"/>
        </w:rPr>
        <w:t>также</w:t>
      </w:r>
      <w:r w:rsidR="00827627" w:rsidRPr="001B7B6B">
        <w:rPr>
          <w:lang w:val="ru-RU"/>
        </w:rPr>
        <w:t xml:space="preserve"> </w:t>
      </w:r>
      <w:r w:rsidR="00827627">
        <w:rPr>
          <w:lang w:val="ru-RU"/>
        </w:rPr>
        <w:t>напомнила предложение, внесенное делегациями Бельгии, Мексики и Испании на прошлой сессии КПБ.  По мнению делегации, всеобъемлющий подход необходим при работе с вопросом об управлении, поскольку именно он позволит государствам-членам достичь согласия во исполнение рекомендаций ОИГ, а также предложений и замечаний, ранее высказанных государствами-членами.</w:t>
      </w:r>
      <w:r w:rsidR="00827627" w:rsidRPr="001B7B6B">
        <w:rPr>
          <w:rFonts w:eastAsia="Times New Roman"/>
          <w:lang w:val="ru-RU"/>
        </w:rPr>
        <w:t xml:space="preserve"> </w:t>
      </w:r>
      <w:r w:rsidR="00827627" w:rsidRPr="001B7B6B">
        <w:rPr>
          <w:rFonts w:eastAsia="Times New Roman"/>
          <w:szCs w:val="22"/>
          <w:lang w:val="ru-RU"/>
        </w:rPr>
        <w:t xml:space="preserve"> </w:t>
      </w:r>
    </w:p>
    <w:p w:rsidR="00827627" w:rsidRPr="00725A68" w:rsidRDefault="00DD7D20" w:rsidP="00827627">
      <w:pPr>
        <w:pStyle w:val="ONUME"/>
        <w:widowControl/>
        <w:tabs>
          <w:tab w:val="left" w:pos="0"/>
          <w:tab w:val="left" w:pos="720"/>
          <w:tab w:val="num" w:pos="1017"/>
        </w:tabs>
        <w:adjustRightInd/>
        <w:spacing w:line="240" w:lineRule="auto"/>
        <w:jc w:val="left"/>
        <w:textAlignment w:val="auto"/>
        <w:rPr>
          <w:rFonts w:eastAsia="Times New Roman"/>
          <w:lang w:val="ru-RU"/>
        </w:rPr>
      </w:pPr>
      <w:r>
        <w:rPr>
          <w:rFonts w:eastAsia="Times New Roman"/>
          <w:lang w:val="ru-RU"/>
        </w:rPr>
        <w:fldChar w:fldCharType="begin"/>
      </w:r>
      <w:r>
        <w:rPr>
          <w:rFonts w:eastAsia="Times New Roman"/>
          <w:lang w:val="ru-RU"/>
        </w:rPr>
        <w:instrText xml:space="preserve"> AUTONUM  </w:instrText>
      </w:r>
      <w:r>
        <w:rPr>
          <w:rFonts w:eastAsia="Times New Roman"/>
          <w:lang w:val="ru-RU"/>
        </w:rPr>
        <w:fldChar w:fldCharType="end"/>
      </w:r>
      <w:r>
        <w:rPr>
          <w:rFonts w:eastAsia="Times New Roman"/>
          <w:lang w:val="ru-RU"/>
        </w:rPr>
        <w:tab/>
      </w:r>
      <w:r w:rsidR="00827627">
        <w:rPr>
          <w:rFonts w:eastAsia="Times New Roman"/>
          <w:lang w:val="ru-RU"/>
        </w:rPr>
        <w:t>Делегация</w:t>
      </w:r>
      <w:r w:rsidR="00827627" w:rsidRPr="00AF157E">
        <w:rPr>
          <w:rFonts w:eastAsia="Times New Roman"/>
          <w:lang w:val="ru-RU"/>
        </w:rPr>
        <w:t xml:space="preserve"> </w:t>
      </w:r>
      <w:r w:rsidR="00827627">
        <w:rPr>
          <w:rFonts w:eastAsia="Times New Roman"/>
          <w:lang w:val="ru-RU"/>
        </w:rPr>
        <w:t>Испании</w:t>
      </w:r>
      <w:r w:rsidR="00827627" w:rsidRPr="00AF157E">
        <w:rPr>
          <w:rFonts w:eastAsia="Times New Roman"/>
          <w:lang w:val="ru-RU"/>
        </w:rPr>
        <w:t xml:space="preserve"> </w:t>
      </w:r>
      <w:r w:rsidR="00827627">
        <w:rPr>
          <w:rFonts w:eastAsia="Times New Roman"/>
          <w:lang w:val="ru-RU"/>
        </w:rPr>
        <w:t>хотела</w:t>
      </w:r>
      <w:r w:rsidR="00827627" w:rsidRPr="00AF157E">
        <w:rPr>
          <w:rFonts w:eastAsia="Times New Roman"/>
          <w:lang w:val="ru-RU"/>
        </w:rPr>
        <w:t xml:space="preserve"> </w:t>
      </w:r>
      <w:r w:rsidR="00827627">
        <w:rPr>
          <w:rFonts w:eastAsia="Times New Roman"/>
          <w:lang w:val="ru-RU"/>
        </w:rPr>
        <w:t>бы</w:t>
      </w:r>
      <w:r w:rsidR="00827627" w:rsidRPr="00AF157E">
        <w:rPr>
          <w:rFonts w:eastAsia="Times New Roman"/>
          <w:lang w:val="ru-RU"/>
        </w:rPr>
        <w:t xml:space="preserve"> </w:t>
      </w:r>
      <w:r w:rsidR="00827627">
        <w:rPr>
          <w:rFonts w:eastAsia="Times New Roman"/>
          <w:lang w:val="ru-RU"/>
        </w:rPr>
        <w:t>прокомментировать</w:t>
      </w:r>
      <w:r w:rsidR="00827627" w:rsidRPr="00AF157E">
        <w:rPr>
          <w:rFonts w:eastAsia="Times New Roman"/>
          <w:lang w:val="ru-RU"/>
        </w:rPr>
        <w:t xml:space="preserve"> </w:t>
      </w:r>
      <w:r w:rsidR="00827627">
        <w:rPr>
          <w:rFonts w:eastAsia="Times New Roman"/>
          <w:lang w:val="ru-RU"/>
        </w:rPr>
        <w:t>положения</w:t>
      </w:r>
      <w:r w:rsidR="00827627" w:rsidRPr="00AF157E">
        <w:rPr>
          <w:rFonts w:eastAsia="Times New Roman"/>
          <w:lang w:val="ru-RU"/>
        </w:rPr>
        <w:t xml:space="preserve"> </w:t>
      </w:r>
      <w:r w:rsidR="00827627">
        <w:rPr>
          <w:rFonts w:eastAsia="Times New Roman"/>
          <w:lang w:val="ru-RU"/>
        </w:rPr>
        <w:t>пунктов </w:t>
      </w:r>
      <w:r w:rsidR="00827627" w:rsidRPr="00AF157E">
        <w:rPr>
          <w:rFonts w:eastAsia="Times New Roman"/>
          <w:lang w:val="ru-RU"/>
        </w:rPr>
        <w:t xml:space="preserve">16 </w:t>
      </w:r>
      <w:r w:rsidR="00827627">
        <w:rPr>
          <w:rFonts w:eastAsia="Times New Roman"/>
          <w:lang w:val="ru-RU"/>
        </w:rPr>
        <w:t>и</w:t>
      </w:r>
      <w:r w:rsidR="00827627" w:rsidRPr="00AF157E">
        <w:rPr>
          <w:rFonts w:eastAsia="Times New Roman"/>
          <w:lang w:val="ru-RU"/>
        </w:rPr>
        <w:t xml:space="preserve"> 20</w:t>
      </w:r>
      <w:r w:rsidR="00827627">
        <w:rPr>
          <w:rFonts w:eastAsia="Times New Roman"/>
          <w:lang w:val="ru-RU"/>
        </w:rPr>
        <w:t xml:space="preserve"> в документе, содержащем перечень решений.  Согласно р</w:t>
      </w:r>
      <w:r w:rsidR="00827627" w:rsidRPr="00F239C7">
        <w:rPr>
          <w:rFonts w:eastAsia="Times New Roman"/>
          <w:lang w:val="ru-RU"/>
        </w:rPr>
        <w:t>ешени</w:t>
      </w:r>
      <w:r w:rsidR="00827627">
        <w:rPr>
          <w:rFonts w:eastAsia="Times New Roman"/>
          <w:lang w:val="ru-RU"/>
        </w:rPr>
        <w:t>ю</w:t>
      </w:r>
      <w:r w:rsidR="00827627" w:rsidRPr="00F239C7">
        <w:rPr>
          <w:rFonts w:eastAsia="Times New Roman"/>
          <w:lang w:val="ru-RU"/>
        </w:rPr>
        <w:t xml:space="preserve"> </w:t>
      </w:r>
      <w:r w:rsidR="00827627">
        <w:rPr>
          <w:rFonts w:eastAsia="Times New Roman"/>
          <w:lang w:val="ru-RU"/>
        </w:rPr>
        <w:t>по</w:t>
      </w:r>
      <w:r w:rsidR="00827627" w:rsidRPr="00F239C7">
        <w:rPr>
          <w:rFonts w:eastAsia="Times New Roman"/>
          <w:lang w:val="ru-RU"/>
        </w:rPr>
        <w:t xml:space="preserve"> </w:t>
      </w:r>
      <w:r w:rsidR="00827627">
        <w:rPr>
          <w:rFonts w:eastAsia="Times New Roman"/>
          <w:lang w:val="ru-RU"/>
        </w:rPr>
        <w:t>пункту</w:t>
      </w:r>
      <w:r w:rsidR="00827627" w:rsidRPr="00AF157E">
        <w:rPr>
          <w:rFonts w:eastAsia="Times New Roman"/>
        </w:rPr>
        <w:t> </w:t>
      </w:r>
      <w:r w:rsidR="00827627" w:rsidRPr="00F239C7">
        <w:rPr>
          <w:rFonts w:eastAsia="Times New Roman"/>
          <w:szCs w:val="22"/>
          <w:lang w:val="ru-RU"/>
        </w:rPr>
        <w:t xml:space="preserve">16 </w:t>
      </w:r>
      <w:r w:rsidR="00827627" w:rsidRPr="00F239C7">
        <w:rPr>
          <w:rFonts w:eastAsia="Times New Roman"/>
          <w:lang w:val="ru-RU"/>
        </w:rPr>
        <w:t>(</w:t>
      </w:r>
      <w:r w:rsidR="00827627">
        <w:rPr>
          <w:rFonts w:eastAsia="Times New Roman"/>
          <w:lang w:val="ru-RU"/>
        </w:rPr>
        <w:t>инвестиционная</w:t>
      </w:r>
      <w:r w:rsidR="00827627" w:rsidRPr="00F239C7">
        <w:rPr>
          <w:rFonts w:eastAsia="Times New Roman"/>
          <w:lang w:val="ru-RU"/>
        </w:rPr>
        <w:t xml:space="preserve"> </w:t>
      </w:r>
      <w:r w:rsidR="00827627">
        <w:rPr>
          <w:rFonts w:eastAsia="Times New Roman"/>
          <w:lang w:val="ru-RU"/>
        </w:rPr>
        <w:t>полит</w:t>
      </w:r>
      <w:r w:rsidR="00827627" w:rsidRPr="00F239C7">
        <w:rPr>
          <w:rFonts w:eastAsia="Times New Roman"/>
          <w:lang w:val="ru-RU"/>
        </w:rPr>
        <w:t>ик</w:t>
      </w:r>
      <w:r w:rsidR="00827627">
        <w:rPr>
          <w:rFonts w:eastAsia="Times New Roman"/>
          <w:lang w:val="ru-RU"/>
        </w:rPr>
        <w:t>а</w:t>
      </w:r>
      <w:r w:rsidR="00827627" w:rsidRPr="00F239C7">
        <w:rPr>
          <w:rFonts w:eastAsia="Times New Roman"/>
          <w:lang w:val="ru-RU"/>
        </w:rPr>
        <w:t>) будет представлена отдельная инвестиционная политика для финансирования медицинского страхования после прекращения службы (МСПС).  Де</w:t>
      </w:r>
      <w:r w:rsidR="00827627">
        <w:rPr>
          <w:rFonts w:eastAsia="Times New Roman"/>
          <w:lang w:val="ru-RU"/>
        </w:rPr>
        <w:t>легация</w:t>
      </w:r>
      <w:r w:rsidR="00827627" w:rsidRPr="00F239C7">
        <w:rPr>
          <w:rFonts w:eastAsia="Times New Roman"/>
          <w:lang w:val="ru-RU"/>
        </w:rPr>
        <w:t xml:space="preserve"> </w:t>
      </w:r>
      <w:r w:rsidR="00827627">
        <w:rPr>
          <w:rFonts w:eastAsia="Times New Roman"/>
          <w:lang w:val="ru-RU"/>
        </w:rPr>
        <w:t>надеется</w:t>
      </w:r>
      <w:r w:rsidR="00827627" w:rsidRPr="00F239C7">
        <w:rPr>
          <w:rFonts w:eastAsia="Times New Roman"/>
          <w:lang w:val="ru-RU"/>
        </w:rPr>
        <w:t xml:space="preserve">, </w:t>
      </w:r>
      <w:r w:rsidR="00827627">
        <w:rPr>
          <w:rFonts w:eastAsia="Times New Roman"/>
          <w:lang w:val="ru-RU"/>
        </w:rPr>
        <w:t>что</w:t>
      </w:r>
      <w:r w:rsidR="00827627" w:rsidRPr="00F239C7">
        <w:rPr>
          <w:rFonts w:eastAsia="Times New Roman"/>
          <w:lang w:val="ru-RU"/>
        </w:rPr>
        <w:t xml:space="preserve"> </w:t>
      </w:r>
      <w:r w:rsidR="00827627">
        <w:rPr>
          <w:rFonts w:eastAsia="Times New Roman"/>
          <w:lang w:val="ru-RU"/>
        </w:rPr>
        <w:t>это</w:t>
      </w:r>
      <w:r w:rsidR="00827627" w:rsidRPr="00F239C7">
        <w:rPr>
          <w:rFonts w:eastAsia="Times New Roman"/>
          <w:lang w:val="ru-RU"/>
        </w:rPr>
        <w:t xml:space="preserve"> </w:t>
      </w:r>
      <w:r w:rsidR="00827627">
        <w:rPr>
          <w:rFonts w:eastAsia="Times New Roman"/>
          <w:lang w:val="ru-RU"/>
        </w:rPr>
        <w:t>не</w:t>
      </w:r>
      <w:r w:rsidR="00827627" w:rsidRPr="00F239C7">
        <w:rPr>
          <w:rFonts w:eastAsia="Times New Roman"/>
          <w:lang w:val="ru-RU"/>
        </w:rPr>
        <w:t xml:space="preserve"> </w:t>
      </w:r>
      <w:r w:rsidR="00827627">
        <w:rPr>
          <w:rFonts w:eastAsia="Times New Roman"/>
          <w:lang w:val="ru-RU"/>
        </w:rPr>
        <w:t>изменит</w:t>
      </w:r>
      <w:r w:rsidR="00827627" w:rsidRPr="00F239C7">
        <w:rPr>
          <w:rFonts w:eastAsia="Times New Roman"/>
          <w:lang w:val="ru-RU"/>
        </w:rPr>
        <w:t xml:space="preserve"> </w:t>
      </w:r>
      <w:r w:rsidR="00827627">
        <w:rPr>
          <w:rFonts w:eastAsia="Times New Roman"/>
          <w:lang w:val="ru-RU"/>
        </w:rPr>
        <w:t>решения</w:t>
      </w:r>
      <w:r w:rsidR="00827627" w:rsidRPr="00F239C7">
        <w:rPr>
          <w:rFonts w:eastAsia="Times New Roman"/>
          <w:lang w:val="ru-RU"/>
        </w:rPr>
        <w:t xml:space="preserve">, </w:t>
      </w:r>
      <w:r w:rsidR="00827627">
        <w:rPr>
          <w:rFonts w:eastAsia="Times New Roman"/>
          <w:lang w:val="ru-RU"/>
        </w:rPr>
        <w:t>принятого</w:t>
      </w:r>
      <w:r w:rsidR="00827627" w:rsidRPr="00F239C7">
        <w:rPr>
          <w:rFonts w:eastAsia="Times New Roman"/>
          <w:lang w:val="ru-RU"/>
        </w:rPr>
        <w:t xml:space="preserve"> </w:t>
      </w:r>
      <w:r w:rsidR="00827627">
        <w:rPr>
          <w:rFonts w:eastAsia="Times New Roman"/>
          <w:lang w:val="ru-RU"/>
        </w:rPr>
        <w:t>в</w:t>
      </w:r>
      <w:r w:rsidR="00827627" w:rsidRPr="00F239C7">
        <w:rPr>
          <w:rFonts w:eastAsia="Times New Roman"/>
          <w:lang w:val="ru-RU"/>
        </w:rPr>
        <w:t xml:space="preserve"> </w:t>
      </w:r>
      <w:r w:rsidR="00827627">
        <w:rPr>
          <w:rFonts w:eastAsia="Times New Roman"/>
          <w:lang w:val="ru-RU"/>
        </w:rPr>
        <w:t>прошлом</w:t>
      </w:r>
      <w:r w:rsidR="00827627" w:rsidRPr="00F239C7">
        <w:rPr>
          <w:rFonts w:eastAsia="Times New Roman"/>
          <w:lang w:val="ru-RU"/>
        </w:rPr>
        <w:t xml:space="preserve"> </w:t>
      </w:r>
      <w:r w:rsidR="00827627">
        <w:rPr>
          <w:rFonts w:eastAsia="Times New Roman"/>
          <w:lang w:val="ru-RU"/>
        </w:rPr>
        <w:t>году</w:t>
      </w:r>
      <w:r w:rsidR="00827627" w:rsidRPr="00F239C7">
        <w:rPr>
          <w:rFonts w:eastAsia="Times New Roman"/>
          <w:lang w:val="ru-RU"/>
        </w:rPr>
        <w:t xml:space="preserve">, </w:t>
      </w:r>
      <w:r w:rsidR="00827627">
        <w:rPr>
          <w:rFonts w:eastAsia="Times New Roman"/>
          <w:lang w:val="ru-RU"/>
        </w:rPr>
        <w:t>когда Секретариат обязался предоставить в рамках обсуждения вопроса о МСПС подробную информацию о размере возникших обязательств.  Делегация</w:t>
      </w:r>
      <w:r w:rsidR="00827627" w:rsidRPr="008752F9">
        <w:rPr>
          <w:rFonts w:eastAsia="Times New Roman"/>
          <w:lang w:val="ru-RU"/>
        </w:rPr>
        <w:t xml:space="preserve"> </w:t>
      </w:r>
      <w:r w:rsidR="00827627">
        <w:rPr>
          <w:rFonts w:eastAsia="Times New Roman"/>
          <w:lang w:val="ru-RU"/>
        </w:rPr>
        <w:t>ожидает</w:t>
      </w:r>
      <w:r w:rsidR="00827627" w:rsidRPr="008752F9">
        <w:rPr>
          <w:rFonts w:eastAsia="Times New Roman"/>
          <w:lang w:val="ru-RU"/>
        </w:rPr>
        <w:t xml:space="preserve">, </w:t>
      </w:r>
      <w:r w:rsidR="00827627">
        <w:rPr>
          <w:rFonts w:eastAsia="Times New Roman"/>
          <w:lang w:val="ru-RU"/>
        </w:rPr>
        <w:t>что</w:t>
      </w:r>
      <w:r w:rsidR="00827627" w:rsidRPr="008752F9">
        <w:rPr>
          <w:rFonts w:eastAsia="Times New Roman"/>
          <w:lang w:val="ru-RU"/>
        </w:rPr>
        <w:t xml:space="preserve"> </w:t>
      </w:r>
      <w:r w:rsidR="00827627">
        <w:rPr>
          <w:rFonts w:eastAsia="Times New Roman"/>
          <w:lang w:val="ru-RU"/>
        </w:rPr>
        <w:t>предложение</w:t>
      </w:r>
      <w:r w:rsidR="00827627" w:rsidRPr="008752F9">
        <w:rPr>
          <w:rFonts w:eastAsia="Times New Roman"/>
          <w:lang w:val="ru-RU"/>
        </w:rPr>
        <w:t xml:space="preserve"> </w:t>
      </w:r>
      <w:r w:rsidR="00827627">
        <w:rPr>
          <w:rFonts w:eastAsia="Times New Roman"/>
          <w:lang w:val="ru-RU"/>
        </w:rPr>
        <w:t>по</w:t>
      </w:r>
      <w:r w:rsidR="00827627" w:rsidRPr="008752F9">
        <w:rPr>
          <w:rFonts w:eastAsia="Times New Roman"/>
          <w:lang w:val="ru-RU"/>
        </w:rPr>
        <w:t xml:space="preserve"> </w:t>
      </w:r>
      <w:r w:rsidR="00827627">
        <w:rPr>
          <w:rFonts w:eastAsia="Times New Roman"/>
          <w:lang w:val="ru-RU"/>
        </w:rPr>
        <w:t>пересмотренному</w:t>
      </w:r>
      <w:r w:rsidR="00827627" w:rsidRPr="008752F9">
        <w:rPr>
          <w:rFonts w:eastAsia="Times New Roman"/>
          <w:lang w:val="ru-RU"/>
        </w:rPr>
        <w:t xml:space="preserve"> </w:t>
      </w:r>
      <w:r w:rsidR="00827627">
        <w:rPr>
          <w:rFonts w:eastAsia="Times New Roman"/>
          <w:lang w:val="ru-RU"/>
        </w:rPr>
        <w:t>варианту</w:t>
      </w:r>
      <w:r w:rsidR="00827627" w:rsidRPr="008752F9">
        <w:rPr>
          <w:rFonts w:eastAsia="Times New Roman"/>
          <w:lang w:val="ru-RU"/>
        </w:rPr>
        <w:t xml:space="preserve"> </w:t>
      </w:r>
      <w:r w:rsidR="00827627">
        <w:rPr>
          <w:rFonts w:eastAsia="Times New Roman"/>
          <w:lang w:val="ru-RU"/>
        </w:rPr>
        <w:t>инвестиционной</w:t>
      </w:r>
      <w:r w:rsidR="00827627" w:rsidRPr="008752F9">
        <w:rPr>
          <w:rFonts w:eastAsia="Times New Roman"/>
          <w:lang w:val="ru-RU"/>
        </w:rPr>
        <w:t xml:space="preserve"> </w:t>
      </w:r>
      <w:r w:rsidR="00827627">
        <w:rPr>
          <w:rFonts w:eastAsia="Times New Roman"/>
          <w:lang w:val="ru-RU"/>
        </w:rPr>
        <w:t>политики</w:t>
      </w:r>
      <w:r w:rsidR="00827627" w:rsidRPr="008752F9">
        <w:rPr>
          <w:rFonts w:eastAsia="Times New Roman"/>
          <w:lang w:val="ru-RU"/>
        </w:rPr>
        <w:t xml:space="preserve"> </w:t>
      </w:r>
      <w:r w:rsidR="00827627">
        <w:rPr>
          <w:rFonts w:eastAsia="Times New Roman"/>
          <w:lang w:val="ru-RU"/>
        </w:rPr>
        <w:t>будет</w:t>
      </w:r>
      <w:r w:rsidR="00827627" w:rsidRPr="008752F9">
        <w:rPr>
          <w:rFonts w:eastAsia="Times New Roman"/>
          <w:lang w:val="ru-RU"/>
        </w:rPr>
        <w:t xml:space="preserve"> </w:t>
      </w:r>
      <w:r w:rsidR="00827627">
        <w:rPr>
          <w:rFonts w:eastAsia="Times New Roman"/>
          <w:lang w:val="ru-RU"/>
        </w:rPr>
        <w:t>соответствовать положениям прошлогоднего решения КПБ о необходимости принять меры по сдерживанию роста обязательств по МСПС.  Что</w:t>
      </w:r>
      <w:r w:rsidR="00827627" w:rsidRPr="008752F9">
        <w:rPr>
          <w:rFonts w:eastAsia="Times New Roman"/>
          <w:lang w:val="ru-RU"/>
        </w:rPr>
        <w:t xml:space="preserve"> </w:t>
      </w:r>
      <w:r w:rsidR="00827627">
        <w:rPr>
          <w:rFonts w:eastAsia="Times New Roman"/>
          <w:lang w:val="ru-RU"/>
        </w:rPr>
        <w:t>касается</w:t>
      </w:r>
      <w:r w:rsidR="00827627" w:rsidRPr="008752F9">
        <w:rPr>
          <w:rFonts w:eastAsia="Times New Roman"/>
          <w:lang w:val="ru-RU"/>
        </w:rPr>
        <w:t xml:space="preserve"> </w:t>
      </w:r>
      <w:r w:rsidR="00827627">
        <w:rPr>
          <w:rFonts w:eastAsia="Times New Roman"/>
          <w:lang w:val="ru-RU"/>
        </w:rPr>
        <w:t>второго момента, т.е. текста</w:t>
      </w:r>
      <w:r w:rsidR="00827627" w:rsidRPr="008752F9">
        <w:rPr>
          <w:rFonts w:eastAsia="Times New Roman"/>
          <w:lang w:val="ru-RU"/>
        </w:rPr>
        <w:t xml:space="preserve"> </w:t>
      </w:r>
      <w:r w:rsidR="00827627">
        <w:rPr>
          <w:rFonts w:eastAsia="Times New Roman"/>
          <w:lang w:val="ru-RU"/>
        </w:rPr>
        <w:t>пункта</w:t>
      </w:r>
      <w:r w:rsidR="00827627" w:rsidRPr="008752F9">
        <w:rPr>
          <w:rFonts w:eastAsia="Times New Roman"/>
        </w:rPr>
        <w:t> </w:t>
      </w:r>
      <w:r w:rsidR="00827627" w:rsidRPr="008752F9">
        <w:rPr>
          <w:rFonts w:eastAsia="Times New Roman"/>
          <w:szCs w:val="22"/>
          <w:lang w:val="ru-RU"/>
        </w:rPr>
        <w:t xml:space="preserve">20, </w:t>
      </w:r>
      <w:r w:rsidR="00827627">
        <w:rPr>
          <w:rFonts w:eastAsia="Times New Roman"/>
          <w:szCs w:val="22"/>
          <w:lang w:val="ru-RU"/>
        </w:rPr>
        <w:t>то</w:t>
      </w:r>
      <w:r w:rsidR="00827627" w:rsidRPr="008752F9">
        <w:rPr>
          <w:rFonts w:eastAsia="Times New Roman"/>
          <w:szCs w:val="22"/>
          <w:lang w:val="ru-RU"/>
        </w:rPr>
        <w:t xml:space="preserve"> </w:t>
      </w:r>
      <w:r w:rsidR="00827627">
        <w:rPr>
          <w:rFonts w:eastAsia="Times New Roman"/>
          <w:szCs w:val="22"/>
          <w:lang w:val="ru-RU"/>
        </w:rPr>
        <w:t>делегация</w:t>
      </w:r>
      <w:r w:rsidR="00827627" w:rsidRPr="008752F9">
        <w:rPr>
          <w:rFonts w:eastAsia="Times New Roman"/>
          <w:szCs w:val="22"/>
          <w:lang w:val="ru-RU"/>
        </w:rPr>
        <w:t xml:space="preserve"> </w:t>
      </w:r>
      <w:r w:rsidR="00827627">
        <w:rPr>
          <w:rFonts w:eastAsia="Times New Roman"/>
          <w:szCs w:val="22"/>
          <w:lang w:val="ru-RU"/>
        </w:rPr>
        <w:t>полностью</w:t>
      </w:r>
      <w:r w:rsidR="00827627" w:rsidRPr="008752F9">
        <w:rPr>
          <w:rFonts w:eastAsia="Times New Roman"/>
          <w:szCs w:val="22"/>
          <w:lang w:val="ru-RU"/>
        </w:rPr>
        <w:t xml:space="preserve"> </w:t>
      </w:r>
      <w:r w:rsidR="00827627">
        <w:rPr>
          <w:rFonts w:eastAsia="Times New Roman"/>
          <w:szCs w:val="22"/>
          <w:lang w:val="ru-RU"/>
        </w:rPr>
        <w:t>согласна</w:t>
      </w:r>
      <w:r w:rsidR="00827627" w:rsidRPr="008752F9">
        <w:rPr>
          <w:rFonts w:eastAsia="Times New Roman"/>
          <w:szCs w:val="22"/>
          <w:lang w:val="ru-RU"/>
        </w:rPr>
        <w:t xml:space="preserve"> </w:t>
      </w:r>
      <w:r w:rsidR="00827627">
        <w:rPr>
          <w:rFonts w:eastAsia="Times New Roman"/>
          <w:szCs w:val="22"/>
          <w:lang w:val="ru-RU"/>
        </w:rPr>
        <w:t>с</w:t>
      </w:r>
      <w:r w:rsidR="00827627" w:rsidRPr="008752F9">
        <w:rPr>
          <w:rFonts w:eastAsia="Times New Roman"/>
          <w:szCs w:val="22"/>
          <w:lang w:val="ru-RU"/>
        </w:rPr>
        <w:t xml:space="preserve"> </w:t>
      </w:r>
      <w:r w:rsidR="00827627">
        <w:rPr>
          <w:rFonts w:eastAsia="Times New Roman"/>
          <w:szCs w:val="22"/>
          <w:lang w:val="ru-RU"/>
        </w:rPr>
        <w:t>содержанием</w:t>
      </w:r>
      <w:r w:rsidR="00827627" w:rsidRPr="008752F9">
        <w:rPr>
          <w:rFonts w:eastAsia="Times New Roman"/>
          <w:szCs w:val="22"/>
          <w:lang w:val="ru-RU"/>
        </w:rPr>
        <w:t xml:space="preserve"> </w:t>
      </w:r>
      <w:r w:rsidR="00827627">
        <w:rPr>
          <w:rFonts w:eastAsia="Times New Roman"/>
          <w:szCs w:val="22"/>
          <w:lang w:val="ru-RU"/>
        </w:rPr>
        <w:t>отчета</w:t>
      </w:r>
      <w:r w:rsidR="00827627" w:rsidRPr="008752F9">
        <w:rPr>
          <w:rFonts w:eastAsia="Times New Roman"/>
          <w:szCs w:val="22"/>
          <w:lang w:val="ru-RU"/>
        </w:rPr>
        <w:t xml:space="preserve"> </w:t>
      </w:r>
      <w:r w:rsidR="00827627">
        <w:rPr>
          <w:rFonts w:eastAsia="Times New Roman"/>
          <w:szCs w:val="22"/>
          <w:lang w:val="ru-RU"/>
        </w:rPr>
        <w:t>и</w:t>
      </w:r>
      <w:r w:rsidR="00827627" w:rsidRPr="008752F9">
        <w:rPr>
          <w:rFonts w:eastAsia="Times New Roman"/>
          <w:szCs w:val="22"/>
          <w:lang w:val="ru-RU"/>
        </w:rPr>
        <w:t xml:space="preserve"> </w:t>
      </w:r>
      <w:r w:rsidR="00827627">
        <w:rPr>
          <w:rFonts w:eastAsia="Times New Roman"/>
          <w:szCs w:val="22"/>
          <w:lang w:val="ru-RU"/>
        </w:rPr>
        <w:t>полагает</w:t>
      </w:r>
      <w:r w:rsidR="00827627" w:rsidRPr="008752F9">
        <w:rPr>
          <w:rFonts w:eastAsia="Times New Roman"/>
          <w:szCs w:val="22"/>
          <w:lang w:val="ru-RU"/>
        </w:rPr>
        <w:t xml:space="preserve">, </w:t>
      </w:r>
      <w:r w:rsidR="00827627">
        <w:rPr>
          <w:rFonts w:eastAsia="Times New Roman"/>
          <w:szCs w:val="22"/>
          <w:lang w:val="ru-RU"/>
        </w:rPr>
        <w:t>что</w:t>
      </w:r>
      <w:r w:rsidR="00827627" w:rsidRPr="008752F9">
        <w:rPr>
          <w:rFonts w:eastAsia="Times New Roman"/>
          <w:szCs w:val="22"/>
          <w:lang w:val="ru-RU"/>
        </w:rPr>
        <w:t xml:space="preserve"> </w:t>
      </w:r>
      <w:r w:rsidR="00827627">
        <w:rPr>
          <w:rFonts w:eastAsia="Times New Roman"/>
          <w:szCs w:val="22"/>
          <w:lang w:val="ru-RU"/>
        </w:rPr>
        <w:t>в нем отражен тот факт, что прошлая сессия КПБ позволила государствам-членам приблизиться к консенсусу.  Исходя</w:t>
      </w:r>
      <w:r w:rsidR="00827627" w:rsidRPr="00732179">
        <w:rPr>
          <w:rFonts w:eastAsia="Times New Roman"/>
          <w:szCs w:val="22"/>
          <w:lang w:val="ru-RU"/>
        </w:rPr>
        <w:t xml:space="preserve"> </w:t>
      </w:r>
      <w:r w:rsidR="00827627">
        <w:rPr>
          <w:rFonts w:eastAsia="Times New Roman"/>
          <w:szCs w:val="22"/>
          <w:lang w:val="ru-RU"/>
        </w:rPr>
        <w:t>из</w:t>
      </w:r>
      <w:r w:rsidR="00827627" w:rsidRPr="00732179">
        <w:rPr>
          <w:rFonts w:eastAsia="Times New Roman"/>
          <w:szCs w:val="22"/>
          <w:lang w:val="ru-RU"/>
        </w:rPr>
        <w:t xml:space="preserve"> </w:t>
      </w:r>
      <w:r w:rsidR="00827627">
        <w:rPr>
          <w:rFonts w:eastAsia="Times New Roman"/>
          <w:szCs w:val="22"/>
          <w:lang w:val="ru-RU"/>
        </w:rPr>
        <w:t>возможности</w:t>
      </w:r>
      <w:r w:rsidR="00827627" w:rsidRPr="00732179">
        <w:rPr>
          <w:rFonts w:eastAsia="Times New Roman"/>
          <w:szCs w:val="22"/>
          <w:lang w:val="ru-RU"/>
        </w:rPr>
        <w:t xml:space="preserve"> </w:t>
      </w:r>
      <w:r w:rsidR="00827627">
        <w:rPr>
          <w:rFonts w:eastAsia="Times New Roman"/>
          <w:szCs w:val="22"/>
          <w:lang w:val="ru-RU"/>
        </w:rPr>
        <w:t>принятия</w:t>
      </w:r>
      <w:r w:rsidR="00827627" w:rsidRPr="00732179">
        <w:rPr>
          <w:rFonts w:eastAsia="Times New Roman"/>
          <w:szCs w:val="22"/>
          <w:lang w:val="ru-RU"/>
        </w:rPr>
        <w:t xml:space="preserve"> </w:t>
      </w:r>
      <w:r w:rsidR="00827627">
        <w:rPr>
          <w:rFonts w:eastAsia="Times New Roman"/>
          <w:szCs w:val="22"/>
          <w:lang w:val="ru-RU"/>
        </w:rPr>
        <w:t>долгосрочных</w:t>
      </w:r>
      <w:r w:rsidR="00827627" w:rsidRPr="00732179">
        <w:rPr>
          <w:rFonts w:eastAsia="Times New Roman"/>
          <w:szCs w:val="22"/>
          <w:lang w:val="ru-RU"/>
        </w:rPr>
        <w:t xml:space="preserve"> </w:t>
      </w:r>
      <w:r w:rsidR="00827627">
        <w:rPr>
          <w:rFonts w:eastAsia="Times New Roman"/>
          <w:szCs w:val="22"/>
          <w:lang w:val="ru-RU"/>
        </w:rPr>
        <w:t>мер</w:t>
      </w:r>
      <w:r w:rsidR="00827627" w:rsidRPr="00732179">
        <w:rPr>
          <w:rFonts w:eastAsia="Times New Roman"/>
          <w:szCs w:val="22"/>
          <w:lang w:val="ru-RU"/>
        </w:rPr>
        <w:t xml:space="preserve">, </w:t>
      </w:r>
      <w:r w:rsidR="00827627">
        <w:rPr>
          <w:rFonts w:eastAsia="Times New Roman"/>
          <w:szCs w:val="22"/>
          <w:lang w:val="ru-RU"/>
        </w:rPr>
        <w:t>определить форму</w:t>
      </w:r>
      <w:r w:rsidR="00827627" w:rsidRPr="00732179">
        <w:rPr>
          <w:rFonts w:eastAsia="Times New Roman"/>
          <w:szCs w:val="22"/>
          <w:lang w:val="ru-RU"/>
        </w:rPr>
        <w:t xml:space="preserve"> </w:t>
      </w:r>
      <w:r w:rsidR="00827627">
        <w:rPr>
          <w:rFonts w:eastAsia="Times New Roman"/>
          <w:szCs w:val="22"/>
          <w:lang w:val="ru-RU"/>
        </w:rPr>
        <w:t>дискуссии</w:t>
      </w:r>
      <w:r w:rsidR="00827627" w:rsidRPr="00732179">
        <w:rPr>
          <w:rFonts w:eastAsia="Times New Roman"/>
          <w:szCs w:val="22"/>
          <w:lang w:val="ru-RU"/>
        </w:rPr>
        <w:t xml:space="preserve"> </w:t>
      </w:r>
      <w:r w:rsidR="00827627">
        <w:rPr>
          <w:rFonts w:eastAsia="Times New Roman"/>
          <w:szCs w:val="22"/>
          <w:lang w:val="ru-RU"/>
        </w:rPr>
        <w:t>по</w:t>
      </w:r>
      <w:r w:rsidR="00827627" w:rsidRPr="00732179">
        <w:rPr>
          <w:rFonts w:eastAsia="Times New Roman"/>
          <w:szCs w:val="22"/>
          <w:lang w:val="ru-RU"/>
        </w:rPr>
        <w:t xml:space="preserve"> </w:t>
      </w:r>
      <w:r w:rsidR="00827627">
        <w:rPr>
          <w:rFonts w:eastAsia="Times New Roman"/>
          <w:szCs w:val="22"/>
          <w:lang w:val="ru-RU"/>
        </w:rPr>
        <w:t>вопросу</w:t>
      </w:r>
      <w:r w:rsidR="00827627" w:rsidRPr="00732179">
        <w:rPr>
          <w:rFonts w:eastAsia="Times New Roman"/>
          <w:szCs w:val="22"/>
          <w:lang w:val="ru-RU"/>
        </w:rPr>
        <w:t xml:space="preserve"> </w:t>
      </w:r>
      <w:r w:rsidR="00827627">
        <w:rPr>
          <w:rFonts w:eastAsia="Times New Roman"/>
          <w:szCs w:val="22"/>
          <w:lang w:val="ru-RU"/>
        </w:rPr>
        <w:t>об</w:t>
      </w:r>
      <w:r w:rsidR="00827627" w:rsidRPr="00732179">
        <w:rPr>
          <w:rFonts w:eastAsia="Times New Roman"/>
          <w:szCs w:val="22"/>
          <w:lang w:val="ru-RU"/>
        </w:rPr>
        <w:t xml:space="preserve"> </w:t>
      </w:r>
      <w:r w:rsidR="00827627">
        <w:rPr>
          <w:rFonts w:eastAsia="Times New Roman"/>
          <w:szCs w:val="22"/>
          <w:lang w:val="ru-RU"/>
        </w:rPr>
        <w:t>управлении</w:t>
      </w:r>
      <w:r w:rsidR="00827627" w:rsidRPr="00732179">
        <w:rPr>
          <w:rFonts w:eastAsia="Times New Roman"/>
          <w:szCs w:val="22"/>
          <w:lang w:val="ru-RU"/>
        </w:rPr>
        <w:t xml:space="preserve"> </w:t>
      </w:r>
      <w:r w:rsidR="00827627">
        <w:rPr>
          <w:rFonts w:eastAsia="Times New Roman"/>
          <w:szCs w:val="22"/>
          <w:lang w:val="ru-RU"/>
        </w:rPr>
        <w:t>в течение ближайших месяцев или же в то время, когда государства-члены сочтут это необходимым, делегация утверждает, что государства-члены могли бы попытаться достичь согласия на текущей сессии Ассамблей с целью принять краткосрочные меры в интересах повышения эффективности заседаний.  Эта</w:t>
      </w:r>
      <w:r w:rsidR="00827627" w:rsidRPr="00725A68">
        <w:rPr>
          <w:rFonts w:eastAsia="Times New Roman"/>
          <w:szCs w:val="22"/>
          <w:lang w:val="ru-RU"/>
        </w:rPr>
        <w:t xml:space="preserve"> </w:t>
      </w:r>
      <w:r w:rsidR="00827627">
        <w:rPr>
          <w:rFonts w:eastAsia="Times New Roman"/>
          <w:szCs w:val="22"/>
          <w:lang w:val="ru-RU"/>
        </w:rPr>
        <w:t>мысль</w:t>
      </w:r>
      <w:r w:rsidR="00827627" w:rsidRPr="00725A68">
        <w:rPr>
          <w:rFonts w:eastAsia="Times New Roman"/>
          <w:szCs w:val="22"/>
          <w:lang w:val="ru-RU"/>
        </w:rPr>
        <w:t xml:space="preserve"> </w:t>
      </w:r>
      <w:r w:rsidR="00827627">
        <w:rPr>
          <w:rFonts w:eastAsia="Times New Roman"/>
          <w:szCs w:val="22"/>
          <w:lang w:val="ru-RU"/>
        </w:rPr>
        <w:t>уже была</w:t>
      </w:r>
      <w:r w:rsidR="00827627" w:rsidRPr="00725A68">
        <w:rPr>
          <w:rFonts w:eastAsia="Times New Roman"/>
          <w:szCs w:val="22"/>
          <w:lang w:val="ru-RU"/>
        </w:rPr>
        <w:t xml:space="preserve"> </w:t>
      </w:r>
      <w:r w:rsidR="00827627">
        <w:rPr>
          <w:rFonts w:eastAsia="Times New Roman"/>
          <w:szCs w:val="22"/>
          <w:lang w:val="ru-RU"/>
        </w:rPr>
        <w:t>высказана</w:t>
      </w:r>
      <w:r w:rsidR="00827627" w:rsidRPr="00725A68">
        <w:rPr>
          <w:rFonts w:eastAsia="Times New Roman"/>
          <w:szCs w:val="22"/>
          <w:lang w:val="ru-RU"/>
        </w:rPr>
        <w:t xml:space="preserve"> </w:t>
      </w:r>
      <w:r w:rsidR="00827627">
        <w:rPr>
          <w:rFonts w:eastAsia="Times New Roman"/>
          <w:szCs w:val="22"/>
          <w:lang w:val="ru-RU"/>
        </w:rPr>
        <w:t>многими</w:t>
      </w:r>
      <w:r w:rsidR="00827627" w:rsidRPr="00725A68">
        <w:rPr>
          <w:rFonts w:eastAsia="Times New Roman"/>
          <w:szCs w:val="22"/>
          <w:lang w:val="ru-RU"/>
        </w:rPr>
        <w:t xml:space="preserve"> </w:t>
      </w:r>
      <w:r w:rsidR="00827627">
        <w:rPr>
          <w:rFonts w:eastAsia="Times New Roman"/>
          <w:szCs w:val="22"/>
          <w:lang w:val="ru-RU"/>
        </w:rPr>
        <w:t>делегациями</w:t>
      </w:r>
      <w:r w:rsidR="00827627" w:rsidRPr="00725A68">
        <w:rPr>
          <w:rFonts w:eastAsia="Times New Roman"/>
          <w:szCs w:val="22"/>
          <w:lang w:val="ru-RU"/>
        </w:rPr>
        <w:t xml:space="preserve">.  </w:t>
      </w:r>
      <w:r w:rsidR="00827627">
        <w:rPr>
          <w:rFonts w:eastAsia="Times New Roman"/>
          <w:szCs w:val="22"/>
          <w:lang w:val="ru-RU"/>
        </w:rPr>
        <w:t>Государства</w:t>
      </w:r>
      <w:r w:rsidR="00827627" w:rsidRPr="006F4610">
        <w:rPr>
          <w:rFonts w:eastAsia="Times New Roman"/>
          <w:szCs w:val="22"/>
          <w:lang w:val="ru-RU"/>
        </w:rPr>
        <w:t>-</w:t>
      </w:r>
      <w:r w:rsidR="00827627">
        <w:rPr>
          <w:rFonts w:eastAsia="Times New Roman"/>
          <w:szCs w:val="22"/>
          <w:lang w:val="ru-RU"/>
        </w:rPr>
        <w:t>члены</w:t>
      </w:r>
      <w:r w:rsidR="00827627" w:rsidRPr="006F4610">
        <w:rPr>
          <w:rFonts w:eastAsia="Times New Roman"/>
          <w:szCs w:val="22"/>
          <w:lang w:val="ru-RU"/>
        </w:rPr>
        <w:t xml:space="preserve"> </w:t>
      </w:r>
      <w:r w:rsidR="00827627">
        <w:rPr>
          <w:rFonts w:eastAsia="Times New Roman"/>
          <w:szCs w:val="22"/>
          <w:lang w:val="ru-RU"/>
        </w:rPr>
        <w:t>могли</w:t>
      </w:r>
      <w:r w:rsidR="00827627" w:rsidRPr="006F4610">
        <w:rPr>
          <w:rFonts w:eastAsia="Times New Roman"/>
          <w:szCs w:val="22"/>
          <w:lang w:val="ru-RU"/>
        </w:rPr>
        <w:t xml:space="preserve"> </w:t>
      </w:r>
      <w:r w:rsidR="00827627">
        <w:rPr>
          <w:rFonts w:eastAsia="Times New Roman"/>
          <w:szCs w:val="22"/>
          <w:lang w:val="ru-RU"/>
        </w:rPr>
        <w:t>бы</w:t>
      </w:r>
      <w:r w:rsidR="00827627" w:rsidRPr="006F4610">
        <w:rPr>
          <w:rFonts w:eastAsia="Times New Roman"/>
          <w:szCs w:val="22"/>
          <w:lang w:val="ru-RU"/>
        </w:rPr>
        <w:t xml:space="preserve"> </w:t>
      </w:r>
      <w:r w:rsidR="00827627">
        <w:rPr>
          <w:rFonts w:eastAsia="Times New Roman"/>
          <w:szCs w:val="22"/>
          <w:lang w:val="ru-RU"/>
        </w:rPr>
        <w:t>наметить</w:t>
      </w:r>
      <w:r w:rsidR="00827627" w:rsidRPr="006F4610">
        <w:rPr>
          <w:rFonts w:eastAsia="Times New Roman"/>
          <w:szCs w:val="22"/>
          <w:lang w:val="ru-RU"/>
        </w:rPr>
        <w:t xml:space="preserve"> </w:t>
      </w:r>
      <w:r w:rsidR="00827627">
        <w:rPr>
          <w:rFonts w:eastAsia="Times New Roman"/>
          <w:szCs w:val="22"/>
          <w:lang w:val="ru-RU"/>
        </w:rPr>
        <w:t>план</w:t>
      </w:r>
      <w:r w:rsidR="00827627" w:rsidRPr="006F4610">
        <w:rPr>
          <w:rFonts w:eastAsia="Times New Roman"/>
          <w:szCs w:val="22"/>
          <w:lang w:val="ru-RU"/>
        </w:rPr>
        <w:t xml:space="preserve"> </w:t>
      </w:r>
      <w:r w:rsidR="00827627">
        <w:rPr>
          <w:rFonts w:eastAsia="Times New Roman"/>
          <w:szCs w:val="22"/>
          <w:lang w:val="ru-RU"/>
        </w:rPr>
        <w:t>возможных</w:t>
      </w:r>
      <w:r w:rsidR="00827627" w:rsidRPr="006F4610">
        <w:rPr>
          <w:rFonts w:eastAsia="Times New Roman"/>
          <w:szCs w:val="22"/>
          <w:lang w:val="ru-RU"/>
        </w:rPr>
        <w:t xml:space="preserve"> </w:t>
      </w:r>
      <w:r w:rsidR="00827627">
        <w:rPr>
          <w:rFonts w:eastAsia="Times New Roman"/>
          <w:szCs w:val="22"/>
          <w:lang w:val="ru-RU"/>
        </w:rPr>
        <w:t>переговоров</w:t>
      </w:r>
      <w:r w:rsidR="00827627" w:rsidRPr="006F4610">
        <w:rPr>
          <w:rFonts w:eastAsia="Times New Roman"/>
          <w:szCs w:val="22"/>
          <w:lang w:val="ru-RU"/>
        </w:rPr>
        <w:t xml:space="preserve"> </w:t>
      </w:r>
      <w:r w:rsidR="00827627">
        <w:rPr>
          <w:rFonts w:eastAsia="Times New Roman"/>
          <w:szCs w:val="22"/>
          <w:lang w:val="ru-RU"/>
        </w:rPr>
        <w:t>по</w:t>
      </w:r>
      <w:r w:rsidR="00827627" w:rsidRPr="006F4610">
        <w:rPr>
          <w:rFonts w:eastAsia="Times New Roman"/>
          <w:szCs w:val="22"/>
          <w:lang w:val="ru-RU"/>
        </w:rPr>
        <w:t xml:space="preserve"> </w:t>
      </w:r>
      <w:r w:rsidR="00827627">
        <w:rPr>
          <w:rFonts w:eastAsia="Times New Roman"/>
          <w:szCs w:val="22"/>
          <w:lang w:val="ru-RU"/>
        </w:rPr>
        <w:t>структурообразующим</w:t>
      </w:r>
      <w:r w:rsidR="00827627" w:rsidRPr="006F4610">
        <w:rPr>
          <w:rFonts w:eastAsia="Times New Roman"/>
          <w:szCs w:val="22"/>
          <w:lang w:val="ru-RU"/>
        </w:rPr>
        <w:t xml:space="preserve"> </w:t>
      </w:r>
      <w:r w:rsidR="00827627">
        <w:rPr>
          <w:rFonts w:eastAsia="Times New Roman"/>
          <w:szCs w:val="22"/>
          <w:lang w:val="ru-RU"/>
        </w:rPr>
        <w:t>вопросам</w:t>
      </w:r>
      <w:r w:rsidR="00827627" w:rsidRPr="006F4610">
        <w:rPr>
          <w:rFonts w:eastAsia="Times New Roman"/>
          <w:szCs w:val="22"/>
          <w:lang w:val="ru-RU"/>
        </w:rPr>
        <w:t xml:space="preserve"> </w:t>
      </w:r>
      <w:r w:rsidR="00827627">
        <w:rPr>
          <w:rFonts w:eastAsia="Times New Roman"/>
          <w:szCs w:val="22"/>
          <w:lang w:val="ru-RU"/>
        </w:rPr>
        <w:t>и</w:t>
      </w:r>
      <w:r w:rsidR="00827627" w:rsidRPr="006F4610">
        <w:rPr>
          <w:rFonts w:eastAsia="Times New Roman"/>
          <w:szCs w:val="22"/>
          <w:lang w:val="ru-RU"/>
        </w:rPr>
        <w:t xml:space="preserve"> </w:t>
      </w:r>
      <w:r w:rsidR="00827627">
        <w:rPr>
          <w:rFonts w:eastAsia="Times New Roman"/>
          <w:szCs w:val="22"/>
          <w:lang w:val="ru-RU"/>
        </w:rPr>
        <w:t>тем</w:t>
      </w:r>
      <w:r w:rsidR="00827627" w:rsidRPr="006F4610">
        <w:rPr>
          <w:rFonts w:eastAsia="Times New Roman"/>
          <w:szCs w:val="22"/>
          <w:lang w:val="ru-RU"/>
        </w:rPr>
        <w:t xml:space="preserve"> </w:t>
      </w:r>
      <w:r w:rsidR="00827627">
        <w:rPr>
          <w:rFonts w:eastAsia="Times New Roman"/>
          <w:szCs w:val="22"/>
          <w:lang w:val="ru-RU"/>
        </w:rPr>
        <w:t xml:space="preserve">самым выполнить рекомендации ОИГ и просьбу, </w:t>
      </w:r>
      <w:r w:rsidR="00827627">
        <w:rPr>
          <w:rFonts w:eastAsia="Times New Roman"/>
          <w:szCs w:val="22"/>
          <w:lang w:val="ru-RU"/>
        </w:rPr>
        <w:lastRenderedPageBreak/>
        <w:t>адресованную Председателю</w:t>
      </w:r>
      <w:r w:rsidR="00827627" w:rsidRPr="006F4610">
        <w:rPr>
          <w:rFonts w:eastAsia="Times New Roman"/>
          <w:szCs w:val="22"/>
          <w:lang w:val="ru-RU"/>
        </w:rPr>
        <w:t xml:space="preserve"> </w:t>
      </w:r>
      <w:r w:rsidR="00827627">
        <w:rPr>
          <w:rFonts w:eastAsia="Times New Roman"/>
          <w:szCs w:val="22"/>
          <w:lang w:val="ru-RU"/>
        </w:rPr>
        <w:t>Г</w:t>
      </w:r>
      <w:r w:rsidR="004D7FDD">
        <w:rPr>
          <w:rFonts w:eastAsia="Times New Roman"/>
          <w:szCs w:val="22"/>
          <w:lang w:val="ru-RU"/>
        </w:rPr>
        <w:t xml:space="preserve">енеральной </w:t>
      </w:r>
      <w:r w:rsidR="00827627">
        <w:rPr>
          <w:rFonts w:eastAsia="Times New Roman"/>
          <w:szCs w:val="22"/>
          <w:lang w:val="ru-RU"/>
        </w:rPr>
        <w:t>А</w:t>
      </w:r>
      <w:r w:rsidR="004D7FDD">
        <w:rPr>
          <w:rFonts w:eastAsia="Times New Roman"/>
          <w:szCs w:val="22"/>
          <w:lang w:val="ru-RU"/>
        </w:rPr>
        <w:t>ссамблеи</w:t>
      </w:r>
      <w:r w:rsidR="00827627" w:rsidRPr="006F4610">
        <w:rPr>
          <w:rFonts w:eastAsia="Times New Roman"/>
          <w:szCs w:val="22"/>
          <w:lang w:val="ru-RU"/>
        </w:rPr>
        <w:t xml:space="preserve"> </w:t>
      </w:r>
      <w:r w:rsidR="00827627">
        <w:rPr>
          <w:rFonts w:eastAsia="Times New Roman"/>
          <w:szCs w:val="22"/>
          <w:lang w:val="ru-RU"/>
        </w:rPr>
        <w:t>поощрять</w:t>
      </w:r>
      <w:r w:rsidR="00827627" w:rsidRPr="006F4610">
        <w:rPr>
          <w:rFonts w:eastAsia="Times New Roman"/>
          <w:szCs w:val="22"/>
          <w:lang w:val="ru-RU"/>
        </w:rPr>
        <w:t xml:space="preserve"> </w:t>
      </w:r>
      <w:r w:rsidR="00827627">
        <w:rPr>
          <w:rFonts w:eastAsia="Times New Roman"/>
          <w:szCs w:val="22"/>
          <w:lang w:val="ru-RU"/>
        </w:rPr>
        <w:t>диалог</w:t>
      </w:r>
      <w:r w:rsidR="00827627" w:rsidRPr="006F4610">
        <w:rPr>
          <w:rFonts w:eastAsia="Times New Roman"/>
          <w:szCs w:val="22"/>
          <w:lang w:val="ru-RU"/>
        </w:rPr>
        <w:t xml:space="preserve"> </w:t>
      </w:r>
      <w:r w:rsidR="00827627">
        <w:rPr>
          <w:rFonts w:eastAsia="Times New Roman"/>
          <w:szCs w:val="22"/>
          <w:lang w:val="ru-RU"/>
        </w:rPr>
        <w:t>на</w:t>
      </w:r>
      <w:r w:rsidR="00827627" w:rsidRPr="006F4610">
        <w:rPr>
          <w:rFonts w:eastAsia="Times New Roman"/>
          <w:szCs w:val="22"/>
          <w:lang w:val="ru-RU"/>
        </w:rPr>
        <w:t xml:space="preserve"> </w:t>
      </w:r>
      <w:r w:rsidR="00827627">
        <w:rPr>
          <w:rFonts w:eastAsia="Times New Roman"/>
          <w:szCs w:val="22"/>
          <w:lang w:val="ru-RU"/>
        </w:rPr>
        <w:t>данную</w:t>
      </w:r>
      <w:r w:rsidR="00827627" w:rsidRPr="006F4610">
        <w:rPr>
          <w:rFonts w:eastAsia="Times New Roman"/>
          <w:szCs w:val="22"/>
          <w:lang w:val="ru-RU"/>
        </w:rPr>
        <w:t xml:space="preserve"> </w:t>
      </w:r>
      <w:r w:rsidR="00827627">
        <w:rPr>
          <w:rFonts w:eastAsia="Times New Roman"/>
          <w:szCs w:val="22"/>
          <w:lang w:val="ru-RU"/>
        </w:rPr>
        <w:t>тему</w:t>
      </w:r>
      <w:r w:rsidR="00827627" w:rsidRPr="006F4610">
        <w:rPr>
          <w:rFonts w:eastAsia="Times New Roman"/>
          <w:szCs w:val="22"/>
          <w:lang w:val="ru-RU"/>
        </w:rPr>
        <w:t xml:space="preserve"> </w:t>
      </w:r>
      <w:r w:rsidR="00827627">
        <w:rPr>
          <w:rFonts w:eastAsia="Times New Roman"/>
          <w:szCs w:val="22"/>
          <w:lang w:val="ru-RU"/>
        </w:rPr>
        <w:t>с</w:t>
      </w:r>
      <w:r w:rsidR="00827627" w:rsidRPr="006F4610">
        <w:rPr>
          <w:rFonts w:eastAsia="Times New Roman"/>
          <w:szCs w:val="22"/>
          <w:lang w:val="ru-RU"/>
        </w:rPr>
        <w:t xml:space="preserve"> </w:t>
      </w:r>
      <w:r w:rsidR="00827627">
        <w:rPr>
          <w:rFonts w:eastAsia="Times New Roman"/>
          <w:szCs w:val="22"/>
          <w:lang w:val="ru-RU"/>
        </w:rPr>
        <w:t>государствами</w:t>
      </w:r>
      <w:r w:rsidR="00827627" w:rsidRPr="006F4610">
        <w:rPr>
          <w:rFonts w:eastAsia="Times New Roman"/>
          <w:szCs w:val="22"/>
          <w:lang w:val="ru-RU"/>
        </w:rPr>
        <w:t>-</w:t>
      </w:r>
      <w:r w:rsidR="00827627">
        <w:rPr>
          <w:rFonts w:eastAsia="Times New Roman"/>
          <w:szCs w:val="22"/>
          <w:lang w:val="ru-RU"/>
        </w:rPr>
        <w:t>членами</w:t>
      </w:r>
      <w:r w:rsidR="00827627" w:rsidRPr="006F4610">
        <w:rPr>
          <w:rFonts w:eastAsia="Times New Roman"/>
          <w:szCs w:val="22"/>
          <w:lang w:val="ru-RU"/>
        </w:rPr>
        <w:t>.</w:t>
      </w:r>
      <w:r w:rsidR="00827627">
        <w:rPr>
          <w:rFonts w:eastAsia="Times New Roman"/>
          <w:szCs w:val="22"/>
          <w:lang w:val="ru-RU"/>
        </w:rPr>
        <w:t xml:space="preserve"> </w:t>
      </w:r>
    </w:p>
    <w:p w:rsidR="00827627" w:rsidRPr="00E3291E" w:rsidRDefault="00DD7D20" w:rsidP="00827627">
      <w:pPr>
        <w:pStyle w:val="ONUME"/>
        <w:widowControl/>
        <w:tabs>
          <w:tab w:val="left" w:pos="0"/>
          <w:tab w:val="left" w:pos="720"/>
          <w:tab w:val="num" w:pos="1017"/>
        </w:tabs>
        <w:adjustRightInd/>
        <w:spacing w:line="240" w:lineRule="auto"/>
        <w:jc w:val="left"/>
        <w:textAlignment w:val="auto"/>
        <w:rPr>
          <w:szCs w:val="22"/>
          <w:lang w:val="ru-RU"/>
        </w:rPr>
      </w:pPr>
      <w:r>
        <w:rPr>
          <w:rFonts w:eastAsia="Times New Roman"/>
          <w:lang w:val="ru-RU"/>
        </w:rPr>
        <w:fldChar w:fldCharType="begin"/>
      </w:r>
      <w:r>
        <w:rPr>
          <w:rFonts w:eastAsia="Times New Roman"/>
          <w:lang w:val="ru-RU"/>
        </w:rPr>
        <w:instrText xml:space="preserve"> AUTONUM  </w:instrText>
      </w:r>
      <w:r>
        <w:rPr>
          <w:rFonts w:eastAsia="Times New Roman"/>
          <w:lang w:val="ru-RU"/>
        </w:rPr>
        <w:fldChar w:fldCharType="end"/>
      </w:r>
      <w:r>
        <w:rPr>
          <w:rFonts w:eastAsia="Times New Roman"/>
          <w:lang w:val="ru-RU"/>
        </w:rPr>
        <w:tab/>
      </w:r>
      <w:r w:rsidR="00827627">
        <w:rPr>
          <w:rFonts w:eastAsia="Times New Roman"/>
          <w:lang w:val="ru-RU"/>
        </w:rPr>
        <w:t>Делегация</w:t>
      </w:r>
      <w:r w:rsidR="00827627" w:rsidRPr="00105702">
        <w:rPr>
          <w:rFonts w:eastAsia="Times New Roman"/>
          <w:lang w:val="ru-RU"/>
        </w:rPr>
        <w:t xml:space="preserve"> </w:t>
      </w:r>
      <w:r w:rsidR="00827627">
        <w:rPr>
          <w:rFonts w:eastAsia="Times New Roman"/>
          <w:lang w:val="ru-RU"/>
        </w:rPr>
        <w:t>Алжира</w:t>
      </w:r>
      <w:r w:rsidR="00827627" w:rsidRPr="00105702">
        <w:rPr>
          <w:rFonts w:eastAsia="Times New Roman"/>
          <w:lang w:val="ru-RU"/>
        </w:rPr>
        <w:t xml:space="preserve"> </w:t>
      </w:r>
      <w:r w:rsidR="00827627">
        <w:rPr>
          <w:rFonts w:eastAsia="Times New Roman"/>
          <w:lang w:val="ru-RU"/>
        </w:rPr>
        <w:t>остановилась</w:t>
      </w:r>
      <w:r w:rsidR="00827627" w:rsidRPr="00105702">
        <w:rPr>
          <w:rFonts w:eastAsia="Times New Roman"/>
          <w:lang w:val="ru-RU"/>
        </w:rPr>
        <w:t xml:space="preserve"> </w:t>
      </w:r>
      <w:r w:rsidR="00827627">
        <w:rPr>
          <w:rFonts w:eastAsia="Times New Roman"/>
          <w:lang w:val="ru-RU"/>
        </w:rPr>
        <w:t>на</w:t>
      </w:r>
      <w:r w:rsidR="00827627" w:rsidRPr="00105702">
        <w:rPr>
          <w:rFonts w:eastAsia="Times New Roman"/>
          <w:lang w:val="ru-RU"/>
        </w:rPr>
        <w:t xml:space="preserve"> </w:t>
      </w:r>
      <w:r w:rsidR="00827627">
        <w:rPr>
          <w:rFonts w:eastAsia="Times New Roman"/>
          <w:lang w:val="ru-RU"/>
        </w:rPr>
        <w:t>отчете</w:t>
      </w:r>
      <w:r w:rsidR="00827627" w:rsidRPr="00105702">
        <w:rPr>
          <w:rFonts w:eastAsia="Times New Roman"/>
          <w:lang w:val="ru-RU"/>
        </w:rPr>
        <w:t xml:space="preserve"> </w:t>
      </w:r>
      <w:r w:rsidR="00827627">
        <w:rPr>
          <w:rFonts w:eastAsia="Times New Roman"/>
          <w:lang w:val="ru-RU"/>
        </w:rPr>
        <w:t>о</w:t>
      </w:r>
      <w:r w:rsidR="00827627" w:rsidRPr="00105702">
        <w:rPr>
          <w:rFonts w:eastAsia="Times New Roman"/>
          <w:lang w:val="ru-RU"/>
        </w:rPr>
        <w:t xml:space="preserve"> </w:t>
      </w:r>
      <w:r w:rsidR="00827627">
        <w:rPr>
          <w:rFonts w:eastAsia="Times New Roman"/>
          <w:lang w:val="ru-RU"/>
        </w:rPr>
        <w:t>работе</w:t>
      </w:r>
      <w:r w:rsidR="00827627" w:rsidRPr="00105702">
        <w:rPr>
          <w:rFonts w:eastAsia="Times New Roman"/>
          <w:lang w:val="ru-RU"/>
        </w:rPr>
        <w:t xml:space="preserve"> </w:t>
      </w:r>
      <w:r w:rsidR="00827627">
        <w:rPr>
          <w:rFonts w:eastAsia="Times New Roman"/>
          <w:lang w:val="ru-RU"/>
        </w:rPr>
        <w:t>КПБ</w:t>
      </w:r>
      <w:r w:rsidR="00827627" w:rsidRPr="00105702">
        <w:rPr>
          <w:rFonts w:eastAsia="Times New Roman"/>
          <w:lang w:val="ru-RU"/>
        </w:rPr>
        <w:t xml:space="preserve"> </w:t>
      </w:r>
      <w:r w:rsidR="00827627" w:rsidRPr="00105702">
        <w:rPr>
          <w:szCs w:val="22"/>
          <w:lang w:val="ru-RU"/>
        </w:rPr>
        <w:t>(</w:t>
      </w:r>
      <w:r w:rsidR="00827627">
        <w:rPr>
          <w:szCs w:val="22"/>
          <w:lang w:val="ru-RU"/>
        </w:rPr>
        <w:t>документ</w:t>
      </w:r>
      <w:r w:rsidR="00827627" w:rsidRPr="00105702">
        <w:rPr>
          <w:szCs w:val="22"/>
          <w:lang w:val="ru-RU"/>
        </w:rPr>
        <w:t xml:space="preserve"> </w:t>
      </w:r>
      <w:r w:rsidR="00827627" w:rsidRPr="00E07EF1">
        <w:rPr>
          <w:szCs w:val="22"/>
        </w:rPr>
        <w:t>WO</w:t>
      </w:r>
      <w:r w:rsidR="00827627" w:rsidRPr="00105702">
        <w:rPr>
          <w:szCs w:val="22"/>
          <w:lang w:val="ru-RU"/>
        </w:rPr>
        <w:t>/</w:t>
      </w:r>
      <w:r w:rsidR="00827627" w:rsidRPr="00E07EF1">
        <w:rPr>
          <w:szCs w:val="22"/>
        </w:rPr>
        <w:t>PBC</w:t>
      </w:r>
      <w:r w:rsidR="00827627" w:rsidRPr="00105702">
        <w:rPr>
          <w:szCs w:val="22"/>
          <w:lang w:val="ru-RU"/>
        </w:rPr>
        <w:t xml:space="preserve">/22/29), </w:t>
      </w:r>
      <w:r w:rsidR="00827627">
        <w:rPr>
          <w:szCs w:val="22"/>
          <w:lang w:val="ru-RU"/>
        </w:rPr>
        <w:t>в</w:t>
      </w:r>
      <w:r w:rsidR="00827627" w:rsidRPr="00105702">
        <w:rPr>
          <w:szCs w:val="22"/>
          <w:lang w:val="ru-RU"/>
        </w:rPr>
        <w:t xml:space="preserve"> </w:t>
      </w:r>
      <w:r w:rsidR="00827627">
        <w:rPr>
          <w:szCs w:val="22"/>
          <w:lang w:val="ru-RU"/>
        </w:rPr>
        <w:t>частности</w:t>
      </w:r>
      <w:r w:rsidR="00827627" w:rsidRPr="00105702">
        <w:rPr>
          <w:szCs w:val="22"/>
          <w:lang w:val="ru-RU"/>
        </w:rPr>
        <w:t xml:space="preserve"> </w:t>
      </w:r>
      <w:r w:rsidR="00827627">
        <w:rPr>
          <w:szCs w:val="22"/>
          <w:lang w:val="ru-RU"/>
        </w:rPr>
        <w:t>на</w:t>
      </w:r>
      <w:r w:rsidR="00827627" w:rsidRPr="00105702">
        <w:rPr>
          <w:szCs w:val="22"/>
          <w:lang w:val="ru-RU"/>
        </w:rPr>
        <w:t xml:space="preserve"> </w:t>
      </w:r>
      <w:r w:rsidR="00827627">
        <w:rPr>
          <w:szCs w:val="22"/>
          <w:lang w:val="ru-RU"/>
        </w:rPr>
        <w:t>пунктах</w:t>
      </w:r>
      <w:r w:rsidR="00827627" w:rsidRPr="00D92ECE">
        <w:rPr>
          <w:szCs w:val="22"/>
        </w:rPr>
        <w:t> </w:t>
      </w:r>
      <w:r w:rsidR="00827627" w:rsidRPr="00105702">
        <w:rPr>
          <w:szCs w:val="22"/>
          <w:lang w:val="ru-RU"/>
        </w:rPr>
        <w:t>11 (</w:t>
      </w:r>
      <w:r w:rsidR="00827627">
        <w:rPr>
          <w:szCs w:val="22"/>
          <w:lang w:val="ru-RU"/>
        </w:rPr>
        <w:t>годовой</w:t>
      </w:r>
      <w:r w:rsidR="00827627" w:rsidRPr="00105702">
        <w:rPr>
          <w:szCs w:val="22"/>
          <w:lang w:val="ru-RU"/>
        </w:rPr>
        <w:t xml:space="preserve"> </w:t>
      </w:r>
      <w:r w:rsidR="00827627">
        <w:rPr>
          <w:szCs w:val="22"/>
          <w:lang w:val="ru-RU"/>
        </w:rPr>
        <w:t>финансовый</w:t>
      </w:r>
      <w:r w:rsidR="00827627" w:rsidRPr="00105702">
        <w:rPr>
          <w:szCs w:val="22"/>
          <w:lang w:val="ru-RU"/>
        </w:rPr>
        <w:t xml:space="preserve"> </w:t>
      </w:r>
      <w:r w:rsidR="00827627">
        <w:rPr>
          <w:szCs w:val="22"/>
          <w:lang w:val="ru-RU"/>
        </w:rPr>
        <w:t>отчет</w:t>
      </w:r>
      <w:r w:rsidR="00827627" w:rsidRPr="00105702">
        <w:rPr>
          <w:szCs w:val="22"/>
          <w:lang w:val="ru-RU"/>
        </w:rPr>
        <w:t xml:space="preserve"> </w:t>
      </w:r>
      <w:r w:rsidR="00827627">
        <w:rPr>
          <w:szCs w:val="22"/>
          <w:lang w:val="ru-RU"/>
        </w:rPr>
        <w:t>и</w:t>
      </w:r>
      <w:r w:rsidR="00827627" w:rsidRPr="00105702">
        <w:rPr>
          <w:szCs w:val="22"/>
          <w:lang w:val="ru-RU"/>
        </w:rPr>
        <w:t xml:space="preserve"> </w:t>
      </w:r>
      <w:r w:rsidR="00827627">
        <w:rPr>
          <w:szCs w:val="22"/>
          <w:lang w:val="ru-RU"/>
        </w:rPr>
        <w:t>финансовые</w:t>
      </w:r>
      <w:r w:rsidR="00827627" w:rsidRPr="00105702">
        <w:rPr>
          <w:szCs w:val="22"/>
          <w:lang w:val="ru-RU"/>
        </w:rPr>
        <w:t xml:space="preserve"> </w:t>
      </w:r>
      <w:r w:rsidR="00827627">
        <w:rPr>
          <w:szCs w:val="22"/>
          <w:lang w:val="ru-RU"/>
        </w:rPr>
        <w:t>ведомости</w:t>
      </w:r>
      <w:r w:rsidR="00827627" w:rsidRPr="00105702">
        <w:rPr>
          <w:szCs w:val="22"/>
          <w:lang w:val="ru-RU"/>
        </w:rPr>
        <w:t xml:space="preserve"> </w:t>
      </w:r>
      <w:r w:rsidR="00827627">
        <w:rPr>
          <w:szCs w:val="22"/>
          <w:lang w:val="ru-RU"/>
        </w:rPr>
        <w:t>за</w:t>
      </w:r>
      <w:r w:rsidR="00827627" w:rsidRPr="00105702">
        <w:rPr>
          <w:szCs w:val="22"/>
          <w:lang w:val="ru-RU"/>
        </w:rPr>
        <w:t xml:space="preserve"> 2013</w:t>
      </w:r>
      <w:r w:rsidR="00827627">
        <w:rPr>
          <w:szCs w:val="22"/>
          <w:lang w:val="ru-RU"/>
        </w:rPr>
        <w:t> г.</w:t>
      </w:r>
      <w:r w:rsidR="00827627" w:rsidRPr="00105702">
        <w:rPr>
          <w:szCs w:val="22"/>
          <w:lang w:val="ru-RU"/>
        </w:rPr>
        <w:t xml:space="preserve">) </w:t>
      </w:r>
      <w:r w:rsidR="00827627">
        <w:rPr>
          <w:szCs w:val="22"/>
          <w:lang w:val="ru-RU"/>
        </w:rPr>
        <w:t>и </w:t>
      </w:r>
      <w:r w:rsidR="00827627" w:rsidRPr="00105702">
        <w:rPr>
          <w:szCs w:val="22"/>
          <w:lang w:val="ru-RU"/>
        </w:rPr>
        <w:t>20 (</w:t>
      </w:r>
      <w:r w:rsidR="00827627">
        <w:rPr>
          <w:szCs w:val="22"/>
          <w:lang w:val="ru-RU"/>
        </w:rPr>
        <w:t>управление</w:t>
      </w:r>
      <w:r w:rsidR="00827627" w:rsidRPr="00105702">
        <w:rPr>
          <w:szCs w:val="22"/>
          <w:lang w:val="ru-RU"/>
        </w:rPr>
        <w:t xml:space="preserve">).  </w:t>
      </w:r>
      <w:r w:rsidR="00827627">
        <w:rPr>
          <w:szCs w:val="22"/>
          <w:lang w:val="ru-RU"/>
        </w:rPr>
        <w:t>Делегация</w:t>
      </w:r>
      <w:r w:rsidR="00827627" w:rsidRPr="00105702">
        <w:rPr>
          <w:szCs w:val="22"/>
          <w:lang w:val="ru-RU"/>
        </w:rPr>
        <w:t xml:space="preserve"> </w:t>
      </w:r>
      <w:r w:rsidR="00827627">
        <w:rPr>
          <w:szCs w:val="22"/>
          <w:lang w:val="ru-RU"/>
        </w:rPr>
        <w:t>заявила</w:t>
      </w:r>
      <w:r w:rsidR="00827627" w:rsidRPr="00105702">
        <w:rPr>
          <w:szCs w:val="22"/>
          <w:lang w:val="ru-RU"/>
        </w:rPr>
        <w:t xml:space="preserve">, </w:t>
      </w:r>
      <w:r w:rsidR="00827627">
        <w:rPr>
          <w:szCs w:val="22"/>
          <w:lang w:val="ru-RU"/>
        </w:rPr>
        <w:t>что при</w:t>
      </w:r>
      <w:r w:rsidR="00827627" w:rsidRPr="00105702">
        <w:rPr>
          <w:szCs w:val="22"/>
          <w:lang w:val="ru-RU"/>
        </w:rPr>
        <w:t xml:space="preserve"> </w:t>
      </w:r>
      <w:r w:rsidR="00827627">
        <w:rPr>
          <w:szCs w:val="22"/>
          <w:lang w:val="ru-RU"/>
        </w:rPr>
        <w:t>обсуждении в рамках КПБ пункта  11 был рассмотрен вопрос о расходах на развитие.  Делегация</w:t>
      </w:r>
      <w:r w:rsidR="00827627" w:rsidRPr="00105702">
        <w:rPr>
          <w:szCs w:val="22"/>
          <w:lang w:val="ru-RU"/>
        </w:rPr>
        <w:t xml:space="preserve"> </w:t>
      </w:r>
      <w:r w:rsidR="00827627">
        <w:rPr>
          <w:szCs w:val="22"/>
          <w:lang w:val="ru-RU"/>
        </w:rPr>
        <w:t>хотела</w:t>
      </w:r>
      <w:r w:rsidR="00827627" w:rsidRPr="00105702">
        <w:rPr>
          <w:szCs w:val="22"/>
          <w:lang w:val="ru-RU"/>
        </w:rPr>
        <w:t xml:space="preserve"> </w:t>
      </w:r>
      <w:r w:rsidR="00827627">
        <w:rPr>
          <w:szCs w:val="22"/>
          <w:lang w:val="ru-RU"/>
        </w:rPr>
        <w:t>бы</w:t>
      </w:r>
      <w:r w:rsidR="00827627" w:rsidRPr="00105702">
        <w:rPr>
          <w:szCs w:val="22"/>
          <w:lang w:val="ru-RU"/>
        </w:rPr>
        <w:t xml:space="preserve"> </w:t>
      </w:r>
      <w:r w:rsidR="00827627">
        <w:rPr>
          <w:szCs w:val="22"/>
          <w:lang w:val="ru-RU"/>
        </w:rPr>
        <w:t>продолжить</w:t>
      </w:r>
      <w:r w:rsidR="00827627" w:rsidRPr="00105702">
        <w:rPr>
          <w:szCs w:val="22"/>
          <w:lang w:val="ru-RU"/>
        </w:rPr>
        <w:t xml:space="preserve"> </w:t>
      </w:r>
      <w:r w:rsidR="00827627">
        <w:rPr>
          <w:szCs w:val="22"/>
          <w:lang w:val="ru-RU"/>
        </w:rPr>
        <w:t>эту</w:t>
      </w:r>
      <w:r w:rsidR="00827627" w:rsidRPr="00105702">
        <w:rPr>
          <w:szCs w:val="22"/>
          <w:lang w:val="ru-RU"/>
        </w:rPr>
        <w:t xml:space="preserve"> </w:t>
      </w:r>
      <w:r w:rsidR="00827627">
        <w:rPr>
          <w:szCs w:val="22"/>
          <w:lang w:val="ru-RU"/>
        </w:rPr>
        <w:t>дискуссию</w:t>
      </w:r>
      <w:r w:rsidR="00827627" w:rsidRPr="00105702">
        <w:rPr>
          <w:szCs w:val="22"/>
          <w:lang w:val="ru-RU"/>
        </w:rPr>
        <w:t xml:space="preserve"> </w:t>
      </w:r>
      <w:r w:rsidR="00827627">
        <w:rPr>
          <w:szCs w:val="22"/>
          <w:lang w:val="ru-RU"/>
        </w:rPr>
        <w:t>и</w:t>
      </w:r>
      <w:r w:rsidR="00827627" w:rsidRPr="00105702">
        <w:rPr>
          <w:szCs w:val="22"/>
          <w:lang w:val="ru-RU"/>
        </w:rPr>
        <w:t xml:space="preserve"> </w:t>
      </w:r>
      <w:r w:rsidR="00827627">
        <w:rPr>
          <w:szCs w:val="22"/>
          <w:lang w:val="ru-RU"/>
        </w:rPr>
        <w:t>в</w:t>
      </w:r>
      <w:r w:rsidR="00827627" w:rsidRPr="00105702">
        <w:rPr>
          <w:szCs w:val="22"/>
          <w:lang w:val="ru-RU"/>
        </w:rPr>
        <w:t xml:space="preserve"> </w:t>
      </w:r>
      <w:r w:rsidR="00827627">
        <w:rPr>
          <w:szCs w:val="22"/>
          <w:lang w:val="ru-RU"/>
        </w:rPr>
        <w:t>конечном</w:t>
      </w:r>
      <w:r w:rsidR="00827627" w:rsidRPr="00105702">
        <w:rPr>
          <w:szCs w:val="22"/>
          <w:lang w:val="ru-RU"/>
        </w:rPr>
        <w:t xml:space="preserve"> </w:t>
      </w:r>
      <w:r w:rsidR="00827627">
        <w:rPr>
          <w:szCs w:val="22"/>
          <w:lang w:val="ru-RU"/>
        </w:rPr>
        <w:t>итоге</w:t>
      </w:r>
      <w:r w:rsidR="00827627" w:rsidRPr="00105702">
        <w:rPr>
          <w:szCs w:val="22"/>
          <w:lang w:val="ru-RU"/>
        </w:rPr>
        <w:t xml:space="preserve"> </w:t>
      </w:r>
      <w:r w:rsidR="00827627">
        <w:rPr>
          <w:szCs w:val="22"/>
          <w:lang w:val="ru-RU"/>
        </w:rPr>
        <w:t>согласовать</w:t>
      </w:r>
      <w:r w:rsidR="00827627" w:rsidRPr="00105702">
        <w:rPr>
          <w:szCs w:val="22"/>
          <w:lang w:val="ru-RU"/>
        </w:rPr>
        <w:t xml:space="preserve"> </w:t>
      </w:r>
      <w:r w:rsidR="00827627">
        <w:rPr>
          <w:szCs w:val="22"/>
          <w:lang w:val="ru-RU"/>
        </w:rPr>
        <w:t>более</w:t>
      </w:r>
      <w:r w:rsidR="00827627" w:rsidRPr="00105702">
        <w:rPr>
          <w:szCs w:val="22"/>
          <w:lang w:val="ru-RU"/>
        </w:rPr>
        <w:t xml:space="preserve"> </w:t>
      </w:r>
      <w:r w:rsidR="00827627">
        <w:rPr>
          <w:szCs w:val="22"/>
          <w:lang w:val="ru-RU"/>
        </w:rPr>
        <w:t>глобальное и исчерпывающее определение термина «расходы на развитие», которое поможет членам Организации решить, в чем заключается конкретный вклад ВОИС в ПДР с точки зрения бюджета.  Делегация</w:t>
      </w:r>
      <w:r w:rsidR="00827627" w:rsidRPr="00105702">
        <w:rPr>
          <w:szCs w:val="22"/>
          <w:lang w:val="ru-RU"/>
        </w:rPr>
        <w:t xml:space="preserve"> </w:t>
      </w:r>
      <w:r w:rsidR="00827627">
        <w:rPr>
          <w:szCs w:val="22"/>
          <w:lang w:val="ru-RU"/>
        </w:rPr>
        <w:t>подчеркнула</w:t>
      </w:r>
      <w:r w:rsidR="00827627" w:rsidRPr="00105702">
        <w:rPr>
          <w:szCs w:val="22"/>
          <w:lang w:val="ru-RU"/>
        </w:rPr>
        <w:t xml:space="preserve"> </w:t>
      </w:r>
      <w:r w:rsidR="00827627">
        <w:rPr>
          <w:szCs w:val="22"/>
          <w:lang w:val="ru-RU"/>
        </w:rPr>
        <w:t>свое</w:t>
      </w:r>
      <w:r w:rsidR="00827627" w:rsidRPr="00105702">
        <w:rPr>
          <w:szCs w:val="22"/>
          <w:lang w:val="ru-RU"/>
        </w:rPr>
        <w:t xml:space="preserve"> </w:t>
      </w:r>
      <w:r w:rsidR="00827627">
        <w:rPr>
          <w:szCs w:val="22"/>
          <w:lang w:val="ru-RU"/>
        </w:rPr>
        <w:t>желание</w:t>
      </w:r>
      <w:r w:rsidR="00827627" w:rsidRPr="00105702">
        <w:rPr>
          <w:szCs w:val="22"/>
          <w:lang w:val="ru-RU"/>
        </w:rPr>
        <w:t xml:space="preserve"> </w:t>
      </w:r>
      <w:r w:rsidR="00827627">
        <w:rPr>
          <w:szCs w:val="22"/>
          <w:lang w:val="ru-RU"/>
        </w:rPr>
        <w:t>выработать</w:t>
      </w:r>
      <w:r w:rsidR="00827627" w:rsidRPr="00105702">
        <w:rPr>
          <w:szCs w:val="22"/>
          <w:lang w:val="ru-RU"/>
        </w:rPr>
        <w:t xml:space="preserve"> </w:t>
      </w:r>
      <w:r w:rsidR="00827627">
        <w:rPr>
          <w:szCs w:val="22"/>
          <w:lang w:val="ru-RU"/>
        </w:rPr>
        <w:t>ясное</w:t>
      </w:r>
      <w:r w:rsidR="00827627" w:rsidRPr="00105702">
        <w:rPr>
          <w:szCs w:val="22"/>
          <w:lang w:val="ru-RU"/>
        </w:rPr>
        <w:t xml:space="preserve"> </w:t>
      </w:r>
      <w:r w:rsidR="00827627">
        <w:rPr>
          <w:szCs w:val="22"/>
          <w:lang w:val="ru-RU"/>
        </w:rPr>
        <w:t>определение</w:t>
      </w:r>
      <w:r w:rsidR="00827627" w:rsidRPr="00105702">
        <w:rPr>
          <w:szCs w:val="22"/>
          <w:lang w:val="ru-RU"/>
        </w:rPr>
        <w:t xml:space="preserve">, </w:t>
      </w:r>
      <w:r w:rsidR="00827627">
        <w:rPr>
          <w:szCs w:val="22"/>
          <w:lang w:val="ru-RU"/>
        </w:rPr>
        <w:t>которое</w:t>
      </w:r>
      <w:r w:rsidR="00827627" w:rsidRPr="00105702">
        <w:rPr>
          <w:szCs w:val="22"/>
          <w:lang w:val="ru-RU"/>
        </w:rPr>
        <w:t xml:space="preserve"> </w:t>
      </w:r>
      <w:r w:rsidR="00827627">
        <w:rPr>
          <w:szCs w:val="22"/>
          <w:lang w:val="ru-RU"/>
        </w:rPr>
        <w:t>будет применяться в ходе ближайшего двухлетнего периода.  В этой связи, как было отмечено координатором Африканской группы, делегация выступает за проведение консультаций, независимо от того, каким будет их характер, для решения этого вопроса.  Второй</w:t>
      </w:r>
      <w:r w:rsidR="00827627" w:rsidRPr="00105702">
        <w:rPr>
          <w:szCs w:val="22"/>
          <w:lang w:val="ru-RU"/>
        </w:rPr>
        <w:t xml:space="preserve"> </w:t>
      </w:r>
      <w:r w:rsidR="00827627">
        <w:rPr>
          <w:szCs w:val="22"/>
          <w:lang w:val="ru-RU"/>
        </w:rPr>
        <w:t>поднятый делегацией вопрос</w:t>
      </w:r>
      <w:r w:rsidR="00827627" w:rsidRPr="00105702">
        <w:rPr>
          <w:szCs w:val="22"/>
          <w:lang w:val="ru-RU"/>
        </w:rPr>
        <w:t xml:space="preserve"> </w:t>
      </w:r>
      <w:r w:rsidR="00827627">
        <w:rPr>
          <w:szCs w:val="22"/>
          <w:lang w:val="ru-RU"/>
        </w:rPr>
        <w:t>касался</w:t>
      </w:r>
      <w:r w:rsidR="00827627" w:rsidRPr="00105702">
        <w:rPr>
          <w:szCs w:val="22"/>
          <w:lang w:val="ru-RU"/>
        </w:rPr>
        <w:t xml:space="preserve"> </w:t>
      </w:r>
      <w:r w:rsidR="00827627">
        <w:rPr>
          <w:szCs w:val="22"/>
          <w:lang w:val="ru-RU"/>
        </w:rPr>
        <w:t>управления:  по ее словам, он «крайне ей дорог».  Весьма важно</w:t>
      </w:r>
      <w:r w:rsidR="00827627" w:rsidRPr="00665567">
        <w:rPr>
          <w:szCs w:val="22"/>
          <w:lang w:val="ru-RU"/>
        </w:rPr>
        <w:t xml:space="preserve">, </w:t>
      </w:r>
      <w:r w:rsidR="00827627">
        <w:rPr>
          <w:szCs w:val="22"/>
          <w:lang w:val="ru-RU"/>
        </w:rPr>
        <w:t>чтобы</w:t>
      </w:r>
      <w:r w:rsidR="00827627" w:rsidRPr="00665567">
        <w:rPr>
          <w:szCs w:val="22"/>
          <w:lang w:val="ru-RU"/>
        </w:rPr>
        <w:t xml:space="preserve"> </w:t>
      </w:r>
      <w:r w:rsidR="00827627">
        <w:rPr>
          <w:szCs w:val="22"/>
          <w:lang w:val="ru-RU"/>
        </w:rPr>
        <w:t>государства</w:t>
      </w:r>
      <w:r w:rsidR="00827627" w:rsidRPr="00665567">
        <w:rPr>
          <w:szCs w:val="22"/>
          <w:lang w:val="ru-RU"/>
        </w:rPr>
        <w:t>-</w:t>
      </w:r>
      <w:r w:rsidR="00827627">
        <w:rPr>
          <w:szCs w:val="22"/>
          <w:lang w:val="ru-RU"/>
        </w:rPr>
        <w:t>члены</w:t>
      </w:r>
      <w:r w:rsidR="00827627" w:rsidRPr="00665567">
        <w:rPr>
          <w:szCs w:val="22"/>
          <w:lang w:val="ru-RU"/>
        </w:rPr>
        <w:t xml:space="preserve"> </w:t>
      </w:r>
      <w:r w:rsidR="00827627">
        <w:rPr>
          <w:szCs w:val="22"/>
          <w:lang w:val="ru-RU"/>
        </w:rPr>
        <w:t>приняли</w:t>
      </w:r>
      <w:r w:rsidR="00827627" w:rsidRPr="00665567">
        <w:rPr>
          <w:szCs w:val="22"/>
          <w:lang w:val="ru-RU"/>
        </w:rPr>
        <w:t xml:space="preserve"> </w:t>
      </w:r>
      <w:r w:rsidR="00827627">
        <w:rPr>
          <w:szCs w:val="22"/>
          <w:lang w:val="ru-RU"/>
        </w:rPr>
        <w:t>меры</w:t>
      </w:r>
      <w:r w:rsidR="00827627" w:rsidRPr="00665567">
        <w:rPr>
          <w:szCs w:val="22"/>
          <w:lang w:val="ru-RU"/>
        </w:rPr>
        <w:t>,</w:t>
      </w:r>
      <w:r w:rsidR="00827627">
        <w:rPr>
          <w:szCs w:val="22"/>
          <w:lang w:val="ru-RU"/>
        </w:rPr>
        <w:t xml:space="preserve"> позволяющие обеспечить эффективность и транспарентность управления в ВОИС.  В</w:t>
      </w:r>
      <w:r w:rsidR="00827627" w:rsidRPr="00BE23C8">
        <w:rPr>
          <w:szCs w:val="22"/>
          <w:lang w:val="ru-RU"/>
        </w:rPr>
        <w:t xml:space="preserve"> </w:t>
      </w:r>
      <w:r w:rsidR="00827627">
        <w:rPr>
          <w:szCs w:val="22"/>
          <w:lang w:val="ru-RU"/>
        </w:rPr>
        <w:t>свете</w:t>
      </w:r>
      <w:r w:rsidR="00827627" w:rsidRPr="00BE23C8">
        <w:rPr>
          <w:szCs w:val="22"/>
          <w:lang w:val="ru-RU"/>
        </w:rPr>
        <w:t xml:space="preserve"> </w:t>
      </w:r>
      <w:r w:rsidR="00827627">
        <w:rPr>
          <w:szCs w:val="22"/>
          <w:lang w:val="ru-RU"/>
        </w:rPr>
        <w:t>этого</w:t>
      </w:r>
      <w:r w:rsidR="00827627" w:rsidRPr="00BE23C8">
        <w:rPr>
          <w:szCs w:val="22"/>
          <w:lang w:val="ru-RU"/>
        </w:rPr>
        <w:t xml:space="preserve"> </w:t>
      </w:r>
      <w:r w:rsidR="00827627">
        <w:rPr>
          <w:szCs w:val="22"/>
          <w:lang w:val="ru-RU"/>
        </w:rPr>
        <w:t>делегация</w:t>
      </w:r>
      <w:r w:rsidR="00827627" w:rsidRPr="00BE23C8">
        <w:rPr>
          <w:szCs w:val="22"/>
          <w:lang w:val="ru-RU"/>
        </w:rPr>
        <w:t xml:space="preserve"> </w:t>
      </w:r>
      <w:r w:rsidR="00827627">
        <w:rPr>
          <w:szCs w:val="22"/>
          <w:lang w:val="ru-RU"/>
        </w:rPr>
        <w:t>напомнила</w:t>
      </w:r>
      <w:r w:rsidR="00827627" w:rsidRPr="00BE23C8">
        <w:rPr>
          <w:szCs w:val="22"/>
          <w:lang w:val="ru-RU"/>
        </w:rPr>
        <w:t xml:space="preserve"> </w:t>
      </w:r>
      <w:r w:rsidR="00827627">
        <w:rPr>
          <w:szCs w:val="22"/>
          <w:lang w:val="ru-RU"/>
        </w:rPr>
        <w:t>рекомендации</w:t>
      </w:r>
      <w:r w:rsidR="00827627" w:rsidRPr="00BE23C8">
        <w:rPr>
          <w:szCs w:val="22"/>
          <w:lang w:val="ru-RU"/>
        </w:rPr>
        <w:t xml:space="preserve"> </w:t>
      </w:r>
      <w:r w:rsidR="00827627">
        <w:rPr>
          <w:szCs w:val="22"/>
          <w:lang w:val="ru-RU"/>
        </w:rPr>
        <w:t>ОИГ</w:t>
      </w:r>
      <w:r w:rsidR="00827627" w:rsidRPr="00BE23C8">
        <w:rPr>
          <w:szCs w:val="22"/>
          <w:lang w:val="ru-RU"/>
        </w:rPr>
        <w:t xml:space="preserve">.  </w:t>
      </w:r>
      <w:r w:rsidR="00827627">
        <w:rPr>
          <w:szCs w:val="22"/>
          <w:lang w:val="ru-RU"/>
        </w:rPr>
        <w:t>Группа</w:t>
      </w:r>
      <w:r w:rsidR="00827627" w:rsidRPr="00665567">
        <w:rPr>
          <w:szCs w:val="22"/>
          <w:lang w:val="ru-RU"/>
        </w:rPr>
        <w:t xml:space="preserve"> </w:t>
      </w:r>
      <w:r w:rsidR="00827627">
        <w:rPr>
          <w:szCs w:val="22"/>
          <w:lang w:val="ru-RU"/>
        </w:rPr>
        <w:t>непосредственно</w:t>
      </w:r>
      <w:r w:rsidR="00827627" w:rsidRPr="00665567">
        <w:rPr>
          <w:szCs w:val="22"/>
          <w:lang w:val="ru-RU"/>
        </w:rPr>
        <w:t xml:space="preserve"> </w:t>
      </w:r>
      <w:r w:rsidR="00827627">
        <w:rPr>
          <w:szCs w:val="22"/>
          <w:lang w:val="ru-RU"/>
        </w:rPr>
        <w:t>призвала</w:t>
      </w:r>
      <w:r w:rsidR="00827627" w:rsidRPr="00665567">
        <w:rPr>
          <w:szCs w:val="22"/>
          <w:lang w:val="ru-RU"/>
        </w:rPr>
        <w:t xml:space="preserve"> </w:t>
      </w:r>
      <w:r w:rsidR="00827627">
        <w:rPr>
          <w:szCs w:val="22"/>
          <w:lang w:val="ru-RU"/>
        </w:rPr>
        <w:t>Г</w:t>
      </w:r>
      <w:r w:rsidR="004D7FDD">
        <w:rPr>
          <w:szCs w:val="22"/>
          <w:lang w:val="ru-RU"/>
        </w:rPr>
        <w:t xml:space="preserve">енеральную </w:t>
      </w:r>
      <w:r w:rsidR="00827627">
        <w:rPr>
          <w:szCs w:val="22"/>
          <w:lang w:val="ru-RU"/>
        </w:rPr>
        <w:t>А</w:t>
      </w:r>
      <w:r w:rsidR="004D7FDD">
        <w:rPr>
          <w:szCs w:val="22"/>
          <w:lang w:val="ru-RU"/>
        </w:rPr>
        <w:t>ссамблею</w:t>
      </w:r>
      <w:r w:rsidR="00827627" w:rsidRPr="00665567">
        <w:rPr>
          <w:szCs w:val="22"/>
          <w:lang w:val="ru-RU"/>
        </w:rPr>
        <w:t xml:space="preserve"> </w:t>
      </w:r>
      <w:r w:rsidR="00827627">
        <w:rPr>
          <w:szCs w:val="22"/>
          <w:lang w:val="ru-RU"/>
        </w:rPr>
        <w:t>обсудить</w:t>
      </w:r>
      <w:r w:rsidR="00827627" w:rsidRPr="00665567">
        <w:rPr>
          <w:szCs w:val="22"/>
          <w:lang w:val="ru-RU"/>
        </w:rPr>
        <w:t xml:space="preserve"> </w:t>
      </w:r>
      <w:r w:rsidR="00827627">
        <w:rPr>
          <w:szCs w:val="22"/>
          <w:lang w:val="ru-RU"/>
        </w:rPr>
        <w:t>вопрос</w:t>
      </w:r>
      <w:r w:rsidR="00827627" w:rsidRPr="00665567">
        <w:rPr>
          <w:szCs w:val="22"/>
          <w:lang w:val="ru-RU"/>
        </w:rPr>
        <w:t xml:space="preserve"> </w:t>
      </w:r>
      <w:r w:rsidR="00827627">
        <w:rPr>
          <w:szCs w:val="22"/>
          <w:lang w:val="ru-RU"/>
        </w:rPr>
        <w:t>об</w:t>
      </w:r>
      <w:r w:rsidR="00827627" w:rsidRPr="00665567">
        <w:rPr>
          <w:szCs w:val="22"/>
          <w:lang w:val="ru-RU"/>
        </w:rPr>
        <w:t xml:space="preserve"> </w:t>
      </w:r>
      <w:r w:rsidR="00827627">
        <w:rPr>
          <w:szCs w:val="22"/>
          <w:lang w:val="ru-RU"/>
        </w:rPr>
        <w:t>управлении</w:t>
      </w:r>
      <w:r w:rsidR="00827627" w:rsidRPr="00665567">
        <w:rPr>
          <w:szCs w:val="22"/>
          <w:lang w:val="ru-RU"/>
        </w:rPr>
        <w:t xml:space="preserve"> </w:t>
      </w:r>
      <w:r w:rsidR="00827627">
        <w:rPr>
          <w:szCs w:val="22"/>
          <w:lang w:val="ru-RU"/>
        </w:rPr>
        <w:t>и</w:t>
      </w:r>
      <w:r w:rsidR="00827627" w:rsidRPr="00665567">
        <w:rPr>
          <w:szCs w:val="22"/>
          <w:lang w:val="ru-RU"/>
        </w:rPr>
        <w:t xml:space="preserve"> </w:t>
      </w:r>
      <w:r w:rsidR="00827627">
        <w:rPr>
          <w:szCs w:val="22"/>
          <w:lang w:val="ru-RU"/>
        </w:rPr>
        <w:t>принять</w:t>
      </w:r>
      <w:r w:rsidR="00827627" w:rsidRPr="00665567">
        <w:rPr>
          <w:szCs w:val="22"/>
          <w:lang w:val="ru-RU"/>
        </w:rPr>
        <w:t xml:space="preserve"> </w:t>
      </w:r>
      <w:r w:rsidR="00827627">
        <w:rPr>
          <w:szCs w:val="22"/>
          <w:lang w:val="ru-RU"/>
        </w:rPr>
        <w:t>меры</w:t>
      </w:r>
      <w:r w:rsidR="00827627" w:rsidRPr="00665567">
        <w:rPr>
          <w:szCs w:val="22"/>
          <w:lang w:val="ru-RU"/>
        </w:rPr>
        <w:t xml:space="preserve"> </w:t>
      </w:r>
      <w:r w:rsidR="00827627">
        <w:rPr>
          <w:szCs w:val="22"/>
          <w:lang w:val="ru-RU"/>
        </w:rPr>
        <w:t>к</w:t>
      </w:r>
      <w:r w:rsidR="00827627" w:rsidRPr="00665567">
        <w:rPr>
          <w:szCs w:val="22"/>
          <w:lang w:val="ru-RU"/>
        </w:rPr>
        <w:t xml:space="preserve"> </w:t>
      </w:r>
      <w:r w:rsidR="00827627">
        <w:rPr>
          <w:szCs w:val="22"/>
          <w:lang w:val="ru-RU"/>
        </w:rPr>
        <w:t>тому</w:t>
      </w:r>
      <w:r w:rsidR="00827627" w:rsidRPr="00665567">
        <w:rPr>
          <w:szCs w:val="22"/>
          <w:lang w:val="ru-RU"/>
        </w:rPr>
        <w:t xml:space="preserve">, </w:t>
      </w:r>
      <w:r w:rsidR="00827627">
        <w:rPr>
          <w:szCs w:val="22"/>
          <w:lang w:val="ru-RU"/>
        </w:rPr>
        <w:t>чтобы</w:t>
      </w:r>
      <w:r w:rsidR="00827627" w:rsidRPr="00665567">
        <w:rPr>
          <w:szCs w:val="22"/>
          <w:lang w:val="ru-RU"/>
        </w:rPr>
        <w:t xml:space="preserve"> </w:t>
      </w:r>
      <w:r w:rsidR="00827627">
        <w:rPr>
          <w:szCs w:val="22"/>
          <w:lang w:val="ru-RU"/>
        </w:rPr>
        <w:t>используемые</w:t>
      </w:r>
      <w:r w:rsidR="00827627" w:rsidRPr="00665567">
        <w:rPr>
          <w:szCs w:val="22"/>
          <w:lang w:val="ru-RU"/>
        </w:rPr>
        <w:t xml:space="preserve"> </w:t>
      </w:r>
      <w:r w:rsidR="00827627">
        <w:rPr>
          <w:szCs w:val="22"/>
          <w:lang w:val="ru-RU"/>
        </w:rPr>
        <w:t>в</w:t>
      </w:r>
      <w:r w:rsidR="00827627" w:rsidRPr="00665567">
        <w:rPr>
          <w:szCs w:val="22"/>
          <w:lang w:val="ru-RU"/>
        </w:rPr>
        <w:t xml:space="preserve"> </w:t>
      </w:r>
      <w:r w:rsidR="00827627">
        <w:rPr>
          <w:szCs w:val="22"/>
          <w:lang w:val="ru-RU"/>
        </w:rPr>
        <w:t>ВОИС</w:t>
      </w:r>
      <w:r w:rsidR="00827627" w:rsidRPr="00665567">
        <w:rPr>
          <w:szCs w:val="22"/>
          <w:lang w:val="ru-RU"/>
        </w:rPr>
        <w:t xml:space="preserve"> </w:t>
      </w:r>
      <w:r w:rsidR="00827627">
        <w:rPr>
          <w:szCs w:val="22"/>
          <w:lang w:val="ru-RU"/>
        </w:rPr>
        <w:t>методы</w:t>
      </w:r>
      <w:r w:rsidR="00827627" w:rsidRPr="00665567">
        <w:rPr>
          <w:szCs w:val="22"/>
          <w:lang w:val="ru-RU"/>
        </w:rPr>
        <w:t xml:space="preserve"> </w:t>
      </w:r>
      <w:r w:rsidR="00827627">
        <w:rPr>
          <w:szCs w:val="22"/>
          <w:lang w:val="ru-RU"/>
        </w:rPr>
        <w:t>работы</w:t>
      </w:r>
      <w:r w:rsidR="00827627" w:rsidRPr="00665567">
        <w:rPr>
          <w:szCs w:val="22"/>
          <w:lang w:val="ru-RU"/>
        </w:rPr>
        <w:t xml:space="preserve"> </w:t>
      </w:r>
      <w:r w:rsidR="00827627">
        <w:rPr>
          <w:szCs w:val="22"/>
          <w:lang w:val="ru-RU"/>
        </w:rPr>
        <w:t>соответствовали</w:t>
      </w:r>
      <w:r w:rsidR="00827627" w:rsidRPr="00665567">
        <w:rPr>
          <w:szCs w:val="22"/>
          <w:lang w:val="ru-RU"/>
        </w:rPr>
        <w:t xml:space="preserve"> </w:t>
      </w:r>
      <w:r w:rsidR="00827627">
        <w:rPr>
          <w:szCs w:val="22"/>
          <w:lang w:val="ru-RU"/>
        </w:rPr>
        <w:t>Конвенции, учреждающей Организацию, и ее же Правилам процедуры.  В</w:t>
      </w:r>
      <w:r w:rsidR="00827627" w:rsidRPr="00665567">
        <w:rPr>
          <w:szCs w:val="22"/>
          <w:lang w:val="ru-RU"/>
        </w:rPr>
        <w:t xml:space="preserve"> </w:t>
      </w:r>
      <w:r w:rsidR="00827627">
        <w:rPr>
          <w:szCs w:val="22"/>
          <w:lang w:val="ru-RU"/>
        </w:rPr>
        <w:t>рекомендациях</w:t>
      </w:r>
      <w:r w:rsidR="00827627" w:rsidRPr="00665567">
        <w:rPr>
          <w:szCs w:val="22"/>
          <w:lang w:val="ru-RU"/>
        </w:rPr>
        <w:t xml:space="preserve"> </w:t>
      </w:r>
      <w:r w:rsidR="00827627">
        <w:rPr>
          <w:szCs w:val="22"/>
          <w:lang w:val="ru-RU"/>
        </w:rPr>
        <w:t>также</w:t>
      </w:r>
      <w:r w:rsidR="00827627" w:rsidRPr="00665567">
        <w:rPr>
          <w:szCs w:val="22"/>
          <w:lang w:val="ru-RU"/>
        </w:rPr>
        <w:t xml:space="preserve"> </w:t>
      </w:r>
      <w:r w:rsidR="00827627">
        <w:rPr>
          <w:szCs w:val="22"/>
          <w:lang w:val="ru-RU"/>
        </w:rPr>
        <w:t>была</w:t>
      </w:r>
      <w:r w:rsidR="00827627" w:rsidRPr="00665567">
        <w:rPr>
          <w:szCs w:val="22"/>
          <w:lang w:val="ru-RU"/>
        </w:rPr>
        <w:t xml:space="preserve"> </w:t>
      </w:r>
      <w:r w:rsidR="00827627">
        <w:rPr>
          <w:szCs w:val="22"/>
          <w:lang w:val="ru-RU"/>
        </w:rPr>
        <w:t>отмечена</w:t>
      </w:r>
      <w:r w:rsidR="00827627" w:rsidRPr="00665567">
        <w:rPr>
          <w:szCs w:val="22"/>
          <w:lang w:val="ru-RU"/>
        </w:rPr>
        <w:t xml:space="preserve"> </w:t>
      </w:r>
      <w:r w:rsidR="00827627">
        <w:rPr>
          <w:szCs w:val="22"/>
          <w:lang w:val="ru-RU"/>
        </w:rPr>
        <w:t>необходимость</w:t>
      </w:r>
      <w:r w:rsidR="00827627" w:rsidRPr="00665567">
        <w:rPr>
          <w:szCs w:val="22"/>
          <w:lang w:val="ru-RU"/>
        </w:rPr>
        <w:t xml:space="preserve"> </w:t>
      </w:r>
      <w:r w:rsidR="00827627">
        <w:rPr>
          <w:szCs w:val="22"/>
          <w:lang w:val="ru-RU"/>
        </w:rPr>
        <w:t>более</w:t>
      </w:r>
      <w:r w:rsidR="00827627" w:rsidRPr="00665567">
        <w:rPr>
          <w:szCs w:val="22"/>
          <w:lang w:val="ru-RU"/>
        </w:rPr>
        <w:t xml:space="preserve"> </w:t>
      </w:r>
      <w:r w:rsidR="00827627">
        <w:rPr>
          <w:szCs w:val="22"/>
          <w:lang w:val="ru-RU"/>
        </w:rPr>
        <w:t>конструктивного</w:t>
      </w:r>
      <w:r w:rsidR="00827627" w:rsidRPr="00665567">
        <w:rPr>
          <w:szCs w:val="22"/>
          <w:lang w:val="ru-RU"/>
        </w:rPr>
        <w:t xml:space="preserve"> </w:t>
      </w:r>
      <w:r w:rsidR="00827627">
        <w:rPr>
          <w:szCs w:val="22"/>
          <w:lang w:val="ru-RU"/>
        </w:rPr>
        <w:t>диалога с государствами-членами.  В</w:t>
      </w:r>
      <w:r w:rsidR="00827627" w:rsidRPr="00665567">
        <w:rPr>
          <w:szCs w:val="22"/>
          <w:lang w:val="ru-RU"/>
        </w:rPr>
        <w:t xml:space="preserve"> </w:t>
      </w:r>
      <w:r w:rsidR="00827627">
        <w:rPr>
          <w:szCs w:val="22"/>
          <w:lang w:val="ru-RU"/>
        </w:rPr>
        <w:t>контексте сказанного делегация</w:t>
      </w:r>
      <w:r w:rsidR="00827627" w:rsidRPr="00665567">
        <w:rPr>
          <w:szCs w:val="22"/>
          <w:lang w:val="ru-RU"/>
        </w:rPr>
        <w:t xml:space="preserve"> </w:t>
      </w:r>
      <w:r w:rsidR="00827627">
        <w:rPr>
          <w:szCs w:val="22"/>
          <w:lang w:val="ru-RU"/>
        </w:rPr>
        <w:t>хотела</w:t>
      </w:r>
      <w:r w:rsidR="00827627" w:rsidRPr="00665567">
        <w:rPr>
          <w:szCs w:val="22"/>
          <w:lang w:val="ru-RU"/>
        </w:rPr>
        <w:t xml:space="preserve"> </w:t>
      </w:r>
      <w:r w:rsidR="00827627">
        <w:rPr>
          <w:szCs w:val="22"/>
          <w:lang w:val="ru-RU"/>
        </w:rPr>
        <w:t>бы</w:t>
      </w:r>
      <w:r w:rsidR="00827627" w:rsidRPr="00665567">
        <w:rPr>
          <w:szCs w:val="22"/>
          <w:lang w:val="ru-RU"/>
        </w:rPr>
        <w:t xml:space="preserve"> </w:t>
      </w:r>
      <w:r w:rsidR="00827627">
        <w:rPr>
          <w:szCs w:val="22"/>
          <w:lang w:val="ru-RU"/>
        </w:rPr>
        <w:t>узнать</w:t>
      </w:r>
      <w:r w:rsidR="00827627" w:rsidRPr="00665567">
        <w:rPr>
          <w:szCs w:val="22"/>
          <w:lang w:val="ru-RU"/>
        </w:rPr>
        <w:t xml:space="preserve">, </w:t>
      </w:r>
      <w:r w:rsidR="00827627">
        <w:rPr>
          <w:szCs w:val="22"/>
          <w:lang w:val="ru-RU"/>
        </w:rPr>
        <w:t>какие меры были приняты в связи с письмом, направленным на имя Председателя Генеральной Ассамблеи по вопросу управления, и какой план работы по этому вопросу предлагает Председатель.  В</w:t>
      </w:r>
      <w:r w:rsidR="00827627" w:rsidRPr="00250579">
        <w:rPr>
          <w:szCs w:val="22"/>
          <w:lang w:val="ru-RU"/>
        </w:rPr>
        <w:t xml:space="preserve"> </w:t>
      </w:r>
      <w:r w:rsidR="00827627">
        <w:rPr>
          <w:szCs w:val="22"/>
          <w:lang w:val="ru-RU"/>
        </w:rPr>
        <w:t>заключение</w:t>
      </w:r>
      <w:r w:rsidR="00827627" w:rsidRPr="00250579">
        <w:rPr>
          <w:szCs w:val="22"/>
          <w:lang w:val="ru-RU"/>
        </w:rPr>
        <w:t xml:space="preserve"> </w:t>
      </w:r>
      <w:r w:rsidR="00827627">
        <w:rPr>
          <w:szCs w:val="22"/>
          <w:lang w:val="ru-RU"/>
        </w:rPr>
        <w:t>делегация отметила, что оставляет за собой право вернуться к данной теме по мере хода дальнейшей дискуссии.</w:t>
      </w:r>
      <w:r w:rsidR="00827627" w:rsidRPr="00E3291E">
        <w:rPr>
          <w:szCs w:val="22"/>
          <w:lang w:val="ru-RU"/>
        </w:rPr>
        <w:t xml:space="preserve">  </w:t>
      </w:r>
    </w:p>
    <w:p w:rsidR="00827627" w:rsidRPr="00954B0E" w:rsidRDefault="00DD7D20" w:rsidP="00827627">
      <w:pPr>
        <w:pStyle w:val="ONUME"/>
        <w:widowControl/>
        <w:tabs>
          <w:tab w:val="left" w:pos="0"/>
          <w:tab w:val="left" w:pos="720"/>
          <w:tab w:val="num" w:pos="1017"/>
        </w:tabs>
        <w:adjustRightInd/>
        <w:spacing w:line="240" w:lineRule="auto"/>
        <w:jc w:val="left"/>
        <w:textAlignment w:val="auto"/>
        <w:rPr>
          <w:szCs w:val="22"/>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827627">
        <w:rPr>
          <w:szCs w:val="22"/>
          <w:lang w:val="ru-RU"/>
        </w:rPr>
        <w:t>Председатель приняла к сведению заявление делегации</w:t>
      </w:r>
      <w:r w:rsidR="00827627" w:rsidRPr="00E3291E">
        <w:rPr>
          <w:szCs w:val="22"/>
          <w:lang w:val="ru-RU"/>
        </w:rPr>
        <w:t xml:space="preserve"> </w:t>
      </w:r>
      <w:r w:rsidR="00827627">
        <w:rPr>
          <w:szCs w:val="22"/>
          <w:lang w:val="ru-RU"/>
        </w:rPr>
        <w:t>Алжира</w:t>
      </w:r>
      <w:r w:rsidR="00827627" w:rsidRPr="00E3291E">
        <w:rPr>
          <w:szCs w:val="22"/>
          <w:lang w:val="ru-RU"/>
        </w:rPr>
        <w:t xml:space="preserve"> </w:t>
      </w:r>
      <w:r w:rsidR="00827627">
        <w:rPr>
          <w:szCs w:val="22"/>
          <w:lang w:val="ru-RU"/>
        </w:rPr>
        <w:t>в поддержку выступления делегации Кении.  Она</w:t>
      </w:r>
      <w:r w:rsidR="00827627" w:rsidRPr="003549E4">
        <w:rPr>
          <w:szCs w:val="22"/>
          <w:lang w:val="ru-RU"/>
        </w:rPr>
        <w:t xml:space="preserve"> </w:t>
      </w:r>
      <w:r w:rsidR="00827627">
        <w:rPr>
          <w:szCs w:val="22"/>
          <w:lang w:val="ru-RU"/>
        </w:rPr>
        <w:t>также</w:t>
      </w:r>
      <w:r w:rsidR="00827627" w:rsidRPr="003549E4">
        <w:rPr>
          <w:szCs w:val="22"/>
          <w:lang w:val="ru-RU"/>
        </w:rPr>
        <w:t xml:space="preserve"> </w:t>
      </w:r>
      <w:r w:rsidR="00827627">
        <w:rPr>
          <w:szCs w:val="22"/>
          <w:lang w:val="ru-RU"/>
        </w:rPr>
        <w:t>приняла</w:t>
      </w:r>
      <w:r w:rsidR="00827627" w:rsidRPr="003549E4">
        <w:rPr>
          <w:szCs w:val="22"/>
          <w:lang w:val="ru-RU"/>
        </w:rPr>
        <w:t xml:space="preserve"> </w:t>
      </w:r>
      <w:r w:rsidR="00827627">
        <w:rPr>
          <w:szCs w:val="22"/>
          <w:lang w:val="ru-RU"/>
        </w:rPr>
        <w:t>к</w:t>
      </w:r>
      <w:r w:rsidR="00827627" w:rsidRPr="003549E4">
        <w:rPr>
          <w:szCs w:val="22"/>
          <w:lang w:val="ru-RU"/>
        </w:rPr>
        <w:t xml:space="preserve"> </w:t>
      </w:r>
      <w:r w:rsidR="00827627">
        <w:rPr>
          <w:szCs w:val="22"/>
          <w:lang w:val="ru-RU"/>
        </w:rPr>
        <w:t>сведению</w:t>
      </w:r>
      <w:r w:rsidR="00827627" w:rsidRPr="003549E4">
        <w:rPr>
          <w:szCs w:val="22"/>
          <w:lang w:val="ru-RU"/>
        </w:rPr>
        <w:t xml:space="preserve"> </w:t>
      </w:r>
      <w:r w:rsidR="00827627">
        <w:rPr>
          <w:szCs w:val="22"/>
          <w:lang w:val="ru-RU"/>
        </w:rPr>
        <w:t>адресованные</w:t>
      </w:r>
      <w:r w:rsidR="00827627" w:rsidRPr="003549E4">
        <w:rPr>
          <w:szCs w:val="22"/>
          <w:lang w:val="ru-RU"/>
        </w:rPr>
        <w:t xml:space="preserve"> </w:t>
      </w:r>
      <w:r w:rsidR="00827627">
        <w:rPr>
          <w:szCs w:val="22"/>
          <w:lang w:val="ru-RU"/>
        </w:rPr>
        <w:t>ей</w:t>
      </w:r>
      <w:r w:rsidR="00827627" w:rsidRPr="003549E4">
        <w:rPr>
          <w:szCs w:val="22"/>
          <w:lang w:val="ru-RU"/>
        </w:rPr>
        <w:t xml:space="preserve"> </w:t>
      </w:r>
      <w:r w:rsidR="00827627">
        <w:rPr>
          <w:szCs w:val="22"/>
          <w:lang w:val="ru-RU"/>
        </w:rPr>
        <w:t>вопросы</w:t>
      </w:r>
      <w:r w:rsidR="00827627" w:rsidRPr="003549E4">
        <w:rPr>
          <w:szCs w:val="22"/>
          <w:lang w:val="ru-RU"/>
        </w:rPr>
        <w:t xml:space="preserve"> </w:t>
      </w:r>
      <w:r w:rsidR="00827627">
        <w:rPr>
          <w:szCs w:val="22"/>
          <w:lang w:val="ru-RU"/>
        </w:rPr>
        <w:t>и</w:t>
      </w:r>
      <w:r w:rsidR="00827627" w:rsidRPr="003549E4">
        <w:rPr>
          <w:szCs w:val="22"/>
          <w:lang w:val="ru-RU"/>
        </w:rPr>
        <w:t xml:space="preserve"> </w:t>
      </w:r>
      <w:r w:rsidR="00827627">
        <w:rPr>
          <w:szCs w:val="22"/>
          <w:lang w:val="ru-RU"/>
        </w:rPr>
        <w:t>заявила</w:t>
      </w:r>
      <w:r w:rsidR="00827627" w:rsidRPr="003549E4">
        <w:rPr>
          <w:szCs w:val="22"/>
          <w:lang w:val="ru-RU"/>
        </w:rPr>
        <w:t xml:space="preserve">, </w:t>
      </w:r>
      <w:r w:rsidR="00827627">
        <w:rPr>
          <w:szCs w:val="22"/>
          <w:lang w:val="ru-RU"/>
        </w:rPr>
        <w:t>что</w:t>
      </w:r>
      <w:r w:rsidR="00827627" w:rsidRPr="003549E4">
        <w:rPr>
          <w:szCs w:val="22"/>
          <w:lang w:val="ru-RU"/>
        </w:rPr>
        <w:t xml:space="preserve"> </w:t>
      </w:r>
      <w:r w:rsidR="00827627">
        <w:rPr>
          <w:szCs w:val="22"/>
          <w:lang w:val="ru-RU"/>
        </w:rPr>
        <w:t>еще вернется</w:t>
      </w:r>
      <w:r w:rsidR="00827627" w:rsidRPr="003549E4">
        <w:rPr>
          <w:szCs w:val="22"/>
          <w:lang w:val="ru-RU"/>
        </w:rPr>
        <w:t xml:space="preserve"> </w:t>
      </w:r>
      <w:r w:rsidR="00827627">
        <w:rPr>
          <w:szCs w:val="22"/>
          <w:lang w:val="ru-RU"/>
        </w:rPr>
        <w:t>к</w:t>
      </w:r>
      <w:r w:rsidR="00827627" w:rsidRPr="003549E4">
        <w:rPr>
          <w:szCs w:val="22"/>
          <w:lang w:val="ru-RU"/>
        </w:rPr>
        <w:t xml:space="preserve"> </w:t>
      </w:r>
      <w:r w:rsidR="00827627">
        <w:rPr>
          <w:szCs w:val="22"/>
          <w:lang w:val="ru-RU"/>
        </w:rPr>
        <w:t>ним.</w:t>
      </w:r>
    </w:p>
    <w:p w:rsidR="00827627" w:rsidRPr="00BB5D66" w:rsidRDefault="00DD7D20" w:rsidP="00827627">
      <w:pPr>
        <w:pStyle w:val="ONUME"/>
        <w:widowControl/>
        <w:tabs>
          <w:tab w:val="left" w:pos="0"/>
          <w:tab w:val="left" w:pos="720"/>
          <w:tab w:val="num" w:pos="1017"/>
        </w:tabs>
        <w:adjustRightInd/>
        <w:spacing w:line="240" w:lineRule="auto"/>
        <w:jc w:val="left"/>
        <w:textAlignment w:val="auto"/>
        <w:rPr>
          <w:szCs w:val="22"/>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827627">
        <w:rPr>
          <w:szCs w:val="22"/>
          <w:lang w:val="ru-RU"/>
        </w:rPr>
        <w:t>Делегация</w:t>
      </w:r>
      <w:r w:rsidR="00827627" w:rsidRPr="003549E4">
        <w:rPr>
          <w:szCs w:val="22"/>
          <w:lang w:val="ru-RU"/>
        </w:rPr>
        <w:t xml:space="preserve"> </w:t>
      </w:r>
      <w:r w:rsidR="00827627">
        <w:rPr>
          <w:szCs w:val="22"/>
          <w:lang w:val="ru-RU"/>
        </w:rPr>
        <w:t>Японии</w:t>
      </w:r>
      <w:r w:rsidR="00827627" w:rsidRPr="003549E4">
        <w:rPr>
          <w:szCs w:val="22"/>
          <w:lang w:val="ru-RU"/>
        </w:rPr>
        <w:t xml:space="preserve">, </w:t>
      </w:r>
      <w:r w:rsidR="00827627">
        <w:rPr>
          <w:szCs w:val="22"/>
          <w:lang w:val="ru-RU"/>
        </w:rPr>
        <w:t>выступая</w:t>
      </w:r>
      <w:r w:rsidR="00827627" w:rsidRPr="003549E4">
        <w:rPr>
          <w:szCs w:val="22"/>
          <w:lang w:val="ru-RU"/>
        </w:rPr>
        <w:t xml:space="preserve"> </w:t>
      </w:r>
      <w:r w:rsidR="00827627">
        <w:rPr>
          <w:szCs w:val="22"/>
          <w:lang w:val="ru-RU"/>
        </w:rPr>
        <w:t>от</w:t>
      </w:r>
      <w:r w:rsidR="00827627" w:rsidRPr="003549E4">
        <w:rPr>
          <w:szCs w:val="22"/>
          <w:lang w:val="ru-RU"/>
        </w:rPr>
        <w:t xml:space="preserve"> </w:t>
      </w:r>
      <w:r w:rsidR="00827627">
        <w:rPr>
          <w:szCs w:val="22"/>
          <w:lang w:val="ru-RU"/>
        </w:rPr>
        <w:t>имени</w:t>
      </w:r>
      <w:r w:rsidR="00827627" w:rsidRPr="003549E4">
        <w:rPr>
          <w:szCs w:val="22"/>
          <w:lang w:val="ru-RU"/>
        </w:rPr>
        <w:t xml:space="preserve"> </w:t>
      </w:r>
      <w:r w:rsidR="00827627">
        <w:rPr>
          <w:szCs w:val="22"/>
          <w:lang w:val="ru-RU"/>
        </w:rPr>
        <w:t>Группы</w:t>
      </w:r>
      <w:r w:rsidR="00827627" w:rsidRPr="003549E4">
        <w:rPr>
          <w:szCs w:val="22"/>
          <w:lang w:val="ru-RU"/>
        </w:rPr>
        <w:t xml:space="preserve"> </w:t>
      </w:r>
      <w:r w:rsidR="00827627">
        <w:rPr>
          <w:szCs w:val="22"/>
          <w:lang w:val="ru-RU"/>
        </w:rPr>
        <w:t>В</w:t>
      </w:r>
      <w:r w:rsidR="00827627" w:rsidRPr="003549E4">
        <w:rPr>
          <w:szCs w:val="22"/>
          <w:lang w:val="ru-RU"/>
        </w:rPr>
        <w:t xml:space="preserve">, </w:t>
      </w:r>
      <w:r w:rsidR="00827627">
        <w:rPr>
          <w:szCs w:val="22"/>
          <w:lang w:val="ru-RU"/>
        </w:rPr>
        <w:t>поблагодарила</w:t>
      </w:r>
      <w:r w:rsidR="00827627" w:rsidRPr="003549E4">
        <w:rPr>
          <w:szCs w:val="22"/>
          <w:lang w:val="ru-RU"/>
        </w:rPr>
        <w:t xml:space="preserve"> </w:t>
      </w:r>
      <w:r w:rsidR="00827627">
        <w:rPr>
          <w:szCs w:val="22"/>
          <w:lang w:val="ru-RU"/>
        </w:rPr>
        <w:t>Секретариат</w:t>
      </w:r>
      <w:r w:rsidR="00827627" w:rsidRPr="003549E4">
        <w:rPr>
          <w:szCs w:val="22"/>
          <w:lang w:val="ru-RU"/>
        </w:rPr>
        <w:t xml:space="preserve"> </w:t>
      </w:r>
      <w:r w:rsidR="00827627">
        <w:rPr>
          <w:szCs w:val="22"/>
          <w:lang w:val="ru-RU"/>
        </w:rPr>
        <w:t>за</w:t>
      </w:r>
      <w:r w:rsidR="00827627" w:rsidRPr="003549E4">
        <w:rPr>
          <w:szCs w:val="22"/>
          <w:lang w:val="ru-RU"/>
        </w:rPr>
        <w:t xml:space="preserve"> </w:t>
      </w:r>
      <w:r w:rsidR="00827627">
        <w:rPr>
          <w:szCs w:val="22"/>
          <w:lang w:val="ru-RU"/>
        </w:rPr>
        <w:t>отчет</w:t>
      </w:r>
      <w:r w:rsidR="00827627" w:rsidRPr="003549E4">
        <w:rPr>
          <w:szCs w:val="22"/>
          <w:lang w:val="ru-RU"/>
        </w:rPr>
        <w:t xml:space="preserve"> </w:t>
      </w:r>
      <w:r w:rsidR="00827627">
        <w:rPr>
          <w:szCs w:val="22"/>
          <w:lang w:val="ru-RU"/>
        </w:rPr>
        <w:t>о</w:t>
      </w:r>
      <w:r w:rsidR="00827627" w:rsidRPr="003549E4">
        <w:rPr>
          <w:szCs w:val="22"/>
          <w:lang w:val="ru-RU"/>
        </w:rPr>
        <w:t xml:space="preserve"> </w:t>
      </w:r>
      <w:r w:rsidR="00827627">
        <w:rPr>
          <w:szCs w:val="22"/>
          <w:lang w:val="ru-RU"/>
        </w:rPr>
        <w:t>ходе</w:t>
      </w:r>
      <w:r w:rsidR="00827627" w:rsidRPr="003549E4">
        <w:rPr>
          <w:szCs w:val="22"/>
          <w:lang w:val="ru-RU"/>
        </w:rPr>
        <w:t xml:space="preserve"> </w:t>
      </w:r>
      <w:r w:rsidR="00827627">
        <w:rPr>
          <w:szCs w:val="22"/>
          <w:lang w:val="ru-RU"/>
        </w:rPr>
        <w:t>работы КПБ.  По</w:t>
      </w:r>
      <w:r w:rsidR="00827627" w:rsidRPr="00975548">
        <w:rPr>
          <w:szCs w:val="22"/>
          <w:lang w:val="ru-RU"/>
        </w:rPr>
        <w:t xml:space="preserve"> </w:t>
      </w:r>
      <w:r w:rsidR="00827627">
        <w:rPr>
          <w:szCs w:val="22"/>
          <w:lang w:val="ru-RU"/>
        </w:rPr>
        <w:t>вопросу</w:t>
      </w:r>
      <w:r w:rsidR="00827627" w:rsidRPr="00975548">
        <w:rPr>
          <w:szCs w:val="22"/>
          <w:lang w:val="ru-RU"/>
        </w:rPr>
        <w:t xml:space="preserve"> </w:t>
      </w:r>
      <w:r w:rsidR="00827627">
        <w:rPr>
          <w:szCs w:val="22"/>
          <w:lang w:val="ru-RU"/>
        </w:rPr>
        <w:t>об</w:t>
      </w:r>
      <w:r w:rsidR="00827627" w:rsidRPr="00975548">
        <w:rPr>
          <w:szCs w:val="22"/>
          <w:lang w:val="ru-RU"/>
        </w:rPr>
        <w:t xml:space="preserve"> </w:t>
      </w:r>
      <w:r w:rsidR="00827627">
        <w:rPr>
          <w:szCs w:val="22"/>
          <w:lang w:val="ru-RU"/>
        </w:rPr>
        <w:t>управлении</w:t>
      </w:r>
      <w:r w:rsidR="00827627" w:rsidRPr="00975548">
        <w:rPr>
          <w:szCs w:val="22"/>
          <w:lang w:val="ru-RU"/>
        </w:rPr>
        <w:t xml:space="preserve"> </w:t>
      </w:r>
      <w:r w:rsidR="00827627">
        <w:rPr>
          <w:szCs w:val="22"/>
          <w:lang w:val="ru-RU"/>
        </w:rPr>
        <w:t>Группа В вновь подчеркнула, что дискуссия на тему совершенствования деятельности Организации должна вестись на базе конкретных и реалистичных программ.  Реформа</w:t>
      </w:r>
      <w:r w:rsidR="00827627" w:rsidRPr="00975548">
        <w:rPr>
          <w:szCs w:val="22"/>
          <w:lang w:val="ru-RU"/>
        </w:rPr>
        <w:t xml:space="preserve"> </w:t>
      </w:r>
      <w:r w:rsidR="00827627">
        <w:rPr>
          <w:szCs w:val="22"/>
          <w:lang w:val="ru-RU"/>
        </w:rPr>
        <w:t>системы</w:t>
      </w:r>
      <w:r w:rsidR="00827627" w:rsidRPr="00975548">
        <w:rPr>
          <w:szCs w:val="22"/>
          <w:lang w:val="ru-RU"/>
        </w:rPr>
        <w:t xml:space="preserve"> </w:t>
      </w:r>
      <w:r w:rsidR="00827627">
        <w:rPr>
          <w:szCs w:val="22"/>
          <w:lang w:val="ru-RU"/>
        </w:rPr>
        <w:t>управления</w:t>
      </w:r>
      <w:r w:rsidR="00827627" w:rsidRPr="00975548">
        <w:rPr>
          <w:szCs w:val="22"/>
          <w:lang w:val="ru-RU"/>
        </w:rPr>
        <w:t xml:space="preserve"> </w:t>
      </w:r>
      <w:r w:rsidR="00827627">
        <w:rPr>
          <w:szCs w:val="22"/>
          <w:lang w:val="ru-RU"/>
        </w:rPr>
        <w:t>не</w:t>
      </w:r>
      <w:r w:rsidR="00827627" w:rsidRPr="00975548">
        <w:rPr>
          <w:szCs w:val="22"/>
          <w:lang w:val="ru-RU"/>
        </w:rPr>
        <w:t xml:space="preserve"> </w:t>
      </w:r>
      <w:r w:rsidR="00827627">
        <w:rPr>
          <w:szCs w:val="22"/>
          <w:lang w:val="ru-RU"/>
        </w:rPr>
        <w:t>должна</w:t>
      </w:r>
      <w:r w:rsidR="00827627" w:rsidRPr="00975548">
        <w:rPr>
          <w:szCs w:val="22"/>
          <w:lang w:val="ru-RU"/>
        </w:rPr>
        <w:t xml:space="preserve"> </w:t>
      </w:r>
      <w:r w:rsidR="00827627">
        <w:rPr>
          <w:szCs w:val="22"/>
          <w:lang w:val="ru-RU"/>
        </w:rPr>
        <w:t>проводиться просто для того, чтобы что-то поменять.  Исходя из этого, Группа В не видит необходимости в серьезных преобразованиях структуры управления ВОИС.  Политика</w:t>
      </w:r>
      <w:r w:rsidR="00827627" w:rsidRPr="00975548">
        <w:rPr>
          <w:szCs w:val="22"/>
          <w:lang w:val="ru-RU"/>
        </w:rPr>
        <w:t xml:space="preserve"> </w:t>
      </w:r>
      <w:r w:rsidR="00827627">
        <w:rPr>
          <w:szCs w:val="22"/>
          <w:lang w:val="ru-RU"/>
        </w:rPr>
        <w:t>управления</w:t>
      </w:r>
      <w:r w:rsidR="00827627" w:rsidRPr="00975548">
        <w:rPr>
          <w:szCs w:val="22"/>
          <w:lang w:val="ru-RU"/>
        </w:rPr>
        <w:t xml:space="preserve"> </w:t>
      </w:r>
      <w:r w:rsidR="00827627">
        <w:rPr>
          <w:szCs w:val="22"/>
          <w:lang w:val="ru-RU"/>
        </w:rPr>
        <w:t>Организации</w:t>
      </w:r>
      <w:r w:rsidR="00827627" w:rsidRPr="00975548">
        <w:rPr>
          <w:szCs w:val="22"/>
          <w:lang w:val="ru-RU"/>
        </w:rPr>
        <w:t xml:space="preserve"> </w:t>
      </w:r>
      <w:r w:rsidR="00827627">
        <w:rPr>
          <w:szCs w:val="22"/>
          <w:lang w:val="ru-RU"/>
        </w:rPr>
        <w:t>стала</w:t>
      </w:r>
      <w:r w:rsidR="00827627" w:rsidRPr="00975548">
        <w:rPr>
          <w:szCs w:val="22"/>
          <w:lang w:val="ru-RU"/>
        </w:rPr>
        <w:t xml:space="preserve"> </w:t>
      </w:r>
      <w:r w:rsidR="00827627">
        <w:rPr>
          <w:szCs w:val="22"/>
          <w:lang w:val="ru-RU"/>
        </w:rPr>
        <w:t>заметно</w:t>
      </w:r>
      <w:r w:rsidR="00827627" w:rsidRPr="00975548">
        <w:rPr>
          <w:szCs w:val="22"/>
          <w:lang w:val="ru-RU"/>
        </w:rPr>
        <w:t xml:space="preserve"> </w:t>
      </w:r>
      <w:r w:rsidR="00827627">
        <w:rPr>
          <w:szCs w:val="22"/>
          <w:lang w:val="ru-RU"/>
        </w:rPr>
        <w:t>лучше</w:t>
      </w:r>
      <w:r w:rsidR="00827627" w:rsidRPr="00975548">
        <w:rPr>
          <w:szCs w:val="22"/>
          <w:lang w:val="ru-RU"/>
        </w:rPr>
        <w:t xml:space="preserve"> </w:t>
      </w:r>
      <w:r w:rsidR="00827627">
        <w:rPr>
          <w:szCs w:val="22"/>
          <w:lang w:val="ru-RU"/>
        </w:rPr>
        <w:t>благодаря</w:t>
      </w:r>
      <w:r w:rsidR="00827627" w:rsidRPr="00975548">
        <w:rPr>
          <w:szCs w:val="22"/>
          <w:lang w:val="ru-RU"/>
        </w:rPr>
        <w:t xml:space="preserve"> </w:t>
      </w:r>
      <w:r w:rsidR="00827627">
        <w:rPr>
          <w:szCs w:val="22"/>
          <w:lang w:val="ru-RU"/>
        </w:rPr>
        <w:t>внедрению принципов управления, ориентированного на конечный результат, (УКР) и Программы стратегической перестройки (ПСП).  В настоящий момент государства-члены должны сосредоточиться на обсуждении конкретных проблем в этой области.  В контексте всего сказанного Группа В готова к участию в дискуссии о возможных корректирующих мерах, основанных на реалистичных и конкретных программах, и к официальной работе под руководством Председателя Г</w:t>
      </w:r>
      <w:r w:rsidR="004D7FDD">
        <w:rPr>
          <w:szCs w:val="22"/>
          <w:lang w:val="ru-RU"/>
        </w:rPr>
        <w:t xml:space="preserve">енеральной </w:t>
      </w:r>
      <w:r w:rsidR="00827627">
        <w:rPr>
          <w:szCs w:val="22"/>
          <w:lang w:val="ru-RU"/>
        </w:rPr>
        <w:t>А</w:t>
      </w:r>
      <w:r w:rsidR="004D7FDD">
        <w:rPr>
          <w:szCs w:val="22"/>
          <w:lang w:val="ru-RU"/>
        </w:rPr>
        <w:t>ссамблеи</w:t>
      </w:r>
      <w:r w:rsidR="00827627">
        <w:rPr>
          <w:szCs w:val="22"/>
          <w:lang w:val="ru-RU"/>
        </w:rPr>
        <w:t xml:space="preserve"> или назначенного лица, например Председателя КПБ.  Группа</w:t>
      </w:r>
      <w:r w:rsidR="00827627" w:rsidRPr="00BE23C8">
        <w:rPr>
          <w:szCs w:val="22"/>
          <w:lang w:val="ru-RU"/>
        </w:rPr>
        <w:t xml:space="preserve"> </w:t>
      </w:r>
      <w:r w:rsidR="00827627">
        <w:rPr>
          <w:szCs w:val="22"/>
          <w:lang w:val="ru-RU"/>
        </w:rPr>
        <w:t>В</w:t>
      </w:r>
      <w:r w:rsidR="00827627" w:rsidRPr="00BE23C8">
        <w:rPr>
          <w:szCs w:val="22"/>
          <w:lang w:val="ru-RU"/>
        </w:rPr>
        <w:t xml:space="preserve"> </w:t>
      </w:r>
      <w:r w:rsidR="00827627">
        <w:rPr>
          <w:szCs w:val="22"/>
          <w:lang w:val="ru-RU"/>
        </w:rPr>
        <w:t>выступает</w:t>
      </w:r>
      <w:r w:rsidR="00827627" w:rsidRPr="00BE23C8">
        <w:rPr>
          <w:szCs w:val="22"/>
          <w:lang w:val="ru-RU"/>
        </w:rPr>
        <w:t xml:space="preserve"> </w:t>
      </w:r>
      <w:r w:rsidR="00827627">
        <w:rPr>
          <w:szCs w:val="22"/>
          <w:lang w:val="ru-RU"/>
        </w:rPr>
        <w:t>именно</w:t>
      </w:r>
      <w:r w:rsidR="00827627" w:rsidRPr="00BE23C8">
        <w:rPr>
          <w:szCs w:val="22"/>
          <w:lang w:val="ru-RU"/>
        </w:rPr>
        <w:t xml:space="preserve"> </w:t>
      </w:r>
      <w:r w:rsidR="00827627">
        <w:rPr>
          <w:szCs w:val="22"/>
          <w:lang w:val="ru-RU"/>
        </w:rPr>
        <w:t>за</w:t>
      </w:r>
      <w:r w:rsidR="00827627" w:rsidRPr="00BE23C8">
        <w:rPr>
          <w:szCs w:val="22"/>
          <w:lang w:val="ru-RU"/>
        </w:rPr>
        <w:t xml:space="preserve"> </w:t>
      </w:r>
      <w:r w:rsidR="00827627">
        <w:rPr>
          <w:szCs w:val="22"/>
          <w:lang w:val="ru-RU"/>
        </w:rPr>
        <w:t>такую</w:t>
      </w:r>
      <w:r w:rsidR="00827627" w:rsidRPr="00BE23C8">
        <w:rPr>
          <w:szCs w:val="22"/>
          <w:lang w:val="ru-RU"/>
        </w:rPr>
        <w:t xml:space="preserve"> </w:t>
      </w:r>
      <w:r w:rsidR="00827627">
        <w:rPr>
          <w:szCs w:val="22"/>
          <w:lang w:val="ru-RU"/>
        </w:rPr>
        <w:t>организацию рабочего процесса</w:t>
      </w:r>
      <w:r w:rsidR="00827627" w:rsidRPr="00BE23C8">
        <w:rPr>
          <w:szCs w:val="22"/>
          <w:lang w:val="ru-RU"/>
        </w:rPr>
        <w:t xml:space="preserve">.  </w:t>
      </w:r>
      <w:r w:rsidR="00827627">
        <w:rPr>
          <w:szCs w:val="22"/>
          <w:lang w:val="ru-RU"/>
        </w:rPr>
        <w:t>В</w:t>
      </w:r>
      <w:r w:rsidR="00827627" w:rsidRPr="006D502D">
        <w:rPr>
          <w:szCs w:val="22"/>
          <w:lang w:val="ru-RU"/>
        </w:rPr>
        <w:t xml:space="preserve"> </w:t>
      </w:r>
      <w:r w:rsidR="00827627">
        <w:rPr>
          <w:szCs w:val="22"/>
          <w:lang w:val="ru-RU"/>
        </w:rPr>
        <w:t>ходе</w:t>
      </w:r>
      <w:r w:rsidR="00827627" w:rsidRPr="006D502D">
        <w:rPr>
          <w:szCs w:val="22"/>
          <w:lang w:val="ru-RU"/>
        </w:rPr>
        <w:t xml:space="preserve"> </w:t>
      </w:r>
      <w:r w:rsidR="00827627">
        <w:rPr>
          <w:szCs w:val="22"/>
          <w:lang w:val="ru-RU"/>
        </w:rPr>
        <w:t>дискуссии</w:t>
      </w:r>
      <w:r w:rsidR="00827627" w:rsidRPr="006D502D">
        <w:rPr>
          <w:szCs w:val="22"/>
          <w:lang w:val="ru-RU"/>
        </w:rPr>
        <w:t xml:space="preserve"> </w:t>
      </w:r>
      <w:r w:rsidR="00827627">
        <w:rPr>
          <w:szCs w:val="22"/>
          <w:lang w:val="ru-RU"/>
        </w:rPr>
        <w:t>можно</w:t>
      </w:r>
      <w:r w:rsidR="00827627" w:rsidRPr="006D502D">
        <w:rPr>
          <w:szCs w:val="22"/>
          <w:lang w:val="ru-RU"/>
        </w:rPr>
        <w:t xml:space="preserve"> </w:t>
      </w:r>
      <w:r w:rsidR="00827627">
        <w:rPr>
          <w:szCs w:val="22"/>
          <w:lang w:val="ru-RU"/>
        </w:rPr>
        <w:t>было</w:t>
      </w:r>
      <w:r w:rsidR="00827627" w:rsidRPr="006D502D">
        <w:rPr>
          <w:szCs w:val="22"/>
          <w:lang w:val="ru-RU"/>
        </w:rPr>
        <w:t xml:space="preserve"> </w:t>
      </w:r>
      <w:r w:rsidR="00827627">
        <w:rPr>
          <w:szCs w:val="22"/>
          <w:lang w:val="ru-RU"/>
        </w:rPr>
        <w:t>бы</w:t>
      </w:r>
      <w:r w:rsidR="00827627" w:rsidRPr="006D502D">
        <w:rPr>
          <w:szCs w:val="22"/>
          <w:lang w:val="ru-RU"/>
        </w:rPr>
        <w:t xml:space="preserve"> </w:t>
      </w:r>
      <w:r w:rsidR="00827627">
        <w:rPr>
          <w:szCs w:val="22"/>
          <w:lang w:val="ru-RU"/>
        </w:rPr>
        <w:t>рассмотреть</w:t>
      </w:r>
      <w:r w:rsidR="00827627" w:rsidRPr="006D502D">
        <w:rPr>
          <w:szCs w:val="22"/>
          <w:lang w:val="ru-RU"/>
        </w:rPr>
        <w:t xml:space="preserve"> </w:t>
      </w:r>
      <w:r w:rsidR="00827627">
        <w:rPr>
          <w:szCs w:val="22"/>
          <w:lang w:val="ru-RU"/>
        </w:rPr>
        <w:t>такие</w:t>
      </w:r>
      <w:r w:rsidR="00827627" w:rsidRPr="006D502D">
        <w:rPr>
          <w:szCs w:val="22"/>
          <w:lang w:val="ru-RU"/>
        </w:rPr>
        <w:t xml:space="preserve"> </w:t>
      </w:r>
      <w:r w:rsidR="00827627">
        <w:rPr>
          <w:szCs w:val="22"/>
          <w:lang w:val="ru-RU"/>
        </w:rPr>
        <w:t>вопросы</w:t>
      </w:r>
      <w:r w:rsidR="00827627" w:rsidRPr="006D502D">
        <w:rPr>
          <w:szCs w:val="22"/>
          <w:lang w:val="ru-RU"/>
        </w:rPr>
        <w:t xml:space="preserve">, </w:t>
      </w:r>
      <w:r w:rsidR="00827627">
        <w:rPr>
          <w:szCs w:val="22"/>
          <w:lang w:val="ru-RU"/>
        </w:rPr>
        <w:t>как</w:t>
      </w:r>
      <w:r w:rsidR="00827627" w:rsidRPr="006D502D">
        <w:rPr>
          <w:szCs w:val="22"/>
          <w:lang w:val="ru-RU"/>
        </w:rPr>
        <w:t xml:space="preserve"> </w:t>
      </w:r>
      <w:r w:rsidR="00827627">
        <w:rPr>
          <w:szCs w:val="22"/>
          <w:lang w:val="ru-RU"/>
        </w:rPr>
        <w:t>краткосрочные</w:t>
      </w:r>
      <w:r w:rsidR="00827627" w:rsidRPr="006D502D">
        <w:rPr>
          <w:szCs w:val="22"/>
          <w:lang w:val="ru-RU"/>
        </w:rPr>
        <w:t xml:space="preserve"> </w:t>
      </w:r>
      <w:r w:rsidR="00827627">
        <w:rPr>
          <w:szCs w:val="22"/>
          <w:lang w:val="ru-RU"/>
        </w:rPr>
        <w:t>меры</w:t>
      </w:r>
      <w:r w:rsidR="00827627" w:rsidRPr="006D502D">
        <w:rPr>
          <w:szCs w:val="22"/>
          <w:lang w:val="ru-RU"/>
        </w:rPr>
        <w:t xml:space="preserve">, </w:t>
      </w:r>
      <w:r w:rsidR="00827627">
        <w:rPr>
          <w:szCs w:val="22"/>
          <w:lang w:val="ru-RU"/>
        </w:rPr>
        <w:t>предложенные</w:t>
      </w:r>
      <w:r w:rsidR="00827627" w:rsidRPr="006D502D">
        <w:rPr>
          <w:szCs w:val="22"/>
          <w:lang w:val="ru-RU"/>
        </w:rPr>
        <w:t xml:space="preserve"> </w:t>
      </w:r>
      <w:r w:rsidR="00827627">
        <w:rPr>
          <w:szCs w:val="22"/>
          <w:lang w:val="ru-RU"/>
        </w:rPr>
        <w:t>делегациями</w:t>
      </w:r>
      <w:r w:rsidR="00827627" w:rsidRPr="006D502D">
        <w:rPr>
          <w:szCs w:val="22"/>
          <w:lang w:val="ru-RU"/>
        </w:rPr>
        <w:t xml:space="preserve"> </w:t>
      </w:r>
      <w:r w:rsidR="00827627">
        <w:rPr>
          <w:szCs w:val="22"/>
          <w:lang w:val="ru-RU"/>
        </w:rPr>
        <w:t>Бельгии</w:t>
      </w:r>
      <w:r w:rsidR="00827627" w:rsidRPr="006D502D">
        <w:rPr>
          <w:szCs w:val="22"/>
          <w:lang w:val="ru-RU"/>
        </w:rPr>
        <w:t xml:space="preserve">, </w:t>
      </w:r>
      <w:r w:rsidR="00827627">
        <w:rPr>
          <w:szCs w:val="22"/>
          <w:lang w:val="ru-RU"/>
        </w:rPr>
        <w:t>Мексики</w:t>
      </w:r>
      <w:r w:rsidR="00827627" w:rsidRPr="006D502D">
        <w:rPr>
          <w:szCs w:val="22"/>
          <w:lang w:val="ru-RU"/>
        </w:rPr>
        <w:t xml:space="preserve"> </w:t>
      </w:r>
      <w:r w:rsidR="00827627">
        <w:rPr>
          <w:szCs w:val="22"/>
          <w:lang w:val="ru-RU"/>
        </w:rPr>
        <w:t>и</w:t>
      </w:r>
      <w:r w:rsidR="00827627" w:rsidRPr="006D502D">
        <w:rPr>
          <w:szCs w:val="22"/>
          <w:lang w:val="ru-RU"/>
        </w:rPr>
        <w:t xml:space="preserve"> </w:t>
      </w:r>
      <w:r w:rsidR="00827627">
        <w:rPr>
          <w:szCs w:val="22"/>
          <w:lang w:val="ru-RU"/>
        </w:rPr>
        <w:t>Испании</w:t>
      </w:r>
      <w:r w:rsidR="00827627" w:rsidRPr="006D502D">
        <w:rPr>
          <w:szCs w:val="22"/>
          <w:lang w:val="ru-RU"/>
        </w:rPr>
        <w:t xml:space="preserve"> </w:t>
      </w:r>
      <w:r w:rsidR="00827627">
        <w:rPr>
          <w:szCs w:val="22"/>
          <w:lang w:val="ru-RU"/>
        </w:rPr>
        <w:t>на</w:t>
      </w:r>
      <w:r w:rsidR="00827627" w:rsidRPr="006D502D">
        <w:rPr>
          <w:szCs w:val="22"/>
          <w:lang w:val="ru-RU"/>
        </w:rPr>
        <w:t xml:space="preserve"> </w:t>
      </w:r>
      <w:r w:rsidR="00827627">
        <w:rPr>
          <w:szCs w:val="22"/>
          <w:lang w:val="ru-RU"/>
        </w:rPr>
        <w:t>прошлой</w:t>
      </w:r>
      <w:r w:rsidR="00827627" w:rsidRPr="006D502D">
        <w:rPr>
          <w:szCs w:val="22"/>
          <w:lang w:val="ru-RU"/>
        </w:rPr>
        <w:t xml:space="preserve"> </w:t>
      </w:r>
      <w:r w:rsidR="00827627">
        <w:rPr>
          <w:szCs w:val="22"/>
          <w:lang w:val="ru-RU"/>
        </w:rPr>
        <w:t>сессии</w:t>
      </w:r>
      <w:r w:rsidR="00827627" w:rsidRPr="006D502D">
        <w:rPr>
          <w:szCs w:val="22"/>
          <w:lang w:val="ru-RU"/>
        </w:rPr>
        <w:t xml:space="preserve"> </w:t>
      </w:r>
      <w:r w:rsidR="00827627">
        <w:rPr>
          <w:szCs w:val="22"/>
          <w:lang w:val="ru-RU"/>
        </w:rPr>
        <w:t>КПБ</w:t>
      </w:r>
      <w:r w:rsidR="00827627" w:rsidRPr="006D502D">
        <w:rPr>
          <w:szCs w:val="22"/>
          <w:lang w:val="ru-RU"/>
        </w:rPr>
        <w:t xml:space="preserve">, </w:t>
      </w:r>
      <w:r w:rsidR="00827627">
        <w:rPr>
          <w:szCs w:val="22"/>
          <w:lang w:val="ru-RU"/>
        </w:rPr>
        <w:t>вопросы</w:t>
      </w:r>
      <w:r w:rsidR="00827627" w:rsidRPr="006D502D">
        <w:rPr>
          <w:szCs w:val="22"/>
          <w:lang w:val="ru-RU"/>
        </w:rPr>
        <w:t xml:space="preserve"> </w:t>
      </w:r>
      <w:r w:rsidR="00827627">
        <w:rPr>
          <w:szCs w:val="22"/>
          <w:lang w:val="ru-RU"/>
        </w:rPr>
        <w:t>структуры Комитета и некоторые темы, поднятые в докладе ОИГ, которые также были упомянуты в ходе сессии КПБ, в том числе подготовка комплексного справочного документа о системе управления Организации.  В то же время делегация подчеркнула, что государства-члены не должны «подгонять» принятие решения в рамках данной сессии ГА путем проведения неофициальных консультаций, если нет явных точек соприкосновения по этому вопросу.  Памятуя</w:t>
      </w:r>
      <w:r w:rsidR="00827627" w:rsidRPr="006D502D">
        <w:rPr>
          <w:szCs w:val="22"/>
          <w:lang w:val="ru-RU"/>
        </w:rPr>
        <w:t xml:space="preserve"> </w:t>
      </w:r>
      <w:r w:rsidR="00827627">
        <w:rPr>
          <w:szCs w:val="22"/>
          <w:lang w:val="ru-RU"/>
        </w:rPr>
        <w:t>о</w:t>
      </w:r>
      <w:r w:rsidR="00827627" w:rsidRPr="006D502D">
        <w:rPr>
          <w:szCs w:val="22"/>
          <w:lang w:val="ru-RU"/>
        </w:rPr>
        <w:t xml:space="preserve"> </w:t>
      </w:r>
      <w:r w:rsidR="00827627">
        <w:rPr>
          <w:szCs w:val="22"/>
          <w:lang w:val="ru-RU"/>
        </w:rPr>
        <w:t>мудрых</w:t>
      </w:r>
      <w:r w:rsidR="00827627" w:rsidRPr="006D502D">
        <w:rPr>
          <w:szCs w:val="22"/>
          <w:lang w:val="ru-RU"/>
        </w:rPr>
        <w:t xml:space="preserve"> </w:t>
      </w:r>
      <w:r w:rsidR="00827627">
        <w:rPr>
          <w:szCs w:val="22"/>
          <w:lang w:val="ru-RU"/>
        </w:rPr>
        <w:t>словах</w:t>
      </w:r>
      <w:r w:rsidR="00827627" w:rsidRPr="006D502D">
        <w:rPr>
          <w:szCs w:val="22"/>
          <w:lang w:val="ru-RU"/>
        </w:rPr>
        <w:t xml:space="preserve"> </w:t>
      </w:r>
      <w:r w:rsidR="00827627">
        <w:rPr>
          <w:szCs w:val="22"/>
          <w:lang w:val="ru-RU"/>
        </w:rPr>
        <w:t>Председателя</w:t>
      </w:r>
      <w:r w:rsidR="00827627" w:rsidRPr="006D502D">
        <w:rPr>
          <w:szCs w:val="22"/>
          <w:lang w:val="ru-RU"/>
        </w:rPr>
        <w:t xml:space="preserve">, </w:t>
      </w:r>
      <w:r w:rsidR="00827627">
        <w:rPr>
          <w:szCs w:val="22"/>
          <w:lang w:val="ru-RU"/>
        </w:rPr>
        <w:t>что</w:t>
      </w:r>
      <w:r w:rsidR="00827627" w:rsidRPr="006D502D">
        <w:rPr>
          <w:szCs w:val="22"/>
          <w:lang w:val="ru-RU"/>
        </w:rPr>
        <w:t xml:space="preserve"> </w:t>
      </w:r>
      <w:r w:rsidR="00827627">
        <w:rPr>
          <w:szCs w:val="22"/>
          <w:lang w:val="ru-RU"/>
        </w:rPr>
        <w:t>не</w:t>
      </w:r>
      <w:r w:rsidR="00827627" w:rsidRPr="006D502D">
        <w:rPr>
          <w:szCs w:val="22"/>
          <w:lang w:val="ru-RU"/>
        </w:rPr>
        <w:t xml:space="preserve"> </w:t>
      </w:r>
      <w:r w:rsidR="00827627">
        <w:rPr>
          <w:szCs w:val="22"/>
          <w:lang w:val="ru-RU"/>
        </w:rPr>
        <w:t>следует</w:t>
      </w:r>
      <w:r w:rsidR="00827627" w:rsidRPr="006D502D">
        <w:rPr>
          <w:szCs w:val="22"/>
          <w:lang w:val="ru-RU"/>
        </w:rPr>
        <w:t xml:space="preserve"> «</w:t>
      </w:r>
      <w:r w:rsidR="00827627">
        <w:rPr>
          <w:szCs w:val="22"/>
          <w:lang w:val="ru-RU"/>
        </w:rPr>
        <w:t>перепасовывать</w:t>
      </w:r>
      <w:r w:rsidR="00827627" w:rsidRPr="006D502D">
        <w:rPr>
          <w:szCs w:val="22"/>
          <w:lang w:val="ru-RU"/>
        </w:rPr>
        <w:t>»</w:t>
      </w:r>
      <w:r w:rsidR="00827627">
        <w:rPr>
          <w:szCs w:val="22"/>
          <w:lang w:val="ru-RU"/>
        </w:rPr>
        <w:t xml:space="preserve"> вопросы, не решенные Комитетом, ГА, делегация отметила, что управление не значится в повестке дня текущей сессии ГА.  </w:t>
      </w:r>
      <w:r w:rsidR="00827627">
        <w:rPr>
          <w:szCs w:val="22"/>
          <w:lang w:val="ru-RU"/>
        </w:rPr>
        <w:lastRenderedPageBreak/>
        <w:t>Делегация</w:t>
      </w:r>
      <w:r w:rsidR="00827627" w:rsidRPr="001C408B">
        <w:rPr>
          <w:szCs w:val="22"/>
          <w:lang w:val="ru-RU"/>
        </w:rPr>
        <w:t xml:space="preserve"> </w:t>
      </w:r>
      <w:r w:rsidR="00827627">
        <w:rPr>
          <w:szCs w:val="22"/>
          <w:lang w:val="ru-RU"/>
        </w:rPr>
        <w:t>добавила</w:t>
      </w:r>
      <w:r w:rsidR="00827627" w:rsidRPr="001C408B">
        <w:rPr>
          <w:szCs w:val="22"/>
          <w:lang w:val="ru-RU"/>
        </w:rPr>
        <w:t xml:space="preserve">, </w:t>
      </w:r>
      <w:r w:rsidR="00827627">
        <w:rPr>
          <w:szCs w:val="22"/>
          <w:lang w:val="ru-RU"/>
        </w:rPr>
        <w:t>что</w:t>
      </w:r>
      <w:r w:rsidR="00827627" w:rsidRPr="001C408B">
        <w:rPr>
          <w:szCs w:val="22"/>
          <w:lang w:val="ru-RU"/>
        </w:rPr>
        <w:t xml:space="preserve"> </w:t>
      </w:r>
      <w:r w:rsidR="00827627">
        <w:rPr>
          <w:szCs w:val="22"/>
          <w:lang w:val="ru-RU"/>
        </w:rPr>
        <w:t>вопрос</w:t>
      </w:r>
      <w:r w:rsidR="00827627" w:rsidRPr="001C408B">
        <w:rPr>
          <w:szCs w:val="22"/>
          <w:lang w:val="ru-RU"/>
        </w:rPr>
        <w:t xml:space="preserve"> </w:t>
      </w:r>
      <w:r w:rsidR="00827627">
        <w:rPr>
          <w:szCs w:val="22"/>
          <w:lang w:val="ru-RU"/>
        </w:rPr>
        <w:t>о</w:t>
      </w:r>
      <w:r w:rsidR="00827627" w:rsidRPr="001C408B">
        <w:rPr>
          <w:szCs w:val="22"/>
          <w:lang w:val="ru-RU"/>
        </w:rPr>
        <w:t xml:space="preserve"> </w:t>
      </w:r>
      <w:r w:rsidR="00827627">
        <w:rPr>
          <w:szCs w:val="22"/>
          <w:lang w:val="ru-RU"/>
        </w:rPr>
        <w:t>поиске</w:t>
      </w:r>
      <w:r w:rsidR="00827627" w:rsidRPr="001C408B">
        <w:rPr>
          <w:szCs w:val="22"/>
          <w:lang w:val="ru-RU"/>
        </w:rPr>
        <w:t xml:space="preserve"> </w:t>
      </w:r>
      <w:r w:rsidR="00827627">
        <w:rPr>
          <w:szCs w:val="22"/>
          <w:lang w:val="ru-RU"/>
        </w:rPr>
        <w:t>определения</w:t>
      </w:r>
      <w:r w:rsidR="00827627" w:rsidRPr="001C408B">
        <w:rPr>
          <w:szCs w:val="22"/>
          <w:lang w:val="ru-RU"/>
        </w:rPr>
        <w:t xml:space="preserve"> </w:t>
      </w:r>
      <w:r w:rsidR="00827627">
        <w:rPr>
          <w:szCs w:val="22"/>
          <w:lang w:val="ru-RU"/>
        </w:rPr>
        <w:t xml:space="preserve">термина </w:t>
      </w:r>
      <w:r w:rsidR="00827627" w:rsidRPr="001C408B">
        <w:rPr>
          <w:szCs w:val="22"/>
          <w:lang w:val="ru-RU"/>
        </w:rPr>
        <w:t>«</w:t>
      </w:r>
      <w:r w:rsidR="00827627">
        <w:rPr>
          <w:szCs w:val="22"/>
          <w:lang w:val="ru-RU"/>
        </w:rPr>
        <w:t>расходы на развитие</w:t>
      </w:r>
      <w:r w:rsidR="00827627" w:rsidRPr="001C408B">
        <w:rPr>
          <w:szCs w:val="22"/>
          <w:lang w:val="ru-RU"/>
        </w:rPr>
        <w:t>»</w:t>
      </w:r>
      <w:r w:rsidR="00827627">
        <w:rPr>
          <w:szCs w:val="22"/>
          <w:lang w:val="ru-RU"/>
        </w:rPr>
        <w:t xml:space="preserve"> следует решать, руководствуясь тем же принципом.</w:t>
      </w:r>
      <w:r w:rsidR="00827627" w:rsidRPr="00BB5D66">
        <w:rPr>
          <w:szCs w:val="22"/>
          <w:lang w:val="ru-RU"/>
        </w:rPr>
        <w:t xml:space="preserve">  </w:t>
      </w:r>
    </w:p>
    <w:p w:rsidR="00827627" w:rsidRPr="00BE23C8" w:rsidRDefault="00DD7D20" w:rsidP="00827627">
      <w:pPr>
        <w:pStyle w:val="ONUME"/>
        <w:widowControl/>
        <w:tabs>
          <w:tab w:val="left" w:pos="0"/>
          <w:tab w:val="left" w:pos="720"/>
          <w:tab w:val="num" w:pos="1017"/>
        </w:tabs>
        <w:adjustRightInd/>
        <w:spacing w:line="240" w:lineRule="auto"/>
        <w:jc w:val="left"/>
        <w:textAlignment w:val="auto"/>
        <w:rPr>
          <w:szCs w:val="22"/>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827627">
        <w:rPr>
          <w:szCs w:val="22"/>
          <w:lang w:val="ru-RU"/>
        </w:rPr>
        <w:t>Делегация</w:t>
      </w:r>
      <w:r w:rsidR="00827627" w:rsidRPr="00BB5D66">
        <w:rPr>
          <w:szCs w:val="22"/>
          <w:lang w:val="ru-RU"/>
        </w:rPr>
        <w:t xml:space="preserve"> </w:t>
      </w:r>
      <w:r w:rsidR="00827627">
        <w:rPr>
          <w:szCs w:val="22"/>
          <w:lang w:val="ru-RU"/>
        </w:rPr>
        <w:t>Мексики</w:t>
      </w:r>
      <w:r w:rsidR="00827627" w:rsidRPr="00BB5D66">
        <w:rPr>
          <w:szCs w:val="22"/>
          <w:lang w:val="ru-RU"/>
        </w:rPr>
        <w:t xml:space="preserve"> </w:t>
      </w:r>
      <w:r w:rsidR="00827627">
        <w:rPr>
          <w:szCs w:val="22"/>
          <w:lang w:val="ru-RU"/>
        </w:rPr>
        <w:t>пожелала</w:t>
      </w:r>
      <w:r w:rsidR="00827627" w:rsidRPr="00BB5D66">
        <w:rPr>
          <w:szCs w:val="22"/>
          <w:lang w:val="ru-RU"/>
        </w:rPr>
        <w:t xml:space="preserve"> </w:t>
      </w:r>
      <w:r w:rsidR="00827627">
        <w:rPr>
          <w:szCs w:val="22"/>
          <w:lang w:val="ru-RU"/>
        </w:rPr>
        <w:t>сделать замечания в отношении отчета о работе КПБ, в частности по пунктам </w:t>
      </w:r>
      <w:r w:rsidR="00827627" w:rsidRPr="00BB5D66">
        <w:rPr>
          <w:szCs w:val="22"/>
          <w:lang w:val="ru-RU"/>
        </w:rPr>
        <w:t>13 (</w:t>
      </w:r>
      <w:r w:rsidR="00827627">
        <w:rPr>
          <w:szCs w:val="22"/>
          <w:lang w:val="ru-RU"/>
        </w:rPr>
        <w:t>годовой отчет о людских ресурсах</w:t>
      </w:r>
      <w:r w:rsidR="00827627" w:rsidRPr="00BB5D66">
        <w:rPr>
          <w:szCs w:val="22"/>
          <w:lang w:val="ru-RU"/>
        </w:rPr>
        <w:t xml:space="preserve">) </w:t>
      </w:r>
      <w:r w:rsidR="00827627">
        <w:rPr>
          <w:szCs w:val="22"/>
          <w:lang w:val="ru-RU"/>
        </w:rPr>
        <w:t>и</w:t>
      </w:r>
      <w:r w:rsidR="00827627" w:rsidRPr="00BB5D66">
        <w:rPr>
          <w:szCs w:val="22"/>
          <w:lang w:val="ru-RU"/>
        </w:rPr>
        <w:t xml:space="preserve"> 20 (</w:t>
      </w:r>
      <w:r w:rsidR="00827627">
        <w:rPr>
          <w:szCs w:val="22"/>
          <w:lang w:val="ru-RU"/>
        </w:rPr>
        <w:t>управление</w:t>
      </w:r>
      <w:r w:rsidR="00827627" w:rsidRPr="00BB5D66">
        <w:rPr>
          <w:szCs w:val="22"/>
          <w:lang w:val="ru-RU"/>
        </w:rPr>
        <w:t xml:space="preserve">) </w:t>
      </w:r>
      <w:r w:rsidR="00827627">
        <w:rPr>
          <w:szCs w:val="22"/>
          <w:lang w:val="ru-RU"/>
        </w:rPr>
        <w:t>повестки дня КПБ.  Делегация напомнила, что в рамках КПБ состоялась весьма интересная и конструктивная дискуссия по пункту </w:t>
      </w:r>
      <w:r w:rsidR="00827627" w:rsidRPr="00897B8C">
        <w:rPr>
          <w:szCs w:val="22"/>
          <w:lang w:val="ru-RU"/>
        </w:rPr>
        <w:t xml:space="preserve">13.  </w:t>
      </w:r>
      <w:r w:rsidR="00827627">
        <w:rPr>
          <w:szCs w:val="22"/>
          <w:lang w:val="ru-RU"/>
        </w:rPr>
        <w:t>Делегация</w:t>
      </w:r>
      <w:r w:rsidR="00827627" w:rsidRPr="0047292D">
        <w:rPr>
          <w:szCs w:val="22"/>
          <w:lang w:val="ru-RU"/>
        </w:rPr>
        <w:t xml:space="preserve"> </w:t>
      </w:r>
      <w:r w:rsidR="00827627">
        <w:rPr>
          <w:szCs w:val="22"/>
          <w:lang w:val="ru-RU"/>
        </w:rPr>
        <w:t>выступает</w:t>
      </w:r>
      <w:r w:rsidR="00827627" w:rsidRPr="0047292D">
        <w:rPr>
          <w:szCs w:val="22"/>
          <w:lang w:val="ru-RU"/>
        </w:rPr>
        <w:t xml:space="preserve"> </w:t>
      </w:r>
      <w:r w:rsidR="00827627">
        <w:rPr>
          <w:szCs w:val="22"/>
          <w:lang w:val="ru-RU"/>
        </w:rPr>
        <w:t>за</w:t>
      </w:r>
      <w:r w:rsidR="00827627" w:rsidRPr="0047292D">
        <w:rPr>
          <w:szCs w:val="22"/>
          <w:lang w:val="ru-RU"/>
        </w:rPr>
        <w:t xml:space="preserve"> </w:t>
      </w:r>
      <w:r w:rsidR="00827627">
        <w:rPr>
          <w:szCs w:val="22"/>
          <w:lang w:val="ru-RU"/>
        </w:rPr>
        <w:t>выполнение</w:t>
      </w:r>
      <w:r w:rsidR="00827627" w:rsidRPr="0047292D">
        <w:rPr>
          <w:szCs w:val="22"/>
          <w:lang w:val="ru-RU"/>
        </w:rPr>
        <w:t xml:space="preserve"> </w:t>
      </w:r>
      <w:r w:rsidR="00827627">
        <w:rPr>
          <w:szCs w:val="22"/>
          <w:lang w:val="ru-RU"/>
        </w:rPr>
        <w:t>рекомендации</w:t>
      </w:r>
      <w:r w:rsidR="00827627" w:rsidRPr="0047292D">
        <w:rPr>
          <w:szCs w:val="22"/>
          <w:lang w:val="ru-RU"/>
        </w:rPr>
        <w:t xml:space="preserve">, </w:t>
      </w:r>
      <w:r w:rsidR="00827627">
        <w:rPr>
          <w:szCs w:val="22"/>
          <w:lang w:val="ru-RU"/>
        </w:rPr>
        <w:t>адресованной</w:t>
      </w:r>
      <w:r w:rsidR="00827627" w:rsidRPr="0047292D">
        <w:rPr>
          <w:szCs w:val="22"/>
          <w:lang w:val="ru-RU"/>
        </w:rPr>
        <w:t xml:space="preserve"> </w:t>
      </w:r>
      <w:r w:rsidR="00827627">
        <w:rPr>
          <w:szCs w:val="22"/>
          <w:lang w:val="ru-RU"/>
        </w:rPr>
        <w:t>Ассамблеям</w:t>
      </w:r>
      <w:r w:rsidR="00827627" w:rsidRPr="0047292D">
        <w:rPr>
          <w:szCs w:val="22"/>
          <w:lang w:val="ru-RU"/>
        </w:rPr>
        <w:t xml:space="preserve">, </w:t>
      </w:r>
      <w:r w:rsidR="00827627">
        <w:rPr>
          <w:szCs w:val="22"/>
          <w:lang w:val="ru-RU"/>
        </w:rPr>
        <w:t>о</w:t>
      </w:r>
      <w:r w:rsidR="00827627" w:rsidRPr="0047292D">
        <w:rPr>
          <w:szCs w:val="22"/>
          <w:lang w:val="ru-RU"/>
        </w:rPr>
        <w:t xml:space="preserve"> </w:t>
      </w:r>
      <w:r w:rsidR="00827627">
        <w:rPr>
          <w:szCs w:val="22"/>
          <w:lang w:val="ru-RU"/>
        </w:rPr>
        <w:t>том</w:t>
      </w:r>
      <w:r w:rsidR="00827627" w:rsidRPr="0047292D">
        <w:rPr>
          <w:szCs w:val="22"/>
          <w:lang w:val="ru-RU"/>
        </w:rPr>
        <w:t xml:space="preserve">, </w:t>
      </w:r>
      <w:r w:rsidR="00827627">
        <w:rPr>
          <w:szCs w:val="22"/>
          <w:lang w:val="ru-RU"/>
        </w:rPr>
        <w:t>что</w:t>
      </w:r>
      <w:r w:rsidR="00827627" w:rsidRPr="0047292D">
        <w:rPr>
          <w:szCs w:val="22"/>
          <w:lang w:val="ru-RU"/>
        </w:rPr>
        <w:t xml:space="preserve"> </w:t>
      </w:r>
      <w:r w:rsidR="00827627">
        <w:rPr>
          <w:szCs w:val="22"/>
          <w:lang w:val="ru-RU"/>
        </w:rPr>
        <w:t>замечания</w:t>
      </w:r>
      <w:r w:rsidR="00827627" w:rsidRPr="0047292D">
        <w:rPr>
          <w:szCs w:val="22"/>
          <w:lang w:val="ru-RU"/>
        </w:rPr>
        <w:t xml:space="preserve"> </w:t>
      </w:r>
      <w:r w:rsidR="00827627">
        <w:rPr>
          <w:szCs w:val="22"/>
          <w:lang w:val="ru-RU"/>
        </w:rPr>
        <w:t>государств</w:t>
      </w:r>
      <w:r w:rsidR="00827627" w:rsidRPr="0047292D">
        <w:rPr>
          <w:szCs w:val="22"/>
          <w:lang w:val="ru-RU"/>
        </w:rPr>
        <w:t>-</w:t>
      </w:r>
      <w:r w:rsidR="00827627">
        <w:rPr>
          <w:szCs w:val="22"/>
          <w:lang w:val="ru-RU"/>
        </w:rPr>
        <w:t>членов</w:t>
      </w:r>
      <w:r w:rsidR="00827627" w:rsidRPr="0047292D">
        <w:rPr>
          <w:szCs w:val="22"/>
          <w:lang w:val="ru-RU"/>
        </w:rPr>
        <w:t xml:space="preserve">, </w:t>
      </w:r>
      <w:r w:rsidR="00827627">
        <w:rPr>
          <w:szCs w:val="22"/>
          <w:lang w:val="ru-RU"/>
        </w:rPr>
        <w:t>как</w:t>
      </w:r>
      <w:r w:rsidR="00827627" w:rsidRPr="0047292D">
        <w:rPr>
          <w:szCs w:val="22"/>
          <w:lang w:val="ru-RU"/>
        </w:rPr>
        <w:t xml:space="preserve"> </w:t>
      </w:r>
      <w:r w:rsidR="00827627">
        <w:rPr>
          <w:szCs w:val="22"/>
          <w:lang w:val="ru-RU"/>
        </w:rPr>
        <w:t>в</w:t>
      </w:r>
      <w:r w:rsidR="00827627" w:rsidRPr="0047292D">
        <w:rPr>
          <w:szCs w:val="22"/>
          <w:lang w:val="ru-RU"/>
        </w:rPr>
        <w:t xml:space="preserve"> </w:t>
      </w:r>
      <w:r w:rsidR="00827627">
        <w:rPr>
          <w:szCs w:val="22"/>
          <w:lang w:val="ru-RU"/>
        </w:rPr>
        <w:t>рамках</w:t>
      </w:r>
      <w:r w:rsidR="00827627" w:rsidRPr="0047292D">
        <w:rPr>
          <w:szCs w:val="22"/>
          <w:lang w:val="ru-RU"/>
        </w:rPr>
        <w:t xml:space="preserve"> </w:t>
      </w:r>
      <w:r w:rsidR="00827627">
        <w:rPr>
          <w:szCs w:val="22"/>
          <w:lang w:val="ru-RU"/>
        </w:rPr>
        <w:t>КПБ</w:t>
      </w:r>
      <w:r w:rsidR="00827627" w:rsidRPr="0047292D">
        <w:rPr>
          <w:szCs w:val="22"/>
          <w:lang w:val="ru-RU"/>
        </w:rPr>
        <w:t xml:space="preserve">, </w:t>
      </w:r>
      <w:r w:rsidR="00827627">
        <w:rPr>
          <w:szCs w:val="22"/>
          <w:lang w:val="ru-RU"/>
        </w:rPr>
        <w:t>так</w:t>
      </w:r>
      <w:r w:rsidR="00827627" w:rsidRPr="0047292D">
        <w:rPr>
          <w:szCs w:val="22"/>
          <w:lang w:val="ru-RU"/>
        </w:rPr>
        <w:t xml:space="preserve"> </w:t>
      </w:r>
      <w:r w:rsidR="00827627">
        <w:rPr>
          <w:szCs w:val="22"/>
          <w:lang w:val="ru-RU"/>
        </w:rPr>
        <w:t>и</w:t>
      </w:r>
      <w:r w:rsidR="00827627" w:rsidRPr="0047292D">
        <w:rPr>
          <w:szCs w:val="22"/>
          <w:lang w:val="ru-RU"/>
        </w:rPr>
        <w:t xml:space="preserve"> </w:t>
      </w:r>
      <w:r w:rsidR="00827627">
        <w:rPr>
          <w:szCs w:val="22"/>
          <w:lang w:val="ru-RU"/>
        </w:rPr>
        <w:t>серии</w:t>
      </w:r>
      <w:r w:rsidR="00827627" w:rsidRPr="0047292D">
        <w:rPr>
          <w:szCs w:val="22"/>
          <w:lang w:val="ru-RU"/>
        </w:rPr>
        <w:t xml:space="preserve"> </w:t>
      </w:r>
      <w:r w:rsidR="00827627">
        <w:rPr>
          <w:szCs w:val="22"/>
          <w:lang w:val="ru-RU"/>
        </w:rPr>
        <w:t>Ассамблей</w:t>
      </w:r>
      <w:r w:rsidR="00827627" w:rsidRPr="0047292D">
        <w:rPr>
          <w:szCs w:val="22"/>
          <w:lang w:val="ru-RU"/>
        </w:rPr>
        <w:t xml:space="preserve">, </w:t>
      </w:r>
      <w:r w:rsidR="00827627">
        <w:rPr>
          <w:szCs w:val="22"/>
          <w:lang w:val="ru-RU"/>
        </w:rPr>
        <w:t>должны включаться и надлежащим образом учитываться при подготовке дальнейших годовых отчетов о людских ресурсах.  Делегация</w:t>
      </w:r>
      <w:r w:rsidR="00827627" w:rsidRPr="0047292D">
        <w:rPr>
          <w:szCs w:val="22"/>
          <w:lang w:val="ru-RU"/>
        </w:rPr>
        <w:t xml:space="preserve"> </w:t>
      </w:r>
      <w:r w:rsidR="00827627">
        <w:rPr>
          <w:szCs w:val="22"/>
          <w:lang w:val="ru-RU"/>
        </w:rPr>
        <w:t>также</w:t>
      </w:r>
      <w:r w:rsidR="00827627" w:rsidRPr="0047292D">
        <w:rPr>
          <w:szCs w:val="22"/>
          <w:lang w:val="ru-RU"/>
        </w:rPr>
        <w:t xml:space="preserve"> </w:t>
      </w:r>
      <w:r w:rsidR="00827627">
        <w:rPr>
          <w:szCs w:val="22"/>
          <w:lang w:val="ru-RU"/>
        </w:rPr>
        <w:t>поддержала</w:t>
      </w:r>
      <w:r w:rsidR="00827627" w:rsidRPr="0047292D">
        <w:rPr>
          <w:szCs w:val="22"/>
          <w:lang w:val="ru-RU"/>
        </w:rPr>
        <w:t xml:space="preserve"> </w:t>
      </w:r>
      <w:r w:rsidR="00827627">
        <w:rPr>
          <w:szCs w:val="22"/>
          <w:lang w:val="ru-RU"/>
        </w:rPr>
        <w:t>замечание делегации</w:t>
      </w:r>
      <w:r w:rsidR="00827627" w:rsidRPr="0047292D">
        <w:rPr>
          <w:szCs w:val="22"/>
          <w:lang w:val="ru-RU"/>
        </w:rPr>
        <w:t xml:space="preserve"> </w:t>
      </w:r>
      <w:r w:rsidR="00827627">
        <w:rPr>
          <w:szCs w:val="22"/>
          <w:lang w:val="ru-RU"/>
        </w:rPr>
        <w:t>Испании</w:t>
      </w:r>
      <w:r w:rsidR="00827627" w:rsidRPr="0047292D">
        <w:rPr>
          <w:szCs w:val="22"/>
          <w:lang w:val="ru-RU"/>
        </w:rPr>
        <w:t xml:space="preserve"> </w:t>
      </w:r>
      <w:r w:rsidR="00827627">
        <w:rPr>
          <w:szCs w:val="22"/>
          <w:lang w:val="ru-RU"/>
        </w:rPr>
        <w:t>о</w:t>
      </w:r>
      <w:r w:rsidR="00827627" w:rsidRPr="0047292D">
        <w:rPr>
          <w:szCs w:val="22"/>
          <w:lang w:val="ru-RU"/>
        </w:rPr>
        <w:t xml:space="preserve"> </w:t>
      </w:r>
      <w:r w:rsidR="00827627">
        <w:rPr>
          <w:szCs w:val="22"/>
          <w:lang w:val="ru-RU"/>
        </w:rPr>
        <w:t>стоимости</w:t>
      </w:r>
      <w:r w:rsidR="00827627" w:rsidRPr="0047292D">
        <w:rPr>
          <w:szCs w:val="22"/>
          <w:lang w:val="ru-RU"/>
        </w:rPr>
        <w:t xml:space="preserve"> </w:t>
      </w:r>
      <w:r w:rsidR="00827627">
        <w:rPr>
          <w:szCs w:val="22"/>
          <w:lang w:val="ru-RU"/>
        </w:rPr>
        <w:t>медицинского</w:t>
      </w:r>
      <w:r w:rsidR="00827627" w:rsidRPr="0047292D">
        <w:rPr>
          <w:szCs w:val="22"/>
          <w:lang w:val="ru-RU"/>
        </w:rPr>
        <w:t xml:space="preserve"> </w:t>
      </w:r>
      <w:r w:rsidR="00827627">
        <w:rPr>
          <w:szCs w:val="22"/>
          <w:lang w:val="ru-RU"/>
        </w:rPr>
        <w:t>страхования</w:t>
      </w:r>
      <w:r w:rsidR="00827627" w:rsidRPr="0047292D">
        <w:rPr>
          <w:szCs w:val="22"/>
          <w:lang w:val="ru-RU"/>
        </w:rPr>
        <w:t xml:space="preserve"> </w:t>
      </w:r>
      <w:r w:rsidR="00827627">
        <w:rPr>
          <w:szCs w:val="22"/>
          <w:lang w:val="ru-RU"/>
        </w:rPr>
        <w:t>после</w:t>
      </w:r>
      <w:r w:rsidR="00827627" w:rsidRPr="0047292D">
        <w:rPr>
          <w:szCs w:val="22"/>
          <w:lang w:val="ru-RU"/>
        </w:rPr>
        <w:t xml:space="preserve"> </w:t>
      </w:r>
      <w:r w:rsidR="00827627">
        <w:rPr>
          <w:szCs w:val="22"/>
          <w:lang w:val="ru-RU"/>
        </w:rPr>
        <w:t>прекращения</w:t>
      </w:r>
      <w:r w:rsidR="00827627" w:rsidRPr="0047292D">
        <w:rPr>
          <w:szCs w:val="22"/>
          <w:lang w:val="ru-RU"/>
        </w:rPr>
        <w:t xml:space="preserve"> </w:t>
      </w:r>
      <w:r w:rsidR="00827627">
        <w:rPr>
          <w:szCs w:val="22"/>
          <w:lang w:val="ru-RU"/>
        </w:rPr>
        <w:t>службы</w:t>
      </w:r>
      <w:r w:rsidR="00827627" w:rsidRPr="0047292D">
        <w:rPr>
          <w:szCs w:val="22"/>
          <w:lang w:val="ru-RU"/>
        </w:rPr>
        <w:t xml:space="preserve"> (</w:t>
      </w:r>
      <w:r w:rsidR="00827627">
        <w:rPr>
          <w:szCs w:val="22"/>
          <w:lang w:val="ru-RU"/>
        </w:rPr>
        <w:t>МСПС</w:t>
      </w:r>
      <w:r w:rsidR="00827627" w:rsidRPr="0047292D">
        <w:rPr>
          <w:szCs w:val="22"/>
          <w:lang w:val="ru-RU"/>
        </w:rPr>
        <w:t xml:space="preserve">) </w:t>
      </w:r>
      <w:r w:rsidR="00827627">
        <w:rPr>
          <w:szCs w:val="22"/>
          <w:lang w:val="ru-RU"/>
        </w:rPr>
        <w:t>и</w:t>
      </w:r>
      <w:r w:rsidR="00827627" w:rsidRPr="0047292D">
        <w:rPr>
          <w:szCs w:val="22"/>
          <w:lang w:val="ru-RU"/>
        </w:rPr>
        <w:t xml:space="preserve"> </w:t>
      </w:r>
      <w:r w:rsidR="00827627">
        <w:rPr>
          <w:szCs w:val="22"/>
          <w:lang w:val="ru-RU"/>
        </w:rPr>
        <w:t>обратилась</w:t>
      </w:r>
      <w:r w:rsidR="00827627" w:rsidRPr="0047292D">
        <w:rPr>
          <w:szCs w:val="22"/>
          <w:lang w:val="ru-RU"/>
        </w:rPr>
        <w:t xml:space="preserve"> </w:t>
      </w:r>
      <w:r w:rsidR="00827627">
        <w:rPr>
          <w:szCs w:val="22"/>
          <w:lang w:val="ru-RU"/>
        </w:rPr>
        <w:t>к Секретариату с предложением включить рекомендацию КПБ</w:t>
      </w:r>
      <w:r w:rsidR="00827627" w:rsidRPr="0047292D">
        <w:rPr>
          <w:szCs w:val="22"/>
          <w:lang w:val="ru-RU"/>
        </w:rPr>
        <w:t xml:space="preserve"> </w:t>
      </w:r>
      <w:r w:rsidR="00827627">
        <w:rPr>
          <w:szCs w:val="22"/>
          <w:lang w:val="ru-RU"/>
        </w:rPr>
        <w:t>в</w:t>
      </w:r>
      <w:r w:rsidR="00827627" w:rsidRPr="0047292D">
        <w:rPr>
          <w:szCs w:val="22"/>
          <w:lang w:val="ru-RU"/>
        </w:rPr>
        <w:t xml:space="preserve"> </w:t>
      </w:r>
      <w:r w:rsidR="00827627">
        <w:rPr>
          <w:szCs w:val="22"/>
          <w:lang w:val="ru-RU"/>
        </w:rPr>
        <w:t>пересмотренный</w:t>
      </w:r>
      <w:r w:rsidR="00827627" w:rsidRPr="0047292D">
        <w:rPr>
          <w:szCs w:val="22"/>
          <w:lang w:val="ru-RU"/>
        </w:rPr>
        <w:t xml:space="preserve"> </w:t>
      </w:r>
      <w:r w:rsidR="00827627">
        <w:rPr>
          <w:szCs w:val="22"/>
          <w:lang w:val="ru-RU"/>
        </w:rPr>
        <w:t>вариант</w:t>
      </w:r>
      <w:r w:rsidR="00827627" w:rsidRPr="0047292D">
        <w:rPr>
          <w:szCs w:val="22"/>
          <w:lang w:val="ru-RU"/>
        </w:rPr>
        <w:t xml:space="preserve"> </w:t>
      </w:r>
      <w:r w:rsidR="00827627">
        <w:rPr>
          <w:szCs w:val="22"/>
          <w:lang w:val="ru-RU"/>
        </w:rPr>
        <w:t>инвестиционной</w:t>
      </w:r>
      <w:r w:rsidR="00827627" w:rsidRPr="0047292D">
        <w:rPr>
          <w:szCs w:val="22"/>
          <w:lang w:val="ru-RU"/>
        </w:rPr>
        <w:t xml:space="preserve"> </w:t>
      </w:r>
      <w:r w:rsidR="00827627">
        <w:rPr>
          <w:szCs w:val="22"/>
          <w:lang w:val="ru-RU"/>
        </w:rPr>
        <w:t>политики</w:t>
      </w:r>
      <w:r w:rsidR="00827627" w:rsidRPr="0047292D">
        <w:rPr>
          <w:szCs w:val="22"/>
          <w:lang w:val="ru-RU"/>
        </w:rPr>
        <w:t xml:space="preserve"> </w:t>
      </w:r>
      <w:r w:rsidR="00827627">
        <w:rPr>
          <w:szCs w:val="22"/>
          <w:lang w:val="ru-RU"/>
        </w:rPr>
        <w:t>с</w:t>
      </w:r>
      <w:r w:rsidR="00827627" w:rsidRPr="0047292D">
        <w:rPr>
          <w:szCs w:val="22"/>
          <w:lang w:val="ru-RU"/>
        </w:rPr>
        <w:t xml:space="preserve"> </w:t>
      </w:r>
      <w:r w:rsidR="00827627">
        <w:rPr>
          <w:szCs w:val="22"/>
          <w:lang w:val="ru-RU"/>
        </w:rPr>
        <w:t>целью</w:t>
      </w:r>
      <w:r w:rsidR="00827627" w:rsidRPr="0047292D">
        <w:rPr>
          <w:szCs w:val="22"/>
          <w:lang w:val="ru-RU"/>
        </w:rPr>
        <w:t xml:space="preserve"> </w:t>
      </w:r>
      <w:r w:rsidR="00827627">
        <w:rPr>
          <w:szCs w:val="22"/>
          <w:lang w:val="ru-RU"/>
        </w:rPr>
        <w:t>принять</w:t>
      </w:r>
      <w:r w:rsidR="00827627" w:rsidRPr="0047292D">
        <w:rPr>
          <w:szCs w:val="22"/>
          <w:lang w:val="ru-RU"/>
        </w:rPr>
        <w:t xml:space="preserve"> </w:t>
      </w:r>
      <w:r w:rsidR="00827627">
        <w:rPr>
          <w:szCs w:val="22"/>
          <w:lang w:val="ru-RU"/>
        </w:rPr>
        <w:t>меры</w:t>
      </w:r>
      <w:r w:rsidR="00827627" w:rsidRPr="0047292D">
        <w:rPr>
          <w:szCs w:val="22"/>
          <w:lang w:val="ru-RU"/>
        </w:rPr>
        <w:t xml:space="preserve"> </w:t>
      </w:r>
      <w:r w:rsidR="00827627">
        <w:rPr>
          <w:szCs w:val="22"/>
          <w:lang w:val="ru-RU"/>
        </w:rPr>
        <w:t>к</w:t>
      </w:r>
      <w:r w:rsidR="00827627" w:rsidRPr="0047292D">
        <w:rPr>
          <w:szCs w:val="22"/>
          <w:lang w:val="ru-RU"/>
        </w:rPr>
        <w:t xml:space="preserve"> </w:t>
      </w:r>
      <w:r w:rsidR="00827627">
        <w:rPr>
          <w:szCs w:val="22"/>
          <w:lang w:val="ru-RU"/>
        </w:rPr>
        <w:t>сдерживанию</w:t>
      </w:r>
      <w:r w:rsidR="00827627" w:rsidRPr="0047292D">
        <w:rPr>
          <w:szCs w:val="22"/>
          <w:lang w:val="ru-RU"/>
        </w:rPr>
        <w:t xml:space="preserve"> </w:t>
      </w:r>
      <w:r w:rsidR="00827627">
        <w:rPr>
          <w:szCs w:val="22"/>
          <w:lang w:val="ru-RU"/>
        </w:rPr>
        <w:t>роста</w:t>
      </w:r>
      <w:r w:rsidR="00827627" w:rsidRPr="0047292D">
        <w:rPr>
          <w:szCs w:val="22"/>
          <w:lang w:val="ru-RU"/>
        </w:rPr>
        <w:t xml:space="preserve"> </w:t>
      </w:r>
      <w:r w:rsidR="00827627">
        <w:rPr>
          <w:szCs w:val="22"/>
          <w:lang w:val="ru-RU"/>
        </w:rPr>
        <w:t>этих</w:t>
      </w:r>
      <w:r w:rsidR="00827627" w:rsidRPr="0047292D">
        <w:rPr>
          <w:szCs w:val="22"/>
          <w:lang w:val="ru-RU"/>
        </w:rPr>
        <w:t xml:space="preserve"> </w:t>
      </w:r>
      <w:r w:rsidR="00827627">
        <w:rPr>
          <w:szCs w:val="22"/>
          <w:lang w:val="ru-RU"/>
        </w:rPr>
        <w:t>значительных расходов Организации.  Делегация</w:t>
      </w:r>
      <w:r w:rsidR="00827627" w:rsidRPr="00362528">
        <w:rPr>
          <w:szCs w:val="22"/>
          <w:lang w:val="ru-RU"/>
        </w:rPr>
        <w:t xml:space="preserve"> </w:t>
      </w:r>
      <w:r w:rsidR="00827627">
        <w:rPr>
          <w:szCs w:val="22"/>
          <w:lang w:val="ru-RU"/>
        </w:rPr>
        <w:t>остановилась</w:t>
      </w:r>
      <w:r w:rsidR="00827627" w:rsidRPr="00362528">
        <w:rPr>
          <w:szCs w:val="22"/>
          <w:lang w:val="ru-RU"/>
        </w:rPr>
        <w:t xml:space="preserve"> </w:t>
      </w:r>
      <w:r w:rsidR="00827627">
        <w:rPr>
          <w:szCs w:val="22"/>
          <w:lang w:val="ru-RU"/>
        </w:rPr>
        <w:t>на</w:t>
      </w:r>
      <w:r w:rsidR="00827627" w:rsidRPr="00362528">
        <w:rPr>
          <w:szCs w:val="22"/>
          <w:lang w:val="ru-RU"/>
        </w:rPr>
        <w:t xml:space="preserve"> </w:t>
      </w:r>
      <w:r w:rsidR="00827627">
        <w:rPr>
          <w:szCs w:val="22"/>
          <w:lang w:val="ru-RU"/>
        </w:rPr>
        <w:t>пункте</w:t>
      </w:r>
      <w:r w:rsidR="00827627" w:rsidRPr="0047292D">
        <w:rPr>
          <w:szCs w:val="22"/>
        </w:rPr>
        <w:t> </w:t>
      </w:r>
      <w:r w:rsidR="00827627" w:rsidRPr="00362528">
        <w:rPr>
          <w:szCs w:val="22"/>
          <w:lang w:val="ru-RU"/>
        </w:rPr>
        <w:t xml:space="preserve">20 </w:t>
      </w:r>
      <w:r w:rsidR="00827627">
        <w:rPr>
          <w:szCs w:val="22"/>
          <w:lang w:val="ru-RU"/>
        </w:rPr>
        <w:t>повестки</w:t>
      </w:r>
      <w:r w:rsidR="00827627" w:rsidRPr="00362528">
        <w:rPr>
          <w:szCs w:val="22"/>
          <w:lang w:val="ru-RU"/>
        </w:rPr>
        <w:t xml:space="preserve"> </w:t>
      </w:r>
      <w:r w:rsidR="00827627">
        <w:rPr>
          <w:szCs w:val="22"/>
          <w:lang w:val="ru-RU"/>
        </w:rPr>
        <w:t>дня</w:t>
      </w:r>
      <w:r w:rsidR="00827627" w:rsidRPr="00362528">
        <w:rPr>
          <w:szCs w:val="22"/>
          <w:lang w:val="ru-RU"/>
        </w:rPr>
        <w:t xml:space="preserve"> </w:t>
      </w:r>
      <w:r w:rsidR="00827627">
        <w:rPr>
          <w:szCs w:val="22"/>
          <w:lang w:val="ru-RU"/>
        </w:rPr>
        <w:t>КПБ</w:t>
      </w:r>
      <w:r w:rsidR="00827627" w:rsidRPr="00362528">
        <w:rPr>
          <w:szCs w:val="22"/>
          <w:lang w:val="ru-RU"/>
        </w:rPr>
        <w:t xml:space="preserve"> (</w:t>
      </w:r>
      <w:r w:rsidR="00827627">
        <w:rPr>
          <w:szCs w:val="22"/>
          <w:lang w:val="ru-RU"/>
        </w:rPr>
        <w:t>управление</w:t>
      </w:r>
      <w:r w:rsidR="00827627" w:rsidRPr="00362528">
        <w:rPr>
          <w:szCs w:val="22"/>
          <w:lang w:val="ru-RU"/>
        </w:rPr>
        <w:t xml:space="preserve">) </w:t>
      </w:r>
      <w:r w:rsidR="00827627">
        <w:rPr>
          <w:szCs w:val="22"/>
          <w:lang w:val="ru-RU"/>
        </w:rPr>
        <w:t>и</w:t>
      </w:r>
      <w:r w:rsidR="00827627" w:rsidRPr="00362528">
        <w:rPr>
          <w:szCs w:val="22"/>
          <w:lang w:val="ru-RU"/>
        </w:rPr>
        <w:t xml:space="preserve"> </w:t>
      </w:r>
      <w:r w:rsidR="00827627">
        <w:rPr>
          <w:szCs w:val="22"/>
          <w:lang w:val="ru-RU"/>
        </w:rPr>
        <w:t>отметила</w:t>
      </w:r>
      <w:r w:rsidR="00827627" w:rsidRPr="00362528">
        <w:rPr>
          <w:szCs w:val="22"/>
          <w:lang w:val="ru-RU"/>
        </w:rPr>
        <w:t xml:space="preserve">, </w:t>
      </w:r>
      <w:r w:rsidR="00827627">
        <w:rPr>
          <w:szCs w:val="22"/>
          <w:lang w:val="ru-RU"/>
        </w:rPr>
        <w:t>что</w:t>
      </w:r>
      <w:r w:rsidR="00827627" w:rsidRPr="00362528">
        <w:rPr>
          <w:szCs w:val="22"/>
          <w:lang w:val="ru-RU"/>
        </w:rPr>
        <w:t xml:space="preserve">, </w:t>
      </w:r>
      <w:r w:rsidR="00827627">
        <w:rPr>
          <w:szCs w:val="22"/>
          <w:lang w:val="ru-RU"/>
        </w:rPr>
        <w:t>как</w:t>
      </w:r>
      <w:r w:rsidR="00827627" w:rsidRPr="00362528">
        <w:rPr>
          <w:szCs w:val="22"/>
          <w:lang w:val="ru-RU"/>
        </w:rPr>
        <w:t xml:space="preserve"> </w:t>
      </w:r>
      <w:r w:rsidR="00827627">
        <w:rPr>
          <w:szCs w:val="22"/>
          <w:lang w:val="ru-RU"/>
        </w:rPr>
        <w:t>уже</w:t>
      </w:r>
      <w:r w:rsidR="00827627" w:rsidRPr="00362528">
        <w:rPr>
          <w:szCs w:val="22"/>
          <w:lang w:val="ru-RU"/>
        </w:rPr>
        <w:t xml:space="preserve"> </w:t>
      </w:r>
      <w:r w:rsidR="00827627">
        <w:rPr>
          <w:szCs w:val="22"/>
          <w:lang w:val="ru-RU"/>
        </w:rPr>
        <w:t>указывали</w:t>
      </w:r>
      <w:r w:rsidR="00827627" w:rsidRPr="00362528">
        <w:rPr>
          <w:szCs w:val="22"/>
          <w:lang w:val="ru-RU"/>
        </w:rPr>
        <w:t xml:space="preserve"> </w:t>
      </w:r>
      <w:r w:rsidR="00827627">
        <w:rPr>
          <w:szCs w:val="22"/>
          <w:lang w:val="ru-RU"/>
        </w:rPr>
        <w:t>другие</w:t>
      </w:r>
      <w:r w:rsidR="00827627" w:rsidRPr="00362528">
        <w:rPr>
          <w:szCs w:val="22"/>
          <w:lang w:val="ru-RU"/>
        </w:rPr>
        <w:t xml:space="preserve"> </w:t>
      </w:r>
      <w:r w:rsidR="00827627">
        <w:rPr>
          <w:szCs w:val="22"/>
          <w:lang w:val="ru-RU"/>
        </w:rPr>
        <w:t>делегации</w:t>
      </w:r>
      <w:r w:rsidR="00827627" w:rsidRPr="00362528">
        <w:rPr>
          <w:szCs w:val="22"/>
          <w:lang w:val="ru-RU"/>
        </w:rPr>
        <w:t xml:space="preserve">, </w:t>
      </w:r>
      <w:r w:rsidR="00827627">
        <w:rPr>
          <w:szCs w:val="22"/>
          <w:lang w:val="ru-RU"/>
        </w:rPr>
        <w:t>КПБ</w:t>
      </w:r>
      <w:r w:rsidR="00827627" w:rsidRPr="00362528">
        <w:rPr>
          <w:szCs w:val="22"/>
          <w:lang w:val="ru-RU"/>
        </w:rPr>
        <w:t xml:space="preserve"> </w:t>
      </w:r>
      <w:r w:rsidR="00827627">
        <w:rPr>
          <w:szCs w:val="22"/>
          <w:lang w:val="ru-RU"/>
        </w:rPr>
        <w:t>провел весьма конструктивную дискуссию по вопросам управления, включая предложение делегации Мексики (к нему присоединились делегации Бельгии и Испании), которое также поддержали другие делегации.  Как</w:t>
      </w:r>
      <w:r w:rsidR="00827627" w:rsidRPr="00362528">
        <w:rPr>
          <w:szCs w:val="22"/>
          <w:lang w:val="ru-RU"/>
        </w:rPr>
        <w:t xml:space="preserve"> </w:t>
      </w:r>
      <w:r w:rsidR="00827627">
        <w:rPr>
          <w:szCs w:val="22"/>
          <w:lang w:val="ru-RU"/>
        </w:rPr>
        <w:t>было</w:t>
      </w:r>
      <w:r w:rsidR="00827627" w:rsidRPr="00362528">
        <w:rPr>
          <w:szCs w:val="22"/>
          <w:lang w:val="ru-RU"/>
        </w:rPr>
        <w:t xml:space="preserve"> </w:t>
      </w:r>
      <w:r w:rsidR="00827627">
        <w:rPr>
          <w:szCs w:val="22"/>
          <w:lang w:val="ru-RU"/>
        </w:rPr>
        <w:t>отмечено</w:t>
      </w:r>
      <w:r w:rsidR="00827627" w:rsidRPr="00362528">
        <w:rPr>
          <w:szCs w:val="22"/>
          <w:lang w:val="ru-RU"/>
        </w:rPr>
        <w:t xml:space="preserve"> </w:t>
      </w:r>
      <w:r w:rsidR="00827627">
        <w:rPr>
          <w:szCs w:val="22"/>
          <w:lang w:val="ru-RU"/>
        </w:rPr>
        <w:t>делегацией</w:t>
      </w:r>
      <w:r w:rsidR="00827627" w:rsidRPr="00362528">
        <w:rPr>
          <w:szCs w:val="22"/>
          <w:lang w:val="ru-RU"/>
        </w:rPr>
        <w:t xml:space="preserve"> </w:t>
      </w:r>
      <w:r w:rsidR="00827627">
        <w:rPr>
          <w:szCs w:val="22"/>
          <w:lang w:val="ru-RU"/>
        </w:rPr>
        <w:t>в</w:t>
      </w:r>
      <w:r w:rsidR="00827627" w:rsidRPr="00362528">
        <w:rPr>
          <w:szCs w:val="22"/>
          <w:lang w:val="ru-RU"/>
        </w:rPr>
        <w:t xml:space="preserve"> </w:t>
      </w:r>
      <w:r w:rsidR="00827627">
        <w:rPr>
          <w:szCs w:val="22"/>
          <w:lang w:val="ru-RU"/>
        </w:rPr>
        <w:t>ее</w:t>
      </w:r>
      <w:r w:rsidR="00827627" w:rsidRPr="00362528">
        <w:rPr>
          <w:szCs w:val="22"/>
          <w:lang w:val="ru-RU"/>
        </w:rPr>
        <w:t xml:space="preserve"> </w:t>
      </w:r>
      <w:r w:rsidR="00827627">
        <w:rPr>
          <w:szCs w:val="22"/>
          <w:lang w:val="ru-RU"/>
        </w:rPr>
        <w:t>вступительном</w:t>
      </w:r>
      <w:r w:rsidR="00827627" w:rsidRPr="00362528">
        <w:rPr>
          <w:szCs w:val="22"/>
          <w:lang w:val="ru-RU"/>
        </w:rPr>
        <w:t xml:space="preserve"> </w:t>
      </w:r>
      <w:r w:rsidR="00827627">
        <w:rPr>
          <w:szCs w:val="22"/>
          <w:lang w:val="ru-RU"/>
        </w:rPr>
        <w:t>слове</w:t>
      </w:r>
      <w:r w:rsidR="00827627" w:rsidRPr="00362528">
        <w:rPr>
          <w:szCs w:val="22"/>
          <w:lang w:val="ru-RU"/>
        </w:rPr>
        <w:t xml:space="preserve">, </w:t>
      </w:r>
      <w:r w:rsidR="00827627">
        <w:rPr>
          <w:szCs w:val="22"/>
          <w:lang w:val="ru-RU"/>
        </w:rPr>
        <w:t>она</w:t>
      </w:r>
      <w:r w:rsidR="00827627" w:rsidRPr="00362528">
        <w:rPr>
          <w:szCs w:val="22"/>
          <w:lang w:val="ru-RU"/>
        </w:rPr>
        <w:t xml:space="preserve"> </w:t>
      </w:r>
      <w:r w:rsidR="00827627">
        <w:rPr>
          <w:szCs w:val="22"/>
          <w:lang w:val="ru-RU"/>
        </w:rPr>
        <w:t>осознает важность</w:t>
      </w:r>
      <w:r w:rsidR="00827627" w:rsidRPr="00362528">
        <w:rPr>
          <w:szCs w:val="22"/>
          <w:lang w:val="ru-RU"/>
        </w:rPr>
        <w:t xml:space="preserve"> </w:t>
      </w:r>
      <w:r w:rsidR="00827627">
        <w:rPr>
          <w:szCs w:val="22"/>
          <w:lang w:val="ru-RU"/>
        </w:rPr>
        <w:t>дальнейшего</w:t>
      </w:r>
      <w:r w:rsidR="00827627" w:rsidRPr="00362528">
        <w:rPr>
          <w:szCs w:val="22"/>
          <w:lang w:val="ru-RU"/>
        </w:rPr>
        <w:t xml:space="preserve"> </w:t>
      </w:r>
      <w:r w:rsidR="00827627">
        <w:rPr>
          <w:szCs w:val="22"/>
          <w:lang w:val="ru-RU"/>
        </w:rPr>
        <w:t>обсуждения</w:t>
      </w:r>
      <w:r w:rsidR="00827627" w:rsidRPr="00362528">
        <w:rPr>
          <w:szCs w:val="22"/>
          <w:lang w:val="ru-RU"/>
        </w:rPr>
        <w:t xml:space="preserve"> </w:t>
      </w:r>
      <w:r w:rsidR="00827627">
        <w:rPr>
          <w:szCs w:val="22"/>
          <w:lang w:val="ru-RU"/>
        </w:rPr>
        <w:t>вопросов</w:t>
      </w:r>
      <w:r w:rsidR="00827627" w:rsidRPr="00362528">
        <w:rPr>
          <w:szCs w:val="22"/>
          <w:lang w:val="ru-RU"/>
        </w:rPr>
        <w:t xml:space="preserve"> </w:t>
      </w:r>
      <w:r w:rsidR="00827627">
        <w:rPr>
          <w:szCs w:val="22"/>
          <w:lang w:val="ru-RU"/>
        </w:rPr>
        <w:t>управления в ходе текущей сессии Ассамблей;  при этом было сказано, что делегация полностью готова к диалогу на эту тему, нацеленному на создание плана действий, который помог бы государствам-членам продвинуться вперед.  По</w:t>
      </w:r>
      <w:r w:rsidR="00827627" w:rsidRPr="00362528">
        <w:rPr>
          <w:szCs w:val="22"/>
          <w:lang w:val="ru-RU"/>
        </w:rPr>
        <w:t xml:space="preserve"> </w:t>
      </w:r>
      <w:r w:rsidR="00827627">
        <w:rPr>
          <w:szCs w:val="22"/>
          <w:lang w:val="ru-RU"/>
        </w:rPr>
        <w:t>мнению</w:t>
      </w:r>
      <w:r w:rsidR="00827627" w:rsidRPr="00362528">
        <w:rPr>
          <w:szCs w:val="22"/>
          <w:lang w:val="ru-RU"/>
        </w:rPr>
        <w:t xml:space="preserve"> </w:t>
      </w:r>
      <w:r w:rsidR="00827627">
        <w:rPr>
          <w:szCs w:val="22"/>
          <w:lang w:val="ru-RU"/>
        </w:rPr>
        <w:t>делегации</w:t>
      </w:r>
      <w:r w:rsidR="00827627" w:rsidRPr="00362528">
        <w:rPr>
          <w:szCs w:val="22"/>
          <w:lang w:val="ru-RU"/>
        </w:rPr>
        <w:t xml:space="preserve">, </w:t>
      </w:r>
      <w:r w:rsidR="00827627">
        <w:rPr>
          <w:szCs w:val="22"/>
          <w:lang w:val="ru-RU"/>
        </w:rPr>
        <w:t>этот</w:t>
      </w:r>
      <w:r w:rsidR="00827627" w:rsidRPr="00362528">
        <w:rPr>
          <w:szCs w:val="22"/>
          <w:lang w:val="ru-RU"/>
        </w:rPr>
        <w:t xml:space="preserve"> </w:t>
      </w:r>
      <w:r w:rsidR="00827627">
        <w:rPr>
          <w:szCs w:val="22"/>
          <w:lang w:val="ru-RU"/>
        </w:rPr>
        <w:t>шаг</w:t>
      </w:r>
      <w:r w:rsidR="00827627" w:rsidRPr="00362528">
        <w:rPr>
          <w:szCs w:val="22"/>
          <w:lang w:val="ru-RU"/>
        </w:rPr>
        <w:t xml:space="preserve">, </w:t>
      </w:r>
      <w:r w:rsidR="00827627">
        <w:rPr>
          <w:szCs w:val="22"/>
          <w:lang w:val="ru-RU"/>
        </w:rPr>
        <w:t>по</w:t>
      </w:r>
      <w:r w:rsidR="00827627" w:rsidRPr="00362528">
        <w:rPr>
          <w:szCs w:val="22"/>
          <w:lang w:val="ru-RU"/>
        </w:rPr>
        <w:t xml:space="preserve"> </w:t>
      </w:r>
      <w:r w:rsidR="00827627">
        <w:rPr>
          <w:szCs w:val="22"/>
          <w:lang w:val="ru-RU"/>
        </w:rPr>
        <w:t>крайней</w:t>
      </w:r>
      <w:r w:rsidR="00827627" w:rsidRPr="00362528">
        <w:rPr>
          <w:szCs w:val="22"/>
          <w:lang w:val="ru-RU"/>
        </w:rPr>
        <w:t xml:space="preserve"> </w:t>
      </w:r>
      <w:r w:rsidR="00827627">
        <w:rPr>
          <w:szCs w:val="22"/>
          <w:lang w:val="ru-RU"/>
        </w:rPr>
        <w:t>мере</w:t>
      </w:r>
      <w:r w:rsidR="00827627" w:rsidRPr="00362528">
        <w:rPr>
          <w:szCs w:val="22"/>
          <w:lang w:val="ru-RU"/>
        </w:rPr>
        <w:t xml:space="preserve"> </w:t>
      </w:r>
      <w:r w:rsidR="00827627">
        <w:rPr>
          <w:szCs w:val="22"/>
          <w:lang w:val="ru-RU"/>
        </w:rPr>
        <w:t>отчасти</w:t>
      </w:r>
      <w:r w:rsidR="00827627" w:rsidRPr="00362528">
        <w:rPr>
          <w:szCs w:val="22"/>
          <w:lang w:val="ru-RU"/>
        </w:rPr>
        <w:t xml:space="preserve">, </w:t>
      </w:r>
      <w:r w:rsidR="00827627">
        <w:rPr>
          <w:szCs w:val="22"/>
          <w:lang w:val="ru-RU"/>
        </w:rPr>
        <w:t>поможет</w:t>
      </w:r>
      <w:r w:rsidR="00827627" w:rsidRPr="00362528">
        <w:rPr>
          <w:szCs w:val="22"/>
          <w:lang w:val="ru-RU"/>
        </w:rPr>
        <w:t xml:space="preserve"> </w:t>
      </w:r>
      <w:r w:rsidR="00827627">
        <w:rPr>
          <w:szCs w:val="22"/>
          <w:lang w:val="ru-RU"/>
        </w:rPr>
        <w:t>выполнить</w:t>
      </w:r>
      <w:r w:rsidR="00827627" w:rsidRPr="00362528">
        <w:rPr>
          <w:szCs w:val="22"/>
          <w:lang w:val="ru-RU"/>
        </w:rPr>
        <w:t xml:space="preserve"> </w:t>
      </w:r>
      <w:r w:rsidR="00827627">
        <w:rPr>
          <w:szCs w:val="22"/>
          <w:lang w:val="ru-RU"/>
        </w:rPr>
        <w:t>некоторые</w:t>
      </w:r>
      <w:r w:rsidR="00827627" w:rsidRPr="00362528">
        <w:rPr>
          <w:szCs w:val="22"/>
          <w:lang w:val="ru-RU"/>
        </w:rPr>
        <w:t xml:space="preserve"> </w:t>
      </w:r>
      <w:r w:rsidR="00827627">
        <w:rPr>
          <w:szCs w:val="22"/>
          <w:lang w:val="ru-RU"/>
        </w:rPr>
        <w:t>рекомендации</w:t>
      </w:r>
      <w:r w:rsidR="00827627" w:rsidRPr="00362528">
        <w:rPr>
          <w:szCs w:val="22"/>
          <w:lang w:val="ru-RU"/>
        </w:rPr>
        <w:t xml:space="preserve"> </w:t>
      </w:r>
      <w:r w:rsidR="00827627">
        <w:rPr>
          <w:szCs w:val="22"/>
          <w:lang w:val="ru-RU"/>
        </w:rPr>
        <w:t>доклада</w:t>
      </w:r>
      <w:r w:rsidR="00827627" w:rsidRPr="00362528">
        <w:rPr>
          <w:szCs w:val="22"/>
          <w:lang w:val="ru-RU"/>
        </w:rPr>
        <w:t xml:space="preserve"> </w:t>
      </w:r>
      <w:r w:rsidR="00827627">
        <w:rPr>
          <w:szCs w:val="22"/>
          <w:lang w:val="ru-RU"/>
        </w:rPr>
        <w:t>ОИГ</w:t>
      </w:r>
      <w:r w:rsidR="00827627" w:rsidRPr="00362528">
        <w:rPr>
          <w:szCs w:val="22"/>
          <w:lang w:val="ru-RU"/>
        </w:rPr>
        <w:t xml:space="preserve">, </w:t>
      </w:r>
      <w:r w:rsidR="00827627">
        <w:rPr>
          <w:szCs w:val="22"/>
          <w:lang w:val="ru-RU"/>
        </w:rPr>
        <w:t>посвященные</w:t>
      </w:r>
      <w:r w:rsidR="00827627" w:rsidRPr="00362528">
        <w:rPr>
          <w:szCs w:val="22"/>
          <w:lang w:val="ru-RU"/>
        </w:rPr>
        <w:t xml:space="preserve"> </w:t>
      </w:r>
      <w:r w:rsidR="00827627">
        <w:rPr>
          <w:szCs w:val="22"/>
          <w:lang w:val="ru-RU"/>
        </w:rPr>
        <w:t>вопросу</w:t>
      </w:r>
      <w:r w:rsidR="00827627" w:rsidRPr="00362528">
        <w:rPr>
          <w:szCs w:val="22"/>
          <w:lang w:val="ru-RU"/>
        </w:rPr>
        <w:t xml:space="preserve"> </w:t>
      </w:r>
      <w:r w:rsidR="00827627">
        <w:rPr>
          <w:szCs w:val="22"/>
          <w:lang w:val="ru-RU"/>
        </w:rPr>
        <w:t>об</w:t>
      </w:r>
      <w:r w:rsidR="00827627" w:rsidRPr="00362528">
        <w:rPr>
          <w:szCs w:val="22"/>
          <w:lang w:val="ru-RU"/>
        </w:rPr>
        <w:t xml:space="preserve"> </w:t>
      </w:r>
      <w:r w:rsidR="00827627">
        <w:rPr>
          <w:szCs w:val="22"/>
          <w:lang w:val="ru-RU"/>
        </w:rPr>
        <w:t>управлении</w:t>
      </w:r>
      <w:r w:rsidR="00827627" w:rsidRPr="00362528">
        <w:rPr>
          <w:szCs w:val="22"/>
          <w:lang w:val="ru-RU"/>
        </w:rPr>
        <w:t xml:space="preserve">. </w:t>
      </w:r>
      <w:r w:rsidR="00827627">
        <w:rPr>
          <w:szCs w:val="22"/>
          <w:lang w:val="ru-RU"/>
        </w:rPr>
        <w:t xml:space="preserve"> </w:t>
      </w:r>
    </w:p>
    <w:p w:rsidR="00827627" w:rsidRPr="005A3748" w:rsidRDefault="00DD7D20" w:rsidP="00827627">
      <w:pPr>
        <w:pStyle w:val="ONUME"/>
        <w:widowControl/>
        <w:tabs>
          <w:tab w:val="left" w:pos="0"/>
          <w:tab w:val="left" w:pos="720"/>
          <w:tab w:val="num" w:pos="1017"/>
        </w:tabs>
        <w:adjustRightInd/>
        <w:spacing w:line="240" w:lineRule="auto"/>
        <w:jc w:val="left"/>
        <w:textAlignment w:val="auto"/>
        <w:rPr>
          <w:szCs w:val="22"/>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827627">
        <w:rPr>
          <w:szCs w:val="22"/>
          <w:lang w:val="ru-RU"/>
        </w:rPr>
        <w:t>Делегация</w:t>
      </w:r>
      <w:r w:rsidR="00827627" w:rsidRPr="00EF005F">
        <w:rPr>
          <w:szCs w:val="22"/>
          <w:lang w:val="ru-RU"/>
        </w:rPr>
        <w:t xml:space="preserve"> </w:t>
      </w:r>
      <w:r w:rsidR="00827627">
        <w:rPr>
          <w:szCs w:val="22"/>
          <w:lang w:val="ru-RU"/>
        </w:rPr>
        <w:t>Южной</w:t>
      </w:r>
      <w:r w:rsidR="00827627" w:rsidRPr="00EF005F">
        <w:rPr>
          <w:szCs w:val="22"/>
          <w:lang w:val="ru-RU"/>
        </w:rPr>
        <w:t xml:space="preserve"> </w:t>
      </w:r>
      <w:r w:rsidR="00827627">
        <w:rPr>
          <w:szCs w:val="22"/>
          <w:lang w:val="ru-RU"/>
        </w:rPr>
        <w:t>Африки</w:t>
      </w:r>
      <w:r w:rsidR="00827627" w:rsidRPr="00EF005F">
        <w:rPr>
          <w:szCs w:val="22"/>
          <w:lang w:val="ru-RU"/>
        </w:rPr>
        <w:t xml:space="preserve"> </w:t>
      </w:r>
      <w:r w:rsidR="00827627">
        <w:rPr>
          <w:szCs w:val="22"/>
          <w:lang w:val="ru-RU"/>
        </w:rPr>
        <w:t>поддержала</w:t>
      </w:r>
      <w:r w:rsidR="00827627" w:rsidRPr="00EF005F">
        <w:rPr>
          <w:szCs w:val="22"/>
          <w:lang w:val="ru-RU"/>
        </w:rPr>
        <w:t xml:space="preserve"> </w:t>
      </w:r>
      <w:r w:rsidR="00827627">
        <w:rPr>
          <w:szCs w:val="22"/>
          <w:lang w:val="ru-RU"/>
        </w:rPr>
        <w:t>предложение</w:t>
      </w:r>
      <w:r w:rsidR="00827627" w:rsidRPr="00EF005F">
        <w:rPr>
          <w:szCs w:val="22"/>
          <w:lang w:val="ru-RU"/>
        </w:rPr>
        <w:t xml:space="preserve"> </w:t>
      </w:r>
      <w:r w:rsidR="00827627">
        <w:rPr>
          <w:szCs w:val="22"/>
          <w:lang w:val="ru-RU"/>
        </w:rPr>
        <w:t>и</w:t>
      </w:r>
      <w:r w:rsidR="00827627" w:rsidRPr="00EF005F">
        <w:rPr>
          <w:szCs w:val="22"/>
          <w:lang w:val="ru-RU"/>
        </w:rPr>
        <w:t xml:space="preserve"> </w:t>
      </w:r>
      <w:r w:rsidR="00827627">
        <w:rPr>
          <w:szCs w:val="22"/>
          <w:lang w:val="ru-RU"/>
        </w:rPr>
        <w:t>заявление</w:t>
      </w:r>
      <w:r w:rsidR="00827627" w:rsidRPr="00EF005F">
        <w:rPr>
          <w:szCs w:val="22"/>
          <w:lang w:val="ru-RU"/>
        </w:rPr>
        <w:t xml:space="preserve"> </w:t>
      </w:r>
      <w:r w:rsidR="00827627">
        <w:rPr>
          <w:szCs w:val="22"/>
          <w:lang w:val="ru-RU"/>
        </w:rPr>
        <w:t>делегаций</w:t>
      </w:r>
      <w:r w:rsidR="00827627" w:rsidRPr="00EF005F">
        <w:rPr>
          <w:szCs w:val="22"/>
          <w:lang w:val="ru-RU"/>
        </w:rPr>
        <w:t xml:space="preserve"> </w:t>
      </w:r>
      <w:r w:rsidR="00827627">
        <w:rPr>
          <w:szCs w:val="22"/>
          <w:lang w:val="ru-RU"/>
        </w:rPr>
        <w:t>Кении</w:t>
      </w:r>
      <w:r w:rsidR="00827627" w:rsidRPr="00EF005F">
        <w:rPr>
          <w:szCs w:val="22"/>
          <w:lang w:val="ru-RU"/>
        </w:rPr>
        <w:t xml:space="preserve"> </w:t>
      </w:r>
      <w:r w:rsidR="00827627">
        <w:rPr>
          <w:szCs w:val="22"/>
          <w:lang w:val="ru-RU"/>
        </w:rPr>
        <w:t>и</w:t>
      </w:r>
      <w:r w:rsidR="00827627" w:rsidRPr="00EF005F">
        <w:rPr>
          <w:szCs w:val="22"/>
          <w:lang w:val="ru-RU"/>
        </w:rPr>
        <w:t xml:space="preserve"> </w:t>
      </w:r>
      <w:r w:rsidR="00827627">
        <w:rPr>
          <w:szCs w:val="22"/>
          <w:lang w:val="ru-RU"/>
        </w:rPr>
        <w:t>Алжира</w:t>
      </w:r>
      <w:r w:rsidR="00827627" w:rsidRPr="00EF005F">
        <w:rPr>
          <w:szCs w:val="22"/>
          <w:lang w:val="ru-RU"/>
        </w:rPr>
        <w:t xml:space="preserve"> </w:t>
      </w:r>
      <w:r w:rsidR="00827627">
        <w:rPr>
          <w:szCs w:val="22"/>
          <w:lang w:val="ru-RU"/>
        </w:rPr>
        <w:t>по</w:t>
      </w:r>
      <w:r w:rsidR="00827627" w:rsidRPr="00EF005F">
        <w:rPr>
          <w:szCs w:val="22"/>
          <w:lang w:val="ru-RU"/>
        </w:rPr>
        <w:t xml:space="preserve"> </w:t>
      </w:r>
      <w:r w:rsidR="00827627">
        <w:rPr>
          <w:szCs w:val="22"/>
          <w:lang w:val="ru-RU"/>
        </w:rPr>
        <w:t>двум</w:t>
      </w:r>
      <w:r w:rsidR="00827627" w:rsidRPr="00EF005F">
        <w:rPr>
          <w:szCs w:val="22"/>
          <w:lang w:val="ru-RU"/>
        </w:rPr>
        <w:t xml:space="preserve"> </w:t>
      </w:r>
      <w:r w:rsidR="00827627">
        <w:rPr>
          <w:szCs w:val="22"/>
          <w:lang w:val="ru-RU"/>
        </w:rPr>
        <w:t>вопросам</w:t>
      </w:r>
      <w:r w:rsidR="00827627" w:rsidRPr="00EF005F">
        <w:rPr>
          <w:szCs w:val="22"/>
          <w:lang w:val="ru-RU"/>
        </w:rPr>
        <w:t xml:space="preserve">, </w:t>
      </w:r>
      <w:r w:rsidR="00827627">
        <w:rPr>
          <w:szCs w:val="22"/>
          <w:lang w:val="ru-RU"/>
        </w:rPr>
        <w:t>первый</w:t>
      </w:r>
      <w:r w:rsidR="00827627" w:rsidRPr="00EF005F">
        <w:rPr>
          <w:szCs w:val="22"/>
          <w:lang w:val="ru-RU"/>
        </w:rPr>
        <w:t xml:space="preserve"> </w:t>
      </w:r>
      <w:r w:rsidR="00827627">
        <w:rPr>
          <w:szCs w:val="22"/>
          <w:lang w:val="ru-RU"/>
        </w:rPr>
        <w:t>из</w:t>
      </w:r>
      <w:r w:rsidR="00827627" w:rsidRPr="00EF005F">
        <w:rPr>
          <w:szCs w:val="22"/>
          <w:lang w:val="ru-RU"/>
        </w:rPr>
        <w:t xml:space="preserve"> </w:t>
      </w:r>
      <w:r w:rsidR="00827627">
        <w:rPr>
          <w:szCs w:val="22"/>
          <w:lang w:val="ru-RU"/>
        </w:rPr>
        <w:t>которых</w:t>
      </w:r>
      <w:r w:rsidR="00827627" w:rsidRPr="00EF005F">
        <w:rPr>
          <w:szCs w:val="22"/>
        </w:rPr>
        <w:t> </w:t>
      </w:r>
      <w:r w:rsidR="00827627" w:rsidRPr="00EF005F">
        <w:rPr>
          <w:szCs w:val="22"/>
          <w:lang w:val="ru-RU"/>
        </w:rPr>
        <w:t xml:space="preserve">— </w:t>
      </w:r>
      <w:r w:rsidR="00827627">
        <w:rPr>
          <w:szCs w:val="22"/>
          <w:lang w:val="ru-RU"/>
        </w:rPr>
        <w:t>вопрос об управлении.  Делегация</w:t>
      </w:r>
      <w:r w:rsidR="00827627" w:rsidRPr="00EF005F">
        <w:rPr>
          <w:szCs w:val="22"/>
          <w:lang w:val="ru-RU"/>
        </w:rPr>
        <w:t xml:space="preserve"> </w:t>
      </w:r>
      <w:r w:rsidR="00827627">
        <w:rPr>
          <w:szCs w:val="22"/>
          <w:lang w:val="ru-RU"/>
        </w:rPr>
        <w:t>находит</w:t>
      </w:r>
      <w:r w:rsidR="00827627" w:rsidRPr="00EF005F">
        <w:rPr>
          <w:szCs w:val="22"/>
          <w:lang w:val="ru-RU"/>
        </w:rPr>
        <w:t xml:space="preserve"> </w:t>
      </w:r>
      <w:r w:rsidR="00827627">
        <w:rPr>
          <w:szCs w:val="22"/>
          <w:lang w:val="ru-RU"/>
        </w:rPr>
        <w:t>этот</w:t>
      </w:r>
      <w:r w:rsidR="00827627" w:rsidRPr="00EF005F">
        <w:rPr>
          <w:szCs w:val="22"/>
          <w:lang w:val="ru-RU"/>
        </w:rPr>
        <w:t xml:space="preserve"> </w:t>
      </w:r>
      <w:r w:rsidR="00827627">
        <w:rPr>
          <w:szCs w:val="22"/>
          <w:lang w:val="ru-RU"/>
        </w:rPr>
        <w:t>вопрос</w:t>
      </w:r>
      <w:r w:rsidR="00827627" w:rsidRPr="00EF005F">
        <w:rPr>
          <w:szCs w:val="22"/>
          <w:lang w:val="ru-RU"/>
        </w:rPr>
        <w:t xml:space="preserve"> </w:t>
      </w:r>
      <w:r w:rsidR="00827627">
        <w:rPr>
          <w:szCs w:val="22"/>
          <w:lang w:val="ru-RU"/>
        </w:rPr>
        <w:t>важным; авторы доклада ОИГ также посвятили ему одну из своих рекомендаций.  Делегация</w:t>
      </w:r>
      <w:r w:rsidR="00827627" w:rsidRPr="00EF005F">
        <w:rPr>
          <w:szCs w:val="22"/>
          <w:lang w:val="ru-RU"/>
        </w:rPr>
        <w:t xml:space="preserve"> </w:t>
      </w:r>
      <w:r w:rsidR="00827627">
        <w:rPr>
          <w:szCs w:val="22"/>
          <w:lang w:val="ru-RU"/>
        </w:rPr>
        <w:t>поддержала</w:t>
      </w:r>
      <w:r w:rsidR="00827627" w:rsidRPr="00EF005F">
        <w:rPr>
          <w:szCs w:val="22"/>
          <w:lang w:val="ru-RU"/>
        </w:rPr>
        <w:t xml:space="preserve"> </w:t>
      </w:r>
      <w:r w:rsidR="00827627">
        <w:rPr>
          <w:szCs w:val="22"/>
          <w:lang w:val="ru-RU"/>
        </w:rPr>
        <w:t>предложение</w:t>
      </w:r>
      <w:r w:rsidR="00827627" w:rsidRPr="00EF005F">
        <w:rPr>
          <w:szCs w:val="22"/>
          <w:lang w:val="ru-RU"/>
        </w:rPr>
        <w:t xml:space="preserve"> </w:t>
      </w:r>
      <w:r w:rsidR="00827627">
        <w:rPr>
          <w:szCs w:val="22"/>
          <w:lang w:val="ru-RU"/>
        </w:rPr>
        <w:t>продолжить</w:t>
      </w:r>
      <w:r w:rsidR="00827627" w:rsidRPr="00EF005F">
        <w:rPr>
          <w:szCs w:val="22"/>
          <w:lang w:val="ru-RU"/>
        </w:rPr>
        <w:t xml:space="preserve"> </w:t>
      </w:r>
      <w:r w:rsidR="00827627">
        <w:rPr>
          <w:szCs w:val="22"/>
          <w:lang w:val="ru-RU"/>
        </w:rPr>
        <w:t>консультации</w:t>
      </w:r>
      <w:r w:rsidR="00827627" w:rsidRPr="00EF005F">
        <w:rPr>
          <w:szCs w:val="22"/>
          <w:lang w:val="ru-RU"/>
        </w:rPr>
        <w:t xml:space="preserve">, </w:t>
      </w:r>
      <w:r w:rsidR="00827627">
        <w:rPr>
          <w:szCs w:val="22"/>
          <w:lang w:val="ru-RU"/>
        </w:rPr>
        <w:t>будь то консультации на площадке ГА или за ее пределами.  Второй</w:t>
      </w:r>
      <w:r w:rsidR="00827627" w:rsidRPr="00EF005F">
        <w:rPr>
          <w:szCs w:val="22"/>
          <w:lang w:val="ru-RU"/>
        </w:rPr>
        <w:t xml:space="preserve"> </w:t>
      </w:r>
      <w:r w:rsidR="00827627">
        <w:rPr>
          <w:szCs w:val="22"/>
          <w:lang w:val="ru-RU"/>
        </w:rPr>
        <w:t>вопрос</w:t>
      </w:r>
      <w:r w:rsidR="00827627" w:rsidRPr="00EF005F">
        <w:rPr>
          <w:szCs w:val="22"/>
          <w:lang w:val="ru-RU"/>
        </w:rPr>
        <w:t xml:space="preserve"> </w:t>
      </w:r>
      <w:r w:rsidR="00827627">
        <w:rPr>
          <w:szCs w:val="22"/>
          <w:lang w:val="ru-RU"/>
        </w:rPr>
        <w:t>касается</w:t>
      </w:r>
      <w:r w:rsidR="00827627" w:rsidRPr="00EF005F">
        <w:rPr>
          <w:szCs w:val="22"/>
          <w:lang w:val="ru-RU"/>
        </w:rPr>
        <w:t xml:space="preserve"> </w:t>
      </w:r>
      <w:r w:rsidR="00827627">
        <w:rPr>
          <w:szCs w:val="22"/>
          <w:lang w:val="ru-RU"/>
        </w:rPr>
        <w:t>определения</w:t>
      </w:r>
      <w:r w:rsidR="00827627" w:rsidRPr="00EF005F">
        <w:rPr>
          <w:szCs w:val="22"/>
          <w:lang w:val="ru-RU"/>
        </w:rPr>
        <w:t xml:space="preserve"> </w:t>
      </w:r>
      <w:r w:rsidR="00827627">
        <w:rPr>
          <w:szCs w:val="22"/>
          <w:lang w:val="ru-RU"/>
        </w:rPr>
        <w:t>термина</w:t>
      </w:r>
      <w:r w:rsidR="00827627" w:rsidRPr="00EF005F">
        <w:rPr>
          <w:szCs w:val="22"/>
          <w:lang w:val="ru-RU"/>
        </w:rPr>
        <w:t xml:space="preserve"> «</w:t>
      </w:r>
      <w:r w:rsidR="00827627">
        <w:rPr>
          <w:szCs w:val="22"/>
          <w:lang w:val="ru-RU"/>
        </w:rPr>
        <w:t>расходы</w:t>
      </w:r>
      <w:r w:rsidR="00827627" w:rsidRPr="00EF005F">
        <w:rPr>
          <w:szCs w:val="22"/>
          <w:lang w:val="ru-RU"/>
        </w:rPr>
        <w:t xml:space="preserve"> </w:t>
      </w:r>
      <w:r w:rsidR="00827627">
        <w:rPr>
          <w:szCs w:val="22"/>
          <w:lang w:val="ru-RU"/>
        </w:rPr>
        <w:t>на</w:t>
      </w:r>
      <w:r w:rsidR="00827627" w:rsidRPr="00EF005F">
        <w:rPr>
          <w:szCs w:val="22"/>
          <w:lang w:val="ru-RU"/>
        </w:rPr>
        <w:t xml:space="preserve"> </w:t>
      </w:r>
      <w:r w:rsidR="00827627">
        <w:rPr>
          <w:szCs w:val="22"/>
          <w:lang w:val="ru-RU"/>
        </w:rPr>
        <w:t>развитие</w:t>
      </w:r>
      <w:r w:rsidR="00827627" w:rsidRPr="00EF005F">
        <w:rPr>
          <w:szCs w:val="22"/>
          <w:lang w:val="ru-RU"/>
        </w:rPr>
        <w:t>»</w:t>
      </w:r>
      <w:r w:rsidR="00827627">
        <w:rPr>
          <w:szCs w:val="22"/>
          <w:lang w:val="ru-RU"/>
        </w:rPr>
        <w:t>.  Делегация</w:t>
      </w:r>
      <w:r w:rsidR="00827627" w:rsidRPr="00EF005F">
        <w:rPr>
          <w:szCs w:val="22"/>
          <w:lang w:val="ru-RU"/>
        </w:rPr>
        <w:t xml:space="preserve"> </w:t>
      </w:r>
      <w:r w:rsidR="00827627">
        <w:rPr>
          <w:szCs w:val="22"/>
          <w:lang w:val="ru-RU"/>
        </w:rPr>
        <w:t>утверждает</w:t>
      </w:r>
      <w:r w:rsidR="00827627" w:rsidRPr="00EF005F">
        <w:rPr>
          <w:szCs w:val="22"/>
          <w:lang w:val="ru-RU"/>
        </w:rPr>
        <w:t xml:space="preserve">, </w:t>
      </w:r>
      <w:r w:rsidR="00827627">
        <w:rPr>
          <w:szCs w:val="22"/>
          <w:lang w:val="ru-RU"/>
        </w:rPr>
        <w:t>что</w:t>
      </w:r>
      <w:r w:rsidR="00827627" w:rsidRPr="00EF005F">
        <w:rPr>
          <w:szCs w:val="22"/>
          <w:lang w:val="ru-RU"/>
        </w:rPr>
        <w:t xml:space="preserve"> </w:t>
      </w:r>
      <w:r w:rsidR="00827627">
        <w:rPr>
          <w:szCs w:val="22"/>
          <w:lang w:val="ru-RU"/>
        </w:rPr>
        <w:t>необходимо выработать</w:t>
      </w:r>
      <w:r w:rsidR="00827627" w:rsidRPr="00EF005F">
        <w:rPr>
          <w:szCs w:val="22"/>
          <w:lang w:val="ru-RU"/>
        </w:rPr>
        <w:t xml:space="preserve"> </w:t>
      </w:r>
      <w:r w:rsidR="00827627">
        <w:rPr>
          <w:szCs w:val="22"/>
          <w:lang w:val="ru-RU"/>
        </w:rPr>
        <w:t>четкое</w:t>
      </w:r>
      <w:r w:rsidR="00827627" w:rsidRPr="00EF005F">
        <w:rPr>
          <w:szCs w:val="22"/>
          <w:lang w:val="ru-RU"/>
        </w:rPr>
        <w:t xml:space="preserve"> </w:t>
      </w:r>
      <w:r w:rsidR="00827627">
        <w:rPr>
          <w:szCs w:val="22"/>
          <w:lang w:val="ru-RU"/>
        </w:rPr>
        <w:t>определение</w:t>
      </w:r>
      <w:r w:rsidR="00827627" w:rsidRPr="00EF005F">
        <w:rPr>
          <w:szCs w:val="22"/>
          <w:lang w:val="ru-RU"/>
        </w:rPr>
        <w:t xml:space="preserve"> </w:t>
      </w:r>
      <w:r w:rsidR="00827627">
        <w:rPr>
          <w:szCs w:val="22"/>
          <w:lang w:val="ru-RU"/>
        </w:rPr>
        <w:t>того</w:t>
      </w:r>
      <w:r w:rsidR="00827627" w:rsidRPr="00EF005F">
        <w:rPr>
          <w:szCs w:val="22"/>
          <w:lang w:val="ru-RU"/>
        </w:rPr>
        <w:t xml:space="preserve">, </w:t>
      </w:r>
      <w:r w:rsidR="00827627">
        <w:rPr>
          <w:szCs w:val="22"/>
          <w:lang w:val="ru-RU"/>
        </w:rPr>
        <w:t>что</w:t>
      </w:r>
      <w:r w:rsidR="00827627" w:rsidRPr="00EF005F">
        <w:rPr>
          <w:szCs w:val="22"/>
          <w:lang w:val="ru-RU"/>
        </w:rPr>
        <w:t xml:space="preserve"> </w:t>
      </w:r>
      <w:r w:rsidR="00827627">
        <w:rPr>
          <w:szCs w:val="22"/>
          <w:lang w:val="ru-RU"/>
        </w:rPr>
        <w:t>означает термин</w:t>
      </w:r>
      <w:r w:rsidR="00827627" w:rsidRPr="00EF005F">
        <w:rPr>
          <w:szCs w:val="22"/>
          <w:lang w:val="ru-RU"/>
        </w:rPr>
        <w:t xml:space="preserve"> «</w:t>
      </w:r>
      <w:r w:rsidR="00827627">
        <w:rPr>
          <w:szCs w:val="22"/>
          <w:lang w:val="ru-RU"/>
        </w:rPr>
        <w:t>расходы</w:t>
      </w:r>
      <w:r w:rsidR="00827627" w:rsidRPr="00EF005F">
        <w:rPr>
          <w:szCs w:val="22"/>
          <w:lang w:val="ru-RU"/>
        </w:rPr>
        <w:t xml:space="preserve"> </w:t>
      </w:r>
      <w:r w:rsidR="00827627">
        <w:rPr>
          <w:szCs w:val="22"/>
          <w:lang w:val="ru-RU"/>
        </w:rPr>
        <w:t>на</w:t>
      </w:r>
      <w:r w:rsidR="00827627" w:rsidRPr="00EF005F">
        <w:rPr>
          <w:szCs w:val="22"/>
          <w:lang w:val="ru-RU"/>
        </w:rPr>
        <w:t xml:space="preserve"> </w:t>
      </w:r>
      <w:r w:rsidR="00827627">
        <w:rPr>
          <w:szCs w:val="22"/>
          <w:lang w:val="ru-RU"/>
        </w:rPr>
        <w:t>развитие</w:t>
      </w:r>
      <w:r w:rsidR="00827627" w:rsidRPr="00EF005F">
        <w:rPr>
          <w:szCs w:val="22"/>
          <w:lang w:val="ru-RU"/>
        </w:rPr>
        <w:t>»</w:t>
      </w:r>
      <w:r w:rsidR="00827627">
        <w:rPr>
          <w:szCs w:val="22"/>
          <w:lang w:val="ru-RU"/>
        </w:rPr>
        <w:t>, поскольку оно поможет обеспечить транспарентность отчетности и отследить вклад ВОИС в интересах развития.  Делегация</w:t>
      </w:r>
      <w:r w:rsidR="00827627" w:rsidRPr="005A3748">
        <w:rPr>
          <w:szCs w:val="22"/>
          <w:lang w:val="ru-RU"/>
        </w:rPr>
        <w:t xml:space="preserve"> </w:t>
      </w:r>
      <w:r w:rsidR="00827627">
        <w:rPr>
          <w:szCs w:val="22"/>
          <w:lang w:val="ru-RU"/>
        </w:rPr>
        <w:t>добавила</w:t>
      </w:r>
      <w:r w:rsidR="00827627" w:rsidRPr="005A3748">
        <w:rPr>
          <w:szCs w:val="22"/>
          <w:lang w:val="ru-RU"/>
        </w:rPr>
        <w:t xml:space="preserve">, </w:t>
      </w:r>
      <w:r w:rsidR="00827627">
        <w:rPr>
          <w:szCs w:val="22"/>
          <w:lang w:val="ru-RU"/>
        </w:rPr>
        <w:t>что</w:t>
      </w:r>
      <w:r w:rsidR="00827627" w:rsidRPr="005A3748">
        <w:rPr>
          <w:szCs w:val="22"/>
          <w:lang w:val="ru-RU"/>
        </w:rPr>
        <w:t xml:space="preserve"> </w:t>
      </w:r>
      <w:r w:rsidR="00827627">
        <w:rPr>
          <w:szCs w:val="22"/>
          <w:lang w:val="ru-RU"/>
        </w:rPr>
        <w:t>она</w:t>
      </w:r>
      <w:r w:rsidR="00827627" w:rsidRPr="005A3748">
        <w:rPr>
          <w:szCs w:val="22"/>
          <w:lang w:val="ru-RU"/>
        </w:rPr>
        <w:t xml:space="preserve"> </w:t>
      </w:r>
      <w:r w:rsidR="00827627">
        <w:rPr>
          <w:szCs w:val="22"/>
          <w:lang w:val="ru-RU"/>
        </w:rPr>
        <w:t>приветствует</w:t>
      </w:r>
      <w:r w:rsidR="00827627" w:rsidRPr="005A3748">
        <w:rPr>
          <w:szCs w:val="22"/>
          <w:lang w:val="ru-RU"/>
        </w:rPr>
        <w:t xml:space="preserve"> </w:t>
      </w:r>
      <w:r w:rsidR="00827627">
        <w:rPr>
          <w:szCs w:val="22"/>
          <w:lang w:val="ru-RU"/>
        </w:rPr>
        <w:t>предложения</w:t>
      </w:r>
      <w:r w:rsidR="00827627" w:rsidRPr="005A3748">
        <w:rPr>
          <w:szCs w:val="22"/>
          <w:lang w:val="ru-RU"/>
        </w:rPr>
        <w:t xml:space="preserve"> </w:t>
      </w:r>
      <w:r w:rsidR="00827627">
        <w:rPr>
          <w:szCs w:val="22"/>
          <w:lang w:val="ru-RU"/>
        </w:rPr>
        <w:t>по</w:t>
      </w:r>
      <w:r w:rsidR="00827627" w:rsidRPr="005A3748">
        <w:rPr>
          <w:szCs w:val="22"/>
          <w:lang w:val="ru-RU"/>
        </w:rPr>
        <w:t xml:space="preserve"> </w:t>
      </w:r>
      <w:r w:rsidR="00827627">
        <w:rPr>
          <w:szCs w:val="22"/>
          <w:lang w:val="ru-RU"/>
        </w:rPr>
        <w:t>дальнейшей</w:t>
      </w:r>
      <w:r w:rsidR="00827627" w:rsidRPr="005A3748">
        <w:rPr>
          <w:szCs w:val="22"/>
          <w:lang w:val="ru-RU"/>
        </w:rPr>
        <w:t xml:space="preserve"> </w:t>
      </w:r>
      <w:r w:rsidR="00827627">
        <w:rPr>
          <w:szCs w:val="22"/>
          <w:lang w:val="ru-RU"/>
        </w:rPr>
        <w:t>работе</w:t>
      </w:r>
      <w:r w:rsidR="00827627" w:rsidRPr="005A3748">
        <w:rPr>
          <w:szCs w:val="22"/>
          <w:lang w:val="ru-RU"/>
        </w:rPr>
        <w:t xml:space="preserve"> </w:t>
      </w:r>
      <w:r w:rsidR="00827627">
        <w:rPr>
          <w:szCs w:val="22"/>
          <w:lang w:val="ru-RU"/>
        </w:rPr>
        <w:t>в</w:t>
      </w:r>
      <w:r w:rsidR="00827627" w:rsidRPr="005A3748">
        <w:rPr>
          <w:szCs w:val="22"/>
          <w:lang w:val="ru-RU"/>
        </w:rPr>
        <w:t xml:space="preserve"> </w:t>
      </w:r>
      <w:r w:rsidR="00827627">
        <w:rPr>
          <w:szCs w:val="22"/>
          <w:lang w:val="ru-RU"/>
        </w:rPr>
        <w:t>отношении</w:t>
      </w:r>
      <w:r w:rsidR="00827627" w:rsidRPr="005A3748">
        <w:rPr>
          <w:szCs w:val="22"/>
          <w:lang w:val="ru-RU"/>
        </w:rPr>
        <w:t xml:space="preserve"> </w:t>
      </w:r>
      <w:r w:rsidR="00827627">
        <w:rPr>
          <w:szCs w:val="22"/>
          <w:lang w:val="ru-RU"/>
        </w:rPr>
        <w:t>этого нерешенного</w:t>
      </w:r>
      <w:r w:rsidR="00827627" w:rsidRPr="005A3748">
        <w:rPr>
          <w:szCs w:val="22"/>
          <w:lang w:val="ru-RU"/>
        </w:rPr>
        <w:t xml:space="preserve"> </w:t>
      </w:r>
      <w:r w:rsidR="00827627">
        <w:rPr>
          <w:szCs w:val="22"/>
          <w:lang w:val="ru-RU"/>
        </w:rPr>
        <w:t>вопроса</w:t>
      </w:r>
      <w:r w:rsidR="00827627" w:rsidRPr="005A3748">
        <w:rPr>
          <w:szCs w:val="22"/>
          <w:lang w:val="ru-RU"/>
        </w:rPr>
        <w:t xml:space="preserve">.  </w:t>
      </w:r>
    </w:p>
    <w:p w:rsidR="00827627" w:rsidRPr="00E95223" w:rsidRDefault="00DD7D20" w:rsidP="00827627">
      <w:pPr>
        <w:pStyle w:val="ONUME"/>
        <w:widowControl/>
        <w:tabs>
          <w:tab w:val="left" w:pos="0"/>
          <w:tab w:val="left" w:pos="720"/>
          <w:tab w:val="num" w:pos="1017"/>
        </w:tabs>
        <w:adjustRightInd/>
        <w:spacing w:line="240" w:lineRule="auto"/>
        <w:jc w:val="left"/>
        <w:textAlignment w:val="auto"/>
        <w:rPr>
          <w:szCs w:val="22"/>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827627">
        <w:rPr>
          <w:szCs w:val="22"/>
          <w:lang w:val="ru-RU"/>
        </w:rPr>
        <w:t>Делегация</w:t>
      </w:r>
      <w:r w:rsidR="00827627" w:rsidRPr="00AE2872">
        <w:rPr>
          <w:szCs w:val="22"/>
          <w:lang w:val="ru-RU"/>
        </w:rPr>
        <w:t xml:space="preserve"> </w:t>
      </w:r>
      <w:r w:rsidR="00827627">
        <w:rPr>
          <w:szCs w:val="22"/>
          <w:lang w:val="ru-RU"/>
        </w:rPr>
        <w:t>Чешской</w:t>
      </w:r>
      <w:r w:rsidR="00827627" w:rsidRPr="00AE2872">
        <w:rPr>
          <w:szCs w:val="22"/>
          <w:lang w:val="ru-RU"/>
        </w:rPr>
        <w:t xml:space="preserve"> </w:t>
      </w:r>
      <w:r w:rsidR="00827627">
        <w:rPr>
          <w:szCs w:val="22"/>
          <w:lang w:val="ru-RU"/>
        </w:rPr>
        <w:t>Республики</w:t>
      </w:r>
      <w:r w:rsidR="00827627" w:rsidRPr="00AE2872">
        <w:rPr>
          <w:szCs w:val="22"/>
          <w:lang w:val="ru-RU"/>
        </w:rPr>
        <w:t xml:space="preserve">, </w:t>
      </w:r>
      <w:r w:rsidR="00827627">
        <w:rPr>
          <w:szCs w:val="22"/>
          <w:lang w:val="ru-RU"/>
        </w:rPr>
        <w:t>выступая</w:t>
      </w:r>
      <w:r w:rsidR="00827627" w:rsidRPr="00AE2872">
        <w:rPr>
          <w:szCs w:val="22"/>
          <w:lang w:val="ru-RU"/>
        </w:rPr>
        <w:t xml:space="preserve"> </w:t>
      </w:r>
      <w:r w:rsidR="00827627">
        <w:rPr>
          <w:szCs w:val="22"/>
          <w:lang w:val="ru-RU"/>
        </w:rPr>
        <w:t>от</w:t>
      </w:r>
      <w:r w:rsidR="00827627" w:rsidRPr="00AE2872">
        <w:rPr>
          <w:szCs w:val="22"/>
          <w:lang w:val="ru-RU"/>
        </w:rPr>
        <w:t xml:space="preserve"> </w:t>
      </w:r>
      <w:r w:rsidR="00827627">
        <w:rPr>
          <w:szCs w:val="22"/>
          <w:lang w:val="ru-RU"/>
        </w:rPr>
        <w:t>имени</w:t>
      </w:r>
      <w:r w:rsidR="00827627" w:rsidRPr="00AE2872">
        <w:rPr>
          <w:szCs w:val="22"/>
          <w:lang w:val="ru-RU"/>
        </w:rPr>
        <w:t xml:space="preserve"> </w:t>
      </w:r>
      <w:r w:rsidR="00827627">
        <w:rPr>
          <w:szCs w:val="22"/>
          <w:lang w:val="ru-RU"/>
        </w:rPr>
        <w:t>Группы</w:t>
      </w:r>
      <w:r w:rsidR="00827627" w:rsidRPr="00AE2872">
        <w:rPr>
          <w:szCs w:val="22"/>
          <w:lang w:val="ru-RU"/>
        </w:rPr>
        <w:t xml:space="preserve"> </w:t>
      </w:r>
      <w:r w:rsidR="00827627">
        <w:rPr>
          <w:szCs w:val="22"/>
          <w:lang w:val="ru-RU"/>
        </w:rPr>
        <w:t>ГЦЕБ</w:t>
      </w:r>
      <w:r w:rsidR="00827627" w:rsidRPr="00AE2872">
        <w:rPr>
          <w:szCs w:val="22"/>
          <w:lang w:val="ru-RU"/>
        </w:rPr>
        <w:t xml:space="preserve">, </w:t>
      </w:r>
      <w:r w:rsidR="00827627">
        <w:rPr>
          <w:szCs w:val="22"/>
          <w:lang w:val="ru-RU"/>
        </w:rPr>
        <w:t>напомнила свою позицию по вопросам программы и бюджета, заявленную во вступительном слове.  По</w:t>
      </w:r>
      <w:r w:rsidR="00827627" w:rsidRPr="00AE2872">
        <w:rPr>
          <w:szCs w:val="22"/>
          <w:lang w:val="ru-RU"/>
        </w:rPr>
        <w:t xml:space="preserve"> </w:t>
      </w:r>
      <w:r w:rsidR="00827627">
        <w:rPr>
          <w:szCs w:val="22"/>
          <w:lang w:val="ru-RU"/>
        </w:rPr>
        <w:t>этому</w:t>
      </w:r>
      <w:r w:rsidR="00827627" w:rsidRPr="00AE2872">
        <w:rPr>
          <w:szCs w:val="22"/>
          <w:lang w:val="ru-RU"/>
        </w:rPr>
        <w:t xml:space="preserve"> </w:t>
      </w:r>
      <w:r w:rsidR="00827627">
        <w:rPr>
          <w:szCs w:val="22"/>
          <w:lang w:val="ru-RU"/>
        </w:rPr>
        <w:t>пункту</w:t>
      </w:r>
      <w:r w:rsidR="00827627" w:rsidRPr="00AE2872">
        <w:rPr>
          <w:szCs w:val="22"/>
          <w:lang w:val="ru-RU"/>
        </w:rPr>
        <w:t xml:space="preserve"> </w:t>
      </w:r>
      <w:r w:rsidR="00827627">
        <w:rPr>
          <w:szCs w:val="22"/>
          <w:lang w:val="ru-RU"/>
        </w:rPr>
        <w:t>повестки</w:t>
      </w:r>
      <w:r w:rsidR="00827627" w:rsidRPr="00AE2872">
        <w:rPr>
          <w:szCs w:val="22"/>
          <w:lang w:val="ru-RU"/>
        </w:rPr>
        <w:t xml:space="preserve"> </w:t>
      </w:r>
      <w:r w:rsidR="00827627">
        <w:rPr>
          <w:szCs w:val="22"/>
          <w:lang w:val="ru-RU"/>
        </w:rPr>
        <w:t>дня</w:t>
      </w:r>
      <w:r w:rsidR="00827627" w:rsidRPr="00AE2872">
        <w:rPr>
          <w:szCs w:val="22"/>
          <w:lang w:val="ru-RU"/>
        </w:rPr>
        <w:t xml:space="preserve"> </w:t>
      </w:r>
      <w:r w:rsidR="00827627">
        <w:rPr>
          <w:szCs w:val="22"/>
          <w:lang w:val="ru-RU"/>
        </w:rPr>
        <w:t>Группа</w:t>
      </w:r>
      <w:r w:rsidR="00827627" w:rsidRPr="00AE2872">
        <w:rPr>
          <w:szCs w:val="22"/>
          <w:lang w:val="ru-RU"/>
        </w:rPr>
        <w:t xml:space="preserve"> </w:t>
      </w:r>
      <w:r w:rsidR="00827627">
        <w:rPr>
          <w:szCs w:val="22"/>
          <w:lang w:val="ru-RU"/>
        </w:rPr>
        <w:t>ГЦЕБ хотела бы рассмотреть один особый вопрос, который обсуждался и ГА, и КПБ;  речь идет о внешних бюро ВОИС.  Рискуя</w:t>
      </w:r>
      <w:r w:rsidR="00827627" w:rsidRPr="00AE2872">
        <w:rPr>
          <w:szCs w:val="22"/>
          <w:lang w:val="ru-RU"/>
        </w:rPr>
        <w:t xml:space="preserve"> </w:t>
      </w:r>
      <w:r w:rsidR="00827627">
        <w:rPr>
          <w:szCs w:val="22"/>
          <w:lang w:val="ru-RU"/>
        </w:rPr>
        <w:t>повторить</w:t>
      </w:r>
      <w:r w:rsidR="00827627" w:rsidRPr="00AE2872">
        <w:rPr>
          <w:szCs w:val="22"/>
          <w:lang w:val="ru-RU"/>
        </w:rPr>
        <w:t xml:space="preserve"> </w:t>
      </w:r>
      <w:r w:rsidR="00827627">
        <w:rPr>
          <w:szCs w:val="22"/>
          <w:lang w:val="ru-RU"/>
        </w:rPr>
        <w:t>свои же слова</w:t>
      </w:r>
      <w:r w:rsidR="00827627" w:rsidRPr="00AE2872">
        <w:rPr>
          <w:szCs w:val="22"/>
          <w:lang w:val="ru-RU"/>
        </w:rPr>
        <w:t xml:space="preserve"> </w:t>
      </w:r>
      <w:r w:rsidR="00827627">
        <w:rPr>
          <w:szCs w:val="22"/>
          <w:lang w:val="ru-RU"/>
        </w:rPr>
        <w:t>и</w:t>
      </w:r>
      <w:r w:rsidR="00827627" w:rsidRPr="00AE2872">
        <w:rPr>
          <w:szCs w:val="22"/>
          <w:lang w:val="ru-RU"/>
        </w:rPr>
        <w:t xml:space="preserve"> </w:t>
      </w:r>
      <w:r w:rsidR="00827627">
        <w:rPr>
          <w:szCs w:val="22"/>
          <w:lang w:val="ru-RU"/>
        </w:rPr>
        <w:t>памятуя</w:t>
      </w:r>
      <w:r w:rsidR="00827627" w:rsidRPr="00AE2872">
        <w:rPr>
          <w:szCs w:val="22"/>
          <w:lang w:val="ru-RU"/>
        </w:rPr>
        <w:t xml:space="preserve"> </w:t>
      </w:r>
      <w:r w:rsidR="00827627">
        <w:rPr>
          <w:szCs w:val="22"/>
          <w:lang w:val="ru-RU"/>
        </w:rPr>
        <w:t>о</w:t>
      </w:r>
      <w:r w:rsidR="00827627" w:rsidRPr="00AE2872">
        <w:rPr>
          <w:szCs w:val="22"/>
          <w:lang w:val="ru-RU"/>
        </w:rPr>
        <w:t xml:space="preserve"> </w:t>
      </w:r>
      <w:r w:rsidR="00827627">
        <w:rPr>
          <w:szCs w:val="22"/>
          <w:lang w:val="ru-RU"/>
        </w:rPr>
        <w:t>ведущихся</w:t>
      </w:r>
      <w:r w:rsidR="00827627" w:rsidRPr="00AE2872">
        <w:rPr>
          <w:szCs w:val="22"/>
          <w:lang w:val="ru-RU"/>
        </w:rPr>
        <w:t xml:space="preserve"> </w:t>
      </w:r>
      <w:r w:rsidR="00827627">
        <w:rPr>
          <w:szCs w:val="22"/>
          <w:lang w:val="ru-RU"/>
        </w:rPr>
        <w:t>неофициальных</w:t>
      </w:r>
      <w:r w:rsidR="00827627" w:rsidRPr="00AE2872">
        <w:rPr>
          <w:szCs w:val="22"/>
          <w:lang w:val="ru-RU"/>
        </w:rPr>
        <w:t xml:space="preserve"> </w:t>
      </w:r>
      <w:r w:rsidR="00827627">
        <w:rPr>
          <w:szCs w:val="22"/>
          <w:lang w:val="ru-RU"/>
        </w:rPr>
        <w:t>консультациях</w:t>
      </w:r>
      <w:r w:rsidR="00827627" w:rsidRPr="00AE2872">
        <w:rPr>
          <w:szCs w:val="22"/>
          <w:lang w:val="ru-RU"/>
        </w:rPr>
        <w:t xml:space="preserve">, </w:t>
      </w:r>
      <w:r w:rsidR="00827627">
        <w:rPr>
          <w:szCs w:val="22"/>
          <w:lang w:val="ru-RU"/>
        </w:rPr>
        <w:t>Группа</w:t>
      </w:r>
      <w:r w:rsidR="00827627" w:rsidRPr="00AE2872">
        <w:rPr>
          <w:szCs w:val="22"/>
          <w:lang w:val="ru-RU"/>
        </w:rPr>
        <w:t xml:space="preserve"> </w:t>
      </w:r>
      <w:r w:rsidR="00827627">
        <w:rPr>
          <w:szCs w:val="22"/>
          <w:lang w:val="ru-RU"/>
        </w:rPr>
        <w:t>ГЦЕБ</w:t>
      </w:r>
      <w:r w:rsidR="00827627" w:rsidRPr="00AE2872">
        <w:rPr>
          <w:szCs w:val="22"/>
          <w:lang w:val="ru-RU"/>
        </w:rPr>
        <w:t xml:space="preserve">, </w:t>
      </w:r>
      <w:r w:rsidR="00827627">
        <w:rPr>
          <w:szCs w:val="22"/>
          <w:lang w:val="ru-RU"/>
        </w:rPr>
        <w:t>тем</w:t>
      </w:r>
      <w:r w:rsidR="00827627" w:rsidRPr="00AE2872">
        <w:rPr>
          <w:szCs w:val="22"/>
          <w:lang w:val="ru-RU"/>
        </w:rPr>
        <w:t xml:space="preserve"> </w:t>
      </w:r>
      <w:r w:rsidR="00827627">
        <w:rPr>
          <w:szCs w:val="22"/>
          <w:lang w:val="ru-RU"/>
        </w:rPr>
        <w:t>не</w:t>
      </w:r>
      <w:r w:rsidR="00827627" w:rsidRPr="00AE2872">
        <w:rPr>
          <w:szCs w:val="22"/>
          <w:lang w:val="ru-RU"/>
        </w:rPr>
        <w:t xml:space="preserve"> </w:t>
      </w:r>
      <w:r w:rsidR="00827627">
        <w:rPr>
          <w:szCs w:val="22"/>
          <w:lang w:val="ru-RU"/>
        </w:rPr>
        <w:t>менее</w:t>
      </w:r>
      <w:r w:rsidR="00827627" w:rsidRPr="00AE2872">
        <w:rPr>
          <w:szCs w:val="22"/>
          <w:lang w:val="ru-RU"/>
        </w:rPr>
        <w:t xml:space="preserve">, </w:t>
      </w:r>
      <w:r w:rsidR="00827627">
        <w:rPr>
          <w:szCs w:val="22"/>
          <w:lang w:val="ru-RU"/>
        </w:rPr>
        <w:t>считает</w:t>
      </w:r>
      <w:r w:rsidR="00827627" w:rsidRPr="00AE2872">
        <w:rPr>
          <w:szCs w:val="22"/>
          <w:lang w:val="ru-RU"/>
        </w:rPr>
        <w:t xml:space="preserve">, </w:t>
      </w:r>
      <w:r w:rsidR="00827627">
        <w:rPr>
          <w:szCs w:val="22"/>
          <w:lang w:val="ru-RU"/>
        </w:rPr>
        <w:t>что</w:t>
      </w:r>
      <w:r w:rsidR="00827627" w:rsidRPr="00AE2872">
        <w:rPr>
          <w:szCs w:val="22"/>
          <w:lang w:val="ru-RU"/>
        </w:rPr>
        <w:t xml:space="preserve"> </w:t>
      </w:r>
      <w:r w:rsidR="00827627">
        <w:rPr>
          <w:szCs w:val="22"/>
          <w:lang w:val="ru-RU"/>
        </w:rPr>
        <w:t>должна</w:t>
      </w:r>
      <w:r w:rsidR="00827627" w:rsidRPr="00AE2872">
        <w:rPr>
          <w:szCs w:val="22"/>
          <w:lang w:val="ru-RU"/>
        </w:rPr>
        <w:t xml:space="preserve"> </w:t>
      </w:r>
      <w:r w:rsidR="00827627">
        <w:rPr>
          <w:szCs w:val="22"/>
          <w:lang w:val="ru-RU"/>
        </w:rPr>
        <w:t>подчеркнуть неизменность своей позиции.  Группа</w:t>
      </w:r>
      <w:r w:rsidR="00827627" w:rsidRPr="00AE2872">
        <w:rPr>
          <w:szCs w:val="22"/>
          <w:lang w:val="ru-RU"/>
        </w:rPr>
        <w:t xml:space="preserve"> </w:t>
      </w:r>
      <w:r w:rsidR="00827627">
        <w:rPr>
          <w:szCs w:val="22"/>
          <w:lang w:val="ru-RU"/>
        </w:rPr>
        <w:t>ГЦЕБ</w:t>
      </w:r>
      <w:r w:rsidR="00827627" w:rsidRPr="00AE2872">
        <w:rPr>
          <w:szCs w:val="22"/>
          <w:lang w:val="ru-RU"/>
        </w:rPr>
        <w:t xml:space="preserve"> </w:t>
      </w:r>
      <w:r w:rsidR="00827627">
        <w:rPr>
          <w:szCs w:val="22"/>
          <w:lang w:val="ru-RU"/>
        </w:rPr>
        <w:t>рассматривает</w:t>
      </w:r>
      <w:r w:rsidR="00827627" w:rsidRPr="00AE2872">
        <w:rPr>
          <w:szCs w:val="22"/>
          <w:lang w:val="ru-RU"/>
        </w:rPr>
        <w:t xml:space="preserve"> </w:t>
      </w:r>
      <w:r w:rsidR="00827627">
        <w:rPr>
          <w:szCs w:val="22"/>
          <w:lang w:val="ru-RU"/>
        </w:rPr>
        <w:t>Руководящие</w:t>
      </w:r>
      <w:r w:rsidR="00827627" w:rsidRPr="00AE2872">
        <w:rPr>
          <w:szCs w:val="22"/>
          <w:lang w:val="ru-RU"/>
        </w:rPr>
        <w:t xml:space="preserve"> </w:t>
      </w:r>
      <w:r w:rsidR="00827627">
        <w:rPr>
          <w:szCs w:val="22"/>
          <w:lang w:val="ru-RU"/>
        </w:rPr>
        <w:t>принципы</w:t>
      </w:r>
      <w:r w:rsidR="00827627" w:rsidRPr="00AE2872">
        <w:rPr>
          <w:szCs w:val="22"/>
          <w:lang w:val="ru-RU"/>
        </w:rPr>
        <w:t xml:space="preserve"> </w:t>
      </w:r>
      <w:r w:rsidR="00827627">
        <w:rPr>
          <w:szCs w:val="22"/>
          <w:lang w:val="ru-RU"/>
        </w:rPr>
        <w:t>как</w:t>
      </w:r>
      <w:r w:rsidR="00827627" w:rsidRPr="00AE2872">
        <w:rPr>
          <w:szCs w:val="22"/>
          <w:lang w:val="ru-RU"/>
        </w:rPr>
        <w:t xml:space="preserve"> </w:t>
      </w:r>
      <w:r w:rsidR="00827627">
        <w:rPr>
          <w:szCs w:val="22"/>
          <w:lang w:val="ru-RU"/>
        </w:rPr>
        <w:t>руководство</w:t>
      </w:r>
      <w:r w:rsidR="00827627" w:rsidRPr="00AE2872">
        <w:rPr>
          <w:szCs w:val="22"/>
          <w:lang w:val="ru-RU"/>
        </w:rPr>
        <w:t xml:space="preserve"> </w:t>
      </w:r>
      <w:r w:rsidR="00827627">
        <w:rPr>
          <w:szCs w:val="22"/>
          <w:lang w:val="ru-RU"/>
        </w:rPr>
        <w:t>для дальнейших</w:t>
      </w:r>
      <w:r w:rsidR="00827627" w:rsidRPr="00AE2872">
        <w:rPr>
          <w:szCs w:val="22"/>
          <w:lang w:val="ru-RU"/>
        </w:rPr>
        <w:t xml:space="preserve"> </w:t>
      </w:r>
      <w:r w:rsidR="00827627">
        <w:rPr>
          <w:szCs w:val="22"/>
          <w:lang w:val="ru-RU"/>
        </w:rPr>
        <w:t>действий в</w:t>
      </w:r>
      <w:r w:rsidR="00827627" w:rsidRPr="00AE2872">
        <w:rPr>
          <w:szCs w:val="22"/>
          <w:lang w:val="ru-RU"/>
        </w:rPr>
        <w:t xml:space="preserve"> </w:t>
      </w:r>
      <w:r w:rsidR="00827627">
        <w:rPr>
          <w:szCs w:val="22"/>
          <w:lang w:val="ru-RU"/>
        </w:rPr>
        <w:t>этой связи, причем не только в контексте текущего двухлетнего периода, но и далее, в том числе, по ее мнению, это руководство для работы с существующими внешними бюро ВОИС.  Руководящие</w:t>
      </w:r>
      <w:r w:rsidR="00827627" w:rsidRPr="002B5AAB">
        <w:rPr>
          <w:szCs w:val="22"/>
          <w:lang w:val="ru-RU"/>
        </w:rPr>
        <w:t xml:space="preserve"> </w:t>
      </w:r>
      <w:r w:rsidR="00827627">
        <w:rPr>
          <w:szCs w:val="22"/>
          <w:lang w:val="ru-RU"/>
        </w:rPr>
        <w:t>принципы, считает Группа, </w:t>
      </w:r>
      <w:r w:rsidR="00827627" w:rsidRPr="002B5AAB">
        <w:rPr>
          <w:szCs w:val="22"/>
          <w:lang w:val="ru-RU"/>
        </w:rPr>
        <w:t xml:space="preserve">— </w:t>
      </w:r>
      <w:r w:rsidR="00827627">
        <w:rPr>
          <w:szCs w:val="22"/>
          <w:lang w:val="ru-RU"/>
        </w:rPr>
        <w:t>это</w:t>
      </w:r>
      <w:r w:rsidR="00827627" w:rsidRPr="002B5AAB">
        <w:rPr>
          <w:szCs w:val="22"/>
          <w:lang w:val="ru-RU"/>
        </w:rPr>
        <w:t xml:space="preserve"> </w:t>
      </w:r>
      <w:r w:rsidR="00827627">
        <w:rPr>
          <w:szCs w:val="22"/>
          <w:lang w:val="ru-RU"/>
        </w:rPr>
        <w:t>не</w:t>
      </w:r>
      <w:r w:rsidR="00827627" w:rsidRPr="002B5AAB">
        <w:rPr>
          <w:szCs w:val="22"/>
          <w:lang w:val="ru-RU"/>
        </w:rPr>
        <w:t xml:space="preserve"> </w:t>
      </w:r>
      <w:r w:rsidR="00827627">
        <w:rPr>
          <w:szCs w:val="22"/>
          <w:lang w:val="ru-RU"/>
        </w:rPr>
        <w:t>просто</w:t>
      </w:r>
      <w:r w:rsidR="00827627" w:rsidRPr="002B5AAB">
        <w:rPr>
          <w:szCs w:val="22"/>
          <w:lang w:val="ru-RU"/>
        </w:rPr>
        <w:t xml:space="preserve"> </w:t>
      </w:r>
      <w:r w:rsidR="00827627">
        <w:rPr>
          <w:szCs w:val="22"/>
          <w:lang w:val="ru-RU"/>
        </w:rPr>
        <w:t>один из</w:t>
      </w:r>
      <w:r w:rsidR="00827627" w:rsidRPr="002B5AAB">
        <w:rPr>
          <w:szCs w:val="22"/>
          <w:lang w:val="ru-RU"/>
        </w:rPr>
        <w:t xml:space="preserve"> </w:t>
      </w:r>
      <w:r w:rsidR="00827627">
        <w:rPr>
          <w:szCs w:val="22"/>
          <w:lang w:val="ru-RU"/>
        </w:rPr>
        <w:t>документов</w:t>
      </w:r>
      <w:r w:rsidR="00827627" w:rsidRPr="002B5AAB">
        <w:rPr>
          <w:szCs w:val="22"/>
          <w:lang w:val="ru-RU"/>
        </w:rPr>
        <w:t xml:space="preserve">, </w:t>
      </w:r>
      <w:r w:rsidR="00827627">
        <w:rPr>
          <w:szCs w:val="22"/>
          <w:lang w:val="ru-RU"/>
        </w:rPr>
        <w:t>которые</w:t>
      </w:r>
      <w:r w:rsidR="00827627" w:rsidRPr="002B5AAB">
        <w:rPr>
          <w:szCs w:val="22"/>
          <w:lang w:val="ru-RU"/>
        </w:rPr>
        <w:t xml:space="preserve"> </w:t>
      </w:r>
      <w:r w:rsidR="00827627">
        <w:rPr>
          <w:szCs w:val="22"/>
          <w:lang w:val="ru-RU"/>
        </w:rPr>
        <w:t>можно</w:t>
      </w:r>
      <w:r w:rsidR="00827627" w:rsidRPr="002B5AAB">
        <w:rPr>
          <w:szCs w:val="22"/>
          <w:lang w:val="ru-RU"/>
        </w:rPr>
        <w:t xml:space="preserve"> </w:t>
      </w:r>
      <w:r w:rsidR="00827627">
        <w:rPr>
          <w:szCs w:val="22"/>
          <w:lang w:val="ru-RU"/>
        </w:rPr>
        <w:t>спокойно</w:t>
      </w:r>
      <w:r w:rsidR="00827627" w:rsidRPr="002B5AAB">
        <w:rPr>
          <w:szCs w:val="22"/>
          <w:lang w:val="ru-RU"/>
        </w:rPr>
        <w:t xml:space="preserve"> </w:t>
      </w:r>
      <w:r w:rsidR="00827627">
        <w:rPr>
          <w:szCs w:val="22"/>
          <w:lang w:val="ru-RU"/>
        </w:rPr>
        <w:t>оставить без внимания</w:t>
      </w:r>
      <w:r w:rsidR="00827627" w:rsidRPr="002B5AAB">
        <w:rPr>
          <w:szCs w:val="22"/>
          <w:lang w:val="ru-RU"/>
        </w:rPr>
        <w:t xml:space="preserve">, </w:t>
      </w:r>
      <w:r w:rsidR="00827627">
        <w:rPr>
          <w:szCs w:val="22"/>
          <w:lang w:val="ru-RU"/>
        </w:rPr>
        <w:t>с</w:t>
      </w:r>
      <w:r w:rsidR="00827627" w:rsidRPr="002B5AAB">
        <w:rPr>
          <w:szCs w:val="22"/>
          <w:lang w:val="ru-RU"/>
        </w:rPr>
        <w:t xml:space="preserve"> </w:t>
      </w:r>
      <w:r w:rsidR="00827627">
        <w:rPr>
          <w:szCs w:val="22"/>
          <w:lang w:val="ru-RU"/>
        </w:rPr>
        <w:t>тем чтобы государства-члены могли продолжать обсуждение потенциальных размеров и конфигурации сети внешних бюро ВОИС.  Группа ГЦЕБ твердо придерживается своей позиции, что прежде чем предпринимать любые дальнейшие шаги важно договориться о содержании Руководящих</w:t>
      </w:r>
      <w:r w:rsidR="00827627" w:rsidRPr="00E95223">
        <w:rPr>
          <w:szCs w:val="22"/>
          <w:lang w:val="ru-RU"/>
        </w:rPr>
        <w:t xml:space="preserve"> </w:t>
      </w:r>
      <w:r w:rsidR="00827627">
        <w:rPr>
          <w:szCs w:val="22"/>
          <w:lang w:val="ru-RU"/>
        </w:rPr>
        <w:t>принципов</w:t>
      </w:r>
      <w:r w:rsidR="00827627" w:rsidRPr="00E95223">
        <w:rPr>
          <w:szCs w:val="22"/>
          <w:lang w:val="ru-RU"/>
        </w:rPr>
        <w:t xml:space="preserve">.  </w:t>
      </w:r>
      <w:r w:rsidR="00827627">
        <w:rPr>
          <w:szCs w:val="22"/>
          <w:lang w:val="ru-RU"/>
        </w:rPr>
        <w:t>Государства</w:t>
      </w:r>
      <w:r w:rsidR="00827627" w:rsidRPr="002B5AAB">
        <w:rPr>
          <w:szCs w:val="22"/>
          <w:lang w:val="ru-RU"/>
        </w:rPr>
        <w:t>-</w:t>
      </w:r>
      <w:r w:rsidR="00827627">
        <w:rPr>
          <w:szCs w:val="22"/>
          <w:lang w:val="ru-RU"/>
        </w:rPr>
        <w:t>члены</w:t>
      </w:r>
      <w:r w:rsidR="00827627" w:rsidRPr="002B5AAB">
        <w:rPr>
          <w:szCs w:val="22"/>
          <w:lang w:val="ru-RU"/>
        </w:rPr>
        <w:t xml:space="preserve"> </w:t>
      </w:r>
      <w:r w:rsidR="00827627">
        <w:rPr>
          <w:szCs w:val="22"/>
          <w:lang w:val="ru-RU"/>
        </w:rPr>
        <w:t>должны</w:t>
      </w:r>
      <w:r w:rsidR="00827627" w:rsidRPr="002B5AAB">
        <w:rPr>
          <w:szCs w:val="22"/>
          <w:lang w:val="ru-RU"/>
        </w:rPr>
        <w:t xml:space="preserve"> </w:t>
      </w:r>
      <w:r w:rsidR="00827627">
        <w:rPr>
          <w:szCs w:val="22"/>
          <w:lang w:val="ru-RU"/>
        </w:rPr>
        <w:t>удостовериться</w:t>
      </w:r>
      <w:r w:rsidR="00827627" w:rsidRPr="002B5AAB">
        <w:rPr>
          <w:szCs w:val="22"/>
          <w:lang w:val="ru-RU"/>
        </w:rPr>
        <w:t xml:space="preserve">, </w:t>
      </w:r>
      <w:r w:rsidR="00827627">
        <w:rPr>
          <w:szCs w:val="22"/>
          <w:lang w:val="ru-RU"/>
        </w:rPr>
        <w:t>что</w:t>
      </w:r>
      <w:r w:rsidR="00827627" w:rsidRPr="002B5AAB">
        <w:rPr>
          <w:szCs w:val="22"/>
          <w:lang w:val="ru-RU"/>
        </w:rPr>
        <w:t xml:space="preserve"> </w:t>
      </w:r>
      <w:r w:rsidR="00827627">
        <w:rPr>
          <w:szCs w:val="22"/>
          <w:lang w:val="ru-RU"/>
        </w:rPr>
        <w:t>они</w:t>
      </w:r>
      <w:r w:rsidR="00827627" w:rsidRPr="002B5AAB">
        <w:rPr>
          <w:szCs w:val="22"/>
          <w:lang w:val="ru-RU"/>
        </w:rPr>
        <w:t xml:space="preserve"> </w:t>
      </w:r>
      <w:r w:rsidR="00827627">
        <w:rPr>
          <w:szCs w:val="22"/>
          <w:lang w:val="ru-RU"/>
        </w:rPr>
        <w:t>отчетливо</w:t>
      </w:r>
      <w:r w:rsidR="00827627" w:rsidRPr="002B5AAB">
        <w:rPr>
          <w:szCs w:val="22"/>
          <w:lang w:val="ru-RU"/>
        </w:rPr>
        <w:t xml:space="preserve"> </w:t>
      </w:r>
      <w:r w:rsidR="00827627">
        <w:rPr>
          <w:szCs w:val="22"/>
          <w:lang w:val="ru-RU"/>
        </w:rPr>
        <w:t>понимают</w:t>
      </w:r>
      <w:r w:rsidR="00827627" w:rsidRPr="002B5AAB">
        <w:rPr>
          <w:szCs w:val="22"/>
          <w:lang w:val="ru-RU"/>
        </w:rPr>
        <w:t xml:space="preserve">, </w:t>
      </w:r>
      <w:r w:rsidR="00827627">
        <w:rPr>
          <w:szCs w:val="22"/>
          <w:lang w:val="ru-RU"/>
        </w:rPr>
        <w:t>что</w:t>
      </w:r>
      <w:r w:rsidR="00827627" w:rsidRPr="002B5AAB">
        <w:rPr>
          <w:szCs w:val="22"/>
          <w:lang w:val="ru-RU"/>
        </w:rPr>
        <w:t xml:space="preserve"> </w:t>
      </w:r>
      <w:r w:rsidR="00827627">
        <w:rPr>
          <w:szCs w:val="22"/>
          <w:lang w:val="ru-RU"/>
        </w:rPr>
        <w:t>даст</w:t>
      </w:r>
      <w:r w:rsidR="00827627" w:rsidRPr="002B5AAB">
        <w:rPr>
          <w:szCs w:val="22"/>
          <w:lang w:val="ru-RU"/>
        </w:rPr>
        <w:t xml:space="preserve"> </w:t>
      </w:r>
      <w:r w:rsidR="00827627">
        <w:rPr>
          <w:szCs w:val="22"/>
          <w:lang w:val="ru-RU"/>
        </w:rPr>
        <w:t>Организации</w:t>
      </w:r>
      <w:r w:rsidR="00827627" w:rsidRPr="002B5AAB">
        <w:rPr>
          <w:szCs w:val="22"/>
          <w:lang w:val="ru-RU"/>
        </w:rPr>
        <w:t xml:space="preserve"> </w:t>
      </w:r>
      <w:r w:rsidR="00827627">
        <w:rPr>
          <w:szCs w:val="22"/>
          <w:lang w:val="ru-RU"/>
        </w:rPr>
        <w:t>будущая</w:t>
      </w:r>
      <w:r w:rsidR="00827627" w:rsidRPr="002B5AAB">
        <w:rPr>
          <w:szCs w:val="22"/>
          <w:lang w:val="ru-RU"/>
        </w:rPr>
        <w:t xml:space="preserve"> </w:t>
      </w:r>
      <w:r w:rsidR="00827627">
        <w:rPr>
          <w:szCs w:val="22"/>
          <w:lang w:val="ru-RU"/>
        </w:rPr>
        <w:t>сеть</w:t>
      </w:r>
      <w:r w:rsidR="00827627" w:rsidRPr="002B5AAB">
        <w:rPr>
          <w:szCs w:val="22"/>
          <w:lang w:val="ru-RU"/>
        </w:rPr>
        <w:t xml:space="preserve"> </w:t>
      </w:r>
      <w:r w:rsidR="00827627">
        <w:rPr>
          <w:szCs w:val="22"/>
          <w:lang w:val="ru-RU"/>
        </w:rPr>
        <w:t>внешних</w:t>
      </w:r>
      <w:r w:rsidR="00827627" w:rsidRPr="002B5AAB">
        <w:rPr>
          <w:szCs w:val="22"/>
          <w:lang w:val="ru-RU"/>
        </w:rPr>
        <w:t xml:space="preserve"> </w:t>
      </w:r>
      <w:r w:rsidR="00827627">
        <w:rPr>
          <w:szCs w:val="22"/>
          <w:lang w:val="ru-RU"/>
        </w:rPr>
        <w:t>бюро</w:t>
      </w:r>
      <w:r w:rsidR="00827627" w:rsidRPr="002B5AAB">
        <w:rPr>
          <w:szCs w:val="22"/>
          <w:lang w:val="ru-RU"/>
        </w:rPr>
        <w:t xml:space="preserve"> </w:t>
      </w:r>
      <w:r w:rsidR="00827627">
        <w:rPr>
          <w:szCs w:val="22"/>
          <w:lang w:val="ru-RU"/>
        </w:rPr>
        <w:t>в</w:t>
      </w:r>
      <w:r w:rsidR="00827627" w:rsidRPr="002B5AAB">
        <w:rPr>
          <w:szCs w:val="22"/>
          <w:lang w:val="ru-RU"/>
        </w:rPr>
        <w:t xml:space="preserve"> </w:t>
      </w:r>
      <w:r w:rsidR="00827627">
        <w:rPr>
          <w:szCs w:val="22"/>
          <w:lang w:val="ru-RU"/>
        </w:rPr>
        <w:t>целом</w:t>
      </w:r>
      <w:r w:rsidR="00827627" w:rsidRPr="002B5AAB">
        <w:rPr>
          <w:szCs w:val="22"/>
          <w:lang w:val="ru-RU"/>
        </w:rPr>
        <w:t xml:space="preserve"> </w:t>
      </w:r>
      <w:r w:rsidR="00827627">
        <w:rPr>
          <w:szCs w:val="22"/>
          <w:lang w:val="ru-RU"/>
        </w:rPr>
        <w:t>и</w:t>
      </w:r>
      <w:r w:rsidR="00827627" w:rsidRPr="002B5AAB">
        <w:rPr>
          <w:szCs w:val="22"/>
          <w:lang w:val="ru-RU"/>
        </w:rPr>
        <w:t xml:space="preserve"> </w:t>
      </w:r>
      <w:r w:rsidR="00827627">
        <w:rPr>
          <w:szCs w:val="22"/>
          <w:lang w:val="ru-RU"/>
        </w:rPr>
        <w:t>ее</w:t>
      </w:r>
      <w:r w:rsidR="00827627" w:rsidRPr="002B5AAB">
        <w:rPr>
          <w:szCs w:val="22"/>
          <w:lang w:val="ru-RU"/>
        </w:rPr>
        <w:t xml:space="preserve"> </w:t>
      </w:r>
      <w:r w:rsidR="00827627">
        <w:rPr>
          <w:szCs w:val="22"/>
          <w:lang w:val="ru-RU"/>
        </w:rPr>
        <w:t>отдельные</w:t>
      </w:r>
      <w:r w:rsidR="00827627" w:rsidRPr="002B5AAB">
        <w:rPr>
          <w:szCs w:val="22"/>
          <w:lang w:val="ru-RU"/>
        </w:rPr>
        <w:t xml:space="preserve"> </w:t>
      </w:r>
      <w:r w:rsidR="00827627">
        <w:rPr>
          <w:szCs w:val="22"/>
          <w:lang w:val="ru-RU"/>
        </w:rPr>
        <w:t>элементы</w:t>
      </w:r>
      <w:r w:rsidR="00827627" w:rsidRPr="002B5AAB">
        <w:rPr>
          <w:szCs w:val="22"/>
          <w:lang w:val="ru-RU"/>
        </w:rPr>
        <w:t xml:space="preserve"> </w:t>
      </w:r>
      <w:r w:rsidR="00827627">
        <w:rPr>
          <w:szCs w:val="22"/>
          <w:lang w:val="ru-RU"/>
        </w:rPr>
        <w:t>в</w:t>
      </w:r>
      <w:r w:rsidR="00827627" w:rsidRPr="002B5AAB">
        <w:rPr>
          <w:szCs w:val="22"/>
          <w:lang w:val="ru-RU"/>
        </w:rPr>
        <w:t xml:space="preserve"> </w:t>
      </w:r>
      <w:r w:rsidR="00827627">
        <w:rPr>
          <w:szCs w:val="22"/>
          <w:lang w:val="ru-RU"/>
        </w:rPr>
        <w:t>частности</w:t>
      </w:r>
      <w:r w:rsidR="00827627" w:rsidRPr="002B5AAB">
        <w:rPr>
          <w:szCs w:val="22"/>
          <w:lang w:val="ru-RU"/>
        </w:rPr>
        <w:t xml:space="preserve">. </w:t>
      </w:r>
      <w:r w:rsidR="00827627">
        <w:rPr>
          <w:szCs w:val="22"/>
          <w:lang w:val="ru-RU"/>
        </w:rPr>
        <w:t xml:space="preserve"> Группа</w:t>
      </w:r>
      <w:r w:rsidR="00827627" w:rsidRPr="00827627">
        <w:rPr>
          <w:szCs w:val="22"/>
          <w:lang w:val="ru-RU"/>
        </w:rPr>
        <w:t xml:space="preserve"> </w:t>
      </w:r>
      <w:r w:rsidR="00827627">
        <w:rPr>
          <w:szCs w:val="22"/>
          <w:lang w:val="ru-RU"/>
        </w:rPr>
        <w:t>ГЦЕБ</w:t>
      </w:r>
      <w:r w:rsidR="00827627" w:rsidRPr="00827627">
        <w:rPr>
          <w:szCs w:val="22"/>
          <w:lang w:val="ru-RU"/>
        </w:rPr>
        <w:t xml:space="preserve"> </w:t>
      </w:r>
      <w:r w:rsidR="00827627">
        <w:rPr>
          <w:szCs w:val="22"/>
          <w:lang w:val="ru-RU"/>
        </w:rPr>
        <w:t>по</w:t>
      </w:r>
      <w:r w:rsidR="00827627" w:rsidRPr="00827627">
        <w:rPr>
          <w:szCs w:val="22"/>
          <w:lang w:val="ru-RU"/>
        </w:rPr>
        <w:t>-</w:t>
      </w:r>
      <w:r w:rsidR="00827627">
        <w:rPr>
          <w:szCs w:val="22"/>
          <w:lang w:val="ru-RU"/>
        </w:rPr>
        <w:t>прежнему</w:t>
      </w:r>
      <w:r w:rsidR="00827627" w:rsidRPr="00827627">
        <w:rPr>
          <w:szCs w:val="22"/>
          <w:lang w:val="ru-RU"/>
        </w:rPr>
        <w:t xml:space="preserve"> </w:t>
      </w:r>
      <w:r w:rsidR="00827627">
        <w:rPr>
          <w:szCs w:val="22"/>
          <w:lang w:val="ru-RU"/>
        </w:rPr>
        <w:t>выражает</w:t>
      </w:r>
      <w:r w:rsidR="00827627" w:rsidRPr="00827627">
        <w:rPr>
          <w:szCs w:val="22"/>
          <w:lang w:val="ru-RU"/>
        </w:rPr>
        <w:t xml:space="preserve"> </w:t>
      </w:r>
      <w:r w:rsidR="00827627">
        <w:rPr>
          <w:szCs w:val="22"/>
          <w:lang w:val="ru-RU"/>
        </w:rPr>
        <w:t>несогласие</w:t>
      </w:r>
      <w:r w:rsidR="00827627" w:rsidRPr="00827627">
        <w:rPr>
          <w:szCs w:val="22"/>
          <w:lang w:val="ru-RU"/>
        </w:rPr>
        <w:t xml:space="preserve"> </w:t>
      </w:r>
      <w:r w:rsidR="00827627">
        <w:rPr>
          <w:szCs w:val="22"/>
          <w:lang w:val="ru-RU"/>
        </w:rPr>
        <w:t>с</w:t>
      </w:r>
      <w:r w:rsidR="00827627" w:rsidRPr="00827627">
        <w:rPr>
          <w:szCs w:val="22"/>
          <w:lang w:val="ru-RU"/>
        </w:rPr>
        <w:t xml:space="preserve"> </w:t>
      </w:r>
      <w:r w:rsidR="00827627">
        <w:rPr>
          <w:szCs w:val="22"/>
          <w:lang w:val="ru-RU"/>
        </w:rPr>
        <w:t>неконтролируемым</w:t>
      </w:r>
      <w:r w:rsidR="00827627" w:rsidRPr="00827627">
        <w:rPr>
          <w:szCs w:val="22"/>
          <w:lang w:val="ru-RU"/>
        </w:rPr>
        <w:t xml:space="preserve"> </w:t>
      </w:r>
      <w:r w:rsidR="00827627">
        <w:rPr>
          <w:szCs w:val="22"/>
          <w:lang w:val="ru-RU"/>
        </w:rPr>
        <w:t>распространением</w:t>
      </w:r>
      <w:r w:rsidR="00827627" w:rsidRPr="00827627">
        <w:rPr>
          <w:szCs w:val="22"/>
          <w:lang w:val="ru-RU"/>
        </w:rPr>
        <w:t xml:space="preserve"> </w:t>
      </w:r>
      <w:r w:rsidR="00827627">
        <w:rPr>
          <w:szCs w:val="22"/>
          <w:lang w:val="ru-RU"/>
        </w:rPr>
        <w:t>внешних</w:t>
      </w:r>
      <w:r w:rsidR="00827627" w:rsidRPr="00827627">
        <w:rPr>
          <w:szCs w:val="22"/>
          <w:lang w:val="ru-RU"/>
        </w:rPr>
        <w:t xml:space="preserve"> </w:t>
      </w:r>
      <w:r w:rsidR="00827627">
        <w:rPr>
          <w:szCs w:val="22"/>
          <w:lang w:val="ru-RU"/>
        </w:rPr>
        <w:t>бюро</w:t>
      </w:r>
      <w:r w:rsidR="00827627" w:rsidRPr="00827627">
        <w:rPr>
          <w:szCs w:val="22"/>
          <w:lang w:val="ru-RU"/>
        </w:rPr>
        <w:t xml:space="preserve"> </w:t>
      </w:r>
      <w:r w:rsidR="00827627">
        <w:rPr>
          <w:szCs w:val="22"/>
          <w:lang w:val="ru-RU"/>
        </w:rPr>
        <w:t>ВОИС</w:t>
      </w:r>
      <w:r w:rsidR="00827627" w:rsidRPr="00827627">
        <w:rPr>
          <w:szCs w:val="22"/>
          <w:lang w:val="ru-RU"/>
        </w:rPr>
        <w:t xml:space="preserve">.  </w:t>
      </w:r>
      <w:r w:rsidR="00827627">
        <w:rPr>
          <w:szCs w:val="22"/>
          <w:lang w:val="ru-RU"/>
        </w:rPr>
        <w:t>Группа</w:t>
      </w:r>
      <w:r w:rsidR="00827627" w:rsidRPr="00F94816">
        <w:rPr>
          <w:szCs w:val="22"/>
          <w:lang w:val="ru-RU"/>
        </w:rPr>
        <w:t xml:space="preserve"> </w:t>
      </w:r>
      <w:r w:rsidR="00827627">
        <w:rPr>
          <w:szCs w:val="22"/>
          <w:lang w:val="ru-RU"/>
        </w:rPr>
        <w:t>ГЦЕБ</w:t>
      </w:r>
      <w:r w:rsidR="00827627" w:rsidRPr="00F94816">
        <w:rPr>
          <w:szCs w:val="22"/>
          <w:lang w:val="ru-RU"/>
        </w:rPr>
        <w:t xml:space="preserve"> </w:t>
      </w:r>
      <w:r w:rsidR="00827627">
        <w:rPr>
          <w:szCs w:val="22"/>
          <w:lang w:val="ru-RU"/>
        </w:rPr>
        <w:t>готова</w:t>
      </w:r>
      <w:r w:rsidR="00827627" w:rsidRPr="00F94816">
        <w:rPr>
          <w:szCs w:val="22"/>
          <w:lang w:val="ru-RU"/>
        </w:rPr>
        <w:t xml:space="preserve"> </w:t>
      </w:r>
      <w:r w:rsidR="00827627">
        <w:rPr>
          <w:szCs w:val="22"/>
          <w:lang w:val="ru-RU"/>
        </w:rPr>
        <w:t>поддержать</w:t>
      </w:r>
      <w:r w:rsidR="00827627" w:rsidRPr="00F94816">
        <w:rPr>
          <w:szCs w:val="22"/>
          <w:lang w:val="ru-RU"/>
        </w:rPr>
        <w:t xml:space="preserve"> </w:t>
      </w:r>
      <w:r w:rsidR="00827627">
        <w:rPr>
          <w:szCs w:val="22"/>
          <w:lang w:val="ru-RU"/>
        </w:rPr>
        <w:t>развитие</w:t>
      </w:r>
      <w:r w:rsidR="00827627" w:rsidRPr="00F94816">
        <w:rPr>
          <w:szCs w:val="22"/>
          <w:lang w:val="ru-RU"/>
        </w:rPr>
        <w:t xml:space="preserve"> </w:t>
      </w:r>
      <w:r w:rsidR="00827627">
        <w:rPr>
          <w:szCs w:val="22"/>
          <w:lang w:val="ru-RU"/>
        </w:rPr>
        <w:t>сети</w:t>
      </w:r>
      <w:r w:rsidR="00827627" w:rsidRPr="00F94816">
        <w:rPr>
          <w:szCs w:val="22"/>
          <w:lang w:val="ru-RU"/>
        </w:rPr>
        <w:t xml:space="preserve"> </w:t>
      </w:r>
      <w:r w:rsidR="00827627">
        <w:rPr>
          <w:szCs w:val="22"/>
          <w:lang w:val="ru-RU"/>
        </w:rPr>
        <w:t>бюро</w:t>
      </w:r>
      <w:r w:rsidR="00827627" w:rsidRPr="00F94816">
        <w:rPr>
          <w:szCs w:val="22"/>
          <w:lang w:val="ru-RU"/>
        </w:rPr>
        <w:t xml:space="preserve">, </w:t>
      </w:r>
      <w:r w:rsidR="00827627">
        <w:rPr>
          <w:szCs w:val="22"/>
          <w:lang w:val="ru-RU"/>
        </w:rPr>
        <w:t>только</w:t>
      </w:r>
      <w:r w:rsidR="00827627" w:rsidRPr="00F94816">
        <w:rPr>
          <w:szCs w:val="22"/>
          <w:lang w:val="ru-RU"/>
        </w:rPr>
        <w:t xml:space="preserve"> </w:t>
      </w:r>
      <w:r w:rsidR="00827627">
        <w:rPr>
          <w:szCs w:val="22"/>
          <w:lang w:val="ru-RU"/>
        </w:rPr>
        <w:t>если</w:t>
      </w:r>
      <w:r w:rsidR="00827627" w:rsidRPr="00F94816">
        <w:rPr>
          <w:szCs w:val="22"/>
          <w:lang w:val="ru-RU"/>
        </w:rPr>
        <w:t xml:space="preserve"> </w:t>
      </w:r>
      <w:r w:rsidR="00827627">
        <w:rPr>
          <w:szCs w:val="22"/>
          <w:lang w:val="ru-RU"/>
        </w:rPr>
        <w:t>такая система будет</w:t>
      </w:r>
      <w:r w:rsidR="00827627" w:rsidRPr="00F94816">
        <w:rPr>
          <w:szCs w:val="22"/>
          <w:lang w:val="ru-RU"/>
        </w:rPr>
        <w:t xml:space="preserve"> </w:t>
      </w:r>
      <w:r w:rsidR="00827627">
        <w:rPr>
          <w:szCs w:val="22"/>
          <w:lang w:val="ru-RU"/>
        </w:rPr>
        <w:t>эффективна</w:t>
      </w:r>
      <w:r w:rsidR="00827627" w:rsidRPr="00F94816">
        <w:rPr>
          <w:szCs w:val="22"/>
          <w:lang w:val="ru-RU"/>
        </w:rPr>
        <w:t xml:space="preserve"> </w:t>
      </w:r>
      <w:r w:rsidR="00827627">
        <w:rPr>
          <w:szCs w:val="22"/>
          <w:lang w:val="ru-RU"/>
        </w:rPr>
        <w:t>и</w:t>
      </w:r>
      <w:r w:rsidR="00827627" w:rsidRPr="00F94816">
        <w:rPr>
          <w:szCs w:val="22"/>
          <w:lang w:val="ru-RU"/>
        </w:rPr>
        <w:t xml:space="preserve"> </w:t>
      </w:r>
      <w:r w:rsidR="00827627">
        <w:rPr>
          <w:szCs w:val="22"/>
          <w:lang w:val="ru-RU"/>
        </w:rPr>
        <w:t>расширит возможности</w:t>
      </w:r>
      <w:r w:rsidR="00827627" w:rsidRPr="00F94816">
        <w:rPr>
          <w:szCs w:val="22"/>
          <w:lang w:val="ru-RU"/>
        </w:rPr>
        <w:t>.</w:t>
      </w:r>
      <w:r w:rsidR="00827627">
        <w:rPr>
          <w:szCs w:val="22"/>
          <w:lang w:val="ru-RU"/>
        </w:rPr>
        <w:t xml:space="preserve">  </w:t>
      </w:r>
      <w:r w:rsidR="00827627">
        <w:rPr>
          <w:szCs w:val="22"/>
          <w:lang w:val="ru-RU"/>
        </w:rPr>
        <w:lastRenderedPageBreak/>
        <w:t>Необходимо</w:t>
      </w:r>
      <w:r w:rsidR="00827627" w:rsidRPr="00F94816">
        <w:rPr>
          <w:szCs w:val="22"/>
          <w:lang w:val="ru-RU"/>
        </w:rPr>
        <w:t xml:space="preserve"> </w:t>
      </w:r>
      <w:r w:rsidR="00827627">
        <w:rPr>
          <w:szCs w:val="22"/>
          <w:lang w:val="ru-RU"/>
        </w:rPr>
        <w:t>продолжать</w:t>
      </w:r>
      <w:r w:rsidR="00827627" w:rsidRPr="00F94816">
        <w:rPr>
          <w:szCs w:val="22"/>
          <w:lang w:val="ru-RU"/>
        </w:rPr>
        <w:t xml:space="preserve"> </w:t>
      </w:r>
      <w:r w:rsidR="00827627">
        <w:rPr>
          <w:szCs w:val="22"/>
          <w:lang w:val="ru-RU"/>
        </w:rPr>
        <w:t>конструктивный</w:t>
      </w:r>
      <w:r w:rsidR="00827627" w:rsidRPr="00F94816">
        <w:rPr>
          <w:szCs w:val="22"/>
          <w:lang w:val="ru-RU"/>
        </w:rPr>
        <w:t xml:space="preserve"> </w:t>
      </w:r>
      <w:r w:rsidR="00827627">
        <w:rPr>
          <w:szCs w:val="22"/>
          <w:lang w:val="ru-RU"/>
        </w:rPr>
        <w:t>диалог</w:t>
      </w:r>
      <w:r w:rsidR="00827627" w:rsidRPr="00F94816">
        <w:rPr>
          <w:szCs w:val="22"/>
          <w:lang w:val="ru-RU"/>
        </w:rPr>
        <w:t xml:space="preserve"> </w:t>
      </w:r>
      <w:r w:rsidR="00827627">
        <w:rPr>
          <w:szCs w:val="22"/>
          <w:lang w:val="ru-RU"/>
        </w:rPr>
        <w:t>со</w:t>
      </w:r>
      <w:r w:rsidR="00827627" w:rsidRPr="00F94816">
        <w:rPr>
          <w:szCs w:val="22"/>
          <w:lang w:val="ru-RU"/>
        </w:rPr>
        <w:t xml:space="preserve"> </w:t>
      </w:r>
      <w:r w:rsidR="00827627">
        <w:rPr>
          <w:szCs w:val="22"/>
          <w:lang w:val="ru-RU"/>
        </w:rPr>
        <w:t>всеми</w:t>
      </w:r>
      <w:r w:rsidR="00827627" w:rsidRPr="00F94816">
        <w:rPr>
          <w:szCs w:val="22"/>
          <w:lang w:val="ru-RU"/>
        </w:rPr>
        <w:t xml:space="preserve"> </w:t>
      </w:r>
      <w:r w:rsidR="00827627">
        <w:rPr>
          <w:szCs w:val="22"/>
          <w:lang w:val="ru-RU"/>
        </w:rPr>
        <w:t>государствами</w:t>
      </w:r>
      <w:r w:rsidR="00827627" w:rsidRPr="00F94816">
        <w:rPr>
          <w:szCs w:val="22"/>
          <w:lang w:val="ru-RU"/>
        </w:rPr>
        <w:t>-</w:t>
      </w:r>
      <w:r w:rsidR="00827627">
        <w:rPr>
          <w:szCs w:val="22"/>
          <w:lang w:val="ru-RU"/>
        </w:rPr>
        <w:t>членами на предмет стоимости и пользы внешних бюро, причем не только экономической, но и стратегической, и завершить работу над Руководящими принципами.  Группа</w:t>
      </w:r>
      <w:r w:rsidR="00827627" w:rsidRPr="00CE41D1">
        <w:rPr>
          <w:szCs w:val="22"/>
          <w:lang w:val="ru-RU"/>
        </w:rPr>
        <w:t xml:space="preserve"> </w:t>
      </w:r>
      <w:r w:rsidR="00827627">
        <w:rPr>
          <w:szCs w:val="22"/>
          <w:lang w:val="ru-RU"/>
        </w:rPr>
        <w:t>ГЦЕБ</w:t>
      </w:r>
      <w:r w:rsidR="00827627" w:rsidRPr="00CE41D1">
        <w:rPr>
          <w:szCs w:val="22"/>
          <w:lang w:val="ru-RU"/>
        </w:rPr>
        <w:t xml:space="preserve"> </w:t>
      </w:r>
      <w:r w:rsidR="00827627">
        <w:rPr>
          <w:szCs w:val="22"/>
          <w:lang w:val="ru-RU"/>
        </w:rPr>
        <w:t>вновь</w:t>
      </w:r>
      <w:r w:rsidR="00827627" w:rsidRPr="00CE41D1">
        <w:rPr>
          <w:szCs w:val="22"/>
          <w:lang w:val="ru-RU"/>
        </w:rPr>
        <w:t xml:space="preserve"> </w:t>
      </w:r>
      <w:r w:rsidR="00827627">
        <w:rPr>
          <w:szCs w:val="22"/>
          <w:lang w:val="ru-RU"/>
        </w:rPr>
        <w:t>отметила</w:t>
      </w:r>
      <w:r w:rsidR="00827627" w:rsidRPr="00CE41D1">
        <w:rPr>
          <w:szCs w:val="22"/>
          <w:lang w:val="ru-RU"/>
        </w:rPr>
        <w:t xml:space="preserve">, </w:t>
      </w:r>
      <w:r w:rsidR="00827627">
        <w:rPr>
          <w:szCs w:val="22"/>
          <w:lang w:val="ru-RU"/>
        </w:rPr>
        <w:t>что</w:t>
      </w:r>
      <w:r w:rsidR="00827627" w:rsidRPr="00CE41D1">
        <w:rPr>
          <w:szCs w:val="22"/>
          <w:lang w:val="ru-RU"/>
        </w:rPr>
        <w:t xml:space="preserve"> </w:t>
      </w:r>
      <w:r w:rsidR="00827627">
        <w:rPr>
          <w:szCs w:val="22"/>
          <w:lang w:val="ru-RU"/>
        </w:rPr>
        <w:t>Руководящие</w:t>
      </w:r>
      <w:r w:rsidR="00827627" w:rsidRPr="00CE41D1">
        <w:rPr>
          <w:szCs w:val="22"/>
          <w:lang w:val="ru-RU"/>
        </w:rPr>
        <w:t xml:space="preserve"> </w:t>
      </w:r>
      <w:r w:rsidR="00827627">
        <w:rPr>
          <w:szCs w:val="22"/>
          <w:lang w:val="ru-RU"/>
        </w:rPr>
        <w:t>принципы</w:t>
      </w:r>
      <w:r w:rsidR="00827627" w:rsidRPr="00CE41D1">
        <w:rPr>
          <w:szCs w:val="22"/>
          <w:lang w:val="ru-RU"/>
        </w:rPr>
        <w:t xml:space="preserve"> </w:t>
      </w:r>
      <w:r w:rsidR="00827627">
        <w:rPr>
          <w:szCs w:val="22"/>
          <w:lang w:val="ru-RU"/>
        </w:rPr>
        <w:t>остаются</w:t>
      </w:r>
      <w:r w:rsidR="00827627" w:rsidRPr="00CE41D1">
        <w:rPr>
          <w:szCs w:val="22"/>
          <w:lang w:val="ru-RU"/>
        </w:rPr>
        <w:t xml:space="preserve"> </w:t>
      </w:r>
      <w:r w:rsidR="00827627">
        <w:rPr>
          <w:szCs w:val="22"/>
          <w:lang w:val="ru-RU"/>
        </w:rPr>
        <w:t>центральным моментом деятельности государств-членов, и призвала завершить эту работу в ближайшее время.  Группа также поблагодарила Секретариат за предоставленный список государств, которые подали заявки на размещение у себя внешних бюро ВОИС.  Как</w:t>
      </w:r>
      <w:r w:rsidR="00827627" w:rsidRPr="00CE41D1">
        <w:rPr>
          <w:szCs w:val="22"/>
          <w:lang w:val="ru-RU"/>
        </w:rPr>
        <w:t xml:space="preserve"> </w:t>
      </w:r>
      <w:r w:rsidR="00827627">
        <w:rPr>
          <w:szCs w:val="22"/>
          <w:lang w:val="ru-RU"/>
        </w:rPr>
        <w:t>только</w:t>
      </w:r>
      <w:r w:rsidR="00827627" w:rsidRPr="00CE41D1">
        <w:rPr>
          <w:szCs w:val="22"/>
          <w:lang w:val="ru-RU"/>
        </w:rPr>
        <w:t xml:space="preserve"> </w:t>
      </w:r>
      <w:r w:rsidR="00827627">
        <w:rPr>
          <w:szCs w:val="22"/>
          <w:lang w:val="ru-RU"/>
        </w:rPr>
        <w:t>государства</w:t>
      </w:r>
      <w:r w:rsidR="00827627" w:rsidRPr="00CE41D1">
        <w:rPr>
          <w:szCs w:val="22"/>
          <w:lang w:val="ru-RU"/>
        </w:rPr>
        <w:t>-</w:t>
      </w:r>
      <w:r w:rsidR="00827627">
        <w:rPr>
          <w:szCs w:val="22"/>
          <w:lang w:val="ru-RU"/>
        </w:rPr>
        <w:t>члены</w:t>
      </w:r>
      <w:r w:rsidR="00827627" w:rsidRPr="00CE41D1">
        <w:rPr>
          <w:szCs w:val="22"/>
          <w:lang w:val="ru-RU"/>
        </w:rPr>
        <w:t xml:space="preserve"> </w:t>
      </w:r>
      <w:r w:rsidR="00827627">
        <w:rPr>
          <w:szCs w:val="22"/>
          <w:lang w:val="ru-RU"/>
        </w:rPr>
        <w:t>определятся со структурой</w:t>
      </w:r>
      <w:r w:rsidR="00827627" w:rsidRPr="00CE41D1">
        <w:rPr>
          <w:szCs w:val="22"/>
          <w:lang w:val="ru-RU"/>
        </w:rPr>
        <w:t xml:space="preserve"> </w:t>
      </w:r>
      <w:r w:rsidR="00827627">
        <w:rPr>
          <w:szCs w:val="22"/>
          <w:lang w:val="ru-RU"/>
        </w:rPr>
        <w:t>соответствующей деятельности</w:t>
      </w:r>
      <w:r w:rsidR="00827627" w:rsidRPr="00CE41D1">
        <w:rPr>
          <w:szCs w:val="22"/>
          <w:lang w:val="ru-RU"/>
        </w:rPr>
        <w:t xml:space="preserve">, </w:t>
      </w:r>
      <w:r w:rsidR="00827627">
        <w:rPr>
          <w:szCs w:val="22"/>
          <w:lang w:val="ru-RU"/>
        </w:rPr>
        <w:t>Группа</w:t>
      </w:r>
      <w:r w:rsidR="00827627" w:rsidRPr="00CE41D1">
        <w:rPr>
          <w:szCs w:val="22"/>
          <w:lang w:val="ru-RU"/>
        </w:rPr>
        <w:t xml:space="preserve"> </w:t>
      </w:r>
      <w:r w:rsidR="00827627">
        <w:rPr>
          <w:szCs w:val="22"/>
          <w:lang w:val="ru-RU"/>
        </w:rPr>
        <w:t>ГЦЕБ</w:t>
      </w:r>
      <w:r w:rsidR="00827627" w:rsidRPr="00CE41D1">
        <w:rPr>
          <w:szCs w:val="22"/>
          <w:lang w:val="ru-RU"/>
        </w:rPr>
        <w:t xml:space="preserve"> </w:t>
      </w:r>
      <w:r w:rsidR="00827627">
        <w:rPr>
          <w:szCs w:val="22"/>
          <w:lang w:val="ru-RU"/>
        </w:rPr>
        <w:t>с</w:t>
      </w:r>
      <w:r w:rsidR="00827627" w:rsidRPr="00CE41D1">
        <w:rPr>
          <w:szCs w:val="22"/>
          <w:lang w:val="ru-RU"/>
        </w:rPr>
        <w:t xml:space="preserve"> </w:t>
      </w:r>
      <w:r w:rsidR="00827627">
        <w:rPr>
          <w:szCs w:val="22"/>
          <w:lang w:val="ru-RU"/>
        </w:rPr>
        <w:t>радостью рассмотрит конкретные предложения обозначенных стран или заявки и предложения других стран, наряду с отчетом-обоснованием Секретариата, который будет представлен вниманию все государств-членов ВОИС.</w:t>
      </w:r>
    </w:p>
    <w:p w:rsidR="00827627" w:rsidRPr="00DB14EE" w:rsidRDefault="00DD7D20" w:rsidP="00827627">
      <w:pPr>
        <w:pStyle w:val="ONUME"/>
        <w:widowControl/>
        <w:tabs>
          <w:tab w:val="left" w:pos="0"/>
          <w:tab w:val="left" w:pos="720"/>
          <w:tab w:val="num" w:pos="1017"/>
        </w:tabs>
        <w:adjustRightInd/>
        <w:spacing w:line="240" w:lineRule="auto"/>
        <w:jc w:val="left"/>
        <w:textAlignment w:val="auto"/>
        <w:rPr>
          <w:szCs w:val="22"/>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827627">
        <w:rPr>
          <w:szCs w:val="22"/>
          <w:lang w:val="ru-RU"/>
        </w:rPr>
        <w:t>Председатель</w:t>
      </w:r>
      <w:r w:rsidR="00827627" w:rsidRPr="00DB14EE">
        <w:rPr>
          <w:szCs w:val="22"/>
          <w:lang w:val="ru-RU"/>
        </w:rPr>
        <w:t xml:space="preserve"> </w:t>
      </w:r>
      <w:r w:rsidR="00827627">
        <w:rPr>
          <w:szCs w:val="22"/>
          <w:lang w:val="ru-RU"/>
        </w:rPr>
        <w:t>приняла</w:t>
      </w:r>
      <w:r w:rsidR="00827627" w:rsidRPr="00DB14EE">
        <w:rPr>
          <w:szCs w:val="22"/>
          <w:lang w:val="ru-RU"/>
        </w:rPr>
        <w:t xml:space="preserve"> </w:t>
      </w:r>
      <w:r w:rsidR="00827627">
        <w:rPr>
          <w:szCs w:val="22"/>
          <w:lang w:val="ru-RU"/>
        </w:rPr>
        <w:t>к</w:t>
      </w:r>
      <w:r w:rsidR="00827627" w:rsidRPr="00DB14EE">
        <w:rPr>
          <w:szCs w:val="22"/>
          <w:lang w:val="ru-RU"/>
        </w:rPr>
        <w:t xml:space="preserve"> </w:t>
      </w:r>
      <w:r w:rsidR="00827627">
        <w:rPr>
          <w:szCs w:val="22"/>
          <w:lang w:val="ru-RU"/>
        </w:rPr>
        <w:t>сведению</w:t>
      </w:r>
      <w:r w:rsidR="00827627" w:rsidRPr="00DB14EE">
        <w:rPr>
          <w:szCs w:val="22"/>
          <w:lang w:val="ru-RU"/>
        </w:rPr>
        <w:t xml:space="preserve"> </w:t>
      </w:r>
      <w:r w:rsidR="00827627">
        <w:rPr>
          <w:szCs w:val="22"/>
          <w:lang w:val="ru-RU"/>
        </w:rPr>
        <w:t>замечания</w:t>
      </w:r>
      <w:r w:rsidR="00827627" w:rsidRPr="00DB14EE">
        <w:rPr>
          <w:szCs w:val="22"/>
          <w:lang w:val="ru-RU"/>
        </w:rPr>
        <w:t xml:space="preserve"> </w:t>
      </w:r>
      <w:r w:rsidR="00827627">
        <w:rPr>
          <w:szCs w:val="22"/>
          <w:lang w:val="ru-RU"/>
        </w:rPr>
        <w:t>делегации</w:t>
      </w:r>
      <w:r w:rsidR="00827627" w:rsidRPr="00DB14EE">
        <w:rPr>
          <w:szCs w:val="22"/>
          <w:lang w:val="ru-RU"/>
        </w:rPr>
        <w:t xml:space="preserve">, </w:t>
      </w:r>
      <w:r w:rsidR="00827627">
        <w:rPr>
          <w:szCs w:val="22"/>
          <w:lang w:val="ru-RU"/>
        </w:rPr>
        <w:t>напомнив</w:t>
      </w:r>
      <w:r w:rsidR="00827627" w:rsidRPr="00DB14EE">
        <w:rPr>
          <w:szCs w:val="22"/>
          <w:lang w:val="ru-RU"/>
        </w:rPr>
        <w:t xml:space="preserve"> </w:t>
      </w:r>
      <w:r w:rsidR="00827627">
        <w:rPr>
          <w:szCs w:val="22"/>
          <w:lang w:val="ru-RU"/>
        </w:rPr>
        <w:t>при</w:t>
      </w:r>
      <w:r w:rsidR="00827627" w:rsidRPr="00DB14EE">
        <w:rPr>
          <w:szCs w:val="22"/>
          <w:lang w:val="ru-RU"/>
        </w:rPr>
        <w:t xml:space="preserve"> </w:t>
      </w:r>
      <w:r w:rsidR="00827627">
        <w:rPr>
          <w:szCs w:val="22"/>
          <w:lang w:val="ru-RU"/>
        </w:rPr>
        <w:t>этом</w:t>
      </w:r>
      <w:r w:rsidR="00827627" w:rsidRPr="00DB14EE">
        <w:rPr>
          <w:szCs w:val="22"/>
          <w:lang w:val="ru-RU"/>
        </w:rPr>
        <w:t xml:space="preserve">, </w:t>
      </w:r>
      <w:r w:rsidR="00827627">
        <w:rPr>
          <w:szCs w:val="22"/>
          <w:lang w:val="ru-RU"/>
        </w:rPr>
        <w:t>что</w:t>
      </w:r>
      <w:r w:rsidR="00827627" w:rsidRPr="00DB14EE">
        <w:rPr>
          <w:szCs w:val="22"/>
          <w:lang w:val="ru-RU"/>
        </w:rPr>
        <w:t xml:space="preserve">, </w:t>
      </w:r>
      <w:r w:rsidR="00827627">
        <w:rPr>
          <w:szCs w:val="22"/>
          <w:lang w:val="ru-RU"/>
        </w:rPr>
        <w:t>открывая</w:t>
      </w:r>
      <w:r w:rsidR="00827627" w:rsidRPr="00DB14EE">
        <w:rPr>
          <w:szCs w:val="22"/>
          <w:lang w:val="ru-RU"/>
        </w:rPr>
        <w:t xml:space="preserve"> </w:t>
      </w:r>
      <w:r w:rsidR="00827627">
        <w:rPr>
          <w:szCs w:val="22"/>
          <w:lang w:val="ru-RU"/>
        </w:rPr>
        <w:t>дискуссию</w:t>
      </w:r>
      <w:r w:rsidR="00827627" w:rsidRPr="00DB14EE">
        <w:rPr>
          <w:szCs w:val="22"/>
          <w:lang w:val="ru-RU"/>
        </w:rPr>
        <w:t xml:space="preserve"> </w:t>
      </w:r>
      <w:r w:rsidR="00827627">
        <w:rPr>
          <w:szCs w:val="22"/>
          <w:lang w:val="ru-RU"/>
        </w:rPr>
        <w:t>по</w:t>
      </w:r>
      <w:r w:rsidR="00827627" w:rsidRPr="00DB14EE">
        <w:rPr>
          <w:szCs w:val="22"/>
          <w:lang w:val="ru-RU"/>
        </w:rPr>
        <w:t xml:space="preserve"> </w:t>
      </w:r>
      <w:r w:rsidR="00827627">
        <w:rPr>
          <w:szCs w:val="22"/>
          <w:lang w:val="ru-RU"/>
        </w:rPr>
        <w:t>данному пункту</w:t>
      </w:r>
      <w:r w:rsidR="00827627" w:rsidRPr="00DB14EE">
        <w:rPr>
          <w:szCs w:val="22"/>
          <w:lang w:val="ru-RU"/>
        </w:rPr>
        <w:t xml:space="preserve"> </w:t>
      </w:r>
      <w:r w:rsidR="00827627">
        <w:rPr>
          <w:szCs w:val="22"/>
          <w:lang w:val="ru-RU"/>
        </w:rPr>
        <w:t>повестки</w:t>
      </w:r>
      <w:r w:rsidR="00827627" w:rsidRPr="00DB14EE">
        <w:rPr>
          <w:szCs w:val="22"/>
          <w:lang w:val="ru-RU"/>
        </w:rPr>
        <w:t xml:space="preserve"> </w:t>
      </w:r>
      <w:r w:rsidR="00827627">
        <w:rPr>
          <w:szCs w:val="22"/>
          <w:lang w:val="ru-RU"/>
        </w:rPr>
        <w:t>дня</w:t>
      </w:r>
      <w:r w:rsidR="00827627" w:rsidRPr="00DB14EE">
        <w:rPr>
          <w:szCs w:val="22"/>
          <w:lang w:val="ru-RU"/>
        </w:rPr>
        <w:t xml:space="preserve">, </w:t>
      </w:r>
      <w:r w:rsidR="00827627">
        <w:rPr>
          <w:szCs w:val="22"/>
          <w:lang w:val="ru-RU"/>
        </w:rPr>
        <w:t>она</w:t>
      </w:r>
      <w:r w:rsidR="00827627" w:rsidRPr="00DB14EE">
        <w:rPr>
          <w:szCs w:val="22"/>
          <w:lang w:val="ru-RU"/>
        </w:rPr>
        <w:t xml:space="preserve"> </w:t>
      </w:r>
      <w:r w:rsidR="00827627">
        <w:rPr>
          <w:szCs w:val="22"/>
          <w:lang w:val="ru-RU"/>
        </w:rPr>
        <w:t>предложила</w:t>
      </w:r>
      <w:r w:rsidR="00827627" w:rsidRPr="00DB14EE">
        <w:rPr>
          <w:szCs w:val="22"/>
          <w:lang w:val="ru-RU"/>
        </w:rPr>
        <w:t xml:space="preserve"> </w:t>
      </w:r>
      <w:r w:rsidR="00827627">
        <w:rPr>
          <w:szCs w:val="22"/>
          <w:lang w:val="ru-RU"/>
        </w:rPr>
        <w:t>государствам</w:t>
      </w:r>
      <w:r w:rsidR="00827627" w:rsidRPr="00DB14EE">
        <w:rPr>
          <w:szCs w:val="22"/>
          <w:lang w:val="ru-RU"/>
        </w:rPr>
        <w:t>-</w:t>
      </w:r>
      <w:r w:rsidR="00827627">
        <w:rPr>
          <w:szCs w:val="22"/>
          <w:lang w:val="ru-RU"/>
        </w:rPr>
        <w:t>членам</w:t>
      </w:r>
      <w:r w:rsidR="00827627" w:rsidRPr="00DB14EE">
        <w:rPr>
          <w:szCs w:val="22"/>
          <w:lang w:val="ru-RU"/>
        </w:rPr>
        <w:t xml:space="preserve"> </w:t>
      </w:r>
      <w:r w:rsidR="00827627">
        <w:rPr>
          <w:szCs w:val="22"/>
          <w:lang w:val="ru-RU"/>
        </w:rPr>
        <w:t>не</w:t>
      </w:r>
      <w:r w:rsidR="00827627" w:rsidRPr="00DB14EE">
        <w:rPr>
          <w:szCs w:val="22"/>
          <w:lang w:val="ru-RU"/>
        </w:rPr>
        <w:t xml:space="preserve"> </w:t>
      </w:r>
      <w:r w:rsidR="00827627">
        <w:rPr>
          <w:szCs w:val="22"/>
          <w:lang w:val="ru-RU"/>
        </w:rPr>
        <w:t>затрагивать</w:t>
      </w:r>
      <w:r w:rsidR="00827627" w:rsidRPr="00DB14EE">
        <w:rPr>
          <w:szCs w:val="22"/>
          <w:lang w:val="ru-RU"/>
        </w:rPr>
        <w:t xml:space="preserve"> </w:t>
      </w:r>
      <w:r w:rsidR="00827627">
        <w:rPr>
          <w:szCs w:val="22"/>
          <w:lang w:val="ru-RU"/>
        </w:rPr>
        <w:t>вопрос</w:t>
      </w:r>
      <w:r w:rsidR="00827627" w:rsidRPr="00DB14EE">
        <w:rPr>
          <w:szCs w:val="22"/>
          <w:lang w:val="ru-RU"/>
        </w:rPr>
        <w:t xml:space="preserve"> </w:t>
      </w:r>
      <w:r w:rsidR="00827627">
        <w:rPr>
          <w:szCs w:val="22"/>
          <w:lang w:val="ru-RU"/>
        </w:rPr>
        <w:t>внешних</w:t>
      </w:r>
      <w:r w:rsidR="00827627" w:rsidRPr="00DB14EE">
        <w:rPr>
          <w:szCs w:val="22"/>
          <w:lang w:val="ru-RU"/>
        </w:rPr>
        <w:t xml:space="preserve"> </w:t>
      </w:r>
      <w:r w:rsidR="00827627">
        <w:rPr>
          <w:szCs w:val="22"/>
          <w:lang w:val="ru-RU"/>
        </w:rPr>
        <w:t>бюро</w:t>
      </w:r>
      <w:r w:rsidR="00827627" w:rsidRPr="00DB14EE">
        <w:rPr>
          <w:szCs w:val="22"/>
          <w:lang w:val="ru-RU"/>
        </w:rPr>
        <w:t xml:space="preserve">, </w:t>
      </w:r>
      <w:r w:rsidR="00827627">
        <w:rPr>
          <w:szCs w:val="22"/>
          <w:lang w:val="ru-RU"/>
        </w:rPr>
        <w:t>поскольку</w:t>
      </w:r>
      <w:r w:rsidR="00827627" w:rsidRPr="00DB14EE">
        <w:rPr>
          <w:szCs w:val="22"/>
          <w:lang w:val="ru-RU"/>
        </w:rPr>
        <w:t xml:space="preserve"> </w:t>
      </w:r>
      <w:r w:rsidR="00827627">
        <w:rPr>
          <w:szCs w:val="22"/>
          <w:lang w:val="ru-RU"/>
        </w:rPr>
        <w:t>в</w:t>
      </w:r>
      <w:r w:rsidR="00827627" w:rsidRPr="00DB14EE">
        <w:rPr>
          <w:szCs w:val="22"/>
          <w:lang w:val="ru-RU"/>
        </w:rPr>
        <w:t xml:space="preserve"> </w:t>
      </w:r>
      <w:r w:rsidR="00827627">
        <w:rPr>
          <w:szCs w:val="22"/>
          <w:lang w:val="ru-RU"/>
        </w:rPr>
        <w:t>настоящее</w:t>
      </w:r>
      <w:r w:rsidR="00827627" w:rsidRPr="00DB14EE">
        <w:rPr>
          <w:szCs w:val="22"/>
          <w:lang w:val="ru-RU"/>
        </w:rPr>
        <w:t xml:space="preserve"> </w:t>
      </w:r>
      <w:r w:rsidR="00827627">
        <w:rPr>
          <w:szCs w:val="22"/>
          <w:lang w:val="ru-RU"/>
        </w:rPr>
        <w:t>время</w:t>
      </w:r>
      <w:r w:rsidR="00827627" w:rsidRPr="00DB14EE">
        <w:rPr>
          <w:szCs w:val="22"/>
          <w:lang w:val="ru-RU"/>
        </w:rPr>
        <w:t xml:space="preserve"> </w:t>
      </w:r>
      <w:r w:rsidR="00827627">
        <w:rPr>
          <w:szCs w:val="22"/>
          <w:lang w:val="ru-RU"/>
        </w:rPr>
        <w:t>ведутся</w:t>
      </w:r>
      <w:r w:rsidR="00827627" w:rsidRPr="00DB14EE">
        <w:rPr>
          <w:szCs w:val="22"/>
          <w:lang w:val="ru-RU"/>
        </w:rPr>
        <w:t xml:space="preserve"> </w:t>
      </w:r>
      <w:r w:rsidR="00827627">
        <w:rPr>
          <w:szCs w:val="22"/>
          <w:lang w:val="ru-RU"/>
        </w:rPr>
        <w:t>неофициальные</w:t>
      </w:r>
      <w:r w:rsidR="00827627" w:rsidRPr="00DB14EE">
        <w:rPr>
          <w:szCs w:val="22"/>
          <w:lang w:val="ru-RU"/>
        </w:rPr>
        <w:t xml:space="preserve"> </w:t>
      </w:r>
      <w:r w:rsidR="00827627">
        <w:rPr>
          <w:szCs w:val="22"/>
          <w:lang w:val="ru-RU"/>
        </w:rPr>
        <w:t>консультации</w:t>
      </w:r>
      <w:r w:rsidR="00827627" w:rsidRPr="00DB14EE">
        <w:rPr>
          <w:szCs w:val="22"/>
          <w:lang w:val="ru-RU"/>
        </w:rPr>
        <w:t xml:space="preserve"> </w:t>
      </w:r>
      <w:r w:rsidR="00827627">
        <w:rPr>
          <w:szCs w:val="22"/>
          <w:lang w:val="ru-RU"/>
        </w:rPr>
        <w:t>на</w:t>
      </w:r>
      <w:r w:rsidR="00827627" w:rsidRPr="00DB14EE">
        <w:rPr>
          <w:szCs w:val="22"/>
          <w:lang w:val="ru-RU"/>
        </w:rPr>
        <w:t xml:space="preserve"> </w:t>
      </w:r>
      <w:r w:rsidR="00827627">
        <w:rPr>
          <w:szCs w:val="22"/>
          <w:lang w:val="ru-RU"/>
        </w:rPr>
        <w:t>эту</w:t>
      </w:r>
      <w:r w:rsidR="00827627" w:rsidRPr="00DB14EE">
        <w:rPr>
          <w:szCs w:val="22"/>
          <w:lang w:val="ru-RU"/>
        </w:rPr>
        <w:t xml:space="preserve"> </w:t>
      </w:r>
      <w:r w:rsidR="00827627">
        <w:rPr>
          <w:szCs w:val="22"/>
          <w:lang w:val="ru-RU"/>
        </w:rPr>
        <w:t>тему</w:t>
      </w:r>
      <w:r w:rsidR="00827627" w:rsidRPr="00DB14EE">
        <w:rPr>
          <w:szCs w:val="22"/>
          <w:lang w:val="ru-RU"/>
        </w:rPr>
        <w:t xml:space="preserve">. </w:t>
      </w:r>
    </w:p>
    <w:p w:rsidR="00827627" w:rsidRPr="00634D63" w:rsidRDefault="00DD7D20" w:rsidP="00827627">
      <w:pPr>
        <w:pStyle w:val="ONUME"/>
        <w:widowControl/>
        <w:tabs>
          <w:tab w:val="left" w:pos="0"/>
          <w:tab w:val="left" w:pos="720"/>
          <w:tab w:val="num" w:pos="1017"/>
        </w:tabs>
        <w:adjustRightInd/>
        <w:spacing w:line="240" w:lineRule="auto"/>
        <w:jc w:val="left"/>
        <w:textAlignment w:val="auto"/>
        <w:rPr>
          <w:szCs w:val="22"/>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827627">
        <w:rPr>
          <w:szCs w:val="22"/>
          <w:lang w:val="ru-RU"/>
        </w:rPr>
        <w:t>Делегация</w:t>
      </w:r>
      <w:r w:rsidR="00827627" w:rsidRPr="002B1933">
        <w:rPr>
          <w:szCs w:val="22"/>
          <w:lang w:val="ru-RU"/>
        </w:rPr>
        <w:t xml:space="preserve"> </w:t>
      </w:r>
      <w:r w:rsidR="00827627">
        <w:rPr>
          <w:szCs w:val="22"/>
          <w:lang w:val="ru-RU"/>
        </w:rPr>
        <w:t>Соединенных</w:t>
      </w:r>
      <w:r w:rsidR="00827627" w:rsidRPr="002B1933">
        <w:rPr>
          <w:szCs w:val="22"/>
          <w:lang w:val="ru-RU"/>
        </w:rPr>
        <w:t xml:space="preserve"> </w:t>
      </w:r>
      <w:r w:rsidR="00827627">
        <w:rPr>
          <w:szCs w:val="22"/>
          <w:lang w:val="ru-RU"/>
        </w:rPr>
        <w:t>Штатов</w:t>
      </w:r>
      <w:r w:rsidR="00827627" w:rsidRPr="002B1933">
        <w:rPr>
          <w:szCs w:val="22"/>
          <w:lang w:val="ru-RU"/>
        </w:rPr>
        <w:t xml:space="preserve"> </w:t>
      </w:r>
      <w:r w:rsidR="00827627">
        <w:rPr>
          <w:szCs w:val="22"/>
          <w:lang w:val="ru-RU"/>
        </w:rPr>
        <w:t>Америки</w:t>
      </w:r>
      <w:r w:rsidR="00827627" w:rsidRPr="002B1933">
        <w:rPr>
          <w:szCs w:val="22"/>
          <w:lang w:val="ru-RU"/>
        </w:rPr>
        <w:t xml:space="preserve"> </w:t>
      </w:r>
      <w:r w:rsidR="00827627">
        <w:rPr>
          <w:szCs w:val="22"/>
          <w:lang w:val="ru-RU"/>
        </w:rPr>
        <w:t>приветствовала</w:t>
      </w:r>
      <w:r w:rsidR="00827627" w:rsidRPr="002B1933">
        <w:rPr>
          <w:szCs w:val="22"/>
          <w:lang w:val="ru-RU"/>
        </w:rPr>
        <w:t xml:space="preserve"> </w:t>
      </w:r>
      <w:r w:rsidR="00827627">
        <w:rPr>
          <w:szCs w:val="22"/>
          <w:lang w:val="ru-RU"/>
        </w:rPr>
        <w:t>успехи</w:t>
      </w:r>
      <w:r w:rsidR="00827627" w:rsidRPr="002B1933">
        <w:rPr>
          <w:szCs w:val="22"/>
          <w:lang w:val="ru-RU"/>
        </w:rPr>
        <w:t xml:space="preserve"> </w:t>
      </w:r>
      <w:r w:rsidR="00827627">
        <w:rPr>
          <w:szCs w:val="22"/>
          <w:lang w:val="ru-RU"/>
        </w:rPr>
        <w:t>ВОИС</w:t>
      </w:r>
      <w:r w:rsidR="00827627" w:rsidRPr="002B1933">
        <w:rPr>
          <w:szCs w:val="22"/>
          <w:lang w:val="ru-RU"/>
        </w:rPr>
        <w:t xml:space="preserve"> </w:t>
      </w:r>
      <w:r w:rsidR="00827627">
        <w:rPr>
          <w:szCs w:val="22"/>
          <w:lang w:val="ru-RU"/>
        </w:rPr>
        <w:t>в деле выполнения ключевых стандартов, названных в докладе ОИГ.  Делегация</w:t>
      </w:r>
      <w:r w:rsidR="00827627" w:rsidRPr="002B1933">
        <w:rPr>
          <w:szCs w:val="22"/>
          <w:lang w:val="ru-RU"/>
        </w:rPr>
        <w:t xml:space="preserve"> </w:t>
      </w:r>
      <w:r w:rsidR="00827627">
        <w:rPr>
          <w:szCs w:val="22"/>
          <w:lang w:val="ru-RU"/>
        </w:rPr>
        <w:t>также высоко</w:t>
      </w:r>
      <w:r w:rsidR="00827627" w:rsidRPr="002B1933">
        <w:rPr>
          <w:szCs w:val="22"/>
          <w:lang w:val="ru-RU"/>
        </w:rPr>
        <w:t xml:space="preserve"> </w:t>
      </w:r>
      <w:r w:rsidR="00827627">
        <w:rPr>
          <w:szCs w:val="22"/>
          <w:lang w:val="ru-RU"/>
        </w:rPr>
        <w:t>оценила</w:t>
      </w:r>
      <w:r w:rsidR="00827627" w:rsidRPr="002B1933">
        <w:rPr>
          <w:szCs w:val="22"/>
          <w:lang w:val="ru-RU"/>
        </w:rPr>
        <w:t xml:space="preserve"> </w:t>
      </w:r>
      <w:r w:rsidR="00827627">
        <w:rPr>
          <w:szCs w:val="22"/>
          <w:lang w:val="ru-RU"/>
        </w:rPr>
        <w:t>усилия</w:t>
      </w:r>
      <w:r w:rsidR="00827627" w:rsidRPr="002B1933">
        <w:rPr>
          <w:szCs w:val="22"/>
          <w:lang w:val="ru-RU"/>
        </w:rPr>
        <w:t xml:space="preserve"> </w:t>
      </w:r>
      <w:r w:rsidR="00827627">
        <w:rPr>
          <w:szCs w:val="22"/>
          <w:lang w:val="ru-RU"/>
        </w:rPr>
        <w:t>ВОИС</w:t>
      </w:r>
      <w:r w:rsidR="00827627" w:rsidRPr="002B1933">
        <w:rPr>
          <w:szCs w:val="22"/>
          <w:lang w:val="ru-RU"/>
        </w:rPr>
        <w:t xml:space="preserve"> </w:t>
      </w:r>
      <w:r w:rsidR="00827627">
        <w:rPr>
          <w:szCs w:val="22"/>
          <w:lang w:val="ru-RU"/>
        </w:rPr>
        <w:t>в</w:t>
      </w:r>
      <w:r w:rsidR="00827627" w:rsidRPr="002B1933">
        <w:rPr>
          <w:szCs w:val="22"/>
          <w:lang w:val="ru-RU"/>
        </w:rPr>
        <w:t xml:space="preserve"> </w:t>
      </w:r>
      <w:r w:rsidR="00827627">
        <w:rPr>
          <w:szCs w:val="22"/>
          <w:lang w:val="ru-RU"/>
        </w:rPr>
        <w:t>интересах</w:t>
      </w:r>
      <w:r w:rsidR="00827627" w:rsidRPr="002B1933">
        <w:rPr>
          <w:szCs w:val="22"/>
          <w:lang w:val="ru-RU"/>
        </w:rPr>
        <w:t xml:space="preserve"> </w:t>
      </w:r>
      <w:r w:rsidR="00827627">
        <w:rPr>
          <w:szCs w:val="22"/>
          <w:lang w:val="ru-RU"/>
        </w:rPr>
        <w:t>полного согласования собственных принципов подотчетности с нормами и практикой, признаваемыми ОИГ.  Делегация</w:t>
      </w:r>
      <w:r w:rsidR="00827627" w:rsidRPr="0091231F">
        <w:rPr>
          <w:szCs w:val="22"/>
          <w:lang w:val="ru-RU"/>
        </w:rPr>
        <w:t xml:space="preserve"> </w:t>
      </w:r>
      <w:r w:rsidR="00827627">
        <w:rPr>
          <w:szCs w:val="22"/>
          <w:lang w:val="ru-RU"/>
        </w:rPr>
        <w:t>одобрила</w:t>
      </w:r>
      <w:r w:rsidR="00827627" w:rsidRPr="0091231F">
        <w:rPr>
          <w:szCs w:val="22"/>
          <w:lang w:val="ru-RU"/>
        </w:rPr>
        <w:t xml:space="preserve"> </w:t>
      </w:r>
      <w:r w:rsidR="00827627">
        <w:rPr>
          <w:szCs w:val="22"/>
          <w:lang w:val="ru-RU"/>
        </w:rPr>
        <w:t>отчет</w:t>
      </w:r>
      <w:r w:rsidR="00827627" w:rsidRPr="0091231F">
        <w:rPr>
          <w:szCs w:val="22"/>
          <w:lang w:val="ru-RU"/>
        </w:rPr>
        <w:t xml:space="preserve"> </w:t>
      </w:r>
      <w:r w:rsidR="00827627">
        <w:rPr>
          <w:szCs w:val="22"/>
          <w:lang w:val="ru-RU"/>
        </w:rPr>
        <w:t>Секретариата и ту ценную информацию о системе отчетности и надзорных функциях ВОИС, предложенную вниманию государств-членов.  Делегация</w:t>
      </w:r>
      <w:r w:rsidR="00827627" w:rsidRPr="0091231F">
        <w:rPr>
          <w:szCs w:val="22"/>
          <w:lang w:val="ru-RU"/>
        </w:rPr>
        <w:t xml:space="preserve"> </w:t>
      </w:r>
      <w:r w:rsidR="00827627">
        <w:rPr>
          <w:szCs w:val="22"/>
          <w:lang w:val="ru-RU"/>
        </w:rPr>
        <w:t>отметила</w:t>
      </w:r>
      <w:r w:rsidR="00827627" w:rsidRPr="0091231F">
        <w:rPr>
          <w:szCs w:val="22"/>
          <w:lang w:val="ru-RU"/>
        </w:rPr>
        <w:t xml:space="preserve"> </w:t>
      </w:r>
      <w:r w:rsidR="00827627">
        <w:rPr>
          <w:szCs w:val="22"/>
          <w:lang w:val="ru-RU"/>
        </w:rPr>
        <w:t>усилия</w:t>
      </w:r>
      <w:r w:rsidR="00827627" w:rsidRPr="0091231F">
        <w:rPr>
          <w:szCs w:val="22"/>
          <w:lang w:val="ru-RU"/>
        </w:rPr>
        <w:t xml:space="preserve"> </w:t>
      </w:r>
      <w:r w:rsidR="00827627">
        <w:rPr>
          <w:szCs w:val="22"/>
          <w:lang w:val="ru-RU"/>
        </w:rPr>
        <w:t>Организации по</w:t>
      </w:r>
      <w:r w:rsidR="00827627" w:rsidRPr="0091231F">
        <w:rPr>
          <w:szCs w:val="22"/>
          <w:lang w:val="ru-RU"/>
        </w:rPr>
        <w:t xml:space="preserve"> </w:t>
      </w:r>
      <w:r w:rsidR="00827627">
        <w:rPr>
          <w:szCs w:val="22"/>
          <w:lang w:val="ru-RU"/>
        </w:rPr>
        <w:t>выполнению стандартов</w:t>
      </w:r>
      <w:r w:rsidR="00827627" w:rsidRPr="0091231F">
        <w:rPr>
          <w:szCs w:val="22"/>
          <w:lang w:val="ru-RU"/>
        </w:rPr>
        <w:t xml:space="preserve">, </w:t>
      </w:r>
      <w:r w:rsidR="00827627">
        <w:rPr>
          <w:szCs w:val="22"/>
          <w:lang w:val="ru-RU"/>
        </w:rPr>
        <w:t>касающихся критерия официального раскрытия информации.  Была дана высокая оценка успехам в области доведения до сведения государств-членов и доноров всех аудиторских заключений; при этом делегации особо отрадно наблюдать, что измененная версия Устава внутреннего надзора содержит упоминания о необходимости публикации заключений внутренних аудиторских проверок и отчетов об оценке на вебсайте ВОИС в течение 30 дней с момента их появления;  такая практика уже широко применяется в системе ООН и свидетельствует о желании руководства выявить недостатки, которые, возможно, остаются в структуре внутреннего контроля Организации, и его желание открыто бороться с этими «слабостями».</w:t>
      </w:r>
      <w:r w:rsidR="00827627" w:rsidRPr="00634D63">
        <w:rPr>
          <w:szCs w:val="22"/>
          <w:lang w:val="ru-RU"/>
        </w:rPr>
        <w:t xml:space="preserve"> </w:t>
      </w:r>
    </w:p>
    <w:p w:rsidR="00D30987" w:rsidRDefault="00DD7D20" w:rsidP="00827627">
      <w:pPr>
        <w:pStyle w:val="ONUME"/>
        <w:widowControl/>
        <w:tabs>
          <w:tab w:val="left" w:pos="0"/>
          <w:tab w:val="left" w:pos="720"/>
          <w:tab w:val="num" w:pos="1017"/>
        </w:tabs>
        <w:adjustRightInd/>
        <w:spacing w:line="240" w:lineRule="auto"/>
        <w:jc w:val="left"/>
        <w:textAlignment w:val="auto"/>
        <w:rPr>
          <w:szCs w:val="22"/>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827627">
        <w:rPr>
          <w:szCs w:val="22"/>
          <w:lang w:val="ru-RU"/>
        </w:rPr>
        <w:t>Делегация</w:t>
      </w:r>
      <w:r w:rsidR="00827627" w:rsidRPr="002A40FC">
        <w:rPr>
          <w:szCs w:val="22"/>
          <w:lang w:val="ru-RU"/>
        </w:rPr>
        <w:t xml:space="preserve"> </w:t>
      </w:r>
      <w:r w:rsidR="00827627">
        <w:rPr>
          <w:szCs w:val="22"/>
          <w:lang w:val="ru-RU"/>
        </w:rPr>
        <w:t>Венесуэлы</w:t>
      </w:r>
      <w:r w:rsidR="00827627" w:rsidRPr="002A40FC">
        <w:rPr>
          <w:szCs w:val="22"/>
          <w:lang w:val="ru-RU"/>
        </w:rPr>
        <w:t xml:space="preserve"> (</w:t>
      </w:r>
      <w:r w:rsidR="00827627">
        <w:rPr>
          <w:szCs w:val="22"/>
          <w:lang w:val="ru-RU"/>
        </w:rPr>
        <w:t>Боливарианская</w:t>
      </w:r>
      <w:r w:rsidR="00827627" w:rsidRPr="002A40FC">
        <w:rPr>
          <w:szCs w:val="22"/>
          <w:lang w:val="ru-RU"/>
        </w:rPr>
        <w:t xml:space="preserve"> </w:t>
      </w:r>
      <w:r w:rsidR="00827627">
        <w:rPr>
          <w:szCs w:val="22"/>
          <w:lang w:val="ru-RU"/>
        </w:rPr>
        <w:t>Республика</w:t>
      </w:r>
      <w:r w:rsidR="00827627" w:rsidRPr="002A40FC">
        <w:rPr>
          <w:szCs w:val="22"/>
          <w:lang w:val="ru-RU"/>
        </w:rPr>
        <w:t xml:space="preserve">) </w:t>
      </w:r>
      <w:r w:rsidR="00827627">
        <w:rPr>
          <w:szCs w:val="22"/>
          <w:lang w:val="ru-RU"/>
        </w:rPr>
        <w:t>отметила</w:t>
      </w:r>
      <w:r w:rsidR="00827627" w:rsidRPr="002A40FC">
        <w:rPr>
          <w:szCs w:val="22"/>
          <w:lang w:val="ru-RU"/>
        </w:rPr>
        <w:t xml:space="preserve"> </w:t>
      </w:r>
      <w:r w:rsidR="00827627">
        <w:rPr>
          <w:szCs w:val="22"/>
          <w:lang w:val="ru-RU"/>
        </w:rPr>
        <w:t>предложение</w:t>
      </w:r>
      <w:r w:rsidR="00827627" w:rsidRPr="002A40FC">
        <w:rPr>
          <w:szCs w:val="22"/>
          <w:lang w:val="ru-RU"/>
        </w:rPr>
        <w:t xml:space="preserve"> </w:t>
      </w:r>
      <w:r w:rsidR="00827627">
        <w:rPr>
          <w:szCs w:val="22"/>
          <w:lang w:val="ru-RU"/>
        </w:rPr>
        <w:t>делегаций</w:t>
      </w:r>
      <w:r w:rsidR="00827627" w:rsidRPr="002A40FC">
        <w:rPr>
          <w:szCs w:val="22"/>
          <w:lang w:val="ru-RU"/>
        </w:rPr>
        <w:t xml:space="preserve"> </w:t>
      </w:r>
      <w:r w:rsidR="00827627">
        <w:rPr>
          <w:szCs w:val="22"/>
          <w:lang w:val="ru-RU"/>
        </w:rPr>
        <w:t>Бельгии, Мексики и Испании и заявила, что «сильная сторона» этого документа в том, что он привлекает внимание к соображениям эффективности.  По</w:t>
      </w:r>
      <w:r w:rsidR="00827627" w:rsidRPr="00FB2A1F">
        <w:rPr>
          <w:szCs w:val="22"/>
          <w:lang w:val="ru-RU"/>
        </w:rPr>
        <w:t xml:space="preserve"> </w:t>
      </w:r>
      <w:r w:rsidR="00827627">
        <w:rPr>
          <w:szCs w:val="22"/>
          <w:lang w:val="ru-RU"/>
        </w:rPr>
        <w:t>мнению</w:t>
      </w:r>
      <w:r w:rsidR="00827627" w:rsidRPr="00FB2A1F">
        <w:rPr>
          <w:szCs w:val="22"/>
          <w:lang w:val="ru-RU"/>
        </w:rPr>
        <w:t xml:space="preserve"> </w:t>
      </w:r>
      <w:r w:rsidR="00827627">
        <w:rPr>
          <w:szCs w:val="22"/>
          <w:lang w:val="ru-RU"/>
        </w:rPr>
        <w:t>делегации</w:t>
      </w:r>
      <w:r w:rsidR="00827627" w:rsidRPr="00FB2A1F">
        <w:rPr>
          <w:szCs w:val="22"/>
          <w:lang w:val="ru-RU"/>
        </w:rPr>
        <w:t xml:space="preserve">, </w:t>
      </w:r>
      <w:r w:rsidR="00827627">
        <w:rPr>
          <w:szCs w:val="22"/>
          <w:lang w:val="ru-RU"/>
        </w:rPr>
        <w:t>данное</w:t>
      </w:r>
      <w:r w:rsidR="00827627" w:rsidRPr="00FB2A1F">
        <w:rPr>
          <w:szCs w:val="22"/>
          <w:lang w:val="ru-RU"/>
        </w:rPr>
        <w:t xml:space="preserve"> </w:t>
      </w:r>
      <w:r w:rsidR="00827627">
        <w:rPr>
          <w:szCs w:val="22"/>
          <w:lang w:val="ru-RU"/>
        </w:rPr>
        <w:t>предложение</w:t>
      </w:r>
      <w:r w:rsidR="00827627" w:rsidRPr="00FB2A1F">
        <w:rPr>
          <w:szCs w:val="22"/>
          <w:lang w:val="ru-RU"/>
        </w:rPr>
        <w:t xml:space="preserve"> </w:t>
      </w:r>
      <w:r w:rsidR="00827627">
        <w:rPr>
          <w:szCs w:val="22"/>
          <w:lang w:val="ru-RU"/>
        </w:rPr>
        <w:t>поднимает</w:t>
      </w:r>
      <w:r w:rsidR="00827627" w:rsidRPr="00FB2A1F">
        <w:rPr>
          <w:szCs w:val="22"/>
          <w:lang w:val="ru-RU"/>
        </w:rPr>
        <w:t xml:space="preserve"> </w:t>
      </w:r>
      <w:r w:rsidR="00827627">
        <w:rPr>
          <w:szCs w:val="22"/>
          <w:lang w:val="ru-RU"/>
        </w:rPr>
        <w:t>вопросы, которые делегаты могли бы рассмотреть, не тратя время на консультации.  Первое</w:t>
      </w:r>
      <w:r w:rsidR="00827627" w:rsidRPr="00B062FC">
        <w:rPr>
          <w:szCs w:val="22"/>
          <w:lang w:val="ru-RU"/>
        </w:rPr>
        <w:t xml:space="preserve">, </w:t>
      </w:r>
      <w:r w:rsidR="00827627">
        <w:rPr>
          <w:szCs w:val="22"/>
          <w:lang w:val="ru-RU"/>
        </w:rPr>
        <w:t>что</w:t>
      </w:r>
      <w:r w:rsidR="00827627" w:rsidRPr="00B062FC">
        <w:rPr>
          <w:szCs w:val="22"/>
          <w:lang w:val="ru-RU"/>
        </w:rPr>
        <w:t xml:space="preserve"> </w:t>
      </w:r>
      <w:r w:rsidR="00827627">
        <w:rPr>
          <w:szCs w:val="22"/>
          <w:lang w:val="ru-RU"/>
        </w:rPr>
        <w:t>могли</w:t>
      </w:r>
      <w:r w:rsidR="00827627" w:rsidRPr="00B062FC">
        <w:rPr>
          <w:szCs w:val="22"/>
          <w:lang w:val="ru-RU"/>
        </w:rPr>
        <w:t xml:space="preserve"> </w:t>
      </w:r>
      <w:r w:rsidR="00827627">
        <w:rPr>
          <w:szCs w:val="22"/>
          <w:lang w:val="ru-RU"/>
        </w:rPr>
        <w:t>бы</w:t>
      </w:r>
      <w:r w:rsidR="00827627" w:rsidRPr="00B062FC">
        <w:rPr>
          <w:szCs w:val="22"/>
          <w:lang w:val="ru-RU"/>
        </w:rPr>
        <w:t xml:space="preserve"> </w:t>
      </w:r>
      <w:r w:rsidR="00827627">
        <w:rPr>
          <w:szCs w:val="22"/>
          <w:lang w:val="ru-RU"/>
        </w:rPr>
        <w:t>сделать</w:t>
      </w:r>
      <w:r w:rsidR="00827627" w:rsidRPr="00B062FC">
        <w:rPr>
          <w:szCs w:val="22"/>
          <w:lang w:val="ru-RU"/>
        </w:rPr>
        <w:t xml:space="preserve"> </w:t>
      </w:r>
      <w:r w:rsidR="00827627">
        <w:rPr>
          <w:szCs w:val="22"/>
          <w:lang w:val="ru-RU"/>
        </w:rPr>
        <w:t>делегации</w:t>
      </w:r>
      <w:r w:rsidR="00827627" w:rsidRPr="00B062FC">
        <w:rPr>
          <w:szCs w:val="22"/>
          <w:lang w:val="ru-RU"/>
        </w:rPr>
        <w:t>,</w:t>
      </w:r>
      <w:r w:rsidR="00827627">
        <w:rPr>
          <w:szCs w:val="22"/>
          <w:lang w:val="ru-RU"/>
        </w:rPr>
        <w:t> — исправить</w:t>
      </w:r>
      <w:r w:rsidR="00827627" w:rsidRPr="00B062FC">
        <w:rPr>
          <w:szCs w:val="22"/>
          <w:lang w:val="ru-RU"/>
        </w:rPr>
        <w:t xml:space="preserve"> </w:t>
      </w:r>
      <w:r w:rsidR="00827627">
        <w:rPr>
          <w:szCs w:val="22"/>
          <w:lang w:val="ru-RU"/>
        </w:rPr>
        <w:t>ситуацию</w:t>
      </w:r>
      <w:r w:rsidR="00827627" w:rsidRPr="00B062FC">
        <w:rPr>
          <w:szCs w:val="22"/>
          <w:lang w:val="ru-RU"/>
        </w:rPr>
        <w:t xml:space="preserve"> </w:t>
      </w:r>
      <w:r w:rsidR="00827627">
        <w:rPr>
          <w:szCs w:val="22"/>
          <w:lang w:val="ru-RU"/>
        </w:rPr>
        <w:t>в</w:t>
      </w:r>
      <w:r w:rsidR="00827627" w:rsidRPr="00B062FC">
        <w:rPr>
          <w:szCs w:val="22"/>
          <w:lang w:val="ru-RU"/>
        </w:rPr>
        <w:t xml:space="preserve"> </w:t>
      </w:r>
      <w:r w:rsidR="00827627">
        <w:rPr>
          <w:szCs w:val="22"/>
          <w:lang w:val="ru-RU"/>
        </w:rPr>
        <w:t>той</w:t>
      </w:r>
      <w:r w:rsidR="00827627" w:rsidRPr="00B062FC">
        <w:rPr>
          <w:szCs w:val="22"/>
          <w:lang w:val="ru-RU"/>
        </w:rPr>
        <w:t xml:space="preserve"> </w:t>
      </w:r>
      <w:r w:rsidR="00827627">
        <w:rPr>
          <w:szCs w:val="22"/>
          <w:lang w:val="ru-RU"/>
        </w:rPr>
        <w:t>области</w:t>
      </w:r>
      <w:r w:rsidR="00827627" w:rsidRPr="00B062FC">
        <w:rPr>
          <w:szCs w:val="22"/>
          <w:lang w:val="ru-RU"/>
        </w:rPr>
        <w:t xml:space="preserve">, </w:t>
      </w:r>
      <w:r w:rsidR="00827627">
        <w:rPr>
          <w:szCs w:val="22"/>
          <w:lang w:val="ru-RU"/>
        </w:rPr>
        <w:t>которую</w:t>
      </w:r>
      <w:r w:rsidR="00827627" w:rsidRPr="00B062FC">
        <w:rPr>
          <w:szCs w:val="22"/>
          <w:lang w:val="ru-RU"/>
        </w:rPr>
        <w:t xml:space="preserve"> </w:t>
      </w:r>
      <w:r w:rsidR="00827627">
        <w:rPr>
          <w:szCs w:val="22"/>
          <w:lang w:val="ru-RU"/>
        </w:rPr>
        <w:t>делегация</w:t>
      </w:r>
      <w:r w:rsidR="00827627" w:rsidRPr="00B062FC">
        <w:rPr>
          <w:szCs w:val="22"/>
          <w:lang w:val="ru-RU"/>
        </w:rPr>
        <w:t xml:space="preserve"> </w:t>
      </w:r>
      <w:r w:rsidR="00827627">
        <w:rPr>
          <w:szCs w:val="22"/>
          <w:lang w:val="ru-RU"/>
        </w:rPr>
        <w:t xml:space="preserve">назвала бы </w:t>
      </w:r>
      <w:r w:rsidR="00827627" w:rsidRPr="00B062FC">
        <w:rPr>
          <w:szCs w:val="22"/>
          <w:lang w:val="ru-RU"/>
        </w:rPr>
        <w:t>«</w:t>
      </w:r>
      <w:r w:rsidR="00827627">
        <w:rPr>
          <w:szCs w:val="22"/>
          <w:lang w:val="ru-RU"/>
        </w:rPr>
        <w:t>невоздержанностью</w:t>
      </w:r>
      <w:r w:rsidR="00827627" w:rsidRPr="00B062FC">
        <w:rPr>
          <w:szCs w:val="22"/>
          <w:lang w:val="ru-RU"/>
        </w:rPr>
        <w:t>»</w:t>
      </w:r>
      <w:r w:rsidR="00827627">
        <w:rPr>
          <w:szCs w:val="22"/>
          <w:lang w:val="ru-RU"/>
        </w:rPr>
        <w:t>; это проявляется при выражении позиций делегаций по разным темам.  Хорошо</w:t>
      </w:r>
      <w:r w:rsidR="00827627" w:rsidRPr="00DC56E2">
        <w:rPr>
          <w:szCs w:val="22"/>
          <w:lang w:val="ru-RU"/>
        </w:rPr>
        <w:t xml:space="preserve"> </w:t>
      </w:r>
      <w:r w:rsidR="00827627">
        <w:rPr>
          <w:szCs w:val="22"/>
          <w:lang w:val="ru-RU"/>
        </w:rPr>
        <w:t>известно</w:t>
      </w:r>
      <w:r w:rsidR="00827627" w:rsidRPr="00DC56E2">
        <w:rPr>
          <w:szCs w:val="22"/>
          <w:lang w:val="ru-RU"/>
        </w:rPr>
        <w:t xml:space="preserve">, </w:t>
      </w:r>
      <w:r w:rsidR="00827627">
        <w:rPr>
          <w:szCs w:val="22"/>
          <w:lang w:val="ru-RU"/>
        </w:rPr>
        <w:t>что</w:t>
      </w:r>
      <w:r w:rsidR="00827627" w:rsidRPr="00DC56E2">
        <w:rPr>
          <w:szCs w:val="22"/>
          <w:lang w:val="ru-RU"/>
        </w:rPr>
        <w:t xml:space="preserve"> </w:t>
      </w:r>
      <w:r w:rsidR="00827627">
        <w:rPr>
          <w:szCs w:val="22"/>
          <w:lang w:val="ru-RU"/>
        </w:rPr>
        <w:t>все</w:t>
      </w:r>
      <w:r w:rsidR="00827627" w:rsidRPr="00DC56E2">
        <w:rPr>
          <w:szCs w:val="22"/>
          <w:lang w:val="ru-RU"/>
        </w:rPr>
        <w:t xml:space="preserve"> </w:t>
      </w:r>
      <w:r w:rsidR="00827627">
        <w:rPr>
          <w:szCs w:val="22"/>
          <w:lang w:val="ru-RU"/>
        </w:rPr>
        <w:t>делегации</w:t>
      </w:r>
      <w:r w:rsidR="00827627" w:rsidRPr="00DC56E2">
        <w:rPr>
          <w:szCs w:val="22"/>
          <w:lang w:val="ru-RU"/>
        </w:rPr>
        <w:t xml:space="preserve"> </w:t>
      </w:r>
      <w:r w:rsidR="00827627">
        <w:rPr>
          <w:szCs w:val="22"/>
          <w:lang w:val="ru-RU"/>
        </w:rPr>
        <w:t>имеют</w:t>
      </w:r>
      <w:r w:rsidR="00827627" w:rsidRPr="00DC56E2">
        <w:rPr>
          <w:szCs w:val="22"/>
          <w:lang w:val="ru-RU"/>
        </w:rPr>
        <w:t xml:space="preserve"> </w:t>
      </w:r>
      <w:r w:rsidR="00827627">
        <w:rPr>
          <w:szCs w:val="22"/>
          <w:lang w:val="ru-RU"/>
        </w:rPr>
        <w:t>инструкции насчет</w:t>
      </w:r>
      <w:r w:rsidR="00827627" w:rsidRPr="00DC56E2">
        <w:rPr>
          <w:szCs w:val="22"/>
          <w:lang w:val="ru-RU"/>
        </w:rPr>
        <w:t xml:space="preserve"> </w:t>
      </w:r>
      <w:r w:rsidR="00827627">
        <w:rPr>
          <w:szCs w:val="22"/>
          <w:lang w:val="ru-RU"/>
        </w:rPr>
        <w:t>того</w:t>
      </w:r>
      <w:r w:rsidR="00827627" w:rsidRPr="00DC56E2">
        <w:rPr>
          <w:szCs w:val="22"/>
          <w:lang w:val="ru-RU"/>
        </w:rPr>
        <w:t xml:space="preserve">, </w:t>
      </w:r>
      <w:r w:rsidR="00827627">
        <w:rPr>
          <w:szCs w:val="22"/>
          <w:lang w:val="ru-RU"/>
        </w:rPr>
        <w:t>что может быть сделано, а что нет, поэтому нет никакой необходимости в пространных обсуждениях в отсутствие перспективы добиться какого-либо результата.  Кроме</w:t>
      </w:r>
      <w:r w:rsidR="00827627" w:rsidRPr="00E15F69">
        <w:rPr>
          <w:szCs w:val="22"/>
          <w:lang w:val="ru-RU"/>
        </w:rPr>
        <w:t xml:space="preserve"> </w:t>
      </w:r>
      <w:r w:rsidR="00827627">
        <w:rPr>
          <w:szCs w:val="22"/>
          <w:lang w:val="ru-RU"/>
        </w:rPr>
        <w:t>того</w:t>
      </w:r>
      <w:r w:rsidR="00827627" w:rsidRPr="00E15F69">
        <w:rPr>
          <w:szCs w:val="22"/>
          <w:lang w:val="ru-RU"/>
        </w:rPr>
        <w:t xml:space="preserve">, </w:t>
      </w:r>
      <w:r w:rsidR="00827627">
        <w:rPr>
          <w:szCs w:val="22"/>
          <w:lang w:val="ru-RU"/>
        </w:rPr>
        <w:t>делегация</w:t>
      </w:r>
      <w:r w:rsidR="00827627" w:rsidRPr="00E15F69">
        <w:rPr>
          <w:szCs w:val="22"/>
          <w:lang w:val="ru-RU"/>
        </w:rPr>
        <w:t xml:space="preserve"> </w:t>
      </w:r>
      <w:r w:rsidR="00827627">
        <w:rPr>
          <w:szCs w:val="22"/>
          <w:lang w:val="ru-RU"/>
        </w:rPr>
        <w:t>не</w:t>
      </w:r>
      <w:r w:rsidR="00827627" w:rsidRPr="00E15F69">
        <w:rPr>
          <w:szCs w:val="22"/>
          <w:lang w:val="ru-RU"/>
        </w:rPr>
        <w:t xml:space="preserve"> </w:t>
      </w:r>
      <w:r w:rsidR="00827627">
        <w:rPr>
          <w:szCs w:val="22"/>
          <w:lang w:val="ru-RU"/>
        </w:rPr>
        <w:t>видит</w:t>
      </w:r>
      <w:r w:rsidR="00827627" w:rsidRPr="00E15F69">
        <w:rPr>
          <w:szCs w:val="22"/>
          <w:lang w:val="ru-RU"/>
        </w:rPr>
        <w:t xml:space="preserve"> </w:t>
      </w:r>
      <w:r w:rsidR="00827627">
        <w:rPr>
          <w:szCs w:val="22"/>
          <w:lang w:val="ru-RU"/>
        </w:rPr>
        <w:t>необходимости</w:t>
      </w:r>
      <w:r w:rsidR="00827627" w:rsidRPr="00E15F69">
        <w:rPr>
          <w:szCs w:val="22"/>
          <w:lang w:val="ru-RU"/>
        </w:rPr>
        <w:t xml:space="preserve"> </w:t>
      </w:r>
      <w:r w:rsidR="00827627">
        <w:rPr>
          <w:szCs w:val="22"/>
          <w:lang w:val="ru-RU"/>
        </w:rPr>
        <w:t>выступать</w:t>
      </w:r>
      <w:r w:rsidR="00827627" w:rsidRPr="00E15F69">
        <w:rPr>
          <w:szCs w:val="22"/>
          <w:lang w:val="ru-RU"/>
        </w:rPr>
        <w:t xml:space="preserve"> </w:t>
      </w:r>
      <w:r w:rsidR="00827627">
        <w:rPr>
          <w:szCs w:val="22"/>
          <w:lang w:val="ru-RU"/>
        </w:rPr>
        <w:t>с</w:t>
      </w:r>
      <w:r w:rsidR="00827627" w:rsidRPr="00E15F69">
        <w:rPr>
          <w:szCs w:val="22"/>
          <w:lang w:val="ru-RU"/>
        </w:rPr>
        <w:t xml:space="preserve"> </w:t>
      </w:r>
      <w:r w:rsidR="00827627">
        <w:rPr>
          <w:szCs w:val="22"/>
          <w:lang w:val="ru-RU"/>
        </w:rPr>
        <w:t>заявлениями</w:t>
      </w:r>
      <w:r w:rsidR="00827627" w:rsidRPr="00E15F69">
        <w:rPr>
          <w:szCs w:val="22"/>
          <w:lang w:val="ru-RU"/>
        </w:rPr>
        <w:t xml:space="preserve"> </w:t>
      </w:r>
      <w:r w:rsidR="00827627">
        <w:rPr>
          <w:szCs w:val="22"/>
          <w:lang w:val="ru-RU"/>
        </w:rPr>
        <w:t>в поддержку предложений группы-представителя какого-либо государства.  Если</w:t>
      </w:r>
      <w:r w:rsidR="00827627" w:rsidRPr="00E15F69">
        <w:rPr>
          <w:szCs w:val="22"/>
          <w:lang w:val="ru-RU"/>
        </w:rPr>
        <w:t xml:space="preserve"> </w:t>
      </w:r>
      <w:r w:rsidR="00827627">
        <w:rPr>
          <w:szCs w:val="22"/>
          <w:lang w:val="ru-RU"/>
        </w:rPr>
        <w:t>члены</w:t>
      </w:r>
      <w:r w:rsidR="00827627" w:rsidRPr="00E15F69">
        <w:rPr>
          <w:szCs w:val="22"/>
          <w:lang w:val="ru-RU"/>
        </w:rPr>
        <w:t xml:space="preserve"> </w:t>
      </w:r>
      <w:r w:rsidR="00827627">
        <w:rPr>
          <w:szCs w:val="22"/>
          <w:lang w:val="ru-RU"/>
        </w:rPr>
        <w:t>группы</w:t>
      </w:r>
      <w:r w:rsidR="00827627" w:rsidRPr="00E15F69">
        <w:rPr>
          <w:szCs w:val="22"/>
          <w:lang w:val="ru-RU"/>
        </w:rPr>
        <w:t xml:space="preserve"> </w:t>
      </w:r>
      <w:r w:rsidR="00827627">
        <w:rPr>
          <w:szCs w:val="22"/>
          <w:lang w:val="ru-RU"/>
        </w:rPr>
        <w:t>не</w:t>
      </w:r>
      <w:r w:rsidR="00827627" w:rsidRPr="00E15F69">
        <w:rPr>
          <w:szCs w:val="22"/>
          <w:lang w:val="ru-RU"/>
        </w:rPr>
        <w:t xml:space="preserve"> </w:t>
      </w:r>
      <w:r w:rsidR="00827627">
        <w:rPr>
          <w:szCs w:val="22"/>
          <w:lang w:val="ru-RU"/>
        </w:rPr>
        <w:t>одобряют</w:t>
      </w:r>
      <w:r w:rsidR="00827627" w:rsidRPr="00E15F69">
        <w:rPr>
          <w:szCs w:val="22"/>
          <w:lang w:val="ru-RU"/>
        </w:rPr>
        <w:t xml:space="preserve"> </w:t>
      </w:r>
      <w:r w:rsidR="00827627">
        <w:rPr>
          <w:szCs w:val="22"/>
          <w:lang w:val="ru-RU"/>
        </w:rPr>
        <w:t>ее</w:t>
      </w:r>
      <w:r w:rsidR="00827627" w:rsidRPr="00E15F69">
        <w:rPr>
          <w:szCs w:val="22"/>
          <w:lang w:val="ru-RU"/>
        </w:rPr>
        <w:t xml:space="preserve"> </w:t>
      </w:r>
      <w:r w:rsidR="00827627">
        <w:rPr>
          <w:szCs w:val="22"/>
          <w:lang w:val="ru-RU"/>
        </w:rPr>
        <w:t>предложение</w:t>
      </w:r>
      <w:r w:rsidR="00827627" w:rsidRPr="00E15F69">
        <w:rPr>
          <w:szCs w:val="22"/>
          <w:lang w:val="ru-RU"/>
        </w:rPr>
        <w:t xml:space="preserve">, </w:t>
      </w:r>
      <w:r w:rsidR="00827627">
        <w:rPr>
          <w:szCs w:val="22"/>
          <w:lang w:val="ru-RU"/>
        </w:rPr>
        <w:t>то</w:t>
      </w:r>
      <w:r w:rsidR="00827627" w:rsidRPr="00E15F69">
        <w:rPr>
          <w:szCs w:val="22"/>
          <w:lang w:val="ru-RU"/>
        </w:rPr>
        <w:t xml:space="preserve">, </w:t>
      </w:r>
      <w:r w:rsidR="00827627">
        <w:rPr>
          <w:szCs w:val="22"/>
          <w:lang w:val="ru-RU"/>
        </w:rPr>
        <w:t>очевидным</w:t>
      </w:r>
      <w:r w:rsidR="00827627" w:rsidRPr="00E15F69">
        <w:rPr>
          <w:szCs w:val="22"/>
          <w:lang w:val="ru-RU"/>
        </w:rPr>
        <w:t xml:space="preserve"> </w:t>
      </w:r>
      <w:r w:rsidR="00827627">
        <w:rPr>
          <w:szCs w:val="22"/>
          <w:lang w:val="ru-RU"/>
        </w:rPr>
        <w:t>образом</w:t>
      </w:r>
      <w:r w:rsidR="00827627" w:rsidRPr="00E15F69">
        <w:rPr>
          <w:szCs w:val="22"/>
          <w:lang w:val="ru-RU"/>
        </w:rPr>
        <w:t xml:space="preserve">, </w:t>
      </w:r>
      <w:r w:rsidR="00827627">
        <w:rPr>
          <w:szCs w:val="22"/>
          <w:lang w:val="ru-RU"/>
        </w:rPr>
        <w:t>оно не должно выдвигаться.  Тратится огромное количество времени на то, чтобы выразить поддержку заявления группы или того, чтобы было сказано предыдущим оратором, что, по мнению делегации, бессмысленно.  Например, делегация</w:t>
      </w:r>
      <w:r w:rsidR="00827627" w:rsidRPr="00312650">
        <w:rPr>
          <w:szCs w:val="22"/>
          <w:lang w:val="ru-RU"/>
        </w:rPr>
        <w:t xml:space="preserve"> </w:t>
      </w:r>
      <w:r w:rsidR="00827627">
        <w:rPr>
          <w:szCs w:val="22"/>
          <w:lang w:val="ru-RU"/>
        </w:rPr>
        <w:t>отметила</w:t>
      </w:r>
      <w:r w:rsidR="00827627" w:rsidRPr="00312650">
        <w:rPr>
          <w:szCs w:val="22"/>
          <w:lang w:val="ru-RU"/>
        </w:rPr>
        <w:t xml:space="preserve"> </w:t>
      </w:r>
      <w:r w:rsidR="00827627">
        <w:rPr>
          <w:szCs w:val="22"/>
          <w:lang w:val="ru-RU"/>
        </w:rPr>
        <w:t>просьбу, обращенную к Юрисконсульту, подтвердить то, что было сказано в ходе КПБ.  Делегация полагает, что речь едва ли идет о каких-либо правовых вопросах, скорее всего это не более чем пожелание делегатов.  Государства-члены могут тратить часы, недели или даже месяцы, обсуждая, что именно имел в виду оратор.  Конечно</w:t>
      </w:r>
      <w:r w:rsidR="00827627" w:rsidRPr="009E6291">
        <w:rPr>
          <w:szCs w:val="22"/>
          <w:lang w:val="ru-RU"/>
        </w:rPr>
        <w:t xml:space="preserve">, </w:t>
      </w:r>
      <w:r w:rsidR="00827627">
        <w:rPr>
          <w:szCs w:val="22"/>
          <w:lang w:val="ru-RU"/>
        </w:rPr>
        <w:t>может</w:t>
      </w:r>
      <w:r w:rsidR="00827627" w:rsidRPr="009E6291">
        <w:rPr>
          <w:szCs w:val="22"/>
          <w:lang w:val="ru-RU"/>
        </w:rPr>
        <w:t xml:space="preserve"> </w:t>
      </w:r>
      <w:r w:rsidR="00827627">
        <w:rPr>
          <w:szCs w:val="22"/>
          <w:lang w:val="ru-RU"/>
        </w:rPr>
        <w:t>быть</w:t>
      </w:r>
      <w:r w:rsidR="00827627" w:rsidRPr="009E6291">
        <w:rPr>
          <w:szCs w:val="22"/>
          <w:lang w:val="ru-RU"/>
        </w:rPr>
        <w:t xml:space="preserve"> </w:t>
      </w:r>
      <w:r w:rsidR="00827627">
        <w:rPr>
          <w:szCs w:val="22"/>
          <w:lang w:val="ru-RU"/>
        </w:rPr>
        <w:t>и</w:t>
      </w:r>
      <w:r w:rsidR="00827627" w:rsidRPr="009E6291">
        <w:rPr>
          <w:szCs w:val="22"/>
          <w:lang w:val="ru-RU"/>
        </w:rPr>
        <w:t xml:space="preserve"> </w:t>
      </w:r>
      <w:r w:rsidR="00827627">
        <w:rPr>
          <w:szCs w:val="22"/>
          <w:lang w:val="ru-RU"/>
        </w:rPr>
        <w:t>другая</w:t>
      </w:r>
      <w:r w:rsidR="00827627" w:rsidRPr="009E6291">
        <w:rPr>
          <w:szCs w:val="22"/>
          <w:lang w:val="ru-RU"/>
        </w:rPr>
        <w:t xml:space="preserve"> </w:t>
      </w:r>
      <w:r w:rsidR="00827627">
        <w:rPr>
          <w:szCs w:val="22"/>
          <w:lang w:val="ru-RU"/>
        </w:rPr>
        <w:t>ситуация</w:t>
      </w:r>
      <w:r w:rsidR="00827627" w:rsidRPr="009E6291">
        <w:rPr>
          <w:szCs w:val="22"/>
          <w:lang w:val="ru-RU"/>
        </w:rPr>
        <w:t xml:space="preserve">, </w:t>
      </w:r>
      <w:r w:rsidR="00827627">
        <w:rPr>
          <w:szCs w:val="22"/>
          <w:lang w:val="ru-RU"/>
        </w:rPr>
        <w:t>когда</w:t>
      </w:r>
      <w:r w:rsidR="00827627" w:rsidRPr="009E6291">
        <w:rPr>
          <w:szCs w:val="22"/>
          <w:lang w:val="ru-RU"/>
        </w:rPr>
        <w:t xml:space="preserve"> </w:t>
      </w:r>
      <w:r w:rsidR="00827627">
        <w:rPr>
          <w:szCs w:val="22"/>
          <w:lang w:val="ru-RU"/>
        </w:rPr>
        <w:t>делегаты</w:t>
      </w:r>
      <w:r w:rsidR="00827627" w:rsidRPr="009E6291">
        <w:rPr>
          <w:szCs w:val="22"/>
          <w:lang w:val="ru-RU"/>
        </w:rPr>
        <w:t xml:space="preserve"> </w:t>
      </w:r>
      <w:r w:rsidR="00827627">
        <w:rPr>
          <w:szCs w:val="22"/>
          <w:lang w:val="ru-RU"/>
        </w:rPr>
        <w:t>продолжают</w:t>
      </w:r>
      <w:r w:rsidR="00827627" w:rsidRPr="009E6291">
        <w:rPr>
          <w:szCs w:val="22"/>
          <w:lang w:val="ru-RU"/>
        </w:rPr>
        <w:t xml:space="preserve"> </w:t>
      </w:r>
      <w:r w:rsidR="00827627">
        <w:rPr>
          <w:szCs w:val="22"/>
          <w:lang w:val="ru-RU"/>
        </w:rPr>
        <w:t>обсуждение вопросов</w:t>
      </w:r>
      <w:r w:rsidR="00827627" w:rsidRPr="009E6291">
        <w:rPr>
          <w:szCs w:val="22"/>
          <w:lang w:val="ru-RU"/>
        </w:rPr>
        <w:t xml:space="preserve"> </w:t>
      </w:r>
      <w:r w:rsidR="00827627">
        <w:rPr>
          <w:szCs w:val="22"/>
          <w:lang w:val="ru-RU"/>
        </w:rPr>
        <w:t>до</w:t>
      </w:r>
      <w:r w:rsidR="00827627" w:rsidRPr="009E6291">
        <w:rPr>
          <w:szCs w:val="22"/>
          <w:lang w:val="ru-RU"/>
        </w:rPr>
        <w:t xml:space="preserve"> </w:t>
      </w:r>
      <w:r w:rsidR="00827627">
        <w:rPr>
          <w:szCs w:val="22"/>
          <w:lang w:val="ru-RU"/>
        </w:rPr>
        <w:t>полуночи</w:t>
      </w:r>
      <w:r w:rsidR="00827627" w:rsidRPr="009E6291">
        <w:rPr>
          <w:szCs w:val="22"/>
          <w:lang w:val="ru-RU"/>
        </w:rPr>
        <w:t xml:space="preserve">, </w:t>
      </w:r>
      <w:r w:rsidR="00827627">
        <w:rPr>
          <w:szCs w:val="22"/>
          <w:lang w:val="ru-RU"/>
        </w:rPr>
        <w:t>как это было на сессии Ассамблей в прошлом году, и не добиваются никакого результата.  В</w:t>
      </w:r>
      <w:r w:rsidR="00827627" w:rsidRPr="009E6291">
        <w:rPr>
          <w:szCs w:val="22"/>
          <w:lang w:val="ru-RU"/>
        </w:rPr>
        <w:t xml:space="preserve"> </w:t>
      </w:r>
      <w:r w:rsidR="00827627">
        <w:rPr>
          <w:szCs w:val="22"/>
          <w:lang w:val="ru-RU"/>
        </w:rPr>
        <w:t>заключение</w:t>
      </w:r>
      <w:r w:rsidR="00827627" w:rsidRPr="009E6291">
        <w:rPr>
          <w:szCs w:val="22"/>
          <w:lang w:val="ru-RU"/>
        </w:rPr>
        <w:t xml:space="preserve"> </w:t>
      </w:r>
      <w:r w:rsidR="00827627">
        <w:rPr>
          <w:szCs w:val="22"/>
          <w:lang w:val="ru-RU"/>
        </w:rPr>
        <w:t>делегация</w:t>
      </w:r>
      <w:r w:rsidR="00827627" w:rsidRPr="009E6291">
        <w:rPr>
          <w:szCs w:val="22"/>
          <w:lang w:val="ru-RU"/>
        </w:rPr>
        <w:t xml:space="preserve"> </w:t>
      </w:r>
      <w:r w:rsidR="00827627">
        <w:rPr>
          <w:szCs w:val="22"/>
          <w:lang w:val="ru-RU"/>
        </w:rPr>
        <w:t>заявила</w:t>
      </w:r>
      <w:r w:rsidR="00827627" w:rsidRPr="009E6291">
        <w:rPr>
          <w:szCs w:val="22"/>
          <w:lang w:val="ru-RU"/>
        </w:rPr>
        <w:t xml:space="preserve">, </w:t>
      </w:r>
      <w:r w:rsidR="00827627">
        <w:rPr>
          <w:szCs w:val="22"/>
          <w:lang w:val="ru-RU"/>
        </w:rPr>
        <w:t>что</w:t>
      </w:r>
      <w:r w:rsidR="00827627" w:rsidRPr="009E6291">
        <w:rPr>
          <w:szCs w:val="22"/>
          <w:lang w:val="ru-RU"/>
        </w:rPr>
        <w:t xml:space="preserve"> </w:t>
      </w:r>
      <w:r w:rsidR="00827627">
        <w:rPr>
          <w:szCs w:val="22"/>
          <w:lang w:val="ru-RU"/>
        </w:rPr>
        <w:t>важно</w:t>
      </w:r>
      <w:r w:rsidR="00827627" w:rsidRPr="009E6291">
        <w:rPr>
          <w:szCs w:val="22"/>
          <w:lang w:val="ru-RU"/>
        </w:rPr>
        <w:t xml:space="preserve">, </w:t>
      </w:r>
      <w:r w:rsidR="00827627">
        <w:rPr>
          <w:szCs w:val="22"/>
          <w:lang w:val="ru-RU"/>
        </w:rPr>
        <w:t>чтобы</w:t>
      </w:r>
      <w:r w:rsidR="00827627" w:rsidRPr="009E6291">
        <w:rPr>
          <w:szCs w:val="22"/>
          <w:lang w:val="ru-RU"/>
        </w:rPr>
        <w:t xml:space="preserve"> </w:t>
      </w:r>
      <w:r w:rsidR="00827627">
        <w:rPr>
          <w:szCs w:val="22"/>
          <w:lang w:val="ru-RU"/>
        </w:rPr>
        <w:t>делегаты</w:t>
      </w:r>
      <w:r w:rsidR="00827627" w:rsidRPr="009E6291">
        <w:rPr>
          <w:szCs w:val="22"/>
          <w:lang w:val="ru-RU"/>
        </w:rPr>
        <w:t xml:space="preserve"> </w:t>
      </w:r>
      <w:r w:rsidR="00827627">
        <w:rPr>
          <w:szCs w:val="22"/>
          <w:lang w:val="ru-RU"/>
        </w:rPr>
        <w:t xml:space="preserve">конкретно формулировали то, что они хотят донести до аудитории в качестве </w:t>
      </w:r>
      <w:r w:rsidR="00827627">
        <w:rPr>
          <w:szCs w:val="22"/>
          <w:lang w:val="ru-RU"/>
        </w:rPr>
        <w:lastRenderedPageBreak/>
        <w:t>своей позиции, не «растекаясь мыслью», поскольку чем более пространна речь оратора, тем больше тратится времени и возникают проблемы, которые не удастся решить в силу существующих правил, которые призваны регулировать данные вопросы.</w:t>
      </w:r>
    </w:p>
    <w:p w:rsidR="00827627" w:rsidRPr="00827627" w:rsidRDefault="00DD7D20" w:rsidP="00827627">
      <w:pPr>
        <w:pStyle w:val="ONUME"/>
        <w:spacing w:line="240" w:lineRule="auto"/>
        <w:jc w:val="left"/>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Делегация Парагвая извинилась за опоздание, связанное с участием в продолжающихся консультациях, и попросила Председателя повторить сказанное ранее о «законах по промышленным образцам и доверительных консультациях».</w:t>
      </w:r>
    </w:p>
    <w:p w:rsidR="00827627" w:rsidRPr="00827627" w:rsidRDefault="00DD7D20" w:rsidP="00827627">
      <w:pPr>
        <w:pStyle w:val="ONUME"/>
        <w:spacing w:line="240" w:lineRule="auto"/>
        <w:jc w:val="left"/>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Председатель напомнила, что она проинформировала участников пленарного заседания о результатах обсуждения с региональными координаторами возможности проведения доверительных консультаций по договору о законах по промышленным образцам. Если будет принято положительное решение, такие доверительные консультации будут проведены Председателем ПКТЗ.  Подводя итог, она сказала, что если у государств-членов возражений нет, то можно пойти по этому пути.  Эта информация ничем не отличается от той, которую делегация Парагвая получила ранее в ходе упомянутой встречи с региональными координаторами.</w:t>
      </w:r>
    </w:p>
    <w:p w:rsidR="00827627" w:rsidRPr="00827627" w:rsidRDefault="00DD7D20" w:rsidP="00827627">
      <w:pPr>
        <w:pStyle w:val="ONUME"/>
        <w:spacing w:line="240" w:lineRule="auto"/>
        <w:jc w:val="left"/>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 xml:space="preserve">Делегация Парагвая напомнила, что, как она отметила на той встрече, в принципе она не возражает против этого предложения, но должна будет проконсультироваться с другими членами Группы на встрече, которая состоится утром следующего дня.  Поэтому делегация была бы признательна за некоторую гибкость, которая дала бы ГРУЛАК возможность рассмотреть предложение, учитывая, что одна из тем касается посредника.  </w:t>
      </w:r>
    </w:p>
    <w:p w:rsidR="00827627" w:rsidRPr="00A57E8C" w:rsidRDefault="00DD7D20" w:rsidP="00827627">
      <w:pPr>
        <w:pStyle w:val="ONUME"/>
        <w:spacing w:line="240" w:lineRule="auto"/>
        <w:jc w:val="left"/>
        <w:rPr>
          <w:szCs w:val="22"/>
          <w:lang w:val="ru-RU"/>
          <w:rPrChange w:id="9" w:author="HÄFLIGER Patience" w:date="2015-01-12T11:33:00Z">
            <w:rPr>
              <w:szCs w:val="22"/>
            </w:rPr>
          </w:rPrChange>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 xml:space="preserve">Председатель отметила, что в доверительных консультациях по определению участвуют заинтересованные группы и делегации и что она подождет решения ГРУЛАК в соответствии с предыдущими договоренностями.  </w:t>
      </w:r>
      <w:r w:rsidR="00827627" w:rsidRPr="00A57E8C">
        <w:rPr>
          <w:lang w:val="ru-RU"/>
          <w:rPrChange w:id="10" w:author="HÄFLIGER Patience" w:date="2015-01-12T11:33:00Z">
            <w:rPr/>
          </w:rPrChange>
        </w:rPr>
        <w:t>Председатель предложила Секретариату ответить на вопросы, заданные делегациями.</w:t>
      </w:r>
    </w:p>
    <w:p w:rsidR="00827627" w:rsidRPr="00827627" w:rsidRDefault="00DD7D20" w:rsidP="00827627">
      <w:pPr>
        <w:pStyle w:val="ONUME"/>
        <w:spacing w:line="240" w:lineRule="auto"/>
        <w:jc w:val="left"/>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Секретариат ответил на вопрос делегации Испании относительно политики инвестирования.  Он подтвердил, что при подготовке пересмотренной политики инвестирования состоявшиеся ранее обсуждения будут приняты во внимание.  Второй вопрос, который Секретариат хотел бы прокомментировать, связан с управлением и определением расходов на развитие.  В отчете ясно сказано, что обсуждения на эту тему будут продолжены в контексте КПБ и что соответствующий механизм также будет функционировать в контексте КПБ.</w:t>
      </w:r>
    </w:p>
    <w:p w:rsidR="00827627" w:rsidRPr="00061763" w:rsidRDefault="00DD7D20" w:rsidP="00827627">
      <w:pPr>
        <w:pStyle w:val="ONUME"/>
        <w:spacing w:line="240" w:lineRule="auto"/>
        <w:jc w:val="left"/>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Председатель поблагодарил Секретариат за разъяснения.  Председатель сказала, что будет предложен текст решения, охватывающий все аспекты этого пункта повестки дня за исключением вопроса о внешних бюро, который будет рассмотрен позднее, и добавила, что заявления делегаций будут, как обычно, включены в отчет о заседании.  Был предложен следующий текст проекта решения:  «Ассамблеи государств-членов ВОИС и Союзов, административные функции которых она выполняет, каждая в той степени, в какой это ее касается:  (</w:t>
      </w:r>
      <w:r w:rsidR="00827627">
        <w:t>i</w:t>
      </w:r>
      <w:r w:rsidR="00827627" w:rsidRPr="00827627">
        <w:rPr>
          <w:lang w:val="ru-RU"/>
        </w:rPr>
        <w:t xml:space="preserve">) приняли к сведению «Перечень решений», принятых Комитетом по программе и бюджету на его 22-й сессии (документ </w:t>
      </w:r>
      <w:r w:rsidR="00827627">
        <w:t>WO</w:t>
      </w:r>
      <w:r w:rsidR="00827627" w:rsidRPr="00827627">
        <w:rPr>
          <w:lang w:val="ru-RU"/>
        </w:rPr>
        <w:t>/</w:t>
      </w:r>
      <w:r w:rsidR="00827627">
        <w:t>PBC</w:t>
      </w:r>
      <w:r w:rsidR="00827627" w:rsidRPr="00827627">
        <w:rPr>
          <w:lang w:val="ru-RU"/>
        </w:rPr>
        <w:t>/22/29); и  (</w:t>
      </w:r>
      <w:r w:rsidR="00827627">
        <w:t>ii</w:t>
      </w:r>
      <w:r w:rsidR="00827627" w:rsidRPr="00827627">
        <w:rPr>
          <w:lang w:val="ru-RU"/>
        </w:rPr>
        <w:t xml:space="preserve">) одобрили рекомендации КПБ, содержащиеся в документе </w:t>
      </w:r>
      <w:r w:rsidR="00827627">
        <w:t>WO</w:t>
      </w:r>
      <w:r w:rsidR="00827627" w:rsidRPr="00827627">
        <w:rPr>
          <w:lang w:val="ru-RU"/>
        </w:rPr>
        <w:t>/</w:t>
      </w:r>
      <w:r w:rsidR="00827627">
        <w:t>PBC</w:t>
      </w:r>
      <w:r w:rsidR="00827627" w:rsidRPr="00827627">
        <w:rPr>
          <w:lang w:val="ru-RU"/>
        </w:rPr>
        <w:t xml:space="preserve">/22/29.  </w:t>
      </w:r>
      <w:r w:rsidR="00827627" w:rsidRPr="00061763">
        <w:rPr>
          <w:lang w:val="ru-RU"/>
        </w:rPr>
        <w:t xml:space="preserve">Председатель спросила, принимают ли делегации предложенный текст решения.  </w:t>
      </w:r>
    </w:p>
    <w:p w:rsidR="00827627" w:rsidRPr="00827627" w:rsidRDefault="00DD7D20" w:rsidP="00827627">
      <w:pPr>
        <w:pStyle w:val="ONUME"/>
        <w:spacing w:line="240" w:lineRule="auto"/>
        <w:jc w:val="left"/>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Делегация Алжира заявила, что ждет ответа на заданные вопросы относительно плана и дальнейших действий в связи с выполнением рекомендаций ОИГ в отношении управления.  Делегация оставила за собой право выступить по этой теме вновь после того, как Председатель ответит на эти вопросы.</w:t>
      </w:r>
    </w:p>
    <w:p w:rsidR="00827627" w:rsidRPr="00827627" w:rsidRDefault="00DD7D20" w:rsidP="00827627">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 xml:space="preserve">Насколько она понимает, Председатель планировала предложить окончательный текст решения. Она подчеркнула, что необходимы конкретные предложения, приемлемые для всех государств-членов.  В этой связи делегация привела в качестве примера внесенное делегациями Бельгии, Мексики и Испании предложение, касающееся </w:t>
      </w:r>
      <w:r w:rsidR="00827627" w:rsidRPr="00827627">
        <w:rPr>
          <w:lang w:val="ru-RU"/>
        </w:rPr>
        <w:lastRenderedPageBreak/>
        <w:t>повышения эффективности работы на заседаниях.  Делегация спросила, будет ли этот пункт в дальнейшем повторно рассматриваться Ассамблеями и, в частности, будут ли рассматриваться краткосрочные меры, по которым большинство делегаций договорились, с тем чтобы попытаться составить «дорожную карту» для важных обсуждений в соответствии с тем, о чем только что говорил представитель ОИГ.</w:t>
      </w:r>
    </w:p>
    <w:p w:rsidR="00827627" w:rsidRPr="00827627" w:rsidRDefault="00DD7D20" w:rsidP="00827627">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 xml:space="preserve">Делегация Кении, говоря о предложениях относительно дальнейшего рассмотрения вопросов, связанных с расходами на развитие и управлением, подчеркнула, что ей, как она уже отмечала, не хотелось бы видеть «затухание» достигнутой динамики, особенно если учесть, что консенсус был практически достигнут и что осталось согласовать лишь один небольшой фрагмент.  Делегация напомнила, что ранее она говорила о возможной пользе проведения неофициальных консультаций для согласования этого конкретного вопроса.  Она добавила, согласившись с предложением делегации Алжира, что вопрос о дальнейшем обсуждении аспектов управления следует прояснить, чтобы избежать риска повторного включения этого пункта в повестку дня следующей сессии КПБ, когда делегациям может снова не хватить времени для согласования конкретных выводов.  Делегация считает необходимым наличие конкретного механизма, возможно, неофициального, чтобы Генеральный директор и КПБ имели возможность работать над этим вопросом в период до проведения следующей сессии КПБ в случае, если его не удастся согласовать на текущей сессии ГА, и всесторонне подготовить его к рассмотрению на следующей сессии КПБ, если необходимо.  Делегация отметила, что следующая сессия КПБ подходит идеально, поскольку на ней будет обсуждаться будущий бюджет.  </w:t>
      </w:r>
    </w:p>
    <w:p w:rsidR="00827627" w:rsidRPr="00827627" w:rsidRDefault="00DD7D20" w:rsidP="00827627">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Делегация Индии попросила предоставить ей программу на следующий день, чтобы спланировать время и участие членов делегации в пленарном заседании и на неофициальных консультациях при рассмотрении субстантивных вопросов повестки дня.  Делегация добавила, что ожидала от Председателя больше информации по конкретным вопросам, таким как управление и определение расходов на развитие, поскольку они не были согласованы на сессии КПБ.  Делегация хотела бы высказаться в поддержку рекомендаций, предложенных делегациями Алжира и Кении, в том смысле, что она ожидала от Председателя больше информации и что если будет принято решение о создании какого-либо механизма, на этой сессии ГА или до следующей сессии КПБ, то делегация готова конструктивно участвовать в любой подобной работе в ходе сессии или после ГА.  Она отметила, что существует ряд вопросов, связанных с рекомендациями ОИГ, по которым Секретариату следует периодически отчитываться перед государствами-членами.</w:t>
      </w:r>
    </w:p>
    <w:p w:rsidR="00827627" w:rsidRPr="00827627" w:rsidRDefault="00DD7D20" w:rsidP="00827627">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Делегация Ирана (Исламская Республика) поддержала заявления делегаций Алжира, Кении и Индии и поинтересовалась, существует ли какой-либо план для решения вопросов, связанных с управлением и расходами на развитие.  Делегация предложила организовать неофициальные консультации открытого состава для решения этих вопросов на ГА.</w:t>
      </w:r>
    </w:p>
    <w:p w:rsidR="00827627" w:rsidRPr="00827627" w:rsidRDefault="00DD7D20" w:rsidP="00827627">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 xml:space="preserve">Делегация Южной Африки высказала озабоченность тем фактом, что для согласования вопросов, связанных с управлением и расходами на развитие, КПБ может не хватить времени, учитывая, что это один из самых загруженных комитетов с крайне насыщенной повесткой дня.  Делегация заявила, что тоже хотела бы получить информацию относительно механизма дальнейшей работы либо на текущей сессии ГА, либо, если нагрузка слишком велика, в период перед следующей сессией КПБ.  </w:t>
      </w:r>
    </w:p>
    <w:p w:rsidR="00827627" w:rsidRPr="00827627" w:rsidRDefault="00DD7D20" w:rsidP="00827627">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 xml:space="preserve">Делегация Египта присоединилась ко всем замечаниям, высказанным делегацией Кении, координатором Африканской группы, в связи с данным пунктом повестки дня.  Делегация отметила, что придерживается довольно твердой позиции как в отношении выполнения рекомендаций, содержащихся в отчете ОИГ, одна из которых касается управления, вопроса, который КПБ также предстоит обсудить, так и в отношении </w:t>
      </w:r>
      <w:r w:rsidR="00827627" w:rsidRPr="00827627">
        <w:rPr>
          <w:lang w:val="ru-RU"/>
        </w:rPr>
        <w:lastRenderedPageBreak/>
        <w:t>определения расходов на развитие.  По словам делегации, эти вопросы постоянно всплывают и их необходимо урегулировать. Это во многом поможет успешному завершению обсуждений.  Таким образом, делегация считает, что на текущей сессии следует согласовать механизм, предпочтительно в виде неофициальных консультаций, а не межсессионного механизма, как предлагают некоторые делегации.  Это позволит оценить прогресс, который может быть достигнут в ходе настоящей сессии Ассамблей.</w:t>
      </w:r>
    </w:p>
    <w:p w:rsidR="00827627" w:rsidRPr="00827627" w:rsidRDefault="00DD7D20" w:rsidP="00827627">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В отсутствие дальнейших замечаний Председатель хотела бы прояснить несколько вопросов.  Во-первых, что касается общих замечаний, Председатель, выслушав вопросы и комментарии делегатов, сделала вывод об отсутствии у собравшихся единого понимания, в частности, вопросов, связанных с управлением и расходами на развитие. Членам КПБ также не удалось договориться по этим вопросам.  Также прозвучали противоречивые предложения относительно согласования этих вопросов посредством неофициальных консультаций.  Председатель зачитала предлагаемый текст решения, разделенный на пункты (</w:t>
      </w:r>
      <w:r w:rsidR="00827627">
        <w:t>i</w:t>
      </w:r>
      <w:r w:rsidR="00827627" w:rsidRPr="00827627">
        <w:rPr>
          <w:lang w:val="ru-RU"/>
        </w:rPr>
        <w:t>) и (</w:t>
      </w:r>
      <w:r w:rsidR="00827627">
        <w:t>ii</w:t>
      </w:r>
      <w:r w:rsidR="00827627" w:rsidRPr="00827627">
        <w:rPr>
          <w:lang w:val="ru-RU"/>
        </w:rPr>
        <w:t>).  Она предложила добавить третий пункт (</w:t>
      </w:r>
      <w:r w:rsidR="00827627">
        <w:t>iii</w:t>
      </w:r>
      <w:r w:rsidR="00827627" w:rsidRPr="00827627">
        <w:rPr>
          <w:lang w:val="ru-RU"/>
        </w:rPr>
        <w:t xml:space="preserve">) следующего содержания:  «просит КПБ продолжить неофициальные консультации под руководством Председателя КПБ по вопросам, связанным с управлением и расходами на развитие, и рассмотреть эти вопросы на следующей сессии КПБ».  </w:t>
      </w:r>
    </w:p>
    <w:p w:rsidR="00827627" w:rsidRPr="004724BD" w:rsidRDefault="00DD7D20" w:rsidP="00827627">
      <w:pPr>
        <w:pStyle w:val="ONUME"/>
        <w:spacing w:line="240" w:lineRule="auto"/>
        <w:jc w:val="left"/>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Делегация Мексики отметила, что она не помнит, чтобы делегации были против предложения начать диалог по вопросам управления на текущей сессии Ассамблей.  Делегация добавила, что в КПБ был достигнут значительный и конструктивный прогресс, но согласилась с тем, что ряд аспектов вопроса об управлении требуют руководящих указаний Ассамблей, что соответствует двум рекомендациям ОИГ.  Эти рекомендации обращены к Ассамблеям, и в этой связи делегация надеется, что в ходе сессий Ассамблей будет согласован какой-либо консультативный механизм.  Делегация заявила, что не считает хорошим планом вновь отложить рассмотрение этих вопросов в отсутствие руководящих указаний или «дорожной карты», которые способствовали бы продвижению работы по ним, и добавила, что необходимо учитывать, что по некоторым краткосрочным мерам уже достигнут консенсус и что можно начать работу по этим мерам, пока продолжается поиск консенсуса по более широким вопросам.  Делегация заявила, что не следует забывать о том, что повестка дня сессии КПБ 2015</w:t>
      </w:r>
      <w:r w:rsidR="00827627">
        <w:t> </w:t>
      </w:r>
      <w:r w:rsidR="00827627" w:rsidRPr="00827627">
        <w:rPr>
          <w:lang w:val="ru-RU"/>
        </w:rPr>
        <w:t>г. также будет плотной в связи с обсуждением бюджета на 2016–2017</w:t>
      </w:r>
      <w:r w:rsidR="00827627">
        <w:t> </w:t>
      </w:r>
      <w:r w:rsidR="00827627" w:rsidRPr="00827627">
        <w:rPr>
          <w:lang w:val="ru-RU"/>
        </w:rPr>
        <w:t xml:space="preserve">гг., поэтому, учитывая необходимость получения руководящих указаний от Ассамблей, перенос полного объема работы по этим вопросам на следующую сессию </w:t>
      </w:r>
      <w:r w:rsidR="00827627" w:rsidRPr="004724BD">
        <w:rPr>
          <w:lang w:val="ru-RU"/>
        </w:rPr>
        <w:t xml:space="preserve">КПБ может быть не лучшим вариантом. </w:t>
      </w:r>
    </w:p>
    <w:p w:rsidR="00827627" w:rsidRPr="00827627" w:rsidRDefault="00DD7D20" w:rsidP="00827627">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Делегация Кении повторила уже сказанное ранее, а именно что в 2015</w:t>
      </w:r>
      <w:r w:rsidR="00827627">
        <w:t> </w:t>
      </w:r>
      <w:r w:rsidR="00827627" w:rsidRPr="00827627">
        <w:rPr>
          <w:lang w:val="ru-RU"/>
        </w:rPr>
        <w:t xml:space="preserve">г. у КПБ будет очень насыщенная повестка дня.  Поэтому важно провести любые неофициальные консультации задолго до сессии КПБ.  Делегация полагает, что если проводить консультации параллельно с сессией КПБ, возникает риск передачи вопрос на рассмотрение следующей сессии ГА без надлежащего решения.  По мнению делегации, по этой причине любые неофициальные консультации необходимо провести задолго до сессии КПБ.  Делегация согласна с делегацией Мексики в том, что вопрос об управлении должен быть решен на текущей сессии Генеральной Ассамблеи в соответствии с рекомендацией ОИГ.  На текущей сессии Генеральной Ассамблеи необходимо выработать «дорожную карту» для согласования этого вопроса.  Таким образом, и это важно, когда в итоге будет выработано решение, оно будет основываться но очень четком мандате, предоставленном Ассамблеями.  </w:t>
      </w:r>
    </w:p>
    <w:p w:rsidR="00827627" w:rsidRPr="00827627" w:rsidRDefault="00DD7D20" w:rsidP="00827627">
      <w:pPr>
        <w:pStyle w:val="ONUME"/>
        <w:spacing w:line="240" w:lineRule="auto"/>
        <w:jc w:val="left"/>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Председатель признала, что единого мнения по этим вопросам нет и что необходимы дальнейшие консультации с региональными координаторами и Председателем КПБ (посол Колумбии) для определения возможных путей продвижения вперед.  По мнению Председателя, эти вопросы требуют дополнительного анализа.  Председатель в ближайшее время проинформирует региональных координаторов о сроках проведения встреч, в том числе по рекомендации</w:t>
      </w:r>
      <w:r w:rsidR="00827627">
        <w:t> </w:t>
      </w:r>
      <w:r w:rsidR="00827627" w:rsidRPr="00827627">
        <w:rPr>
          <w:lang w:val="ru-RU"/>
        </w:rPr>
        <w:t>1 ОИГ в адрес Председателя ГА, которую упомянули несколько делегаций.</w:t>
      </w:r>
    </w:p>
    <w:p w:rsidR="00827627" w:rsidRPr="00827627" w:rsidRDefault="00DD7D20" w:rsidP="00827627">
      <w:pPr>
        <w:pStyle w:val="ONUME"/>
        <w:spacing w:line="240" w:lineRule="auto"/>
        <w:jc w:val="left"/>
        <w:rPr>
          <w:lang w:val="ru-RU"/>
        </w:rPr>
      </w:pPr>
      <w:r>
        <w:rPr>
          <w:lang w:val="ru-RU"/>
        </w:rPr>
        <w:lastRenderedPageBreak/>
        <w:fldChar w:fldCharType="begin"/>
      </w:r>
      <w:r>
        <w:rPr>
          <w:lang w:val="ru-RU"/>
        </w:rPr>
        <w:instrText xml:space="preserve"> AUTONUM  </w:instrText>
      </w:r>
      <w:r>
        <w:rPr>
          <w:lang w:val="ru-RU"/>
        </w:rPr>
        <w:fldChar w:fldCharType="end"/>
      </w:r>
      <w:r>
        <w:rPr>
          <w:lang w:val="ru-RU"/>
        </w:rPr>
        <w:tab/>
      </w:r>
      <w:r w:rsidR="00827627" w:rsidRPr="00827627">
        <w:rPr>
          <w:lang w:val="ru-RU"/>
        </w:rPr>
        <w:t>Делегация Ирана (Исламская Республика) вновь заявила, что вопросы управления и определения расходов на развитие столь же важны, как любые другие пункты повестки дня.  В этой связи делегация поддержала предложение делегации Египта в отношении проведения неофициальных консультаций открытого состава для урегулирования этого вопроса на ГА.  Во-вторых, делегация отметила, что эти вопросы уже поднимались в рамках повестки дня КПБ.  Важно избежать такого развития событий, при котором КПБ передаст вопрос на рассмотрение ГА, а ГА — обратно КПБ.  По мнению делегации, этот вопрос необходимо решить раз и навсегда, особенно если учесть, как отметила делегация Кении, что повестка дня следующей сессии КПБ будет насыщенной.  Делегация не уверена, что эти вопросы, которые государства-члены уже давно не могут согласовать, будут урегулированы на следующей сессии КПБ.</w:t>
      </w:r>
    </w:p>
    <w:p w:rsidR="00827627" w:rsidRPr="00827627" w:rsidRDefault="00DD7D20" w:rsidP="00827627">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Председатель заявила, что учтет эти замечания при выработке предложения о дальнейших консультациях с региональными координаторами.</w:t>
      </w:r>
    </w:p>
    <w:p w:rsidR="00827627" w:rsidRPr="00827627" w:rsidRDefault="00DD7D20" w:rsidP="00827627">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Делегация Чешской Республики пожелала прокомментировать предложения делегации Ирана (Исламская Республика) и Мексики в положительном ключе.  Насколько понимает делегация, этот элемент или элементы остаются в компетенции КПБ, и разбираться с ними будет Комитет.  Делегация также полагает, что возможности обсуждений не исчерпаны и они продолжатся в рамках КПБ.  Кроме того, если делегация правильно поняла Председателя, процесс продолжится после сессий Ассамблей.  В этой связи делегация хотела бы выразить готовность продолжать работу под мудрым руководством Председателя.  Делегация также хотела бы подчеркнуть, что целый ряд делегаций указали на насыщенный характер повестки дня следующей сессии КПБ.  Делегация считает необходимым также подчеркнуть, что и повестка дня Ассамблей очень насыщена и призывает Председателя проследить, чтобы она не стала чрезмерно перегруженной, особенно вопросами, которые относятся к кругу ведения соответствующих комитетов и обсуждение которых еще не завершено.</w:t>
      </w:r>
    </w:p>
    <w:p w:rsidR="00827627" w:rsidRPr="00827627" w:rsidRDefault="00DD7D20" w:rsidP="00827627">
      <w:pPr>
        <w:pStyle w:val="ONUME"/>
        <w:spacing w:line="240" w:lineRule="auto"/>
        <w:jc w:val="left"/>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 xml:space="preserve">Делегация Бразилии присоединилась к делегациям, которые заявили, что необходимо по меньшей мере начать процесс обсуждения способов совершенствования управления в ВОИС.  Делегация хотела бы особо отметить заявление делегации Мексики: она также придерживается того мнения, что государства-члены должны как минимум начать этот процесс и, как справедливо отметил Генеральный директор, учесть при этом рекомендации ОИГ. Делегация добавила, что начать обсуждение можно с рассмотрения рекомендаций, адресованных ГА, и что государства-члены должны прекратить попытки уйти от этого обсуждения.  Таким образом обсуждение будет проходить в официальной обстановке и позволит запустить процесс.  </w:t>
      </w:r>
    </w:p>
    <w:p w:rsidR="00827627" w:rsidRPr="00827627" w:rsidRDefault="00DD7D20" w:rsidP="00827627">
      <w:pPr>
        <w:pStyle w:val="ONUME"/>
        <w:spacing w:line="240" w:lineRule="auto"/>
        <w:jc w:val="left"/>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Председатель заявила, что, по ее мнению, государства-члены должны совместно с региональными координаторами подумать над тем, каким образом они предпочитают двигаться вперед и рассматривать эти вопросы.  С учетом этого Председатель хотела бы уточнить у делегаций, готовы ли они принять проект решения в том виде, в каком она его представила.</w:t>
      </w:r>
    </w:p>
    <w:p w:rsidR="00827627" w:rsidRPr="00827627" w:rsidRDefault="00DD7D20" w:rsidP="00827627">
      <w:pPr>
        <w:pStyle w:val="ONUME"/>
        <w:spacing w:line="240" w:lineRule="auto"/>
        <w:jc w:val="left"/>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Делегация Алжира высказалась в пользу приостановления любых обсуждений по этому пункту повестки дня до получения разъяснений по всем вопросам.</w:t>
      </w:r>
    </w:p>
    <w:p w:rsidR="00827627" w:rsidRPr="00827627" w:rsidRDefault="00DD7D20" w:rsidP="00827627">
      <w:pPr>
        <w:pStyle w:val="ONUME"/>
        <w:spacing w:line="240" w:lineRule="auto"/>
        <w:jc w:val="left"/>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Делегация Кении согласилась с делегацией Алжира в том, что если предполагается проведение неофициальных консультаций с региональными координаторами, то она предпочла бы подождать результатов этих консультаций, прежде чем принимать проект решения.</w:t>
      </w:r>
    </w:p>
    <w:p w:rsidR="00827627" w:rsidRPr="00827627" w:rsidRDefault="00DD7D20" w:rsidP="00827627">
      <w:pPr>
        <w:pStyle w:val="ONUME"/>
        <w:spacing w:line="240" w:lineRule="auto"/>
        <w:jc w:val="left"/>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 xml:space="preserve">Председатель пояснила, что ее предложение заключалось в том, что сначала она сама проконсультируется с региональными координаторами, после чего предложит государствам-членам варианты дальнейшей работы.  Председатель добавила, что она </w:t>
      </w:r>
      <w:r w:rsidR="00827627" w:rsidRPr="00827627">
        <w:rPr>
          <w:lang w:val="ru-RU"/>
        </w:rPr>
        <w:lastRenderedPageBreak/>
        <w:t>услышала противоречивые мнения и в этой связи ей необходимо провести отдельную встречу с региональными координаторами, и она постарается организовать ее как можно скорее.</w:t>
      </w:r>
    </w:p>
    <w:p w:rsidR="00827627" w:rsidRPr="00827627" w:rsidRDefault="00DD7D20" w:rsidP="00827627">
      <w:pPr>
        <w:pStyle w:val="ONUME"/>
        <w:spacing w:line="240" w:lineRule="auto"/>
        <w:jc w:val="left"/>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Делегация Ирана (Исламской Республики) поддержала предложение делегации Алжира относительно приостановки обсуждений по этому пункту.  Делегация не против предложения Председателя о проведении неофициальной встречи с координаторами, но предложила провести ее с участием «координаторов и заинтересованных делегаций», либо в формате «один координатор плюс три», поскольку некоторые делегации хотели бы принять участие в такой неофициальной встрече.</w:t>
      </w:r>
    </w:p>
    <w:p w:rsidR="00827627" w:rsidRPr="00A57E8C" w:rsidRDefault="00DD7D20" w:rsidP="00827627">
      <w:pPr>
        <w:pStyle w:val="ONUME"/>
        <w:spacing w:line="240" w:lineRule="auto"/>
        <w:jc w:val="left"/>
        <w:rPr>
          <w:szCs w:val="22"/>
          <w:lang w:val="ru-RU"/>
          <w:rPrChange w:id="11" w:author="HÄFLIGER Patience" w:date="2015-01-12T11:33:00Z">
            <w:rPr>
              <w:szCs w:val="22"/>
            </w:rPr>
          </w:rPrChange>
        </w:rPr>
      </w:pPr>
      <w:r>
        <w:rPr>
          <w:lang w:val="ru-RU"/>
        </w:rPr>
        <w:fldChar w:fldCharType="begin"/>
      </w:r>
      <w:r>
        <w:rPr>
          <w:lang w:val="ru-RU"/>
        </w:rPr>
        <w:instrText xml:space="preserve"> AUTONUM  </w:instrText>
      </w:r>
      <w:r>
        <w:rPr>
          <w:lang w:val="ru-RU"/>
        </w:rPr>
        <w:fldChar w:fldCharType="end"/>
      </w:r>
      <w:r>
        <w:rPr>
          <w:lang w:val="ru-RU"/>
        </w:rPr>
        <w:tab/>
      </w:r>
      <w:r w:rsidR="00827627" w:rsidRPr="00827627">
        <w:rPr>
          <w:lang w:val="ru-RU"/>
        </w:rPr>
        <w:t xml:space="preserve">Председатель приняла к сведению предложение делегации Ирана (Исламская Республика) и подумает над ним.  Председатель заявила, что не может закрыть рассмотрение этого пункта повестки дня без дополнительной встречи с региональными координаторами, о формате которой Секретариат сообщит в ближайшее время.  </w:t>
      </w:r>
      <w:r w:rsidR="00827627" w:rsidRPr="00A57E8C">
        <w:rPr>
          <w:lang w:val="ru-RU"/>
          <w:rPrChange w:id="12" w:author="HÄFLIGER Patience" w:date="2015-01-12T11:33:00Z">
            <w:rPr/>
          </w:rPrChange>
        </w:rPr>
        <w:t>Обсуждение было приостановлено.</w:t>
      </w:r>
    </w:p>
    <w:p w:rsidR="00827627" w:rsidRPr="007E1052" w:rsidRDefault="00DD7D20" w:rsidP="00827627">
      <w:pPr>
        <w:pStyle w:val="ONUME"/>
        <w:spacing w:line="240" w:lineRule="auto"/>
        <w:jc w:val="left"/>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827627">
        <w:rPr>
          <w:lang w:val="ru-RU"/>
        </w:rPr>
        <w:t>Председатель</w:t>
      </w:r>
      <w:r w:rsidR="00827627" w:rsidRPr="00C65382">
        <w:rPr>
          <w:lang w:val="ru-RU"/>
        </w:rPr>
        <w:t xml:space="preserve"> </w:t>
      </w:r>
      <w:r w:rsidR="00827627">
        <w:rPr>
          <w:lang w:val="ru-RU"/>
        </w:rPr>
        <w:t>возобновила обсуждения</w:t>
      </w:r>
      <w:r w:rsidR="00827627" w:rsidRPr="00C65382">
        <w:rPr>
          <w:lang w:val="ru-RU"/>
        </w:rPr>
        <w:t xml:space="preserve"> </w:t>
      </w:r>
      <w:r w:rsidR="00827627">
        <w:rPr>
          <w:lang w:val="ru-RU"/>
        </w:rPr>
        <w:t>по</w:t>
      </w:r>
      <w:r w:rsidR="00827627" w:rsidRPr="00C65382">
        <w:rPr>
          <w:lang w:val="ru-RU"/>
        </w:rPr>
        <w:t xml:space="preserve"> </w:t>
      </w:r>
      <w:r w:rsidR="00827627">
        <w:rPr>
          <w:lang w:val="ru-RU"/>
        </w:rPr>
        <w:t>пункту</w:t>
      </w:r>
      <w:r w:rsidR="00827627" w:rsidRPr="00C65382">
        <w:t> </w:t>
      </w:r>
      <w:r w:rsidR="00827627" w:rsidRPr="00C65382">
        <w:rPr>
          <w:lang w:val="ru-RU"/>
        </w:rPr>
        <w:t xml:space="preserve">12 </w:t>
      </w:r>
      <w:r w:rsidR="00827627">
        <w:rPr>
          <w:lang w:val="ru-RU"/>
        </w:rPr>
        <w:t>повестка</w:t>
      </w:r>
      <w:r w:rsidR="00827627" w:rsidRPr="00C65382">
        <w:rPr>
          <w:lang w:val="ru-RU"/>
        </w:rPr>
        <w:t xml:space="preserve"> </w:t>
      </w:r>
      <w:r w:rsidR="00827627">
        <w:rPr>
          <w:lang w:val="ru-RU"/>
        </w:rPr>
        <w:t>дня</w:t>
      </w:r>
      <w:r w:rsidR="00827627" w:rsidRPr="00C65382">
        <w:rPr>
          <w:lang w:val="ru-RU"/>
        </w:rPr>
        <w:t xml:space="preserve">, </w:t>
      </w:r>
      <w:r w:rsidR="00827627">
        <w:rPr>
          <w:lang w:val="ru-RU"/>
        </w:rPr>
        <w:t>озаглавленному</w:t>
      </w:r>
      <w:r w:rsidR="00827627" w:rsidRPr="00C65382">
        <w:rPr>
          <w:lang w:val="ru-RU"/>
        </w:rPr>
        <w:t xml:space="preserve"> «</w:t>
      </w:r>
      <w:r w:rsidR="00827627">
        <w:rPr>
          <w:lang w:val="ru-RU"/>
        </w:rPr>
        <w:t>Отчет</w:t>
      </w:r>
      <w:r w:rsidR="00827627" w:rsidRPr="00C65382">
        <w:rPr>
          <w:lang w:val="ru-RU"/>
        </w:rPr>
        <w:t xml:space="preserve"> </w:t>
      </w:r>
      <w:r w:rsidR="00827627">
        <w:rPr>
          <w:lang w:val="ru-RU"/>
        </w:rPr>
        <w:t>о</w:t>
      </w:r>
      <w:r w:rsidR="00827627" w:rsidRPr="00C65382">
        <w:rPr>
          <w:lang w:val="ru-RU"/>
        </w:rPr>
        <w:t xml:space="preserve"> </w:t>
      </w:r>
      <w:r w:rsidR="00827627">
        <w:rPr>
          <w:lang w:val="ru-RU"/>
        </w:rPr>
        <w:t>работе</w:t>
      </w:r>
      <w:r w:rsidR="00827627" w:rsidRPr="00C65382">
        <w:rPr>
          <w:lang w:val="ru-RU"/>
        </w:rPr>
        <w:t xml:space="preserve"> </w:t>
      </w:r>
      <w:r w:rsidR="00827627">
        <w:rPr>
          <w:lang w:val="ru-RU"/>
        </w:rPr>
        <w:t>Комитета</w:t>
      </w:r>
      <w:r w:rsidR="00827627" w:rsidRPr="00C65382">
        <w:rPr>
          <w:lang w:val="ru-RU"/>
        </w:rPr>
        <w:t xml:space="preserve"> </w:t>
      </w:r>
      <w:r w:rsidR="00827627">
        <w:rPr>
          <w:lang w:val="ru-RU"/>
        </w:rPr>
        <w:t>по</w:t>
      </w:r>
      <w:r w:rsidR="00827627" w:rsidRPr="00C65382">
        <w:rPr>
          <w:lang w:val="ru-RU"/>
        </w:rPr>
        <w:t xml:space="preserve"> </w:t>
      </w:r>
      <w:r w:rsidR="00827627">
        <w:rPr>
          <w:lang w:val="ru-RU"/>
        </w:rPr>
        <w:t>программе</w:t>
      </w:r>
      <w:r w:rsidR="00827627" w:rsidRPr="00C65382">
        <w:rPr>
          <w:lang w:val="ru-RU"/>
        </w:rPr>
        <w:t xml:space="preserve"> </w:t>
      </w:r>
      <w:r w:rsidR="00827627">
        <w:rPr>
          <w:lang w:val="ru-RU"/>
        </w:rPr>
        <w:t>и</w:t>
      </w:r>
      <w:r w:rsidR="00827627" w:rsidRPr="00C65382">
        <w:rPr>
          <w:lang w:val="ru-RU"/>
        </w:rPr>
        <w:t xml:space="preserve"> </w:t>
      </w:r>
      <w:r w:rsidR="00827627">
        <w:rPr>
          <w:lang w:val="ru-RU"/>
        </w:rPr>
        <w:t>бюджету</w:t>
      </w:r>
      <w:r w:rsidR="00827627" w:rsidRPr="00C65382">
        <w:rPr>
          <w:lang w:val="ru-RU"/>
        </w:rPr>
        <w:t xml:space="preserve">», </w:t>
      </w:r>
      <w:r w:rsidR="00827627">
        <w:rPr>
          <w:lang w:val="ru-RU"/>
        </w:rPr>
        <w:t>и</w:t>
      </w:r>
      <w:r w:rsidR="00827627" w:rsidRPr="00C65382">
        <w:rPr>
          <w:lang w:val="ru-RU"/>
        </w:rPr>
        <w:t xml:space="preserve"> </w:t>
      </w:r>
      <w:r w:rsidR="00827627">
        <w:rPr>
          <w:lang w:val="ru-RU"/>
        </w:rPr>
        <w:t>напомнила</w:t>
      </w:r>
      <w:r w:rsidR="00827627" w:rsidRPr="00C65382">
        <w:rPr>
          <w:lang w:val="ru-RU"/>
        </w:rPr>
        <w:t xml:space="preserve"> </w:t>
      </w:r>
      <w:r w:rsidR="00827627">
        <w:rPr>
          <w:lang w:val="ru-RU"/>
        </w:rPr>
        <w:t>о</w:t>
      </w:r>
      <w:r w:rsidR="00827627" w:rsidRPr="00C65382">
        <w:rPr>
          <w:lang w:val="ru-RU"/>
        </w:rPr>
        <w:t xml:space="preserve"> </w:t>
      </w:r>
      <w:r w:rsidR="00827627">
        <w:rPr>
          <w:lang w:val="ru-RU"/>
        </w:rPr>
        <w:t>том</w:t>
      </w:r>
      <w:r w:rsidR="00827627" w:rsidRPr="00C65382">
        <w:rPr>
          <w:lang w:val="ru-RU"/>
        </w:rPr>
        <w:t xml:space="preserve">, </w:t>
      </w:r>
      <w:r w:rsidR="00827627">
        <w:rPr>
          <w:lang w:val="ru-RU"/>
        </w:rPr>
        <w:t>что</w:t>
      </w:r>
      <w:r w:rsidR="00827627" w:rsidRPr="00C65382">
        <w:rPr>
          <w:lang w:val="ru-RU"/>
        </w:rPr>
        <w:t xml:space="preserve"> </w:t>
      </w:r>
      <w:r w:rsidR="00827627">
        <w:rPr>
          <w:lang w:val="ru-RU"/>
        </w:rPr>
        <w:t>этот</w:t>
      </w:r>
      <w:r w:rsidR="00827627" w:rsidRPr="00C65382">
        <w:rPr>
          <w:lang w:val="ru-RU"/>
        </w:rPr>
        <w:t xml:space="preserve"> </w:t>
      </w:r>
      <w:r w:rsidR="00827627">
        <w:rPr>
          <w:lang w:val="ru-RU"/>
        </w:rPr>
        <w:t>пункт</w:t>
      </w:r>
      <w:r w:rsidR="00827627" w:rsidRPr="00C65382">
        <w:rPr>
          <w:lang w:val="ru-RU"/>
        </w:rPr>
        <w:t xml:space="preserve"> </w:t>
      </w:r>
      <w:r w:rsidR="00827627">
        <w:rPr>
          <w:lang w:val="ru-RU"/>
        </w:rPr>
        <w:t>охватывает</w:t>
      </w:r>
      <w:r w:rsidR="00827627" w:rsidRPr="00C65382">
        <w:rPr>
          <w:lang w:val="ru-RU"/>
        </w:rPr>
        <w:t xml:space="preserve"> </w:t>
      </w:r>
      <w:r w:rsidR="00827627">
        <w:rPr>
          <w:lang w:val="ru-RU"/>
        </w:rPr>
        <w:t>все</w:t>
      </w:r>
      <w:r w:rsidR="00827627" w:rsidRPr="00C65382">
        <w:rPr>
          <w:lang w:val="ru-RU"/>
        </w:rPr>
        <w:t xml:space="preserve"> </w:t>
      </w:r>
      <w:r w:rsidR="00827627">
        <w:rPr>
          <w:lang w:val="ru-RU"/>
        </w:rPr>
        <w:t>вопросы</w:t>
      </w:r>
      <w:r w:rsidR="00827627" w:rsidRPr="00C65382">
        <w:rPr>
          <w:lang w:val="ru-RU"/>
        </w:rPr>
        <w:t xml:space="preserve">, </w:t>
      </w:r>
      <w:r w:rsidR="00827627">
        <w:rPr>
          <w:lang w:val="ru-RU"/>
        </w:rPr>
        <w:t>касающиеся</w:t>
      </w:r>
      <w:r w:rsidR="00827627" w:rsidRPr="00C65382">
        <w:rPr>
          <w:lang w:val="ru-RU"/>
        </w:rPr>
        <w:t xml:space="preserve"> </w:t>
      </w:r>
      <w:r w:rsidR="00827627">
        <w:rPr>
          <w:lang w:val="ru-RU"/>
        </w:rPr>
        <w:t>КПБ</w:t>
      </w:r>
      <w:r w:rsidR="00827627" w:rsidRPr="00C65382">
        <w:rPr>
          <w:lang w:val="ru-RU"/>
        </w:rPr>
        <w:t xml:space="preserve">, </w:t>
      </w:r>
      <w:r w:rsidR="00827627">
        <w:rPr>
          <w:lang w:val="ru-RU"/>
        </w:rPr>
        <w:t>за</w:t>
      </w:r>
      <w:r w:rsidR="00827627" w:rsidRPr="00C65382">
        <w:rPr>
          <w:lang w:val="ru-RU"/>
        </w:rPr>
        <w:t xml:space="preserve"> </w:t>
      </w:r>
      <w:r w:rsidR="00827627">
        <w:rPr>
          <w:lang w:val="ru-RU"/>
        </w:rPr>
        <w:t>исключением</w:t>
      </w:r>
      <w:r w:rsidR="00827627" w:rsidRPr="00C65382">
        <w:rPr>
          <w:lang w:val="ru-RU"/>
        </w:rPr>
        <w:t xml:space="preserve"> </w:t>
      </w:r>
      <w:r w:rsidR="00827627">
        <w:rPr>
          <w:lang w:val="ru-RU"/>
        </w:rPr>
        <w:t>тех</w:t>
      </w:r>
      <w:r w:rsidR="00827627" w:rsidRPr="00C65382">
        <w:rPr>
          <w:lang w:val="ru-RU"/>
        </w:rPr>
        <w:t xml:space="preserve">, </w:t>
      </w:r>
      <w:r w:rsidR="00827627">
        <w:rPr>
          <w:lang w:val="ru-RU"/>
        </w:rPr>
        <w:t>которые</w:t>
      </w:r>
      <w:r w:rsidR="00827627" w:rsidRPr="00C65382">
        <w:rPr>
          <w:lang w:val="ru-RU"/>
        </w:rPr>
        <w:t xml:space="preserve"> </w:t>
      </w:r>
      <w:r w:rsidR="00827627">
        <w:rPr>
          <w:lang w:val="ru-RU"/>
        </w:rPr>
        <w:t>уже</w:t>
      </w:r>
      <w:r w:rsidR="00827627" w:rsidRPr="00C65382">
        <w:rPr>
          <w:lang w:val="ru-RU"/>
        </w:rPr>
        <w:t xml:space="preserve"> </w:t>
      </w:r>
      <w:r w:rsidR="00827627">
        <w:rPr>
          <w:lang w:val="ru-RU"/>
        </w:rPr>
        <w:t>были</w:t>
      </w:r>
      <w:r w:rsidR="00827627" w:rsidRPr="00C65382">
        <w:rPr>
          <w:lang w:val="ru-RU"/>
        </w:rPr>
        <w:t xml:space="preserve"> </w:t>
      </w:r>
      <w:r w:rsidR="00827627">
        <w:rPr>
          <w:lang w:val="ru-RU"/>
        </w:rPr>
        <w:t>рассмотрены</w:t>
      </w:r>
      <w:r w:rsidR="00827627" w:rsidRPr="00C65382">
        <w:rPr>
          <w:lang w:val="ru-RU"/>
        </w:rPr>
        <w:t xml:space="preserve"> </w:t>
      </w:r>
      <w:r w:rsidR="00827627">
        <w:rPr>
          <w:lang w:val="ru-RU"/>
        </w:rPr>
        <w:t>в</w:t>
      </w:r>
      <w:r w:rsidR="00827627" w:rsidRPr="00C65382">
        <w:rPr>
          <w:lang w:val="ru-RU"/>
        </w:rPr>
        <w:t xml:space="preserve"> </w:t>
      </w:r>
      <w:r w:rsidR="00827627">
        <w:rPr>
          <w:lang w:val="ru-RU"/>
        </w:rPr>
        <w:t>рамках</w:t>
      </w:r>
      <w:r w:rsidR="00827627" w:rsidRPr="00C65382">
        <w:rPr>
          <w:lang w:val="ru-RU"/>
        </w:rPr>
        <w:t xml:space="preserve"> </w:t>
      </w:r>
      <w:r w:rsidR="00827627">
        <w:rPr>
          <w:lang w:val="ru-RU"/>
        </w:rPr>
        <w:t>раздела</w:t>
      </w:r>
      <w:r w:rsidR="00827627" w:rsidRPr="00C65382">
        <w:rPr>
          <w:lang w:val="ru-RU"/>
        </w:rPr>
        <w:t xml:space="preserve"> </w:t>
      </w:r>
      <w:r w:rsidR="00827627">
        <w:rPr>
          <w:lang w:val="ru-RU"/>
        </w:rPr>
        <w:t>повестки</w:t>
      </w:r>
      <w:r w:rsidR="00827627" w:rsidRPr="00C65382">
        <w:rPr>
          <w:lang w:val="ru-RU"/>
        </w:rPr>
        <w:t xml:space="preserve"> </w:t>
      </w:r>
      <w:r w:rsidR="00827627">
        <w:rPr>
          <w:lang w:val="ru-RU"/>
        </w:rPr>
        <w:t>дня</w:t>
      </w:r>
      <w:r w:rsidR="00827627" w:rsidRPr="00C65382">
        <w:rPr>
          <w:lang w:val="ru-RU"/>
        </w:rPr>
        <w:t xml:space="preserve">, </w:t>
      </w:r>
      <w:r w:rsidR="00827627">
        <w:rPr>
          <w:lang w:val="ru-RU"/>
        </w:rPr>
        <w:t>озаглавленного</w:t>
      </w:r>
      <w:r w:rsidR="00827627" w:rsidRPr="00C65382">
        <w:rPr>
          <w:lang w:val="ru-RU"/>
        </w:rPr>
        <w:t xml:space="preserve"> «</w:t>
      </w:r>
      <w:r w:rsidR="00827627">
        <w:rPr>
          <w:lang w:val="ru-RU"/>
        </w:rPr>
        <w:t>Аудит</w:t>
      </w:r>
      <w:r w:rsidR="00827627" w:rsidRPr="00C65382">
        <w:rPr>
          <w:lang w:val="ru-RU"/>
        </w:rPr>
        <w:t xml:space="preserve"> </w:t>
      </w:r>
      <w:r w:rsidR="00827627">
        <w:rPr>
          <w:lang w:val="ru-RU"/>
        </w:rPr>
        <w:t>и</w:t>
      </w:r>
      <w:r w:rsidR="00827627" w:rsidRPr="00C65382">
        <w:rPr>
          <w:lang w:val="ru-RU"/>
        </w:rPr>
        <w:t xml:space="preserve"> </w:t>
      </w:r>
      <w:r w:rsidR="00827627">
        <w:rPr>
          <w:lang w:val="ru-RU"/>
        </w:rPr>
        <w:t>надзор</w:t>
      </w:r>
      <w:r w:rsidR="00827627" w:rsidRPr="00C65382">
        <w:rPr>
          <w:lang w:val="ru-RU"/>
        </w:rPr>
        <w:t>»</w:t>
      </w:r>
      <w:r w:rsidR="00827627">
        <w:rPr>
          <w:lang w:val="ru-RU"/>
        </w:rPr>
        <w:t>.  Она также отметила, что на данном заседании не будет обсуждаться вопрос о</w:t>
      </w:r>
      <w:r w:rsidR="00827627" w:rsidRPr="00C65382">
        <w:rPr>
          <w:lang w:val="ru-RU"/>
        </w:rPr>
        <w:t xml:space="preserve"> </w:t>
      </w:r>
      <w:r w:rsidR="00827627">
        <w:rPr>
          <w:lang w:val="ru-RU"/>
        </w:rPr>
        <w:t>внешних</w:t>
      </w:r>
      <w:r w:rsidR="00827627" w:rsidRPr="00C65382">
        <w:rPr>
          <w:lang w:val="ru-RU"/>
        </w:rPr>
        <w:t xml:space="preserve"> </w:t>
      </w:r>
      <w:r w:rsidR="00827627">
        <w:rPr>
          <w:lang w:val="ru-RU"/>
        </w:rPr>
        <w:t>бюро, по которому все еще ведутся неофициальные консультации</w:t>
      </w:r>
      <w:r w:rsidR="00827627" w:rsidRPr="00C65382">
        <w:rPr>
          <w:lang w:val="ru-RU"/>
        </w:rPr>
        <w:t>.</w:t>
      </w:r>
      <w:r w:rsidR="00827627">
        <w:rPr>
          <w:lang w:val="ru-RU"/>
        </w:rPr>
        <w:t xml:space="preserve">  Председатель информировала о том, что после того, как делегации высказали свои комментарии и замечания в ходе дискуссии на пленарном заседании во вторник, она и посол Дуке (Председатель КПБ) провели неофициальные консультации.  По</w:t>
      </w:r>
      <w:r w:rsidR="00827627" w:rsidRPr="00C65382">
        <w:rPr>
          <w:lang w:val="ru-RU"/>
        </w:rPr>
        <w:t xml:space="preserve"> </w:t>
      </w:r>
      <w:r w:rsidR="00827627">
        <w:rPr>
          <w:lang w:val="ru-RU"/>
        </w:rPr>
        <w:t>итогам</w:t>
      </w:r>
      <w:r w:rsidR="00827627" w:rsidRPr="00C65382">
        <w:rPr>
          <w:lang w:val="ru-RU"/>
        </w:rPr>
        <w:t xml:space="preserve"> </w:t>
      </w:r>
      <w:r w:rsidR="00827627">
        <w:rPr>
          <w:lang w:val="ru-RU"/>
        </w:rPr>
        <w:t>этих</w:t>
      </w:r>
      <w:r w:rsidR="00827627" w:rsidRPr="00C65382">
        <w:rPr>
          <w:lang w:val="ru-RU"/>
        </w:rPr>
        <w:t xml:space="preserve"> </w:t>
      </w:r>
      <w:r w:rsidR="00827627">
        <w:rPr>
          <w:lang w:val="ru-RU"/>
        </w:rPr>
        <w:t>консультаций</w:t>
      </w:r>
      <w:r w:rsidR="00827627" w:rsidRPr="00C65382">
        <w:rPr>
          <w:lang w:val="ru-RU"/>
        </w:rPr>
        <w:t xml:space="preserve"> </w:t>
      </w:r>
      <w:r w:rsidR="00827627">
        <w:rPr>
          <w:lang w:val="ru-RU"/>
        </w:rPr>
        <w:t>был</w:t>
      </w:r>
      <w:r w:rsidR="00827627" w:rsidRPr="00C65382">
        <w:rPr>
          <w:lang w:val="ru-RU"/>
        </w:rPr>
        <w:t xml:space="preserve"> </w:t>
      </w:r>
      <w:r w:rsidR="00827627">
        <w:rPr>
          <w:lang w:val="ru-RU"/>
        </w:rPr>
        <w:t>сделан</w:t>
      </w:r>
      <w:r w:rsidR="00827627" w:rsidRPr="00C65382">
        <w:rPr>
          <w:lang w:val="ru-RU"/>
        </w:rPr>
        <w:t xml:space="preserve"> </w:t>
      </w:r>
      <w:r w:rsidR="00827627">
        <w:rPr>
          <w:lang w:val="ru-RU"/>
        </w:rPr>
        <w:t>вывод</w:t>
      </w:r>
      <w:r w:rsidR="00827627" w:rsidRPr="00C65382">
        <w:rPr>
          <w:lang w:val="ru-RU"/>
        </w:rPr>
        <w:t xml:space="preserve"> </w:t>
      </w:r>
      <w:r w:rsidR="00827627">
        <w:rPr>
          <w:lang w:val="ru-RU"/>
        </w:rPr>
        <w:t>о</w:t>
      </w:r>
      <w:r w:rsidR="00827627" w:rsidRPr="00C65382">
        <w:rPr>
          <w:lang w:val="ru-RU"/>
        </w:rPr>
        <w:t xml:space="preserve"> </w:t>
      </w:r>
      <w:r w:rsidR="00827627">
        <w:rPr>
          <w:lang w:val="ru-RU"/>
        </w:rPr>
        <w:t>том</w:t>
      </w:r>
      <w:r w:rsidR="00827627" w:rsidRPr="00C65382">
        <w:rPr>
          <w:lang w:val="ru-RU"/>
        </w:rPr>
        <w:t xml:space="preserve">, </w:t>
      </w:r>
      <w:r w:rsidR="00827627">
        <w:rPr>
          <w:lang w:val="ru-RU"/>
        </w:rPr>
        <w:t>что</w:t>
      </w:r>
      <w:r w:rsidR="00827627" w:rsidRPr="00C65382">
        <w:rPr>
          <w:lang w:val="ru-RU"/>
        </w:rPr>
        <w:t xml:space="preserve"> </w:t>
      </w:r>
      <w:r w:rsidR="00827627">
        <w:rPr>
          <w:lang w:val="ru-RU"/>
        </w:rPr>
        <w:t>нерешенные</w:t>
      </w:r>
      <w:r w:rsidR="00827627" w:rsidRPr="00C65382">
        <w:rPr>
          <w:lang w:val="ru-RU"/>
        </w:rPr>
        <w:t xml:space="preserve"> </w:t>
      </w:r>
      <w:r w:rsidR="00827627">
        <w:rPr>
          <w:lang w:val="ru-RU"/>
        </w:rPr>
        <w:t>вопросы</w:t>
      </w:r>
      <w:r w:rsidR="00827627" w:rsidRPr="00C65382">
        <w:rPr>
          <w:lang w:val="ru-RU"/>
        </w:rPr>
        <w:t xml:space="preserve">, </w:t>
      </w:r>
      <w:r w:rsidR="00827627">
        <w:rPr>
          <w:lang w:val="ru-RU"/>
        </w:rPr>
        <w:t>касающиеся</w:t>
      </w:r>
      <w:r w:rsidR="00827627" w:rsidRPr="00C65382">
        <w:rPr>
          <w:lang w:val="ru-RU"/>
        </w:rPr>
        <w:t xml:space="preserve"> </w:t>
      </w:r>
      <w:r w:rsidR="00827627">
        <w:rPr>
          <w:lang w:val="ru-RU"/>
        </w:rPr>
        <w:t>управления</w:t>
      </w:r>
      <w:r w:rsidR="00827627" w:rsidRPr="00C65382">
        <w:rPr>
          <w:lang w:val="ru-RU"/>
        </w:rPr>
        <w:t xml:space="preserve"> </w:t>
      </w:r>
      <w:r w:rsidR="00827627">
        <w:rPr>
          <w:lang w:val="ru-RU"/>
        </w:rPr>
        <w:t>в</w:t>
      </w:r>
      <w:r w:rsidR="00827627" w:rsidRPr="00C65382">
        <w:rPr>
          <w:lang w:val="ru-RU"/>
        </w:rPr>
        <w:t xml:space="preserve"> </w:t>
      </w:r>
      <w:r w:rsidR="00827627">
        <w:rPr>
          <w:lang w:val="ru-RU"/>
        </w:rPr>
        <w:t>ВОИС</w:t>
      </w:r>
      <w:r w:rsidR="00827627" w:rsidRPr="00C65382">
        <w:rPr>
          <w:lang w:val="ru-RU"/>
        </w:rPr>
        <w:t xml:space="preserve"> </w:t>
      </w:r>
      <w:r w:rsidR="00827627">
        <w:rPr>
          <w:lang w:val="ru-RU"/>
        </w:rPr>
        <w:t>и</w:t>
      </w:r>
      <w:r w:rsidR="00827627" w:rsidRPr="00C65382">
        <w:rPr>
          <w:lang w:val="ru-RU"/>
        </w:rPr>
        <w:t xml:space="preserve"> </w:t>
      </w:r>
      <w:r w:rsidR="00827627">
        <w:rPr>
          <w:lang w:val="ru-RU"/>
        </w:rPr>
        <w:t>определения</w:t>
      </w:r>
      <w:r w:rsidR="00827627" w:rsidRPr="00C65382">
        <w:rPr>
          <w:lang w:val="ru-RU"/>
        </w:rPr>
        <w:t xml:space="preserve"> </w:t>
      </w:r>
      <w:r w:rsidR="00827627">
        <w:rPr>
          <w:lang w:val="ru-RU"/>
        </w:rPr>
        <w:t>расходов</w:t>
      </w:r>
      <w:r w:rsidR="00827627" w:rsidRPr="00C65382">
        <w:rPr>
          <w:lang w:val="ru-RU"/>
        </w:rPr>
        <w:t xml:space="preserve"> </w:t>
      </w:r>
      <w:r w:rsidR="00827627">
        <w:rPr>
          <w:lang w:val="ru-RU"/>
        </w:rPr>
        <w:t>на</w:t>
      </w:r>
      <w:r w:rsidR="00827627" w:rsidRPr="00C65382">
        <w:rPr>
          <w:lang w:val="ru-RU"/>
        </w:rPr>
        <w:t xml:space="preserve"> </w:t>
      </w:r>
      <w:r w:rsidR="00827627">
        <w:rPr>
          <w:lang w:val="ru-RU"/>
        </w:rPr>
        <w:t>развитие</w:t>
      </w:r>
      <w:r w:rsidR="00827627" w:rsidRPr="00C65382">
        <w:rPr>
          <w:lang w:val="ru-RU"/>
        </w:rPr>
        <w:t xml:space="preserve">, </w:t>
      </w:r>
      <w:r w:rsidR="00827627">
        <w:rPr>
          <w:lang w:val="ru-RU"/>
        </w:rPr>
        <w:t>следует</w:t>
      </w:r>
      <w:r w:rsidR="00827627" w:rsidRPr="00C65382">
        <w:rPr>
          <w:lang w:val="ru-RU"/>
        </w:rPr>
        <w:t xml:space="preserve"> </w:t>
      </w:r>
      <w:r w:rsidR="00827627">
        <w:rPr>
          <w:lang w:val="ru-RU"/>
        </w:rPr>
        <w:t>рассмотреть на следующей сессии КПБ.  Председатель</w:t>
      </w:r>
      <w:r w:rsidR="00827627" w:rsidRPr="00FE0970">
        <w:rPr>
          <w:lang w:val="ru-RU"/>
        </w:rPr>
        <w:t xml:space="preserve"> </w:t>
      </w:r>
      <w:r w:rsidR="00827627">
        <w:rPr>
          <w:lang w:val="ru-RU"/>
        </w:rPr>
        <w:t>поблагодарила</w:t>
      </w:r>
      <w:r w:rsidR="00827627" w:rsidRPr="00FE0970">
        <w:rPr>
          <w:lang w:val="ru-RU"/>
        </w:rPr>
        <w:t xml:space="preserve"> </w:t>
      </w:r>
      <w:r w:rsidR="00827627">
        <w:rPr>
          <w:lang w:val="ru-RU"/>
        </w:rPr>
        <w:t>все</w:t>
      </w:r>
      <w:r w:rsidR="00827627" w:rsidRPr="00FE0970">
        <w:rPr>
          <w:lang w:val="ru-RU"/>
        </w:rPr>
        <w:t xml:space="preserve"> </w:t>
      </w:r>
      <w:r w:rsidR="00827627">
        <w:rPr>
          <w:lang w:val="ru-RU"/>
        </w:rPr>
        <w:t>делегации</w:t>
      </w:r>
      <w:r w:rsidR="00827627" w:rsidRPr="00FE0970">
        <w:rPr>
          <w:lang w:val="ru-RU"/>
        </w:rPr>
        <w:t xml:space="preserve"> </w:t>
      </w:r>
      <w:r w:rsidR="00827627">
        <w:rPr>
          <w:lang w:val="ru-RU"/>
        </w:rPr>
        <w:t>за конструктивное</w:t>
      </w:r>
      <w:r w:rsidR="00827627" w:rsidRPr="00FE0970">
        <w:rPr>
          <w:lang w:val="ru-RU"/>
        </w:rPr>
        <w:t xml:space="preserve"> </w:t>
      </w:r>
      <w:r w:rsidR="00827627">
        <w:rPr>
          <w:lang w:val="ru-RU"/>
        </w:rPr>
        <w:t>участие</w:t>
      </w:r>
      <w:r w:rsidR="00827627" w:rsidRPr="00FE0970">
        <w:rPr>
          <w:lang w:val="ru-RU"/>
        </w:rPr>
        <w:t xml:space="preserve"> </w:t>
      </w:r>
      <w:r w:rsidR="00827627">
        <w:rPr>
          <w:lang w:val="ru-RU"/>
        </w:rPr>
        <w:t>и</w:t>
      </w:r>
      <w:r w:rsidR="00827627" w:rsidRPr="00FE0970">
        <w:rPr>
          <w:lang w:val="ru-RU"/>
        </w:rPr>
        <w:t xml:space="preserve">, </w:t>
      </w:r>
      <w:r w:rsidR="00827627">
        <w:rPr>
          <w:lang w:val="ru-RU"/>
        </w:rPr>
        <w:t>в</w:t>
      </w:r>
      <w:r w:rsidR="00827627" w:rsidRPr="00FE0970">
        <w:rPr>
          <w:lang w:val="ru-RU"/>
        </w:rPr>
        <w:t xml:space="preserve"> </w:t>
      </w:r>
      <w:r w:rsidR="00827627">
        <w:rPr>
          <w:lang w:val="ru-RU"/>
        </w:rPr>
        <w:t>частности</w:t>
      </w:r>
      <w:r w:rsidR="00827627" w:rsidRPr="00FE0970">
        <w:rPr>
          <w:lang w:val="ru-RU"/>
        </w:rPr>
        <w:t xml:space="preserve">, </w:t>
      </w:r>
      <w:r w:rsidR="00827627">
        <w:rPr>
          <w:lang w:val="ru-RU"/>
        </w:rPr>
        <w:t xml:space="preserve">посла Дуке за его неустанные усилия.  Председатель заявила, что всем делегация была предоставлена возможность принять участие в открытых неофициальных консультациях, с тем чтобы выразить свое мнение.  Председатель предоставила слово делегациям, которые пожелали выступить по всем вопросам, подпадающим под данный пункт повестки дня, за исключением вопроса о внешних бюро.  Никаких комментариев не последовало, и Председатель поблагодарила все делегации за их гибкость и конструктивный диалог и предложила постановляющий пункт, выработанный в ходе открытых неофициальных консультаций в этот день. </w:t>
      </w:r>
      <w:r w:rsidR="00827627" w:rsidRPr="00FE0970">
        <w:rPr>
          <w:lang w:val="ru-RU"/>
        </w:rPr>
        <w:t xml:space="preserve"> </w:t>
      </w:r>
      <w:r w:rsidR="00827627">
        <w:rPr>
          <w:lang w:val="ru-RU"/>
        </w:rPr>
        <w:t>Председатель напомнила государствам-членам, что, как уже отмечалось, постановляющий пункт не касается вопроса о внешних бюро, который все еще обсуждается в рамках неофициальных консультаций.  Председатель</w:t>
      </w:r>
      <w:r w:rsidR="00827627" w:rsidRPr="007E1052">
        <w:rPr>
          <w:lang w:val="ru-RU"/>
        </w:rPr>
        <w:t xml:space="preserve"> </w:t>
      </w:r>
      <w:r w:rsidR="00827627">
        <w:rPr>
          <w:lang w:val="ru-RU"/>
        </w:rPr>
        <w:t>зачитала</w:t>
      </w:r>
      <w:r w:rsidR="00827627" w:rsidRPr="007E1052">
        <w:rPr>
          <w:lang w:val="ru-RU"/>
        </w:rPr>
        <w:t xml:space="preserve"> </w:t>
      </w:r>
      <w:r w:rsidR="00827627">
        <w:rPr>
          <w:lang w:val="ru-RU"/>
        </w:rPr>
        <w:t>предлагаемый</w:t>
      </w:r>
      <w:r w:rsidR="00827627" w:rsidRPr="007E1052">
        <w:rPr>
          <w:lang w:val="ru-RU"/>
        </w:rPr>
        <w:t xml:space="preserve"> </w:t>
      </w:r>
      <w:r w:rsidR="00827627">
        <w:rPr>
          <w:lang w:val="ru-RU"/>
        </w:rPr>
        <w:t>текст</w:t>
      </w:r>
      <w:r w:rsidR="00827627" w:rsidRPr="007E1052">
        <w:rPr>
          <w:lang w:val="ru-RU"/>
        </w:rPr>
        <w:t xml:space="preserve"> </w:t>
      </w:r>
      <w:r w:rsidR="00827627">
        <w:rPr>
          <w:lang w:val="ru-RU"/>
        </w:rPr>
        <w:t>решения</w:t>
      </w:r>
      <w:r w:rsidR="00827627" w:rsidRPr="007E1052">
        <w:rPr>
          <w:lang w:val="ru-RU"/>
        </w:rPr>
        <w:t xml:space="preserve">. </w:t>
      </w:r>
      <w:r w:rsidR="00827627">
        <w:rPr>
          <w:lang w:val="ru-RU"/>
        </w:rPr>
        <w:t>Никаких</w:t>
      </w:r>
      <w:r w:rsidR="00827627" w:rsidRPr="007E1052">
        <w:rPr>
          <w:lang w:val="ru-RU"/>
        </w:rPr>
        <w:t xml:space="preserve"> </w:t>
      </w:r>
      <w:r w:rsidR="00827627">
        <w:rPr>
          <w:lang w:val="ru-RU"/>
        </w:rPr>
        <w:t>возражений</w:t>
      </w:r>
      <w:r w:rsidR="00827627" w:rsidRPr="007E1052">
        <w:rPr>
          <w:lang w:val="ru-RU"/>
        </w:rPr>
        <w:t xml:space="preserve"> </w:t>
      </w:r>
      <w:r w:rsidR="00827627">
        <w:rPr>
          <w:lang w:val="ru-RU"/>
        </w:rPr>
        <w:t>не</w:t>
      </w:r>
      <w:r w:rsidR="00827627" w:rsidRPr="007E1052">
        <w:rPr>
          <w:lang w:val="ru-RU"/>
        </w:rPr>
        <w:t xml:space="preserve"> </w:t>
      </w:r>
      <w:r w:rsidR="00827627">
        <w:rPr>
          <w:lang w:val="ru-RU"/>
        </w:rPr>
        <w:t>последовало,</w:t>
      </w:r>
      <w:r w:rsidR="00827627" w:rsidRPr="007E1052">
        <w:rPr>
          <w:lang w:val="ru-RU"/>
        </w:rPr>
        <w:t xml:space="preserve"> </w:t>
      </w:r>
      <w:r w:rsidR="00827627">
        <w:rPr>
          <w:lang w:val="ru-RU"/>
        </w:rPr>
        <w:t>и</w:t>
      </w:r>
      <w:r w:rsidR="00827627" w:rsidRPr="007E1052">
        <w:rPr>
          <w:lang w:val="ru-RU"/>
        </w:rPr>
        <w:t xml:space="preserve"> </w:t>
      </w:r>
      <w:r w:rsidR="00827627">
        <w:rPr>
          <w:lang w:val="ru-RU"/>
        </w:rPr>
        <w:t>было</w:t>
      </w:r>
      <w:r w:rsidR="00827627" w:rsidRPr="007E1052">
        <w:rPr>
          <w:lang w:val="ru-RU"/>
        </w:rPr>
        <w:t xml:space="preserve"> </w:t>
      </w:r>
      <w:r w:rsidR="00827627">
        <w:rPr>
          <w:lang w:val="ru-RU"/>
        </w:rPr>
        <w:t>принято</w:t>
      </w:r>
      <w:r w:rsidR="00827627" w:rsidRPr="007E1052">
        <w:rPr>
          <w:lang w:val="ru-RU"/>
        </w:rPr>
        <w:t xml:space="preserve"> </w:t>
      </w:r>
      <w:r w:rsidR="00827627">
        <w:rPr>
          <w:lang w:val="ru-RU"/>
        </w:rPr>
        <w:t>следующее</w:t>
      </w:r>
      <w:r w:rsidR="00827627" w:rsidRPr="007E1052">
        <w:rPr>
          <w:lang w:val="ru-RU"/>
        </w:rPr>
        <w:t xml:space="preserve"> </w:t>
      </w:r>
      <w:r w:rsidR="00827627">
        <w:rPr>
          <w:lang w:val="ru-RU"/>
        </w:rPr>
        <w:t>решение</w:t>
      </w:r>
      <w:r w:rsidR="00827627" w:rsidRPr="007E1052">
        <w:rPr>
          <w:lang w:val="ru-RU"/>
        </w:rPr>
        <w:t xml:space="preserve">:  </w:t>
      </w:r>
    </w:p>
    <w:p w:rsidR="00827627" w:rsidRPr="00FE0970" w:rsidRDefault="00DD7D20" w:rsidP="00061763">
      <w:pPr>
        <w:pStyle w:val="ONUME"/>
        <w:widowControl/>
        <w:tabs>
          <w:tab w:val="left" w:pos="720"/>
          <w:tab w:val="num" w:pos="1440"/>
        </w:tabs>
        <w:adjustRightInd/>
        <w:spacing w:after="120" w:line="240" w:lineRule="auto"/>
        <w:ind w:left="720"/>
        <w:jc w:val="left"/>
        <w:textAlignment w:val="auto"/>
        <w:rPr>
          <w:lang w:val="ru-RU"/>
        </w:rPr>
      </w:pPr>
      <w:r>
        <w:rPr>
          <w:lang w:val="ru-RU"/>
        </w:rPr>
        <w:fldChar w:fldCharType="begin"/>
      </w:r>
      <w:r>
        <w:rPr>
          <w:lang w:val="ru-RU"/>
        </w:rPr>
        <w:instrText xml:space="preserve"> AUTONUM  </w:instrText>
      </w:r>
      <w:r>
        <w:rPr>
          <w:lang w:val="ru-RU"/>
        </w:rPr>
        <w:fldChar w:fldCharType="end"/>
      </w:r>
      <w:r>
        <w:rPr>
          <w:lang w:val="ru-RU"/>
        </w:rPr>
        <w:tab/>
      </w:r>
      <w:r w:rsidR="007902F0">
        <w:rPr>
          <w:lang w:val="ru-RU"/>
        </w:rPr>
        <w:t xml:space="preserve">По вопросам, рассмотренным в рамках данного пункта, за исключением вопроса о внешних бюро, </w:t>
      </w:r>
      <w:r w:rsidR="00827627">
        <w:rPr>
          <w:lang w:val="ru-RU"/>
        </w:rPr>
        <w:t xml:space="preserve">Ассамблеи государств-членов ВОИС и Союзов, административные функции которых она выполняет, каждая в той степени, в которой это ее касается:  </w:t>
      </w:r>
    </w:p>
    <w:p w:rsidR="00827627" w:rsidRPr="00FE0970" w:rsidRDefault="00827627" w:rsidP="00827627">
      <w:pPr>
        <w:pStyle w:val="ONUME"/>
        <w:tabs>
          <w:tab w:val="left" w:pos="2160"/>
        </w:tabs>
        <w:spacing w:line="240" w:lineRule="auto"/>
        <w:ind w:left="1440"/>
        <w:jc w:val="left"/>
        <w:rPr>
          <w:lang w:val="ru-RU"/>
        </w:rPr>
      </w:pPr>
      <w:r w:rsidRPr="00FE0970">
        <w:rPr>
          <w:lang w:val="ru-RU"/>
        </w:rPr>
        <w:t>(</w:t>
      </w:r>
      <w:r w:rsidRPr="00794A4C">
        <w:t>i</w:t>
      </w:r>
      <w:r w:rsidRPr="00FE0970">
        <w:rPr>
          <w:lang w:val="ru-RU"/>
        </w:rPr>
        <w:t>)</w:t>
      </w:r>
      <w:r w:rsidRPr="00FE0970">
        <w:rPr>
          <w:lang w:val="ru-RU"/>
        </w:rPr>
        <w:tab/>
      </w:r>
      <w:r>
        <w:rPr>
          <w:lang w:val="ru-RU"/>
        </w:rPr>
        <w:t>приняли к сведению «Перечень решений»</w:t>
      </w:r>
      <w:r w:rsidRPr="00FE0970">
        <w:rPr>
          <w:lang w:val="ru-RU"/>
        </w:rPr>
        <w:t xml:space="preserve"> (</w:t>
      </w:r>
      <w:r>
        <w:rPr>
          <w:lang w:val="ru-RU"/>
        </w:rPr>
        <w:t>документ</w:t>
      </w:r>
      <w:r w:rsidRPr="00FE0970">
        <w:rPr>
          <w:lang w:val="ru-RU"/>
        </w:rPr>
        <w:t xml:space="preserve"> </w:t>
      </w:r>
      <w:r w:rsidRPr="00794A4C">
        <w:t>WO</w:t>
      </w:r>
      <w:r w:rsidRPr="00FE0970">
        <w:rPr>
          <w:lang w:val="ru-RU"/>
        </w:rPr>
        <w:t>/</w:t>
      </w:r>
      <w:r w:rsidRPr="00794A4C">
        <w:t>PBC</w:t>
      </w:r>
      <w:r w:rsidRPr="00FE0970">
        <w:rPr>
          <w:lang w:val="ru-RU"/>
        </w:rPr>
        <w:t xml:space="preserve">/22/29);  </w:t>
      </w:r>
    </w:p>
    <w:p w:rsidR="00827627" w:rsidRPr="00FE0970" w:rsidRDefault="00827627" w:rsidP="00827627">
      <w:pPr>
        <w:pStyle w:val="ONUME"/>
        <w:tabs>
          <w:tab w:val="left" w:pos="2160"/>
        </w:tabs>
        <w:spacing w:line="240" w:lineRule="auto"/>
        <w:ind w:left="1440"/>
        <w:jc w:val="left"/>
        <w:rPr>
          <w:lang w:val="ru-RU"/>
        </w:rPr>
      </w:pPr>
      <w:r w:rsidRPr="00FE0970">
        <w:rPr>
          <w:lang w:val="ru-RU"/>
        </w:rPr>
        <w:t>(</w:t>
      </w:r>
      <w:r w:rsidRPr="00794A4C">
        <w:t>ii</w:t>
      </w:r>
      <w:r w:rsidRPr="00FE0970">
        <w:rPr>
          <w:lang w:val="ru-RU"/>
        </w:rPr>
        <w:t>)</w:t>
      </w:r>
      <w:r w:rsidRPr="00FE0970">
        <w:rPr>
          <w:lang w:val="ru-RU"/>
        </w:rPr>
        <w:tab/>
      </w:r>
      <w:r>
        <w:rPr>
          <w:lang w:val="ru-RU"/>
        </w:rPr>
        <w:t>одобрили рекомендации, вынесенные Комитетом по программе и бюджету</w:t>
      </w:r>
      <w:r w:rsidRPr="00FE0970">
        <w:rPr>
          <w:lang w:val="ru-RU"/>
        </w:rPr>
        <w:t xml:space="preserve"> (</w:t>
      </w:r>
      <w:r>
        <w:rPr>
          <w:lang w:val="ru-RU"/>
        </w:rPr>
        <w:t>КПБ), содержащиеся в документе</w:t>
      </w:r>
      <w:r w:rsidRPr="00FE0970">
        <w:rPr>
          <w:lang w:val="ru-RU"/>
        </w:rPr>
        <w:t xml:space="preserve"> </w:t>
      </w:r>
      <w:r w:rsidRPr="00794A4C">
        <w:t>WO</w:t>
      </w:r>
      <w:r w:rsidRPr="00FE0970">
        <w:rPr>
          <w:lang w:val="ru-RU"/>
        </w:rPr>
        <w:t>/</w:t>
      </w:r>
      <w:r w:rsidRPr="00794A4C">
        <w:t>PBC</w:t>
      </w:r>
      <w:r w:rsidRPr="00FE0970">
        <w:rPr>
          <w:lang w:val="ru-RU"/>
        </w:rPr>
        <w:t xml:space="preserve">/22/29;  </w:t>
      </w:r>
      <w:r>
        <w:rPr>
          <w:lang w:val="ru-RU"/>
        </w:rPr>
        <w:t>и</w:t>
      </w:r>
    </w:p>
    <w:p w:rsidR="00827627" w:rsidRPr="00E32BD3" w:rsidRDefault="00827627" w:rsidP="00827627">
      <w:pPr>
        <w:pStyle w:val="ONUME"/>
        <w:tabs>
          <w:tab w:val="left" w:pos="2160"/>
        </w:tabs>
        <w:spacing w:line="240" w:lineRule="auto"/>
        <w:ind w:left="1440"/>
        <w:jc w:val="left"/>
        <w:rPr>
          <w:lang w:val="ru-RU"/>
        </w:rPr>
      </w:pPr>
      <w:r w:rsidRPr="00E32BD3">
        <w:rPr>
          <w:lang w:val="ru-RU"/>
        </w:rPr>
        <w:t>(</w:t>
      </w:r>
      <w:r w:rsidRPr="00794A4C">
        <w:t>iii</w:t>
      </w:r>
      <w:r>
        <w:rPr>
          <w:lang w:val="ru-RU"/>
        </w:rPr>
        <w:t>)</w:t>
      </w:r>
      <w:r w:rsidRPr="00E32BD3">
        <w:rPr>
          <w:lang w:val="ru-RU"/>
        </w:rPr>
        <w:tab/>
      </w:r>
      <w:r>
        <w:rPr>
          <w:lang w:val="ru-RU"/>
        </w:rPr>
        <w:t xml:space="preserve">просили КПБ продолжить обсуждение вопросов об управлении в ВОИС и определении расходов на развитие на его 23-й сессии. </w:t>
      </w:r>
      <w:r w:rsidRPr="00E32BD3">
        <w:rPr>
          <w:lang w:val="ru-RU"/>
        </w:rPr>
        <w:t xml:space="preserve"> </w:t>
      </w:r>
    </w:p>
    <w:p w:rsidR="00827627" w:rsidRDefault="00DD7D20" w:rsidP="00827627">
      <w:pPr>
        <w:pStyle w:val="ONUME"/>
        <w:tabs>
          <w:tab w:val="left" w:pos="0"/>
          <w:tab w:val="left" w:pos="720"/>
        </w:tabs>
        <w:spacing w:line="240" w:lineRule="auto"/>
        <w:jc w:val="left"/>
        <w:rPr>
          <w:szCs w:val="22"/>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827627">
        <w:rPr>
          <w:szCs w:val="22"/>
          <w:lang w:val="ru-RU"/>
        </w:rPr>
        <w:t>Председатель отметила, что Ассамблеи еще вернутся к пункту 12 повестки дня на пленарном заседании для обсуждения вопроса о внешних бюро.</w:t>
      </w:r>
    </w:p>
    <w:p w:rsidR="007902F0" w:rsidRPr="007D72E0" w:rsidRDefault="00DD7D20" w:rsidP="007902F0">
      <w:pPr>
        <w:pStyle w:val="ONUME"/>
        <w:spacing w:line="240" w:lineRule="auto"/>
        <w:jc w:val="left"/>
        <w:rPr>
          <w:lang w:val="ru-RU"/>
        </w:rPr>
      </w:pPr>
      <w:r>
        <w:rPr>
          <w:lang w:val="ru-RU"/>
        </w:rPr>
        <w:lastRenderedPageBreak/>
        <w:fldChar w:fldCharType="begin"/>
      </w:r>
      <w:r>
        <w:rPr>
          <w:lang w:val="ru-RU"/>
        </w:rPr>
        <w:instrText xml:space="preserve"> AUTONUM  </w:instrText>
      </w:r>
      <w:r>
        <w:rPr>
          <w:lang w:val="ru-RU"/>
        </w:rPr>
        <w:fldChar w:fldCharType="end"/>
      </w:r>
      <w:r>
        <w:rPr>
          <w:lang w:val="ru-RU"/>
        </w:rPr>
        <w:tab/>
      </w:r>
      <w:r w:rsidR="007902F0" w:rsidRPr="007D72E0">
        <w:rPr>
          <w:lang w:val="ru-RU"/>
        </w:rPr>
        <w:t>Председатель вновь открыла обсуждение пункта 12 повестки дня и напомнила делегациям о том, что все вопросы в этом пункте уже были обсуждены, за исключением вопроса о внешних бюро, который рассматривался в ходе неофициальных консультаций под председательством Посла Фичена (Германия), выступавшего в качестве посредника. Председатель поблагодарила его за усилия. Консультации были весьма насыщенными, и, поскольку в декабре 2013 г. Ассамблеи договорились учредить мандат на неофициальные консультации по вопросам, касающимся внешних бюро, с тех пор в этом направлении был достигнут значительный прогресс.  Тем не менее для того, чтобы ощутимо продвинуться в работе над данным вопросом, требуется больше времени после окончания заседаний Ассамблей. Председатель предложила возобновить мандат, утвержденный в декабре 2013 г., с тем чтобы можно было продолжить неофициальные консультации после завершения заседаний этих Ассамблей. Она подтвердила, что формулировка в основном повторяет текст предыдущего решения, принятого Генеральной Ассамблеей. Председатель представила пункт предлагаемого решения в следующей редакции: «(1) Ассамблеи государств – членов ВОИС и Союзов, административные функции которых она выполняет, каждая в той степени, в какой это ее касается, сначала приняли к сведению отчет посредника об итоге консультаций, которые проводились в ходе 54-й серии заседаний Ассамблей, а также приложенный к ним проект руководящих принципов, касающихся внешних бюро ВОИС.  (2) Постановили продолжить консультации открытого состава под руководством Председателя Генеральной Ассамблеи в отношении предлагаемых руководящих принципов, касающихся учреждения внешних бюро ВОИС, с тем чтобы завершить доработку руководящих принципов и всех других требующих решения вопросов для их рассмотрения и вынесения рекомендации КПБ и принятия решения Генеральной Ассамблеей в декабре 2015 г.». Председатель отметила, что в ходе неофициальных консультаций на обсуждение этого вопроса было потрачено значительное количество времени. Она обратилась к желающим выступить делегациям с просьбой говорить сжато, призвала их сокращать свои заявления и, в случае необходимости, представить полные варианты в письменном виде для их последующего воспроизведения в отчете.</w:t>
      </w:r>
      <w:r w:rsidR="007902F0" w:rsidRPr="007D72E0">
        <w:rPr>
          <w:highlight w:val="yellow"/>
          <w:lang w:val="ru-RU"/>
        </w:rPr>
        <w:t xml:space="preserve"> </w:t>
      </w:r>
    </w:p>
    <w:p w:rsidR="007902F0" w:rsidRPr="007D72E0" w:rsidRDefault="00DD7D20"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Кении, выступая от имени Африканской группы, поблагодарила посредника за его усилия по поощрению государств-членов к достижению согласия по этому конкретному вопросу.  С самого начала группа заняла четкую позицию в отношении того, что предполагалось сделать, и такая договоренность в отношении процесса была достигнута между Председателем и региональными координаторами на первом заседании в марте нынешнего года.  В ходе встречи был согласован двухэтапный подход. Первый этап предполагает выработку руководящих принципов; второй – достижение согласия относительно количества и мест расположения бюро; и третий – принятие руководящих принципов в едином пакете с решением о количестве и местах расположения. Делегация заявила, что она добросовестно и конструктивно участвовала в неофициальных консультациях  и очень надеется на то, что в ходе нынешней Генеральной Ассамблеи будет одобрен документ о руководящих принципах и принято решение об открытии двух бюро в Африке, поскольку делегации должны помнить о том, что лежит в основе этих руководящих принципов. Делегация напомнила о внесенном в ходе последнего заседания КПБ предложении об открытии пяти бюро: двух в Африке, по одному в России, Китае и Соединенных Штатах Америки. Она отметила, что два бюро уже открыты, однако с учетом оговорок, имеющихся у некоторых государств-членов, проведение неофициальных консультаций по выработке четкого руководства позволило бы открыть два африканских бюро в рамках нынешнего двухгодичного периода. Делегация вновь заявила о том, что Африканская группа принимала самое конструктивное участие в обсуждении, и выразила надежду на то, что после достигнутого согласия в отношении процесса все делегации продемонстрируют свою приверженность ему и не будут ставить под сомнение факт достижения компромисса. Таким образом, делегация считает, что отразить достигнутое согласие в документе не составляет трудности. Она еще раз заявила, что это все, о чем просит группа, и делегации непонятно, почему достигнутое согласие нельзя закрепить письменно. Делегация </w:t>
      </w:r>
      <w:r w:rsidR="007902F0" w:rsidRPr="007D72E0">
        <w:rPr>
          <w:lang w:val="ru-RU"/>
        </w:rPr>
        <w:lastRenderedPageBreak/>
        <w:t xml:space="preserve">сообщила о том, что Африканская группа хотела бы включить вопрос о количестве и местах расположения бюро в решение о принятии руководящих принципов в качестве его составной части. </w:t>
      </w:r>
    </w:p>
    <w:p w:rsidR="007902F0" w:rsidRPr="007D72E0" w:rsidRDefault="00DD7D20"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Республики Корея, выступая в своем национальном качестве, дала высокую оценку усердной работе </w:t>
      </w:r>
      <w:r w:rsidR="004D7FDD">
        <w:rPr>
          <w:lang w:val="ru-RU"/>
        </w:rPr>
        <w:t xml:space="preserve"> Посредника</w:t>
      </w:r>
      <w:r w:rsidR="007902F0" w:rsidRPr="007D72E0">
        <w:rPr>
          <w:lang w:val="ru-RU"/>
        </w:rPr>
        <w:t xml:space="preserve"> в попытке достичь компромисса по этому вопросу. Тем не менее на данном этапе принять руководящие принципы не удалось. Республика Корея сожалеет об отсутствии консенсуса. Она заявила о том, что вопрос о внешних бюро должен обсуждаться в атмосфере открытости, стабильности и предсказуемости, и для этого отправной точкой обсуждений должны стать руководящие принципы, касающийся внешних бюро, в особенности в вопросах об их местах расположения  и количестве. Делегация отметила, что некоторые группы настаивают на ограничении количества учреждаемых новых бюро до того, как будут получены объективные результаты работы недавно открытых внешних бюро. Кроме того, некоторые группы выразили надежду на получение гарантий от новых внешних бюро в своих регионах. По мнению делегации, оба этих подхода неуместны; в случае подобных вопросов, вызывающих противоречия, следует без каких-либо предположений обсуждать принципы и придерживаться их.  Делегация заявила о том, что все озабоченности и ожидания уже отражены в принципах. Поэтому первым шагом должно стать применение руководящих принципов, а на более позднем этапе следует осуществить оценку его результатов. В заключение делегация отметила, что принципы должны быть сформулированы в первую очередь. Она добавила, что уже 24 страны выразили заинтересованность в размещении у себя внешних бюро, и в ходе или по окончании обзорных процедур на основании руководящих принципов можно было бы получить некое общее представление о целесообразных размерах будущей сети внешних бюро. </w:t>
      </w:r>
    </w:p>
    <w:p w:rsidR="007902F0" w:rsidRPr="007D72E0" w:rsidRDefault="00DD7D20"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Пакистана выразила признательность </w:t>
      </w:r>
      <w:r w:rsidR="004D7FDD">
        <w:rPr>
          <w:lang w:val="ru-RU"/>
        </w:rPr>
        <w:t xml:space="preserve">Посреднику </w:t>
      </w:r>
      <w:r w:rsidR="007902F0" w:rsidRPr="007D72E0">
        <w:rPr>
          <w:lang w:val="ru-RU"/>
        </w:rPr>
        <w:t xml:space="preserve"> за его усердную работу и вновь озвучила свою позицию в поддержку применения двухэтапного подхода, посредством которого, во-первых, будет создан всеобъемлющий и объективный свод руководящих принципов, исходя из потребностей, и, во-вторых, эти принципы будут затем применяться ко всем кандидатам без исключения. Делегация подчеркнула необходимость двухэтапного процесса. Сначала следует доработать руководящие принципы, а затем продолжить обсуждения относительно количества и мест расположения. </w:t>
      </w:r>
    </w:p>
    <w:p w:rsidR="007902F0" w:rsidRPr="007D72E0" w:rsidRDefault="00DD7D20" w:rsidP="00A33657">
      <w:pPr>
        <w:pStyle w:val="ONUME"/>
        <w:spacing w:line="240" w:lineRule="auto"/>
        <w:ind w:right="-95"/>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Мексики поблагодарила </w:t>
      </w:r>
      <w:r w:rsidR="004D7FDD">
        <w:rPr>
          <w:lang w:val="ru-RU"/>
        </w:rPr>
        <w:t xml:space="preserve">Посредника </w:t>
      </w:r>
      <w:r w:rsidR="007902F0" w:rsidRPr="007D72E0">
        <w:rPr>
          <w:lang w:val="ru-RU"/>
        </w:rPr>
        <w:t xml:space="preserve"> за все его усилия по содействию в проведении консультаций, а также за представленный им на рассмотрение проект решения. Делегация отметила, что надеялась на другой исход, поскольку обсуждение данного вопроса продолжается уже более года. Тем не менее делегация высказалась в поддержку проекта решения, представленного </w:t>
      </w:r>
      <w:r w:rsidR="004D7FDD">
        <w:rPr>
          <w:lang w:val="ru-RU"/>
        </w:rPr>
        <w:t xml:space="preserve">Посредником </w:t>
      </w:r>
      <w:r w:rsidR="007902F0" w:rsidRPr="007D72E0">
        <w:rPr>
          <w:lang w:val="ru-RU"/>
        </w:rPr>
        <w:t xml:space="preserve">. Она </w:t>
      </w:r>
      <w:r w:rsidR="007902F0" w:rsidRPr="00061763">
        <w:rPr>
          <w:spacing w:val="-6"/>
          <w:lang w:val="ru-RU"/>
        </w:rPr>
        <w:t>понимает озабоченности</w:t>
      </w:r>
      <w:r w:rsidR="007902F0" w:rsidRPr="007D72E0">
        <w:rPr>
          <w:lang w:val="ru-RU"/>
        </w:rPr>
        <w:t xml:space="preserve"> и причины для возражения со стороны некоторых делегаций. Делегация подчеркнула важность использования опыта уже проведенных консультаций для достижения прогресса, продвижения вперед и, как она надеется, получения результата в будущем. Она призвала другие делегации взглянуть на текст объективно, поскольку в сущности это тот же самый текст, который рассматривался Ассамблеями в сентябре прошлого года и по которому делегации обязались проводить обсуждения открытого состава. </w:t>
      </w:r>
      <w:r w:rsidR="007902F0" w:rsidRPr="007D72E0">
        <w:rPr>
          <w:highlight w:val="yellow"/>
          <w:lang w:val="ru-RU"/>
        </w:rPr>
        <w:t xml:space="preserve"> </w:t>
      </w:r>
    </w:p>
    <w:p w:rsidR="007902F0" w:rsidRPr="007D72E0" w:rsidRDefault="00DD7D20"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Китая выразила признательность </w:t>
      </w:r>
      <w:r w:rsidR="008A673C">
        <w:rPr>
          <w:lang w:val="ru-RU"/>
        </w:rPr>
        <w:t xml:space="preserve">Посреднику </w:t>
      </w:r>
      <w:r w:rsidR="007902F0" w:rsidRPr="007D72E0">
        <w:rPr>
          <w:lang w:val="ru-RU"/>
        </w:rPr>
        <w:t xml:space="preserve"> за его усилия. Она отметила, что весьма определенно заявила в марте о своем желании провести обсуждения по вопросу о руководящих принципах, а также принять решение, касающееся количества и мест расположения новых внешних бюро, начиная с двух бюро для Африки. На Генеральной Ассамблее в нынешнем году делегация сообщила, что хочет принятия комплексного решения, в котором было бы верно отражено достигнутое в марте взаимопонимание. Делегация поддержала позицию Африканской группы в пользу включения в это решение текста о количестве и местах расположения новых внешних бюро. </w:t>
      </w:r>
      <w:r w:rsidR="007902F0" w:rsidRPr="007D72E0">
        <w:rPr>
          <w:highlight w:val="yellow"/>
          <w:lang w:val="ru-RU"/>
        </w:rPr>
        <w:t xml:space="preserve"> </w:t>
      </w:r>
    </w:p>
    <w:p w:rsidR="007902F0" w:rsidRPr="007D72E0" w:rsidRDefault="00DD7D20" w:rsidP="007902F0">
      <w:pPr>
        <w:pStyle w:val="ONUME"/>
        <w:spacing w:line="240" w:lineRule="auto"/>
        <w:jc w:val="left"/>
        <w:rPr>
          <w:lang w:val="ru-RU"/>
        </w:rPr>
      </w:pPr>
      <w:r>
        <w:rPr>
          <w:lang w:val="ru-RU"/>
        </w:rPr>
        <w:lastRenderedPageBreak/>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Соединенного Королевства поблагодарила </w:t>
      </w:r>
      <w:r w:rsidR="008A673C">
        <w:rPr>
          <w:lang w:val="ru-RU"/>
        </w:rPr>
        <w:t xml:space="preserve">Посредника </w:t>
      </w:r>
      <w:r w:rsidR="007902F0" w:rsidRPr="007D72E0">
        <w:rPr>
          <w:lang w:val="ru-RU"/>
        </w:rPr>
        <w:t xml:space="preserve"> за его усилия и высказалась в поддержку пункта решения в той редакции, в какой он был представлен на рассмотрение Ассамблей. По мнению делегации, он отражает нынешнее положение дел и позволяет продвигаться вперед на этом важном направлении работы. Делегация надеялась, что такое решение окажется приемлемым для всех делегаций, поскольку текст был напрямую заимствована из пункта решения 52-й серии заседаний Ассамблей в прошлом году. Она также считает, что нынешняя формулировка позволит продолжить обсуждения и что удастся прийти к консенсусу по этому решению. Как и другие, делегация полагает, что одобрение руководящих принципов является первым шагом, необходимым для принятия любого решения о расширении сети.</w:t>
      </w:r>
    </w:p>
    <w:p w:rsidR="007902F0" w:rsidRPr="007902F0" w:rsidRDefault="00DD7D20"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Ирана (Исламской Республики) поддержала заявления делегаций Пакистана и Республики Корея и особо отметила заслуги </w:t>
      </w:r>
      <w:r w:rsidR="008A673C">
        <w:rPr>
          <w:lang w:val="ru-RU"/>
        </w:rPr>
        <w:t xml:space="preserve">Посредника </w:t>
      </w:r>
      <w:r w:rsidR="007902F0" w:rsidRPr="007D72E0">
        <w:rPr>
          <w:lang w:val="ru-RU"/>
        </w:rPr>
        <w:t xml:space="preserve"> как посредника в этом процессе. Она высказалась в поддержку проекта решения, представленного на рассмотрение Ассамблей. Делегация заявила, что Иран (Исламская Республика) принимала конструктивное и деятельное участие в обсуждениях, которые проводятся на различных уровнях начиная с июля 2013 г. и до настоящего момента, и отметила, что будет продолжать свое активное участие. По ее мнению, прежде чем принимать решение о внешних бюро, требующее политической твердости, необходимо разработать юридически структурированный документ, объединяющий в себе все принципы и требования. Делегация отметила, что процесс будет продвигаться успешно, если в качестве основы будет принят конкретно определенный подход, который обеспечит юридическую обоснованность и преимущественную силу руководящих принципов на многие годы вперед. В этой связи делегация пришла к выводу, что сначала необходимо доработать и принять руководящие принципы как план действий по учреждению будущих </w:t>
      </w:r>
      <w:r w:rsidR="007902F0" w:rsidRPr="007902F0">
        <w:rPr>
          <w:lang w:val="ru-RU"/>
        </w:rPr>
        <w:t xml:space="preserve">внешних бюро ВОИС. </w:t>
      </w:r>
    </w:p>
    <w:p w:rsidR="007902F0" w:rsidRPr="007D72E0" w:rsidRDefault="00DD7D20" w:rsidP="007902F0">
      <w:pPr>
        <w:pStyle w:val="ONUME"/>
        <w:spacing w:line="240" w:lineRule="auto"/>
        <w:jc w:val="left"/>
        <w:rPr>
          <w:rFonts w:ascii="Times New Roman" w:hAnsi="Times New Roman" w:cs="Times New Roman"/>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902F0">
        <w:rPr>
          <w:lang w:val="ru-RU"/>
        </w:rPr>
        <w:t>Прежде</w:t>
      </w:r>
      <w:r w:rsidR="007902F0" w:rsidRPr="007D72E0">
        <w:rPr>
          <w:lang w:val="ru-RU"/>
        </w:rPr>
        <w:t xml:space="preserve"> всего </w:t>
      </w:r>
      <w:r w:rsidR="008A673C">
        <w:rPr>
          <w:lang w:val="ru-RU"/>
        </w:rPr>
        <w:t>П</w:t>
      </w:r>
      <w:r w:rsidR="007902F0" w:rsidRPr="007D72E0">
        <w:rPr>
          <w:lang w:val="ru-RU"/>
        </w:rPr>
        <w:t xml:space="preserve">осредник подтвердил заявление, сделанное делегацией Кении от имени Африканской группы, о продолжении процесса в том виде, в котором по нему было достигнуто согласие. На первом этапе рассматриваются руководящие принципы. На втором этапе следует рассмотреть вопросы, касающиеся количества, мест расположения, охвата сети, сроков, и другие.  По завершении первых двух этапов третьим шагом станет принятие решений по обеим частям – руководящим принципам и результату второго этапа. Такова была договоренность, достигнутая между Председателем и всеми региональными координаторами в марте нынешнего года, которой до настоящего момента руководствуются стороны в своей работе. Посредник заявил, что именно с этой целью в основу проекта решения была заложена идея преемственности. Он отметил, что использовал в точности ту же формулировку, что и в предыдущий раз, и обратил внимание делегаций на пункт 2, где говорится: «постановили продолжить консультации открытого состава». Посредник отметил, что такова действующая на настоящий момент договоренность, на основании которой строится работа, и выразил надежду на то, что так и будет продолжаться впредь.  Он призвал все делегации верить в успех процесса, в договоренность, достигнутую на основе обсуждений, и не усложнять вопросы, требуя дополнительных условий. Посредник обратился к делегациям с настоятельным призывом положиться на прошлогоднее решение Генеральной Ассамблеи, рассмотреть предлагаемый текст и, руководствуясь верой в успех процесса, согласиться с предложением. </w:t>
      </w:r>
    </w:p>
    <w:p w:rsidR="007902F0" w:rsidRPr="007D72E0" w:rsidRDefault="00DD7D20"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Председатель поблагодарила посла Фичена и попросила участников согласиться с пунктом решения. </w:t>
      </w:r>
    </w:p>
    <w:p w:rsidR="007902F0" w:rsidRPr="007D72E0" w:rsidRDefault="00DD7D20"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Кении, выступая от имени Африканской группы, отметила, что процесс получил подтверждение и большая часть процедуры была принята, однако было бы нежелательно в точности воспроизводить текст решения первого заседания. На встрече с Председателем в марте нынешнего года делегации договорились о том, что не следует повторять прежний процесс; поэтому делегация не хотела бы его возобновлять.  </w:t>
      </w:r>
      <w:r w:rsidR="007902F0" w:rsidRPr="007D72E0">
        <w:rPr>
          <w:lang w:val="ru-RU"/>
        </w:rPr>
        <w:lastRenderedPageBreak/>
        <w:t xml:space="preserve">Делегация хочет продолжить работу, и самым простым способом внести ясность в этом случае было бы включить в текст формулировку, касающуюся количества и мест расположения бюро, что изначально являлось частью договоренности. Делегация хотела бы устранить развеять сомнения и поэтому настаивает на такой формулировке, поскольку не желает оставлять возможности для различных толкований текста в зависимости от случая. Она высказала желание зафиксировать этот элемент письменно и закрепить решения на бумаге, для того чтобы будущие делегаты, которые могут прийти на место нынешних, могли продолжить работу. </w:t>
      </w:r>
    </w:p>
    <w:p w:rsidR="007902F0" w:rsidRPr="007D72E0" w:rsidRDefault="00DD7D20"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Алжира поддержала заявление, сделанное делегацией Кении от имени Африканской группы, и отметила, что все делегации достигли согласия, или по крайней мере так представляется, в отношении процесса, который предполагал в первую очередь создание руководящих принципов и во вторую – определение количества и мест расположения бюро. Делегация поинтересовалась, почему эту договоренность нельзя закрепить письменно, и как можно верить в успех процесса, который ставится под сомнение. Она подчеркнула, что Африканская группа обоснованно просит включить в решение текст, в отношении которого, как представляется, имеется согласие всех сторон. Требуют решения только вопросы, касающиеся количества и мест расположения, а не размеры сети и сроки – элементы, которые были добавлены позднее. </w:t>
      </w:r>
    </w:p>
    <w:p w:rsidR="007902F0" w:rsidRPr="007D72E0" w:rsidRDefault="00DD7D20"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Председатель отметила, что делегация Кении внесла предложение от имени Африканской группы. Председатель подчеркнула, что озвученный пункт решения повторяет текст, уже согласованный государствами-членами в декабре 2013 г. Насколько она понимает, ничего не изменилось и все делегации начиная с декабря и в течение всего процесса неофициальных консультаций по-прежнему придерживаются взятых на себя обязательств. В этой связи Председатель задала вопрос, может ли делегация Африканской группы поддержать пункт решения в той редакции, в какой его озвучила Председатель. В то же время позиция группы будет закреплена в отчете о заседании. </w:t>
      </w:r>
    </w:p>
    <w:p w:rsidR="007902F0" w:rsidRPr="007D72E0" w:rsidRDefault="00DD7D20"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Кении, выступая от имени Африканской группы, выразила неуверенность в отношении способности группы поддержать решение; являясь координатором группы, делегация не может принять решение за всю группу. Делегация попросила Председателя продолжить обсуждения и вернуться к этому вопросу позднее. </w:t>
      </w:r>
    </w:p>
    <w:p w:rsidR="007902F0" w:rsidRPr="007D72E0" w:rsidRDefault="00DD7D20"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Ирана (Исламской Республики) заявила, что не вполне понимает важность проводившихся в течение года неофициальных консультаций для выработки руководящих принципов, если вопрос о местах расположения внешних бюро будет обсуждаться без должного учета этих принципов. Поэтому делегация считает целесообразным принять руководящие принципы как план действий по открытию будущих внешних бюро ВОИС. </w:t>
      </w:r>
    </w:p>
    <w:p w:rsidR="007902F0" w:rsidRPr="007D72E0" w:rsidRDefault="00DD7D20"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Республики Корея, выступая от имени </w:t>
      </w:r>
      <w:r w:rsidR="007902F0">
        <w:rPr>
          <w:lang w:val="ru-RU"/>
        </w:rPr>
        <w:t>Азиатско-Тихоокеанской</w:t>
      </w:r>
      <w:r w:rsidR="007902F0" w:rsidRPr="007D72E0">
        <w:rPr>
          <w:lang w:val="ru-RU"/>
        </w:rPr>
        <w:t xml:space="preserve"> группы, ясно заявила о том, что в первую очередь следует принять руководящие принципы, а уже затем можно принимать решения или проводить обсуждения по вопросам о количестве и местах расположения бюро. Делегация вновь повторила, </w:t>
      </w:r>
      <w:r w:rsidR="007902F0">
        <w:rPr>
          <w:lang w:val="ru-RU"/>
        </w:rPr>
        <w:t xml:space="preserve">что такова позиция Азиатско-Тихоокеанской </w:t>
      </w:r>
      <w:r w:rsidR="007902F0" w:rsidRPr="007D72E0">
        <w:rPr>
          <w:lang w:val="ru-RU"/>
        </w:rPr>
        <w:t xml:space="preserve">группы. </w:t>
      </w:r>
    </w:p>
    <w:p w:rsidR="007902F0" w:rsidRPr="007D72E0" w:rsidRDefault="00DD7D20"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В связи с тем, что все делегации так обеспокоены ходом процесса и вопросом правильной последовательности принятия решений, посредник предположил, что, возможно, было бы полезным учесть озабоченность, высказанную Африканской группой. Он предложил добавить</w:t>
      </w:r>
      <w:r w:rsidR="007902F0" w:rsidRPr="007D72E0">
        <w:rPr>
          <w:rFonts w:eastAsia="MS Mincho"/>
          <w:lang w:val="ru-RU"/>
        </w:rPr>
        <w:t xml:space="preserve"> слово «затем»</w:t>
      </w:r>
      <w:r w:rsidR="007902F0" w:rsidRPr="007D72E0">
        <w:rPr>
          <w:lang w:val="ru-RU"/>
        </w:rPr>
        <w:t xml:space="preserve"> после фразы «</w:t>
      </w:r>
      <w:r w:rsidR="007902F0" w:rsidRPr="007D72E0">
        <w:rPr>
          <w:rFonts w:eastAsia="MS Mincho"/>
          <w:lang w:val="ru-RU"/>
        </w:rPr>
        <w:t xml:space="preserve">завершить доработку руководящих принципов и». Посредник отметил, что это придало бы тексту сбалансированность и прояснило последовательность принятия решений: сначала принципы, затем, на втором этапе, остальные вопросы. Он выразил готовность отозвать данное предложение, если по нему не будет достигнут консенсус. </w:t>
      </w:r>
    </w:p>
    <w:p w:rsidR="007902F0" w:rsidRPr="007D72E0" w:rsidRDefault="00DD7D20" w:rsidP="007902F0">
      <w:pPr>
        <w:pStyle w:val="ONUME"/>
        <w:spacing w:line="240" w:lineRule="auto"/>
        <w:jc w:val="left"/>
        <w:rPr>
          <w:lang w:val="ru-RU"/>
        </w:rPr>
      </w:pPr>
      <w:r>
        <w:rPr>
          <w:lang w:val="ru-RU"/>
        </w:rPr>
        <w:lastRenderedPageBreak/>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Южной Африки сообщила, что Африканской группе была направлена просьба рассмотреть прошлогоднее предложение, и попросила Председателя напомнить процедуру и процесс, в отношении которых было достигнуто согласие до этого решения, для установления ясности в том, что необходимо сделать, чтобы продвинуться вперед в этом вопросе. </w:t>
      </w:r>
    </w:p>
    <w:p w:rsidR="007902F0" w:rsidRPr="007D72E0" w:rsidRDefault="00DD7D20"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Председатель отметила, что неофициальные консультации продолжаются с весны нынешнего года и все делегации могли принять в них участие. Председатель выразила уверенность в том, что у всех делегаций присутствует четкое понимание данного процесса, и спросила, имеется ли у делегации Южной Африки некая конкретная озабоченность. </w:t>
      </w:r>
    </w:p>
    <w:p w:rsidR="007902F0" w:rsidRPr="007D72E0" w:rsidRDefault="00DD7D20"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Южной Африки ответила, что она находится в замешательстве или в состоянии избирательной амнезии в вопросе, касающемся порядка продвижения работы. Делегация заявила, что  до нее доходила информация о том, что сначала должны быть приняты руководящие принципы, однако посредник сообщил, что предполагается следующий трехэтапный подход: во-первых, доработка, а не принятие, руководящих принципов; во-вторых, обсуждение вопросов о количестве и местах расположения; </w:t>
      </w:r>
      <w:r w:rsidR="00A33657">
        <w:rPr>
          <w:lang w:val="ru-RU"/>
        </w:rPr>
        <w:t xml:space="preserve"> </w:t>
      </w:r>
      <w:r w:rsidR="007902F0" w:rsidRPr="007D72E0">
        <w:rPr>
          <w:lang w:val="ru-RU"/>
        </w:rPr>
        <w:t xml:space="preserve">и </w:t>
      </w:r>
      <w:r w:rsidR="00A33657">
        <w:rPr>
          <w:lang w:val="ru-RU"/>
        </w:rPr>
        <w:br/>
      </w:r>
      <w:r w:rsidR="007902F0" w:rsidRPr="007D72E0">
        <w:rPr>
          <w:lang w:val="ru-RU"/>
        </w:rPr>
        <w:t xml:space="preserve">в-третьих, принятие решения. Делегация попросила внести ясность в отношении того, какие вопросы являются требующими решения, и поддержала заявление делегации Кении от имени Африканской группы о том, что здесь имеются различные толкования. Соответственно, необходимо прояснить эти вопросы, чтобы не возвращаться к ним снова в следующем году. </w:t>
      </w:r>
    </w:p>
    <w:p w:rsidR="007902F0" w:rsidRPr="007D72E0" w:rsidRDefault="00DD7D20" w:rsidP="007902F0">
      <w:pPr>
        <w:pStyle w:val="ONUME"/>
        <w:spacing w:line="240" w:lineRule="auto"/>
        <w:jc w:val="left"/>
        <w:rPr>
          <w:rFonts w:ascii="Times New Roman" w:hAnsi="Times New Roman" w:cs="Times New Roman"/>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Председатель заметила, что, насколько она понимает, «все требующие решения вопросы» означает именно «все требующие решения вопросы» и посредник предлагает добавить слово «затем». Председатель спросила, сочтут ли делегации, испытывающие сомнения, полезным добавление данного слова в конце второго пункта проекта решения начиная с предпоследней строки следующим образом: «</w:t>
      </w:r>
      <w:r w:rsidR="007902F0" w:rsidRPr="007D72E0">
        <w:rPr>
          <w:rFonts w:eastAsia="MS Mincho"/>
          <w:lang w:val="ru-RU"/>
        </w:rPr>
        <w:t>требующих решения вопросов для их рассмотрения и вынесения рекомендации КПБ и затем принятия решения Генеральной Ассамблеей. Председатель поинтересовалась, устраивает ли такая формулировка Африканскую группу.</w:t>
      </w:r>
      <w:r w:rsidR="007902F0" w:rsidRPr="007D72E0">
        <w:rPr>
          <w:highlight w:val="yellow"/>
          <w:lang w:val="ru-RU"/>
        </w:rPr>
        <w:t xml:space="preserve"> </w:t>
      </w:r>
    </w:p>
    <w:p w:rsidR="007902F0" w:rsidRPr="007D72E0" w:rsidRDefault="00DD7D20"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По просьбе делегации Ирана (Исламской Республики) посредник вновь зачитал свое предложение о том, что в третьей строке второго пункта должно значиться следующее: «учреждения внешних бюро ВОИС, с тем чтобы завершить доработку руководящих принципов и затем всех других требующих решения вопросов»; и далее предложение продолжается. Далее делегация сообщила, что в таком случае необходимо также принять решение по другому предложению Африканской группы.   </w:t>
      </w:r>
    </w:p>
    <w:p w:rsidR="007902F0" w:rsidRPr="007D72E0" w:rsidRDefault="00DD7D20"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Председатель заявила, что теперь стало понятно, куда необходимо внести слово «затем». </w:t>
      </w:r>
    </w:p>
    <w:p w:rsidR="007902F0" w:rsidRPr="007D72E0" w:rsidRDefault="00DD7D20"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Ирана (Исламской Республики) поблагодарила посредника за его предложение и попросила разъяснения в отношении слова «затем», поскольку она не понимает, какова цель добавления этого слова в текст проекта резолюции. </w:t>
      </w:r>
    </w:p>
    <w:p w:rsidR="007902F0" w:rsidRPr="007D72E0" w:rsidRDefault="00DD7D20"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231320">
        <w:rPr>
          <w:lang w:val="ru-RU"/>
        </w:rPr>
        <w:t>Делегация</w:t>
      </w:r>
      <w:r w:rsidR="007902F0" w:rsidRPr="007D72E0">
        <w:rPr>
          <w:lang w:val="ru-RU"/>
        </w:rPr>
        <w:t xml:space="preserve"> Алжира</w:t>
      </w:r>
      <w:r w:rsidR="00231320">
        <w:rPr>
          <w:lang w:val="ru-RU"/>
        </w:rPr>
        <w:t xml:space="preserve"> заявила, что, как она поняла</w:t>
      </w:r>
      <w:r w:rsidR="007902F0" w:rsidRPr="007D72E0">
        <w:rPr>
          <w:lang w:val="ru-RU"/>
        </w:rPr>
        <w:t xml:space="preserve">, посредник предложил внести два элемента: первый – добавление термина «затем» и второй – добавление фразы «количества и мест расположения» после других требующих решения вопросов. Делегация обратилась за разъяснением. </w:t>
      </w:r>
    </w:p>
    <w:p w:rsidR="007902F0" w:rsidRPr="007D72E0" w:rsidRDefault="00DD7D20"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Посредник выразил надежду на то, что Африканская группа еще раз разъяснит, что она хочет включить в текст. Его предложение заключается в том, чтобы добавить слово «затем»; однако после этого по-прежнему необходимо принять решение о предложении Африканской группы. </w:t>
      </w:r>
    </w:p>
    <w:p w:rsidR="007902F0" w:rsidRPr="007D72E0" w:rsidRDefault="004366C2" w:rsidP="007902F0">
      <w:pPr>
        <w:pStyle w:val="ONUME"/>
        <w:spacing w:line="240" w:lineRule="auto"/>
        <w:jc w:val="left"/>
        <w:rPr>
          <w:lang w:val="ru-RU"/>
        </w:rPr>
      </w:pPr>
      <w:r>
        <w:rPr>
          <w:lang w:val="ru-RU"/>
        </w:rPr>
        <w:lastRenderedPageBreak/>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Нигерии поблагодарила посредника за его усердную работу над вопросом о руководящих принципах. В отношении нынешнего предложения делегация заявила, что оно является недостаточным. Делегация Нигерии совместно с Африканской группой рассматривает составляющие процесса как единый пакет, включающий руководящие принципы и вопросы о местах расположения и количестве. Она хотела бы, чтобы это было отражено в решении Ассамблей. </w:t>
      </w:r>
    </w:p>
    <w:p w:rsidR="007902F0" w:rsidRPr="007D72E0" w:rsidRDefault="004366C2"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Южной Африки также попросила внести ясность касательно предложения посредника и одновременно выразила поддержку заявлению делегации Нигерии. Далее делегация отметила, что Африканская группа всегда ясно давала понять, что воспринимает эти вопросы в совокупности: первый – руководящие принципы; </w:t>
      </w:r>
      <w:r>
        <w:rPr>
          <w:lang w:val="ru-RU"/>
        </w:rPr>
        <w:br/>
      </w:r>
      <w:r w:rsidR="007902F0" w:rsidRPr="007D72E0">
        <w:rPr>
          <w:lang w:val="ru-RU"/>
        </w:rPr>
        <w:t xml:space="preserve">второй – количество и места расположения. Делегация заявила, что хотела бы, чтобы эта позиция была отражена в решении. </w:t>
      </w:r>
    </w:p>
    <w:p w:rsidR="007902F0" w:rsidRPr="007D72E0" w:rsidRDefault="004366C2"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Председатель отметила, что отсутствие консенсуса по этому пункту решения становится очевидным. </w:t>
      </w:r>
    </w:p>
    <w:p w:rsidR="007902F0" w:rsidRPr="007D72E0" w:rsidRDefault="004366C2"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Посредник заявил, что одно дело – выдвигать возражения против предложения и вновь настаивать на своей позиции, а другое – вносить предложения. Он попросил Африканскую группу еще раз зачитать свое предложение. Посредник добавил, что необходимо наметить формулировки, иначе будет невозможно продвигаться вперед. </w:t>
      </w:r>
    </w:p>
    <w:p w:rsidR="007902F0" w:rsidRPr="007D72E0" w:rsidRDefault="004366C2"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Кении, выступая от имени Африканской группы, заявила, что группа предлагает следующую формулировку: «постановили продолжить консультации открытого состава под руководством Председателя Генеральной Ассамблеи, с тем чтобы </w:t>
      </w:r>
      <w:r w:rsidR="007902F0" w:rsidRPr="007D72E0">
        <w:rPr>
          <w:rFonts w:eastAsia="MS Mincho"/>
          <w:lang w:val="ru-RU"/>
        </w:rPr>
        <w:t>завершить доработку руководящих принципов и вопросов о количестве и месте расположения для их рассмотрения Комитетом по программе и бюджету и Генеральной Ассамблеей в сентябре 2015 г.».</w:t>
      </w:r>
      <w:r w:rsidR="007902F0" w:rsidRPr="007D72E0">
        <w:rPr>
          <w:lang w:val="ru-RU"/>
        </w:rPr>
        <w:t xml:space="preserve"> </w:t>
      </w:r>
    </w:p>
    <w:p w:rsidR="007902F0" w:rsidRPr="007D72E0" w:rsidRDefault="004366C2"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Делегация Ирана (Исламской Республики) заявила, что рассматривает процесс не как единое целое, а как двухэтапный процесс. Сначала следует одобрить руководящие принципы, а затем применить эти руководящие принципы при отборе бюро и определении их количества. В соответствии с этими руководящими принципами все заявления должны направляться в КПБ и рассматриваться им. На данном этапе Секретариат должен подготавливать отчеты в соответствии с руководящими принципами. Руководящие принципы должны рассматриваться в качестве плана действий, который необходимо одобрить в первую очередь. Иначе не будет правовой основы для подачи заявлений при отборе бюро. По этой причине делегация поддержала проект решения Ассамблей. В противном случае она не видит решения в отношении данного пункта.</w:t>
      </w:r>
    </w:p>
    <w:p w:rsidR="007902F0" w:rsidRPr="007D72E0" w:rsidRDefault="004366C2"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Делегация Франции попросила разъяснить процедуру</w:t>
      </w:r>
      <w:r w:rsidR="00231320">
        <w:rPr>
          <w:lang w:val="ru-RU"/>
        </w:rPr>
        <w:t xml:space="preserve"> работы. К 21 ч. </w:t>
      </w:r>
      <w:r w:rsidR="007902F0" w:rsidRPr="007D72E0">
        <w:rPr>
          <w:lang w:val="ru-RU"/>
        </w:rPr>
        <w:t xml:space="preserve">00 </w:t>
      </w:r>
      <w:r w:rsidR="00231320">
        <w:rPr>
          <w:lang w:val="ru-RU"/>
        </w:rPr>
        <w:t xml:space="preserve">м. </w:t>
      </w:r>
      <w:r w:rsidR="007902F0" w:rsidRPr="007D72E0">
        <w:rPr>
          <w:lang w:val="ru-RU"/>
        </w:rPr>
        <w:t xml:space="preserve">все еще не принят первый пункт вечерней повестки дня, хотя предстоит обсудить еще четыре. Насколько делегация могла понять, в результате неофициальных обсуждений должен был быть как минимум достигнут консенсус; предполагалось, что дальнейших обсуждений не последует, в противном случае заседание не завершится до полуночи. Делегация настоятельно призвала другие делегации прийти к согласию по этим вопросам. </w:t>
      </w:r>
    </w:p>
    <w:p w:rsidR="007902F0" w:rsidRPr="007D72E0" w:rsidRDefault="004366C2"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Соединенного Королевства напомнила о том, что делегации, участвовавшие в неофициальных консультациях, уже обсуждали эти вопросы. Позиция, озвученная Африканской группой в ходе неофициальных дискуссий, ясна, и единственным возможным выходом из ситуации является оставить формулировку в том виде, в котором она была предложена, отразив высказанную Африканской группой озабоченность в докладе о заседании. Делегация отметила, что формулировка в ее нынешней редакции не исключает применения двухэтапного подхода, работа делегаций движется в едином направлении, и все это будет отражено в отчете. Делегация поддержала пункт решения в первоначально предложенной редакции.  </w:t>
      </w:r>
    </w:p>
    <w:p w:rsidR="007902F0" w:rsidRPr="007D72E0" w:rsidRDefault="004366C2" w:rsidP="007902F0">
      <w:pPr>
        <w:pStyle w:val="ONUME"/>
        <w:spacing w:line="240" w:lineRule="auto"/>
        <w:jc w:val="left"/>
        <w:rPr>
          <w:lang w:val="ru-RU"/>
        </w:rPr>
      </w:pPr>
      <w:r>
        <w:rPr>
          <w:lang w:val="ru-RU"/>
        </w:rPr>
        <w:lastRenderedPageBreak/>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Республики Корея поддержала заявления делегаций Ирана (Исламской Республики) и Соединенного Королевства в пользу принятия пункта решения в первоначально предложенной редакции. </w:t>
      </w:r>
    </w:p>
    <w:p w:rsidR="007902F0" w:rsidRPr="007D72E0" w:rsidRDefault="004366C2"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Мексики поддержала заявления тех делегаций, которые отметили, что данный вопрос уже рассматривался в ходе неофициальных обсуждений. Она подчеркнула, что совершенно очевидно отсутствие консенсуса в отношении позиции Африканской группы и что такое решение, как заметила делегация Франции, является наименьшим общим знаменателем, который позволит продолжать работу над этим вопросом. Делегация выразила уверенность в том, что некое взаимопонимание и определенный прогресс все же были достигнуты. Хотя такое решение не вполне отвечает чаяниям делегации, оно позволит сторонам продолжить работу. </w:t>
      </w:r>
    </w:p>
    <w:p w:rsidR="007902F0" w:rsidRPr="007D72E0" w:rsidRDefault="004366C2" w:rsidP="00061763">
      <w:pPr>
        <w:pStyle w:val="ONUME"/>
        <w:spacing w:line="240" w:lineRule="auto"/>
        <w:ind w:right="-275"/>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Российской Федерации заявила, что вопрос об одобрении руководящих принципов и решение о количестве бюро представляют собой два шага, которые должны быть предприняты в совокупности. Она высказалась в пользу открытия двух бюро в Африке. </w:t>
      </w:r>
    </w:p>
    <w:p w:rsidR="007902F0" w:rsidRPr="007D72E0" w:rsidRDefault="004366C2"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Посредник заявил, что прийти к консенсусу по рассматриваемому вопросу не представляется возможным, и поддержал предложение делегации Соединенного Королевства, в соответствии с которым высказанная Африканской группой озабоченность может быть отражена в отчете. Кроме того, посредник озвучил идею о том, чтобы подтверждение процесса Председателем было также внесено в отчет о заседании. Он выразил готовность составить проект соответствующего текста для консультаций с другими делегациями. </w:t>
      </w:r>
    </w:p>
    <w:p w:rsidR="007902F0" w:rsidRPr="007D72E0" w:rsidRDefault="004366C2"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Председатель выразила готовность рассмотреть любой вариант решения и напомнила всем делегациям о том, что достигнутый прогресс будет закреплен должным образом, поскольку, хотя текст решения не отличается от пункта решения, принятого в декабре прошлого года, в проекте будет содержаться добавление, представляющее собой практически законченный вариант руководящих принципов. Председатель заметила, что это является письменным свидетельством успехов, достигнутых с декабря, и выразила надежду на то, что делегации воспримут его как подтверждение проделанной работы и достигнутого прогресса. Председатель также заявила, что будет готова рассмотреть любой другой формат заявления, если он позволит окончательно доработать решение. </w:t>
      </w:r>
    </w:p>
    <w:p w:rsidR="007902F0" w:rsidRPr="007D72E0" w:rsidRDefault="004366C2"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Алжира высказала пожелание прояснить свою позицию, никоим образом не затрагивая позиции Африканской группы. Делегация поинтересовалась тем, почему высказанные ей озабоченности будут включены в отчет заседания, а озабоченности Африканской группы, по которым имеется консенсус, - только в добавление. Делегация хотела бы уточнить вопросы, в отношении которых уже было достигнуто согласие. </w:t>
      </w:r>
    </w:p>
    <w:p w:rsidR="007902F0" w:rsidRPr="007D72E0" w:rsidRDefault="004366C2"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Председатель пояснила, что говорила не о том, чтобы отразить позицию Африканской группы в добавлении, а о том, чтобы поместить проект руководящих принципов как свидетельство достигнутого прогресса в качестве добавления к решению. В пункте решения упоминается о проекте руководящих принципов, который прилагается к решению. Председатель сообщила, что имеются три предложения: предложение, первоначально внесенное посредником; предложение посредника о добавлении слова «затем»; и предложение Африканской группы, предполагающее внесение поправки ко второму пункту, исключение части текста в середине абзаца и включение ссылки на место расположения и количество. Кроме того, председатель заметила, что при наличии трех предложений вполне очевидно отсутствие консенсуса среди Ассамблей. Это автоматически означает внесение четвертого предложения, содержащего вывод о том, что решение принято не будет. Председатель пояснила, что таково будет решение Ассамблей, которое приведет к определенным последствиям; например, к такому решению нельзя будет приложить практически завершенный проект руководящих </w:t>
      </w:r>
      <w:r w:rsidR="007902F0" w:rsidRPr="007D72E0">
        <w:rPr>
          <w:lang w:val="ru-RU"/>
        </w:rPr>
        <w:lastRenderedPageBreak/>
        <w:t xml:space="preserve">принципов. Вследствие того, что ряд предложений пользуется поддержкой, но не консенсусом, Председатель предложила постановить не принимать решения. </w:t>
      </w:r>
      <w:r w:rsidR="007902F0" w:rsidRPr="007D72E0">
        <w:rPr>
          <w:highlight w:val="yellow"/>
          <w:lang w:val="ru-RU"/>
        </w:rPr>
        <w:t xml:space="preserve"> </w:t>
      </w:r>
    </w:p>
    <w:p w:rsidR="007902F0" w:rsidRPr="007D72E0" w:rsidRDefault="004366C2"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Мексики заявила, что ей не нравится подобное решение, и сообщила, что если не предвидится возможности прийти к консенсусу по этому тексту, то она просит оставить данный пункт в повестке дня Ассамблей независимо от того, будут ли проводиться консультации. Если такой вариант приемлем для других делегаций, Ассамблеи могут просто принять к сведению отчет посредника и постановить продолжить обсуждения на следующей сессии. </w:t>
      </w:r>
    </w:p>
    <w:p w:rsidR="007902F0" w:rsidRPr="007D72E0" w:rsidRDefault="004366C2"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Председатель поблагодарила делегацию Мексики за пятое предложение. </w:t>
      </w:r>
    </w:p>
    <w:p w:rsidR="007902F0" w:rsidRPr="007D72E0" w:rsidRDefault="004366C2"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Ирана (Исламской Республики) поддержала предложение делегации Мексики. </w:t>
      </w:r>
    </w:p>
    <w:p w:rsidR="007902F0" w:rsidRPr="007D72E0" w:rsidRDefault="004366C2" w:rsidP="007902F0">
      <w:pPr>
        <w:pStyle w:val="ONUME"/>
        <w:spacing w:line="240" w:lineRule="auto"/>
        <w:jc w:val="left"/>
        <w:rPr>
          <w:rFonts w:ascii="Times New Roman" w:hAnsi="Times New Roman"/>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Председатель констатировала, что имеются пять предложений, четыре из которых были поддержаны некоторыми сторонами, однако не получили поддержки консенсусом; для того чтобы пойти путем, предложенным делегацией Мексики, необходимо время для составления проекта пункта решения. Ввиду этого Председатель попросила согласия делегаций на то, чтобы перейти к обсуждению следующего пункта, оставив этот пункт открытым. Не услышав возражений, Председатель открыла обсуждение следующего пункта повестки дня. </w:t>
      </w:r>
    </w:p>
    <w:p w:rsidR="007902F0" w:rsidRPr="007D72E0" w:rsidRDefault="004366C2"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После неофициальных консультаций между рядом делегаций Председатель вновь открыла обсуждение пункта 12 повестки дня, касающегося внешних бюро, и зачитала предлагаемый проект решения в следующей редакции: «Ассамблеи </w:t>
      </w:r>
      <w:r w:rsidR="007902F0" w:rsidRPr="007D72E0">
        <w:rPr>
          <w:rFonts w:eastAsia="MS Mincho"/>
          <w:lang w:val="ru-RU"/>
        </w:rPr>
        <w:t>государств-членов ВОИС и Союзов, административные функции которых она выполняет, каждая в той степени, в какой это ее касается, приняли к сведению отчет посредника об итоге консультаций, которые проводились в ходе 54-й серии заседаний Ассамблей, а также приложенный к ним проект руководящих принципов, касающихся внешних бюро ВОИС». Председатель поинтересовалась возможностью принять данный пункт решения.</w:t>
      </w:r>
      <w:r w:rsidR="007902F0" w:rsidRPr="007D72E0">
        <w:rPr>
          <w:lang w:val="ru-RU"/>
        </w:rPr>
        <w:t xml:space="preserve"> </w:t>
      </w:r>
    </w:p>
    <w:p w:rsidR="007902F0" w:rsidRPr="007D72E0" w:rsidRDefault="004366C2"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Делегация Алжира вновь заявила о своей позиции, состоящей в том, чтобы не отделять руководящие принципы от комплексного вопроса о количестве и местах расположения. Делегация полагала, что Председатель предложит пункт решения, в котором будет говориться об отсутствии решения.</w:t>
      </w:r>
    </w:p>
    <w:p w:rsidR="007902F0" w:rsidRPr="007D72E0" w:rsidRDefault="004366C2"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Председатель заметила, что предлагаемый проект решения по сути отражает попытку признать достижения и проделанную на данный момент работу; однако если он не будет одобрен, то, очевидно, решения по этому пункту повестки дня принято не будет. Председатель далее заявила, что в течение всего процесса подготовки решения участники проводимых консультаций заверяли ее в том, что предложение будет одобрено всеми делегациями. Председатель попросила делегацию Алжира подтвердить отсутствие консенсуса по предлагаемому проекту решения. </w:t>
      </w:r>
    </w:p>
    <w:p w:rsidR="007902F0" w:rsidRPr="007D72E0" w:rsidRDefault="004366C2"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Алжира ответила, что </w:t>
      </w:r>
      <w:r w:rsidR="00231320">
        <w:rPr>
          <w:lang w:val="ru-RU"/>
        </w:rPr>
        <w:t xml:space="preserve">она </w:t>
      </w:r>
      <w:r w:rsidR="007902F0" w:rsidRPr="007D72E0">
        <w:rPr>
          <w:lang w:val="ru-RU"/>
        </w:rPr>
        <w:t xml:space="preserve">просто заново озвучила позицию Африканской группы. </w:t>
      </w:r>
    </w:p>
    <w:p w:rsidR="007902F0" w:rsidRPr="007D72E0" w:rsidRDefault="004366C2" w:rsidP="007902F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Делегация Кении, выступая от имени Африканской группы, заявила, что в ходе консультаций с Председателем обе стороны пришли к согласию о том, что решения по всем пунктам вынесено не будет, о чем проинформированы все делегации, и что Африканская группа не ожидает иной формулировки, помимо «отсутствия согласия».  </w:t>
      </w:r>
    </w:p>
    <w:p w:rsidR="007902F0" w:rsidRPr="007D72E0" w:rsidRDefault="004366C2" w:rsidP="00061763">
      <w:pPr>
        <w:pStyle w:val="ONUME"/>
        <w:spacing w:after="0" w:line="240" w:lineRule="auto"/>
        <w:ind w:left="562"/>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7902F0" w:rsidRPr="007D72E0">
        <w:rPr>
          <w:lang w:val="ru-RU"/>
        </w:rPr>
        <w:t xml:space="preserve">Ассамблеи государств – членов ВОИС и Союзов, административные функции которых она выполняет, каждая в той степени, в </w:t>
      </w:r>
      <w:r w:rsidR="007902F0">
        <w:rPr>
          <w:lang w:val="ru-RU"/>
        </w:rPr>
        <w:t>которой</w:t>
      </w:r>
      <w:r w:rsidR="007902F0" w:rsidRPr="007D72E0">
        <w:rPr>
          <w:lang w:val="ru-RU"/>
        </w:rPr>
        <w:t xml:space="preserve"> это ее касается, не приняли решения по вопросу о внешних бюро, рассматриваемому в этом пункте повестки дня. </w:t>
      </w:r>
    </w:p>
    <w:p w:rsidR="00BD4A40" w:rsidRPr="00063D99" w:rsidRDefault="00BD4A40" w:rsidP="00D30987">
      <w:pPr>
        <w:pStyle w:val="ONUME"/>
        <w:widowControl/>
        <w:adjustRightInd/>
        <w:spacing w:line="240" w:lineRule="auto"/>
        <w:jc w:val="left"/>
        <w:textAlignment w:val="auto"/>
        <w:rPr>
          <w:lang w:val="ru-RU"/>
        </w:rPr>
      </w:pPr>
      <w:r>
        <w:rPr>
          <w:lang w:val="ru-RU"/>
        </w:rPr>
        <w:lastRenderedPageBreak/>
        <w:t xml:space="preserve">ПУНКТ </w:t>
      </w:r>
      <w:r w:rsidR="00233698" w:rsidRPr="00063D99">
        <w:rPr>
          <w:lang w:val="ru-RU"/>
        </w:rPr>
        <w:t>1</w:t>
      </w:r>
      <w:r w:rsidR="00233698" w:rsidRPr="00880A05">
        <w:rPr>
          <w:lang w:val="ru-RU"/>
        </w:rPr>
        <w:t>3</w:t>
      </w:r>
      <w:r w:rsidR="00233698" w:rsidRPr="00063D99">
        <w:rPr>
          <w:lang w:val="ru-RU"/>
        </w:rPr>
        <w:t xml:space="preserve"> </w:t>
      </w:r>
      <w:r w:rsidR="00552F76">
        <w:rPr>
          <w:lang w:val="ru-RU"/>
        </w:rPr>
        <w:t>СВОДНОЙ</w:t>
      </w:r>
      <w:r>
        <w:rPr>
          <w:lang w:val="ru-RU"/>
        </w:rPr>
        <w:t xml:space="preserve"> ПОВЕСТКИ ДНЯ</w:t>
      </w:r>
    </w:p>
    <w:p w:rsidR="00BD4A40" w:rsidRPr="00233698" w:rsidRDefault="00D30987" w:rsidP="00D30987">
      <w:pPr>
        <w:spacing w:line="240" w:lineRule="auto"/>
        <w:rPr>
          <w:lang w:val="ru-RU"/>
        </w:rPr>
      </w:pPr>
      <w:r w:rsidRPr="00C343DB">
        <w:rPr>
          <w:caps/>
          <w:lang w:val="ru-RU"/>
        </w:rPr>
        <w:t>Отчет Комитета по развитию и интеллектуальной собственности (КРИС) и обзор выполнения рекомендаций Повестки дня в области развития</w:t>
      </w:r>
    </w:p>
    <w:p w:rsidR="00BD4A40" w:rsidRDefault="00BD4A40" w:rsidP="00BD4A40">
      <w:pPr>
        <w:spacing w:line="240" w:lineRule="auto"/>
        <w:rPr>
          <w:lang w:val="ru-RU"/>
        </w:rPr>
      </w:pPr>
    </w:p>
    <w:p w:rsidR="00BD4A40" w:rsidRPr="00063D99" w:rsidRDefault="004366C2" w:rsidP="00061763">
      <w:pPr>
        <w:pStyle w:val="ONUME"/>
        <w:spacing w:after="0"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880A05">
        <w:rPr>
          <w:lang w:val="ru-RU"/>
        </w:rPr>
        <w:t>См. отчет о сессии Генеральной Ассамблеи</w:t>
      </w:r>
      <w:r w:rsidR="00D30987">
        <w:rPr>
          <w:lang w:val="ru-RU"/>
        </w:rPr>
        <w:br/>
      </w:r>
      <w:r w:rsidR="00880A05">
        <w:rPr>
          <w:lang w:val="ru-RU"/>
        </w:rPr>
        <w:t xml:space="preserve">(документ </w:t>
      </w:r>
      <w:r w:rsidR="00880A05">
        <w:t>WO</w:t>
      </w:r>
      <w:r w:rsidR="00880A05" w:rsidRPr="00880A05">
        <w:rPr>
          <w:lang w:val="ru-RU"/>
        </w:rPr>
        <w:t>/</w:t>
      </w:r>
      <w:r w:rsidR="00880A05">
        <w:t>GA</w:t>
      </w:r>
      <w:r w:rsidR="00880A05" w:rsidRPr="00880A05">
        <w:rPr>
          <w:lang w:val="ru-RU"/>
        </w:rPr>
        <w:t>/4</w:t>
      </w:r>
      <w:r w:rsidR="00D30987">
        <w:rPr>
          <w:lang w:val="ru-RU"/>
        </w:rPr>
        <w:t>6</w:t>
      </w:r>
      <w:r w:rsidR="00880A05" w:rsidRPr="00880A05">
        <w:rPr>
          <w:lang w:val="ru-RU"/>
        </w:rPr>
        <w:t>/</w:t>
      </w:r>
      <w:r w:rsidR="008331EC" w:rsidRPr="008331EC">
        <w:rPr>
          <w:lang w:val="ru-RU"/>
        </w:rPr>
        <w:t>1</w:t>
      </w:r>
      <w:r w:rsidR="00D30987">
        <w:rPr>
          <w:lang w:val="ru-RU"/>
        </w:rPr>
        <w:t>2</w:t>
      </w:r>
      <w:r w:rsidR="008331EC" w:rsidRPr="008331EC">
        <w:rPr>
          <w:lang w:val="ru-RU"/>
        </w:rPr>
        <w:t>)</w:t>
      </w:r>
      <w:r w:rsidR="008331EC">
        <w:rPr>
          <w:lang w:val="ru-RU"/>
        </w:rPr>
        <w:t>.</w:t>
      </w:r>
    </w:p>
    <w:p w:rsidR="00BD4A40" w:rsidRDefault="00BD4A40" w:rsidP="00061763">
      <w:pPr>
        <w:pStyle w:val="ONUME"/>
        <w:spacing w:after="0" w:line="240" w:lineRule="auto"/>
        <w:jc w:val="left"/>
        <w:rPr>
          <w:lang w:val="ru-RU"/>
        </w:rPr>
      </w:pPr>
    </w:p>
    <w:p w:rsidR="004366C2" w:rsidRPr="00BD4A40" w:rsidRDefault="004366C2" w:rsidP="00061763">
      <w:pPr>
        <w:pStyle w:val="ONUME"/>
        <w:spacing w:after="0" w:line="240" w:lineRule="auto"/>
        <w:jc w:val="left"/>
        <w:rPr>
          <w:lang w:val="ru-RU"/>
        </w:rPr>
      </w:pPr>
    </w:p>
    <w:p w:rsidR="007D1079" w:rsidRPr="00B935D5" w:rsidRDefault="007D1079" w:rsidP="007B26D1">
      <w:pPr>
        <w:spacing w:line="360" w:lineRule="auto"/>
        <w:outlineLvl w:val="0"/>
        <w:rPr>
          <w:lang w:val="ru-RU"/>
        </w:rPr>
      </w:pPr>
      <w:r>
        <w:rPr>
          <w:lang w:val="ru-RU"/>
        </w:rPr>
        <w:t>ПУНКТ</w:t>
      </w:r>
      <w:r w:rsidRPr="00B935D5">
        <w:rPr>
          <w:lang w:val="ru-RU"/>
        </w:rPr>
        <w:t xml:space="preserve"> </w:t>
      </w:r>
      <w:r w:rsidR="008331EC" w:rsidRPr="00B935D5">
        <w:rPr>
          <w:lang w:val="ru-RU"/>
        </w:rPr>
        <w:t>1</w:t>
      </w:r>
      <w:r w:rsidR="008331EC">
        <w:rPr>
          <w:lang w:val="ru-RU"/>
        </w:rPr>
        <w:t>4</w:t>
      </w:r>
      <w:r w:rsidR="008331EC" w:rsidRPr="00B935D5">
        <w:rPr>
          <w:lang w:val="ru-RU"/>
        </w:rPr>
        <w:t xml:space="preserve"> </w:t>
      </w:r>
      <w:r w:rsidR="00552F76">
        <w:rPr>
          <w:lang w:val="ru-RU"/>
        </w:rPr>
        <w:t>СВОДНОЙ</w:t>
      </w:r>
      <w:r>
        <w:rPr>
          <w:lang w:val="ru-RU"/>
        </w:rPr>
        <w:t xml:space="preserve"> ПОВЕСТКИ ДНЯ</w:t>
      </w:r>
    </w:p>
    <w:p w:rsidR="007D1079" w:rsidRPr="00B935D5" w:rsidRDefault="00D30987" w:rsidP="008331EC">
      <w:pPr>
        <w:spacing w:line="240" w:lineRule="auto"/>
        <w:jc w:val="left"/>
        <w:outlineLvl w:val="0"/>
        <w:rPr>
          <w:lang w:val="ru-RU"/>
        </w:rPr>
      </w:pPr>
      <w:r w:rsidRPr="00532F1B">
        <w:rPr>
          <w:caps/>
          <w:lang w:val="ru-RU"/>
        </w:rPr>
        <w:t xml:space="preserve">Рассмотрение вопроса о созыве дипломатической конференции </w:t>
      </w:r>
      <w:r>
        <w:rPr>
          <w:caps/>
          <w:lang w:val="ru-RU"/>
        </w:rPr>
        <w:t>ДЛЯ</w:t>
      </w:r>
      <w:r w:rsidRPr="00532F1B">
        <w:rPr>
          <w:caps/>
          <w:lang w:val="ru-RU"/>
        </w:rPr>
        <w:t xml:space="preserve"> заключени</w:t>
      </w:r>
      <w:r>
        <w:rPr>
          <w:caps/>
          <w:lang w:val="ru-RU"/>
        </w:rPr>
        <w:t xml:space="preserve">Я договора </w:t>
      </w:r>
      <w:r w:rsidRPr="00532F1B">
        <w:rPr>
          <w:caps/>
          <w:lang w:val="ru-RU"/>
        </w:rPr>
        <w:t>о закон</w:t>
      </w:r>
      <w:r>
        <w:rPr>
          <w:caps/>
          <w:lang w:val="ru-RU"/>
        </w:rPr>
        <w:t>АХ ПО</w:t>
      </w:r>
      <w:r w:rsidRPr="00532F1B">
        <w:rPr>
          <w:caps/>
          <w:lang w:val="ru-RU"/>
        </w:rPr>
        <w:t xml:space="preserve"> образц</w:t>
      </w:r>
      <w:r>
        <w:rPr>
          <w:caps/>
          <w:lang w:val="ru-RU"/>
        </w:rPr>
        <w:t>АМ (ДЗО)</w:t>
      </w:r>
    </w:p>
    <w:p w:rsidR="007D1079" w:rsidRPr="00337317" w:rsidRDefault="007D1079" w:rsidP="007D1079">
      <w:pPr>
        <w:spacing w:line="240" w:lineRule="auto"/>
        <w:rPr>
          <w:bCs/>
          <w:lang w:val="ru-RU"/>
        </w:rPr>
      </w:pPr>
    </w:p>
    <w:p w:rsidR="008331EC" w:rsidRPr="00063D99" w:rsidRDefault="004366C2" w:rsidP="00061763">
      <w:pPr>
        <w:pStyle w:val="ONUME"/>
        <w:spacing w:after="0"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8331EC">
        <w:rPr>
          <w:lang w:val="ru-RU"/>
        </w:rPr>
        <w:t>См. отчет о сессии Генеральной Ассамблеи</w:t>
      </w:r>
      <w:r w:rsidR="00D30987">
        <w:rPr>
          <w:lang w:val="ru-RU"/>
        </w:rPr>
        <w:br/>
      </w:r>
      <w:r w:rsidR="008331EC">
        <w:rPr>
          <w:lang w:val="ru-RU"/>
        </w:rPr>
        <w:t xml:space="preserve">(документ </w:t>
      </w:r>
      <w:r w:rsidR="008331EC">
        <w:t>WO</w:t>
      </w:r>
      <w:r w:rsidR="008331EC" w:rsidRPr="00880A05">
        <w:rPr>
          <w:lang w:val="ru-RU"/>
        </w:rPr>
        <w:t>/</w:t>
      </w:r>
      <w:r w:rsidR="008331EC">
        <w:t>GA</w:t>
      </w:r>
      <w:r w:rsidR="008331EC" w:rsidRPr="00880A05">
        <w:rPr>
          <w:lang w:val="ru-RU"/>
        </w:rPr>
        <w:t>/4</w:t>
      </w:r>
      <w:r w:rsidR="00D30987">
        <w:rPr>
          <w:lang w:val="ru-RU"/>
        </w:rPr>
        <w:t>6</w:t>
      </w:r>
      <w:r w:rsidR="008331EC" w:rsidRPr="00880A05">
        <w:rPr>
          <w:lang w:val="ru-RU"/>
        </w:rPr>
        <w:t>/</w:t>
      </w:r>
      <w:r w:rsidR="008331EC" w:rsidRPr="008331EC">
        <w:rPr>
          <w:lang w:val="ru-RU"/>
        </w:rPr>
        <w:t>1</w:t>
      </w:r>
      <w:r w:rsidR="00D30987">
        <w:rPr>
          <w:lang w:val="ru-RU"/>
        </w:rPr>
        <w:t>2</w:t>
      </w:r>
      <w:r w:rsidR="008331EC" w:rsidRPr="008331EC">
        <w:rPr>
          <w:lang w:val="ru-RU"/>
        </w:rPr>
        <w:t>)</w:t>
      </w:r>
      <w:r w:rsidR="008331EC">
        <w:rPr>
          <w:lang w:val="ru-RU"/>
        </w:rPr>
        <w:t>.</w:t>
      </w:r>
    </w:p>
    <w:p w:rsidR="004366C2" w:rsidRPr="00061763" w:rsidRDefault="004366C2" w:rsidP="004366C2">
      <w:pPr>
        <w:widowControl/>
        <w:adjustRightInd/>
        <w:spacing w:line="240" w:lineRule="auto"/>
        <w:ind w:left="550" w:hanging="550"/>
        <w:jc w:val="left"/>
        <w:textAlignment w:val="auto"/>
        <w:rPr>
          <w:lang w:val="ru-RU"/>
        </w:rPr>
      </w:pPr>
    </w:p>
    <w:p w:rsidR="004366C2" w:rsidRPr="00061763" w:rsidRDefault="004366C2" w:rsidP="004366C2">
      <w:pPr>
        <w:widowControl/>
        <w:adjustRightInd/>
        <w:spacing w:line="240" w:lineRule="auto"/>
        <w:ind w:left="550" w:hanging="550"/>
        <w:jc w:val="left"/>
        <w:textAlignment w:val="auto"/>
        <w:rPr>
          <w:lang w:val="ru-RU"/>
        </w:rPr>
      </w:pPr>
    </w:p>
    <w:p w:rsidR="0073043D" w:rsidRPr="0073043D" w:rsidRDefault="0073043D" w:rsidP="00CA6DD1">
      <w:pPr>
        <w:spacing w:line="360" w:lineRule="auto"/>
        <w:rPr>
          <w:szCs w:val="22"/>
          <w:lang w:val="ru-RU"/>
        </w:rPr>
      </w:pPr>
      <w:r>
        <w:rPr>
          <w:lang w:val="ru-RU"/>
        </w:rPr>
        <w:t xml:space="preserve">ПУНКТ </w:t>
      </w:r>
      <w:r w:rsidR="008331EC" w:rsidRPr="00063D99">
        <w:rPr>
          <w:lang w:val="ru-RU"/>
        </w:rPr>
        <w:t>1</w:t>
      </w:r>
      <w:r w:rsidR="008331EC">
        <w:rPr>
          <w:lang w:val="ru-RU"/>
        </w:rPr>
        <w:t>5</w:t>
      </w:r>
      <w:r w:rsidR="008331EC" w:rsidRPr="00063D99">
        <w:rPr>
          <w:lang w:val="ru-RU"/>
        </w:rPr>
        <w:t xml:space="preserve"> </w:t>
      </w:r>
      <w:r w:rsidR="00552F76">
        <w:rPr>
          <w:lang w:val="ru-RU"/>
        </w:rPr>
        <w:t>СВОДНОЙ</w:t>
      </w:r>
      <w:r>
        <w:rPr>
          <w:lang w:val="ru-RU"/>
        </w:rPr>
        <w:t xml:space="preserve"> ПОВЕСТКИ ДНЯ</w:t>
      </w:r>
    </w:p>
    <w:p w:rsidR="0073043D" w:rsidRPr="00540150" w:rsidRDefault="00D30987" w:rsidP="00CA6DD1">
      <w:pPr>
        <w:spacing w:line="240" w:lineRule="auto"/>
        <w:jc w:val="left"/>
        <w:rPr>
          <w:caps/>
          <w:szCs w:val="22"/>
          <w:lang w:val="ru-RU"/>
        </w:rPr>
      </w:pPr>
      <w:r w:rsidRPr="007A3EBD">
        <w:rPr>
          <w:caps/>
          <w:lang w:val="ru-RU"/>
        </w:rPr>
        <w:t>Вопросы, касающиеся Постоянного комитета по авторскому праву и смежным правам (ПКАП)</w:t>
      </w:r>
    </w:p>
    <w:p w:rsidR="0073043D" w:rsidRPr="00540150" w:rsidRDefault="0073043D" w:rsidP="0073043D">
      <w:pPr>
        <w:spacing w:line="240" w:lineRule="auto"/>
        <w:rPr>
          <w:szCs w:val="22"/>
          <w:lang w:val="ru-RU"/>
        </w:rPr>
      </w:pPr>
    </w:p>
    <w:p w:rsidR="00B237D7" w:rsidRPr="00C7443D" w:rsidRDefault="004366C2" w:rsidP="00061763">
      <w:pPr>
        <w:pStyle w:val="ONUME"/>
        <w:widowControl/>
        <w:tabs>
          <w:tab w:val="num" w:pos="550"/>
        </w:tabs>
        <w:adjustRightInd/>
        <w:spacing w:after="0" w:line="240" w:lineRule="auto"/>
        <w:jc w:val="left"/>
        <w:textAlignment w:val="auto"/>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D30987">
        <w:rPr>
          <w:lang w:val="ru-RU"/>
        </w:rPr>
        <w:t>См. отчет о сессии Генеральной Ассамблеи</w:t>
      </w:r>
      <w:r w:rsidR="00D30987">
        <w:rPr>
          <w:lang w:val="ru-RU"/>
        </w:rPr>
        <w:br/>
        <w:t xml:space="preserve">(документ </w:t>
      </w:r>
      <w:r w:rsidR="00D30987">
        <w:t>WO</w:t>
      </w:r>
      <w:r w:rsidR="00D30987" w:rsidRPr="00880A05">
        <w:rPr>
          <w:lang w:val="ru-RU"/>
        </w:rPr>
        <w:t>/</w:t>
      </w:r>
      <w:r w:rsidR="00D30987">
        <w:t>GA</w:t>
      </w:r>
      <w:r w:rsidR="00D30987" w:rsidRPr="00880A05">
        <w:rPr>
          <w:lang w:val="ru-RU"/>
        </w:rPr>
        <w:t>/4</w:t>
      </w:r>
      <w:r w:rsidR="00D30987">
        <w:rPr>
          <w:lang w:val="ru-RU"/>
        </w:rPr>
        <w:t>6</w:t>
      </w:r>
      <w:r w:rsidR="00D30987" w:rsidRPr="00880A05">
        <w:rPr>
          <w:lang w:val="ru-RU"/>
        </w:rPr>
        <w:t>/</w:t>
      </w:r>
      <w:r w:rsidR="00D30987" w:rsidRPr="008331EC">
        <w:rPr>
          <w:lang w:val="ru-RU"/>
        </w:rPr>
        <w:t>1</w:t>
      </w:r>
      <w:r w:rsidR="00D30987">
        <w:rPr>
          <w:lang w:val="ru-RU"/>
        </w:rPr>
        <w:t>2</w:t>
      </w:r>
      <w:r w:rsidR="00D30987" w:rsidRPr="008331EC">
        <w:rPr>
          <w:lang w:val="ru-RU"/>
        </w:rPr>
        <w:t>)</w:t>
      </w:r>
      <w:r w:rsidR="00D30987">
        <w:rPr>
          <w:lang w:val="ru-RU"/>
        </w:rPr>
        <w:t>.</w:t>
      </w:r>
      <w:r w:rsidR="00B237D7" w:rsidRPr="00C7443D">
        <w:rPr>
          <w:szCs w:val="22"/>
          <w:lang w:val="ru-RU"/>
        </w:rPr>
        <w:t xml:space="preserve"> </w:t>
      </w:r>
    </w:p>
    <w:p w:rsidR="004B077D" w:rsidRDefault="004B077D" w:rsidP="0073043D">
      <w:pPr>
        <w:spacing w:line="240" w:lineRule="auto"/>
        <w:jc w:val="left"/>
        <w:rPr>
          <w:szCs w:val="22"/>
          <w:lang w:val="ru-RU"/>
        </w:rPr>
      </w:pPr>
    </w:p>
    <w:p w:rsidR="004B077D" w:rsidRDefault="004B077D" w:rsidP="0073043D">
      <w:pPr>
        <w:spacing w:line="240" w:lineRule="auto"/>
        <w:jc w:val="left"/>
        <w:rPr>
          <w:szCs w:val="22"/>
          <w:lang w:val="ru-RU"/>
        </w:rPr>
      </w:pPr>
    </w:p>
    <w:p w:rsidR="0073043D" w:rsidRPr="00754A73" w:rsidRDefault="0073043D" w:rsidP="0073043D">
      <w:pPr>
        <w:spacing w:line="240" w:lineRule="auto"/>
        <w:jc w:val="left"/>
        <w:rPr>
          <w:lang w:val="ru-RU"/>
        </w:rPr>
      </w:pPr>
      <w:r w:rsidRPr="000C4847">
        <w:rPr>
          <w:szCs w:val="22"/>
          <w:lang w:val="ru-RU"/>
        </w:rPr>
        <w:t>ПУНКТ</w:t>
      </w:r>
      <w:r w:rsidRPr="00754A73">
        <w:rPr>
          <w:lang w:val="ru-RU"/>
        </w:rPr>
        <w:t xml:space="preserve"> </w:t>
      </w:r>
      <w:r w:rsidR="00CA6DD1" w:rsidRPr="00754A73">
        <w:rPr>
          <w:lang w:val="ru-RU"/>
        </w:rPr>
        <w:t>1</w:t>
      </w:r>
      <w:r w:rsidR="00CA6DD1">
        <w:rPr>
          <w:lang w:val="ru-RU"/>
        </w:rPr>
        <w:t>6</w:t>
      </w:r>
      <w:r w:rsidR="00CA6DD1" w:rsidRPr="00754A73">
        <w:rPr>
          <w:lang w:val="ru-RU"/>
        </w:rPr>
        <w:t xml:space="preserve"> </w:t>
      </w:r>
      <w:r w:rsidR="00552F76">
        <w:rPr>
          <w:szCs w:val="22"/>
          <w:lang w:val="ru-RU"/>
        </w:rPr>
        <w:t>СВОДНОЙ</w:t>
      </w:r>
      <w:r w:rsidRPr="000C4847">
        <w:rPr>
          <w:szCs w:val="22"/>
          <w:lang w:val="ru-RU"/>
        </w:rPr>
        <w:t xml:space="preserve"> ПОВЕСТКИ ДНЯ</w:t>
      </w:r>
    </w:p>
    <w:p w:rsidR="00E23D30" w:rsidRPr="00E23D30" w:rsidRDefault="00D30987" w:rsidP="007B26D1">
      <w:pPr>
        <w:spacing w:before="240" w:line="240" w:lineRule="auto"/>
        <w:jc w:val="left"/>
        <w:rPr>
          <w:lang w:val="ru-RU"/>
        </w:rPr>
      </w:pPr>
      <w:r w:rsidRPr="007A3EBD">
        <w:rPr>
          <w:caps/>
          <w:lang w:val="ru-RU"/>
        </w:rPr>
        <w:t>Вопросы, касающиеся Межправительственного комитета по интеллектуальной собственности, генетическим ресурсам, традиционным знаниям и фольклору (МКГР)</w:t>
      </w:r>
    </w:p>
    <w:p w:rsidR="00D93A78" w:rsidRPr="00CF786A" w:rsidRDefault="004366C2" w:rsidP="00061763">
      <w:pPr>
        <w:pStyle w:val="ONUME"/>
        <w:widowControl/>
        <w:tabs>
          <w:tab w:val="num" w:pos="550"/>
        </w:tabs>
        <w:adjustRightInd/>
        <w:spacing w:before="240" w:after="0" w:line="240" w:lineRule="auto"/>
        <w:jc w:val="left"/>
        <w:textAlignment w:val="auto"/>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D30987">
        <w:rPr>
          <w:lang w:val="ru-RU"/>
        </w:rPr>
        <w:t>См. отчет о сессии Генеральной Ассамблеи</w:t>
      </w:r>
      <w:r w:rsidR="000B4449" w:rsidRPr="000B4449">
        <w:rPr>
          <w:lang w:val="ru-RU"/>
        </w:rPr>
        <w:t xml:space="preserve"> </w:t>
      </w:r>
      <w:r w:rsidR="00D30987">
        <w:rPr>
          <w:lang w:val="ru-RU"/>
        </w:rPr>
        <w:t xml:space="preserve">(документ </w:t>
      </w:r>
      <w:r w:rsidR="00D30987">
        <w:t>WO</w:t>
      </w:r>
      <w:r w:rsidR="00D30987" w:rsidRPr="00880A05">
        <w:rPr>
          <w:lang w:val="ru-RU"/>
        </w:rPr>
        <w:t>/</w:t>
      </w:r>
      <w:r w:rsidR="00D30987">
        <w:t>GA</w:t>
      </w:r>
      <w:r w:rsidR="00D30987" w:rsidRPr="00880A05">
        <w:rPr>
          <w:lang w:val="ru-RU"/>
        </w:rPr>
        <w:t>/4</w:t>
      </w:r>
      <w:r w:rsidR="00D30987">
        <w:rPr>
          <w:lang w:val="ru-RU"/>
        </w:rPr>
        <w:t>6</w:t>
      </w:r>
      <w:r w:rsidR="00D30987" w:rsidRPr="00880A05">
        <w:rPr>
          <w:lang w:val="ru-RU"/>
        </w:rPr>
        <w:t>/</w:t>
      </w:r>
      <w:r w:rsidR="00D30987" w:rsidRPr="008331EC">
        <w:rPr>
          <w:lang w:val="ru-RU"/>
        </w:rPr>
        <w:t>1</w:t>
      </w:r>
      <w:r w:rsidR="00D30987">
        <w:rPr>
          <w:lang w:val="ru-RU"/>
        </w:rPr>
        <w:t>2</w:t>
      </w:r>
      <w:r w:rsidR="00D30987" w:rsidRPr="008331EC">
        <w:rPr>
          <w:lang w:val="ru-RU"/>
        </w:rPr>
        <w:t xml:space="preserve"> )</w:t>
      </w:r>
      <w:r w:rsidR="00D30987">
        <w:rPr>
          <w:lang w:val="ru-RU"/>
        </w:rPr>
        <w:t>.</w:t>
      </w:r>
      <w:r w:rsidR="00D93A78" w:rsidRPr="00CF786A">
        <w:rPr>
          <w:szCs w:val="22"/>
          <w:lang w:val="ru-RU"/>
        </w:rPr>
        <w:t xml:space="preserve"> </w:t>
      </w:r>
    </w:p>
    <w:p w:rsidR="004366C2" w:rsidRDefault="004366C2" w:rsidP="004366C2">
      <w:pPr>
        <w:spacing w:line="240" w:lineRule="auto"/>
        <w:jc w:val="left"/>
        <w:rPr>
          <w:szCs w:val="22"/>
          <w:lang w:val="ru-RU"/>
        </w:rPr>
      </w:pPr>
    </w:p>
    <w:p w:rsidR="004366C2" w:rsidRDefault="004366C2" w:rsidP="004366C2">
      <w:pPr>
        <w:spacing w:line="240" w:lineRule="auto"/>
        <w:jc w:val="left"/>
        <w:rPr>
          <w:szCs w:val="22"/>
          <w:lang w:val="ru-RU"/>
        </w:rPr>
      </w:pPr>
    </w:p>
    <w:p w:rsidR="00D3473B" w:rsidRPr="005974D1" w:rsidRDefault="00D3473B" w:rsidP="00D3473B">
      <w:pPr>
        <w:spacing w:line="240" w:lineRule="auto"/>
        <w:rPr>
          <w:szCs w:val="22"/>
          <w:lang w:val="ru-RU"/>
        </w:rPr>
      </w:pPr>
      <w:r w:rsidRPr="000C4847">
        <w:rPr>
          <w:szCs w:val="22"/>
          <w:lang w:val="ru-RU"/>
        </w:rPr>
        <w:t>ПУНКТ</w:t>
      </w:r>
      <w:r w:rsidRPr="005974D1">
        <w:rPr>
          <w:szCs w:val="22"/>
          <w:lang w:val="ru-RU"/>
        </w:rPr>
        <w:t xml:space="preserve"> </w:t>
      </w:r>
      <w:r w:rsidR="00E23D30" w:rsidRPr="005974D1">
        <w:rPr>
          <w:szCs w:val="22"/>
          <w:lang w:val="ru-RU"/>
        </w:rPr>
        <w:t>1</w:t>
      </w:r>
      <w:r w:rsidR="00E23D30">
        <w:rPr>
          <w:szCs w:val="22"/>
          <w:lang w:val="ru-RU"/>
        </w:rPr>
        <w:t>7</w:t>
      </w:r>
      <w:r w:rsidR="00E23D30" w:rsidRPr="005974D1">
        <w:rPr>
          <w:szCs w:val="22"/>
          <w:lang w:val="ru-RU"/>
        </w:rPr>
        <w:t xml:space="preserve"> </w:t>
      </w:r>
      <w:r w:rsidR="00552F76">
        <w:rPr>
          <w:szCs w:val="22"/>
          <w:lang w:val="ru-RU"/>
        </w:rPr>
        <w:t>СВОДНОЙ</w:t>
      </w:r>
      <w:r w:rsidRPr="000C4847">
        <w:rPr>
          <w:szCs w:val="22"/>
          <w:lang w:val="ru-RU"/>
        </w:rPr>
        <w:t xml:space="preserve"> ПОВЕСТКИ ДНЯ</w:t>
      </w:r>
    </w:p>
    <w:p w:rsidR="00D3473B" w:rsidRPr="005974D1" w:rsidRDefault="00D3473B" w:rsidP="00D3473B">
      <w:pPr>
        <w:spacing w:line="240" w:lineRule="auto"/>
        <w:rPr>
          <w:szCs w:val="22"/>
          <w:lang w:val="ru-RU"/>
        </w:rPr>
      </w:pPr>
    </w:p>
    <w:p w:rsidR="00E23D30" w:rsidRDefault="00D30987" w:rsidP="00D30987">
      <w:pPr>
        <w:spacing w:line="240" w:lineRule="auto"/>
        <w:jc w:val="left"/>
        <w:rPr>
          <w:szCs w:val="22"/>
          <w:lang w:val="ru-RU"/>
        </w:rPr>
      </w:pPr>
      <w:r w:rsidRPr="007A3EBD">
        <w:rPr>
          <w:caps/>
          <w:lang w:val="ru-RU"/>
        </w:rPr>
        <w:t>Отчеты о работе других комитетов ВОИС</w:t>
      </w:r>
    </w:p>
    <w:p w:rsidR="00D30987" w:rsidRPr="00CF786A" w:rsidRDefault="004366C2" w:rsidP="00061763">
      <w:pPr>
        <w:pStyle w:val="ONUME"/>
        <w:widowControl/>
        <w:tabs>
          <w:tab w:val="num" w:pos="550"/>
        </w:tabs>
        <w:adjustRightInd/>
        <w:spacing w:before="240" w:after="0" w:line="240" w:lineRule="auto"/>
        <w:jc w:val="left"/>
        <w:textAlignment w:val="auto"/>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D30987">
        <w:rPr>
          <w:lang w:val="ru-RU"/>
        </w:rPr>
        <w:t>См. отчет о сессии Генеральной Ассамблеи</w:t>
      </w:r>
      <w:r w:rsidR="000B4449" w:rsidRPr="000B4449">
        <w:rPr>
          <w:lang w:val="ru-RU"/>
        </w:rPr>
        <w:t xml:space="preserve"> </w:t>
      </w:r>
      <w:r w:rsidR="00D30987">
        <w:rPr>
          <w:lang w:val="ru-RU"/>
        </w:rPr>
        <w:t xml:space="preserve">(документ </w:t>
      </w:r>
      <w:r w:rsidR="00D30987">
        <w:t>WO</w:t>
      </w:r>
      <w:r w:rsidR="00D30987" w:rsidRPr="00880A05">
        <w:rPr>
          <w:lang w:val="ru-RU"/>
        </w:rPr>
        <w:t>/</w:t>
      </w:r>
      <w:r w:rsidR="00D30987">
        <w:t>GA</w:t>
      </w:r>
      <w:r w:rsidR="00D30987" w:rsidRPr="00880A05">
        <w:rPr>
          <w:lang w:val="ru-RU"/>
        </w:rPr>
        <w:t>/4</w:t>
      </w:r>
      <w:r w:rsidR="00D30987">
        <w:rPr>
          <w:lang w:val="ru-RU"/>
        </w:rPr>
        <w:t>6</w:t>
      </w:r>
      <w:r w:rsidR="00D30987" w:rsidRPr="00880A05">
        <w:rPr>
          <w:lang w:val="ru-RU"/>
        </w:rPr>
        <w:t>/</w:t>
      </w:r>
      <w:r w:rsidR="00D30987" w:rsidRPr="008331EC">
        <w:rPr>
          <w:lang w:val="ru-RU"/>
        </w:rPr>
        <w:t>1</w:t>
      </w:r>
      <w:r w:rsidR="00D30987">
        <w:rPr>
          <w:lang w:val="ru-RU"/>
        </w:rPr>
        <w:t>2</w:t>
      </w:r>
      <w:r w:rsidR="00D30987" w:rsidRPr="008331EC">
        <w:rPr>
          <w:lang w:val="ru-RU"/>
        </w:rPr>
        <w:t>)</w:t>
      </w:r>
      <w:r w:rsidR="00D30987">
        <w:rPr>
          <w:lang w:val="ru-RU"/>
        </w:rPr>
        <w:t>.</w:t>
      </w:r>
      <w:r w:rsidR="00D30987" w:rsidRPr="00CF786A">
        <w:rPr>
          <w:szCs w:val="22"/>
          <w:lang w:val="ru-RU"/>
        </w:rPr>
        <w:t xml:space="preserve"> </w:t>
      </w:r>
    </w:p>
    <w:p w:rsidR="004366C2" w:rsidRDefault="004366C2" w:rsidP="004366C2">
      <w:pPr>
        <w:spacing w:line="240" w:lineRule="auto"/>
        <w:jc w:val="left"/>
        <w:rPr>
          <w:szCs w:val="22"/>
          <w:lang w:val="ru-RU"/>
        </w:rPr>
      </w:pPr>
    </w:p>
    <w:p w:rsidR="004366C2" w:rsidRDefault="004366C2" w:rsidP="004366C2">
      <w:pPr>
        <w:spacing w:line="240" w:lineRule="auto"/>
        <w:jc w:val="left"/>
        <w:rPr>
          <w:szCs w:val="22"/>
          <w:lang w:val="ru-RU"/>
        </w:rPr>
      </w:pPr>
    </w:p>
    <w:p w:rsidR="00750E23" w:rsidRDefault="00750E23" w:rsidP="00750E23">
      <w:pPr>
        <w:spacing w:line="240" w:lineRule="auto"/>
        <w:jc w:val="left"/>
        <w:rPr>
          <w:lang w:val="ru-RU"/>
        </w:rPr>
      </w:pPr>
      <w:r>
        <w:rPr>
          <w:lang w:val="ru-RU"/>
        </w:rPr>
        <w:t>ПУНКТ</w:t>
      </w:r>
      <w:r w:rsidR="00B17414">
        <w:rPr>
          <w:lang w:val="ru-RU"/>
        </w:rPr>
        <w:t>Ы</w:t>
      </w:r>
      <w:r>
        <w:rPr>
          <w:lang w:val="ru-RU"/>
        </w:rPr>
        <w:t xml:space="preserve"> </w:t>
      </w:r>
      <w:r w:rsidR="00125A9C" w:rsidRPr="00585BED">
        <w:rPr>
          <w:lang w:val="ru-RU"/>
        </w:rPr>
        <w:t>1</w:t>
      </w:r>
      <w:r w:rsidR="00125A9C">
        <w:rPr>
          <w:lang w:val="ru-RU"/>
        </w:rPr>
        <w:t xml:space="preserve">8 </w:t>
      </w:r>
      <w:r w:rsidR="00627E2E">
        <w:rPr>
          <w:lang w:val="ru-RU"/>
        </w:rPr>
        <w:t xml:space="preserve">СВОДНОЙ </w:t>
      </w:r>
      <w:r>
        <w:rPr>
          <w:lang w:val="ru-RU"/>
        </w:rPr>
        <w:t>ПОВЕСТКИ ДНЯ</w:t>
      </w:r>
    </w:p>
    <w:p w:rsidR="00750E23" w:rsidRPr="00585BED" w:rsidRDefault="00D30987" w:rsidP="007B26D1">
      <w:pPr>
        <w:spacing w:before="240" w:line="240" w:lineRule="auto"/>
        <w:jc w:val="left"/>
        <w:rPr>
          <w:lang w:val="ru-RU"/>
        </w:rPr>
      </w:pPr>
      <w:r>
        <w:rPr>
          <w:lang w:val="ru-RU"/>
        </w:rPr>
        <w:t>СИСТЕМА РСТ</w:t>
      </w:r>
    </w:p>
    <w:p w:rsidR="00750E23" w:rsidRDefault="004366C2" w:rsidP="00061763">
      <w:pPr>
        <w:pStyle w:val="ONUME"/>
        <w:widowControl/>
        <w:adjustRightInd/>
        <w:spacing w:before="240" w:after="0" w:line="240" w:lineRule="auto"/>
        <w:jc w:val="left"/>
        <w:textAlignment w:val="auto"/>
        <w:rPr>
          <w:lang w:val="ru-RU"/>
        </w:rPr>
      </w:pPr>
      <w:r>
        <w:rPr>
          <w:lang w:val="ru-RU"/>
        </w:rPr>
        <w:fldChar w:fldCharType="begin"/>
      </w:r>
      <w:r>
        <w:rPr>
          <w:lang w:val="ru-RU"/>
        </w:rPr>
        <w:instrText xml:space="preserve"> AUTONUM  </w:instrText>
      </w:r>
      <w:r>
        <w:rPr>
          <w:lang w:val="ru-RU"/>
        </w:rPr>
        <w:fldChar w:fldCharType="end"/>
      </w:r>
      <w:r>
        <w:rPr>
          <w:lang w:val="ru-RU"/>
        </w:rPr>
        <w:tab/>
      </w:r>
      <w:r w:rsidR="00D30987">
        <w:rPr>
          <w:lang w:val="ru-RU"/>
        </w:rPr>
        <w:t>См. отчет о сессии Ассамблеи Союза РСТ</w:t>
      </w:r>
      <w:r w:rsidR="000B4449" w:rsidRPr="000B4449">
        <w:rPr>
          <w:lang w:val="ru-RU"/>
        </w:rPr>
        <w:t xml:space="preserve"> </w:t>
      </w:r>
      <w:r w:rsidR="00D30987">
        <w:rPr>
          <w:lang w:val="ru-RU"/>
        </w:rPr>
        <w:t xml:space="preserve">(документ Р/А/46/6 </w:t>
      </w:r>
      <w:r w:rsidR="00D30987" w:rsidRPr="00D30987">
        <w:rPr>
          <w:lang w:val="ru-RU"/>
        </w:rPr>
        <w:t>)/</w:t>
      </w:r>
    </w:p>
    <w:p w:rsidR="004366C2" w:rsidRDefault="004366C2" w:rsidP="004366C2">
      <w:pPr>
        <w:spacing w:line="240" w:lineRule="auto"/>
        <w:jc w:val="left"/>
        <w:rPr>
          <w:szCs w:val="22"/>
          <w:lang w:val="ru-RU"/>
        </w:rPr>
      </w:pPr>
    </w:p>
    <w:p w:rsidR="004366C2" w:rsidRDefault="004366C2" w:rsidP="004366C2">
      <w:pPr>
        <w:spacing w:line="240" w:lineRule="auto"/>
        <w:jc w:val="left"/>
        <w:rPr>
          <w:szCs w:val="22"/>
          <w:lang w:val="ru-RU"/>
        </w:rPr>
      </w:pPr>
    </w:p>
    <w:p w:rsidR="00A33657" w:rsidRDefault="00A33657">
      <w:pPr>
        <w:widowControl/>
        <w:adjustRightInd/>
        <w:spacing w:line="240" w:lineRule="auto"/>
        <w:jc w:val="left"/>
        <w:textAlignment w:val="auto"/>
        <w:rPr>
          <w:lang w:val="ru-RU"/>
        </w:rPr>
      </w:pPr>
      <w:r>
        <w:rPr>
          <w:lang w:val="ru-RU"/>
        </w:rPr>
        <w:br w:type="page"/>
      </w:r>
    </w:p>
    <w:p w:rsidR="00C66F55" w:rsidRPr="00C66F55" w:rsidRDefault="00C66F55" w:rsidP="00C66F55">
      <w:pPr>
        <w:spacing w:line="240" w:lineRule="auto"/>
        <w:rPr>
          <w:szCs w:val="22"/>
          <w:lang w:val="ru-RU"/>
        </w:rPr>
      </w:pPr>
      <w:r>
        <w:rPr>
          <w:szCs w:val="22"/>
          <w:lang w:val="ru-RU"/>
        </w:rPr>
        <w:lastRenderedPageBreak/>
        <w:t>ПУНКТ</w:t>
      </w:r>
      <w:r w:rsidRPr="00C66F55">
        <w:rPr>
          <w:szCs w:val="22"/>
          <w:lang w:val="ru-RU"/>
        </w:rPr>
        <w:t xml:space="preserve"> </w:t>
      </w:r>
      <w:r w:rsidR="00D30987" w:rsidRPr="00D30987">
        <w:rPr>
          <w:szCs w:val="22"/>
          <w:lang w:val="ru-RU"/>
        </w:rPr>
        <w:t>19</w:t>
      </w:r>
      <w:r w:rsidR="00627E2E" w:rsidRPr="00C66F55">
        <w:rPr>
          <w:szCs w:val="22"/>
          <w:lang w:val="ru-RU"/>
        </w:rPr>
        <w:t xml:space="preserve"> </w:t>
      </w:r>
      <w:r w:rsidR="00552F76">
        <w:rPr>
          <w:szCs w:val="22"/>
          <w:lang w:val="ru-RU"/>
        </w:rPr>
        <w:t>СВОДНОЙ</w:t>
      </w:r>
      <w:r w:rsidRPr="00C66F55">
        <w:rPr>
          <w:szCs w:val="22"/>
          <w:lang w:val="ru-RU"/>
        </w:rPr>
        <w:t xml:space="preserve"> </w:t>
      </w:r>
      <w:r>
        <w:rPr>
          <w:szCs w:val="22"/>
          <w:lang w:val="ru-RU"/>
        </w:rPr>
        <w:t>ПОВЕСТКИ</w:t>
      </w:r>
      <w:r w:rsidRPr="00C66F55">
        <w:rPr>
          <w:szCs w:val="22"/>
          <w:lang w:val="ru-RU"/>
        </w:rPr>
        <w:t xml:space="preserve"> </w:t>
      </w:r>
      <w:r>
        <w:rPr>
          <w:szCs w:val="22"/>
          <w:lang w:val="ru-RU"/>
        </w:rPr>
        <w:t>ДНЯ</w:t>
      </w:r>
    </w:p>
    <w:p w:rsidR="00C66F55" w:rsidRPr="00D30987" w:rsidRDefault="00D30987" w:rsidP="007B26D1">
      <w:pPr>
        <w:spacing w:before="240" w:line="240" w:lineRule="auto"/>
        <w:jc w:val="left"/>
        <w:rPr>
          <w:szCs w:val="22"/>
          <w:lang w:val="ru-RU"/>
        </w:rPr>
      </w:pPr>
      <w:r>
        <w:rPr>
          <w:szCs w:val="22"/>
          <w:lang w:val="ru-RU"/>
        </w:rPr>
        <w:t>МАДРИДСКАЯ СИСТЕМА</w:t>
      </w:r>
    </w:p>
    <w:p w:rsidR="00E42C20" w:rsidRPr="00E42C20" w:rsidRDefault="004366C2" w:rsidP="00061763">
      <w:pPr>
        <w:pStyle w:val="ONUME"/>
        <w:widowControl/>
        <w:adjustRightInd/>
        <w:spacing w:before="240" w:after="0" w:line="240" w:lineRule="auto"/>
        <w:jc w:val="left"/>
        <w:textAlignment w:val="auto"/>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D30987">
        <w:rPr>
          <w:lang w:val="ru-RU"/>
        </w:rPr>
        <w:t>См. отчет о сессии Ассамблеи Мадридского союза</w:t>
      </w:r>
      <w:r w:rsidR="000B4449" w:rsidRPr="000B4449">
        <w:rPr>
          <w:lang w:val="ru-RU"/>
        </w:rPr>
        <w:t xml:space="preserve"> </w:t>
      </w:r>
      <w:r w:rsidR="00D30987">
        <w:rPr>
          <w:lang w:val="ru-RU"/>
        </w:rPr>
        <w:t>(документ ММ/А/48/4</w:t>
      </w:r>
      <w:r w:rsidR="00D30987" w:rsidRPr="007D37D7">
        <w:rPr>
          <w:lang w:val="ru-RU"/>
        </w:rPr>
        <w:t>)</w:t>
      </w:r>
      <w:r w:rsidR="00E42C20" w:rsidRPr="00A82A41">
        <w:rPr>
          <w:lang w:val="ru-RU"/>
        </w:rPr>
        <w:t>.</w:t>
      </w:r>
    </w:p>
    <w:p w:rsidR="004366C2" w:rsidRDefault="004366C2" w:rsidP="004366C2">
      <w:pPr>
        <w:spacing w:line="240" w:lineRule="auto"/>
        <w:jc w:val="left"/>
        <w:rPr>
          <w:szCs w:val="22"/>
          <w:lang w:val="ru-RU"/>
        </w:rPr>
      </w:pPr>
    </w:p>
    <w:p w:rsidR="004366C2" w:rsidRDefault="004366C2" w:rsidP="004366C2">
      <w:pPr>
        <w:spacing w:line="240" w:lineRule="auto"/>
        <w:jc w:val="left"/>
        <w:rPr>
          <w:szCs w:val="22"/>
          <w:lang w:val="ru-RU"/>
        </w:rPr>
      </w:pPr>
    </w:p>
    <w:p w:rsidR="00D805E3" w:rsidRPr="00D160CA" w:rsidRDefault="00D805E3" w:rsidP="00D805E3">
      <w:pPr>
        <w:spacing w:line="240" w:lineRule="auto"/>
        <w:rPr>
          <w:szCs w:val="22"/>
          <w:lang w:val="ru-RU"/>
        </w:rPr>
      </w:pPr>
      <w:r w:rsidRPr="007B26D1">
        <w:rPr>
          <w:szCs w:val="22"/>
          <w:lang w:val="ru-RU"/>
        </w:rPr>
        <w:t>ПУНКТ 2</w:t>
      </w:r>
      <w:r w:rsidR="007B26D1" w:rsidRPr="007B26D1">
        <w:rPr>
          <w:szCs w:val="22"/>
          <w:lang w:val="ru-RU"/>
        </w:rPr>
        <w:t>0</w:t>
      </w:r>
      <w:r w:rsidRPr="007B26D1">
        <w:rPr>
          <w:szCs w:val="22"/>
          <w:lang w:val="ru-RU"/>
        </w:rPr>
        <w:t xml:space="preserve"> </w:t>
      </w:r>
      <w:r w:rsidR="00552F76" w:rsidRPr="007B26D1">
        <w:rPr>
          <w:szCs w:val="22"/>
          <w:lang w:val="ru-RU"/>
        </w:rPr>
        <w:t>СВОДНОЙ</w:t>
      </w:r>
      <w:r w:rsidRPr="007B26D1">
        <w:rPr>
          <w:szCs w:val="22"/>
          <w:lang w:val="ru-RU"/>
        </w:rPr>
        <w:t xml:space="preserve"> ПОВЕСТКИ ДНЯ</w:t>
      </w:r>
    </w:p>
    <w:p w:rsidR="004F6878" w:rsidRPr="004F6878" w:rsidRDefault="007B26D1" w:rsidP="007B26D1">
      <w:pPr>
        <w:spacing w:before="240" w:line="240" w:lineRule="auto"/>
        <w:jc w:val="left"/>
        <w:rPr>
          <w:szCs w:val="22"/>
          <w:lang w:val="ru-RU"/>
        </w:rPr>
      </w:pPr>
      <w:r>
        <w:rPr>
          <w:szCs w:val="22"/>
          <w:lang w:val="ru-RU"/>
        </w:rPr>
        <w:t>ГААГСКАЯ СИСТЕМА</w:t>
      </w:r>
    </w:p>
    <w:p w:rsidR="00D805E3" w:rsidRPr="00D805E3" w:rsidRDefault="004366C2" w:rsidP="00061763">
      <w:pPr>
        <w:pStyle w:val="ONUME"/>
        <w:spacing w:before="240" w:after="0" w:line="240" w:lineRule="auto"/>
        <w:jc w:val="left"/>
        <w:rPr>
          <w:szCs w:val="22"/>
          <w:lang w:val="ru-RU"/>
        </w:rPr>
      </w:pPr>
      <w:r>
        <w:rPr>
          <w:lang w:val="ru-RU"/>
        </w:rPr>
        <w:fldChar w:fldCharType="begin"/>
      </w:r>
      <w:r>
        <w:rPr>
          <w:lang w:val="ru-RU"/>
        </w:rPr>
        <w:instrText xml:space="preserve"> AUTONUM  </w:instrText>
      </w:r>
      <w:r>
        <w:rPr>
          <w:lang w:val="ru-RU"/>
        </w:rPr>
        <w:fldChar w:fldCharType="end"/>
      </w:r>
      <w:r>
        <w:rPr>
          <w:lang w:val="ru-RU"/>
        </w:rPr>
        <w:tab/>
      </w:r>
      <w:r w:rsidR="007B26D1">
        <w:rPr>
          <w:lang w:val="ru-RU"/>
        </w:rPr>
        <w:t>См. отчет о сессии Ассамблеи Гаагского союза</w:t>
      </w:r>
      <w:r w:rsidR="000B4449" w:rsidRPr="000B4449">
        <w:rPr>
          <w:lang w:val="ru-RU"/>
        </w:rPr>
        <w:t xml:space="preserve"> </w:t>
      </w:r>
      <w:r w:rsidR="007B26D1">
        <w:rPr>
          <w:szCs w:val="22"/>
          <w:lang w:val="ru-RU"/>
        </w:rPr>
        <w:t>(документ Н/А/34/3)</w:t>
      </w:r>
      <w:r w:rsidR="007B26D1" w:rsidRPr="007B26D1">
        <w:rPr>
          <w:szCs w:val="22"/>
          <w:lang w:val="ru-RU"/>
        </w:rPr>
        <w:t>.</w:t>
      </w:r>
    </w:p>
    <w:p w:rsidR="004366C2" w:rsidRDefault="004366C2" w:rsidP="004366C2">
      <w:pPr>
        <w:spacing w:line="240" w:lineRule="auto"/>
        <w:jc w:val="left"/>
        <w:rPr>
          <w:szCs w:val="22"/>
          <w:lang w:val="ru-RU"/>
        </w:rPr>
      </w:pPr>
    </w:p>
    <w:p w:rsidR="004366C2" w:rsidRDefault="004366C2" w:rsidP="004366C2">
      <w:pPr>
        <w:spacing w:line="240" w:lineRule="auto"/>
        <w:jc w:val="left"/>
        <w:rPr>
          <w:szCs w:val="22"/>
          <w:lang w:val="ru-RU"/>
        </w:rPr>
      </w:pPr>
    </w:p>
    <w:p w:rsidR="005B3FED" w:rsidRDefault="005B3FED" w:rsidP="005B3FED">
      <w:pPr>
        <w:rPr>
          <w:szCs w:val="22"/>
          <w:lang w:val="ru-RU"/>
        </w:rPr>
      </w:pPr>
      <w:r>
        <w:rPr>
          <w:szCs w:val="22"/>
          <w:lang w:val="ru-RU"/>
        </w:rPr>
        <w:t>ПУНКТ</w:t>
      </w:r>
      <w:r w:rsidRPr="005B3FED">
        <w:rPr>
          <w:szCs w:val="22"/>
          <w:lang w:val="ru-RU"/>
        </w:rPr>
        <w:t xml:space="preserve"> </w:t>
      </w:r>
      <w:r w:rsidR="00C40418" w:rsidRPr="005B3FED">
        <w:rPr>
          <w:szCs w:val="22"/>
          <w:lang w:val="ru-RU"/>
        </w:rPr>
        <w:t>2</w:t>
      </w:r>
      <w:r w:rsidR="007B26D1">
        <w:rPr>
          <w:szCs w:val="22"/>
          <w:lang w:val="ru-RU"/>
        </w:rPr>
        <w:t>1</w:t>
      </w:r>
      <w:r w:rsidR="00C40418" w:rsidRPr="005B3FED">
        <w:rPr>
          <w:szCs w:val="22"/>
          <w:lang w:val="ru-RU"/>
        </w:rPr>
        <w:t xml:space="preserve"> </w:t>
      </w:r>
      <w:r w:rsidR="00552F76">
        <w:rPr>
          <w:szCs w:val="22"/>
          <w:lang w:val="ru-RU"/>
        </w:rPr>
        <w:t>СВОДНОЙ</w:t>
      </w:r>
      <w:r w:rsidRPr="005B3FED">
        <w:rPr>
          <w:szCs w:val="22"/>
          <w:lang w:val="ru-RU"/>
        </w:rPr>
        <w:t xml:space="preserve"> </w:t>
      </w:r>
      <w:r>
        <w:rPr>
          <w:szCs w:val="22"/>
          <w:lang w:val="ru-RU"/>
        </w:rPr>
        <w:t>ПОВЕСТКИ</w:t>
      </w:r>
      <w:r w:rsidRPr="005B3FED">
        <w:rPr>
          <w:szCs w:val="22"/>
          <w:lang w:val="ru-RU"/>
        </w:rPr>
        <w:t xml:space="preserve"> </w:t>
      </w:r>
      <w:r>
        <w:rPr>
          <w:szCs w:val="22"/>
          <w:lang w:val="ru-RU"/>
        </w:rPr>
        <w:t>ДНЯ</w:t>
      </w:r>
      <w:r w:rsidRPr="005B3FED">
        <w:rPr>
          <w:szCs w:val="22"/>
          <w:lang w:val="ru-RU"/>
        </w:rPr>
        <w:t xml:space="preserve"> </w:t>
      </w:r>
    </w:p>
    <w:p w:rsidR="00C40418" w:rsidRDefault="007B26D1" w:rsidP="007B26D1">
      <w:pPr>
        <w:spacing w:before="240" w:line="240" w:lineRule="auto"/>
        <w:jc w:val="left"/>
        <w:rPr>
          <w:szCs w:val="22"/>
          <w:lang w:val="ru-RU"/>
        </w:rPr>
      </w:pPr>
      <w:r>
        <w:rPr>
          <w:szCs w:val="22"/>
          <w:lang w:val="ru-RU"/>
        </w:rPr>
        <w:t>РЕКОМЕНДАЦИИ КООРДИНАЦИОННОГО КОМИТЕТА ВОИС АССАМБЛЕЕ ЛИССАБОНСКОГО СОЮЗА В ОТНОШЕНИИ СОЗЫВА В 2015 Г. ДИПЛОМАТИЧЕСКОЙ КОНФЕРЕНЦИИ ПО ПРИНЯТИЮ ПЕРЕСМОТРЕННОГО ЛИССАБОНСКОГО СОГЛАШЕНИЯ О НАИМЕНОВАНИЯХ МЕСТ ПРОИСХОЖДЕНИЯ И ГЕОГРАФИЧЕСКИХ УКАЗАНИЯХ</w:t>
      </w:r>
      <w:r w:rsidR="00C40418">
        <w:rPr>
          <w:szCs w:val="22"/>
          <w:lang w:val="ru-RU"/>
        </w:rPr>
        <w:t xml:space="preserve"> </w:t>
      </w:r>
    </w:p>
    <w:p w:rsidR="00D805E3" w:rsidRPr="00B563E5" w:rsidRDefault="004366C2" w:rsidP="00061763">
      <w:pPr>
        <w:pStyle w:val="ONUME"/>
        <w:spacing w:before="240" w:after="0" w:line="240" w:lineRule="auto"/>
        <w:jc w:val="left"/>
        <w:rPr>
          <w:szCs w:val="22"/>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7B26D1">
        <w:rPr>
          <w:szCs w:val="22"/>
          <w:lang w:val="ru-RU"/>
        </w:rPr>
        <w:t>См. отчет о сессии Координационного комитета ВОИС</w:t>
      </w:r>
      <w:r w:rsidR="000B4449" w:rsidRPr="000B4449">
        <w:rPr>
          <w:szCs w:val="22"/>
          <w:lang w:val="ru-RU"/>
        </w:rPr>
        <w:t xml:space="preserve"> </w:t>
      </w:r>
      <w:r w:rsidR="007B26D1" w:rsidRPr="00E17789">
        <w:rPr>
          <w:lang w:val="ru-RU"/>
        </w:rPr>
        <w:t>(</w:t>
      </w:r>
      <w:r w:rsidR="007B26D1">
        <w:rPr>
          <w:lang w:val="ru-RU"/>
        </w:rPr>
        <w:t xml:space="preserve">документ </w:t>
      </w:r>
      <w:r w:rsidR="007B26D1">
        <w:t>WO</w:t>
      </w:r>
      <w:r w:rsidR="007B26D1" w:rsidRPr="00E17789">
        <w:rPr>
          <w:lang w:val="ru-RU"/>
        </w:rPr>
        <w:t>/</w:t>
      </w:r>
      <w:r w:rsidR="007B26D1">
        <w:t>CC</w:t>
      </w:r>
      <w:r w:rsidR="007B26D1" w:rsidRPr="00E17789">
        <w:rPr>
          <w:lang w:val="ru-RU"/>
        </w:rPr>
        <w:t>/70/5)</w:t>
      </w:r>
      <w:r w:rsidR="007B26D1">
        <w:rPr>
          <w:lang w:val="ru-RU"/>
        </w:rPr>
        <w:t>.</w:t>
      </w:r>
    </w:p>
    <w:p w:rsidR="004366C2" w:rsidRDefault="004366C2" w:rsidP="004366C2">
      <w:pPr>
        <w:spacing w:line="240" w:lineRule="auto"/>
        <w:jc w:val="left"/>
        <w:rPr>
          <w:szCs w:val="22"/>
          <w:lang w:val="ru-RU"/>
        </w:rPr>
      </w:pPr>
    </w:p>
    <w:p w:rsidR="004366C2" w:rsidRDefault="004366C2" w:rsidP="004366C2">
      <w:pPr>
        <w:spacing w:line="240" w:lineRule="auto"/>
        <w:jc w:val="left"/>
        <w:rPr>
          <w:szCs w:val="22"/>
          <w:lang w:val="ru-RU"/>
        </w:rPr>
      </w:pPr>
    </w:p>
    <w:p w:rsidR="005C00D0" w:rsidRPr="000C2BA6" w:rsidRDefault="005C00D0" w:rsidP="005C00D0">
      <w:pPr>
        <w:rPr>
          <w:szCs w:val="22"/>
          <w:lang w:val="ru-RU"/>
        </w:rPr>
      </w:pPr>
      <w:r>
        <w:rPr>
          <w:szCs w:val="22"/>
          <w:lang w:val="ru-RU"/>
        </w:rPr>
        <w:t>ПУНКТ</w:t>
      </w:r>
      <w:r w:rsidRPr="000C2BA6">
        <w:rPr>
          <w:szCs w:val="22"/>
          <w:lang w:val="ru-RU"/>
        </w:rPr>
        <w:t xml:space="preserve"> </w:t>
      </w:r>
      <w:r w:rsidR="007B26D1">
        <w:rPr>
          <w:szCs w:val="22"/>
          <w:lang w:val="ru-RU"/>
        </w:rPr>
        <w:t>22</w:t>
      </w:r>
      <w:r w:rsidR="00C40418" w:rsidRPr="000C2BA6">
        <w:rPr>
          <w:szCs w:val="22"/>
          <w:lang w:val="ru-RU"/>
        </w:rPr>
        <w:t xml:space="preserve"> </w:t>
      </w:r>
      <w:r w:rsidR="00552F76">
        <w:rPr>
          <w:szCs w:val="22"/>
          <w:lang w:val="ru-RU"/>
        </w:rPr>
        <w:t>СВОДНОЙ</w:t>
      </w:r>
      <w:r>
        <w:rPr>
          <w:szCs w:val="22"/>
          <w:lang w:val="ru-RU"/>
        </w:rPr>
        <w:t xml:space="preserve"> ПОВЕСТКИ ДНЯ</w:t>
      </w:r>
    </w:p>
    <w:p w:rsidR="00C40418" w:rsidRPr="00EB28ED" w:rsidRDefault="007B26D1" w:rsidP="00C40418">
      <w:pPr>
        <w:spacing w:before="120" w:line="240" w:lineRule="auto"/>
        <w:jc w:val="left"/>
        <w:rPr>
          <w:szCs w:val="22"/>
          <w:lang w:val="ru-RU"/>
        </w:rPr>
      </w:pPr>
      <w:r>
        <w:rPr>
          <w:szCs w:val="22"/>
          <w:lang w:val="ru-RU"/>
        </w:rPr>
        <w:t>ЛИССАБОНСКАЯ СИСТЕМА</w:t>
      </w:r>
    </w:p>
    <w:p w:rsidR="005C00D0" w:rsidRPr="00B563E5" w:rsidRDefault="004366C2" w:rsidP="00061763">
      <w:pPr>
        <w:pStyle w:val="ONUME"/>
        <w:spacing w:before="240" w:after="0" w:line="240" w:lineRule="auto"/>
        <w:jc w:val="left"/>
        <w:rPr>
          <w:szCs w:val="22"/>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5C00D0">
        <w:rPr>
          <w:szCs w:val="22"/>
          <w:lang w:val="ru-RU"/>
        </w:rPr>
        <w:t>См</w:t>
      </w:r>
      <w:r w:rsidR="007B26D1">
        <w:rPr>
          <w:szCs w:val="22"/>
          <w:lang w:val="ru-RU"/>
        </w:rPr>
        <w:t>.</w:t>
      </w:r>
      <w:r w:rsidR="005C00D0">
        <w:rPr>
          <w:szCs w:val="22"/>
          <w:lang w:val="ru-RU"/>
        </w:rPr>
        <w:t xml:space="preserve"> отчет о </w:t>
      </w:r>
      <w:r w:rsidR="007B26D1">
        <w:rPr>
          <w:szCs w:val="22"/>
          <w:lang w:val="ru-RU"/>
        </w:rPr>
        <w:t>сессии Ассамблеи Лиссабонского союза</w:t>
      </w:r>
      <w:r w:rsidR="000B4449" w:rsidRPr="000B4449">
        <w:rPr>
          <w:szCs w:val="22"/>
          <w:lang w:val="ru-RU"/>
        </w:rPr>
        <w:t xml:space="preserve"> </w:t>
      </w:r>
      <w:r w:rsidR="005C00D0">
        <w:rPr>
          <w:szCs w:val="22"/>
          <w:lang w:val="ru-RU"/>
        </w:rPr>
        <w:t xml:space="preserve">(документ </w:t>
      </w:r>
      <w:r w:rsidR="007B26D1">
        <w:rPr>
          <w:szCs w:val="22"/>
        </w:rPr>
        <w:t>LI</w:t>
      </w:r>
      <w:r w:rsidR="005C00D0" w:rsidRPr="00EB28ED">
        <w:rPr>
          <w:szCs w:val="22"/>
          <w:lang w:val="ru-RU"/>
        </w:rPr>
        <w:t>/</w:t>
      </w:r>
      <w:r w:rsidR="005C00D0" w:rsidRPr="00C72FD9">
        <w:rPr>
          <w:szCs w:val="22"/>
        </w:rPr>
        <w:t>A</w:t>
      </w:r>
      <w:r w:rsidR="005C00D0" w:rsidRPr="00EB28ED">
        <w:rPr>
          <w:szCs w:val="22"/>
          <w:lang w:val="ru-RU"/>
        </w:rPr>
        <w:t>/</w:t>
      </w:r>
      <w:r w:rsidR="007B26D1">
        <w:rPr>
          <w:szCs w:val="22"/>
          <w:lang w:val="ru-RU"/>
        </w:rPr>
        <w:t>3</w:t>
      </w:r>
      <w:r w:rsidR="00C40418">
        <w:rPr>
          <w:szCs w:val="22"/>
          <w:lang w:val="ru-RU"/>
        </w:rPr>
        <w:t>1</w:t>
      </w:r>
      <w:r w:rsidR="005C00D0" w:rsidRPr="00EB28ED">
        <w:rPr>
          <w:szCs w:val="22"/>
          <w:lang w:val="ru-RU"/>
        </w:rPr>
        <w:t>/</w:t>
      </w:r>
      <w:r w:rsidR="007B26D1">
        <w:rPr>
          <w:szCs w:val="22"/>
          <w:lang w:val="ru-RU"/>
        </w:rPr>
        <w:t>3</w:t>
      </w:r>
      <w:r w:rsidR="005C00D0" w:rsidRPr="005C00D0">
        <w:rPr>
          <w:szCs w:val="22"/>
          <w:lang w:val="ru-RU"/>
        </w:rPr>
        <w:t>)</w:t>
      </w:r>
      <w:r w:rsidR="005C00D0">
        <w:rPr>
          <w:szCs w:val="22"/>
          <w:lang w:val="ru-RU"/>
        </w:rPr>
        <w:t>.</w:t>
      </w:r>
    </w:p>
    <w:p w:rsidR="004366C2" w:rsidRDefault="004366C2" w:rsidP="004366C2">
      <w:pPr>
        <w:spacing w:line="240" w:lineRule="auto"/>
        <w:jc w:val="left"/>
        <w:rPr>
          <w:szCs w:val="22"/>
          <w:lang w:val="ru-RU"/>
        </w:rPr>
      </w:pPr>
    </w:p>
    <w:p w:rsidR="004366C2" w:rsidRDefault="004366C2" w:rsidP="004366C2">
      <w:pPr>
        <w:spacing w:line="240" w:lineRule="auto"/>
        <w:jc w:val="left"/>
        <w:rPr>
          <w:szCs w:val="22"/>
          <w:lang w:val="ru-RU"/>
        </w:rPr>
      </w:pPr>
    </w:p>
    <w:p w:rsidR="00753EF8" w:rsidRPr="00753EF8" w:rsidRDefault="00753EF8" w:rsidP="00753EF8">
      <w:pPr>
        <w:spacing w:line="360" w:lineRule="auto"/>
        <w:rPr>
          <w:caps/>
          <w:szCs w:val="22"/>
          <w:lang w:val="ru-RU"/>
        </w:rPr>
      </w:pPr>
      <w:r w:rsidRPr="005E47DD">
        <w:rPr>
          <w:caps/>
          <w:szCs w:val="22"/>
          <w:lang w:val="ru-RU"/>
        </w:rPr>
        <w:t>Пункт</w:t>
      </w:r>
      <w:r w:rsidRPr="00753EF8">
        <w:rPr>
          <w:caps/>
          <w:szCs w:val="22"/>
          <w:lang w:val="ru-RU"/>
        </w:rPr>
        <w:t xml:space="preserve"> </w:t>
      </w:r>
      <w:r w:rsidR="00EC068E" w:rsidRPr="00753EF8">
        <w:rPr>
          <w:caps/>
          <w:szCs w:val="22"/>
          <w:lang w:val="ru-RU"/>
        </w:rPr>
        <w:t>2</w:t>
      </w:r>
      <w:r w:rsidR="007B26D1">
        <w:rPr>
          <w:caps/>
          <w:szCs w:val="22"/>
          <w:lang w:val="ru-RU"/>
        </w:rPr>
        <w:t>3</w:t>
      </w:r>
      <w:r w:rsidR="00EC068E" w:rsidRPr="00753EF8">
        <w:rPr>
          <w:caps/>
          <w:szCs w:val="22"/>
          <w:lang w:val="ru-RU"/>
        </w:rPr>
        <w:t xml:space="preserve"> </w:t>
      </w:r>
      <w:r w:rsidR="00552F76">
        <w:rPr>
          <w:caps/>
          <w:szCs w:val="22"/>
          <w:lang w:val="ru-RU"/>
        </w:rPr>
        <w:t>СВОДНОЙ</w:t>
      </w:r>
      <w:r w:rsidRPr="00753EF8">
        <w:rPr>
          <w:caps/>
          <w:szCs w:val="22"/>
          <w:lang w:val="ru-RU"/>
        </w:rPr>
        <w:t xml:space="preserve"> </w:t>
      </w:r>
      <w:r w:rsidRPr="005E47DD">
        <w:rPr>
          <w:caps/>
          <w:szCs w:val="22"/>
          <w:lang w:val="ru-RU"/>
        </w:rPr>
        <w:t>Повестки</w:t>
      </w:r>
      <w:r w:rsidRPr="00753EF8">
        <w:rPr>
          <w:caps/>
          <w:szCs w:val="22"/>
          <w:lang w:val="ru-RU"/>
        </w:rPr>
        <w:t xml:space="preserve"> </w:t>
      </w:r>
      <w:r w:rsidRPr="005E47DD">
        <w:rPr>
          <w:caps/>
          <w:szCs w:val="22"/>
          <w:lang w:val="ru-RU"/>
        </w:rPr>
        <w:t>дня</w:t>
      </w:r>
      <w:r w:rsidRPr="00753EF8">
        <w:rPr>
          <w:caps/>
          <w:szCs w:val="22"/>
          <w:lang w:val="ru-RU"/>
        </w:rPr>
        <w:t xml:space="preserve"> </w:t>
      </w:r>
    </w:p>
    <w:p w:rsidR="00753EF8" w:rsidRDefault="007B26D1" w:rsidP="00753EF8">
      <w:pPr>
        <w:spacing w:line="240" w:lineRule="auto"/>
        <w:jc w:val="left"/>
        <w:rPr>
          <w:caps/>
          <w:szCs w:val="22"/>
          <w:lang w:val="ru-RU"/>
        </w:rPr>
      </w:pPr>
      <w:r w:rsidRPr="007554A8">
        <w:rPr>
          <w:caps/>
          <w:lang w:val="ru-RU"/>
        </w:rPr>
        <w:t>Центр ВОИС</w:t>
      </w:r>
      <w:r w:rsidRPr="007554A8">
        <w:rPr>
          <w:caps/>
          <w:szCs w:val="22"/>
          <w:lang w:val="ru-RU"/>
        </w:rPr>
        <w:t xml:space="preserve"> по арбитражу и посредничеству, включая доменные имена</w:t>
      </w:r>
    </w:p>
    <w:p w:rsidR="00753EF8" w:rsidRPr="005E47DD" w:rsidRDefault="00753EF8" w:rsidP="00753EF8">
      <w:pPr>
        <w:spacing w:line="240" w:lineRule="auto"/>
        <w:jc w:val="left"/>
        <w:rPr>
          <w:caps/>
          <w:szCs w:val="22"/>
          <w:lang w:val="ru-RU"/>
        </w:rPr>
      </w:pPr>
    </w:p>
    <w:p w:rsidR="00753EF8" w:rsidRPr="00B563E5" w:rsidRDefault="004366C2" w:rsidP="00061763">
      <w:pPr>
        <w:pStyle w:val="ONUME"/>
        <w:spacing w:after="0" w:line="240" w:lineRule="auto"/>
        <w:jc w:val="left"/>
        <w:rPr>
          <w:szCs w:val="22"/>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753EF8">
        <w:rPr>
          <w:szCs w:val="22"/>
          <w:lang w:val="ru-RU"/>
        </w:rPr>
        <w:t>См отчет о сессии Генеральной Ассамблеи</w:t>
      </w:r>
      <w:r w:rsidR="000B4449" w:rsidRPr="000B4449">
        <w:rPr>
          <w:szCs w:val="22"/>
          <w:lang w:val="ru-RU"/>
        </w:rPr>
        <w:t xml:space="preserve"> </w:t>
      </w:r>
      <w:r w:rsidR="00753EF8">
        <w:rPr>
          <w:szCs w:val="22"/>
          <w:lang w:val="ru-RU"/>
        </w:rPr>
        <w:t xml:space="preserve">(документ </w:t>
      </w:r>
      <w:r w:rsidR="00753EF8" w:rsidRPr="00C72FD9">
        <w:rPr>
          <w:szCs w:val="22"/>
        </w:rPr>
        <w:t>WO</w:t>
      </w:r>
      <w:r w:rsidR="00753EF8" w:rsidRPr="00EB28ED">
        <w:rPr>
          <w:szCs w:val="22"/>
          <w:lang w:val="ru-RU"/>
        </w:rPr>
        <w:t>/</w:t>
      </w:r>
      <w:r w:rsidR="00753EF8" w:rsidRPr="00C72FD9">
        <w:rPr>
          <w:szCs w:val="22"/>
        </w:rPr>
        <w:t>GA</w:t>
      </w:r>
      <w:r w:rsidR="00753EF8" w:rsidRPr="00EB28ED">
        <w:rPr>
          <w:szCs w:val="22"/>
          <w:lang w:val="ru-RU"/>
        </w:rPr>
        <w:t>/</w:t>
      </w:r>
      <w:r w:rsidR="00EC068E" w:rsidRPr="00EB28ED">
        <w:rPr>
          <w:szCs w:val="22"/>
          <w:lang w:val="ru-RU"/>
        </w:rPr>
        <w:t>4</w:t>
      </w:r>
      <w:r w:rsidR="007B26D1">
        <w:rPr>
          <w:szCs w:val="22"/>
          <w:lang w:val="ru-RU"/>
        </w:rPr>
        <w:t>6</w:t>
      </w:r>
      <w:r w:rsidR="00753EF8" w:rsidRPr="00EB28ED">
        <w:rPr>
          <w:szCs w:val="22"/>
          <w:lang w:val="ru-RU"/>
        </w:rPr>
        <w:t>/</w:t>
      </w:r>
      <w:r w:rsidR="00EC068E">
        <w:rPr>
          <w:szCs w:val="22"/>
          <w:lang w:val="ru-RU"/>
        </w:rPr>
        <w:t>1</w:t>
      </w:r>
      <w:r w:rsidR="007B26D1">
        <w:rPr>
          <w:szCs w:val="22"/>
          <w:lang w:val="ru-RU"/>
        </w:rPr>
        <w:t>2</w:t>
      </w:r>
      <w:r w:rsidR="00753EF8" w:rsidRPr="005C00D0">
        <w:rPr>
          <w:szCs w:val="22"/>
          <w:lang w:val="ru-RU"/>
        </w:rPr>
        <w:t>)</w:t>
      </w:r>
      <w:r w:rsidR="00753EF8">
        <w:rPr>
          <w:szCs w:val="22"/>
          <w:lang w:val="ru-RU"/>
        </w:rPr>
        <w:t>.</w:t>
      </w:r>
    </w:p>
    <w:p w:rsidR="004366C2" w:rsidRDefault="004366C2" w:rsidP="004366C2">
      <w:pPr>
        <w:spacing w:line="240" w:lineRule="auto"/>
        <w:jc w:val="left"/>
        <w:rPr>
          <w:szCs w:val="22"/>
          <w:lang w:val="ru-RU"/>
        </w:rPr>
      </w:pPr>
    </w:p>
    <w:p w:rsidR="004366C2" w:rsidRDefault="004366C2" w:rsidP="004366C2">
      <w:pPr>
        <w:spacing w:line="240" w:lineRule="auto"/>
        <w:jc w:val="left"/>
        <w:rPr>
          <w:szCs w:val="22"/>
          <w:lang w:val="ru-RU"/>
        </w:rPr>
      </w:pPr>
    </w:p>
    <w:p w:rsidR="00A15E04" w:rsidRPr="003503F6" w:rsidRDefault="00A15E04" w:rsidP="00573161">
      <w:pPr>
        <w:spacing w:line="360" w:lineRule="auto"/>
        <w:rPr>
          <w:caps/>
          <w:szCs w:val="22"/>
          <w:lang w:val="ru-RU"/>
        </w:rPr>
      </w:pPr>
      <w:r w:rsidRPr="003503F6">
        <w:rPr>
          <w:caps/>
          <w:szCs w:val="22"/>
          <w:lang w:val="ru-RU"/>
        </w:rPr>
        <w:t xml:space="preserve">Пункт </w:t>
      </w:r>
      <w:r w:rsidR="008A2881" w:rsidRPr="003503F6">
        <w:rPr>
          <w:caps/>
          <w:szCs w:val="22"/>
          <w:lang w:val="ru-RU"/>
        </w:rPr>
        <w:t>2</w:t>
      </w:r>
      <w:r w:rsidR="007B26D1">
        <w:rPr>
          <w:caps/>
          <w:szCs w:val="22"/>
          <w:lang w:val="ru-RU"/>
        </w:rPr>
        <w:t>4</w:t>
      </w:r>
      <w:r w:rsidR="008A2881" w:rsidRPr="003503F6">
        <w:rPr>
          <w:caps/>
          <w:szCs w:val="22"/>
          <w:lang w:val="ru-RU"/>
        </w:rPr>
        <w:t xml:space="preserve"> </w:t>
      </w:r>
      <w:r w:rsidR="00552F76">
        <w:rPr>
          <w:caps/>
          <w:szCs w:val="22"/>
          <w:lang w:val="ru-RU"/>
        </w:rPr>
        <w:t>СВОДНОЙ</w:t>
      </w:r>
      <w:r w:rsidRPr="003503F6">
        <w:rPr>
          <w:caps/>
          <w:szCs w:val="22"/>
          <w:lang w:val="ru-RU"/>
        </w:rPr>
        <w:t xml:space="preserve"> Повестки дня </w:t>
      </w:r>
    </w:p>
    <w:p w:rsidR="00A15E04" w:rsidRPr="00AD251A" w:rsidRDefault="007B26D1" w:rsidP="00573161">
      <w:pPr>
        <w:spacing w:line="360" w:lineRule="auto"/>
        <w:rPr>
          <w:lang w:val="ru-RU"/>
        </w:rPr>
      </w:pPr>
      <w:r w:rsidRPr="00504270">
        <w:rPr>
          <w:caps/>
          <w:lang w:val="ru-RU"/>
        </w:rPr>
        <w:t>Ежегодный отчет о людских ресурсах</w:t>
      </w:r>
    </w:p>
    <w:p w:rsidR="00A15E04" w:rsidRPr="004724BD" w:rsidRDefault="004366C2" w:rsidP="00061763">
      <w:pPr>
        <w:pStyle w:val="ONUME"/>
        <w:spacing w:before="120" w:after="0" w:line="240" w:lineRule="auto"/>
        <w:jc w:val="left"/>
        <w:rPr>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7B26D1">
        <w:rPr>
          <w:szCs w:val="22"/>
          <w:lang w:val="ru-RU"/>
        </w:rPr>
        <w:t>См. отчет о сессии Координационного комитета ВОИС</w:t>
      </w:r>
      <w:r>
        <w:rPr>
          <w:szCs w:val="22"/>
          <w:lang w:val="ru-RU"/>
        </w:rPr>
        <w:t xml:space="preserve"> </w:t>
      </w:r>
      <w:r w:rsidR="007B26D1" w:rsidRPr="00E17789">
        <w:rPr>
          <w:lang w:val="ru-RU"/>
        </w:rPr>
        <w:t>(</w:t>
      </w:r>
      <w:r w:rsidR="007B26D1">
        <w:rPr>
          <w:lang w:val="ru-RU"/>
        </w:rPr>
        <w:t xml:space="preserve">документ </w:t>
      </w:r>
      <w:r w:rsidR="007B26D1">
        <w:t>WO</w:t>
      </w:r>
      <w:r w:rsidR="007B26D1" w:rsidRPr="00E17789">
        <w:rPr>
          <w:lang w:val="ru-RU"/>
        </w:rPr>
        <w:t>/</w:t>
      </w:r>
      <w:r w:rsidR="007B26D1">
        <w:t>CC</w:t>
      </w:r>
      <w:r w:rsidR="007B26D1" w:rsidRPr="00E17789">
        <w:rPr>
          <w:lang w:val="ru-RU"/>
        </w:rPr>
        <w:t>/70/5 )</w:t>
      </w:r>
      <w:r w:rsidR="007B26D1">
        <w:rPr>
          <w:lang w:val="ru-RU"/>
        </w:rPr>
        <w:t>.</w:t>
      </w:r>
    </w:p>
    <w:p w:rsidR="000B4449" w:rsidRPr="004724BD" w:rsidRDefault="000B4449" w:rsidP="000B4449">
      <w:pPr>
        <w:pStyle w:val="ONUME"/>
        <w:spacing w:after="0" w:line="240" w:lineRule="auto"/>
        <w:jc w:val="left"/>
        <w:rPr>
          <w:lang w:val="ru-RU"/>
        </w:rPr>
      </w:pPr>
    </w:p>
    <w:p w:rsidR="000B4449" w:rsidRPr="004724BD" w:rsidRDefault="000B4449" w:rsidP="000B4449">
      <w:pPr>
        <w:pStyle w:val="ONUME"/>
        <w:spacing w:after="0" w:line="240" w:lineRule="auto"/>
        <w:jc w:val="left"/>
        <w:rPr>
          <w:lang w:val="ru-RU"/>
        </w:rPr>
      </w:pPr>
    </w:p>
    <w:p w:rsidR="00C22A42" w:rsidRPr="003503F6" w:rsidRDefault="00C22A42" w:rsidP="00C22A42">
      <w:pPr>
        <w:spacing w:line="360" w:lineRule="auto"/>
        <w:rPr>
          <w:caps/>
          <w:szCs w:val="22"/>
          <w:lang w:val="ru-RU"/>
        </w:rPr>
      </w:pPr>
      <w:r w:rsidRPr="003503F6">
        <w:rPr>
          <w:caps/>
          <w:szCs w:val="22"/>
          <w:lang w:val="ru-RU"/>
        </w:rPr>
        <w:t>Пункт 2</w:t>
      </w:r>
      <w:r w:rsidR="007B26D1">
        <w:rPr>
          <w:caps/>
          <w:szCs w:val="22"/>
          <w:lang w:val="ru-RU"/>
        </w:rPr>
        <w:t>5</w:t>
      </w:r>
      <w:r w:rsidRPr="003503F6">
        <w:rPr>
          <w:caps/>
          <w:szCs w:val="22"/>
          <w:lang w:val="ru-RU"/>
        </w:rPr>
        <w:t xml:space="preserve"> </w:t>
      </w:r>
      <w:r>
        <w:rPr>
          <w:caps/>
          <w:szCs w:val="22"/>
          <w:lang w:val="ru-RU"/>
        </w:rPr>
        <w:t>СВОДНОЙ</w:t>
      </w:r>
      <w:r w:rsidRPr="003503F6">
        <w:rPr>
          <w:caps/>
          <w:szCs w:val="22"/>
          <w:lang w:val="ru-RU"/>
        </w:rPr>
        <w:t xml:space="preserve"> Повестки дня </w:t>
      </w:r>
    </w:p>
    <w:p w:rsidR="00C22A42" w:rsidRPr="007630BD" w:rsidRDefault="002F038F" w:rsidP="00C22A42">
      <w:pPr>
        <w:pStyle w:val="ONUME"/>
        <w:spacing w:line="240" w:lineRule="auto"/>
        <w:jc w:val="left"/>
        <w:rPr>
          <w:lang w:val="ru-RU"/>
        </w:rPr>
      </w:pPr>
      <w:r w:rsidRPr="00504270">
        <w:rPr>
          <w:caps/>
          <w:lang w:val="ru-RU"/>
        </w:rPr>
        <w:t>Положени</w:t>
      </w:r>
      <w:r>
        <w:rPr>
          <w:caps/>
          <w:lang w:val="ru-RU"/>
        </w:rPr>
        <w:t>я</w:t>
      </w:r>
      <w:r w:rsidRPr="001A5FA0">
        <w:rPr>
          <w:caps/>
          <w:lang w:val="ru-RU"/>
        </w:rPr>
        <w:t xml:space="preserve"> </w:t>
      </w:r>
      <w:r w:rsidRPr="00504270">
        <w:rPr>
          <w:caps/>
          <w:lang w:val="ru-RU"/>
        </w:rPr>
        <w:t>и</w:t>
      </w:r>
      <w:r w:rsidRPr="001A5FA0">
        <w:rPr>
          <w:caps/>
          <w:lang w:val="ru-RU"/>
        </w:rPr>
        <w:t xml:space="preserve"> </w:t>
      </w:r>
      <w:r w:rsidRPr="00504270">
        <w:rPr>
          <w:caps/>
          <w:lang w:val="ru-RU"/>
        </w:rPr>
        <w:t>правил</w:t>
      </w:r>
      <w:r>
        <w:rPr>
          <w:caps/>
          <w:lang w:val="ru-RU"/>
        </w:rPr>
        <w:t>а</w:t>
      </w:r>
      <w:r w:rsidRPr="001A5FA0">
        <w:rPr>
          <w:caps/>
          <w:lang w:val="ru-RU"/>
        </w:rPr>
        <w:t xml:space="preserve"> </w:t>
      </w:r>
      <w:r w:rsidRPr="00504270">
        <w:rPr>
          <w:caps/>
          <w:lang w:val="ru-RU"/>
        </w:rPr>
        <w:t>о</w:t>
      </w:r>
      <w:r w:rsidRPr="001A5FA0">
        <w:rPr>
          <w:caps/>
          <w:lang w:val="ru-RU"/>
        </w:rPr>
        <w:t xml:space="preserve"> </w:t>
      </w:r>
      <w:r w:rsidRPr="00504270">
        <w:rPr>
          <w:caps/>
          <w:lang w:val="ru-RU"/>
        </w:rPr>
        <w:t>персонале</w:t>
      </w:r>
      <w:r w:rsidRPr="001A5FA0">
        <w:rPr>
          <w:caps/>
          <w:lang w:val="ru-RU"/>
        </w:rPr>
        <w:t xml:space="preserve">:  </w:t>
      </w:r>
      <w:r>
        <w:rPr>
          <w:caps/>
          <w:lang w:val="ru-RU"/>
        </w:rPr>
        <w:t>ПОПРАВКИ К ПОЛОЖЕНИЯМ О ПЕРСОНАЛЕ ДЛЯ ИХ ПРИНЯТИ</w:t>
      </w:r>
      <w:r w:rsidRPr="001A5FA0">
        <w:rPr>
          <w:caps/>
          <w:lang w:val="ru-RU"/>
        </w:rPr>
        <w:t>Я</w:t>
      </w:r>
      <w:r w:rsidRPr="001A5FA0">
        <w:rPr>
          <w:szCs w:val="22"/>
          <w:lang w:val="ru-RU"/>
        </w:rPr>
        <w:t xml:space="preserve">;  </w:t>
      </w:r>
      <w:r>
        <w:rPr>
          <w:szCs w:val="22"/>
          <w:lang w:val="ru-RU"/>
        </w:rPr>
        <w:t>УВЕДОМЛЕНИЕ О ПОПРАВКАХ К ПРАВИЛАМ О ПЕРСОНАЛЕ</w:t>
      </w:r>
    </w:p>
    <w:p w:rsidR="00C22A42" w:rsidRDefault="004366C2" w:rsidP="00061763">
      <w:pPr>
        <w:pStyle w:val="ONUME"/>
        <w:spacing w:before="120" w:after="0" w:line="240" w:lineRule="auto"/>
        <w:jc w:val="left"/>
        <w:rPr>
          <w:lang w:val="ru-RU"/>
        </w:rPr>
      </w:pPr>
      <w:r>
        <w:rPr>
          <w:szCs w:val="22"/>
          <w:lang w:val="ru-RU"/>
        </w:rPr>
        <w:fldChar w:fldCharType="begin"/>
      </w:r>
      <w:r>
        <w:rPr>
          <w:szCs w:val="22"/>
          <w:lang w:val="ru-RU"/>
        </w:rPr>
        <w:instrText xml:space="preserve"> AUTONUM  </w:instrText>
      </w:r>
      <w:r>
        <w:rPr>
          <w:szCs w:val="22"/>
          <w:lang w:val="ru-RU"/>
        </w:rPr>
        <w:fldChar w:fldCharType="end"/>
      </w:r>
      <w:r>
        <w:rPr>
          <w:szCs w:val="22"/>
          <w:lang w:val="ru-RU"/>
        </w:rPr>
        <w:tab/>
      </w:r>
      <w:r w:rsidR="002F038F">
        <w:rPr>
          <w:szCs w:val="22"/>
          <w:lang w:val="ru-RU"/>
        </w:rPr>
        <w:t>См. отчет о сессии Координационного комитета ВОИС</w:t>
      </w:r>
      <w:r w:rsidR="002F038F">
        <w:rPr>
          <w:szCs w:val="22"/>
          <w:lang w:val="ru-RU"/>
        </w:rPr>
        <w:br/>
      </w:r>
      <w:r w:rsidR="002F038F" w:rsidRPr="00E17789">
        <w:rPr>
          <w:lang w:val="ru-RU"/>
        </w:rPr>
        <w:t>(</w:t>
      </w:r>
      <w:r w:rsidR="002F038F">
        <w:rPr>
          <w:lang w:val="ru-RU"/>
        </w:rPr>
        <w:t xml:space="preserve">документ </w:t>
      </w:r>
      <w:r w:rsidR="002F038F">
        <w:t>WO</w:t>
      </w:r>
      <w:r w:rsidR="002F038F" w:rsidRPr="00E17789">
        <w:rPr>
          <w:lang w:val="ru-RU"/>
        </w:rPr>
        <w:t>/</w:t>
      </w:r>
      <w:r w:rsidR="002F038F">
        <w:t>CC</w:t>
      </w:r>
      <w:r w:rsidR="002F038F" w:rsidRPr="00E17789">
        <w:rPr>
          <w:lang w:val="ru-RU"/>
        </w:rPr>
        <w:t>/70/5 )</w:t>
      </w:r>
      <w:r w:rsidR="007630BD">
        <w:rPr>
          <w:szCs w:val="22"/>
          <w:lang w:val="ru-RU"/>
        </w:rPr>
        <w:t>.</w:t>
      </w:r>
    </w:p>
    <w:p w:rsidR="000E67B2" w:rsidRDefault="000E67B2">
      <w:pPr>
        <w:widowControl/>
        <w:adjustRightInd/>
        <w:spacing w:line="240" w:lineRule="auto"/>
        <w:jc w:val="left"/>
        <w:textAlignment w:val="auto"/>
        <w:rPr>
          <w:lang w:val="ru-RU"/>
        </w:rPr>
      </w:pPr>
      <w:r>
        <w:rPr>
          <w:lang w:val="ru-RU"/>
        </w:rPr>
        <w:br w:type="page"/>
      </w:r>
    </w:p>
    <w:p w:rsidR="00AE0FDF" w:rsidRDefault="00AE0FDF" w:rsidP="00AE0FDF">
      <w:pPr>
        <w:spacing w:line="240" w:lineRule="auto"/>
        <w:rPr>
          <w:lang w:val="ru-RU"/>
        </w:rPr>
      </w:pPr>
      <w:r>
        <w:rPr>
          <w:lang w:val="ru-RU"/>
        </w:rPr>
        <w:lastRenderedPageBreak/>
        <w:t>ПУНКТ</w:t>
      </w:r>
      <w:r w:rsidRPr="006422D6">
        <w:rPr>
          <w:lang w:val="ru-RU"/>
        </w:rPr>
        <w:t xml:space="preserve"> </w:t>
      </w:r>
      <w:r w:rsidR="008A2881" w:rsidRPr="006422D6">
        <w:rPr>
          <w:lang w:val="ru-RU"/>
        </w:rPr>
        <w:t>2</w:t>
      </w:r>
      <w:r w:rsidR="008A2881">
        <w:rPr>
          <w:lang w:val="ru-RU"/>
        </w:rPr>
        <w:t>6</w:t>
      </w:r>
      <w:r w:rsidR="008A2881" w:rsidRPr="006422D6">
        <w:rPr>
          <w:lang w:val="ru-RU"/>
        </w:rPr>
        <w:t xml:space="preserve"> </w:t>
      </w:r>
      <w:r w:rsidR="00552F76">
        <w:rPr>
          <w:lang w:val="ru-RU"/>
        </w:rPr>
        <w:t>СВОДНОЙ</w:t>
      </w:r>
      <w:r>
        <w:rPr>
          <w:lang w:val="ru-RU"/>
        </w:rPr>
        <w:t xml:space="preserve"> ПОВЕСТКИ ДНЯ</w:t>
      </w:r>
    </w:p>
    <w:p w:rsidR="00AE0FDF" w:rsidRPr="006422D6" w:rsidRDefault="00AE0FDF" w:rsidP="00AE0FDF">
      <w:pPr>
        <w:spacing w:line="240" w:lineRule="auto"/>
        <w:rPr>
          <w:lang w:val="ru-RU"/>
        </w:rPr>
      </w:pPr>
    </w:p>
    <w:p w:rsidR="002F038F" w:rsidRDefault="002F038F" w:rsidP="002F038F">
      <w:pPr>
        <w:spacing w:line="240" w:lineRule="auto"/>
        <w:rPr>
          <w:caps/>
          <w:lang w:val="ru-RU"/>
        </w:rPr>
      </w:pPr>
      <w:r w:rsidRPr="00504270">
        <w:rPr>
          <w:caps/>
          <w:lang w:val="ru-RU"/>
        </w:rPr>
        <w:t>Принятие общего отчета и отдельных отчетов каждого руководящего органа</w:t>
      </w:r>
    </w:p>
    <w:p w:rsidR="00231320" w:rsidRDefault="004366C2" w:rsidP="00061763">
      <w:pPr>
        <w:pStyle w:val="ONUME"/>
        <w:spacing w:before="120" w:after="0" w:line="240" w:lineRule="auto"/>
        <w:jc w:val="left"/>
        <w:rPr>
          <w:caps/>
          <w:lang w:val="ru-RU"/>
        </w:rPr>
      </w:pPr>
      <w:r>
        <w:rPr>
          <w:lang w:val="ru-RU"/>
        </w:rPr>
        <w:fldChar w:fldCharType="begin"/>
      </w:r>
      <w:r>
        <w:rPr>
          <w:lang w:val="ru-RU"/>
        </w:rPr>
        <w:instrText xml:space="preserve"> AUTONUM  </w:instrText>
      </w:r>
      <w:r>
        <w:rPr>
          <w:lang w:val="ru-RU"/>
        </w:rPr>
        <w:fldChar w:fldCharType="end"/>
      </w:r>
      <w:r>
        <w:rPr>
          <w:lang w:val="ru-RU"/>
        </w:rPr>
        <w:tab/>
      </w:r>
      <w:r w:rsidR="00231320">
        <w:rPr>
          <w:lang w:val="ru-RU"/>
        </w:rPr>
        <w:t>Председатель</w:t>
      </w:r>
      <w:r w:rsidR="00231320" w:rsidRPr="00DD294D">
        <w:rPr>
          <w:lang w:val="ru-RU"/>
        </w:rPr>
        <w:t xml:space="preserve"> </w:t>
      </w:r>
      <w:r w:rsidR="00231320">
        <w:rPr>
          <w:lang w:val="ru-RU"/>
        </w:rPr>
        <w:t>объявила</w:t>
      </w:r>
      <w:r w:rsidR="00231320" w:rsidRPr="00DD294D">
        <w:rPr>
          <w:lang w:val="ru-RU"/>
        </w:rPr>
        <w:t xml:space="preserve">, </w:t>
      </w:r>
      <w:r w:rsidR="00231320">
        <w:rPr>
          <w:lang w:val="ru-RU"/>
        </w:rPr>
        <w:t>что</w:t>
      </w:r>
      <w:r w:rsidR="00231320" w:rsidRPr="00DD294D">
        <w:rPr>
          <w:lang w:val="ru-RU"/>
        </w:rPr>
        <w:t xml:space="preserve"> </w:t>
      </w:r>
      <w:r w:rsidR="00231320">
        <w:rPr>
          <w:lang w:val="ru-RU"/>
        </w:rPr>
        <w:t>ввиду</w:t>
      </w:r>
      <w:r w:rsidR="00231320" w:rsidRPr="00DD294D">
        <w:rPr>
          <w:lang w:val="ru-RU"/>
        </w:rPr>
        <w:t xml:space="preserve"> </w:t>
      </w:r>
      <w:r w:rsidR="00231320">
        <w:rPr>
          <w:lang w:val="ru-RU"/>
        </w:rPr>
        <w:t>позднего</w:t>
      </w:r>
      <w:r w:rsidR="00231320" w:rsidRPr="00DD294D">
        <w:rPr>
          <w:lang w:val="ru-RU"/>
        </w:rPr>
        <w:t xml:space="preserve"> </w:t>
      </w:r>
      <w:r w:rsidR="00231320">
        <w:rPr>
          <w:lang w:val="ru-RU"/>
        </w:rPr>
        <w:t>времени</w:t>
      </w:r>
      <w:r w:rsidR="00231320" w:rsidRPr="00DD294D">
        <w:rPr>
          <w:lang w:val="ru-RU"/>
        </w:rPr>
        <w:t xml:space="preserve">, </w:t>
      </w:r>
      <w:r w:rsidR="00231320">
        <w:rPr>
          <w:lang w:val="ru-RU"/>
        </w:rPr>
        <w:t>а</w:t>
      </w:r>
      <w:r w:rsidR="00231320" w:rsidRPr="00DD294D">
        <w:rPr>
          <w:lang w:val="ru-RU"/>
        </w:rPr>
        <w:t xml:space="preserve"> </w:t>
      </w:r>
      <w:r w:rsidR="00231320">
        <w:rPr>
          <w:lang w:val="ru-RU"/>
        </w:rPr>
        <w:t>также</w:t>
      </w:r>
      <w:r w:rsidR="00231320" w:rsidRPr="00DD294D">
        <w:rPr>
          <w:lang w:val="ru-RU"/>
        </w:rPr>
        <w:t xml:space="preserve"> </w:t>
      </w:r>
      <w:r w:rsidR="00231320">
        <w:rPr>
          <w:lang w:val="ru-RU"/>
        </w:rPr>
        <w:t>большого</w:t>
      </w:r>
      <w:r w:rsidR="00231320" w:rsidRPr="00DD294D">
        <w:rPr>
          <w:lang w:val="ru-RU"/>
        </w:rPr>
        <w:t xml:space="preserve"> </w:t>
      </w:r>
      <w:r w:rsidR="00231320">
        <w:rPr>
          <w:lang w:val="ru-RU"/>
        </w:rPr>
        <w:t>числа</w:t>
      </w:r>
      <w:r w:rsidR="00231320" w:rsidRPr="00DD294D">
        <w:rPr>
          <w:lang w:val="ru-RU"/>
        </w:rPr>
        <w:t xml:space="preserve"> </w:t>
      </w:r>
      <w:r w:rsidR="00231320">
        <w:rPr>
          <w:lang w:val="ru-RU"/>
        </w:rPr>
        <w:t>сделанных</w:t>
      </w:r>
      <w:r w:rsidR="00231320" w:rsidRPr="00DD294D">
        <w:rPr>
          <w:lang w:val="ru-RU"/>
        </w:rPr>
        <w:t xml:space="preserve"> </w:t>
      </w:r>
      <w:r w:rsidR="00231320">
        <w:rPr>
          <w:lang w:val="ru-RU"/>
        </w:rPr>
        <w:t>делегациями заявлений</w:t>
      </w:r>
      <w:r w:rsidR="00231320" w:rsidRPr="005421E6">
        <w:rPr>
          <w:lang w:val="ru-RU"/>
        </w:rPr>
        <w:t xml:space="preserve"> </w:t>
      </w:r>
      <w:r w:rsidR="00231320">
        <w:rPr>
          <w:lang w:val="ru-RU"/>
        </w:rPr>
        <w:t>Секретариат</w:t>
      </w:r>
      <w:r w:rsidR="00231320" w:rsidRPr="00DD294D">
        <w:rPr>
          <w:lang w:val="ru-RU"/>
        </w:rPr>
        <w:t xml:space="preserve"> </w:t>
      </w:r>
      <w:r w:rsidR="00231320">
        <w:rPr>
          <w:lang w:val="ru-RU"/>
        </w:rPr>
        <w:t>закончит</w:t>
      </w:r>
      <w:r w:rsidR="00231320" w:rsidRPr="00DD294D">
        <w:rPr>
          <w:lang w:val="ru-RU"/>
        </w:rPr>
        <w:t xml:space="preserve"> </w:t>
      </w:r>
      <w:r w:rsidR="00231320">
        <w:rPr>
          <w:lang w:val="ru-RU"/>
        </w:rPr>
        <w:t>составление</w:t>
      </w:r>
      <w:r w:rsidR="00231320" w:rsidRPr="00DD294D">
        <w:rPr>
          <w:lang w:val="ru-RU"/>
        </w:rPr>
        <w:t xml:space="preserve"> </w:t>
      </w:r>
      <w:r w:rsidR="00231320">
        <w:rPr>
          <w:lang w:val="ru-RU"/>
        </w:rPr>
        <w:t>проекта</w:t>
      </w:r>
      <w:r w:rsidR="00231320" w:rsidRPr="00DD294D">
        <w:rPr>
          <w:lang w:val="ru-RU"/>
        </w:rPr>
        <w:t xml:space="preserve"> </w:t>
      </w:r>
      <w:r w:rsidR="00231320">
        <w:rPr>
          <w:lang w:val="ru-RU"/>
        </w:rPr>
        <w:t>отчетов</w:t>
      </w:r>
      <w:r w:rsidR="00231320" w:rsidRPr="00DD294D">
        <w:rPr>
          <w:lang w:val="ru-RU"/>
        </w:rPr>
        <w:t xml:space="preserve"> </w:t>
      </w:r>
      <w:r w:rsidR="00231320">
        <w:rPr>
          <w:lang w:val="ru-RU"/>
        </w:rPr>
        <w:t>к</w:t>
      </w:r>
      <w:r w:rsidR="00231320" w:rsidRPr="00DD294D">
        <w:rPr>
          <w:lang w:val="ru-RU"/>
        </w:rPr>
        <w:t xml:space="preserve"> 15</w:t>
      </w:r>
      <w:r w:rsidR="00231320" w:rsidRPr="00DD294D">
        <w:t> </w:t>
      </w:r>
      <w:r w:rsidR="00231320">
        <w:rPr>
          <w:lang w:val="ru-RU"/>
        </w:rPr>
        <w:t>октября</w:t>
      </w:r>
      <w:r w:rsidR="00231320" w:rsidRPr="00DD294D">
        <w:rPr>
          <w:lang w:val="ru-RU"/>
        </w:rPr>
        <w:t xml:space="preserve"> 2014</w:t>
      </w:r>
      <w:r w:rsidR="00231320" w:rsidRPr="00DD294D">
        <w:t> </w:t>
      </w:r>
      <w:r w:rsidR="00231320">
        <w:rPr>
          <w:lang w:val="ru-RU"/>
        </w:rPr>
        <w:t>г</w:t>
      </w:r>
      <w:r w:rsidR="00231320" w:rsidRPr="00DD294D">
        <w:rPr>
          <w:lang w:val="ru-RU"/>
        </w:rPr>
        <w:t xml:space="preserve">. </w:t>
      </w:r>
      <w:r w:rsidR="00231320">
        <w:rPr>
          <w:lang w:val="ru-RU"/>
        </w:rPr>
        <w:t xml:space="preserve"> Проекты</w:t>
      </w:r>
      <w:r w:rsidR="00231320" w:rsidRPr="00DD294D">
        <w:rPr>
          <w:lang w:val="ru-RU"/>
        </w:rPr>
        <w:t xml:space="preserve"> </w:t>
      </w:r>
      <w:r w:rsidR="00231320">
        <w:rPr>
          <w:lang w:val="ru-RU"/>
        </w:rPr>
        <w:t>отчетов</w:t>
      </w:r>
      <w:r w:rsidR="00231320" w:rsidRPr="00DD294D">
        <w:rPr>
          <w:lang w:val="ru-RU"/>
        </w:rPr>
        <w:t xml:space="preserve"> </w:t>
      </w:r>
      <w:r w:rsidR="00231320">
        <w:rPr>
          <w:lang w:val="ru-RU"/>
        </w:rPr>
        <w:t>будут</w:t>
      </w:r>
      <w:r w:rsidR="00231320" w:rsidRPr="00DD294D">
        <w:rPr>
          <w:lang w:val="ru-RU"/>
        </w:rPr>
        <w:t xml:space="preserve"> </w:t>
      </w:r>
      <w:r w:rsidR="00231320">
        <w:rPr>
          <w:lang w:val="ru-RU"/>
        </w:rPr>
        <w:t>направлены</w:t>
      </w:r>
      <w:r w:rsidR="00231320" w:rsidRPr="00DD294D">
        <w:rPr>
          <w:lang w:val="ru-RU"/>
        </w:rPr>
        <w:t xml:space="preserve"> государствам-членам</w:t>
      </w:r>
      <w:r w:rsidR="00231320">
        <w:rPr>
          <w:lang w:val="ru-RU"/>
        </w:rPr>
        <w:t xml:space="preserve"> и размещены на веб-сайте ВОИС.  Любые</w:t>
      </w:r>
      <w:r w:rsidR="00231320" w:rsidRPr="00DD294D">
        <w:rPr>
          <w:lang w:val="ru-RU"/>
        </w:rPr>
        <w:t xml:space="preserve"> </w:t>
      </w:r>
      <w:r w:rsidR="00231320">
        <w:rPr>
          <w:lang w:val="ru-RU"/>
        </w:rPr>
        <w:t>замечания</w:t>
      </w:r>
      <w:r w:rsidR="00231320" w:rsidRPr="00DD294D">
        <w:rPr>
          <w:lang w:val="ru-RU"/>
        </w:rPr>
        <w:t xml:space="preserve"> </w:t>
      </w:r>
      <w:r w:rsidR="00231320">
        <w:rPr>
          <w:lang w:val="ru-RU"/>
        </w:rPr>
        <w:t>должны</w:t>
      </w:r>
      <w:r w:rsidR="00231320" w:rsidRPr="00DD294D">
        <w:rPr>
          <w:lang w:val="ru-RU"/>
        </w:rPr>
        <w:t xml:space="preserve"> </w:t>
      </w:r>
      <w:r w:rsidR="00231320">
        <w:rPr>
          <w:lang w:val="ru-RU"/>
        </w:rPr>
        <w:t>быть</w:t>
      </w:r>
      <w:r w:rsidR="00231320" w:rsidRPr="00DD294D">
        <w:rPr>
          <w:lang w:val="ru-RU"/>
        </w:rPr>
        <w:t xml:space="preserve"> </w:t>
      </w:r>
      <w:r w:rsidR="00231320">
        <w:rPr>
          <w:lang w:val="ru-RU"/>
        </w:rPr>
        <w:t>направлены</w:t>
      </w:r>
      <w:r w:rsidR="00231320" w:rsidRPr="00DD294D">
        <w:rPr>
          <w:lang w:val="ru-RU"/>
        </w:rPr>
        <w:t xml:space="preserve"> </w:t>
      </w:r>
      <w:r w:rsidR="00231320">
        <w:rPr>
          <w:lang w:val="ru-RU"/>
        </w:rPr>
        <w:t>в</w:t>
      </w:r>
      <w:r w:rsidR="00231320" w:rsidRPr="00DD294D">
        <w:rPr>
          <w:lang w:val="ru-RU"/>
        </w:rPr>
        <w:t xml:space="preserve"> </w:t>
      </w:r>
      <w:r w:rsidR="00231320">
        <w:rPr>
          <w:lang w:val="ru-RU"/>
        </w:rPr>
        <w:t>Секретариат до</w:t>
      </w:r>
      <w:r w:rsidR="00231320" w:rsidRPr="00DD294D">
        <w:rPr>
          <w:lang w:val="ru-RU"/>
        </w:rPr>
        <w:t xml:space="preserve"> 15</w:t>
      </w:r>
      <w:r w:rsidR="00231320" w:rsidRPr="00DD294D">
        <w:t> </w:t>
      </w:r>
      <w:r w:rsidR="00231320">
        <w:rPr>
          <w:lang w:val="ru-RU"/>
        </w:rPr>
        <w:t>декабря</w:t>
      </w:r>
      <w:r w:rsidR="00231320" w:rsidRPr="00DD294D">
        <w:rPr>
          <w:lang w:val="ru-RU"/>
        </w:rPr>
        <w:t xml:space="preserve"> 2014</w:t>
      </w:r>
      <w:r w:rsidR="00231320" w:rsidRPr="00DD294D">
        <w:t> </w:t>
      </w:r>
      <w:r w:rsidR="00231320">
        <w:rPr>
          <w:lang w:val="ru-RU"/>
        </w:rPr>
        <w:t>г</w:t>
      </w:r>
      <w:r w:rsidR="00231320" w:rsidRPr="00DD294D">
        <w:rPr>
          <w:lang w:val="ru-RU"/>
        </w:rPr>
        <w:t xml:space="preserve">., </w:t>
      </w:r>
      <w:r w:rsidR="00231320">
        <w:rPr>
          <w:lang w:val="ru-RU"/>
        </w:rPr>
        <w:t>после</w:t>
      </w:r>
      <w:r w:rsidR="00231320" w:rsidRPr="00DD294D">
        <w:rPr>
          <w:lang w:val="ru-RU"/>
        </w:rPr>
        <w:t xml:space="preserve"> </w:t>
      </w:r>
      <w:r w:rsidR="00231320">
        <w:rPr>
          <w:lang w:val="ru-RU"/>
        </w:rPr>
        <w:t>чего</w:t>
      </w:r>
      <w:r w:rsidR="00231320" w:rsidRPr="00DD294D">
        <w:rPr>
          <w:lang w:val="ru-RU"/>
        </w:rPr>
        <w:t xml:space="preserve"> </w:t>
      </w:r>
      <w:r w:rsidR="00231320">
        <w:rPr>
          <w:lang w:val="ru-RU"/>
        </w:rPr>
        <w:t>к</w:t>
      </w:r>
      <w:r w:rsidR="00231320" w:rsidRPr="00DD294D">
        <w:rPr>
          <w:lang w:val="ru-RU"/>
        </w:rPr>
        <w:t xml:space="preserve"> 15</w:t>
      </w:r>
      <w:r w:rsidR="00231320" w:rsidRPr="00DD294D">
        <w:t> </w:t>
      </w:r>
      <w:r w:rsidR="00231320">
        <w:rPr>
          <w:lang w:val="ru-RU"/>
        </w:rPr>
        <w:t>января</w:t>
      </w:r>
      <w:r w:rsidR="00231320" w:rsidRPr="00DD294D">
        <w:rPr>
          <w:lang w:val="ru-RU"/>
        </w:rPr>
        <w:t xml:space="preserve"> 2015</w:t>
      </w:r>
      <w:r w:rsidR="00231320" w:rsidRPr="00DD294D">
        <w:t> </w:t>
      </w:r>
      <w:r w:rsidR="00231320">
        <w:rPr>
          <w:lang w:val="ru-RU"/>
        </w:rPr>
        <w:t>г</w:t>
      </w:r>
      <w:r w:rsidR="00231320" w:rsidRPr="00DD294D">
        <w:rPr>
          <w:lang w:val="ru-RU"/>
        </w:rPr>
        <w:t>.</w:t>
      </w:r>
      <w:r w:rsidR="00231320">
        <w:rPr>
          <w:lang w:val="ru-RU"/>
        </w:rPr>
        <w:t xml:space="preserve"> окончательные</w:t>
      </w:r>
      <w:r w:rsidR="00231320" w:rsidRPr="00DD294D">
        <w:rPr>
          <w:lang w:val="ru-RU"/>
        </w:rPr>
        <w:t xml:space="preserve"> </w:t>
      </w:r>
      <w:r w:rsidR="00231320">
        <w:rPr>
          <w:lang w:val="ru-RU"/>
        </w:rPr>
        <w:t>отчеты</w:t>
      </w:r>
      <w:r w:rsidR="00231320" w:rsidRPr="00DD294D">
        <w:rPr>
          <w:lang w:val="ru-RU"/>
        </w:rPr>
        <w:t xml:space="preserve"> </w:t>
      </w:r>
      <w:r w:rsidR="00231320">
        <w:rPr>
          <w:lang w:val="ru-RU"/>
        </w:rPr>
        <w:t>будут</w:t>
      </w:r>
      <w:r w:rsidR="00231320" w:rsidRPr="00DD294D">
        <w:rPr>
          <w:lang w:val="ru-RU"/>
        </w:rPr>
        <w:t xml:space="preserve"> </w:t>
      </w:r>
      <w:r w:rsidR="00231320">
        <w:rPr>
          <w:lang w:val="ru-RU"/>
        </w:rPr>
        <w:t>считаться</w:t>
      </w:r>
      <w:r w:rsidR="00231320" w:rsidRPr="00DD294D">
        <w:rPr>
          <w:lang w:val="ru-RU"/>
        </w:rPr>
        <w:t xml:space="preserve"> </w:t>
      </w:r>
      <w:r w:rsidR="00231320">
        <w:rPr>
          <w:lang w:val="ru-RU"/>
        </w:rPr>
        <w:t>принятыми.</w:t>
      </w:r>
    </w:p>
    <w:p w:rsidR="00231320" w:rsidRDefault="00231320" w:rsidP="002F038F">
      <w:pPr>
        <w:spacing w:line="240" w:lineRule="auto"/>
        <w:rPr>
          <w:caps/>
          <w:lang w:val="ru-RU"/>
        </w:rPr>
      </w:pPr>
    </w:p>
    <w:p w:rsidR="00231320" w:rsidRDefault="00231320" w:rsidP="002F038F">
      <w:pPr>
        <w:spacing w:line="240" w:lineRule="auto"/>
        <w:rPr>
          <w:caps/>
          <w:lang w:val="ru-RU"/>
        </w:rPr>
      </w:pPr>
    </w:p>
    <w:p w:rsidR="00AE0FDF" w:rsidRDefault="00AE0FDF" w:rsidP="00E670EE">
      <w:pPr>
        <w:spacing w:line="240" w:lineRule="auto"/>
        <w:rPr>
          <w:szCs w:val="22"/>
          <w:lang w:val="ru-RU"/>
        </w:rPr>
      </w:pPr>
      <w:r>
        <w:rPr>
          <w:szCs w:val="22"/>
          <w:lang w:val="ru-RU"/>
        </w:rPr>
        <w:t>ПУНКТ</w:t>
      </w:r>
      <w:r w:rsidRPr="00257AAC">
        <w:rPr>
          <w:szCs w:val="22"/>
          <w:lang w:val="ru-RU"/>
        </w:rPr>
        <w:t xml:space="preserve"> </w:t>
      </w:r>
      <w:r w:rsidR="0062118D">
        <w:rPr>
          <w:szCs w:val="22"/>
          <w:lang w:val="ru-RU"/>
        </w:rPr>
        <w:t>27</w:t>
      </w:r>
      <w:r w:rsidR="0062118D" w:rsidRPr="00257AAC">
        <w:rPr>
          <w:szCs w:val="22"/>
          <w:lang w:val="ru-RU"/>
        </w:rPr>
        <w:t xml:space="preserve"> </w:t>
      </w:r>
      <w:r w:rsidR="00552F76">
        <w:rPr>
          <w:szCs w:val="22"/>
          <w:lang w:val="ru-RU"/>
        </w:rPr>
        <w:t>СВОДНОЙ</w:t>
      </w:r>
      <w:r>
        <w:rPr>
          <w:szCs w:val="22"/>
          <w:lang w:val="ru-RU"/>
        </w:rPr>
        <w:t xml:space="preserve"> ПОВЕСТКИ ДНЯ</w:t>
      </w:r>
    </w:p>
    <w:p w:rsidR="00E670EE" w:rsidRPr="00257AAC" w:rsidRDefault="00E670EE" w:rsidP="00E670EE">
      <w:pPr>
        <w:spacing w:line="240" w:lineRule="auto"/>
        <w:rPr>
          <w:szCs w:val="22"/>
          <w:lang w:val="ru-RU"/>
        </w:rPr>
      </w:pPr>
    </w:p>
    <w:p w:rsidR="00231320" w:rsidRDefault="002F038F" w:rsidP="00231320">
      <w:pPr>
        <w:pStyle w:val="ONUME"/>
        <w:spacing w:after="0" w:line="240" w:lineRule="auto"/>
        <w:jc w:val="left"/>
        <w:rPr>
          <w:szCs w:val="22"/>
          <w:lang w:val="ru-RU"/>
        </w:rPr>
      </w:pPr>
      <w:r>
        <w:rPr>
          <w:szCs w:val="22"/>
          <w:lang w:val="ru-RU"/>
        </w:rPr>
        <w:t>ЗАКРЫТИЕ СЕССИЙ</w:t>
      </w:r>
    </w:p>
    <w:p w:rsidR="00231320" w:rsidRDefault="00231320" w:rsidP="00231320">
      <w:pPr>
        <w:pStyle w:val="ONUME"/>
        <w:spacing w:after="0" w:line="240" w:lineRule="auto"/>
        <w:jc w:val="left"/>
        <w:rPr>
          <w:szCs w:val="22"/>
          <w:lang w:val="ru-RU"/>
        </w:rPr>
      </w:pPr>
    </w:p>
    <w:p w:rsidR="00231320" w:rsidRPr="00022B12" w:rsidRDefault="004366C2" w:rsidP="0023132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231320" w:rsidRPr="00022B12">
        <w:rPr>
          <w:lang w:val="ru-RU"/>
        </w:rPr>
        <w:t xml:space="preserve">Делегация Кении, выступая от имени Африканской группы, поблагодарила Председателя и посредников за их неустанные усилия в попытке достичь консенсуса по различным вопросам.  Делегация с разочарованием отметила, что государства-члены не смогли прийти к договоренности по рекомендациям в отношении существа различных вопросов.  Делегация была также разочарована попытками поставить под сомнение мандаты, согласованные в различных комитетах на предыдущих сессиях.  Что касается ПКАП, то государства-члены не смогли договориться даже о том, чтобы дать названия трем обсуждаемым вопросам – о вещательных организациях, ограничения и исключениях – из-за боязни некоторых делегаций, что это будет равносильно подтверждению мандата на проведение работы в Комитете.  Государства-члены отреклись от своей роли в Генеральной Ассамблее – наделить комитеты четкими мандатами – и предпочли взамен оставить вопрос открытым для различных толкований, тем самым заблокировав работу комитетов.  Делегация заявила, что это прискорбный результат.  Делегация отметила, что не был достигнут консенсус по проекту решения в отношении внешних бюро в силу отсутствия договоренности по окончательному варианту руководящих принципов, а также по числу и местонахождению бюро.  В случае МКГР государства-члены не смогли достичь договоренности о созыве конференции в соответствии с мандатом МКГР.  Делегация отметила, что программа работы МКГР должна определяться мандатом Комитета.  В этой связи делегация была удивлена попытками определить программу работы без четкого определения характера ожидаемых результатов.  Делегация выразила надежду, что государства-члены примут решение о созыве дипломатической конференции в 2016 г. для принятия юридически обязательного документа о полной защите ГР, ТЗ и ТВК.  Что касается ДЗО, то делегация хотела бы, чтобы до созыва дипломатической конференции в базовое предложение по договору была включена статья о технической помощи.  Поэтому она выразила надежду, что государства-члены серьезно подумают над этим вопросом и примут решение приять во внимание интересы различных групп, не умаляя мандатов различных комитетов.  Делегация высказала надежду на то, что на основе такого подхода государства-члены на своих будущих сессиях смогут добиться плодотворных результатов и продолжить работу действительно в духе сотрудничества. </w:t>
      </w:r>
    </w:p>
    <w:p w:rsidR="00231320" w:rsidRPr="00022B12" w:rsidRDefault="004366C2" w:rsidP="0023132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231320" w:rsidRPr="00022B12">
        <w:rPr>
          <w:lang w:val="ru-RU"/>
        </w:rPr>
        <w:t xml:space="preserve">Делегация Чешской Республики, выступая от имени Группы ГЦЕБ, выразила искреннюю благодарность Председателю, посредникам и Секретариату за их усилия и проделанную работу в связи с обсуждаемыми Ассамблеями вопросами.  Делегация также поблагодарила все другие делегации за их вклад в обсуждения в ходе сессий.  Делегация заявила, что после посещения серий консультаций по ряду вопросов и после того, как она приняла участие в пленарных заседаниях, которые проходили во второй половине дня, вечером и ночью, у нее возник соблазн продолжить заявление рассказом о том, что вызывает ее разочарование.  Однако делегация обратила внимание на положительные аспекты, и, в частности, она приветствовала решения по системе РСТ и Мадридской и </w:t>
      </w:r>
      <w:r w:rsidR="00231320" w:rsidRPr="00022B12">
        <w:rPr>
          <w:lang w:val="ru-RU"/>
        </w:rPr>
        <w:lastRenderedPageBreak/>
        <w:t xml:space="preserve">Гаагской системам, которые приведут к совершенствованию глобальных услуг в области интеллектуальной собственности.  Делегация подтвердила свою приверженность деятельности в рамках Рабочей группы Лиссабонского союза, а также пересмотру Лиссабонской системы.  Она выразила надежду на дальнейший прогресс с целью созыва дипломатической конференции в 2015 г.  Делегация вновь уделила большое внимание деятельности комитетов ВОИС и пожелала выразить свою уверенность в том, что государства-члены сосредоточат внимание на обсуждении более важных вопросов, в частности касающихся ПКПП.  Делегация выразила надежду на то, что в скором времени будут начаты обсуждения по вопросам, касающимся патентного права и его гармонизации.  Делегация с удовлетворением отметила, что КПБ продолжит обсуждение вопросов управления.  Она заявила о своей готовности принять участие в этом важном обсуждении в целях повышения эффективности заседаний.  Она также отметила прогресс, достигнутый в вопросе о внешних бюро, в особенности полученные разъяснения по руководящим принципам, даже несмотря на то, что не удалось достичь договоренности по формулировке решения.  Что касается вопросов, касающихся международной нормативной системы, то делегация выразила свое разочарование тем фактом, что не было достигнуто никакого компромисса по ДЗО, ПКАП и МКГР.  Делегация заявила, что она неизменно выражала свою поддержку и была готова искать решения этих вопросов, в частности путем выявления готовности к гибкости в позициях государств-членов и выдвижения предложений в этом духе.  В разрез с ожиданиями делегации в отношении нынешних заседаний Ассамблей было вновь продемонстрировано, что искусственная увязка вопросов ведет к проигрышу для всех.  Делегация настоятельно призвала другие делегации приступить к обсуждению всех вопросов в конструктивном духе, быть открытыми для диалога и в то же время позволить завершить работу над вопросами, которые уже в достаточной степени проработаны.  Государства-члены должны понимать текущие реалии работы Ассамблей и должным образом подходить к решению различных вопросов внутри своих делегаций и групп, а также, что, возможно, более важно, между различными группами.  В заключение делегация повторила о своей приверженности конструктивной работе над различными пунктами повестки дня ВОИС в предстоящие месяцы и годы. </w:t>
      </w:r>
    </w:p>
    <w:p w:rsidR="00231320" w:rsidRPr="00022B12" w:rsidRDefault="004366C2" w:rsidP="0023132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231320" w:rsidRPr="00022B12">
        <w:rPr>
          <w:lang w:val="ru-RU"/>
        </w:rPr>
        <w:t>Делегация Японии, выступая от имени Группы</w:t>
      </w:r>
      <w:r w:rsidR="00231320" w:rsidRPr="00022B12">
        <w:t> </w:t>
      </w:r>
      <w:r w:rsidR="00231320" w:rsidRPr="00022B12">
        <w:rPr>
          <w:lang w:val="ru-RU"/>
        </w:rPr>
        <w:t>В, выразила свою искреннюю благодарность Председателю, посредникам и Секретариату за их неустанную работу во время Генеральной Ассамблеи.  Делегация также поблагодарила переводчиков и все государства-члены за их вклад в работу Генеральной Ассамблеи.  Как и предыдущий оратор, делегация пожелала пролить свет на положительные аспекты в работе Генеральной Ассамблеи.  Во-первых, Генеральная Ассамблея была лучше организована.  В отличие от прошлого года, неформальные консультации были организованы таким образом, чтобы избежать накладок в графике, что позволило государствам-членам принять участие в переговорах.  Кроме того, Ассамблеи договорились о некоторых улучшениях глобальных услуг в области ИС, которые формируют основу деятельности Организации, в том числе они приняли определение новых международных полномочий или поправки к правилам РСТ.  Однако делегация была разочарована тем, что государства-члены не смогли договориться по четырем оставшимся вопросам.  Что касается ДЗО, то весьма разочаровало то, что государства-члены вновь не смогли принять решение о созыве дипломатической конференции для тех государств, которые уже достигли стадии зрелости для проведения дипломатической конференции.  Делегация заявила, что ею были приняты некоторые усилия: она предложила определенные формулировки, которые позволили бы некоторым государствам-членам обрести определенную уверенность, – но несмотря на эти усилия, государства-члены, к сожалению, не смогли достичь согласия.  В случае МКГР сожаление также вызывает то, что государства-члены не смогли согласовать программу работы, которая позволила бы им продвинуться в решении основных вопросов.  Что касается внешних бюро, то делегация приняла участие в обсуждениях с конструктивных позиций и выдвинула предложение по возможным пунктам решения, которое включало определенные формулировки, которые могли бы вселить некоторую уверенность в ряд государств-</w:t>
      </w:r>
      <w:r w:rsidR="00231320" w:rsidRPr="00022B12">
        <w:rPr>
          <w:lang w:val="ru-RU"/>
        </w:rPr>
        <w:lastRenderedPageBreak/>
        <w:t xml:space="preserve">членов, которые высказывали обеспокоенность в отношении возможных показателей работы и руководящих принципов.  Кроме того, делегация заявила, что, к сожалению, государства-члены не смогли договориться в отношении руководящих принципов.  Делегация подтвердила свою приверженность продолжению работы для принятия прочных руководящих принципов, которые позволили бы создать сеть внешних бюро на благо деятельности Организации.  Что касается ПКАП, то был достигнут некоторый консенсус в отношении формулировки, касающейся Договора об охране прав вещательных организаций.  Тем не менее, государства-члены, к сожалению, не смогли принять решения по существу вопроса вследствие искусственной увязки трех вопросов.  В качестве урока, который был извлечен из опыта текущей сессии Генеральной Ассамблеи, делегация отметила, что государства-члены в ходе переговоров должны всегда учитывать общие согласованные элементы и не должны по нескольку раз повторять свою позицию.  Делегация повторила мудрые слова, произнесенные Председателем,  о том, что нерешенные вопросы на уровне Комитета не должны переноситься на рассмотрение Генеральной Ассамблеи.  Делегация подтвердила свою приверженность дальнейшему участию в обсуждениях в комитетах и на сессиях Генеральной Ассамблее, что позволит выполнить обязанности соответствующих комитетов ВОИС.  В заключение делегация поблагодарила Группу В за оказанную ей поддержку при выполнении функций координатора.  </w:t>
      </w:r>
    </w:p>
    <w:p w:rsidR="00231320" w:rsidRPr="00022B12" w:rsidRDefault="004366C2" w:rsidP="0023132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231320" w:rsidRPr="00022B12">
        <w:rPr>
          <w:lang w:val="ru-RU"/>
        </w:rPr>
        <w:t>Делегация Бангла</w:t>
      </w:r>
      <w:r w:rsidR="00F54D8F">
        <w:rPr>
          <w:lang w:val="ru-RU"/>
        </w:rPr>
        <w:t>деш, выступая от имени Азиатско-Тихоокеанской</w:t>
      </w:r>
      <w:r w:rsidR="00231320" w:rsidRPr="00022B12">
        <w:rPr>
          <w:lang w:val="ru-RU"/>
        </w:rPr>
        <w:t xml:space="preserve"> группы, поблагодарила Председателя за ее умелое руководство и неустанные усилия, направленные на достижение консенсуса.  Делегация также поблагодарила заместителей Председателя, Генерального директора и Секретариат за их вклад в работу, а также посредников за их неустанные усилия.  Делегация отметила, что несмотря на тот факт, что государства-члены не добились оптимального результата по ряду вопросов, они приняли ряд важных решений, которые, возможно, проложат путь к будущим решениям и станут важным вкладом в усилия по ряду направлений работы ВОИС.  Делегация была разочарована тем, что несмотря на искренние усилия всех государств-членов, многие решения, которые пошли бы на благо государств-членов, особенно развивающихся стран и НРС, не могли быть приняты.  Делегация упомянула, что хотя ИС способствует прогрессу и развитию, в силу исторических причин не все страны в равной степени пользуются ее благами.  Делегация заявила, что сбалансированное применение и использование ИС на основе существующего уровня социально-экономического развития чрезвычайно важны для стран Азиатско-Тихоокеанского региона.  Таким образом, создание внешних бюро ВОИС, принятие статьи ДЗО о технической помощи, введение исключений и ограничений для различных учреждений и лиц с другими ограниченными способностями, а также принятие международного юридически обязательного соглашения по ГР, ТЗ и ТВК, являются важными вопросами для государств-членов.  Делегация выразила надежду на то, что все страны проявят стремление к компромиссу для завершения порученной им работы.  Она высказала надежду, что Председатель будет мудро руководить работой для решения остающихся вопросов в межсессионный период, особенно вопросов, касающихся МКГР.  Делегация подтвердила свою приверженность конструктивному участию в работе, проводимой Председателем.  В заключение делегация поблагодарила Секретариат за то, что проведение Генеральной Ассамблеи стало возможным в этом прекрасном новом конференц-зале, а также она поблагодарила переводчиков за их содействие и государства-члены за их конструктивный дух. </w:t>
      </w:r>
    </w:p>
    <w:p w:rsidR="00231320" w:rsidRPr="00022B12" w:rsidRDefault="004366C2" w:rsidP="0023132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231320" w:rsidRPr="00022B12">
        <w:rPr>
          <w:lang w:val="ru-RU"/>
        </w:rPr>
        <w:t xml:space="preserve">Делегация Парагвая, выступая от имени ГРУЛАК, поблагодарила Председателя за ее терпение, Секретариат за его сотрудничество, переводчиков за проделанную ими работу, а также административный персонал за ежедневно оказываемую поддержку на протяжении всей сессии Ассамблей.  Делегация выразила разочарование тем, что государства-члены не смогли достичь ожидавшихся результатов по вопросам, о которых было договорено в ходе неформальных консультаций.  Делегация подтвердила приверженность стран ГРУЛАК вести серьезную и конструктивную работу по всем </w:t>
      </w:r>
      <w:r w:rsidR="00231320" w:rsidRPr="00022B12">
        <w:rPr>
          <w:lang w:val="ru-RU"/>
        </w:rPr>
        <w:lastRenderedPageBreak/>
        <w:t xml:space="preserve">вопросам, остающимся в повестке дня ВОИС.  Делегация подчеркнула конструктивный настрой стран ГРУЛАК и высказала надежду на то, что в скором времени такой настрой вновь проявится в работе ВОИС. </w:t>
      </w:r>
    </w:p>
    <w:p w:rsidR="00231320" w:rsidRPr="00022B12" w:rsidRDefault="004366C2" w:rsidP="0023132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231320" w:rsidRPr="00022B12">
        <w:rPr>
          <w:lang w:val="ru-RU"/>
        </w:rPr>
        <w:t xml:space="preserve">Делегация Беларуси, выступая от имени ГЦАКВЕ, поблагодарила Председателя, Генерального директора, посредников и переводчиков за их неустанную работу.  Делегация выразила сожаление в связи с тем, что государства-члены не смогли достичь результатов, которые ожидались и на которые возлагались надежды.  Тем не менее государства-члены будут работать над этими вопросами в будущем, в особенности в рамках региональных групп. </w:t>
      </w:r>
    </w:p>
    <w:p w:rsidR="00231320" w:rsidRPr="00022B12" w:rsidRDefault="004366C2" w:rsidP="0023132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231320" w:rsidRPr="00022B12">
        <w:rPr>
          <w:lang w:val="ru-RU"/>
        </w:rPr>
        <w:t>Делегация Китая поблагодарила всех посредников, а также Секретариат за принятые ими усилия во время работы Генеральной Ассамблеи.  Делегация отметила, что по большинству пунктов повестки дня был достигнут положительный результат.  К сожалению, по некоторым пунктам решения не были приняты.  Делегация сожалеет о данном результате, который отводит некоторое время на размышления.  Делегация заявила, что ИС играет растущую роль в экономическом росте и развитии.  Поэтому являясь одним из основных специализированных учреждений ООН, ВОИС должна играть более эффективную роль, содействуя экономическому и социальному развитию.  Делегация отметила, что ВОИС принадлежит всем государствам-членам, и поэтому ее работа может быть результативной только в том случае, если государства-члены будут едины в стремлении обеспечить взаимные интересы и обсуждать вопросы с практических позиций.  Государства члены не должны бояться столкнуться с проблемами, и, напротив, должны проявлять смелость в решении проблем.  Делегация привержена совместной работе с другими делегациями с целью продемонстрировать б</w:t>
      </w:r>
      <w:r w:rsidR="00231320" w:rsidRPr="00022B12">
        <w:rPr>
          <w:i/>
          <w:lang w:val="ru-RU"/>
        </w:rPr>
        <w:t>о</w:t>
      </w:r>
      <w:r w:rsidR="00231320" w:rsidRPr="00022B12">
        <w:rPr>
          <w:lang w:val="ru-RU"/>
        </w:rPr>
        <w:t>льшую политическую волю и веру, б</w:t>
      </w:r>
      <w:r w:rsidR="00231320" w:rsidRPr="00022B12">
        <w:rPr>
          <w:i/>
          <w:lang w:val="ru-RU"/>
        </w:rPr>
        <w:t>о</w:t>
      </w:r>
      <w:r w:rsidR="00231320" w:rsidRPr="00022B12">
        <w:rPr>
          <w:lang w:val="ru-RU"/>
        </w:rPr>
        <w:t>льшую гибкость и терпение для достижения более сбалансированного международного режима ИС, который обеспечил бы б</w:t>
      </w:r>
      <w:r w:rsidR="00231320" w:rsidRPr="00022B12">
        <w:rPr>
          <w:i/>
          <w:lang w:val="ru-RU"/>
        </w:rPr>
        <w:t>о</w:t>
      </w:r>
      <w:r w:rsidR="00231320" w:rsidRPr="00022B12">
        <w:rPr>
          <w:lang w:val="ru-RU"/>
        </w:rPr>
        <w:t xml:space="preserve">льшие блага для развивающихся стран и содействовал мировому экономическому росту.  </w:t>
      </w:r>
    </w:p>
    <w:p w:rsidR="00231320" w:rsidRPr="00022B12" w:rsidRDefault="004366C2" w:rsidP="0023132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231320" w:rsidRPr="00022B12">
        <w:rPr>
          <w:lang w:val="ru-RU"/>
        </w:rPr>
        <w:t xml:space="preserve">Делегация Италии, выступая от имени Европейского союза и его государств-членов, поблагодарила Председателя за ее неустанные усилия, а также Секретариат и посредников за их приверженность успешной работе этой сессии Ассамблей.  Безусловно, государства-члены не могут гордиться результатами обсуждений.  По мнению делегации, текущее обсуждение создало своего рода ложную дихотомию.  Делегация заверила государства-члены, что в обсуждении вопросов, касающихся МКГР или исключений и ограничений, врагов нет.  Делегация готова обсуждать эти вопросы и конструктивно работать над ними.  Делегация выразила сожаление тем, что не было принято решение о созыве дипломатической конференции по ДЗО, а также не было принято решение по программе работы МКГР и ПКАП.  Делегация выразила надежду, что период после сессии Генеральной Ассамблеи будет использован государствами-членами для проведения обсуждений в своем кругу, дальнейшего разъяснения позиций и поиска путей продолжения работы над данными важными нормами.  Делегация готова к участию в работе. </w:t>
      </w:r>
    </w:p>
    <w:p w:rsidR="00231320" w:rsidRPr="00022B12" w:rsidRDefault="004366C2" w:rsidP="0023132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231320" w:rsidRPr="00022B12">
        <w:rPr>
          <w:lang w:val="ru-RU"/>
        </w:rPr>
        <w:t xml:space="preserve">Делегация Франции заявила, что у нее нет письменного заявления, поскольку она не ожидала такого завершения сессии Генеральной Ассамблеи.  Делегация выразила сожаление результатами работы сессии Генеральной Ассамблеи.  Как ранее отметили некоторые делегации, положительным является то, что ВОИС остается организацией–поставщиком услуг для предприятий или исследовательских лабораторий и стоит на службе всех государств-членов.  Координационный комитет действительно одобрил созыв дипломатической конференции по Лиссабонскому соглашению в 2015 г.  Однако государства-члены не должны отрицать тот факт, что нормотворческая повестка дня ВОИС находится в кризисном состоянии.  Мы имели на руках кризис ВТО, и теперь мы имеем кризис ВОИС.  Три рабочих группы вообще не имеют мандата: ПКПП, ПКАП и МКГР.  Делегация попросила Секретариат оперативно представить государствам-членам новый план работы, в котором содержался бы перечень сессий или не были бы </w:t>
      </w:r>
      <w:r w:rsidR="00231320" w:rsidRPr="00022B12">
        <w:rPr>
          <w:lang w:val="ru-RU"/>
        </w:rPr>
        <w:lastRenderedPageBreak/>
        <w:t xml:space="preserve">предусмотрены некоторые сессии, с тем чтобы ведомства ИС стран могли планировать поездки своих сотрудников.  Делегация отметила, что создается вакуум вокруг этих вопросов.  Сотрудников, работающих над этими тремя вопросами, необходимо мобилизовать и мотивировать.  Делегация задала вопрос, какие обязанности государства-члены предложат выполнять этим сотрудникам.  Хотя многое разочаровывает, делегация выразила желание продолжать работать с государствами-членами.  Делегация поблагодарила Председателя за ее усилия и отметила, что государства-члены испытывают не меньшее отчаяние, чем она в том, что касается нормотворческой деятельности.  </w:t>
      </w:r>
    </w:p>
    <w:p w:rsidR="00231320" w:rsidRPr="00412CD5" w:rsidRDefault="004366C2" w:rsidP="0023132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231320">
        <w:rPr>
          <w:lang w:val="ru-RU"/>
        </w:rPr>
        <w:t>Д</w:t>
      </w:r>
      <w:r w:rsidR="00231320" w:rsidRPr="00412CD5">
        <w:rPr>
          <w:lang w:val="ru-RU"/>
        </w:rPr>
        <w:t>елегация Соединенных Штатов Америки</w:t>
      </w:r>
      <w:r w:rsidR="00231320">
        <w:rPr>
          <w:lang w:val="ru-RU"/>
        </w:rPr>
        <w:t xml:space="preserve"> поблагодарила Председателя и посредников за проделанную ими большую работу и то время, которое они посвятили рассмотрению столь сложных вопросов.  Она</w:t>
      </w:r>
      <w:r w:rsidR="00231320" w:rsidRPr="00412CD5">
        <w:rPr>
          <w:lang w:val="ru-RU"/>
        </w:rPr>
        <w:t xml:space="preserve"> </w:t>
      </w:r>
      <w:r w:rsidR="00231320">
        <w:rPr>
          <w:lang w:val="ru-RU"/>
        </w:rPr>
        <w:t>также</w:t>
      </w:r>
      <w:r w:rsidR="00231320" w:rsidRPr="00412CD5">
        <w:rPr>
          <w:lang w:val="ru-RU"/>
        </w:rPr>
        <w:t xml:space="preserve"> </w:t>
      </w:r>
      <w:r w:rsidR="00231320">
        <w:rPr>
          <w:lang w:val="ru-RU"/>
        </w:rPr>
        <w:t>поблагодарила</w:t>
      </w:r>
      <w:r w:rsidR="00231320" w:rsidRPr="00412CD5">
        <w:rPr>
          <w:lang w:val="ru-RU"/>
        </w:rPr>
        <w:t xml:space="preserve"> Генерального директора</w:t>
      </w:r>
      <w:r w:rsidR="00231320">
        <w:rPr>
          <w:lang w:val="ru-RU"/>
        </w:rPr>
        <w:t xml:space="preserve"> и Секретариат за принимаемые ими усилия.  Делегация была разочарована результатами работы сессии Ассамблей, но в действительности она не была удивлена ими вследствие отсутствия прогресса в работе всех постоянных комитетов.  Она</w:t>
      </w:r>
      <w:r w:rsidR="00231320" w:rsidRPr="00412CD5">
        <w:rPr>
          <w:lang w:val="ru-RU"/>
        </w:rPr>
        <w:t xml:space="preserve"> </w:t>
      </w:r>
      <w:r w:rsidR="00231320">
        <w:rPr>
          <w:lang w:val="ru-RU"/>
        </w:rPr>
        <w:t>выразила</w:t>
      </w:r>
      <w:r w:rsidR="00231320" w:rsidRPr="00412CD5">
        <w:rPr>
          <w:lang w:val="ru-RU"/>
        </w:rPr>
        <w:t xml:space="preserve"> </w:t>
      </w:r>
      <w:r w:rsidR="00231320">
        <w:rPr>
          <w:lang w:val="ru-RU"/>
        </w:rPr>
        <w:t>надежду</w:t>
      </w:r>
      <w:r w:rsidR="00231320" w:rsidRPr="00412CD5">
        <w:rPr>
          <w:lang w:val="ru-RU"/>
        </w:rPr>
        <w:t xml:space="preserve">, </w:t>
      </w:r>
      <w:r w:rsidR="00231320">
        <w:rPr>
          <w:lang w:val="ru-RU"/>
        </w:rPr>
        <w:t>что</w:t>
      </w:r>
      <w:r w:rsidR="00231320" w:rsidRPr="00412CD5">
        <w:rPr>
          <w:lang w:val="ru-RU"/>
        </w:rPr>
        <w:t xml:space="preserve"> </w:t>
      </w:r>
      <w:r w:rsidR="00231320">
        <w:rPr>
          <w:lang w:val="ru-RU"/>
        </w:rPr>
        <w:t>данная</w:t>
      </w:r>
      <w:r w:rsidR="00231320" w:rsidRPr="00412CD5">
        <w:rPr>
          <w:lang w:val="ru-RU"/>
        </w:rPr>
        <w:t xml:space="preserve"> </w:t>
      </w:r>
      <w:r w:rsidR="00231320">
        <w:rPr>
          <w:lang w:val="ru-RU"/>
        </w:rPr>
        <w:t>неудача</w:t>
      </w:r>
      <w:r w:rsidR="00231320" w:rsidRPr="00412CD5">
        <w:rPr>
          <w:lang w:val="ru-RU"/>
        </w:rPr>
        <w:t xml:space="preserve"> </w:t>
      </w:r>
      <w:r w:rsidR="00231320">
        <w:rPr>
          <w:lang w:val="ru-RU"/>
        </w:rPr>
        <w:t>послужит</w:t>
      </w:r>
      <w:r w:rsidR="00231320" w:rsidRPr="00412CD5">
        <w:rPr>
          <w:lang w:val="ru-RU"/>
        </w:rPr>
        <w:t xml:space="preserve"> </w:t>
      </w:r>
      <w:r w:rsidR="00231320">
        <w:rPr>
          <w:lang w:val="ru-RU"/>
        </w:rPr>
        <w:t>импульсом</w:t>
      </w:r>
      <w:r w:rsidR="00231320" w:rsidRPr="00412CD5">
        <w:rPr>
          <w:lang w:val="ru-RU"/>
        </w:rPr>
        <w:t xml:space="preserve">, </w:t>
      </w:r>
      <w:r w:rsidR="00231320">
        <w:rPr>
          <w:lang w:val="ru-RU"/>
        </w:rPr>
        <w:t>который</w:t>
      </w:r>
      <w:r w:rsidR="00231320" w:rsidRPr="00412CD5">
        <w:rPr>
          <w:lang w:val="ru-RU"/>
        </w:rPr>
        <w:t xml:space="preserve"> </w:t>
      </w:r>
      <w:r w:rsidR="00231320">
        <w:rPr>
          <w:lang w:val="ru-RU"/>
        </w:rPr>
        <w:t>побудит</w:t>
      </w:r>
      <w:r w:rsidR="00231320" w:rsidRPr="00412CD5">
        <w:rPr>
          <w:lang w:val="ru-RU"/>
        </w:rPr>
        <w:t xml:space="preserve"> государства-члены</w:t>
      </w:r>
      <w:r w:rsidR="00231320">
        <w:rPr>
          <w:lang w:val="ru-RU"/>
        </w:rPr>
        <w:t xml:space="preserve"> пересмотреть тот процесс, в рамках которого реализуются их чаяния в области нормотворческой деятельности.  Как</w:t>
      </w:r>
      <w:r w:rsidR="00231320" w:rsidRPr="00412CD5">
        <w:rPr>
          <w:lang w:val="ru-RU"/>
        </w:rPr>
        <w:t xml:space="preserve"> </w:t>
      </w:r>
      <w:r w:rsidR="00231320">
        <w:rPr>
          <w:lang w:val="ru-RU"/>
        </w:rPr>
        <w:t>было</w:t>
      </w:r>
      <w:r w:rsidR="00231320" w:rsidRPr="00412CD5">
        <w:rPr>
          <w:lang w:val="ru-RU"/>
        </w:rPr>
        <w:t xml:space="preserve"> </w:t>
      </w:r>
      <w:r w:rsidR="00231320">
        <w:rPr>
          <w:lang w:val="ru-RU"/>
        </w:rPr>
        <w:t>отмечено</w:t>
      </w:r>
      <w:r w:rsidR="00231320" w:rsidRPr="00412CD5">
        <w:rPr>
          <w:lang w:val="ru-RU"/>
        </w:rPr>
        <w:t xml:space="preserve"> </w:t>
      </w:r>
      <w:r w:rsidR="00231320">
        <w:rPr>
          <w:lang w:val="ru-RU"/>
        </w:rPr>
        <w:t>делегацией</w:t>
      </w:r>
      <w:r w:rsidR="00231320" w:rsidRPr="00412CD5">
        <w:rPr>
          <w:lang w:val="ru-RU"/>
        </w:rPr>
        <w:t xml:space="preserve"> </w:t>
      </w:r>
      <w:r w:rsidR="00231320">
        <w:rPr>
          <w:lang w:val="ru-RU"/>
        </w:rPr>
        <w:t>на</w:t>
      </w:r>
      <w:r w:rsidR="00231320" w:rsidRPr="00412CD5">
        <w:rPr>
          <w:lang w:val="ru-RU"/>
        </w:rPr>
        <w:t xml:space="preserve"> </w:t>
      </w:r>
      <w:r w:rsidR="00231320">
        <w:rPr>
          <w:lang w:val="ru-RU"/>
        </w:rPr>
        <w:t>последней</w:t>
      </w:r>
      <w:r w:rsidR="00231320" w:rsidRPr="00412CD5">
        <w:rPr>
          <w:lang w:val="ru-RU"/>
        </w:rPr>
        <w:t xml:space="preserve"> </w:t>
      </w:r>
      <w:r w:rsidR="00231320">
        <w:rPr>
          <w:lang w:val="ru-RU"/>
        </w:rPr>
        <w:t>сессии</w:t>
      </w:r>
      <w:r w:rsidR="00231320" w:rsidRPr="00412CD5">
        <w:rPr>
          <w:lang w:val="ru-RU"/>
        </w:rPr>
        <w:t xml:space="preserve"> Комитета по программе и бюджету</w:t>
      </w:r>
      <w:r w:rsidR="00231320">
        <w:rPr>
          <w:lang w:val="ru-RU"/>
        </w:rPr>
        <w:t>, настало время серьезно рассмотреть альтернативу системе постоянных комитетов.  Это</w:t>
      </w:r>
      <w:r w:rsidR="00231320" w:rsidRPr="00412CD5">
        <w:rPr>
          <w:lang w:val="ru-RU"/>
        </w:rPr>
        <w:t xml:space="preserve"> </w:t>
      </w:r>
      <w:r w:rsidR="00231320">
        <w:rPr>
          <w:lang w:val="ru-RU"/>
        </w:rPr>
        <w:t>мог</w:t>
      </w:r>
      <w:r w:rsidR="00231320" w:rsidRPr="00412CD5">
        <w:rPr>
          <w:lang w:val="ru-RU"/>
        </w:rPr>
        <w:t xml:space="preserve"> </w:t>
      </w:r>
      <w:r w:rsidR="00231320">
        <w:rPr>
          <w:lang w:val="ru-RU"/>
        </w:rPr>
        <w:t>бы</w:t>
      </w:r>
      <w:r w:rsidR="00231320" w:rsidRPr="00412CD5">
        <w:rPr>
          <w:lang w:val="ru-RU"/>
        </w:rPr>
        <w:t xml:space="preserve"> </w:t>
      </w:r>
      <w:r w:rsidR="00231320">
        <w:rPr>
          <w:lang w:val="ru-RU"/>
        </w:rPr>
        <w:t>быть</w:t>
      </w:r>
      <w:r w:rsidR="00231320" w:rsidRPr="00412CD5">
        <w:rPr>
          <w:lang w:val="ru-RU"/>
        </w:rPr>
        <w:t xml:space="preserve"> </w:t>
      </w:r>
      <w:r w:rsidR="00231320">
        <w:rPr>
          <w:lang w:val="ru-RU"/>
        </w:rPr>
        <w:t>метод</w:t>
      </w:r>
      <w:r w:rsidR="00231320" w:rsidRPr="00412CD5">
        <w:rPr>
          <w:lang w:val="ru-RU"/>
        </w:rPr>
        <w:t xml:space="preserve"> «</w:t>
      </w:r>
      <w:r w:rsidR="00231320">
        <w:rPr>
          <w:lang w:val="ru-RU"/>
        </w:rPr>
        <w:t>комитета</w:t>
      </w:r>
      <w:r w:rsidR="00231320" w:rsidRPr="00412CD5">
        <w:rPr>
          <w:lang w:val="ru-RU"/>
        </w:rPr>
        <w:t xml:space="preserve"> </w:t>
      </w:r>
      <w:r w:rsidR="00231320">
        <w:rPr>
          <w:lang w:val="ru-RU"/>
        </w:rPr>
        <w:t>экспертов», при котором политические решения принимаются еще до того, как технические эксперты начинают заниматься обсуждениями и вести переговоры.  Такой подход мог бы позволить избежать навязывания решений в отсутствии политической воли.</w:t>
      </w:r>
      <w:r w:rsidR="00231320" w:rsidRPr="00412CD5">
        <w:rPr>
          <w:lang w:val="ru-RU"/>
        </w:rPr>
        <w:t xml:space="preserve"> </w:t>
      </w:r>
    </w:p>
    <w:p w:rsidR="00231320" w:rsidRPr="001E7B76" w:rsidRDefault="004366C2" w:rsidP="00231320">
      <w:pPr>
        <w:pStyle w:val="ONUME"/>
        <w:spacing w:line="240" w:lineRule="auto"/>
        <w:jc w:val="left"/>
        <w:rPr>
          <w:iCs/>
          <w:szCs w:val="22"/>
          <w:lang w:val="ru-RU"/>
        </w:rPr>
      </w:pPr>
      <w:r>
        <w:rPr>
          <w:lang w:val="ru-RU"/>
        </w:rPr>
        <w:fldChar w:fldCharType="begin"/>
      </w:r>
      <w:r>
        <w:rPr>
          <w:lang w:val="ru-RU"/>
        </w:rPr>
        <w:instrText xml:space="preserve"> AUTONUM  </w:instrText>
      </w:r>
      <w:r>
        <w:rPr>
          <w:lang w:val="ru-RU"/>
        </w:rPr>
        <w:fldChar w:fldCharType="end"/>
      </w:r>
      <w:r>
        <w:rPr>
          <w:lang w:val="ru-RU"/>
        </w:rPr>
        <w:tab/>
      </w:r>
      <w:r w:rsidR="00231320">
        <w:rPr>
          <w:lang w:val="ru-RU"/>
        </w:rPr>
        <w:t>Делегация</w:t>
      </w:r>
      <w:r w:rsidR="00231320" w:rsidRPr="00412CD5">
        <w:rPr>
          <w:lang w:val="ru-RU"/>
        </w:rPr>
        <w:t xml:space="preserve"> </w:t>
      </w:r>
      <w:r w:rsidR="00231320">
        <w:rPr>
          <w:lang w:val="ru-RU"/>
        </w:rPr>
        <w:t>Мексики</w:t>
      </w:r>
      <w:r w:rsidR="00231320" w:rsidRPr="00412CD5">
        <w:rPr>
          <w:lang w:val="ru-RU"/>
        </w:rPr>
        <w:t xml:space="preserve"> </w:t>
      </w:r>
      <w:r w:rsidR="00231320">
        <w:rPr>
          <w:lang w:val="ru-RU"/>
        </w:rPr>
        <w:t>пожелала</w:t>
      </w:r>
      <w:r w:rsidR="00231320" w:rsidRPr="00412CD5">
        <w:rPr>
          <w:lang w:val="ru-RU"/>
        </w:rPr>
        <w:t xml:space="preserve"> </w:t>
      </w:r>
      <w:r w:rsidR="00231320">
        <w:rPr>
          <w:lang w:val="ru-RU"/>
        </w:rPr>
        <w:t>присоединиться</w:t>
      </w:r>
      <w:r w:rsidR="00231320" w:rsidRPr="00412CD5">
        <w:rPr>
          <w:lang w:val="ru-RU"/>
        </w:rPr>
        <w:t xml:space="preserve"> </w:t>
      </w:r>
      <w:r w:rsidR="00231320">
        <w:rPr>
          <w:lang w:val="ru-RU"/>
        </w:rPr>
        <w:t>к</w:t>
      </w:r>
      <w:r w:rsidR="00231320" w:rsidRPr="00412CD5">
        <w:rPr>
          <w:lang w:val="ru-RU"/>
        </w:rPr>
        <w:t xml:space="preserve"> </w:t>
      </w:r>
      <w:r w:rsidR="00231320">
        <w:rPr>
          <w:lang w:val="ru-RU"/>
        </w:rPr>
        <w:t>голосу</w:t>
      </w:r>
      <w:r w:rsidR="00231320" w:rsidRPr="00412CD5">
        <w:rPr>
          <w:lang w:val="ru-RU"/>
        </w:rPr>
        <w:t xml:space="preserve"> </w:t>
      </w:r>
      <w:r w:rsidR="00231320">
        <w:rPr>
          <w:lang w:val="ru-RU"/>
        </w:rPr>
        <w:t>тех</w:t>
      </w:r>
      <w:r w:rsidR="00231320" w:rsidRPr="00412CD5">
        <w:rPr>
          <w:lang w:val="ru-RU"/>
        </w:rPr>
        <w:t xml:space="preserve"> </w:t>
      </w:r>
      <w:r w:rsidR="00231320">
        <w:rPr>
          <w:lang w:val="ru-RU"/>
        </w:rPr>
        <w:t>делегаций</w:t>
      </w:r>
      <w:r w:rsidR="00231320" w:rsidRPr="00412CD5">
        <w:rPr>
          <w:lang w:val="ru-RU"/>
        </w:rPr>
        <w:t xml:space="preserve">, </w:t>
      </w:r>
      <w:r w:rsidR="00231320">
        <w:rPr>
          <w:lang w:val="ru-RU"/>
        </w:rPr>
        <w:t>которые</w:t>
      </w:r>
      <w:r w:rsidR="00231320" w:rsidRPr="00412CD5">
        <w:rPr>
          <w:lang w:val="ru-RU"/>
        </w:rPr>
        <w:t xml:space="preserve"> </w:t>
      </w:r>
      <w:r w:rsidR="00231320">
        <w:rPr>
          <w:lang w:val="ru-RU"/>
        </w:rPr>
        <w:t>выступили</w:t>
      </w:r>
      <w:r w:rsidR="00231320" w:rsidRPr="00412CD5">
        <w:rPr>
          <w:lang w:val="ru-RU"/>
        </w:rPr>
        <w:t xml:space="preserve"> </w:t>
      </w:r>
      <w:r w:rsidR="00231320">
        <w:rPr>
          <w:lang w:val="ru-RU"/>
        </w:rPr>
        <w:t>до</w:t>
      </w:r>
      <w:r w:rsidR="00231320" w:rsidRPr="00412CD5">
        <w:rPr>
          <w:lang w:val="ru-RU"/>
        </w:rPr>
        <w:t xml:space="preserve"> </w:t>
      </w:r>
      <w:r w:rsidR="00231320">
        <w:rPr>
          <w:lang w:val="ru-RU"/>
        </w:rPr>
        <w:t>нее, и</w:t>
      </w:r>
      <w:r w:rsidR="00231320" w:rsidRPr="00412CD5">
        <w:rPr>
          <w:lang w:val="ru-RU"/>
        </w:rPr>
        <w:t xml:space="preserve"> </w:t>
      </w:r>
      <w:r w:rsidR="00231320">
        <w:rPr>
          <w:lang w:val="ru-RU"/>
        </w:rPr>
        <w:t>поблагодари</w:t>
      </w:r>
      <w:r w:rsidR="008D4546">
        <w:rPr>
          <w:lang w:val="ru-RU"/>
        </w:rPr>
        <w:t>ть</w:t>
      </w:r>
      <w:r w:rsidR="00231320" w:rsidRPr="00412CD5">
        <w:rPr>
          <w:lang w:val="ru-RU"/>
        </w:rPr>
        <w:t xml:space="preserve"> </w:t>
      </w:r>
      <w:r w:rsidR="00231320">
        <w:rPr>
          <w:lang w:val="ru-RU"/>
        </w:rPr>
        <w:t>Председателя</w:t>
      </w:r>
      <w:r w:rsidR="00231320" w:rsidRPr="00412CD5">
        <w:rPr>
          <w:lang w:val="ru-RU"/>
        </w:rPr>
        <w:t xml:space="preserve">, </w:t>
      </w:r>
      <w:r w:rsidR="00231320">
        <w:rPr>
          <w:lang w:val="ru-RU"/>
        </w:rPr>
        <w:t>Секретариат</w:t>
      </w:r>
      <w:r w:rsidR="00231320" w:rsidRPr="00412CD5">
        <w:rPr>
          <w:lang w:val="ru-RU"/>
        </w:rPr>
        <w:t>, Генерального директора</w:t>
      </w:r>
      <w:r w:rsidR="00231320">
        <w:rPr>
          <w:lang w:val="ru-RU"/>
        </w:rPr>
        <w:t xml:space="preserve">, посредников и переводчиков за их </w:t>
      </w:r>
      <w:r w:rsidR="008D4546">
        <w:rPr>
          <w:lang w:val="ru-RU"/>
        </w:rPr>
        <w:t xml:space="preserve">усилия и </w:t>
      </w:r>
      <w:r w:rsidR="00FC6408">
        <w:rPr>
          <w:lang w:val="ru-RU"/>
        </w:rPr>
        <w:t>приверженность делу</w:t>
      </w:r>
      <w:r w:rsidR="00D741A6">
        <w:rPr>
          <w:lang w:val="ru-RU"/>
        </w:rPr>
        <w:t xml:space="preserve"> </w:t>
      </w:r>
      <w:r w:rsidR="00FC6408">
        <w:rPr>
          <w:lang w:val="ru-RU"/>
        </w:rPr>
        <w:t>в течение последних нескольких дней</w:t>
      </w:r>
      <w:r w:rsidR="008D4546">
        <w:rPr>
          <w:lang w:val="ru-RU"/>
        </w:rPr>
        <w:t>.</w:t>
      </w:r>
      <w:r w:rsidR="00231320">
        <w:rPr>
          <w:lang w:val="ru-RU"/>
        </w:rPr>
        <w:t xml:space="preserve">  Делегация вырази</w:t>
      </w:r>
      <w:r w:rsidR="00FC6408">
        <w:rPr>
          <w:lang w:val="ru-RU"/>
        </w:rPr>
        <w:t>ла</w:t>
      </w:r>
      <w:r w:rsidR="00231320" w:rsidRPr="00412CD5">
        <w:rPr>
          <w:lang w:val="ru-RU"/>
        </w:rPr>
        <w:t xml:space="preserve"> </w:t>
      </w:r>
      <w:r w:rsidR="00231320">
        <w:rPr>
          <w:lang w:val="ru-RU"/>
        </w:rPr>
        <w:t>свою</w:t>
      </w:r>
      <w:r w:rsidR="00231320" w:rsidRPr="00412CD5">
        <w:rPr>
          <w:lang w:val="ru-RU"/>
        </w:rPr>
        <w:t xml:space="preserve"> </w:t>
      </w:r>
      <w:r w:rsidR="00231320">
        <w:rPr>
          <w:lang w:val="ru-RU"/>
        </w:rPr>
        <w:t>глубокую</w:t>
      </w:r>
      <w:r w:rsidR="00231320" w:rsidRPr="00412CD5">
        <w:rPr>
          <w:lang w:val="ru-RU"/>
        </w:rPr>
        <w:t xml:space="preserve"> </w:t>
      </w:r>
      <w:r w:rsidR="00231320">
        <w:rPr>
          <w:lang w:val="ru-RU"/>
        </w:rPr>
        <w:t>обеспокоенность</w:t>
      </w:r>
      <w:r w:rsidR="00231320" w:rsidRPr="00412CD5">
        <w:rPr>
          <w:lang w:val="ru-RU"/>
        </w:rPr>
        <w:t xml:space="preserve"> </w:t>
      </w:r>
      <w:r w:rsidR="00FC6408">
        <w:rPr>
          <w:lang w:val="ru-RU"/>
        </w:rPr>
        <w:t xml:space="preserve">итогом текущей серии Ассамблей, который, по ее мнению, несостоятелен.  Делегация утверждает, что </w:t>
      </w:r>
      <w:r w:rsidR="00231320">
        <w:rPr>
          <w:lang w:val="ru-RU"/>
        </w:rPr>
        <w:t>отсутствие</w:t>
      </w:r>
      <w:r w:rsidR="00231320" w:rsidRPr="00412CD5">
        <w:rPr>
          <w:lang w:val="ru-RU"/>
        </w:rPr>
        <w:t xml:space="preserve"> </w:t>
      </w:r>
      <w:r w:rsidR="00231320">
        <w:rPr>
          <w:lang w:val="ru-RU"/>
        </w:rPr>
        <w:t>доверия</w:t>
      </w:r>
      <w:r w:rsidR="00231320" w:rsidRPr="00412CD5">
        <w:rPr>
          <w:lang w:val="ru-RU"/>
        </w:rPr>
        <w:t xml:space="preserve"> </w:t>
      </w:r>
      <w:r w:rsidR="00FC6408">
        <w:rPr>
          <w:lang w:val="ru-RU"/>
        </w:rPr>
        <w:t xml:space="preserve">и </w:t>
      </w:r>
      <w:r w:rsidR="00CC579B">
        <w:rPr>
          <w:lang w:val="ru-RU"/>
        </w:rPr>
        <w:t>не</w:t>
      </w:r>
      <w:r w:rsidR="00FC6408">
        <w:rPr>
          <w:lang w:val="ru-RU"/>
        </w:rPr>
        <w:t>желани</w:t>
      </w:r>
      <w:r w:rsidR="00CC579B">
        <w:rPr>
          <w:lang w:val="ru-RU"/>
        </w:rPr>
        <w:t>е</w:t>
      </w:r>
      <w:r w:rsidR="00FC6408">
        <w:rPr>
          <w:lang w:val="ru-RU"/>
        </w:rPr>
        <w:t xml:space="preserve"> двигаться вперед</w:t>
      </w:r>
      <w:r w:rsidR="00CC579B">
        <w:rPr>
          <w:lang w:val="ru-RU"/>
        </w:rPr>
        <w:t>, продемонстрированные</w:t>
      </w:r>
      <w:r w:rsidR="00231320" w:rsidRPr="00412CD5">
        <w:rPr>
          <w:lang w:val="ru-RU"/>
        </w:rPr>
        <w:t xml:space="preserve"> государств</w:t>
      </w:r>
      <w:r w:rsidR="00CC579B">
        <w:rPr>
          <w:lang w:val="ru-RU"/>
        </w:rPr>
        <w:t>ами</w:t>
      </w:r>
      <w:r w:rsidR="00231320" w:rsidRPr="00412CD5">
        <w:rPr>
          <w:lang w:val="ru-RU"/>
        </w:rPr>
        <w:t>-член</w:t>
      </w:r>
      <w:r w:rsidR="00CC579B">
        <w:rPr>
          <w:lang w:val="ru-RU"/>
        </w:rPr>
        <w:t>ами</w:t>
      </w:r>
      <w:r w:rsidR="00231320" w:rsidRPr="00412CD5">
        <w:rPr>
          <w:lang w:val="ru-RU"/>
        </w:rPr>
        <w:t xml:space="preserve"> </w:t>
      </w:r>
      <w:r w:rsidR="00D741A6">
        <w:rPr>
          <w:lang w:val="ru-RU"/>
        </w:rPr>
        <w:t xml:space="preserve">при решении </w:t>
      </w:r>
      <w:r w:rsidR="00FC6408">
        <w:rPr>
          <w:lang w:val="ru-RU"/>
        </w:rPr>
        <w:t>вопрос</w:t>
      </w:r>
      <w:r w:rsidR="00D741A6">
        <w:rPr>
          <w:lang w:val="ru-RU"/>
        </w:rPr>
        <w:t>а о</w:t>
      </w:r>
      <w:r w:rsidR="00FC6408">
        <w:rPr>
          <w:lang w:val="ru-RU"/>
        </w:rPr>
        <w:t xml:space="preserve"> заключени</w:t>
      </w:r>
      <w:r w:rsidR="00D741A6">
        <w:rPr>
          <w:lang w:val="ru-RU"/>
        </w:rPr>
        <w:t>и</w:t>
      </w:r>
      <w:r w:rsidR="00FC6408">
        <w:rPr>
          <w:lang w:val="ru-RU"/>
        </w:rPr>
        <w:t xml:space="preserve"> соглашений по ключевым пунктам </w:t>
      </w:r>
      <w:r w:rsidR="00CC579B">
        <w:rPr>
          <w:lang w:val="ru-RU"/>
        </w:rPr>
        <w:t xml:space="preserve">повестки дня, были вполне предсказуемы.  </w:t>
      </w:r>
      <w:r w:rsidR="00231320">
        <w:rPr>
          <w:lang w:val="ru-RU"/>
        </w:rPr>
        <w:t xml:space="preserve">Как было </w:t>
      </w:r>
      <w:r w:rsidR="00D741A6">
        <w:rPr>
          <w:lang w:val="ru-RU"/>
        </w:rPr>
        <w:t xml:space="preserve">отмечено </w:t>
      </w:r>
      <w:r w:rsidR="00231320">
        <w:rPr>
          <w:lang w:val="ru-RU"/>
        </w:rPr>
        <w:t>делегацией</w:t>
      </w:r>
      <w:r w:rsidR="00D741A6">
        <w:rPr>
          <w:lang w:val="ru-RU"/>
        </w:rPr>
        <w:t xml:space="preserve"> во вступительном заявлении</w:t>
      </w:r>
      <w:r w:rsidR="00231320">
        <w:rPr>
          <w:lang w:val="ru-RU"/>
        </w:rPr>
        <w:t xml:space="preserve">, отсутствие прогресса не только </w:t>
      </w:r>
      <w:r w:rsidR="00D741A6">
        <w:rPr>
          <w:lang w:val="ru-RU"/>
        </w:rPr>
        <w:t xml:space="preserve">препятствует развитию </w:t>
      </w:r>
      <w:r w:rsidR="00231320">
        <w:rPr>
          <w:lang w:val="ru-RU"/>
        </w:rPr>
        <w:t>миров</w:t>
      </w:r>
      <w:r w:rsidR="00D741A6">
        <w:rPr>
          <w:lang w:val="ru-RU"/>
        </w:rPr>
        <w:t>ой</w:t>
      </w:r>
      <w:r w:rsidR="00231320">
        <w:rPr>
          <w:lang w:val="ru-RU"/>
        </w:rPr>
        <w:t xml:space="preserve"> систем</w:t>
      </w:r>
      <w:r w:rsidR="00D741A6">
        <w:rPr>
          <w:lang w:val="ru-RU"/>
        </w:rPr>
        <w:t>ы</w:t>
      </w:r>
      <w:r w:rsidR="00231320">
        <w:rPr>
          <w:lang w:val="ru-RU"/>
        </w:rPr>
        <w:t xml:space="preserve"> ИС, но </w:t>
      </w:r>
      <w:r w:rsidR="00D741A6">
        <w:rPr>
          <w:lang w:val="ru-RU"/>
        </w:rPr>
        <w:t>и</w:t>
      </w:r>
      <w:r w:rsidR="00231320">
        <w:rPr>
          <w:lang w:val="ru-RU"/>
        </w:rPr>
        <w:t xml:space="preserve"> отрицательно сказывается на </w:t>
      </w:r>
      <w:r w:rsidR="00D741A6">
        <w:rPr>
          <w:lang w:val="ru-RU"/>
        </w:rPr>
        <w:t>кадровой и финансовой ситуации</w:t>
      </w:r>
      <w:r w:rsidR="00231320">
        <w:rPr>
          <w:lang w:val="ru-RU"/>
        </w:rPr>
        <w:t xml:space="preserve"> </w:t>
      </w:r>
      <w:r w:rsidR="00D741A6">
        <w:rPr>
          <w:lang w:val="ru-RU"/>
        </w:rPr>
        <w:t xml:space="preserve">в </w:t>
      </w:r>
      <w:r w:rsidR="00231320">
        <w:rPr>
          <w:lang w:val="ru-RU"/>
        </w:rPr>
        <w:t>Организации.  Кроме</w:t>
      </w:r>
      <w:r w:rsidR="00231320" w:rsidRPr="001E7B76">
        <w:rPr>
          <w:lang w:val="ru-RU"/>
        </w:rPr>
        <w:t xml:space="preserve"> </w:t>
      </w:r>
      <w:r w:rsidR="00231320">
        <w:rPr>
          <w:lang w:val="ru-RU"/>
        </w:rPr>
        <w:t>того</w:t>
      </w:r>
      <w:r w:rsidR="00231320" w:rsidRPr="001E7B76">
        <w:rPr>
          <w:lang w:val="ru-RU"/>
        </w:rPr>
        <w:t xml:space="preserve">, </w:t>
      </w:r>
      <w:r w:rsidR="00231320">
        <w:rPr>
          <w:lang w:val="ru-RU"/>
        </w:rPr>
        <w:t>т</w:t>
      </w:r>
      <w:r w:rsidR="00D741A6">
        <w:rPr>
          <w:lang w:val="ru-RU"/>
        </w:rPr>
        <w:t>екущее положение дел</w:t>
      </w:r>
      <w:r w:rsidR="00231320" w:rsidRPr="001E7B76">
        <w:rPr>
          <w:lang w:val="ru-RU"/>
        </w:rPr>
        <w:t xml:space="preserve"> </w:t>
      </w:r>
      <w:r w:rsidR="00231320">
        <w:rPr>
          <w:lang w:val="ru-RU"/>
        </w:rPr>
        <w:t>находится в</w:t>
      </w:r>
      <w:r w:rsidR="00231320" w:rsidRPr="001E7B76">
        <w:rPr>
          <w:lang w:val="ru-RU"/>
        </w:rPr>
        <w:t xml:space="preserve"> </w:t>
      </w:r>
      <w:r w:rsidR="00231320">
        <w:rPr>
          <w:lang w:val="ru-RU"/>
        </w:rPr>
        <w:t>резком</w:t>
      </w:r>
      <w:r w:rsidR="00231320" w:rsidRPr="001E7B76">
        <w:rPr>
          <w:lang w:val="ru-RU"/>
        </w:rPr>
        <w:t xml:space="preserve"> </w:t>
      </w:r>
      <w:r w:rsidR="00231320">
        <w:rPr>
          <w:lang w:val="ru-RU"/>
        </w:rPr>
        <w:t>противоречии</w:t>
      </w:r>
      <w:r w:rsidR="00231320" w:rsidRPr="001E7B76">
        <w:rPr>
          <w:lang w:val="ru-RU"/>
        </w:rPr>
        <w:t xml:space="preserve"> </w:t>
      </w:r>
      <w:r w:rsidR="00231320">
        <w:rPr>
          <w:lang w:val="ru-RU"/>
        </w:rPr>
        <w:t>с</w:t>
      </w:r>
      <w:r w:rsidR="00231320" w:rsidRPr="001E7B76">
        <w:rPr>
          <w:lang w:val="ru-RU"/>
        </w:rPr>
        <w:t xml:space="preserve"> </w:t>
      </w:r>
      <w:r w:rsidR="00231320">
        <w:rPr>
          <w:lang w:val="ru-RU"/>
        </w:rPr>
        <w:t>важны</w:t>
      </w:r>
      <w:r w:rsidR="00D741A6">
        <w:rPr>
          <w:lang w:val="ru-RU"/>
        </w:rPr>
        <w:t>ми</w:t>
      </w:r>
      <w:r w:rsidR="00231320" w:rsidRPr="001E7B76">
        <w:rPr>
          <w:lang w:val="ru-RU"/>
        </w:rPr>
        <w:t xml:space="preserve"> </w:t>
      </w:r>
      <w:r w:rsidR="00231320">
        <w:rPr>
          <w:lang w:val="ru-RU"/>
        </w:rPr>
        <w:t>достижения</w:t>
      </w:r>
      <w:r w:rsidR="00D741A6">
        <w:rPr>
          <w:lang w:val="ru-RU"/>
        </w:rPr>
        <w:t>ми</w:t>
      </w:r>
      <w:r w:rsidR="00231320" w:rsidRPr="001E7B76">
        <w:rPr>
          <w:lang w:val="ru-RU"/>
        </w:rPr>
        <w:t xml:space="preserve"> </w:t>
      </w:r>
      <w:r w:rsidR="00231320">
        <w:rPr>
          <w:lang w:val="ru-RU"/>
        </w:rPr>
        <w:t xml:space="preserve">Организации </w:t>
      </w:r>
      <w:r w:rsidR="00D741A6">
        <w:rPr>
          <w:lang w:val="ru-RU"/>
        </w:rPr>
        <w:t>в неда</w:t>
      </w:r>
      <w:r w:rsidR="00231320">
        <w:rPr>
          <w:lang w:val="ru-RU"/>
        </w:rPr>
        <w:t>в</w:t>
      </w:r>
      <w:r w:rsidR="00D741A6">
        <w:rPr>
          <w:lang w:val="ru-RU"/>
        </w:rPr>
        <w:t>нем</w:t>
      </w:r>
      <w:r w:rsidR="00231320">
        <w:rPr>
          <w:lang w:val="ru-RU"/>
        </w:rPr>
        <w:t xml:space="preserve"> прошло</w:t>
      </w:r>
      <w:r w:rsidR="00D741A6">
        <w:rPr>
          <w:lang w:val="ru-RU"/>
        </w:rPr>
        <w:t>м</w:t>
      </w:r>
      <w:r w:rsidR="00231320">
        <w:rPr>
          <w:lang w:val="ru-RU"/>
        </w:rPr>
        <w:t xml:space="preserve">, и </w:t>
      </w:r>
      <w:r w:rsidR="00D741A6">
        <w:rPr>
          <w:lang w:val="ru-RU"/>
        </w:rPr>
        <w:t>именно по этой причине результаты сегодняшней работы не могут не вызывать</w:t>
      </w:r>
      <w:r w:rsidR="00231320">
        <w:rPr>
          <w:lang w:val="ru-RU"/>
        </w:rPr>
        <w:t xml:space="preserve"> разочарования.  Тем не менее делегация пожелала </w:t>
      </w:r>
      <w:r w:rsidR="006F509A">
        <w:rPr>
          <w:lang w:val="ru-RU"/>
        </w:rPr>
        <w:t xml:space="preserve">обратиться к присутствующим с </w:t>
      </w:r>
      <w:r w:rsidR="00231320">
        <w:rPr>
          <w:lang w:val="ru-RU"/>
        </w:rPr>
        <w:t>двумя пр</w:t>
      </w:r>
      <w:r w:rsidR="006F509A">
        <w:rPr>
          <w:lang w:val="ru-RU"/>
        </w:rPr>
        <w:t>едложениями.</w:t>
      </w:r>
      <w:r w:rsidR="00231320">
        <w:rPr>
          <w:lang w:val="ru-RU"/>
        </w:rPr>
        <w:t xml:space="preserve">  Во-первых, она призва</w:t>
      </w:r>
      <w:r w:rsidR="006F509A">
        <w:rPr>
          <w:lang w:val="ru-RU"/>
        </w:rPr>
        <w:t>ла</w:t>
      </w:r>
      <w:r w:rsidR="00231320">
        <w:rPr>
          <w:lang w:val="ru-RU"/>
        </w:rPr>
        <w:t xml:space="preserve"> все </w:t>
      </w:r>
      <w:r w:rsidR="00231320" w:rsidRPr="001E7B76">
        <w:rPr>
          <w:lang w:val="ru-RU"/>
        </w:rPr>
        <w:t>государства-члены</w:t>
      </w:r>
      <w:r w:rsidR="00231320">
        <w:rPr>
          <w:lang w:val="ru-RU"/>
        </w:rPr>
        <w:t xml:space="preserve"> вновь прояв</w:t>
      </w:r>
      <w:r w:rsidR="006F509A">
        <w:rPr>
          <w:lang w:val="ru-RU"/>
        </w:rPr>
        <w:t>лять</w:t>
      </w:r>
      <w:r w:rsidR="00231320">
        <w:rPr>
          <w:lang w:val="ru-RU"/>
        </w:rPr>
        <w:t xml:space="preserve"> гибкость и творческий подход</w:t>
      </w:r>
      <w:r w:rsidR="006F509A">
        <w:rPr>
          <w:lang w:val="ru-RU"/>
        </w:rPr>
        <w:t xml:space="preserve"> </w:t>
      </w:r>
      <w:r w:rsidR="00FC2FB2">
        <w:rPr>
          <w:lang w:val="ru-RU"/>
        </w:rPr>
        <w:t>к</w:t>
      </w:r>
      <w:r w:rsidR="006F509A">
        <w:rPr>
          <w:lang w:val="ru-RU"/>
        </w:rPr>
        <w:t xml:space="preserve"> работе</w:t>
      </w:r>
      <w:r w:rsidR="00231320">
        <w:rPr>
          <w:lang w:val="ru-RU"/>
        </w:rPr>
        <w:t>, которые были характерны для</w:t>
      </w:r>
      <w:r w:rsidR="00FC2FB2">
        <w:rPr>
          <w:lang w:val="ru-RU"/>
        </w:rPr>
        <w:t xml:space="preserve"> </w:t>
      </w:r>
      <w:r w:rsidR="00231320">
        <w:rPr>
          <w:lang w:val="ru-RU"/>
        </w:rPr>
        <w:t xml:space="preserve">Организации </w:t>
      </w:r>
      <w:r w:rsidR="006F509A">
        <w:rPr>
          <w:lang w:val="ru-RU"/>
        </w:rPr>
        <w:t>ранее</w:t>
      </w:r>
      <w:r w:rsidR="00231320">
        <w:rPr>
          <w:lang w:val="ru-RU"/>
        </w:rPr>
        <w:t xml:space="preserve"> и позволили </w:t>
      </w:r>
      <w:r w:rsidR="006F509A">
        <w:rPr>
          <w:lang w:val="ru-RU"/>
        </w:rPr>
        <w:t>заинтересованны</w:t>
      </w:r>
      <w:r w:rsidR="00FC2FB2">
        <w:rPr>
          <w:lang w:val="ru-RU"/>
        </w:rPr>
        <w:t>м</w:t>
      </w:r>
      <w:r w:rsidR="00231320">
        <w:rPr>
          <w:lang w:val="ru-RU"/>
        </w:rPr>
        <w:t xml:space="preserve"> стран</w:t>
      </w:r>
      <w:r w:rsidR="00FC2FB2">
        <w:rPr>
          <w:lang w:val="ru-RU"/>
        </w:rPr>
        <w:t>ам</w:t>
      </w:r>
      <w:r w:rsidR="006F509A">
        <w:rPr>
          <w:lang w:val="ru-RU"/>
        </w:rPr>
        <w:t xml:space="preserve"> и</w:t>
      </w:r>
      <w:r w:rsidR="00231320">
        <w:rPr>
          <w:lang w:val="ru-RU"/>
        </w:rPr>
        <w:t xml:space="preserve"> международно</w:t>
      </w:r>
      <w:r w:rsidR="00FC2FB2">
        <w:rPr>
          <w:lang w:val="ru-RU"/>
        </w:rPr>
        <w:t>му</w:t>
      </w:r>
      <w:r w:rsidR="00231320">
        <w:rPr>
          <w:lang w:val="ru-RU"/>
        </w:rPr>
        <w:t xml:space="preserve"> сообществ</w:t>
      </w:r>
      <w:r w:rsidR="00FC2FB2">
        <w:rPr>
          <w:lang w:val="ru-RU"/>
        </w:rPr>
        <w:t>у достичь больших результатов</w:t>
      </w:r>
      <w:r w:rsidR="00231320">
        <w:rPr>
          <w:lang w:val="ru-RU"/>
        </w:rPr>
        <w:t xml:space="preserve">.  Во-вторых, </w:t>
      </w:r>
      <w:r w:rsidR="006F509A">
        <w:rPr>
          <w:lang w:val="ru-RU"/>
        </w:rPr>
        <w:t>делегация</w:t>
      </w:r>
      <w:r w:rsidR="00231320">
        <w:rPr>
          <w:lang w:val="ru-RU"/>
        </w:rPr>
        <w:t xml:space="preserve"> настоятельно призвала </w:t>
      </w:r>
      <w:r w:rsidR="006F509A">
        <w:rPr>
          <w:lang w:val="ru-RU"/>
        </w:rPr>
        <w:t>государства-члены оценить, все ли возможные средства диалога уже исчерпаны</w:t>
      </w:r>
      <w:r w:rsidR="00FC2FB2">
        <w:rPr>
          <w:lang w:val="ru-RU"/>
        </w:rPr>
        <w:t xml:space="preserve"> и не пора ли </w:t>
      </w:r>
      <w:r w:rsidR="00231320">
        <w:rPr>
          <w:lang w:val="ru-RU"/>
        </w:rPr>
        <w:t>Ассамбле</w:t>
      </w:r>
      <w:r w:rsidR="00FC2FB2">
        <w:rPr>
          <w:lang w:val="ru-RU"/>
        </w:rPr>
        <w:t>е</w:t>
      </w:r>
      <w:r w:rsidR="00231320">
        <w:rPr>
          <w:lang w:val="ru-RU"/>
        </w:rPr>
        <w:t xml:space="preserve"> серьезно подумать о других механизмах принятия решений, например, механизме, упомянутом в правиле </w:t>
      </w:r>
      <w:r w:rsidR="00231320" w:rsidRPr="001E7B76">
        <w:rPr>
          <w:lang w:val="ru-RU"/>
        </w:rPr>
        <w:t xml:space="preserve">25 </w:t>
      </w:r>
      <w:r w:rsidR="00231320">
        <w:rPr>
          <w:lang w:val="ru-RU"/>
        </w:rPr>
        <w:t xml:space="preserve">Правил процедуры </w:t>
      </w:r>
      <w:r w:rsidR="00231320" w:rsidRPr="001E7B76">
        <w:rPr>
          <w:lang w:val="ru-RU"/>
        </w:rPr>
        <w:t>ВОИС</w:t>
      </w:r>
      <w:r w:rsidR="00231320">
        <w:rPr>
          <w:lang w:val="ru-RU"/>
        </w:rPr>
        <w:t>.</w:t>
      </w:r>
      <w:r w:rsidR="00231320" w:rsidRPr="001E7B76">
        <w:rPr>
          <w:lang w:val="ru-RU"/>
        </w:rPr>
        <w:t xml:space="preserve"> </w:t>
      </w:r>
    </w:p>
    <w:p w:rsidR="00231320" w:rsidRPr="00725ADD" w:rsidRDefault="004366C2" w:rsidP="0023132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231320">
        <w:rPr>
          <w:lang w:val="ru-RU"/>
        </w:rPr>
        <w:t>Делегация</w:t>
      </w:r>
      <w:r w:rsidR="00231320" w:rsidRPr="00725ADD">
        <w:rPr>
          <w:lang w:val="ru-RU"/>
        </w:rPr>
        <w:t xml:space="preserve"> </w:t>
      </w:r>
      <w:r w:rsidR="00231320">
        <w:rPr>
          <w:lang w:val="ru-RU"/>
        </w:rPr>
        <w:t>Ирана</w:t>
      </w:r>
      <w:r w:rsidR="00231320" w:rsidRPr="00725ADD">
        <w:rPr>
          <w:lang w:val="ru-RU"/>
        </w:rPr>
        <w:t xml:space="preserve"> (</w:t>
      </w:r>
      <w:r w:rsidR="00231320">
        <w:rPr>
          <w:lang w:val="ru-RU"/>
        </w:rPr>
        <w:t>Исламская</w:t>
      </w:r>
      <w:r w:rsidR="00231320" w:rsidRPr="00725ADD">
        <w:rPr>
          <w:lang w:val="ru-RU"/>
        </w:rPr>
        <w:t xml:space="preserve"> </w:t>
      </w:r>
      <w:r w:rsidR="00231320">
        <w:rPr>
          <w:lang w:val="ru-RU"/>
        </w:rPr>
        <w:t>Республика</w:t>
      </w:r>
      <w:r w:rsidR="00231320" w:rsidRPr="00725ADD">
        <w:rPr>
          <w:lang w:val="ru-RU"/>
        </w:rPr>
        <w:t xml:space="preserve">) </w:t>
      </w:r>
      <w:r w:rsidR="00231320">
        <w:rPr>
          <w:lang w:val="ru-RU"/>
        </w:rPr>
        <w:t>заявила</w:t>
      </w:r>
      <w:r w:rsidR="00231320" w:rsidRPr="00725ADD">
        <w:rPr>
          <w:lang w:val="ru-RU"/>
        </w:rPr>
        <w:t xml:space="preserve">, </w:t>
      </w:r>
      <w:r w:rsidR="00231320">
        <w:rPr>
          <w:lang w:val="ru-RU"/>
        </w:rPr>
        <w:t>что</w:t>
      </w:r>
      <w:r w:rsidR="00231320" w:rsidRPr="00725ADD">
        <w:rPr>
          <w:lang w:val="ru-RU"/>
        </w:rPr>
        <w:t xml:space="preserve"> </w:t>
      </w:r>
      <w:r w:rsidR="00231320">
        <w:rPr>
          <w:lang w:val="ru-RU"/>
        </w:rPr>
        <w:t>главным</w:t>
      </w:r>
      <w:r w:rsidR="00231320" w:rsidRPr="00725ADD">
        <w:rPr>
          <w:lang w:val="ru-RU"/>
        </w:rPr>
        <w:t xml:space="preserve"> </w:t>
      </w:r>
      <w:r w:rsidR="00231320">
        <w:rPr>
          <w:lang w:val="ru-RU"/>
        </w:rPr>
        <w:t>условием</w:t>
      </w:r>
      <w:r w:rsidR="00231320" w:rsidRPr="00725ADD">
        <w:rPr>
          <w:lang w:val="ru-RU"/>
        </w:rPr>
        <w:t xml:space="preserve"> </w:t>
      </w:r>
      <w:r w:rsidR="00231320">
        <w:rPr>
          <w:lang w:val="ru-RU"/>
        </w:rPr>
        <w:t>для</w:t>
      </w:r>
      <w:r w:rsidR="00231320" w:rsidRPr="00725ADD">
        <w:rPr>
          <w:lang w:val="ru-RU"/>
        </w:rPr>
        <w:t xml:space="preserve"> </w:t>
      </w:r>
      <w:r w:rsidR="00231320">
        <w:rPr>
          <w:lang w:val="ru-RU"/>
        </w:rPr>
        <w:t>успешного</w:t>
      </w:r>
      <w:r w:rsidR="00231320" w:rsidRPr="00725ADD">
        <w:rPr>
          <w:lang w:val="ru-RU"/>
        </w:rPr>
        <w:t xml:space="preserve"> </w:t>
      </w:r>
      <w:r w:rsidR="00231320">
        <w:rPr>
          <w:lang w:val="ru-RU"/>
        </w:rPr>
        <w:t>проведения</w:t>
      </w:r>
      <w:r w:rsidR="00231320" w:rsidRPr="00725ADD">
        <w:rPr>
          <w:lang w:val="ru-RU"/>
        </w:rPr>
        <w:t xml:space="preserve"> </w:t>
      </w:r>
      <w:r w:rsidR="00231320">
        <w:rPr>
          <w:lang w:val="ru-RU"/>
        </w:rPr>
        <w:t>работы</w:t>
      </w:r>
      <w:r w:rsidR="00231320" w:rsidRPr="00725ADD">
        <w:rPr>
          <w:lang w:val="ru-RU"/>
        </w:rPr>
        <w:t xml:space="preserve"> </w:t>
      </w:r>
      <w:r w:rsidR="00231320">
        <w:rPr>
          <w:lang w:val="ru-RU"/>
        </w:rPr>
        <w:t>по</w:t>
      </w:r>
      <w:r w:rsidR="00231320" w:rsidRPr="00725ADD">
        <w:rPr>
          <w:lang w:val="ru-RU"/>
        </w:rPr>
        <w:t xml:space="preserve"> повестке дня </w:t>
      </w:r>
      <w:r w:rsidR="00231320">
        <w:rPr>
          <w:lang w:val="ru-RU"/>
        </w:rPr>
        <w:t>является</w:t>
      </w:r>
      <w:r w:rsidR="00231320" w:rsidRPr="00725ADD">
        <w:rPr>
          <w:lang w:val="ru-RU"/>
        </w:rPr>
        <w:t xml:space="preserve"> </w:t>
      </w:r>
      <w:r w:rsidR="00231320">
        <w:rPr>
          <w:lang w:val="ru-RU"/>
        </w:rPr>
        <w:t>наличие</w:t>
      </w:r>
      <w:r w:rsidR="00231320" w:rsidRPr="00725ADD">
        <w:rPr>
          <w:lang w:val="ru-RU"/>
        </w:rPr>
        <w:t xml:space="preserve"> </w:t>
      </w:r>
      <w:r w:rsidR="00231320">
        <w:rPr>
          <w:lang w:val="ru-RU"/>
        </w:rPr>
        <w:t>сбалансированной</w:t>
      </w:r>
      <w:r w:rsidR="00231320" w:rsidRPr="00725ADD">
        <w:rPr>
          <w:lang w:val="ru-RU"/>
        </w:rPr>
        <w:t xml:space="preserve"> повестки дня, </w:t>
      </w:r>
      <w:r w:rsidR="00231320">
        <w:rPr>
          <w:lang w:val="ru-RU"/>
        </w:rPr>
        <w:t>которая</w:t>
      </w:r>
      <w:r w:rsidR="00231320" w:rsidRPr="00725ADD">
        <w:rPr>
          <w:lang w:val="ru-RU"/>
        </w:rPr>
        <w:t xml:space="preserve"> </w:t>
      </w:r>
      <w:r w:rsidR="00231320">
        <w:rPr>
          <w:lang w:val="ru-RU"/>
        </w:rPr>
        <w:t>обеспечила</w:t>
      </w:r>
      <w:r w:rsidR="00231320" w:rsidRPr="00725ADD">
        <w:rPr>
          <w:lang w:val="ru-RU"/>
        </w:rPr>
        <w:t xml:space="preserve"> </w:t>
      </w:r>
      <w:r w:rsidR="00231320">
        <w:rPr>
          <w:lang w:val="ru-RU"/>
        </w:rPr>
        <w:t>бы</w:t>
      </w:r>
      <w:r w:rsidR="00231320" w:rsidRPr="00725ADD">
        <w:rPr>
          <w:lang w:val="ru-RU"/>
        </w:rPr>
        <w:t xml:space="preserve"> </w:t>
      </w:r>
      <w:r w:rsidR="00231320">
        <w:rPr>
          <w:lang w:val="ru-RU"/>
        </w:rPr>
        <w:t>соблюдение</w:t>
      </w:r>
      <w:r w:rsidR="00231320" w:rsidRPr="00725ADD">
        <w:rPr>
          <w:lang w:val="ru-RU"/>
        </w:rPr>
        <w:t xml:space="preserve"> </w:t>
      </w:r>
      <w:r w:rsidR="00231320">
        <w:rPr>
          <w:lang w:val="ru-RU"/>
        </w:rPr>
        <w:t>интересов</w:t>
      </w:r>
      <w:r w:rsidR="00231320" w:rsidRPr="00725ADD">
        <w:rPr>
          <w:lang w:val="ru-RU"/>
        </w:rPr>
        <w:t xml:space="preserve"> </w:t>
      </w:r>
      <w:r w:rsidR="00231320">
        <w:rPr>
          <w:lang w:val="ru-RU"/>
        </w:rPr>
        <w:t>всех</w:t>
      </w:r>
      <w:r w:rsidR="00231320" w:rsidRPr="00725ADD">
        <w:rPr>
          <w:lang w:val="ru-RU"/>
        </w:rPr>
        <w:t xml:space="preserve"> государств-членов</w:t>
      </w:r>
      <w:r w:rsidR="00231320">
        <w:rPr>
          <w:lang w:val="ru-RU"/>
        </w:rPr>
        <w:t>, как развитых, так и развивающихся.  Неспособность</w:t>
      </w:r>
      <w:r w:rsidR="00231320" w:rsidRPr="00725ADD">
        <w:rPr>
          <w:lang w:val="ru-RU"/>
        </w:rPr>
        <w:t xml:space="preserve"> </w:t>
      </w:r>
      <w:r w:rsidR="00231320">
        <w:rPr>
          <w:lang w:val="ru-RU"/>
        </w:rPr>
        <w:t>обеспечить</w:t>
      </w:r>
      <w:r w:rsidR="00231320" w:rsidRPr="00725ADD">
        <w:rPr>
          <w:lang w:val="ru-RU"/>
        </w:rPr>
        <w:t xml:space="preserve"> </w:t>
      </w:r>
      <w:r w:rsidR="00231320">
        <w:rPr>
          <w:lang w:val="ru-RU"/>
        </w:rPr>
        <w:t>это</w:t>
      </w:r>
      <w:r w:rsidR="00231320" w:rsidRPr="00725ADD">
        <w:rPr>
          <w:lang w:val="ru-RU"/>
        </w:rPr>
        <w:t xml:space="preserve"> </w:t>
      </w:r>
      <w:r w:rsidR="00231320">
        <w:rPr>
          <w:lang w:val="ru-RU"/>
        </w:rPr>
        <w:t>на</w:t>
      </w:r>
      <w:r w:rsidR="00231320" w:rsidRPr="00725ADD">
        <w:rPr>
          <w:lang w:val="ru-RU"/>
        </w:rPr>
        <w:t xml:space="preserve"> </w:t>
      </w:r>
      <w:r w:rsidR="00231320">
        <w:rPr>
          <w:lang w:val="ru-RU"/>
        </w:rPr>
        <w:t>практике</w:t>
      </w:r>
      <w:r w:rsidR="00231320" w:rsidRPr="00725ADD">
        <w:rPr>
          <w:lang w:val="ru-RU"/>
        </w:rPr>
        <w:t xml:space="preserve"> </w:t>
      </w:r>
      <w:r w:rsidR="00231320">
        <w:rPr>
          <w:lang w:val="ru-RU"/>
        </w:rPr>
        <w:t>привела</w:t>
      </w:r>
      <w:r w:rsidR="00231320" w:rsidRPr="00725ADD">
        <w:rPr>
          <w:lang w:val="ru-RU"/>
        </w:rPr>
        <w:t xml:space="preserve"> </w:t>
      </w:r>
      <w:r w:rsidR="00231320">
        <w:rPr>
          <w:lang w:val="ru-RU"/>
        </w:rPr>
        <w:t>к</w:t>
      </w:r>
      <w:r w:rsidR="00231320" w:rsidRPr="00725ADD">
        <w:rPr>
          <w:lang w:val="ru-RU"/>
        </w:rPr>
        <w:t xml:space="preserve"> </w:t>
      </w:r>
      <w:r w:rsidR="00231320">
        <w:rPr>
          <w:lang w:val="ru-RU"/>
        </w:rPr>
        <w:t>патовой</w:t>
      </w:r>
      <w:r w:rsidR="00231320" w:rsidRPr="00725ADD">
        <w:rPr>
          <w:lang w:val="ru-RU"/>
        </w:rPr>
        <w:t xml:space="preserve"> </w:t>
      </w:r>
      <w:r w:rsidR="00231320">
        <w:rPr>
          <w:lang w:val="ru-RU"/>
        </w:rPr>
        <w:t>ситуации</w:t>
      </w:r>
      <w:r w:rsidR="00231320" w:rsidRPr="00725ADD">
        <w:rPr>
          <w:lang w:val="ru-RU"/>
        </w:rPr>
        <w:t xml:space="preserve"> </w:t>
      </w:r>
      <w:r w:rsidR="00231320">
        <w:rPr>
          <w:lang w:val="ru-RU"/>
        </w:rPr>
        <w:t>и</w:t>
      </w:r>
      <w:r w:rsidR="00231320" w:rsidRPr="00725ADD">
        <w:rPr>
          <w:lang w:val="ru-RU"/>
        </w:rPr>
        <w:t xml:space="preserve"> </w:t>
      </w:r>
      <w:r w:rsidR="00231320">
        <w:rPr>
          <w:lang w:val="ru-RU"/>
        </w:rPr>
        <w:t>отсутствию</w:t>
      </w:r>
      <w:r w:rsidR="00231320" w:rsidRPr="00725ADD">
        <w:rPr>
          <w:lang w:val="ru-RU"/>
        </w:rPr>
        <w:t xml:space="preserve"> </w:t>
      </w:r>
      <w:r w:rsidR="00231320">
        <w:rPr>
          <w:lang w:val="ru-RU"/>
        </w:rPr>
        <w:t>успеха</w:t>
      </w:r>
      <w:r w:rsidR="00231320" w:rsidRPr="00725ADD">
        <w:rPr>
          <w:lang w:val="ru-RU"/>
        </w:rPr>
        <w:t xml:space="preserve"> </w:t>
      </w:r>
      <w:r w:rsidR="00231320">
        <w:rPr>
          <w:lang w:val="ru-RU"/>
        </w:rPr>
        <w:t>в</w:t>
      </w:r>
      <w:r w:rsidR="00231320" w:rsidRPr="00725ADD">
        <w:rPr>
          <w:lang w:val="ru-RU"/>
        </w:rPr>
        <w:t xml:space="preserve"> </w:t>
      </w:r>
      <w:r w:rsidR="00231320">
        <w:rPr>
          <w:lang w:val="ru-RU"/>
        </w:rPr>
        <w:t>работе</w:t>
      </w:r>
      <w:r w:rsidR="00231320" w:rsidRPr="00725ADD">
        <w:rPr>
          <w:lang w:val="ru-RU"/>
        </w:rPr>
        <w:t xml:space="preserve"> Генеральной </w:t>
      </w:r>
      <w:r w:rsidR="00231320">
        <w:rPr>
          <w:lang w:val="ru-RU"/>
        </w:rPr>
        <w:t>Ассамб</w:t>
      </w:r>
      <w:r w:rsidR="00231320" w:rsidRPr="00725ADD">
        <w:rPr>
          <w:lang w:val="ru-RU"/>
        </w:rPr>
        <w:t>леи</w:t>
      </w:r>
      <w:r w:rsidR="00231320">
        <w:rPr>
          <w:lang w:val="ru-RU"/>
        </w:rPr>
        <w:t>.  Вызывает</w:t>
      </w:r>
      <w:r w:rsidR="00231320" w:rsidRPr="00725ADD">
        <w:rPr>
          <w:lang w:val="ru-RU"/>
        </w:rPr>
        <w:t xml:space="preserve"> </w:t>
      </w:r>
      <w:r w:rsidR="00231320">
        <w:rPr>
          <w:lang w:val="ru-RU"/>
        </w:rPr>
        <w:t>сожаление</w:t>
      </w:r>
      <w:r w:rsidR="00231320" w:rsidRPr="00725ADD">
        <w:rPr>
          <w:lang w:val="ru-RU"/>
        </w:rPr>
        <w:t xml:space="preserve"> </w:t>
      </w:r>
      <w:r w:rsidR="00231320">
        <w:rPr>
          <w:lang w:val="ru-RU"/>
        </w:rPr>
        <w:t>тот</w:t>
      </w:r>
      <w:r w:rsidR="00231320" w:rsidRPr="00725ADD">
        <w:rPr>
          <w:lang w:val="ru-RU"/>
        </w:rPr>
        <w:t xml:space="preserve"> </w:t>
      </w:r>
      <w:r w:rsidR="00231320">
        <w:rPr>
          <w:lang w:val="ru-RU"/>
        </w:rPr>
        <w:t>факт</w:t>
      </w:r>
      <w:r w:rsidR="00231320" w:rsidRPr="00725ADD">
        <w:rPr>
          <w:lang w:val="ru-RU"/>
        </w:rPr>
        <w:t xml:space="preserve">, </w:t>
      </w:r>
      <w:r w:rsidR="00231320">
        <w:rPr>
          <w:lang w:val="ru-RU"/>
        </w:rPr>
        <w:t>что</w:t>
      </w:r>
      <w:r w:rsidR="00231320" w:rsidRPr="00725ADD">
        <w:rPr>
          <w:lang w:val="ru-RU"/>
        </w:rPr>
        <w:t xml:space="preserve"> государства-члены </w:t>
      </w:r>
      <w:r w:rsidR="00231320">
        <w:rPr>
          <w:lang w:val="ru-RU"/>
        </w:rPr>
        <w:t>не</w:t>
      </w:r>
      <w:r w:rsidR="00231320" w:rsidRPr="00725ADD">
        <w:rPr>
          <w:lang w:val="ru-RU"/>
        </w:rPr>
        <w:t xml:space="preserve"> </w:t>
      </w:r>
      <w:r w:rsidR="00231320">
        <w:rPr>
          <w:lang w:val="ru-RU"/>
        </w:rPr>
        <w:t>достигли</w:t>
      </w:r>
      <w:r w:rsidR="00231320" w:rsidRPr="00725ADD">
        <w:rPr>
          <w:lang w:val="ru-RU"/>
        </w:rPr>
        <w:t xml:space="preserve"> </w:t>
      </w:r>
      <w:r w:rsidR="00231320">
        <w:rPr>
          <w:lang w:val="ru-RU"/>
        </w:rPr>
        <w:t>никакого</w:t>
      </w:r>
      <w:r w:rsidR="00231320" w:rsidRPr="00725ADD">
        <w:rPr>
          <w:lang w:val="ru-RU"/>
        </w:rPr>
        <w:t xml:space="preserve"> </w:t>
      </w:r>
      <w:r w:rsidR="00231320">
        <w:rPr>
          <w:lang w:val="ru-RU"/>
        </w:rPr>
        <w:t>прогресса</w:t>
      </w:r>
      <w:r w:rsidR="00231320" w:rsidRPr="00725ADD">
        <w:rPr>
          <w:lang w:val="ru-RU"/>
        </w:rPr>
        <w:t xml:space="preserve"> </w:t>
      </w:r>
      <w:r w:rsidR="00231320">
        <w:rPr>
          <w:lang w:val="ru-RU"/>
        </w:rPr>
        <w:t>по основным вопросам, а также в области нормотворческой деятельности Организации.  Кроме того, разочаровывает</w:t>
      </w:r>
      <w:r w:rsidR="00231320" w:rsidRPr="00725ADD">
        <w:rPr>
          <w:lang w:val="ru-RU"/>
        </w:rPr>
        <w:t xml:space="preserve"> </w:t>
      </w:r>
      <w:r w:rsidR="00231320">
        <w:rPr>
          <w:lang w:val="ru-RU"/>
        </w:rPr>
        <w:t>то</w:t>
      </w:r>
      <w:r w:rsidR="00231320" w:rsidRPr="00725ADD">
        <w:rPr>
          <w:lang w:val="ru-RU"/>
        </w:rPr>
        <w:t xml:space="preserve">, </w:t>
      </w:r>
      <w:r w:rsidR="00231320">
        <w:rPr>
          <w:lang w:val="ru-RU"/>
        </w:rPr>
        <w:t>что</w:t>
      </w:r>
      <w:r w:rsidR="00231320" w:rsidRPr="00725ADD">
        <w:rPr>
          <w:lang w:val="ru-RU"/>
        </w:rPr>
        <w:t xml:space="preserve"> </w:t>
      </w:r>
      <w:r w:rsidR="00231320">
        <w:rPr>
          <w:lang w:val="ru-RU"/>
        </w:rPr>
        <w:t>даже</w:t>
      </w:r>
      <w:r w:rsidR="00231320" w:rsidRPr="00725ADD">
        <w:rPr>
          <w:lang w:val="ru-RU"/>
        </w:rPr>
        <w:t xml:space="preserve"> </w:t>
      </w:r>
      <w:r w:rsidR="00231320">
        <w:rPr>
          <w:lang w:val="ru-RU"/>
        </w:rPr>
        <w:t>согласованные</w:t>
      </w:r>
      <w:r w:rsidR="00231320" w:rsidRPr="00725ADD">
        <w:rPr>
          <w:lang w:val="ru-RU"/>
        </w:rPr>
        <w:t xml:space="preserve"> </w:t>
      </w:r>
      <w:r w:rsidR="00231320">
        <w:rPr>
          <w:lang w:val="ru-RU"/>
        </w:rPr>
        <w:t>мандаты</w:t>
      </w:r>
      <w:r w:rsidR="00231320" w:rsidRPr="00725ADD">
        <w:rPr>
          <w:lang w:val="ru-RU"/>
        </w:rPr>
        <w:t xml:space="preserve"> </w:t>
      </w:r>
      <w:r w:rsidR="00231320">
        <w:rPr>
          <w:lang w:val="ru-RU"/>
        </w:rPr>
        <w:t>некоторых</w:t>
      </w:r>
      <w:r w:rsidR="00231320" w:rsidRPr="00725ADD">
        <w:rPr>
          <w:lang w:val="ru-RU"/>
        </w:rPr>
        <w:t xml:space="preserve"> </w:t>
      </w:r>
      <w:r w:rsidR="00231320">
        <w:rPr>
          <w:lang w:val="ru-RU"/>
        </w:rPr>
        <w:t>комитетов</w:t>
      </w:r>
      <w:r w:rsidR="00231320" w:rsidRPr="00725ADD">
        <w:rPr>
          <w:lang w:val="ru-RU"/>
        </w:rPr>
        <w:t xml:space="preserve"> </w:t>
      </w:r>
      <w:r w:rsidR="00231320">
        <w:rPr>
          <w:lang w:val="ru-RU"/>
        </w:rPr>
        <w:t>были</w:t>
      </w:r>
      <w:r w:rsidR="00231320" w:rsidRPr="00725ADD">
        <w:rPr>
          <w:lang w:val="ru-RU"/>
        </w:rPr>
        <w:t xml:space="preserve"> </w:t>
      </w:r>
      <w:r w:rsidR="00231320">
        <w:rPr>
          <w:lang w:val="ru-RU"/>
        </w:rPr>
        <w:lastRenderedPageBreak/>
        <w:t>поставлены</w:t>
      </w:r>
      <w:r w:rsidR="00231320" w:rsidRPr="00725ADD">
        <w:rPr>
          <w:lang w:val="ru-RU"/>
        </w:rPr>
        <w:t xml:space="preserve"> </w:t>
      </w:r>
      <w:r w:rsidR="00231320">
        <w:rPr>
          <w:lang w:val="ru-RU"/>
        </w:rPr>
        <w:t>под</w:t>
      </w:r>
      <w:r w:rsidR="00231320" w:rsidRPr="00725ADD">
        <w:rPr>
          <w:lang w:val="ru-RU"/>
        </w:rPr>
        <w:t xml:space="preserve"> </w:t>
      </w:r>
      <w:r w:rsidR="00231320">
        <w:rPr>
          <w:lang w:val="ru-RU"/>
        </w:rPr>
        <w:t>сомнение</w:t>
      </w:r>
      <w:r w:rsidR="00231320" w:rsidRPr="00725ADD">
        <w:rPr>
          <w:lang w:val="ru-RU"/>
        </w:rPr>
        <w:t xml:space="preserve"> </w:t>
      </w:r>
      <w:r w:rsidR="00231320">
        <w:rPr>
          <w:lang w:val="ru-RU"/>
        </w:rPr>
        <w:t>рядом</w:t>
      </w:r>
      <w:r w:rsidR="00231320" w:rsidRPr="00725ADD">
        <w:rPr>
          <w:lang w:val="ru-RU"/>
        </w:rPr>
        <w:t xml:space="preserve"> </w:t>
      </w:r>
      <w:r w:rsidR="00231320">
        <w:rPr>
          <w:lang w:val="ru-RU"/>
        </w:rPr>
        <w:t xml:space="preserve">государств-членов. </w:t>
      </w:r>
      <w:r w:rsidR="00231320" w:rsidRPr="00725ADD">
        <w:rPr>
          <w:lang w:val="ru-RU"/>
        </w:rPr>
        <w:t xml:space="preserve">Генеральная </w:t>
      </w:r>
      <w:r w:rsidR="00231320">
        <w:rPr>
          <w:lang w:val="ru-RU"/>
        </w:rPr>
        <w:t>Ассамб</w:t>
      </w:r>
      <w:r w:rsidR="00231320" w:rsidRPr="00725ADD">
        <w:rPr>
          <w:lang w:val="ru-RU"/>
        </w:rPr>
        <w:t xml:space="preserve">лея </w:t>
      </w:r>
      <w:r w:rsidR="00231320">
        <w:rPr>
          <w:lang w:val="ru-RU"/>
        </w:rPr>
        <w:t>не</w:t>
      </w:r>
      <w:r w:rsidR="00231320" w:rsidRPr="00725ADD">
        <w:rPr>
          <w:lang w:val="ru-RU"/>
        </w:rPr>
        <w:t xml:space="preserve"> </w:t>
      </w:r>
      <w:r w:rsidR="00231320">
        <w:rPr>
          <w:lang w:val="ru-RU"/>
        </w:rPr>
        <w:t>смогла</w:t>
      </w:r>
      <w:r w:rsidR="00231320" w:rsidRPr="00725ADD">
        <w:rPr>
          <w:lang w:val="ru-RU"/>
        </w:rPr>
        <w:t xml:space="preserve"> </w:t>
      </w:r>
      <w:r w:rsidR="00231320">
        <w:rPr>
          <w:lang w:val="ru-RU"/>
        </w:rPr>
        <w:t>принять</w:t>
      </w:r>
      <w:r w:rsidR="00231320" w:rsidRPr="00725ADD">
        <w:rPr>
          <w:lang w:val="ru-RU"/>
        </w:rPr>
        <w:t xml:space="preserve"> </w:t>
      </w:r>
      <w:r w:rsidR="00231320">
        <w:rPr>
          <w:lang w:val="ru-RU"/>
        </w:rPr>
        <w:t>решения</w:t>
      </w:r>
      <w:r w:rsidR="00231320" w:rsidRPr="00725ADD">
        <w:rPr>
          <w:lang w:val="ru-RU"/>
        </w:rPr>
        <w:t xml:space="preserve"> </w:t>
      </w:r>
      <w:r w:rsidR="00231320">
        <w:rPr>
          <w:lang w:val="ru-RU"/>
        </w:rPr>
        <w:t>по</w:t>
      </w:r>
      <w:r w:rsidR="00231320" w:rsidRPr="00725ADD">
        <w:rPr>
          <w:lang w:val="ru-RU"/>
        </w:rPr>
        <w:t xml:space="preserve"> </w:t>
      </w:r>
      <w:r w:rsidR="00231320">
        <w:rPr>
          <w:lang w:val="ru-RU"/>
        </w:rPr>
        <w:t>МКГР</w:t>
      </w:r>
      <w:r w:rsidR="00231320" w:rsidRPr="00725ADD">
        <w:rPr>
          <w:lang w:val="ru-RU"/>
        </w:rPr>
        <w:t xml:space="preserve">, </w:t>
      </w:r>
      <w:r w:rsidR="00231320">
        <w:rPr>
          <w:lang w:val="ru-RU"/>
        </w:rPr>
        <w:t>Комитету</w:t>
      </w:r>
      <w:r w:rsidR="00231320" w:rsidRPr="00725ADD">
        <w:rPr>
          <w:lang w:val="ru-RU"/>
        </w:rPr>
        <w:t xml:space="preserve">, </w:t>
      </w:r>
      <w:r w:rsidR="00231320">
        <w:rPr>
          <w:lang w:val="ru-RU"/>
        </w:rPr>
        <w:t>работа</w:t>
      </w:r>
      <w:r w:rsidR="00231320" w:rsidRPr="00725ADD">
        <w:rPr>
          <w:lang w:val="ru-RU"/>
        </w:rPr>
        <w:t xml:space="preserve"> </w:t>
      </w:r>
      <w:r w:rsidR="00231320">
        <w:rPr>
          <w:lang w:val="ru-RU"/>
        </w:rPr>
        <w:t>которого</w:t>
      </w:r>
      <w:r w:rsidR="00231320" w:rsidRPr="00725ADD">
        <w:rPr>
          <w:lang w:val="ru-RU"/>
        </w:rPr>
        <w:t xml:space="preserve"> </w:t>
      </w:r>
      <w:r w:rsidR="00231320">
        <w:rPr>
          <w:lang w:val="ru-RU"/>
        </w:rPr>
        <w:t>пострадает</w:t>
      </w:r>
      <w:r w:rsidR="00231320" w:rsidRPr="00725ADD">
        <w:rPr>
          <w:lang w:val="ru-RU"/>
        </w:rPr>
        <w:t xml:space="preserve"> </w:t>
      </w:r>
      <w:r w:rsidR="00231320">
        <w:rPr>
          <w:lang w:val="ru-RU"/>
        </w:rPr>
        <w:t>в</w:t>
      </w:r>
      <w:r w:rsidR="00231320" w:rsidRPr="00725ADD">
        <w:rPr>
          <w:lang w:val="ru-RU"/>
        </w:rPr>
        <w:t xml:space="preserve"> </w:t>
      </w:r>
      <w:r w:rsidR="00231320">
        <w:rPr>
          <w:lang w:val="ru-RU"/>
        </w:rPr>
        <w:t>большей</w:t>
      </w:r>
      <w:r w:rsidR="00231320" w:rsidRPr="00725ADD">
        <w:rPr>
          <w:lang w:val="ru-RU"/>
        </w:rPr>
        <w:t xml:space="preserve"> </w:t>
      </w:r>
      <w:r w:rsidR="00231320">
        <w:rPr>
          <w:lang w:val="ru-RU"/>
        </w:rPr>
        <w:t>степени</w:t>
      </w:r>
      <w:r w:rsidR="00231320" w:rsidRPr="00725ADD">
        <w:rPr>
          <w:lang w:val="ru-RU"/>
        </w:rPr>
        <w:t xml:space="preserve">, </w:t>
      </w:r>
      <w:r w:rsidR="00231320">
        <w:rPr>
          <w:lang w:val="ru-RU"/>
        </w:rPr>
        <w:t>чем</w:t>
      </w:r>
      <w:r w:rsidR="00231320" w:rsidRPr="00725ADD">
        <w:rPr>
          <w:lang w:val="ru-RU"/>
        </w:rPr>
        <w:t xml:space="preserve"> </w:t>
      </w:r>
      <w:r w:rsidR="00231320">
        <w:rPr>
          <w:lang w:val="ru-RU"/>
        </w:rPr>
        <w:t>деятельность</w:t>
      </w:r>
      <w:r w:rsidR="00231320" w:rsidRPr="00725ADD">
        <w:rPr>
          <w:lang w:val="ru-RU"/>
        </w:rPr>
        <w:t xml:space="preserve"> </w:t>
      </w:r>
      <w:r w:rsidR="00231320">
        <w:rPr>
          <w:lang w:val="ru-RU"/>
        </w:rPr>
        <w:t>других</w:t>
      </w:r>
      <w:r w:rsidR="00231320" w:rsidRPr="00725ADD">
        <w:rPr>
          <w:lang w:val="ru-RU"/>
        </w:rPr>
        <w:t xml:space="preserve"> </w:t>
      </w:r>
      <w:r w:rsidR="00231320">
        <w:rPr>
          <w:lang w:val="ru-RU"/>
        </w:rPr>
        <w:t>комитетов</w:t>
      </w:r>
      <w:r w:rsidR="00231320" w:rsidRPr="00725ADD">
        <w:rPr>
          <w:lang w:val="ru-RU"/>
        </w:rPr>
        <w:t xml:space="preserve"> ВОИС</w:t>
      </w:r>
      <w:r w:rsidR="00231320">
        <w:rPr>
          <w:lang w:val="ru-RU"/>
        </w:rPr>
        <w:t>, в силу его характера как непостоянного комитета.  Таким</w:t>
      </w:r>
      <w:r w:rsidR="00231320" w:rsidRPr="00725ADD">
        <w:rPr>
          <w:lang w:val="ru-RU"/>
        </w:rPr>
        <w:t xml:space="preserve"> </w:t>
      </w:r>
      <w:r w:rsidR="00231320">
        <w:rPr>
          <w:lang w:val="ru-RU"/>
        </w:rPr>
        <w:t>образом</w:t>
      </w:r>
      <w:r w:rsidR="00231320" w:rsidRPr="00725ADD">
        <w:rPr>
          <w:lang w:val="ru-RU"/>
        </w:rPr>
        <w:t xml:space="preserve">, </w:t>
      </w:r>
      <w:r w:rsidR="00231320">
        <w:rPr>
          <w:lang w:val="ru-RU"/>
        </w:rPr>
        <w:t>наиболее</w:t>
      </w:r>
      <w:r w:rsidR="00231320" w:rsidRPr="00725ADD">
        <w:rPr>
          <w:lang w:val="ru-RU"/>
        </w:rPr>
        <w:t xml:space="preserve"> </w:t>
      </w:r>
      <w:r w:rsidR="00231320">
        <w:rPr>
          <w:lang w:val="ru-RU"/>
        </w:rPr>
        <w:t>важный</w:t>
      </w:r>
      <w:r w:rsidR="00231320" w:rsidRPr="00725ADD">
        <w:rPr>
          <w:lang w:val="ru-RU"/>
        </w:rPr>
        <w:t xml:space="preserve"> </w:t>
      </w:r>
      <w:r w:rsidR="00231320">
        <w:rPr>
          <w:lang w:val="ru-RU"/>
        </w:rPr>
        <w:t>комитет</w:t>
      </w:r>
      <w:r w:rsidR="00231320" w:rsidRPr="00725ADD">
        <w:rPr>
          <w:lang w:val="ru-RU"/>
        </w:rPr>
        <w:t xml:space="preserve"> </w:t>
      </w:r>
      <w:r w:rsidR="00231320">
        <w:rPr>
          <w:lang w:val="ru-RU"/>
        </w:rPr>
        <w:t>для</w:t>
      </w:r>
      <w:r w:rsidR="00231320" w:rsidRPr="00725ADD">
        <w:rPr>
          <w:lang w:val="ru-RU"/>
        </w:rPr>
        <w:t xml:space="preserve"> развивающихся стран</w:t>
      </w:r>
      <w:r w:rsidR="00231320">
        <w:rPr>
          <w:lang w:val="ru-RU"/>
        </w:rPr>
        <w:t xml:space="preserve"> будет рассматриваться Организацией как комитет второго сорта.  </w:t>
      </w:r>
      <w:r w:rsidR="00231320" w:rsidRPr="00725ADD">
        <w:rPr>
          <w:lang w:val="ru-RU"/>
        </w:rPr>
        <w:t>Делегация выразила надежду на то, что государства-члены</w:t>
      </w:r>
      <w:r w:rsidR="00231320">
        <w:rPr>
          <w:lang w:val="ru-RU"/>
        </w:rPr>
        <w:t xml:space="preserve"> рассмотрят возможность пересмотреть характер данного Комитета при определении его будущего мандата.</w:t>
      </w:r>
    </w:p>
    <w:p w:rsidR="00231320" w:rsidRPr="00725ADD" w:rsidRDefault="004366C2" w:rsidP="0023132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231320">
        <w:rPr>
          <w:lang w:val="ru-RU"/>
        </w:rPr>
        <w:t>Делегация</w:t>
      </w:r>
      <w:r w:rsidR="00231320" w:rsidRPr="00725ADD">
        <w:rPr>
          <w:lang w:val="ru-RU"/>
        </w:rPr>
        <w:t xml:space="preserve"> </w:t>
      </w:r>
      <w:r w:rsidR="00231320">
        <w:rPr>
          <w:lang w:val="ru-RU"/>
        </w:rPr>
        <w:t>Египта</w:t>
      </w:r>
      <w:r w:rsidR="00231320" w:rsidRPr="00725ADD">
        <w:rPr>
          <w:lang w:val="ru-RU"/>
        </w:rPr>
        <w:t xml:space="preserve"> </w:t>
      </w:r>
      <w:r w:rsidR="00231320">
        <w:rPr>
          <w:lang w:val="ru-RU"/>
        </w:rPr>
        <w:t>заявила</w:t>
      </w:r>
      <w:r w:rsidR="00231320" w:rsidRPr="00725ADD">
        <w:rPr>
          <w:lang w:val="ru-RU"/>
        </w:rPr>
        <w:t xml:space="preserve">, </w:t>
      </w:r>
      <w:r w:rsidR="00231320">
        <w:rPr>
          <w:lang w:val="ru-RU"/>
        </w:rPr>
        <w:t>что</w:t>
      </w:r>
      <w:r w:rsidR="00231320" w:rsidRPr="00725ADD">
        <w:rPr>
          <w:lang w:val="ru-RU"/>
        </w:rPr>
        <w:t xml:space="preserve"> </w:t>
      </w:r>
      <w:r w:rsidR="00231320">
        <w:rPr>
          <w:lang w:val="ru-RU"/>
        </w:rPr>
        <w:t>она</w:t>
      </w:r>
      <w:r w:rsidR="00231320" w:rsidRPr="00725ADD">
        <w:rPr>
          <w:lang w:val="ru-RU"/>
        </w:rPr>
        <w:t xml:space="preserve"> </w:t>
      </w:r>
      <w:r w:rsidR="00231320">
        <w:rPr>
          <w:lang w:val="ru-RU"/>
        </w:rPr>
        <w:t>не</w:t>
      </w:r>
      <w:r w:rsidR="00231320" w:rsidRPr="00725ADD">
        <w:rPr>
          <w:lang w:val="ru-RU"/>
        </w:rPr>
        <w:t xml:space="preserve"> </w:t>
      </w:r>
      <w:r w:rsidR="00231320">
        <w:rPr>
          <w:lang w:val="ru-RU"/>
        </w:rPr>
        <w:t>смогла</w:t>
      </w:r>
      <w:r w:rsidR="00231320" w:rsidRPr="00725ADD">
        <w:rPr>
          <w:lang w:val="ru-RU"/>
        </w:rPr>
        <w:t xml:space="preserve"> </w:t>
      </w:r>
      <w:r w:rsidR="00231320">
        <w:rPr>
          <w:lang w:val="ru-RU"/>
        </w:rPr>
        <w:t>бы</w:t>
      </w:r>
      <w:r w:rsidR="00231320" w:rsidRPr="00725ADD">
        <w:rPr>
          <w:lang w:val="ru-RU"/>
        </w:rPr>
        <w:t xml:space="preserve"> </w:t>
      </w:r>
      <w:r w:rsidR="00231320">
        <w:rPr>
          <w:lang w:val="ru-RU"/>
        </w:rPr>
        <w:t>более</w:t>
      </w:r>
      <w:r w:rsidR="00231320" w:rsidRPr="00725ADD">
        <w:rPr>
          <w:lang w:val="ru-RU"/>
        </w:rPr>
        <w:t xml:space="preserve"> </w:t>
      </w:r>
      <w:r w:rsidR="00231320">
        <w:rPr>
          <w:lang w:val="ru-RU"/>
        </w:rPr>
        <w:t>убедительно</w:t>
      </w:r>
      <w:r w:rsidR="00231320" w:rsidRPr="00725ADD">
        <w:rPr>
          <w:lang w:val="ru-RU"/>
        </w:rPr>
        <w:t xml:space="preserve"> </w:t>
      </w:r>
      <w:r w:rsidR="00231320">
        <w:rPr>
          <w:lang w:val="ru-RU"/>
        </w:rPr>
        <w:t>выразить</w:t>
      </w:r>
      <w:r w:rsidR="00231320" w:rsidRPr="00725ADD">
        <w:rPr>
          <w:lang w:val="ru-RU"/>
        </w:rPr>
        <w:t xml:space="preserve"> </w:t>
      </w:r>
      <w:r w:rsidR="00231320">
        <w:rPr>
          <w:lang w:val="ru-RU"/>
        </w:rPr>
        <w:t>интересы</w:t>
      </w:r>
      <w:r w:rsidR="00231320" w:rsidRPr="00725ADD">
        <w:rPr>
          <w:lang w:val="ru-RU"/>
        </w:rPr>
        <w:t xml:space="preserve"> </w:t>
      </w:r>
      <w:r w:rsidR="00231320">
        <w:rPr>
          <w:lang w:val="ru-RU"/>
        </w:rPr>
        <w:t>Африканской</w:t>
      </w:r>
      <w:r w:rsidR="00231320" w:rsidRPr="00725ADD">
        <w:rPr>
          <w:lang w:val="ru-RU"/>
        </w:rPr>
        <w:t xml:space="preserve"> </w:t>
      </w:r>
      <w:r w:rsidR="00231320">
        <w:rPr>
          <w:lang w:val="ru-RU"/>
        </w:rPr>
        <w:t>группы</w:t>
      </w:r>
      <w:r w:rsidR="00231320" w:rsidRPr="00725ADD">
        <w:rPr>
          <w:lang w:val="ru-RU"/>
        </w:rPr>
        <w:t xml:space="preserve">, </w:t>
      </w:r>
      <w:r w:rsidR="00231320">
        <w:rPr>
          <w:lang w:val="ru-RU"/>
        </w:rPr>
        <w:t>чем</w:t>
      </w:r>
      <w:r w:rsidR="00231320" w:rsidRPr="00725ADD">
        <w:rPr>
          <w:lang w:val="ru-RU"/>
        </w:rPr>
        <w:t xml:space="preserve"> </w:t>
      </w:r>
      <w:r w:rsidR="00231320">
        <w:rPr>
          <w:lang w:val="ru-RU"/>
        </w:rPr>
        <w:t>координатор</w:t>
      </w:r>
      <w:r w:rsidR="00231320" w:rsidRPr="00725ADD">
        <w:rPr>
          <w:lang w:val="ru-RU"/>
        </w:rPr>
        <w:t xml:space="preserve"> </w:t>
      </w:r>
      <w:r w:rsidR="00231320">
        <w:rPr>
          <w:lang w:val="ru-RU"/>
        </w:rPr>
        <w:t>Африканской</w:t>
      </w:r>
      <w:r w:rsidR="00231320" w:rsidRPr="00725ADD">
        <w:rPr>
          <w:lang w:val="ru-RU"/>
        </w:rPr>
        <w:t xml:space="preserve"> </w:t>
      </w:r>
      <w:r w:rsidR="00231320">
        <w:rPr>
          <w:lang w:val="ru-RU"/>
        </w:rPr>
        <w:t>группы</w:t>
      </w:r>
      <w:r w:rsidR="00231320" w:rsidRPr="00725ADD">
        <w:rPr>
          <w:lang w:val="ru-RU"/>
        </w:rPr>
        <w:t xml:space="preserve">, </w:t>
      </w:r>
      <w:r w:rsidR="00231320">
        <w:rPr>
          <w:lang w:val="ru-RU"/>
        </w:rPr>
        <w:t>представитель</w:t>
      </w:r>
      <w:r w:rsidR="00231320" w:rsidRPr="00725ADD">
        <w:rPr>
          <w:lang w:val="ru-RU"/>
        </w:rPr>
        <w:t xml:space="preserve"> </w:t>
      </w:r>
      <w:r w:rsidR="00231320">
        <w:rPr>
          <w:lang w:val="ru-RU"/>
        </w:rPr>
        <w:t>делегации</w:t>
      </w:r>
      <w:r w:rsidR="00231320" w:rsidRPr="00725ADD">
        <w:rPr>
          <w:lang w:val="ru-RU"/>
        </w:rPr>
        <w:t xml:space="preserve"> </w:t>
      </w:r>
      <w:r w:rsidR="00231320">
        <w:rPr>
          <w:lang w:val="ru-RU"/>
        </w:rPr>
        <w:t>Кении</w:t>
      </w:r>
      <w:r w:rsidR="00231320" w:rsidRPr="00725ADD">
        <w:rPr>
          <w:lang w:val="ru-RU"/>
        </w:rPr>
        <w:t xml:space="preserve">, </w:t>
      </w:r>
      <w:r w:rsidR="00231320">
        <w:rPr>
          <w:lang w:val="ru-RU"/>
        </w:rPr>
        <w:t>который</w:t>
      </w:r>
      <w:r w:rsidR="00231320" w:rsidRPr="00725ADD">
        <w:rPr>
          <w:lang w:val="ru-RU"/>
        </w:rPr>
        <w:t xml:space="preserve"> </w:t>
      </w:r>
      <w:r w:rsidR="00231320">
        <w:rPr>
          <w:lang w:val="ru-RU"/>
        </w:rPr>
        <w:t>говорил</w:t>
      </w:r>
      <w:r w:rsidR="00231320" w:rsidRPr="00725ADD">
        <w:rPr>
          <w:lang w:val="ru-RU"/>
        </w:rPr>
        <w:t xml:space="preserve"> </w:t>
      </w:r>
      <w:r w:rsidR="00231320">
        <w:rPr>
          <w:lang w:val="ru-RU"/>
        </w:rPr>
        <w:t>о</w:t>
      </w:r>
      <w:r w:rsidR="00231320" w:rsidRPr="00725ADD">
        <w:rPr>
          <w:lang w:val="ru-RU"/>
        </w:rPr>
        <w:t xml:space="preserve"> </w:t>
      </w:r>
      <w:r w:rsidR="00231320">
        <w:rPr>
          <w:lang w:val="ru-RU"/>
        </w:rPr>
        <w:t>неспособности</w:t>
      </w:r>
      <w:r w:rsidR="00231320" w:rsidRPr="00725ADD">
        <w:rPr>
          <w:lang w:val="ru-RU"/>
        </w:rPr>
        <w:t xml:space="preserve"> </w:t>
      </w:r>
      <w:r w:rsidR="00231320">
        <w:rPr>
          <w:lang w:val="ru-RU"/>
        </w:rPr>
        <w:t>достичь</w:t>
      </w:r>
      <w:r w:rsidR="00231320" w:rsidRPr="00725ADD">
        <w:rPr>
          <w:lang w:val="ru-RU"/>
        </w:rPr>
        <w:t xml:space="preserve"> </w:t>
      </w:r>
      <w:r w:rsidR="00231320">
        <w:rPr>
          <w:lang w:val="ru-RU"/>
        </w:rPr>
        <w:t>консенсуса</w:t>
      </w:r>
      <w:r w:rsidR="00231320" w:rsidRPr="00725ADD">
        <w:rPr>
          <w:lang w:val="ru-RU"/>
        </w:rPr>
        <w:t xml:space="preserve"> </w:t>
      </w:r>
      <w:r w:rsidR="00231320">
        <w:rPr>
          <w:lang w:val="ru-RU"/>
        </w:rPr>
        <w:t>в</w:t>
      </w:r>
      <w:r w:rsidR="00231320" w:rsidRPr="00725ADD">
        <w:rPr>
          <w:lang w:val="ru-RU"/>
        </w:rPr>
        <w:t xml:space="preserve"> </w:t>
      </w:r>
      <w:r w:rsidR="00231320">
        <w:rPr>
          <w:lang w:val="ru-RU"/>
        </w:rPr>
        <w:t>работе</w:t>
      </w:r>
      <w:r w:rsidR="00231320" w:rsidRPr="00725ADD">
        <w:rPr>
          <w:lang w:val="ru-RU"/>
        </w:rPr>
        <w:t xml:space="preserve"> Генеральной </w:t>
      </w:r>
      <w:r w:rsidR="00231320">
        <w:rPr>
          <w:lang w:val="ru-RU"/>
        </w:rPr>
        <w:t>Ассамб</w:t>
      </w:r>
      <w:r w:rsidR="00231320" w:rsidRPr="00725ADD">
        <w:rPr>
          <w:lang w:val="ru-RU"/>
        </w:rPr>
        <w:t>леи</w:t>
      </w:r>
      <w:r w:rsidR="00231320">
        <w:rPr>
          <w:lang w:val="ru-RU"/>
        </w:rPr>
        <w:t>.  Тем не менее делегация пожелала выразить свою благодарность Председателю и посредникам за их стремление, как представляется, достичь какого-либо сбалансированного результата.  Однако анализируя контекст обсуждений на прошедшей неделе, делегация смогла прийти только к одному выводы, который заключался в том, что не удалось прийти к компромиссу, который учитывал бы интересы всех сторон.  Как делегация отмечала ранее, это наносит удар по доверию к Организации и ставит его под сомнение.  Необходимо</w:t>
      </w:r>
      <w:r w:rsidR="00231320" w:rsidRPr="00725ADD">
        <w:rPr>
          <w:lang w:val="ru-RU"/>
        </w:rPr>
        <w:t xml:space="preserve">, </w:t>
      </w:r>
      <w:r w:rsidR="00231320">
        <w:rPr>
          <w:lang w:val="ru-RU"/>
        </w:rPr>
        <w:t>чтобы</w:t>
      </w:r>
      <w:r w:rsidR="00231320" w:rsidRPr="00725ADD">
        <w:rPr>
          <w:lang w:val="ru-RU"/>
        </w:rPr>
        <w:t xml:space="preserve"> </w:t>
      </w:r>
      <w:r w:rsidR="00231320">
        <w:rPr>
          <w:lang w:val="ru-RU"/>
        </w:rPr>
        <w:t>все</w:t>
      </w:r>
      <w:r w:rsidR="00231320" w:rsidRPr="00725ADD">
        <w:rPr>
          <w:lang w:val="ru-RU"/>
        </w:rPr>
        <w:t xml:space="preserve"> государства-члены </w:t>
      </w:r>
      <w:r w:rsidR="00231320">
        <w:rPr>
          <w:lang w:val="ru-RU"/>
        </w:rPr>
        <w:t>проанализировали то, что произошло, а также свои позиции и устремления и</w:t>
      </w:r>
      <w:r w:rsidR="00231320" w:rsidRPr="00725ADD">
        <w:rPr>
          <w:lang w:val="ru-RU"/>
        </w:rPr>
        <w:t xml:space="preserve"> </w:t>
      </w:r>
      <w:r w:rsidR="00231320">
        <w:rPr>
          <w:lang w:val="ru-RU"/>
        </w:rPr>
        <w:t>приступили</w:t>
      </w:r>
      <w:r w:rsidR="00231320" w:rsidRPr="00725ADD">
        <w:rPr>
          <w:lang w:val="ru-RU"/>
        </w:rPr>
        <w:t xml:space="preserve"> </w:t>
      </w:r>
      <w:r w:rsidR="00231320">
        <w:rPr>
          <w:lang w:val="ru-RU"/>
        </w:rPr>
        <w:t>к</w:t>
      </w:r>
      <w:r w:rsidR="00231320" w:rsidRPr="00725ADD">
        <w:rPr>
          <w:lang w:val="ru-RU"/>
        </w:rPr>
        <w:t xml:space="preserve"> </w:t>
      </w:r>
      <w:r w:rsidR="00231320">
        <w:rPr>
          <w:lang w:val="ru-RU"/>
        </w:rPr>
        <w:t>комплексному</w:t>
      </w:r>
      <w:r w:rsidR="00231320" w:rsidRPr="00725ADD">
        <w:rPr>
          <w:lang w:val="ru-RU"/>
        </w:rPr>
        <w:t xml:space="preserve"> </w:t>
      </w:r>
      <w:r w:rsidR="00231320">
        <w:rPr>
          <w:lang w:val="ru-RU"/>
        </w:rPr>
        <w:t>пересмотру</w:t>
      </w:r>
      <w:r w:rsidR="00231320" w:rsidRPr="00725ADD">
        <w:rPr>
          <w:lang w:val="ru-RU"/>
        </w:rPr>
        <w:t xml:space="preserve"> </w:t>
      </w:r>
      <w:r w:rsidR="00231320">
        <w:rPr>
          <w:lang w:val="ru-RU"/>
        </w:rPr>
        <w:t>процесса</w:t>
      </w:r>
      <w:r w:rsidR="00231320" w:rsidRPr="00725ADD">
        <w:rPr>
          <w:lang w:val="ru-RU"/>
        </w:rPr>
        <w:t xml:space="preserve"> </w:t>
      </w:r>
      <w:r w:rsidR="00231320">
        <w:rPr>
          <w:lang w:val="ru-RU"/>
        </w:rPr>
        <w:t>работы</w:t>
      </w:r>
      <w:r w:rsidR="00231320" w:rsidRPr="00725ADD">
        <w:rPr>
          <w:lang w:val="ru-RU"/>
        </w:rPr>
        <w:t xml:space="preserve"> </w:t>
      </w:r>
      <w:r w:rsidR="00231320">
        <w:rPr>
          <w:lang w:val="ru-RU"/>
        </w:rPr>
        <w:t>и</w:t>
      </w:r>
      <w:r w:rsidR="00231320" w:rsidRPr="00725ADD">
        <w:rPr>
          <w:lang w:val="ru-RU"/>
        </w:rPr>
        <w:t xml:space="preserve"> </w:t>
      </w:r>
      <w:r w:rsidR="00231320">
        <w:rPr>
          <w:lang w:val="ru-RU"/>
        </w:rPr>
        <w:t>функционирования</w:t>
      </w:r>
      <w:r w:rsidR="00231320" w:rsidRPr="00725ADD">
        <w:rPr>
          <w:lang w:val="ru-RU"/>
        </w:rPr>
        <w:t xml:space="preserve"> </w:t>
      </w:r>
      <w:r w:rsidR="00231320">
        <w:rPr>
          <w:lang w:val="ru-RU"/>
        </w:rPr>
        <w:t>Организации</w:t>
      </w:r>
      <w:r w:rsidR="00231320" w:rsidRPr="00725ADD">
        <w:rPr>
          <w:lang w:val="ru-RU"/>
        </w:rPr>
        <w:t xml:space="preserve">.  </w:t>
      </w:r>
      <w:r w:rsidR="00231320">
        <w:rPr>
          <w:lang w:val="ru-RU"/>
        </w:rPr>
        <w:t>Это</w:t>
      </w:r>
      <w:r w:rsidR="00231320" w:rsidRPr="00725ADD">
        <w:rPr>
          <w:lang w:val="ru-RU"/>
        </w:rPr>
        <w:t xml:space="preserve"> </w:t>
      </w:r>
      <w:r w:rsidR="00231320">
        <w:rPr>
          <w:lang w:val="ru-RU"/>
        </w:rPr>
        <w:t>необходимо</w:t>
      </w:r>
      <w:r w:rsidR="00231320" w:rsidRPr="00725ADD">
        <w:rPr>
          <w:lang w:val="ru-RU"/>
        </w:rPr>
        <w:t xml:space="preserve"> </w:t>
      </w:r>
      <w:r w:rsidR="00231320">
        <w:rPr>
          <w:lang w:val="ru-RU"/>
        </w:rPr>
        <w:t>в</w:t>
      </w:r>
      <w:r w:rsidR="00231320" w:rsidRPr="00725ADD">
        <w:rPr>
          <w:lang w:val="ru-RU"/>
        </w:rPr>
        <w:t xml:space="preserve"> </w:t>
      </w:r>
      <w:r w:rsidR="00231320">
        <w:rPr>
          <w:lang w:val="ru-RU"/>
        </w:rPr>
        <w:t>том</w:t>
      </w:r>
      <w:r w:rsidR="00231320" w:rsidRPr="00725ADD">
        <w:rPr>
          <w:lang w:val="ru-RU"/>
        </w:rPr>
        <w:t xml:space="preserve"> </w:t>
      </w:r>
      <w:r w:rsidR="00231320">
        <w:rPr>
          <w:lang w:val="ru-RU"/>
        </w:rPr>
        <w:t>случае</w:t>
      </w:r>
      <w:r w:rsidR="00231320" w:rsidRPr="00725ADD">
        <w:rPr>
          <w:lang w:val="ru-RU"/>
        </w:rPr>
        <w:t xml:space="preserve">, </w:t>
      </w:r>
      <w:r w:rsidR="00231320">
        <w:rPr>
          <w:lang w:val="ru-RU"/>
        </w:rPr>
        <w:t>если</w:t>
      </w:r>
      <w:r w:rsidR="00231320" w:rsidRPr="00725ADD">
        <w:rPr>
          <w:lang w:val="ru-RU"/>
        </w:rPr>
        <w:t xml:space="preserve"> государства-члены </w:t>
      </w:r>
      <w:r w:rsidR="00231320">
        <w:rPr>
          <w:lang w:val="ru-RU"/>
        </w:rPr>
        <w:t>желают</w:t>
      </w:r>
      <w:r w:rsidR="00231320" w:rsidRPr="00725ADD">
        <w:rPr>
          <w:lang w:val="ru-RU"/>
        </w:rPr>
        <w:t xml:space="preserve">, </w:t>
      </w:r>
      <w:r w:rsidR="00231320">
        <w:rPr>
          <w:lang w:val="ru-RU"/>
        </w:rPr>
        <w:t>чтобы</w:t>
      </w:r>
      <w:r w:rsidR="00231320" w:rsidRPr="00725ADD">
        <w:rPr>
          <w:lang w:val="ru-RU"/>
        </w:rPr>
        <w:t xml:space="preserve"> </w:t>
      </w:r>
      <w:r w:rsidR="00231320">
        <w:rPr>
          <w:lang w:val="ru-RU"/>
        </w:rPr>
        <w:t>Организация</w:t>
      </w:r>
      <w:r w:rsidR="00231320" w:rsidRPr="00725ADD">
        <w:rPr>
          <w:lang w:val="ru-RU"/>
        </w:rPr>
        <w:t xml:space="preserve"> </w:t>
      </w:r>
      <w:r w:rsidR="00231320">
        <w:rPr>
          <w:lang w:val="ru-RU"/>
        </w:rPr>
        <w:t>продолжала</w:t>
      </w:r>
      <w:r w:rsidR="00231320" w:rsidRPr="00725ADD">
        <w:rPr>
          <w:lang w:val="ru-RU"/>
        </w:rPr>
        <w:t xml:space="preserve"> </w:t>
      </w:r>
      <w:r w:rsidR="00231320">
        <w:rPr>
          <w:lang w:val="ru-RU"/>
        </w:rPr>
        <w:t>служить</w:t>
      </w:r>
      <w:r w:rsidR="00231320" w:rsidRPr="00725ADD">
        <w:rPr>
          <w:lang w:val="ru-RU"/>
        </w:rPr>
        <w:t xml:space="preserve"> </w:t>
      </w:r>
      <w:r w:rsidR="00231320">
        <w:rPr>
          <w:lang w:val="ru-RU"/>
        </w:rPr>
        <w:t>интересам</w:t>
      </w:r>
      <w:r w:rsidR="00231320" w:rsidRPr="00725ADD">
        <w:rPr>
          <w:lang w:val="ru-RU"/>
        </w:rPr>
        <w:t xml:space="preserve"> </w:t>
      </w:r>
      <w:r w:rsidR="00231320">
        <w:rPr>
          <w:lang w:val="ru-RU"/>
        </w:rPr>
        <w:t>всех</w:t>
      </w:r>
      <w:r w:rsidR="00231320" w:rsidRPr="00725ADD">
        <w:rPr>
          <w:lang w:val="ru-RU"/>
        </w:rPr>
        <w:t xml:space="preserve"> </w:t>
      </w:r>
      <w:r w:rsidR="00231320">
        <w:rPr>
          <w:lang w:val="ru-RU"/>
        </w:rPr>
        <w:t>сторон</w:t>
      </w:r>
      <w:r w:rsidR="00231320" w:rsidRPr="00725ADD">
        <w:rPr>
          <w:lang w:val="ru-RU"/>
        </w:rPr>
        <w:t xml:space="preserve"> </w:t>
      </w:r>
      <w:r w:rsidR="00231320">
        <w:rPr>
          <w:lang w:val="ru-RU"/>
        </w:rPr>
        <w:t>и</w:t>
      </w:r>
      <w:r w:rsidR="00231320" w:rsidRPr="00725ADD">
        <w:rPr>
          <w:lang w:val="ru-RU"/>
        </w:rPr>
        <w:t xml:space="preserve"> </w:t>
      </w:r>
      <w:r w:rsidR="00231320">
        <w:rPr>
          <w:lang w:val="ru-RU"/>
        </w:rPr>
        <w:t>участников</w:t>
      </w:r>
      <w:r w:rsidR="00231320" w:rsidRPr="00725ADD">
        <w:rPr>
          <w:lang w:val="ru-RU"/>
        </w:rPr>
        <w:t xml:space="preserve"> </w:t>
      </w:r>
      <w:r w:rsidR="00231320">
        <w:rPr>
          <w:lang w:val="ru-RU"/>
        </w:rPr>
        <w:t>ее</w:t>
      </w:r>
      <w:r w:rsidR="00231320" w:rsidRPr="00725ADD">
        <w:rPr>
          <w:lang w:val="ru-RU"/>
        </w:rPr>
        <w:t xml:space="preserve"> </w:t>
      </w:r>
      <w:r w:rsidR="00231320">
        <w:rPr>
          <w:lang w:val="ru-RU"/>
        </w:rPr>
        <w:t>работы</w:t>
      </w:r>
      <w:r w:rsidR="00231320" w:rsidRPr="00725ADD">
        <w:rPr>
          <w:lang w:val="ru-RU"/>
        </w:rPr>
        <w:t xml:space="preserve">, </w:t>
      </w:r>
      <w:r w:rsidR="00231320">
        <w:rPr>
          <w:lang w:val="ru-RU"/>
        </w:rPr>
        <w:t>главным</w:t>
      </w:r>
      <w:r w:rsidR="00231320" w:rsidRPr="00725ADD">
        <w:rPr>
          <w:lang w:val="ru-RU"/>
        </w:rPr>
        <w:t xml:space="preserve"> </w:t>
      </w:r>
      <w:r w:rsidR="00231320">
        <w:rPr>
          <w:lang w:val="ru-RU"/>
        </w:rPr>
        <w:t>образом</w:t>
      </w:r>
      <w:r w:rsidR="00231320" w:rsidRPr="00725ADD">
        <w:rPr>
          <w:lang w:val="ru-RU"/>
        </w:rPr>
        <w:t xml:space="preserve"> государств-членов</w:t>
      </w:r>
      <w:r w:rsidR="00231320">
        <w:rPr>
          <w:lang w:val="ru-RU"/>
        </w:rPr>
        <w:t>, поскольку именно они определяют работу Организации.  В</w:t>
      </w:r>
      <w:r w:rsidR="00231320" w:rsidRPr="00725ADD">
        <w:rPr>
          <w:lang w:val="ru-RU"/>
        </w:rPr>
        <w:t xml:space="preserve"> </w:t>
      </w:r>
      <w:r w:rsidR="00231320">
        <w:rPr>
          <w:lang w:val="ru-RU"/>
        </w:rPr>
        <w:t>этом</w:t>
      </w:r>
      <w:r w:rsidR="00231320" w:rsidRPr="00725ADD">
        <w:rPr>
          <w:lang w:val="ru-RU"/>
        </w:rPr>
        <w:t xml:space="preserve"> </w:t>
      </w:r>
      <w:r w:rsidR="00231320">
        <w:rPr>
          <w:lang w:val="ru-RU"/>
        </w:rPr>
        <w:t>отношении</w:t>
      </w:r>
      <w:r w:rsidR="00231320" w:rsidRPr="00725ADD">
        <w:rPr>
          <w:lang w:val="ru-RU"/>
        </w:rPr>
        <w:t xml:space="preserve"> </w:t>
      </w:r>
      <w:r w:rsidR="00231320">
        <w:rPr>
          <w:lang w:val="ru-RU"/>
        </w:rPr>
        <w:t>то</w:t>
      </w:r>
      <w:r w:rsidR="00231320" w:rsidRPr="00725ADD">
        <w:rPr>
          <w:lang w:val="ru-RU"/>
        </w:rPr>
        <w:t xml:space="preserve">, </w:t>
      </w:r>
      <w:r w:rsidR="00231320">
        <w:rPr>
          <w:lang w:val="ru-RU"/>
        </w:rPr>
        <w:t>что</w:t>
      </w:r>
      <w:r w:rsidR="00231320" w:rsidRPr="00725ADD">
        <w:rPr>
          <w:lang w:val="ru-RU"/>
        </w:rPr>
        <w:t xml:space="preserve"> </w:t>
      </w:r>
      <w:r w:rsidR="00231320">
        <w:rPr>
          <w:lang w:val="ru-RU"/>
        </w:rPr>
        <w:t>было</w:t>
      </w:r>
      <w:r w:rsidR="00231320" w:rsidRPr="00725ADD">
        <w:rPr>
          <w:lang w:val="ru-RU"/>
        </w:rPr>
        <w:t xml:space="preserve"> </w:t>
      </w:r>
      <w:r w:rsidR="00231320">
        <w:rPr>
          <w:lang w:val="ru-RU"/>
        </w:rPr>
        <w:t>продемонстрировано</w:t>
      </w:r>
      <w:r w:rsidR="00231320" w:rsidRPr="00725ADD">
        <w:rPr>
          <w:lang w:val="ru-RU"/>
        </w:rPr>
        <w:t xml:space="preserve">, не указывает на движение в данном направлении. </w:t>
      </w:r>
      <w:r w:rsidR="00231320">
        <w:rPr>
          <w:lang w:val="ru-RU"/>
        </w:rPr>
        <w:t xml:space="preserve"> Что</w:t>
      </w:r>
      <w:r w:rsidR="00231320" w:rsidRPr="00725ADD">
        <w:rPr>
          <w:lang w:val="ru-RU"/>
        </w:rPr>
        <w:t xml:space="preserve"> </w:t>
      </w:r>
      <w:r w:rsidR="00231320">
        <w:rPr>
          <w:lang w:val="ru-RU"/>
        </w:rPr>
        <w:t>касается</w:t>
      </w:r>
      <w:r w:rsidR="00231320" w:rsidRPr="00725ADD">
        <w:rPr>
          <w:lang w:val="ru-RU"/>
        </w:rPr>
        <w:t xml:space="preserve"> </w:t>
      </w:r>
      <w:r w:rsidR="00231320">
        <w:rPr>
          <w:lang w:val="ru-RU"/>
        </w:rPr>
        <w:t>некоторых</w:t>
      </w:r>
      <w:r w:rsidR="00231320" w:rsidRPr="00725ADD">
        <w:rPr>
          <w:lang w:val="ru-RU"/>
        </w:rPr>
        <w:t xml:space="preserve"> </w:t>
      </w:r>
      <w:r w:rsidR="00231320">
        <w:rPr>
          <w:lang w:val="ru-RU"/>
        </w:rPr>
        <w:t>из</w:t>
      </w:r>
      <w:r w:rsidR="00231320" w:rsidRPr="00725ADD">
        <w:rPr>
          <w:lang w:val="ru-RU"/>
        </w:rPr>
        <w:t xml:space="preserve"> </w:t>
      </w:r>
      <w:r w:rsidR="00231320">
        <w:rPr>
          <w:lang w:val="ru-RU"/>
        </w:rPr>
        <w:t>обсуждавшихся</w:t>
      </w:r>
      <w:r w:rsidR="00231320" w:rsidRPr="00725ADD">
        <w:rPr>
          <w:lang w:val="ru-RU"/>
        </w:rPr>
        <w:t xml:space="preserve"> </w:t>
      </w:r>
      <w:r w:rsidR="00231320">
        <w:rPr>
          <w:lang w:val="ru-RU"/>
        </w:rPr>
        <w:t>вопросов</w:t>
      </w:r>
      <w:r w:rsidR="00231320" w:rsidRPr="00725ADD">
        <w:rPr>
          <w:lang w:val="ru-RU"/>
        </w:rPr>
        <w:t xml:space="preserve">, </w:t>
      </w:r>
      <w:r w:rsidR="00231320">
        <w:rPr>
          <w:lang w:val="ru-RU"/>
        </w:rPr>
        <w:t>например</w:t>
      </w:r>
      <w:r w:rsidR="00231320" w:rsidRPr="00725ADD">
        <w:rPr>
          <w:lang w:val="ru-RU"/>
        </w:rPr>
        <w:t xml:space="preserve"> </w:t>
      </w:r>
      <w:r w:rsidR="00231320">
        <w:rPr>
          <w:lang w:val="ru-RU"/>
        </w:rPr>
        <w:t>вопроса</w:t>
      </w:r>
      <w:r w:rsidR="00231320" w:rsidRPr="00725ADD">
        <w:rPr>
          <w:lang w:val="ru-RU"/>
        </w:rPr>
        <w:t xml:space="preserve"> </w:t>
      </w:r>
      <w:r w:rsidR="00231320">
        <w:rPr>
          <w:lang w:val="ru-RU"/>
        </w:rPr>
        <w:t>об</w:t>
      </w:r>
      <w:r w:rsidR="00231320" w:rsidRPr="00725ADD">
        <w:rPr>
          <w:lang w:val="ru-RU"/>
        </w:rPr>
        <w:t xml:space="preserve"> </w:t>
      </w:r>
      <w:r w:rsidR="00231320">
        <w:rPr>
          <w:lang w:val="ru-RU"/>
        </w:rPr>
        <w:t>исключениях</w:t>
      </w:r>
      <w:r w:rsidR="00231320" w:rsidRPr="00725ADD">
        <w:rPr>
          <w:lang w:val="ru-RU"/>
        </w:rPr>
        <w:t xml:space="preserve"> </w:t>
      </w:r>
      <w:r w:rsidR="00231320">
        <w:rPr>
          <w:lang w:val="ru-RU"/>
        </w:rPr>
        <w:t>и</w:t>
      </w:r>
      <w:r w:rsidR="00231320" w:rsidRPr="00725ADD">
        <w:rPr>
          <w:lang w:val="ru-RU"/>
        </w:rPr>
        <w:t xml:space="preserve"> </w:t>
      </w:r>
      <w:r w:rsidR="00231320">
        <w:rPr>
          <w:lang w:val="ru-RU"/>
        </w:rPr>
        <w:t>ограничениях</w:t>
      </w:r>
      <w:r w:rsidR="00231320" w:rsidRPr="00725ADD">
        <w:rPr>
          <w:lang w:val="ru-RU"/>
        </w:rPr>
        <w:t xml:space="preserve"> </w:t>
      </w:r>
      <w:r w:rsidR="00231320">
        <w:rPr>
          <w:lang w:val="ru-RU"/>
        </w:rPr>
        <w:t>в</w:t>
      </w:r>
      <w:r w:rsidR="00231320" w:rsidRPr="00725ADD">
        <w:rPr>
          <w:lang w:val="ru-RU"/>
        </w:rPr>
        <w:t xml:space="preserve"> </w:t>
      </w:r>
      <w:r w:rsidR="00231320">
        <w:rPr>
          <w:lang w:val="ru-RU"/>
        </w:rPr>
        <w:t>рамках</w:t>
      </w:r>
      <w:r w:rsidR="00231320" w:rsidRPr="00725ADD">
        <w:rPr>
          <w:lang w:val="ru-RU"/>
        </w:rPr>
        <w:t xml:space="preserve"> </w:t>
      </w:r>
      <w:r w:rsidR="00231320">
        <w:rPr>
          <w:lang w:val="ru-RU"/>
        </w:rPr>
        <w:t>ПКАП</w:t>
      </w:r>
      <w:r w:rsidR="00231320" w:rsidRPr="00725ADD">
        <w:rPr>
          <w:lang w:val="ru-RU"/>
        </w:rPr>
        <w:t xml:space="preserve">, </w:t>
      </w:r>
      <w:r w:rsidR="00231320">
        <w:rPr>
          <w:lang w:val="ru-RU"/>
        </w:rPr>
        <w:t>то</w:t>
      </w:r>
      <w:r w:rsidR="00231320" w:rsidRPr="00725ADD">
        <w:rPr>
          <w:lang w:val="ru-RU"/>
        </w:rPr>
        <w:t xml:space="preserve"> </w:t>
      </w:r>
      <w:r w:rsidR="00231320">
        <w:rPr>
          <w:lang w:val="ru-RU"/>
        </w:rPr>
        <w:t>было</w:t>
      </w:r>
      <w:r w:rsidR="00231320" w:rsidRPr="00725ADD">
        <w:rPr>
          <w:lang w:val="ru-RU"/>
        </w:rPr>
        <w:t xml:space="preserve"> </w:t>
      </w:r>
      <w:r w:rsidR="00231320">
        <w:rPr>
          <w:lang w:val="ru-RU"/>
        </w:rPr>
        <w:t>заметно</w:t>
      </w:r>
      <w:r w:rsidR="00231320" w:rsidRPr="00725ADD">
        <w:rPr>
          <w:lang w:val="ru-RU"/>
        </w:rPr>
        <w:t xml:space="preserve">, </w:t>
      </w:r>
      <w:r w:rsidR="00231320">
        <w:rPr>
          <w:lang w:val="ru-RU"/>
        </w:rPr>
        <w:t>что</w:t>
      </w:r>
      <w:r w:rsidR="00231320" w:rsidRPr="00725ADD">
        <w:rPr>
          <w:lang w:val="ru-RU"/>
        </w:rPr>
        <w:t xml:space="preserve"> </w:t>
      </w:r>
      <w:r w:rsidR="00231320">
        <w:rPr>
          <w:lang w:val="ru-RU"/>
        </w:rPr>
        <w:t>это</w:t>
      </w:r>
      <w:r w:rsidR="00231320" w:rsidRPr="00725ADD">
        <w:rPr>
          <w:lang w:val="ru-RU"/>
        </w:rPr>
        <w:t xml:space="preserve"> </w:t>
      </w:r>
      <w:r w:rsidR="00231320">
        <w:rPr>
          <w:lang w:val="ru-RU"/>
        </w:rPr>
        <w:t>был</w:t>
      </w:r>
      <w:r w:rsidR="00231320" w:rsidRPr="00725ADD">
        <w:rPr>
          <w:lang w:val="ru-RU"/>
        </w:rPr>
        <w:t xml:space="preserve"> </w:t>
      </w:r>
      <w:r w:rsidR="00231320">
        <w:rPr>
          <w:lang w:val="ru-RU"/>
        </w:rPr>
        <w:t>спор</w:t>
      </w:r>
      <w:r w:rsidR="00231320" w:rsidRPr="00725ADD">
        <w:rPr>
          <w:lang w:val="ru-RU"/>
        </w:rPr>
        <w:t xml:space="preserve"> </w:t>
      </w:r>
      <w:r w:rsidR="00231320">
        <w:rPr>
          <w:lang w:val="ru-RU"/>
        </w:rPr>
        <w:t>между</w:t>
      </w:r>
      <w:r w:rsidR="00231320" w:rsidRPr="00725ADD">
        <w:rPr>
          <w:lang w:val="ru-RU"/>
        </w:rPr>
        <w:t xml:space="preserve"> </w:t>
      </w:r>
      <w:r w:rsidR="00231320">
        <w:rPr>
          <w:lang w:val="ru-RU"/>
        </w:rPr>
        <w:t>развивающимися</w:t>
      </w:r>
      <w:r w:rsidR="00231320" w:rsidRPr="00725ADD">
        <w:rPr>
          <w:lang w:val="ru-RU"/>
        </w:rPr>
        <w:t xml:space="preserve"> </w:t>
      </w:r>
      <w:r w:rsidR="00231320">
        <w:rPr>
          <w:lang w:val="ru-RU"/>
        </w:rPr>
        <w:t>и</w:t>
      </w:r>
      <w:r w:rsidR="00231320" w:rsidRPr="00725ADD">
        <w:rPr>
          <w:lang w:val="ru-RU"/>
        </w:rPr>
        <w:t xml:space="preserve"> разви</w:t>
      </w:r>
      <w:r w:rsidR="00231320">
        <w:rPr>
          <w:lang w:val="ru-RU"/>
        </w:rPr>
        <w:t xml:space="preserve">тыми </w:t>
      </w:r>
      <w:r w:rsidR="00231320" w:rsidRPr="00725ADD">
        <w:rPr>
          <w:lang w:val="ru-RU"/>
        </w:rPr>
        <w:t>странами</w:t>
      </w:r>
      <w:r w:rsidR="00231320">
        <w:rPr>
          <w:lang w:val="ru-RU"/>
        </w:rPr>
        <w:t>.  Это</w:t>
      </w:r>
      <w:r w:rsidR="00231320" w:rsidRPr="00725ADD">
        <w:rPr>
          <w:lang w:val="ru-RU"/>
        </w:rPr>
        <w:t xml:space="preserve"> </w:t>
      </w:r>
      <w:r w:rsidR="00231320">
        <w:rPr>
          <w:lang w:val="ru-RU"/>
        </w:rPr>
        <w:t>неверный</w:t>
      </w:r>
      <w:r w:rsidR="00231320" w:rsidRPr="00725ADD">
        <w:rPr>
          <w:lang w:val="ru-RU"/>
        </w:rPr>
        <w:t xml:space="preserve"> </w:t>
      </w:r>
      <w:r w:rsidR="00231320">
        <w:rPr>
          <w:lang w:val="ru-RU"/>
        </w:rPr>
        <w:t>подход</w:t>
      </w:r>
      <w:r w:rsidR="00231320" w:rsidRPr="00725ADD">
        <w:rPr>
          <w:lang w:val="ru-RU"/>
        </w:rPr>
        <w:t xml:space="preserve">, </w:t>
      </w:r>
      <w:r w:rsidR="00231320">
        <w:rPr>
          <w:lang w:val="ru-RU"/>
        </w:rPr>
        <w:t>поскольку</w:t>
      </w:r>
      <w:r w:rsidR="00231320" w:rsidRPr="00725ADD">
        <w:rPr>
          <w:lang w:val="ru-RU"/>
        </w:rPr>
        <w:t xml:space="preserve"> </w:t>
      </w:r>
      <w:r w:rsidR="00231320">
        <w:rPr>
          <w:lang w:val="ru-RU"/>
        </w:rPr>
        <w:t>библиотеки</w:t>
      </w:r>
      <w:r w:rsidR="00231320" w:rsidRPr="00725ADD">
        <w:rPr>
          <w:lang w:val="ru-RU"/>
        </w:rPr>
        <w:t xml:space="preserve"> </w:t>
      </w:r>
      <w:r w:rsidR="00231320">
        <w:rPr>
          <w:lang w:val="ru-RU"/>
        </w:rPr>
        <w:t>существуют</w:t>
      </w:r>
      <w:r w:rsidR="00231320" w:rsidRPr="00725ADD">
        <w:rPr>
          <w:lang w:val="ru-RU"/>
        </w:rPr>
        <w:t xml:space="preserve"> </w:t>
      </w:r>
      <w:r w:rsidR="00231320">
        <w:rPr>
          <w:lang w:val="ru-RU"/>
        </w:rPr>
        <w:t>не</w:t>
      </w:r>
      <w:r w:rsidR="00231320" w:rsidRPr="00725ADD">
        <w:rPr>
          <w:lang w:val="ru-RU"/>
        </w:rPr>
        <w:t xml:space="preserve"> </w:t>
      </w:r>
      <w:r w:rsidR="00231320">
        <w:rPr>
          <w:lang w:val="ru-RU"/>
        </w:rPr>
        <w:t>только</w:t>
      </w:r>
      <w:r w:rsidR="00231320" w:rsidRPr="00725ADD">
        <w:rPr>
          <w:lang w:val="ru-RU"/>
        </w:rPr>
        <w:t xml:space="preserve"> </w:t>
      </w:r>
      <w:r w:rsidR="00231320">
        <w:rPr>
          <w:lang w:val="ru-RU"/>
        </w:rPr>
        <w:t>в</w:t>
      </w:r>
      <w:r w:rsidR="00231320" w:rsidRPr="00725ADD">
        <w:rPr>
          <w:lang w:val="ru-RU"/>
        </w:rPr>
        <w:t xml:space="preserve"> развивающихся странах, </w:t>
      </w:r>
      <w:r w:rsidR="00231320">
        <w:rPr>
          <w:lang w:val="ru-RU"/>
        </w:rPr>
        <w:t>и</w:t>
      </w:r>
      <w:r w:rsidR="00231320" w:rsidRPr="00725ADD">
        <w:rPr>
          <w:lang w:val="ru-RU"/>
        </w:rPr>
        <w:t xml:space="preserve"> </w:t>
      </w:r>
      <w:r w:rsidR="00231320">
        <w:rPr>
          <w:lang w:val="ru-RU"/>
        </w:rPr>
        <w:t>это</w:t>
      </w:r>
      <w:r w:rsidR="00231320" w:rsidRPr="00725ADD">
        <w:rPr>
          <w:lang w:val="ru-RU"/>
        </w:rPr>
        <w:t xml:space="preserve"> </w:t>
      </w:r>
      <w:r w:rsidR="00231320">
        <w:rPr>
          <w:lang w:val="ru-RU"/>
        </w:rPr>
        <w:t>же</w:t>
      </w:r>
      <w:r w:rsidR="00231320" w:rsidRPr="00725ADD">
        <w:rPr>
          <w:lang w:val="ru-RU"/>
        </w:rPr>
        <w:t xml:space="preserve"> </w:t>
      </w:r>
      <w:r w:rsidR="00231320">
        <w:rPr>
          <w:lang w:val="ru-RU"/>
        </w:rPr>
        <w:t>касается образовательных учреждений.  Для того чтобы прийти к какому-либо решению по данному вопросу, оно должно быть выработано совместными усилиями всех членов Организации.  Делегация</w:t>
      </w:r>
      <w:r w:rsidR="00231320" w:rsidRPr="00725ADD">
        <w:rPr>
          <w:lang w:val="ru-RU"/>
        </w:rPr>
        <w:t xml:space="preserve"> </w:t>
      </w:r>
      <w:r w:rsidR="00231320">
        <w:rPr>
          <w:lang w:val="ru-RU"/>
        </w:rPr>
        <w:t>не</w:t>
      </w:r>
      <w:r w:rsidR="00231320" w:rsidRPr="00725ADD">
        <w:rPr>
          <w:lang w:val="ru-RU"/>
        </w:rPr>
        <w:t xml:space="preserve"> </w:t>
      </w:r>
      <w:r w:rsidR="00231320">
        <w:rPr>
          <w:lang w:val="ru-RU"/>
        </w:rPr>
        <w:t>хотела</w:t>
      </w:r>
      <w:r w:rsidR="00231320" w:rsidRPr="00725ADD">
        <w:rPr>
          <w:lang w:val="ru-RU"/>
        </w:rPr>
        <w:t xml:space="preserve"> </w:t>
      </w:r>
      <w:r w:rsidR="00231320">
        <w:rPr>
          <w:lang w:val="ru-RU"/>
        </w:rPr>
        <w:t>завершать</w:t>
      </w:r>
      <w:r w:rsidR="00231320" w:rsidRPr="00725ADD">
        <w:rPr>
          <w:lang w:val="ru-RU"/>
        </w:rPr>
        <w:t xml:space="preserve"> </w:t>
      </w:r>
      <w:r w:rsidR="00231320">
        <w:rPr>
          <w:lang w:val="ru-RU"/>
        </w:rPr>
        <w:t>выступление</w:t>
      </w:r>
      <w:r w:rsidR="00231320" w:rsidRPr="00725ADD">
        <w:rPr>
          <w:lang w:val="ru-RU"/>
        </w:rPr>
        <w:t xml:space="preserve"> </w:t>
      </w:r>
      <w:r w:rsidR="00231320">
        <w:rPr>
          <w:lang w:val="ru-RU"/>
        </w:rPr>
        <w:t>на</w:t>
      </w:r>
      <w:r w:rsidR="00231320" w:rsidRPr="00725ADD">
        <w:rPr>
          <w:lang w:val="ru-RU"/>
        </w:rPr>
        <w:t xml:space="preserve"> </w:t>
      </w:r>
      <w:r w:rsidR="00231320">
        <w:rPr>
          <w:lang w:val="ru-RU"/>
        </w:rPr>
        <w:t>отрицательной</w:t>
      </w:r>
      <w:r w:rsidR="00231320" w:rsidRPr="00725ADD">
        <w:rPr>
          <w:lang w:val="ru-RU"/>
        </w:rPr>
        <w:t xml:space="preserve"> </w:t>
      </w:r>
      <w:r w:rsidR="00231320">
        <w:rPr>
          <w:lang w:val="ru-RU"/>
        </w:rPr>
        <w:t>ноте</w:t>
      </w:r>
      <w:r w:rsidR="00231320" w:rsidRPr="00725ADD">
        <w:rPr>
          <w:lang w:val="ru-RU"/>
        </w:rPr>
        <w:t xml:space="preserve"> </w:t>
      </w:r>
      <w:r w:rsidR="00231320">
        <w:rPr>
          <w:lang w:val="ru-RU"/>
        </w:rPr>
        <w:t>и</w:t>
      </w:r>
      <w:r w:rsidR="00231320" w:rsidRPr="00725ADD">
        <w:rPr>
          <w:lang w:val="ru-RU"/>
        </w:rPr>
        <w:t xml:space="preserve"> </w:t>
      </w:r>
      <w:r w:rsidR="00231320">
        <w:rPr>
          <w:lang w:val="ru-RU"/>
        </w:rPr>
        <w:t>выразила</w:t>
      </w:r>
      <w:r w:rsidR="00231320" w:rsidRPr="00725ADD">
        <w:rPr>
          <w:lang w:val="ru-RU"/>
        </w:rPr>
        <w:t xml:space="preserve"> </w:t>
      </w:r>
      <w:r w:rsidR="00231320">
        <w:rPr>
          <w:lang w:val="ru-RU"/>
        </w:rPr>
        <w:t>надежду</w:t>
      </w:r>
      <w:r w:rsidR="00231320" w:rsidRPr="00725ADD">
        <w:rPr>
          <w:lang w:val="ru-RU"/>
        </w:rPr>
        <w:t xml:space="preserve"> </w:t>
      </w:r>
      <w:r w:rsidR="00231320">
        <w:rPr>
          <w:lang w:val="ru-RU"/>
        </w:rPr>
        <w:t>на</w:t>
      </w:r>
      <w:r w:rsidR="00231320" w:rsidRPr="00725ADD">
        <w:rPr>
          <w:lang w:val="ru-RU"/>
        </w:rPr>
        <w:t xml:space="preserve"> </w:t>
      </w:r>
      <w:r w:rsidR="00231320">
        <w:rPr>
          <w:lang w:val="ru-RU"/>
        </w:rPr>
        <w:t>то</w:t>
      </w:r>
      <w:r w:rsidR="00231320" w:rsidRPr="00725ADD">
        <w:rPr>
          <w:lang w:val="ru-RU"/>
        </w:rPr>
        <w:t xml:space="preserve">, </w:t>
      </w:r>
      <w:r w:rsidR="00231320">
        <w:rPr>
          <w:lang w:val="ru-RU"/>
        </w:rPr>
        <w:t>что</w:t>
      </w:r>
      <w:r w:rsidR="00231320" w:rsidRPr="00725ADD">
        <w:rPr>
          <w:lang w:val="ru-RU"/>
        </w:rPr>
        <w:t xml:space="preserve"> </w:t>
      </w:r>
      <w:r w:rsidR="00231320">
        <w:rPr>
          <w:lang w:val="ru-RU"/>
        </w:rPr>
        <w:t>затмившая</w:t>
      </w:r>
      <w:r w:rsidR="00231320" w:rsidRPr="00725ADD">
        <w:rPr>
          <w:lang w:val="ru-RU"/>
        </w:rPr>
        <w:t xml:space="preserve"> </w:t>
      </w:r>
      <w:r w:rsidR="00231320">
        <w:rPr>
          <w:lang w:val="ru-RU"/>
        </w:rPr>
        <w:t>дискуссию</w:t>
      </w:r>
      <w:r w:rsidR="00231320" w:rsidRPr="00725ADD">
        <w:rPr>
          <w:lang w:val="ru-RU"/>
        </w:rPr>
        <w:t xml:space="preserve"> </w:t>
      </w:r>
      <w:r w:rsidR="00231320">
        <w:rPr>
          <w:lang w:val="ru-RU"/>
        </w:rPr>
        <w:t>негативная</w:t>
      </w:r>
      <w:r w:rsidR="00231320" w:rsidRPr="00725ADD">
        <w:rPr>
          <w:lang w:val="ru-RU"/>
        </w:rPr>
        <w:t xml:space="preserve"> </w:t>
      </w:r>
      <w:r w:rsidR="00231320">
        <w:rPr>
          <w:lang w:val="ru-RU"/>
        </w:rPr>
        <w:t>атмосфера</w:t>
      </w:r>
      <w:r w:rsidR="00231320" w:rsidRPr="00725ADD">
        <w:rPr>
          <w:lang w:val="ru-RU"/>
        </w:rPr>
        <w:t xml:space="preserve"> </w:t>
      </w:r>
      <w:r w:rsidR="00231320">
        <w:rPr>
          <w:lang w:val="ru-RU"/>
        </w:rPr>
        <w:t>на</w:t>
      </w:r>
      <w:r w:rsidR="00231320" w:rsidRPr="00725ADD">
        <w:rPr>
          <w:lang w:val="ru-RU"/>
        </w:rPr>
        <w:t xml:space="preserve"> </w:t>
      </w:r>
      <w:r w:rsidR="00231320">
        <w:rPr>
          <w:lang w:val="ru-RU"/>
        </w:rPr>
        <w:t>сессии</w:t>
      </w:r>
      <w:r w:rsidR="00231320" w:rsidRPr="00725ADD">
        <w:rPr>
          <w:lang w:val="ru-RU"/>
        </w:rPr>
        <w:t xml:space="preserve"> Генеральной </w:t>
      </w:r>
      <w:r w:rsidR="00231320">
        <w:rPr>
          <w:lang w:val="ru-RU"/>
        </w:rPr>
        <w:t>Ассамб</w:t>
      </w:r>
      <w:r w:rsidR="00231320" w:rsidRPr="00725ADD">
        <w:rPr>
          <w:lang w:val="ru-RU"/>
        </w:rPr>
        <w:t xml:space="preserve">леи </w:t>
      </w:r>
      <w:r w:rsidR="00231320">
        <w:rPr>
          <w:lang w:val="ru-RU"/>
        </w:rPr>
        <w:t>не</w:t>
      </w:r>
      <w:r w:rsidR="00231320" w:rsidRPr="00725ADD">
        <w:rPr>
          <w:lang w:val="ru-RU"/>
        </w:rPr>
        <w:t xml:space="preserve"> </w:t>
      </w:r>
      <w:r w:rsidR="00231320">
        <w:rPr>
          <w:lang w:val="ru-RU"/>
        </w:rPr>
        <w:t>распространится</w:t>
      </w:r>
      <w:r w:rsidR="00231320" w:rsidRPr="00725ADD">
        <w:rPr>
          <w:lang w:val="ru-RU"/>
        </w:rPr>
        <w:t xml:space="preserve"> </w:t>
      </w:r>
      <w:r w:rsidR="00231320">
        <w:rPr>
          <w:lang w:val="ru-RU"/>
        </w:rPr>
        <w:t>на</w:t>
      </w:r>
      <w:r w:rsidR="00231320" w:rsidRPr="00725ADD">
        <w:rPr>
          <w:lang w:val="ru-RU"/>
        </w:rPr>
        <w:t xml:space="preserve"> </w:t>
      </w:r>
      <w:r w:rsidR="00231320">
        <w:rPr>
          <w:lang w:val="ru-RU"/>
        </w:rPr>
        <w:t>будущие</w:t>
      </w:r>
      <w:r w:rsidR="00231320" w:rsidRPr="00725ADD">
        <w:rPr>
          <w:lang w:val="ru-RU"/>
        </w:rPr>
        <w:t xml:space="preserve"> </w:t>
      </w:r>
      <w:r w:rsidR="00231320">
        <w:rPr>
          <w:lang w:val="ru-RU"/>
        </w:rPr>
        <w:t>заседания</w:t>
      </w:r>
      <w:r w:rsidR="00231320" w:rsidRPr="00725ADD">
        <w:rPr>
          <w:lang w:val="ru-RU"/>
        </w:rPr>
        <w:t xml:space="preserve"> </w:t>
      </w:r>
      <w:r w:rsidR="00231320">
        <w:rPr>
          <w:lang w:val="ru-RU"/>
        </w:rPr>
        <w:t>в</w:t>
      </w:r>
      <w:r w:rsidR="00231320" w:rsidRPr="00725ADD">
        <w:rPr>
          <w:lang w:val="ru-RU"/>
        </w:rPr>
        <w:t xml:space="preserve"> ВОИС</w:t>
      </w:r>
      <w:r w:rsidR="00231320">
        <w:rPr>
          <w:lang w:val="ru-RU"/>
        </w:rPr>
        <w:t>.  В качестве положительной ноты делегация отметила, что, по ее мнению, Интернет заработал в зале, несмотря на некоторые трудности в начале сессии.</w:t>
      </w:r>
    </w:p>
    <w:p w:rsidR="00231320" w:rsidRPr="005421E6" w:rsidRDefault="004366C2" w:rsidP="0023132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231320">
        <w:rPr>
          <w:lang w:val="ru-RU"/>
        </w:rPr>
        <w:t xml:space="preserve">Делегация Бразилии пожелала поблагодарить Председателя и в ее лице всех членов Секретариата за принятые усилия и руководство работой </w:t>
      </w:r>
      <w:r w:rsidR="00231320" w:rsidRPr="00725ADD">
        <w:rPr>
          <w:lang w:val="ru-RU"/>
        </w:rPr>
        <w:t xml:space="preserve">Генеральной </w:t>
      </w:r>
      <w:r w:rsidR="00231320">
        <w:rPr>
          <w:lang w:val="ru-RU"/>
        </w:rPr>
        <w:t>Ассамб</w:t>
      </w:r>
      <w:r w:rsidR="00231320" w:rsidRPr="00725ADD">
        <w:rPr>
          <w:lang w:val="ru-RU"/>
        </w:rPr>
        <w:t>леи</w:t>
      </w:r>
      <w:r w:rsidR="00231320">
        <w:rPr>
          <w:lang w:val="ru-RU"/>
        </w:rPr>
        <w:t>.  Делегация</w:t>
      </w:r>
      <w:r w:rsidR="00231320" w:rsidRPr="00725ADD">
        <w:rPr>
          <w:lang w:val="ru-RU"/>
        </w:rPr>
        <w:t xml:space="preserve"> </w:t>
      </w:r>
      <w:r w:rsidR="00231320">
        <w:rPr>
          <w:lang w:val="ru-RU"/>
        </w:rPr>
        <w:t>пожелала</w:t>
      </w:r>
      <w:r w:rsidR="00231320" w:rsidRPr="00725ADD">
        <w:rPr>
          <w:lang w:val="ru-RU"/>
        </w:rPr>
        <w:t xml:space="preserve"> </w:t>
      </w:r>
      <w:r w:rsidR="00231320">
        <w:rPr>
          <w:lang w:val="ru-RU"/>
        </w:rPr>
        <w:t>заявить</w:t>
      </w:r>
      <w:r w:rsidR="00231320" w:rsidRPr="00725ADD">
        <w:rPr>
          <w:lang w:val="ru-RU"/>
        </w:rPr>
        <w:t xml:space="preserve"> </w:t>
      </w:r>
      <w:r w:rsidR="00231320">
        <w:rPr>
          <w:lang w:val="ru-RU"/>
        </w:rPr>
        <w:t>о</w:t>
      </w:r>
      <w:r w:rsidR="00231320" w:rsidRPr="00725ADD">
        <w:rPr>
          <w:lang w:val="ru-RU"/>
        </w:rPr>
        <w:t xml:space="preserve"> </w:t>
      </w:r>
      <w:r w:rsidR="00231320">
        <w:rPr>
          <w:lang w:val="ru-RU"/>
        </w:rPr>
        <w:t>ее</w:t>
      </w:r>
      <w:r w:rsidR="00231320" w:rsidRPr="00725ADD">
        <w:rPr>
          <w:lang w:val="ru-RU"/>
        </w:rPr>
        <w:t xml:space="preserve"> </w:t>
      </w:r>
      <w:r w:rsidR="00231320">
        <w:rPr>
          <w:lang w:val="ru-RU"/>
        </w:rPr>
        <w:t>разочаровании</w:t>
      </w:r>
      <w:r w:rsidR="00231320" w:rsidRPr="00725ADD">
        <w:rPr>
          <w:lang w:val="ru-RU"/>
        </w:rPr>
        <w:t xml:space="preserve"> </w:t>
      </w:r>
      <w:r w:rsidR="00231320">
        <w:rPr>
          <w:lang w:val="ru-RU"/>
        </w:rPr>
        <w:t>результатами</w:t>
      </w:r>
      <w:r w:rsidR="00231320" w:rsidRPr="00725ADD">
        <w:rPr>
          <w:lang w:val="ru-RU"/>
        </w:rPr>
        <w:t xml:space="preserve"> </w:t>
      </w:r>
      <w:r w:rsidR="00231320">
        <w:rPr>
          <w:lang w:val="ru-RU"/>
        </w:rPr>
        <w:t>работы</w:t>
      </w:r>
      <w:r w:rsidR="00231320" w:rsidRPr="00725ADD">
        <w:rPr>
          <w:lang w:val="ru-RU"/>
        </w:rPr>
        <w:t xml:space="preserve"> Генеральной </w:t>
      </w:r>
      <w:r w:rsidR="00231320">
        <w:rPr>
          <w:lang w:val="ru-RU"/>
        </w:rPr>
        <w:t>Ассамб</w:t>
      </w:r>
      <w:r w:rsidR="00231320" w:rsidRPr="00725ADD">
        <w:rPr>
          <w:lang w:val="ru-RU"/>
        </w:rPr>
        <w:t>леи</w:t>
      </w:r>
      <w:r w:rsidR="00231320">
        <w:rPr>
          <w:lang w:val="ru-RU"/>
        </w:rPr>
        <w:t>.  Делегация</w:t>
      </w:r>
      <w:r w:rsidR="00231320" w:rsidRPr="00725ADD">
        <w:rPr>
          <w:lang w:val="ru-RU"/>
        </w:rPr>
        <w:t xml:space="preserve"> </w:t>
      </w:r>
      <w:r w:rsidR="00231320">
        <w:rPr>
          <w:lang w:val="ru-RU"/>
        </w:rPr>
        <w:t>разочарована</w:t>
      </w:r>
      <w:r w:rsidR="00231320" w:rsidRPr="00725ADD">
        <w:rPr>
          <w:lang w:val="ru-RU"/>
        </w:rPr>
        <w:t xml:space="preserve">, </w:t>
      </w:r>
      <w:r w:rsidR="00231320">
        <w:rPr>
          <w:lang w:val="ru-RU"/>
        </w:rPr>
        <w:t>но</w:t>
      </w:r>
      <w:r w:rsidR="00231320" w:rsidRPr="00725ADD">
        <w:rPr>
          <w:lang w:val="ru-RU"/>
        </w:rPr>
        <w:t xml:space="preserve"> </w:t>
      </w:r>
      <w:r w:rsidR="00231320">
        <w:rPr>
          <w:lang w:val="ru-RU"/>
        </w:rPr>
        <w:t>не</w:t>
      </w:r>
      <w:r w:rsidR="00231320" w:rsidRPr="00725ADD">
        <w:rPr>
          <w:lang w:val="ru-RU"/>
        </w:rPr>
        <w:t xml:space="preserve"> </w:t>
      </w:r>
      <w:r w:rsidR="00231320">
        <w:rPr>
          <w:lang w:val="ru-RU"/>
        </w:rPr>
        <w:t>удивлена</w:t>
      </w:r>
      <w:r w:rsidR="00231320" w:rsidRPr="00725ADD">
        <w:rPr>
          <w:lang w:val="ru-RU"/>
        </w:rPr>
        <w:t xml:space="preserve">, </w:t>
      </w:r>
      <w:r w:rsidR="00231320">
        <w:rPr>
          <w:lang w:val="ru-RU"/>
        </w:rPr>
        <w:t>учитывая</w:t>
      </w:r>
      <w:r w:rsidR="00231320" w:rsidRPr="00725ADD">
        <w:rPr>
          <w:lang w:val="ru-RU"/>
        </w:rPr>
        <w:t xml:space="preserve"> </w:t>
      </w:r>
      <w:r w:rsidR="00231320">
        <w:rPr>
          <w:lang w:val="ru-RU"/>
        </w:rPr>
        <w:t>то</w:t>
      </w:r>
      <w:r w:rsidR="00231320" w:rsidRPr="00725ADD">
        <w:rPr>
          <w:lang w:val="ru-RU"/>
        </w:rPr>
        <w:t xml:space="preserve"> </w:t>
      </w:r>
      <w:r w:rsidR="00231320">
        <w:rPr>
          <w:lang w:val="ru-RU"/>
        </w:rPr>
        <w:t>сопротивление</w:t>
      </w:r>
      <w:r w:rsidR="00231320" w:rsidRPr="00725ADD">
        <w:rPr>
          <w:lang w:val="ru-RU"/>
        </w:rPr>
        <w:t xml:space="preserve">, </w:t>
      </w:r>
      <w:r w:rsidR="00231320">
        <w:rPr>
          <w:lang w:val="ru-RU"/>
        </w:rPr>
        <w:t>которое</w:t>
      </w:r>
      <w:r w:rsidR="00231320" w:rsidRPr="00725ADD">
        <w:rPr>
          <w:lang w:val="ru-RU"/>
        </w:rPr>
        <w:t xml:space="preserve"> </w:t>
      </w:r>
      <w:r w:rsidR="00231320">
        <w:rPr>
          <w:lang w:val="ru-RU"/>
        </w:rPr>
        <w:t>продемонстрировали</w:t>
      </w:r>
      <w:r w:rsidR="00231320" w:rsidRPr="00725ADD">
        <w:rPr>
          <w:lang w:val="ru-RU"/>
        </w:rPr>
        <w:t xml:space="preserve"> </w:t>
      </w:r>
      <w:r w:rsidR="00231320">
        <w:rPr>
          <w:lang w:val="ru-RU"/>
        </w:rPr>
        <w:t>некоторые</w:t>
      </w:r>
      <w:r w:rsidR="00231320" w:rsidRPr="00725ADD">
        <w:rPr>
          <w:lang w:val="ru-RU"/>
        </w:rPr>
        <w:t xml:space="preserve"> </w:t>
      </w:r>
      <w:r w:rsidR="00231320">
        <w:rPr>
          <w:lang w:val="ru-RU"/>
        </w:rPr>
        <w:t>делегации</w:t>
      </w:r>
      <w:r w:rsidR="00231320" w:rsidRPr="00725ADD">
        <w:rPr>
          <w:lang w:val="ru-RU"/>
        </w:rPr>
        <w:t xml:space="preserve"> </w:t>
      </w:r>
      <w:r w:rsidR="00231320">
        <w:rPr>
          <w:lang w:val="ru-RU"/>
        </w:rPr>
        <w:t>во</w:t>
      </w:r>
      <w:r w:rsidR="00231320" w:rsidRPr="00725ADD">
        <w:rPr>
          <w:lang w:val="ru-RU"/>
        </w:rPr>
        <w:t xml:space="preserve"> </w:t>
      </w:r>
      <w:r w:rsidR="00231320">
        <w:rPr>
          <w:lang w:val="ru-RU"/>
        </w:rPr>
        <w:t>время обсуждений, состоявшихся на прошедшей недели и еще ранее в рамках других форумов в Организации.  Делегация</w:t>
      </w:r>
      <w:r w:rsidR="00231320" w:rsidRPr="007A7DA3">
        <w:rPr>
          <w:lang w:val="ru-RU"/>
        </w:rPr>
        <w:t xml:space="preserve"> </w:t>
      </w:r>
      <w:r w:rsidR="00231320">
        <w:rPr>
          <w:lang w:val="ru-RU"/>
        </w:rPr>
        <w:t>заявила</w:t>
      </w:r>
      <w:r w:rsidR="00231320" w:rsidRPr="007A7DA3">
        <w:rPr>
          <w:lang w:val="ru-RU"/>
        </w:rPr>
        <w:t xml:space="preserve">, </w:t>
      </w:r>
      <w:r w:rsidR="00231320">
        <w:rPr>
          <w:lang w:val="ru-RU"/>
        </w:rPr>
        <w:t>что</w:t>
      </w:r>
      <w:r w:rsidR="00231320" w:rsidRPr="007A7DA3">
        <w:rPr>
          <w:lang w:val="ru-RU"/>
        </w:rPr>
        <w:t xml:space="preserve"> </w:t>
      </w:r>
      <w:r w:rsidR="00231320">
        <w:rPr>
          <w:lang w:val="ru-RU"/>
        </w:rPr>
        <w:t xml:space="preserve">работа постоянных комитетов и других форумов играет важную роль и только посредством нее можно будет спасти Организацию от погибели, к которой ее преднамеренно толкают некоторые делегации, несмотря на сопротивление и усилия развивающихся стран, пытавшихся защитить Организацию во время сессии </w:t>
      </w:r>
      <w:r w:rsidR="00231320" w:rsidRPr="007A7DA3">
        <w:rPr>
          <w:lang w:val="ru-RU"/>
        </w:rPr>
        <w:t xml:space="preserve">Генеральной </w:t>
      </w:r>
      <w:r w:rsidR="00231320">
        <w:rPr>
          <w:lang w:val="ru-RU"/>
        </w:rPr>
        <w:t>Ассамб</w:t>
      </w:r>
      <w:r w:rsidR="00231320" w:rsidRPr="007A7DA3">
        <w:rPr>
          <w:lang w:val="ru-RU"/>
        </w:rPr>
        <w:t>леи</w:t>
      </w:r>
      <w:r w:rsidR="00231320">
        <w:rPr>
          <w:lang w:val="ru-RU"/>
        </w:rPr>
        <w:t xml:space="preserve">.  Вызывает сожаление то обстоятельство, что отсутствие более глубокого и более просвещенного понимания принципов многосторонних отношений привело </w:t>
      </w:r>
      <w:r w:rsidR="00231320" w:rsidRPr="007A7DA3">
        <w:rPr>
          <w:lang w:val="ru-RU"/>
        </w:rPr>
        <w:t>государства-члены</w:t>
      </w:r>
      <w:r w:rsidR="00231320">
        <w:rPr>
          <w:lang w:val="ru-RU"/>
        </w:rPr>
        <w:t xml:space="preserve"> к этому плачевному результату.  Делегация</w:t>
      </w:r>
      <w:r w:rsidR="00231320" w:rsidRPr="007A7DA3">
        <w:rPr>
          <w:lang w:val="ru-RU"/>
        </w:rPr>
        <w:t xml:space="preserve"> </w:t>
      </w:r>
      <w:r w:rsidR="00231320">
        <w:rPr>
          <w:lang w:val="ru-RU"/>
        </w:rPr>
        <w:t>заявила</w:t>
      </w:r>
      <w:r w:rsidR="00231320" w:rsidRPr="007A7DA3">
        <w:rPr>
          <w:lang w:val="ru-RU"/>
        </w:rPr>
        <w:t xml:space="preserve">, </w:t>
      </w:r>
      <w:r w:rsidR="00231320">
        <w:rPr>
          <w:lang w:val="ru-RU"/>
        </w:rPr>
        <w:t xml:space="preserve">что анализ результатов работы </w:t>
      </w:r>
      <w:r w:rsidR="00231320" w:rsidRPr="007A7DA3">
        <w:rPr>
          <w:lang w:val="ru-RU"/>
        </w:rPr>
        <w:t xml:space="preserve">Генеральной </w:t>
      </w:r>
      <w:r w:rsidR="00231320">
        <w:rPr>
          <w:lang w:val="ru-RU"/>
        </w:rPr>
        <w:t>Ассамб</w:t>
      </w:r>
      <w:r w:rsidR="00231320" w:rsidRPr="007A7DA3">
        <w:rPr>
          <w:lang w:val="ru-RU"/>
        </w:rPr>
        <w:t>леи</w:t>
      </w:r>
      <w:r w:rsidR="00231320">
        <w:rPr>
          <w:lang w:val="ru-RU"/>
        </w:rPr>
        <w:t xml:space="preserve"> показывает, что на этот раз ни одна делегация не одержала</w:t>
      </w:r>
      <w:r w:rsidR="00231320" w:rsidRPr="00131591">
        <w:rPr>
          <w:lang w:val="ru-RU"/>
        </w:rPr>
        <w:t xml:space="preserve"> </w:t>
      </w:r>
      <w:r w:rsidR="00231320">
        <w:rPr>
          <w:lang w:val="ru-RU"/>
        </w:rPr>
        <w:t>победу.  Все</w:t>
      </w:r>
      <w:r w:rsidR="00231320" w:rsidRPr="005421E6">
        <w:rPr>
          <w:lang w:val="ru-RU"/>
        </w:rPr>
        <w:t xml:space="preserve"> </w:t>
      </w:r>
      <w:r w:rsidR="00231320">
        <w:rPr>
          <w:lang w:val="ru-RU"/>
        </w:rPr>
        <w:t>проиграли</w:t>
      </w:r>
      <w:r w:rsidR="00231320" w:rsidRPr="005421E6">
        <w:rPr>
          <w:lang w:val="ru-RU"/>
        </w:rPr>
        <w:t xml:space="preserve"> </w:t>
      </w:r>
      <w:r w:rsidR="00231320">
        <w:rPr>
          <w:lang w:val="ru-RU"/>
        </w:rPr>
        <w:t>и</w:t>
      </w:r>
      <w:r w:rsidR="00231320" w:rsidRPr="005421E6">
        <w:rPr>
          <w:lang w:val="ru-RU"/>
        </w:rPr>
        <w:t xml:space="preserve">, </w:t>
      </w:r>
      <w:r w:rsidR="00231320">
        <w:rPr>
          <w:lang w:val="ru-RU"/>
        </w:rPr>
        <w:t>возможно</w:t>
      </w:r>
      <w:r w:rsidR="00231320" w:rsidRPr="005421E6">
        <w:rPr>
          <w:lang w:val="ru-RU"/>
        </w:rPr>
        <w:t xml:space="preserve">, </w:t>
      </w:r>
      <w:r w:rsidR="00231320">
        <w:rPr>
          <w:lang w:val="ru-RU"/>
        </w:rPr>
        <w:t>многое</w:t>
      </w:r>
      <w:r w:rsidR="00231320" w:rsidRPr="005421E6">
        <w:rPr>
          <w:lang w:val="ru-RU"/>
        </w:rPr>
        <w:t xml:space="preserve"> </w:t>
      </w:r>
      <w:r w:rsidR="00231320">
        <w:rPr>
          <w:lang w:val="ru-RU"/>
        </w:rPr>
        <w:t>потеряли</w:t>
      </w:r>
      <w:r w:rsidR="00231320" w:rsidRPr="005421E6">
        <w:rPr>
          <w:lang w:val="ru-RU"/>
        </w:rPr>
        <w:t>.</w:t>
      </w:r>
      <w:r w:rsidR="00231320">
        <w:rPr>
          <w:lang w:val="ru-RU"/>
        </w:rPr>
        <w:t xml:space="preserve"> </w:t>
      </w:r>
    </w:p>
    <w:p w:rsidR="00231320" w:rsidRPr="007A7DA3" w:rsidRDefault="004366C2" w:rsidP="0023132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231320">
        <w:rPr>
          <w:lang w:val="ru-RU"/>
        </w:rPr>
        <w:t>Делегация</w:t>
      </w:r>
      <w:r w:rsidR="00231320" w:rsidRPr="007A7DA3">
        <w:rPr>
          <w:lang w:val="ru-RU"/>
        </w:rPr>
        <w:t xml:space="preserve"> </w:t>
      </w:r>
      <w:r w:rsidR="00231320">
        <w:rPr>
          <w:lang w:val="ru-RU"/>
        </w:rPr>
        <w:t>Пакистана</w:t>
      </w:r>
      <w:r w:rsidR="00231320" w:rsidRPr="007A7DA3">
        <w:rPr>
          <w:lang w:val="ru-RU"/>
        </w:rPr>
        <w:t xml:space="preserve"> </w:t>
      </w:r>
      <w:r w:rsidR="00231320">
        <w:rPr>
          <w:lang w:val="ru-RU"/>
        </w:rPr>
        <w:t>оценила</w:t>
      </w:r>
      <w:r w:rsidR="00231320" w:rsidRPr="007A7DA3">
        <w:rPr>
          <w:lang w:val="ru-RU"/>
        </w:rPr>
        <w:t xml:space="preserve"> </w:t>
      </w:r>
      <w:r w:rsidR="00231320">
        <w:rPr>
          <w:lang w:val="ru-RU"/>
        </w:rPr>
        <w:t>большую</w:t>
      </w:r>
      <w:r w:rsidR="00231320" w:rsidRPr="007A7DA3">
        <w:rPr>
          <w:lang w:val="ru-RU"/>
        </w:rPr>
        <w:t xml:space="preserve"> </w:t>
      </w:r>
      <w:r w:rsidR="00231320">
        <w:rPr>
          <w:lang w:val="ru-RU"/>
        </w:rPr>
        <w:t>работу</w:t>
      </w:r>
      <w:r w:rsidR="00231320" w:rsidRPr="007A7DA3">
        <w:rPr>
          <w:lang w:val="ru-RU"/>
        </w:rPr>
        <w:t xml:space="preserve">, </w:t>
      </w:r>
      <w:r w:rsidR="00231320">
        <w:rPr>
          <w:lang w:val="ru-RU"/>
        </w:rPr>
        <w:t>проделанную</w:t>
      </w:r>
      <w:r w:rsidR="00231320" w:rsidRPr="007A7DA3">
        <w:rPr>
          <w:lang w:val="ru-RU"/>
        </w:rPr>
        <w:t xml:space="preserve"> </w:t>
      </w:r>
      <w:r w:rsidR="00231320">
        <w:rPr>
          <w:lang w:val="ru-RU"/>
        </w:rPr>
        <w:t>Председателем</w:t>
      </w:r>
      <w:r w:rsidR="00231320" w:rsidRPr="007A7DA3">
        <w:rPr>
          <w:lang w:val="ru-RU"/>
        </w:rPr>
        <w:t xml:space="preserve">, </w:t>
      </w:r>
      <w:r w:rsidR="00231320">
        <w:rPr>
          <w:lang w:val="ru-RU"/>
        </w:rPr>
        <w:t xml:space="preserve">посредниками и Секретариатом.  Однако она была разочарована и сожалела по поводу отсутствия прогресса  в решении основных вопросов, в том числе касающихся МКГР и </w:t>
      </w:r>
      <w:r w:rsidR="00231320">
        <w:rPr>
          <w:lang w:val="ru-RU"/>
        </w:rPr>
        <w:lastRenderedPageBreak/>
        <w:t xml:space="preserve">ПКАП, которые имеют особое значение для </w:t>
      </w:r>
      <w:r w:rsidR="00231320" w:rsidRPr="007A7DA3">
        <w:rPr>
          <w:lang w:val="ru-RU"/>
        </w:rPr>
        <w:t>развивающихся стран</w:t>
      </w:r>
      <w:r w:rsidR="00231320">
        <w:rPr>
          <w:lang w:val="ru-RU"/>
        </w:rPr>
        <w:t>.  Она</w:t>
      </w:r>
      <w:r w:rsidR="00231320" w:rsidRPr="007A7DA3">
        <w:rPr>
          <w:lang w:val="ru-RU"/>
        </w:rPr>
        <w:t xml:space="preserve"> </w:t>
      </w:r>
      <w:r w:rsidR="00231320">
        <w:rPr>
          <w:lang w:val="ru-RU"/>
        </w:rPr>
        <w:t xml:space="preserve">выразила надежду на то, что в будущем работа будет направлена на достижение более сбалансированного режима ИС, учитывая в особенности различия между странами и в их уровне развития. </w:t>
      </w:r>
    </w:p>
    <w:p w:rsidR="00231320" w:rsidRPr="003762C5" w:rsidRDefault="004366C2" w:rsidP="0023132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231320">
        <w:rPr>
          <w:lang w:val="ru-RU"/>
        </w:rPr>
        <w:t>Делегация Нигерии поблагодарила Председателя за ее руководство процессом.  Она</w:t>
      </w:r>
      <w:r w:rsidR="00231320" w:rsidRPr="007A7DA3">
        <w:rPr>
          <w:lang w:val="ru-RU"/>
        </w:rPr>
        <w:t xml:space="preserve"> </w:t>
      </w:r>
      <w:r w:rsidR="00231320">
        <w:rPr>
          <w:lang w:val="ru-RU"/>
        </w:rPr>
        <w:t>также</w:t>
      </w:r>
      <w:r w:rsidR="00231320" w:rsidRPr="007A7DA3">
        <w:rPr>
          <w:lang w:val="ru-RU"/>
        </w:rPr>
        <w:t xml:space="preserve"> </w:t>
      </w:r>
      <w:r w:rsidR="00231320">
        <w:rPr>
          <w:lang w:val="ru-RU"/>
        </w:rPr>
        <w:t>выразила</w:t>
      </w:r>
      <w:r w:rsidR="00231320" w:rsidRPr="007A7DA3">
        <w:rPr>
          <w:lang w:val="ru-RU"/>
        </w:rPr>
        <w:t xml:space="preserve"> </w:t>
      </w:r>
      <w:r w:rsidR="00231320">
        <w:rPr>
          <w:lang w:val="ru-RU"/>
        </w:rPr>
        <w:t>благодарность</w:t>
      </w:r>
      <w:r w:rsidR="00231320" w:rsidRPr="007A7DA3">
        <w:rPr>
          <w:lang w:val="ru-RU"/>
        </w:rPr>
        <w:t xml:space="preserve"> Генеральному директору</w:t>
      </w:r>
      <w:r w:rsidR="00231320">
        <w:rPr>
          <w:lang w:val="ru-RU"/>
        </w:rPr>
        <w:t xml:space="preserve"> и Секретариату за их неустанную работу, переводчикам, которых не отпускали с работы до столь позднего часа, а также посредникам, которые неустанно стремились достичь результата в работе комитетов.  Делегация одобрила заявления, сделанные делегацией Кении от имени Африканской группы.  Поскольку</w:t>
      </w:r>
      <w:r w:rsidR="00231320" w:rsidRPr="007A7DA3">
        <w:rPr>
          <w:lang w:val="ru-RU"/>
        </w:rPr>
        <w:t xml:space="preserve"> </w:t>
      </w:r>
      <w:r w:rsidR="00231320">
        <w:rPr>
          <w:lang w:val="ru-RU"/>
        </w:rPr>
        <w:t>все</w:t>
      </w:r>
      <w:r w:rsidR="00231320" w:rsidRPr="007A7DA3">
        <w:rPr>
          <w:lang w:val="ru-RU"/>
        </w:rPr>
        <w:t xml:space="preserve"> </w:t>
      </w:r>
      <w:r w:rsidR="00231320">
        <w:rPr>
          <w:lang w:val="ru-RU"/>
        </w:rPr>
        <w:t>вопросы</w:t>
      </w:r>
      <w:r w:rsidR="00231320" w:rsidRPr="007A7DA3">
        <w:rPr>
          <w:lang w:val="ru-RU"/>
        </w:rPr>
        <w:t xml:space="preserve">, </w:t>
      </w:r>
      <w:r w:rsidR="00231320">
        <w:rPr>
          <w:lang w:val="ru-RU"/>
        </w:rPr>
        <w:t>которые</w:t>
      </w:r>
      <w:r w:rsidR="00231320" w:rsidRPr="007A7DA3">
        <w:rPr>
          <w:lang w:val="ru-RU"/>
        </w:rPr>
        <w:t xml:space="preserve"> </w:t>
      </w:r>
      <w:r w:rsidR="00231320">
        <w:rPr>
          <w:lang w:val="ru-RU"/>
        </w:rPr>
        <w:t>важны для</w:t>
      </w:r>
      <w:r w:rsidR="00231320" w:rsidRPr="007A7DA3">
        <w:rPr>
          <w:lang w:val="ru-RU"/>
        </w:rPr>
        <w:t xml:space="preserve"> </w:t>
      </w:r>
      <w:r w:rsidR="00231320">
        <w:rPr>
          <w:lang w:val="ru-RU"/>
        </w:rPr>
        <w:t>Африканской</w:t>
      </w:r>
      <w:r w:rsidR="00231320" w:rsidRPr="007A7DA3">
        <w:rPr>
          <w:lang w:val="ru-RU"/>
        </w:rPr>
        <w:t xml:space="preserve"> </w:t>
      </w:r>
      <w:r w:rsidR="00231320">
        <w:rPr>
          <w:lang w:val="ru-RU"/>
        </w:rPr>
        <w:t>группы, были освещены координатором группы, делегация пожелала не занимать слишком много времени, перечисляя их.  Она</w:t>
      </w:r>
      <w:r w:rsidR="00231320" w:rsidRPr="007A7DA3">
        <w:rPr>
          <w:lang w:val="ru-RU"/>
        </w:rPr>
        <w:t xml:space="preserve"> </w:t>
      </w:r>
      <w:r w:rsidR="00231320">
        <w:rPr>
          <w:lang w:val="ru-RU"/>
        </w:rPr>
        <w:t>отметила</w:t>
      </w:r>
      <w:r w:rsidR="00231320" w:rsidRPr="007A7DA3">
        <w:rPr>
          <w:lang w:val="ru-RU"/>
        </w:rPr>
        <w:t xml:space="preserve">, </w:t>
      </w:r>
      <w:r w:rsidR="00231320">
        <w:rPr>
          <w:lang w:val="ru-RU"/>
        </w:rPr>
        <w:t>что</w:t>
      </w:r>
      <w:r w:rsidR="00231320" w:rsidRPr="007A7DA3">
        <w:rPr>
          <w:lang w:val="ru-RU"/>
        </w:rPr>
        <w:t xml:space="preserve"> </w:t>
      </w:r>
      <w:r w:rsidR="00231320">
        <w:rPr>
          <w:lang w:val="ru-RU"/>
        </w:rPr>
        <w:t xml:space="preserve">ИС играет важную роль для социально-экономической сферы всех </w:t>
      </w:r>
      <w:r w:rsidR="00231320" w:rsidRPr="007A7DA3">
        <w:rPr>
          <w:lang w:val="ru-RU"/>
        </w:rPr>
        <w:t>государств-членов</w:t>
      </w:r>
      <w:r w:rsidR="00231320">
        <w:rPr>
          <w:lang w:val="ru-RU"/>
        </w:rPr>
        <w:t xml:space="preserve">.  Она заявила, что она сожалеет о том, что первый результат работы в прекрасном новом конференц-зале был неудачным и не было принято никакого решения ни по одному из ключевых вопросов, которые представляются крайне важными для населения, предприятий, корпораций и народов всех </w:t>
      </w:r>
      <w:r w:rsidR="00231320" w:rsidRPr="007A7DA3">
        <w:rPr>
          <w:lang w:val="ru-RU"/>
        </w:rPr>
        <w:t>государств-членов</w:t>
      </w:r>
      <w:r w:rsidR="00231320">
        <w:rPr>
          <w:lang w:val="ru-RU"/>
        </w:rPr>
        <w:t>.  Это</w:t>
      </w:r>
      <w:r w:rsidR="00231320" w:rsidRPr="005421E6">
        <w:rPr>
          <w:lang w:val="ru-RU"/>
        </w:rPr>
        <w:t xml:space="preserve"> </w:t>
      </w:r>
      <w:r w:rsidR="00231320">
        <w:rPr>
          <w:lang w:val="ru-RU"/>
        </w:rPr>
        <w:t>отнюдь</w:t>
      </w:r>
      <w:r w:rsidR="00231320" w:rsidRPr="005421E6">
        <w:rPr>
          <w:lang w:val="ru-RU"/>
        </w:rPr>
        <w:t xml:space="preserve"> </w:t>
      </w:r>
      <w:r w:rsidR="00231320">
        <w:rPr>
          <w:lang w:val="ru-RU"/>
        </w:rPr>
        <w:t>не</w:t>
      </w:r>
      <w:r w:rsidR="00231320" w:rsidRPr="005421E6">
        <w:rPr>
          <w:lang w:val="ru-RU"/>
        </w:rPr>
        <w:t xml:space="preserve"> </w:t>
      </w:r>
      <w:r w:rsidR="00231320">
        <w:rPr>
          <w:lang w:val="ru-RU"/>
        </w:rPr>
        <w:t>вдохновляет</w:t>
      </w:r>
      <w:r w:rsidR="00231320" w:rsidRPr="005421E6">
        <w:rPr>
          <w:lang w:val="ru-RU"/>
        </w:rPr>
        <w:t xml:space="preserve">.  </w:t>
      </w:r>
      <w:r w:rsidR="00231320" w:rsidRPr="007A7DA3">
        <w:rPr>
          <w:lang w:val="ru-RU"/>
        </w:rPr>
        <w:t>Делегация выразила надежду на то, что</w:t>
      </w:r>
      <w:r w:rsidR="00231320">
        <w:rPr>
          <w:lang w:val="ru-RU"/>
        </w:rPr>
        <w:t xml:space="preserve"> коллективными действиями не будет допущена такая ситуация, когда конференц-зал и Организация превратятся в театр бездействия.  Все</w:t>
      </w:r>
      <w:r w:rsidR="00231320" w:rsidRPr="007A7DA3">
        <w:rPr>
          <w:lang w:val="ru-RU"/>
        </w:rPr>
        <w:t xml:space="preserve"> государства-члены</w:t>
      </w:r>
      <w:r w:rsidR="00231320">
        <w:rPr>
          <w:lang w:val="ru-RU"/>
        </w:rPr>
        <w:t xml:space="preserve"> должны вновь принять обязательства продолжить работу, достичь прогресса по рассматриваемым вопросам и с готовностью слушать другую сторону, с тем чтобы каким-либо образом восстановить доверие.  По</w:t>
      </w:r>
      <w:r w:rsidR="00231320" w:rsidRPr="007A7DA3">
        <w:rPr>
          <w:lang w:val="ru-RU"/>
        </w:rPr>
        <w:t xml:space="preserve"> </w:t>
      </w:r>
      <w:r w:rsidR="00231320">
        <w:rPr>
          <w:lang w:val="ru-RU"/>
        </w:rPr>
        <w:t>ее</w:t>
      </w:r>
      <w:r w:rsidR="00231320" w:rsidRPr="007A7DA3">
        <w:rPr>
          <w:lang w:val="ru-RU"/>
        </w:rPr>
        <w:t xml:space="preserve"> </w:t>
      </w:r>
      <w:r w:rsidR="00231320">
        <w:rPr>
          <w:lang w:val="ru-RU"/>
        </w:rPr>
        <w:t>мнению</w:t>
      </w:r>
      <w:r w:rsidR="00231320" w:rsidRPr="007A7DA3">
        <w:rPr>
          <w:lang w:val="ru-RU"/>
        </w:rPr>
        <w:t>, государства-члены</w:t>
      </w:r>
      <w:r w:rsidR="00231320">
        <w:rPr>
          <w:lang w:val="ru-RU"/>
        </w:rPr>
        <w:t xml:space="preserve"> могут продвинуться при наличии политической воли.  </w:t>
      </w:r>
      <w:r w:rsidR="00231320" w:rsidRPr="003762C5">
        <w:rPr>
          <w:lang w:val="ru-RU"/>
        </w:rPr>
        <w:t xml:space="preserve">Делегация заявила, что </w:t>
      </w:r>
      <w:r w:rsidR="00231320">
        <w:rPr>
          <w:lang w:val="ru-RU"/>
        </w:rPr>
        <w:t>несмотря</w:t>
      </w:r>
      <w:r w:rsidR="00231320" w:rsidRPr="003762C5">
        <w:rPr>
          <w:lang w:val="ru-RU"/>
        </w:rPr>
        <w:t xml:space="preserve"> </w:t>
      </w:r>
      <w:r w:rsidR="00231320">
        <w:rPr>
          <w:lang w:val="ru-RU"/>
        </w:rPr>
        <w:t>на</w:t>
      </w:r>
      <w:r w:rsidR="00231320" w:rsidRPr="003762C5">
        <w:rPr>
          <w:lang w:val="ru-RU"/>
        </w:rPr>
        <w:t xml:space="preserve"> </w:t>
      </w:r>
      <w:r w:rsidR="00231320">
        <w:rPr>
          <w:lang w:val="ru-RU"/>
        </w:rPr>
        <w:t>то</w:t>
      </w:r>
      <w:r w:rsidR="00231320" w:rsidRPr="003762C5">
        <w:rPr>
          <w:lang w:val="ru-RU"/>
        </w:rPr>
        <w:t xml:space="preserve">, </w:t>
      </w:r>
      <w:r w:rsidR="00231320">
        <w:rPr>
          <w:lang w:val="ru-RU"/>
        </w:rPr>
        <w:t>что</w:t>
      </w:r>
      <w:r w:rsidR="00231320" w:rsidRPr="003762C5">
        <w:rPr>
          <w:lang w:val="ru-RU"/>
        </w:rPr>
        <w:t xml:space="preserve"> </w:t>
      </w:r>
      <w:r w:rsidR="00231320">
        <w:rPr>
          <w:lang w:val="ru-RU"/>
        </w:rPr>
        <w:t>данная</w:t>
      </w:r>
      <w:r w:rsidR="00231320" w:rsidRPr="003762C5">
        <w:rPr>
          <w:lang w:val="ru-RU"/>
        </w:rPr>
        <w:t xml:space="preserve"> </w:t>
      </w:r>
      <w:r w:rsidR="00231320">
        <w:rPr>
          <w:lang w:val="ru-RU"/>
        </w:rPr>
        <w:t>сессия</w:t>
      </w:r>
      <w:r w:rsidR="00231320" w:rsidRPr="003762C5">
        <w:rPr>
          <w:lang w:val="ru-RU"/>
        </w:rPr>
        <w:t xml:space="preserve"> Генеральной </w:t>
      </w:r>
      <w:r w:rsidR="00231320">
        <w:rPr>
          <w:lang w:val="ru-RU"/>
        </w:rPr>
        <w:t>Ассамб</w:t>
      </w:r>
      <w:r w:rsidR="00231320" w:rsidRPr="003762C5">
        <w:rPr>
          <w:lang w:val="ru-RU"/>
        </w:rPr>
        <w:t>леи</w:t>
      </w:r>
      <w:r w:rsidR="00231320">
        <w:rPr>
          <w:lang w:val="ru-RU"/>
        </w:rPr>
        <w:t xml:space="preserve"> не была успешной, на ней не было победителей и побежденных.  Г</w:t>
      </w:r>
      <w:r w:rsidR="00231320" w:rsidRPr="003762C5">
        <w:rPr>
          <w:lang w:val="ru-RU"/>
        </w:rPr>
        <w:t xml:space="preserve">осударства-члены </w:t>
      </w:r>
      <w:r w:rsidR="00231320">
        <w:rPr>
          <w:lang w:val="ru-RU"/>
        </w:rPr>
        <w:t xml:space="preserve">должны вернуться к тому, с чего они начали, и подойти к будущей работе с новых конструктивных позиций. </w:t>
      </w:r>
    </w:p>
    <w:p w:rsidR="00231320" w:rsidRPr="001919E1" w:rsidRDefault="004366C2" w:rsidP="00061763">
      <w:pPr>
        <w:pStyle w:val="ONUME"/>
        <w:spacing w:line="240" w:lineRule="auto"/>
        <w:ind w:right="-275"/>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231320">
        <w:rPr>
          <w:lang w:val="ru-RU"/>
        </w:rPr>
        <w:t xml:space="preserve">Делегация Южной Африки поблагодарила Председателя за ее настойчивость.  Несмотря на позднее время, она продолжала упорно работать.  Делегация поблагодарила </w:t>
      </w:r>
      <w:r w:rsidR="00231320" w:rsidRPr="001919E1">
        <w:rPr>
          <w:lang w:val="ru-RU"/>
        </w:rPr>
        <w:t>Генерального директора</w:t>
      </w:r>
      <w:r w:rsidR="00231320">
        <w:rPr>
          <w:lang w:val="ru-RU"/>
        </w:rPr>
        <w:t xml:space="preserve"> за его присутствие в столь поздний час, что является демонстрацией высокой приверженности работе Организации.  Она также поблагодарила Секретариат, коллег и присутствующих делегатов, без которых сессия не могла бы работать.  Делегация пожелала заявить, что она испытывает большой экономический интерес к работе </w:t>
      </w:r>
      <w:r w:rsidR="00231320" w:rsidRPr="001919E1">
        <w:rPr>
          <w:lang w:val="ru-RU"/>
        </w:rPr>
        <w:t>ВОИС</w:t>
      </w:r>
      <w:r w:rsidR="00231320">
        <w:rPr>
          <w:lang w:val="ru-RU"/>
        </w:rPr>
        <w:t xml:space="preserve">, что она надеется, что этот большой экономический интерес будет серьезно воспринят в ходе обсуждений, и что в будущем результаты работы будут серьезным образом учитывать экономические интересы </w:t>
      </w:r>
      <w:r w:rsidR="00231320" w:rsidRPr="001919E1">
        <w:rPr>
          <w:lang w:val="ru-RU"/>
        </w:rPr>
        <w:t>развивающихся стран</w:t>
      </w:r>
      <w:r w:rsidR="00231320">
        <w:rPr>
          <w:lang w:val="ru-RU"/>
        </w:rPr>
        <w:t xml:space="preserve">.  Что касается предстоящей работы, то она выразила надежду на то, что в этом году, когда активность будет не столь высокой, как могла бы быть, </w:t>
      </w:r>
      <w:r w:rsidR="00231320" w:rsidRPr="001919E1">
        <w:rPr>
          <w:lang w:val="ru-RU"/>
        </w:rPr>
        <w:t>государства-члены</w:t>
      </w:r>
      <w:r w:rsidR="00231320">
        <w:rPr>
          <w:lang w:val="ru-RU"/>
        </w:rPr>
        <w:t xml:space="preserve"> смогут проанализировать работу Организации, а также понять, как достичь взаимовыгодного результата и проявить б</w:t>
      </w:r>
      <w:r w:rsidR="00231320" w:rsidRPr="00EC43A8">
        <w:rPr>
          <w:i/>
          <w:lang w:val="ru-RU"/>
        </w:rPr>
        <w:t>о</w:t>
      </w:r>
      <w:r w:rsidR="00231320">
        <w:rPr>
          <w:lang w:val="ru-RU"/>
        </w:rPr>
        <w:t>льшую политическую волю к его достижению.  Она также с благодарностью отметила благородство, проявленное при обмене мнениями в ходе переговоров и выразила благодарность посредникам за создание такой атмосферы взаимоуважения между членами делегаций.  Она</w:t>
      </w:r>
      <w:r w:rsidR="00231320" w:rsidRPr="001919E1">
        <w:rPr>
          <w:lang w:val="ru-RU"/>
        </w:rPr>
        <w:t xml:space="preserve"> </w:t>
      </w:r>
      <w:r w:rsidR="00231320">
        <w:rPr>
          <w:lang w:val="ru-RU"/>
        </w:rPr>
        <w:t>выразила</w:t>
      </w:r>
      <w:r w:rsidR="00231320" w:rsidRPr="001919E1">
        <w:rPr>
          <w:lang w:val="ru-RU"/>
        </w:rPr>
        <w:t xml:space="preserve"> </w:t>
      </w:r>
      <w:r w:rsidR="00231320">
        <w:rPr>
          <w:lang w:val="ru-RU"/>
        </w:rPr>
        <w:t>надежду</w:t>
      </w:r>
      <w:r w:rsidR="00231320" w:rsidRPr="001919E1">
        <w:rPr>
          <w:lang w:val="ru-RU"/>
        </w:rPr>
        <w:t xml:space="preserve"> </w:t>
      </w:r>
      <w:r w:rsidR="00231320">
        <w:rPr>
          <w:lang w:val="ru-RU"/>
        </w:rPr>
        <w:t>на</w:t>
      </w:r>
      <w:r w:rsidR="00231320" w:rsidRPr="001919E1">
        <w:rPr>
          <w:lang w:val="ru-RU"/>
        </w:rPr>
        <w:t xml:space="preserve"> </w:t>
      </w:r>
      <w:r w:rsidR="00231320">
        <w:rPr>
          <w:lang w:val="ru-RU"/>
        </w:rPr>
        <w:t>то</w:t>
      </w:r>
      <w:r w:rsidR="00231320" w:rsidRPr="001919E1">
        <w:rPr>
          <w:lang w:val="ru-RU"/>
        </w:rPr>
        <w:t xml:space="preserve">, </w:t>
      </w:r>
      <w:r w:rsidR="00231320">
        <w:rPr>
          <w:lang w:val="ru-RU"/>
        </w:rPr>
        <w:t>что</w:t>
      </w:r>
      <w:r w:rsidR="00231320" w:rsidRPr="001919E1">
        <w:rPr>
          <w:lang w:val="ru-RU"/>
        </w:rPr>
        <w:t xml:space="preserve"> государства-члены</w:t>
      </w:r>
      <w:r w:rsidR="00231320">
        <w:rPr>
          <w:lang w:val="ru-RU"/>
        </w:rPr>
        <w:t xml:space="preserve"> смогут договориться друг с другом на основе такого взаимного уважения.</w:t>
      </w:r>
    </w:p>
    <w:p w:rsidR="00231320" w:rsidRPr="00791599" w:rsidRDefault="004366C2" w:rsidP="0023132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231320" w:rsidRPr="001919E1">
        <w:rPr>
          <w:lang w:val="ru-RU"/>
        </w:rPr>
        <w:t>Генеральный директор</w:t>
      </w:r>
      <w:r w:rsidR="00231320">
        <w:rPr>
          <w:lang w:val="ru-RU"/>
        </w:rPr>
        <w:t xml:space="preserve"> поблагодарил Председателя за ее руководство сессией на протяжении прошедшей недели, а также он поблагодарил каждого из четырех посредников, работавших под руководством Председателя в течение этого периода.  Кроме того, он пожелал воспользоваться этой возможностью, чтобы поблагодарить все делегации.  Он заявил, что тот факт, что столь многие делегации присутствуют в зале в столь поздний час, является необычным событием и свидетельствует о приверженности, продемонстрированной в течение последних десяти дней.  Он</w:t>
      </w:r>
      <w:r w:rsidR="00231320" w:rsidRPr="001919E1">
        <w:rPr>
          <w:lang w:val="ru-RU"/>
        </w:rPr>
        <w:t xml:space="preserve"> </w:t>
      </w:r>
      <w:r w:rsidR="00231320">
        <w:rPr>
          <w:lang w:val="ru-RU"/>
        </w:rPr>
        <w:t>разделил</w:t>
      </w:r>
      <w:r w:rsidR="00231320" w:rsidRPr="001919E1">
        <w:rPr>
          <w:lang w:val="ru-RU"/>
        </w:rPr>
        <w:t xml:space="preserve"> </w:t>
      </w:r>
      <w:r w:rsidR="00231320">
        <w:rPr>
          <w:lang w:val="ru-RU"/>
        </w:rPr>
        <w:t>разочарование</w:t>
      </w:r>
      <w:r w:rsidR="00231320" w:rsidRPr="001919E1">
        <w:rPr>
          <w:lang w:val="ru-RU"/>
        </w:rPr>
        <w:t xml:space="preserve"> </w:t>
      </w:r>
      <w:r w:rsidR="00231320">
        <w:rPr>
          <w:lang w:val="ru-RU"/>
        </w:rPr>
        <w:t>тем</w:t>
      </w:r>
      <w:r w:rsidR="00231320" w:rsidRPr="001919E1">
        <w:rPr>
          <w:lang w:val="ru-RU"/>
        </w:rPr>
        <w:t xml:space="preserve">, </w:t>
      </w:r>
      <w:r w:rsidR="00231320">
        <w:rPr>
          <w:lang w:val="ru-RU"/>
        </w:rPr>
        <w:t>что</w:t>
      </w:r>
      <w:r w:rsidR="00231320" w:rsidRPr="001919E1">
        <w:rPr>
          <w:lang w:val="ru-RU"/>
        </w:rPr>
        <w:t xml:space="preserve"> Генеральная </w:t>
      </w:r>
      <w:r w:rsidR="00231320">
        <w:rPr>
          <w:lang w:val="ru-RU"/>
        </w:rPr>
        <w:t>Ассамб</w:t>
      </w:r>
      <w:r w:rsidR="00231320" w:rsidRPr="001919E1">
        <w:rPr>
          <w:lang w:val="ru-RU"/>
        </w:rPr>
        <w:t>лея</w:t>
      </w:r>
      <w:r w:rsidR="00231320">
        <w:rPr>
          <w:lang w:val="ru-RU"/>
        </w:rPr>
        <w:t xml:space="preserve"> не смогла достичь всех результатов, которые, по его мнению, хотели бы видеть</w:t>
      </w:r>
      <w:r w:rsidR="00231320" w:rsidRPr="00EC43A8">
        <w:rPr>
          <w:lang w:val="ru-RU"/>
        </w:rPr>
        <w:t xml:space="preserve"> </w:t>
      </w:r>
      <w:r w:rsidR="00231320">
        <w:rPr>
          <w:lang w:val="ru-RU"/>
        </w:rPr>
        <w:t xml:space="preserve">все делегации.  </w:t>
      </w:r>
      <w:r w:rsidR="00231320" w:rsidRPr="001919E1">
        <w:rPr>
          <w:lang w:val="ru-RU"/>
        </w:rPr>
        <w:t>Генеральный директор</w:t>
      </w:r>
      <w:r w:rsidR="00231320">
        <w:rPr>
          <w:lang w:val="ru-RU"/>
        </w:rPr>
        <w:t xml:space="preserve"> посчитал важным отметить контекст этих неудач.  Он сказал, что по большей части отсутствие решений </w:t>
      </w:r>
      <w:r w:rsidR="00231320">
        <w:rPr>
          <w:lang w:val="ru-RU"/>
        </w:rPr>
        <w:lastRenderedPageBreak/>
        <w:t>было связано с нормотворческой программой работы Организации.  Поэтому</w:t>
      </w:r>
      <w:r w:rsidR="00231320" w:rsidRPr="00791599">
        <w:rPr>
          <w:lang w:val="ru-RU"/>
        </w:rPr>
        <w:t xml:space="preserve"> </w:t>
      </w:r>
      <w:r w:rsidR="00231320">
        <w:rPr>
          <w:lang w:val="ru-RU"/>
        </w:rPr>
        <w:t>он</w:t>
      </w:r>
      <w:r w:rsidR="00231320" w:rsidRPr="00791599">
        <w:rPr>
          <w:lang w:val="ru-RU"/>
        </w:rPr>
        <w:t xml:space="preserve"> </w:t>
      </w:r>
      <w:r w:rsidR="00231320">
        <w:rPr>
          <w:lang w:val="ru-RU"/>
        </w:rPr>
        <w:t>пожелал</w:t>
      </w:r>
      <w:r w:rsidR="00231320" w:rsidRPr="00791599">
        <w:rPr>
          <w:lang w:val="ru-RU"/>
        </w:rPr>
        <w:t xml:space="preserve"> </w:t>
      </w:r>
      <w:r w:rsidR="00231320">
        <w:rPr>
          <w:lang w:val="ru-RU"/>
        </w:rPr>
        <w:t>настоятельно</w:t>
      </w:r>
      <w:r w:rsidR="00231320" w:rsidRPr="00791599">
        <w:rPr>
          <w:lang w:val="ru-RU"/>
        </w:rPr>
        <w:t xml:space="preserve"> </w:t>
      </w:r>
      <w:r w:rsidR="00231320">
        <w:rPr>
          <w:lang w:val="ru-RU"/>
        </w:rPr>
        <w:t>призвать</w:t>
      </w:r>
      <w:r w:rsidR="00231320" w:rsidRPr="00791599">
        <w:rPr>
          <w:lang w:val="ru-RU"/>
        </w:rPr>
        <w:t xml:space="preserve"> </w:t>
      </w:r>
      <w:r w:rsidR="00231320">
        <w:rPr>
          <w:lang w:val="ru-RU"/>
        </w:rPr>
        <w:t>все</w:t>
      </w:r>
      <w:r w:rsidR="00231320" w:rsidRPr="00791599">
        <w:rPr>
          <w:lang w:val="ru-RU"/>
        </w:rPr>
        <w:t xml:space="preserve"> </w:t>
      </w:r>
      <w:r w:rsidR="00231320">
        <w:rPr>
          <w:lang w:val="ru-RU"/>
        </w:rPr>
        <w:t xml:space="preserve">делегации тщательно проанализировать состояние нормотворческой программы ВОИС, поскольку она более других поставлена под сомнение, и подумать, </w:t>
      </w:r>
      <w:r w:rsidR="00231320" w:rsidRPr="00791599">
        <w:rPr>
          <w:lang w:val="ru-RU"/>
        </w:rPr>
        <w:t>в частности,</w:t>
      </w:r>
      <w:r w:rsidR="00231320">
        <w:rPr>
          <w:lang w:val="ru-RU"/>
        </w:rPr>
        <w:t xml:space="preserve"> каким они хотели бы видеть многостороннее сотрудничество в области нормотворческой деятельности.  Он посчитал, что это является наиболее важным аспектом разногласий, проявившихся в последние две недели.  Что касается будущей работы, то он отметил замечания, сделанные делегацией Франции.  Очевидно, что и делегации, и Секретариат должны будут подумать о том, в какое положение ставят Организацию эти неуспехи и отсутствие решений.  По его мнению, это означало необходимость вернуться к работе над программой и бюджетом, которые должны быть тщательно проанализированы, чтобы понять, какой должна быть направленность работы в предстоящие месяцы и в течение следующего года, вплоть до следующей сессии Ассамблей.  Безусловно</w:t>
      </w:r>
      <w:r w:rsidR="00231320" w:rsidRPr="00791599">
        <w:rPr>
          <w:lang w:val="ru-RU"/>
        </w:rPr>
        <w:t xml:space="preserve">, </w:t>
      </w:r>
      <w:r w:rsidR="00231320">
        <w:rPr>
          <w:lang w:val="ru-RU"/>
        </w:rPr>
        <w:t>Секретариат</w:t>
      </w:r>
      <w:r w:rsidR="00231320" w:rsidRPr="00791599">
        <w:rPr>
          <w:lang w:val="ru-RU"/>
        </w:rPr>
        <w:t xml:space="preserve"> </w:t>
      </w:r>
      <w:r w:rsidR="00231320">
        <w:rPr>
          <w:lang w:val="ru-RU"/>
        </w:rPr>
        <w:t>будет</w:t>
      </w:r>
      <w:r w:rsidR="00231320" w:rsidRPr="00791599">
        <w:rPr>
          <w:lang w:val="ru-RU"/>
        </w:rPr>
        <w:t xml:space="preserve"> </w:t>
      </w:r>
      <w:r w:rsidR="00231320">
        <w:rPr>
          <w:lang w:val="ru-RU"/>
        </w:rPr>
        <w:t>делать</w:t>
      </w:r>
      <w:r w:rsidR="00231320" w:rsidRPr="00791599">
        <w:rPr>
          <w:lang w:val="ru-RU"/>
        </w:rPr>
        <w:t xml:space="preserve"> </w:t>
      </w:r>
      <w:r w:rsidR="00231320">
        <w:rPr>
          <w:lang w:val="ru-RU"/>
        </w:rPr>
        <w:t>все</w:t>
      </w:r>
      <w:r w:rsidR="00231320" w:rsidRPr="00791599">
        <w:rPr>
          <w:lang w:val="ru-RU"/>
        </w:rPr>
        <w:t xml:space="preserve"> </w:t>
      </w:r>
      <w:r w:rsidR="00231320">
        <w:rPr>
          <w:lang w:val="ru-RU"/>
        </w:rPr>
        <w:t>возможное</w:t>
      </w:r>
      <w:r w:rsidR="00231320" w:rsidRPr="00791599">
        <w:rPr>
          <w:lang w:val="ru-RU"/>
        </w:rPr>
        <w:t xml:space="preserve"> </w:t>
      </w:r>
      <w:r w:rsidR="00231320">
        <w:rPr>
          <w:lang w:val="ru-RU"/>
        </w:rPr>
        <w:t>для</w:t>
      </w:r>
      <w:r w:rsidR="00231320" w:rsidRPr="00791599">
        <w:rPr>
          <w:lang w:val="ru-RU"/>
        </w:rPr>
        <w:t xml:space="preserve"> </w:t>
      </w:r>
      <w:r w:rsidR="00231320">
        <w:rPr>
          <w:lang w:val="ru-RU"/>
        </w:rPr>
        <w:t>облегчения</w:t>
      </w:r>
      <w:r w:rsidR="00231320" w:rsidRPr="00791599">
        <w:rPr>
          <w:lang w:val="ru-RU"/>
        </w:rPr>
        <w:t xml:space="preserve"> </w:t>
      </w:r>
      <w:r w:rsidR="00231320">
        <w:rPr>
          <w:lang w:val="ru-RU"/>
        </w:rPr>
        <w:t>консультаций</w:t>
      </w:r>
      <w:r w:rsidR="00231320" w:rsidRPr="00791599">
        <w:rPr>
          <w:lang w:val="ru-RU"/>
        </w:rPr>
        <w:t xml:space="preserve"> </w:t>
      </w:r>
      <w:r w:rsidR="00231320">
        <w:rPr>
          <w:lang w:val="ru-RU"/>
        </w:rPr>
        <w:t>между</w:t>
      </w:r>
      <w:r w:rsidR="00231320" w:rsidRPr="00791599">
        <w:rPr>
          <w:lang w:val="ru-RU"/>
        </w:rPr>
        <w:t xml:space="preserve"> государствами-членами, </w:t>
      </w:r>
      <w:r w:rsidR="00231320">
        <w:rPr>
          <w:lang w:val="ru-RU"/>
        </w:rPr>
        <w:t>с</w:t>
      </w:r>
      <w:r w:rsidR="00231320" w:rsidRPr="00791599">
        <w:rPr>
          <w:lang w:val="ru-RU"/>
        </w:rPr>
        <w:t xml:space="preserve"> </w:t>
      </w:r>
      <w:r w:rsidR="00231320">
        <w:rPr>
          <w:lang w:val="ru-RU"/>
        </w:rPr>
        <w:t>тем</w:t>
      </w:r>
      <w:r w:rsidR="00231320" w:rsidRPr="00791599">
        <w:rPr>
          <w:lang w:val="ru-RU"/>
        </w:rPr>
        <w:t xml:space="preserve"> </w:t>
      </w:r>
      <w:r w:rsidR="00231320">
        <w:rPr>
          <w:lang w:val="ru-RU"/>
        </w:rPr>
        <w:t>чтобы</w:t>
      </w:r>
      <w:r w:rsidR="00231320" w:rsidRPr="00791599">
        <w:rPr>
          <w:lang w:val="ru-RU"/>
        </w:rPr>
        <w:t xml:space="preserve"> государства-члены</w:t>
      </w:r>
      <w:r w:rsidR="00231320">
        <w:rPr>
          <w:lang w:val="ru-RU"/>
        </w:rPr>
        <w:t xml:space="preserve"> смогли принять решение о программе работы в рамках программы и бюджета.  </w:t>
      </w:r>
      <w:r w:rsidR="00231320" w:rsidRPr="00791599">
        <w:rPr>
          <w:lang w:val="ru-RU"/>
        </w:rPr>
        <w:t>Генеральный директор</w:t>
      </w:r>
      <w:r w:rsidR="00231320">
        <w:rPr>
          <w:lang w:val="ru-RU"/>
        </w:rPr>
        <w:t xml:space="preserve"> воздал должное одному из своих коллег, г-ну Анри-Шарлю Гуссенсу, который проработал в Организации 24 года, из которых последний 21 год он работал в Департаменте обслуживания конференций.  Г-н Гуссенс присутствует на двадцать первой сессии Ассамблей, и с 2006 г. он возглавляет Группу организации заседаний.  </w:t>
      </w:r>
      <w:r w:rsidR="00231320" w:rsidRPr="00791599">
        <w:rPr>
          <w:lang w:val="ru-RU"/>
        </w:rPr>
        <w:t>Генеральный директор</w:t>
      </w:r>
      <w:r w:rsidR="00231320">
        <w:rPr>
          <w:lang w:val="ru-RU"/>
        </w:rPr>
        <w:t xml:space="preserve"> заявил, что он убежден в том, что многие делегации знают г-на Гуссенса, который в следующем месяце выходит на пенсию.  </w:t>
      </w:r>
      <w:r w:rsidR="00231320" w:rsidRPr="00791599">
        <w:rPr>
          <w:lang w:val="ru-RU"/>
        </w:rPr>
        <w:t>Генеральный директор</w:t>
      </w:r>
      <w:r w:rsidR="00231320">
        <w:rPr>
          <w:lang w:val="ru-RU"/>
        </w:rPr>
        <w:t xml:space="preserve"> пожелал воздать должное преданной службе г-на Гуссенса на протяжении всего этого периода.  Он также пожелал поблагодарить всех других коллег, которые столь упорно работали над подготовкой и проведением сессии Ассамблей.  Наконец</w:t>
      </w:r>
      <w:r w:rsidR="00231320" w:rsidRPr="00791599">
        <w:rPr>
          <w:lang w:val="ru-RU"/>
        </w:rPr>
        <w:t>, Генеральный директор</w:t>
      </w:r>
      <w:r w:rsidR="00231320">
        <w:rPr>
          <w:lang w:val="ru-RU"/>
        </w:rPr>
        <w:t xml:space="preserve"> пожелал присоединиться к уже прозвучавшим словам благодарности за прекрасную работу переводчиков. </w:t>
      </w:r>
    </w:p>
    <w:p w:rsidR="00231320" w:rsidRPr="001F16B4" w:rsidRDefault="004366C2" w:rsidP="00231320">
      <w:pPr>
        <w:pStyle w:val="ONUME"/>
        <w:spacing w:line="240" w:lineRule="auto"/>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231320">
        <w:rPr>
          <w:lang w:val="ru-RU"/>
        </w:rPr>
        <w:t>Председатель</w:t>
      </w:r>
      <w:r w:rsidR="00231320" w:rsidRPr="00791599">
        <w:rPr>
          <w:lang w:val="ru-RU"/>
        </w:rPr>
        <w:t xml:space="preserve"> </w:t>
      </w:r>
      <w:r w:rsidR="00231320">
        <w:rPr>
          <w:lang w:val="ru-RU"/>
        </w:rPr>
        <w:t>поблагодарила</w:t>
      </w:r>
      <w:r w:rsidR="00231320" w:rsidRPr="00791599">
        <w:rPr>
          <w:lang w:val="ru-RU"/>
        </w:rPr>
        <w:t xml:space="preserve"> Генерального директора</w:t>
      </w:r>
      <w:r w:rsidR="00231320">
        <w:rPr>
          <w:lang w:val="ru-RU"/>
        </w:rPr>
        <w:t xml:space="preserve"> за его слова.  Со своей стороны, она пожелала, прежде всего, поблагодарить всех уважаемых делегатов и коллег за их поддержку и сотрудничество в ходе работы сессии Ассамблей.  Она</w:t>
      </w:r>
      <w:r w:rsidR="00231320" w:rsidRPr="00791599">
        <w:rPr>
          <w:lang w:val="ru-RU"/>
        </w:rPr>
        <w:t xml:space="preserve"> </w:t>
      </w:r>
      <w:r w:rsidR="00231320">
        <w:rPr>
          <w:lang w:val="ru-RU"/>
        </w:rPr>
        <w:t>поблагодарила</w:t>
      </w:r>
      <w:r w:rsidR="00231320" w:rsidRPr="00791599">
        <w:rPr>
          <w:lang w:val="ru-RU"/>
        </w:rPr>
        <w:t xml:space="preserve"> Генерального директора</w:t>
      </w:r>
      <w:r w:rsidR="00231320">
        <w:rPr>
          <w:lang w:val="ru-RU"/>
        </w:rPr>
        <w:t>, в частности, за то, что он неизменно был доступен и неоднократно давал рекомендации.  Она</w:t>
      </w:r>
      <w:r w:rsidR="00231320" w:rsidRPr="00791599">
        <w:rPr>
          <w:lang w:val="ru-RU"/>
        </w:rPr>
        <w:t xml:space="preserve"> </w:t>
      </w:r>
      <w:r w:rsidR="00231320">
        <w:rPr>
          <w:lang w:val="ru-RU"/>
        </w:rPr>
        <w:t>также</w:t>
      </w:r>
      <w:r w:rsidR="00231320" w:rsidRPr="00791599">
        <w:rPr>
          <w:lang w:val="ru-RU"/>
        </w:rPr>
        <w:t xml:space="preserve"> </w:t>
      </w:r>
      <w:r w:rsidR="00231320">
        <w:rPr>
          <w:lang w:val="ru-RU"/>
        </w:rPr>
        <w:t>поздравила</w:t>
      </w:r>
      <w:r w:rsidR="00231320" w:rsidRPr="00791599">
        <w:rPr>
          <w:lang w:val="ru-RU"/>
        </w:rPr>
        <w:t xml:space="preserve"> Генерального директора</w:t>
      </w:r>
      <w:r w:rsidR="00231320">
        <w:rPr>
          <w:lang w:val="ru-RU"/>
        </w:rPr>
        <w:t xml:space="preserve"> с открытием прекрасного конференц-зала, в котором было столь приятно работать.  Она выразила надежду на то, что конференц-зал будет успешно служить нуждам </w:t>
      </w:r>
      <w:r w:rsidR="00231320" w:rsidRPr="00791599">
        <w:rPr>
          <w:lang w:val="ru-RU"/>
        </w:rPr>
        <w:t>ВОИС</w:t>
      </w:r>
      <w:r w:rsidR="00231320">
        <w:rPr>
          <w:lang w:val="ru-RU"/>
        </w:rPr>
        <w:t xml:space="preserve"> и </w:t>
      </w:r>
      <w:r w:rsidR="00231320" w:rsidRPr="00791599">
        <w:rPr>
          <w:lang w:val="ru-RU"/>
        </w:rPr>
        <w:t>государств-членов</w:t>
      </w:r>
      <w:r w:rsidR="00231320">
        <w:rPr>
          <w:lang w:val="ru-RU"/>
        </w:rPr>
        <w:t xml:space="preserve"> в предстоящие годы.  Обращаясь к прошедшей сессии Ассамблей, Председатель отметила, что особой благодарности заслуживают посредники, которые столь неустанно работали в течение всей сессии.  В этой связи она пожелала признать работу, усилия и вклад г-на Иена Госса, который был посредником при обсуждении пункта 16, касающегося МКГР;  посла Томаса Фичена, который был посредником при обсуждении вопросов, касающихся внешних бюро;  г</w:t>
      </w:r>
      <w:r w:rsidR="00231320">
        <w:rPr>
          <w:lang w:val="ru-RU"/>
        </w:rPr>
        <w:noBreakHyphen/>
        <w:t xml:space="preserve">на Мартина Москосо, который был посредником при обсуждении пункта 15, касающегося ПКАП;  и г-на Адиля эль Малики, который был посредником при обсуждении пункта 14, касающегося ДЗО.  Прежде чем завершить свое выступление, Председатель пожелала также поблагодарить г-на Нареша Прасада, секретаря Ассамблей, его сотрудников, в том числе г-на Сержио Балибреа, начальника Отдела по делам Ассамблей и документации, а также юрисконсульта г-на Эдварда Кваква за их помощь и поддержку в ее работе в качестве Председателя.  Наконец, Председатель выразила свою благодарность всем сотрудникам </w:t>
      </w:r>
      <w:r w:rsidR="00231320" w:rsidRPr="001F16B4">
        <w:rPr>
          <w:lang w:val="ru-RU"/>
        </w:rPr>
        <w:t>ВОИС</w:t>
      </w:r>
      <w:r w:rsidR="00231320">
        <w:rPr>
          <w:lang w:val="ru-RU"/>
        </w:rPr>
        <w:t>, которые оказывали неоценимые услуги в течение сессии Ассамблей, и заявила, что, безусловно, она особо благодарит переводчиков за их терпение и сотрудничество.</w:t>
      </w:r>
      <w:r w:rsidR="00231320" w:rsidRPr="001F16B4">
        <w:rPr>
          <w:lang w:val="ru-RU"/>
        </w:rPr>
        <w:t xml:space="preserve"> </w:t>
      </w:r>
    </w:p>
    <w:p w:rsidR="00231320" w:rsidRPr="00231320" w:rsidRDefault="004366C2" w:rsidP="005B3ADB">
      <w:pPr>
        <w:pStyle w:val="ONUME"/>
        <w:spacing w:line="240" w:lineRule="auto"/>
        <w:ind w:left="567"/>
        <w:jc w:val="left"/>
        <w:rPr>
          <w:lang w:val="ru-RU"/>
        </w:rPr>
      </w:pPr>
      <w:r>
        <w:rPr>
          <w:lang w:val="ru-RU"/>
        </w:rPr>
        <w:fldChar w:fldCharType="begin"/>
      </w:r>
      <w:r>
        <w:rPr>
          <w:lang w:val="ru-RU"/>
        </w:rPr>
        <w:instrText xml:space="preserve"> AUTONUM  </w:instrText>
      </w:r>
      <w:r>
        <w:rPr>
          <w:lang w:val="ru-RU"/>
        </w:rPr>
        <w:fldChar w:fldCharType="end"/>
      </w:r>
      <w:r>
        <w:rPr>
          <w:lang w:val="ru-RU"/>
        </w:rPr>
        <w:tab/>
      </w:r>
      <w:r w:rsidR="00231320">
        <w:rPr>
          <w:lang w:val="ru-RU"/>
        </w:rPr>
        <w:t>Председатель</w:t>
      </w:r>
      <w:r w:rsidR="00231320" w:rsidRPr="001F16B4">
        <w:rPr>
          <w:lang w:val="ru-RU"/>
        </w:rPr>
        <w:t xml:space="preserve"> Генеральной </w:t>
      </w:r>
      <w:r w:rsidR="00231320">
        <w:rPr>
          <w:lang w:val="ru-RU"/>
        </w:rPr>
        <w:t>Ассамб</w:t>
      </w:r>
      <w:r w:rsidR="00231320" w:rsidRPr="001F16B4">
        <w:rPr>
          <w:lang w:val="ru-RU"/>
        </w:rPr>
        <w:t>леи</w:t>
      </w:r>
      <w:r w:rsidR="00231320">
        <w:rPr>
          <w:lang w:val="ru-RU"/>
        </w:rPr>
        <w:t xml:space="preserve"> </w:t>
      </w:r>
      <w:r w:rsidR="00231320" w:rsidRPr="001F16B4">
        <w:rPr>
          <w:lang w:val="ru-RU"/>
        </w:rPr>
        <w:t>ВОИС</w:t>
      </w:r>
      <w:r w:rsidR="00231320">
        <w:rPr>
          <w:lang w:val="ru-RU"/>
        </w:rPr>
        <w:t xml:space="preserve"> закрыла 54-ю сессию заседаний Ассамблей и других органов </w:t>
      </w:r>
      <w:r w:rsidR="00231320" w:rsidRPr="001F16B4">
        <w:rPr>
          <w:lang w:val="ru-RU"/>
        </w:rPr>
        <w:t>государств-членов</w:t>
      </w:r>
      <w:r w:rsidR="00231320">
        <w:rPr>
          <w:lang w:val="ru-RU"/>
        </w:rPr>
        <w:t xml:space="preserve"> </w:t>
      </w:r>
      <w:r w:rsidR="00231320" w:rsidRPr="001F16B4">
        <w:rPr>
          <w:lang w:val="ru-RU"/>
        </w:rPr>
        <w:t>ВОИС</w:t>
      </w:r>
      <w:r w:rsidR="00231320">
        <w:rPr>
          <w:lang w:val="ru-RU"/>
        </w:rPr>
        <w:t>.</w:t>
      </w:r>
    </w:p>
    <w:p w:rsidR="00D43052" w:rsidRDefault="00D43052" w:rsidP="00D43052">
      <w:pPr>
        <w:pStyle w:val="ONUME"/>
        <w:spacing w:line="240" w:lineRule="auto"/>
        <w:jc w:val="left"/>
        <w:rPr>
          <w:szCs w:val="22"/>
          <w:lang w:val="ru-RU"/>
        </w:rPr>
      </w:pPr>
    </w:p>
    <w:p w:rsidR="00827627" w:rsidRPr="00FE6BB9" w:rsidRDefault="00827627" w:rsidP="00E17FDA">
      <w:pPr>
        <w:pStyle w:val="ONUME"/>
        <w:spacing w:line="240" w:lineRule="auto"/>
        <w:ind w:left="4536"/>
        <w:jc w:val="center"/>
        <w:rPr>
          <w:szCs w:val="22"/>
          <w:lang w:val="ru-RU"/>
        </w:rPr>
      </w:pPr>
      <w:r w:rsidRPr="00FE6BB9">
        <w:rPr>
          <w:szCs w:val="22"/>
          <w:lang w:val="ru-RU"/>
        </w:rPr>
        <w:t>[</w:t>
      </w:r>
      <w:r>
        <w:rPr>
          <w:szCs w:val="22"/>
          <w:lang w:val="ru-RU"/>
        </w:rPr>
        <w:t>Приложение</w:t>
      </w:r>
      <w:r w:rsidR="00992CE4" w:rsidRPr="00061763">
        <w:rPr>
          <w:szCs w:val="22"/>
          <w:lang w:val="ru-RU"/>
        </w:rPr>
        <w:t xml:space="preserve"> </w:t>
      </w:r>
      <w:r w:rsidR="00992CE4">
        <w:rPr>
          <w:szCs w:val="22"/>
        </w:rPr>
        <w:t>I</w:t>
      </w:r>
      <w:r>
        <w:rPr>
          <w:szCs w:val="22"/>
          <w:lang w:val="ru-RU"/>
        </w:rPr>
        <w:t xml:space="preserve"> следует</w:t>
      </w:r>
      <w:r w:rsidRPr="00FE6BB9">
        <w:rPr>
          <w:szCs w:val="22"/>
          <w:lang w:val="ru-RU"/>
        </w:rPr>
        <w:t>]</w:t>
      </w:r>
    </w:p>
    <w:p w:rsidR="009E63E5" w:rsidRPr="00FE6BB9" w:rsidRDefault="009E63E5" w:rsidP="009E63E5">
      <w:pPr>
        <w:pStyle w:val="ONUME"/>
        <w:spacing w:line="240" w:lineRule="auto"/>
        <w:jc w:val="left"/>
        <w:rPr>
          <w:szCs w:val="22"/>
          <w:lang w:val="ru-RU"/>
        </w:rPr>
        <w:sectPr w:rsidR="009E63E5" w:rsidRPr="00FE6BB9" w:rsidSect="002F038F">
          <w:headerReference w:type="even" r:id="rId10"/>
          <w:headerReference w:type="default" r:id="rId11"/>
          <w:endnotePr>
            <w:numFmt w:val="decimal"/>
          </w:endnotePr>
          <w:pgSz w:w="11907" w:h="16840" w:code="9"/>
          <w:pgMar w:top="567" w:right="1134" w:bottom="1418" w:left="1418" w:header="510" w:footer="1021" w:gutter="0"/>
          <w:pgNumType w:start="1"/>
          <w:cols w:space="720"/>
          <w:titlePg/>
          <w:docGrid w:linePitch="299"/>
        </w:sectPr>
      </w:pPr>
    </w:p>
    <w:p w:rsidR="009E63E5" w:rsidRPr="007563D6" w:rsidRDefault="009E63E5" w:rsidP="009E63E5">
      <w:pPr>
        <w:tabs>
          <w:tab w:val="left" w:pos="567"/>
        </w:tabs>
        <w:spacing w:line="240" w:lineRule="auto"/>
        <w:jc w:val="center"/>
        <w:rPr>
          <w:szCs w:val="22"/>
          <w:lang w:val="ru-RU"/>
        </w:rPr>
      </w:pPr>
      <w:r w:rsidRPr="007563D6">
        <w:rPr>
          <w:szCs w:val="22"/>
          <w:lang w:val="ru-RU"/>
        </w:rPr>
        <w:lastRenderedPageBreak/>
        <w:t>Доклад Генерального директора</w:t>
      </w:r>
    </w:p>
    <w:p w:rsidR="009E63E5" w:rsidRPr="007563D6" w:rsidRDefault="009E63E5" w:rsidP="009E63E5">
      <w:pPr>
        <w:tabs>
          <w:tab w:val="left" w:pos="567"/>
        </w:tabs>
        <w:spacing w:line="240" w:lineRule="auto"/>
        <w:jc w:val="center"/>
        <w:rPr>
          <w:szCs w:val="22"/>
          <w:lang w:val="ru-RU"/>
        </w:rPr>
      </w:pPr>
      <w:r w:rsidRPr="007563D6">
        <w:rPr>
          <w:szCs w:val="22"/>
          <w:lang w:val="ru-RU"/>
        </w:rPr>
        <w:t>Сентябрь 2014</w:t>
      </w:r>
      <w:r w:rsidRPr="007563D6">
        <w:rPr>
          <w:szCs w:val="22"/>
        </w:rPr>
        <w:t> </w:t>
      </w:r>
      <w:r w:rsidRPr="007563D6">
        <w:rPr>
          <w:szCs w:val="22"/>
          <w:lang w:val="ru-RU"/>
        </w:rPr>
        <w:t>г.</w:t>
      </w:r>
    </w:p>
    <w:p w:rsidR="009E63E5" w:rsidRPr="007563D6" w:rsidRDefault="009E63E5" w:rsidP="009E63E5">
      <w:pPr>
        <w:tabs>
          <w:tab w:val="left" w:pos="567"/>
        </w:tabs>
        <w:spacing w:line="240" w:lineRule="auto"/>
        <w:rPr>
          <w:szCs w:val="22"/>
          <w:lang w:val="ru-RU"/>
        </w:rPr>
      </w:pPr>
    </w:p>
    <w:p w:rsidR="009E63E5" w:rsidRPr="007563D6" w:rsidRDefault="009E63E5" w:rsidP="009E63E5">
      <w:pPr>
        <w:tabs>
          <w:tab w:val="left" w:pos="567"/>
        </w:tabs>
        <w:spacing w:line="240" w:lineRule="auto"/>
        <w:rPr>
          <w:szCs w:val="22"/>
          <w:lang w:val="ru-RU"/>
        </w:rPr>
      </w:pPr>
    </w:p>
    <w:p w:rsidR="009E63E5" w:rsidRPr="007563D6" w:rsidRDefault="009E63E5" w:rsidP="009E63E5">
      <w:pPr>
        <w:tabs>
          <w:tab w:val="left" w:pos="567"/>
        </w:tabs>
        <w:spacing w:line="240" w:lineRule="auto"/>
        <w:jc w:val="left"/>
        <w:rPr>
          <w:szCs w:val="22"/>
          <w:lang w:val="ru-RU"/>
        </w:rPr>
      </w:pPr>
      <w:r w:rsidRPr="007563D6">
        <w:rPr>
          <w:szCs w:val="22"/>
          <w:lang w:val="ru-RU"/>
        </w:rPr>
        <w:t>1.</w:t>
      </w:r>
      <w:r w:rsidRPr="007563D6">
        <w:rPr>
          <w:szCs w:val="22"/>
          <w:lang w:val="ru-RU"/>
        </w:rPr>
        <w:tab/>
        <w:t>Весьма признателен за возможность рассказать о работе, проделанной Организацией за год, прошедший с сентября 2013</w:t>
      </w:r>
      <w:r w:rsidRPr="007563D6">
        <w:rPr>
          <w:szCs w:val="22"/>
        </w:rPr>
        <w:t> </w:t>
      </w:r>
      <w:r w:rsidRPr="007563D6">
        <w:rPr>
          <w:szCs w:val="22"/>
          <w:lang w:val="ru-RU"/>
        </w:rPr>
        <w:t>г., когда Ассамблеи ВОИС собирались в последний раз.</w:t>
      </w:r>
    </w:p>
    <w:p w:rsidR="009E63E5" w:rsidRPr="007563D6" w:rsidRDefault="009E63E5" w:rsidP="009E63E5">
      <w:pPr>
        <w:tabs>
          <w:tab w:val="left" w:pos="567"/>
        </w:tabs>
        <w:spacing w:line="240" w:lineRule="auto"/>
        <w:jc w:val="left"/>
        <w:rPr>
          <w:b/>
          <w:szCs w:val="22"/>
          <w:lang w:val="ru-RU"/>
        </w:rPr>
      </w:pPr>
    </w:p>
    <w:p w:rsidR="009E63E5" w:rsidRPr="007563D6" w:rsidRDefault="009E63E5" w:rsidP="009E63E5">
      <w:pPr>
        <w:tabs>
          <w:tab w:val="left" w:pos="567"/>
        </w:tabs>
        <w:spacing w:line="240" w:lineRule="auto"/>
        <w:jc w:val="left"/>
        <w:rPr>
          <w:b/>
          <w:szCs w:val="22"/>
          <w:lang w:val="ru-RU"/>
        </w:rPr>
      </w:pPr>
      <w:r w:rsidRPr="007563D6">
        <w:rPr>
          <w:b/>
          <w:szCs w:val="22"/>
          <w:lang w:val="ru-RU"/>
        </w:rPr>
        <w:t>Финансовые показатели</w:t>
      </w:r>
    </w:p>
    <w:p w:rsidR="009E63E5" w:rsidRPr="007563D6" w:rsidRDefault="009E63E5" w:rsidP="009E63E5">
      <w:pPr>
        <w:tabs>
          <w:tab w:val="left" w:pos="567"/>
        </w:tabs>
        <w:spacing w:line="240" w:lineRule="auto"/>
        <w:jc w:val="left"/>
        <w:rPr>
          <w:szCs w:val="22"/>
          <w:lang w:val="ru-RU"/>
        </w:rPr>
      </w:pPr>
    </w:p>
    <w:p w:rsidR="009E63E5" w:rsidRPr="007563D6" w:rsidRDefault="009E63E5" w:rsidP="009E63E5">
      <w:pPr>
        <w:tabs>
          <w:tab w:val="left" w:pos="567"/>
        </w:tabs>
        <w:spacing w:line="240" w:lineRule="auto"/>
        <w:jc w:val="left"/>
        <w:rPr>
          <w:szCs w:val="22"/>
          <w:lang w:val="ru-RU"/>
        </w:rPr>
      </w:pPr>
      <w:r w:rsidRPr="007563D6">
        <w:rPr>
          <w:szCs w:val="22"/>
          <w:lang w:val="ru-RU"/>
        </w:rPr>
        <w:t>2.</w:t>
      </w:r>
      <w:r w:rsidRPr="007563D6">
        <w:rPr>
          <w:szCs w:val="22"/>
          <w:lang w:val="ru-RU"/>
        </w:rPr>
        <w:tab/>
        <w:t>Финансовое положение Организации по-прежнему весьма благополучно.  Двухлетний период 2012–2013</w:t>
      </w:r>
      <w:r w:rsidRPr="007563D6">
        <w:rPr>
          <w:szCs w:val="22"/>
        </w:rPr>
        <w:t> </w:t>
      </w:r>
      <w:r w:rsidRPr="007563D6">
        <w:rPr>
          <w:szCs w:val="22"/>
          <w:lang w:val="ru-RU"/>
        </w:rPr>
        <w:t>гг. завершился с профицитом в размере 34,6</w:t>
      </w:r>
      <w:r w:rsidRPr="007563D6">
        <w:rPr>
          <w:szCs w:val="22"/>
        </w:rPr>
        <w:t> </w:t>
      </w:r>
      <w:r w:rsidRPr="007563D6">
        <w:rPr>
          <w:szCs w:val="22"/>
          <w:lang w:val="ru-RU"/>
        </w:rPr>
        <w:t>млн.</w:t>
      </w:r>
      <w:r w:rsidRPr="007563D6">
        <w:rPr>
          <w:szCs w:val="22"/>
        </w:rPr>
        <w:t> </w:t>
      </w:r>
      <w:r w:rsidRPr="007563D6">
        <w:rPr>
          <w:szCs w:val="22"/>
          <w:lang w:val="ru-RU"/>
        </w:rPr>
        <w:t>шв.</w:t>
      </w:r>
      <w:r w:rsidRPr="007563D6">
        <w:rPr>
          <w:szCs w:val="22"/>
        </w:rPr>
        <w:t> </w:t>
      </w:r>
      <w:r w:rsidRPr="007563D6">
        <w:rPr>
          <w:szCs w:val="22"/>
          <w:lang w:val="ru-RU"/>
        </w:rPr>
        <w:t>франков.  Доходы за двухлетний период составили 680</w:t>
      </w:r>
      <w:r w:rsidRPr="007563D6">
        <w:rPr>
          <w:szCs w:val="22"/>
        </w:rPr>
        <w:t> </w:t>
      </w:r>
      <w:r w:rsidRPr="007563D6">
        <w:rPr>
          <w:szCs w:val="22"/>
          <w:lang w:val="ru-RU"/>
        </w:rPr>
        <w:t>млн.</w:t>
      </w:r>
      <w:r w:rsidRPr="007563D6">
        <w:rPr>
          <w:szCs w:val="22"/>
        </w:rPr>
        <w:t> </w:t>
      </w:r>
      <w:r w:rsidRPr="007563D6">
        <w:rPr>
          <w:szCs w:val="22"/>
          <w:lang w:val="ru-RU"/>
        </w:rPr>
        <w:t>шв.</w:t>
      </w:r>
      <w:r w:rsidRPr="007563D6">
        <w:rPr>
          <w:szCs w:val="22"/>
        </w:rPr>
        <w:t> </w:t>
      </w:r>
      <w:r w:rsidRPr="007563D6">
        <w:rPr>
          <w:szCs w:val="22"/>
          <w:lang w:val="ru-RU"/>
        </w:rPr>
        <w:t>франков, что на 5,1% больше целевого показателя, предусмотренного бюджетом. В основном это обусловлено более высокими, чем ожидалось, показателями активности глобальных систем ИС, особенно в рамках Договора о патентной кооперации (РСТ).  Расходы за двухлетний период составили 612</w:t>
      </w:r>
      <w:r w:rsidRPr="007563D6">
        <w:rPr>
          <w:szCs w:val="22"/>
        </w:rPr>
        <w:t> </w:t>
      </w:r>
      <w:r w:rsidRPr="007563D6">
        <w:rPr>
          <w:szCs w:val="22"/>
          <w:lang w:val="ru-RU"/>
        </w:rPr>
        <w:t>млн.</w:t>
      </w:r>
      <w:r w:rsidRPr="007563D6">
        <w:rPr>
          <w:szCs w:val="22"/>
        </w:rPr>
        <w:t> </w:t>
      </w:r>
      <w:r w:rsidRPr="007563D6">
        <w:rPr>
          <w:szCs w:val="22"/>
          <w:lang w:val="ru-RU"/>
        </w:rPr>
        <w:t>шв.</w:t>
      </w:r>
      <w:r w:rsidRPr="007563D6">
        <w:rPr>
          <w:szCs w:val="22"/>
        </w:rPr>
        <w:t> </w:t>
      </w:r>
      <w:r w:rsidRPr="007563D6">
        <w:rPr>
          <w:szCs w:val="22"/>
          <w:lang w:val="ru-RU"/>
        </w:rPr>
        <w:t>франков, что на 5,6% ниже, чем запланировано в бюджете.  Снижения расходов удалось добиться за счет сокращения затрат, повышения производительности (в основном благодаря применению систем информационных технологий (ИТ) и новых инструментов управления) и привлечения внешних ресурсов на основе аутсорсинга, особенно в области перевода и ИТ.</w:t>
      </w:r>
    </w:p>
    <w:p w:rsidR="009E63E5" w:rsidRPr="007563D6" w:rsidRDefault="009E63E5" w:rsidP="009E63E5">
      <w:pPr>
        <w:tabs>
          <w:tab w:val="left" w:pos="567"/>
        </w:tabs>
        <w:spacing w:line="240" w:lineRule="auto"/>
        <w:jc w:val="left"/>
        <w:rPr>
          <w:szCs w:val="22"/>
          <w:lang w:val="ru-RU"/>
        </w:rPr>
      </w:pPr>
    </w:p>
    <w:p w:rsidR="009E63E5" w:rsidRPr="007563D6" w:rsidRDefault="009E63E5" w:rsidP="009E63E5">
      <w:pPr>
        <w:tabs>
          <w:tab w:val="left" w:pos="567"/>
        </w:tabs>
        <w:spacing w:line="240" w:lineRule="auto"/>
        <w:jc w:val="left"/>
        <w:rPr>
          <w:szCs w:val="22"/>
          <w:lang w:val="ru-RU"/>
        </w:rPr>
      </w:pPr>
      <w:r w:rsidRPr="007563D6">
        <w:rPr>
          <w:szCs w:val="22"/>
          <w:lang w:val="ru-RU"/>
        </w:rPr>
        <w:t>3.</w:t>
      </w:r>
      <w:r w:rsidRPr="007563D6">
        <w:rPr>
          <w:szCs w:val="22"/>
          <w:lang w:val="ru-RU"/>
        </w:rPr>
        <w:tab/>
        <w:t>Благодаря профициту резервы остаются на высоком уровне.  На конец 2013</w:t>
      </w:r>
      <w:r w:rsidRPr="007563D6">
        <w:rPr>
          <w:szCs w:val="22"/>
        </w:rPr>
        <w:t> </w:t>
      </w:r>
      <w:r w:rsidRPr="007563D6">
        <w:rPr>
          <w:szCs w:val="22"/>
          <w:lang w:val="ru-RU"/>
        </w:rPr>
        <w:t>г. чистые активы Организации составили 208,8</w:t>
      </w:r>
      <w:r w:rsidRPr="007563D6">
        <w:rPr>
          <w:szCs w:val="22"/>
        </w:rPr>
        <w:t> </w:t>
      </w:r>
      <w:r w:rsidRPr="007563D6">
        <w:rPr>
          <w:szCs w:val="22"/>
          <w:lang w:val="ru-RU"/>
        </w:rPr>
        <w:t>млн.</w:t>
      </w:r>
      <w:r w:rsidRPr="007563D6">
        <w:rPr>
          <w:szCs w:val="22"/>
        </w:rPr>
        <w:t> </w:t>
      </w:r>
      <w:r w:rsidRPr="007563D6">
        <w:rPr>
          <w:szCs w:val="22"/>
          <w:lang w:val="ru-RU"/>
        </w:rPr>
        <w:t>шв.</w:t>
      </w:r>
      <w:r w:rsidRPr="007563D6">
        <w:rPr>
          <w:szCs w:val="22"/>
        </w:rPr>
        <w:t> </w:t>
      </w:r>
      <w:r w:rsidRPr="007563D6">
        <w:rPr>
          <w:szCs w:val="22"/>
          <w:lang w:val="ru-RU"/>
        </w:rPr>
        <w:t>франков, что выше целевого уровня, установленного государствами-членами.  Важность бюджета и резервов Организации растет и, как мы считаем, пришло время оценить эффективность нашей инвестиционной политики.  По предложению Секретариата Комитет по программе и бюджету (КПБ) одобрил подготовку предложений для возможного пересмотра инвестиционной политики к сессии КПБ в 2015</w:t>
      </w:r>
      <w:r w:rsidRPr="007563D6">
        <w:rPr>
          <w:szCs w:val="22"/>
        </w:rPr>
        <w:t> </w:t>
      </w:r>
      <w:r w:rsidRPr="007563D6">
        <w:rPr>
          <w:szCs w:val="22"/>
          <w:lang w:val="ru-RU"/>
        </w:rPr>
        <w:t>г.  В том же ключе считаем, что было бы своевременно пересмотреть установленный государствами-членами целевой уровень резервов Организации, а также вернуться к вопросу о необходимости дальнейшего функционирования фондов оборотных средств, учрежденных на начальном этапе работы глобальных систем ИС, когда будущий масштаб их использования был еще не очевиден.  КПБ также одобрил предлагаемые действия; соответствующие предложения будут подготовлены к следующему году.</w:t>
      </w:r>
    </w:p>
    <w:p w:rsidR="009E63E5" w:rsidRPr="007563D6" w:rsidRDefault="009E63E5" w:rsidP="009E63E5">
      <w:pPr>
        <w:tabs>
          <w:tab w:val="left" w:pos="567"/>
        </w:tabs>
        <w:spacing w:line="240" w:lineRule="auto"/>
        <w:jc w:val="left"/>
        <w:rPr>
          <w:szCs w:val="22"/>
          <w:lang w:val="ru-RU"/>
        </w:rPr>
      </w:pPr>
    </w:p>
    <w:p w:rsidR="009E63E5" w:rsidRPr="007563D6" w:rsidRDefault="009E63E5" w:rsidP="00A33657">
      <w:pPr>
        <w:tabs>
          <w:tab w:val="left" w:pos="567"/>
        </w:tabs>
        <w:spacing w:line="240" w:lineRule="auto"/>
        <w:ind w:right="-197"/>
        <w:jc w:val="left"/>
        <w:rPr>
          <w:szCs w:val="22"/>
          <w:lang w:val="ru-RU"/>
        </w:rPr>
      </w:pPr>
      <w:r w:rsidRPr="007563D6">
        <w:rPr>
          <w:szCs w:val="22"/>
          <w:lang w:val="ru-RU"/>
        </w:rPr>
        <w:t>4.</w:t>
      </w:r>
      <w:r w:rsidRPr="007563D6">
        <w:rPr>
          <w:szCs w:val="22"/>
          <w:lang w:val="ru-RU"/>
        </w:rPr>
        <w:tab/>
        <w:t>Двухлетний период 2014-2015</w:t>
      </w:r>
      <w:r w:rsidRPr="007563D6">
        <w:rPr>
          <w:szCs w:val="22"/>
        </w:rPr>
        <w:t> </w:t>
      </w:r>
      <w:r w:rsidRPr="007563D6">
        <w:rPr>
          <w:szCs w:val="22"/>
          <w:lang w:val="ru-RU"/>
        </w:rPr>
        <w:t>гг. начался относительно недавно, но опыт первых восьми месяцев уже позволяет говорить о том, что бюджетные требования будут выполнены.  Если ситуация не ухудшится — что отнюдь не гарантировано в сегодняшних экономических условиях, по-прежнему характеризующихся неопределенностью, неуверенным возобновлением роста и слабой предсказуемостью</w:t>
      </w:r>
      <w:r w:rsidR="00A33657">
        <w:rPr>
          <w:szCs w:val="22"/>
          <w:lang w:val="ru-RU"/>
        </w:rPr>
        <w:t> </w:t>
      </w:r>
      <w:r w:rsidRPr="007563D6">
        <w:rPr>
          <w:szCs w:val="22"/>
          <w:lang w:val="ru-RU"/>
        </w:rPr>
        <w:t>— мы надеемся незначительно превысить бюджетные ожидания в этом двухлетнем периоде.</w:t>
      </w:r>
    </w:p>
    <w:p w:rsidR="009E63E5" w:rsidRPr="007563D6" w:rsidRDefault="009E63E5" w:rsidP="009E63E5">
      <w:pPr>
        <w:tabs>
          <w:tab w:val="left" w:pos="567"/>
        </w:tabs>
        <w:spacing w:line="240" w:lineRule="auto"/>
        <w:jc w:val="left"/>
        <w:rPr>
          <w:szCs w:val="22"/>
          <w:lang w:val="ru-RU"/>
        </w:rPr>
      </w:pPr>
    </w:p>
    <w:p w:rsidR="009E63E5" w:rsidRPr="007563D6" w:rsidRDefault="009E63E5" w:rsidP="009E63E5">
      <w:pPr>
        <w:tabs>
          <w:tab w:val="left" w:pos="567"/>
        </w:tabs>
        <w:spacing w:line="240" w:lineRule="auto"/>
        <w:jc w:val="left"/>
        <w:rPr>
          <w:szCs w:val="22"/>
          <w:lang w:val="ru-RU"/>
        </w:rPr>
      </w:pPr>
      <w:r w:rsidRPr="007563D6">
        <w:rPr>
          <w:b/>
          <w:szCs w:val="22"/>
          <w:lang w:val="ru-RU"/>
        </w:rPr>
        <w:t>Глобальные системы интеллектуальной собственности (ИС)</w:t>
      </w:r>
    </w:p>
    <w:p w:rsidR="009E63E5" w:rsidRPr="007563D6" w:rsidRDefault="009E63E5" w:rsidP="009E63E5">
      <w:pPr>
        <w:tabs>
          <w:tab w:val="left" w:pos="567"/>
        </w:tabs>
        <w:spacing w:line="240" w:lineRule="auto"/>
        <w:jc w:val="left"/>
        <w:rPr>
          <w:szCs w:val="22"/>
          <w:lang w:val="ru-RU"/>
        </w:rPr>
      </w:pPr>
    </w:p>
    <w:p w:rsidR="009E63E5" w:rsidRPr="007563D6" w:rsidRDefault="009E63E5" w:rsidP="009E63E5">
      <w:pPr>
        <w:tabs>
          <w:tab w:val="left" w:pos="567"/>
        </w:tabs>
        <w:spacing w:line="240" w:lineRule="auto"/>
        <w:jc w:val="left"/>
        <w:rPr>
          <w:szCs w:val="22"/>
          <w:lang w:val="ru-RU"/>
        </w:rPr>
      </w:pPr>
      <w:r w:rsidRPr="007563D6">
        <w:rPr>
          <w:szCs w:val="22"/>
          <w:lang w:val="ru-RU"/>
        </w:rPr>
        <w:t>5.</w:t>
      </w:r>
      <w:r w:rsidRPr="007563D6">
        <w:rPr>
          <w:szCs w:val="22"/>
          <w:lang w:val="ru-RU"/>
        </w:rPr>
        <w:tab/>
        <w:t>Своим финансовым благополучием Организация обязана глобальным системам ИС, которые приносят ей 95% дохода.  При этом 74% совокупного дохода приходится на Договор о патентной кооперации (РСТ).</w:t>
      </w:r>
    </w:p>
    <w:p w:rsidR="009E63E5" w:rsidRPr="007563D6" w:rsidRDefault="009E63E5" w:rsidP="009E63E5">
      <w:pPr>
        <w:tabs>
          <w:tab w:val="left" w:pos="567"/>
        </w:tabs>
        <w:spacing w:line="240" w:lineRule="auto"/>
        <w:jc w:val="left"/>
        <w:rPr>
          <w:szCs w:val="22"/>
          <w:lang w:val="ru-RU"/>
        </w:rPr>
      </w:pPr>
    </w:p>
    <w:p w:rsidR="009E63E5" w:rsidRPr="007563D6" w:rsidRDefault="009E63E5" w:rsidP="009E63E5">
      <w:pPr>
        <w:tabs>
          <w:tab w:val="left" w:pos="567"/>
        </w:tabs>
        <w:spacing w:line="240" w:lineRule="auto"/>
        <w:jc w:val="left"/>
        <w:rPr>
          <w:szCs w:val="22"/>
          <w:lang w:val="ru-RU"/>
        </w:rPr>
      </w:pPr>
      <w:r w:rsidRPr="007563D6">
        <w:rPr>
          <w:szCs w:val="22"/>
          <w:lang w:val="ru-RU"/>
        </w:rPr>
        <w:t>6.</w:t>
      </w:r>
      <w:r w:rsidRPr="007563D6">
        <w:rPr>
          <w:szCs w:val="22"/>
          <w:lang w:val="ru-RU"/>
        </w:rPr>
        <w:tab/>
      </w:r>
      <w:r w:rsidRPr="007563D6">
        <w:rPr>
          <w:b/>
          <w:szCs w:val="22"/>
          <w:u w:val="single"/>
          <w:lang w:val="ru-RU"/>
        </w:rPr>
        <w:t>Договор о патентной кооперации (</w:t>
      </w:r>
      <w:r w:rsidRPr="007563D6">
        <w:rPr>
          <w:b/>
          <w:szCs w:val="22"/>
          <w:u w:val="single"/>
        </w:rPr>
        <w:t>PCT</w:t>
      </w:r>
      <w:r w:rsidRPr="007563D6">
        <w:rPr>
          <w:b/>
          <w:szCs w:val="22"/>
          <w:u w:val="single"/>
          <w:lang w:val="ru-RU"/>
        </w:rPr>
        <w:t>).</w:t>
      </w:r>
      <w:r w:rsidRPr="007563D6">
        <w:rPr>
          <w:szCs w:val="22"/>
          <w:lang w:val="ru-RU"/>
        </w:rPr>
        <w:tab/>
        <w:t xml:space="preserve"> Число обращений в РСТ растет впечатляющими темпами.  В 2013</w:t>
      </w:r>
      <w:r w:rsidRPr="007563D6">
        <w:rPr>
          <w:szCs w:val="22"/>
        </w:rPr>
        <w:t> </w:t>
      </w:r>
      <w:r w:rsidRPr="007563D6">
        <w:rPr>
          <w:szCs w:val="22"/>
          <w:lang w:val="ru-RU"/>
        </w:rPr>
        <w:t>г. рост числа заявок по процедуре РСТ составил 5,1%, а всего за год впервые было получено больше 200</w:t>
      </w:r>
      <w:r w:rsidRPr="007563D6">
        <w:rPr>
          <w:szCs w:val="22"/>
        </w:rPr>
        <w:t> </w:t>
      </w:r>
      <w:r w:rsidRPr="007563D6">
        <w:rPr>
          <w:szCs w:val="22"/>
          <w:lang w:val="ru-RU"/>
        </w:rPr>
        <w:t>000 таких заявок.  Эта динамика сохранилась и в первой половине 2014</w:t>
      </w:r>
      <w:r w:rsidRPr="007563D6">
        <w:rPr>
          <w:szCs w:val="22"/>
        </w:rPr>
        <w:t> </w:t>
      </w:r>
      <w:r w:rsidRPr="007563D6">
        <w:rPr>
          <w:szCs w:val="22"/>
          <w:lang w:val="ru-RU"/>
        </w:rPr>
        <w:t xml:space="preserve">г.  </w:t>
      </w:r>
    </w:p>
    <w:p w:rsidR="009E63E5" w:rsidRPr="007563D6" w:rsidRDefault="009E63E5" w:rsidP="009E63E5">
      <w:pPr>
        <w:tabs>
          <w:tab w:val="left" w:pos="567"/>
        </w:tabs>
        <w:spacing w:line="240" w:lineRule="auto"/>
        <w:jc w:val="left"/>
        <w:rPr>
          <w:noProof/>
          <w:szCs w:val="22"/>
          <w:lang w:val="ru-RU"/>
        </w:rPr>
      </w:pPr>
    </w:p>
    <w:p w:rsidR="00A33657" w:rsidRDefault="00A33657">
      <w:pPr>
        <w:widowControl/>
        <w:adjustRightInd/>
        <w:spacing w:line="240" w:lineRule="auto"/>
        <w:jc w:val="left"/>
        <w:textAlignment w:val="auto"/>
        <w:rPr>
          <w:noProof/>
          <w:szCs w:val="22"/>
          <w:lang w:val="ru-RU"/>
        </w:rPr>
      </w:pPr>
      <w:r>
        <w:rPr>
          <w:noProof/>
          <w:szCs w:val="22"/>
          <w:lang w:val="ru-RU"/>
        </w:rPr>
        <w:br w:type="page"/>
      </w:r>
    </w:p>
    <w:p w:rsidR="009E63E5" w:rsidRPr="007563D6" w:rsidRDefault="009E63E5" w:rsidP="009E63E5">
      <w:pPr>
        <w:tabs>
          <w:tab w:val="left" w:pos="567"/>
        </w:tabs>
        <w:spacing w:line="240" w:lineRule="auto"/>
        <w:jc w:val="center"/>
        <w:rPr>
          <w:noProof/>
          <w:szCs w:val="22"/>
          <w:lang w:val="ru-RU"/>
        </w:rPr>
      </w:pPr>
      <w:r w:rsidRPr="007563D6">
        <w:rPr>
          <w:noProof/>
          <w:szCs w:val="22"/>
          <w:lang w:val="ru-RU"/>
        </w:rPr>
        <w:lastRenderedPageBreak/>
        <w:t xml:space="preserve">Динамика в отношении заявок </w:t>
      </w:r>
      <w:r w:rsidRPr="007563D6">
        <w:rPr>
          <w:noProof/>
          <w:szCs w:val="22"/>
        </w:rPr>
        <w:t>PCT</w:t>
      </w:r>
    </w:p>
    <w:p w:rsidR="009E63E5" w:rsidRPr="007563D6" w:rsidRDefault="009E63E5" w:rsidP="009E63E5">
      <w:pPr>
        <w:tabs>
          <w:tab w:val="left" w:pos="567"/>
        </w:tabs>
        <w:spacing w:line="240" w:lineRule="auto"/>
        <w:jc w:val="left"/>
        <w:rPr>
          <w:szCs w:val="22"/>
          <w:lang w:val="ru-RU"/>
        </w:rPr>
      </w:pPr>
      <w:r w:rsidRPr="007563D6">
        <w:rPr>
          <w:noProof/>
          <w:szCs w:val="22"/>
          <w:lang w:eastAsia="en-US"/>
        </w:rPr>
        <w:drawing>
          <wp:inline distT="0" distB="0" distL="0" distR="0" wp14:anchorId="49DD8CFB" wp14:editId="53765A71">
            <wp:extent cx="5761355" cy="222368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61355" cy="2223681"/>
                    </a:xfrm>
                    <a:prstGeom prst="rect">
                      <a:avLst/>
                    </a:prstGeom>
                    <a:noFill/>
                    <a:ln>
                      <a:noFill/>
                    </a:ln>
                  </pic:spPr>
                </pic:pic>
              </a:graphicData>
            </a:graphic>
          </wp:inline>
        </w:drawing>
      </w:r>
    </w:p>
    <w:p w:rsidR="009E63E5" w:rsidRPr="007563D6" w:rsidRDefault="009E63E5" w:rsidP="009E63E5">
      <w:pPr>
        <w:tabs>
          <w:tab w:val="left" w:pos="567"/>
        </w:tabs>
        <w:spacing w:line="240" w:lineRule="auto"/>
        <w:jc w:val="left"/>
        <w:rPr>
          <w:szCs w:val="22"/>
          <w:lang w:val="ru-RU"/>
        </w:rPr>
      </w:pPr>
    </w:p>
    <w:p w:rsidR="009E63E5" w:rsidRPr="007563D6" w:rsidRDefault="009E63E5" w:rsidP="009E63E5">
      <w:pPr>
        <w:tabs>
          <w:tab w:val="left" w:pos="567"/>
        </w:tabs>
        <w:spacing w:line="240" w:lineRule="auto"/>
        <w:jc w:val="left"/>
        <w:rPr>
          <w:szCs w:val="22"/>
          <w:lang w:val="ru-RU"/>
        </w:rPr>
      </w:pPr>
      <w:r w:rsidRPr="007563D6">
        <w:rPr>
          <w:szCs w:val="22"/>
          <w:lang w:val="ru-RU"/>
        </w:rPr>
        <w:t>7.</w:t>
      </w:r>
      <w:r w:rsidRPr="007563D6">
        <w:rPr>
          <w:szCs w:val="22"/>
          <w:lang w:val="ru-RU"/>
        </w:rPr>
        <w:tab/>
        <w:t xml:space="preserve">Больше всего заявок </w:t>
      </w:r>
      <w:r w:rsidRPr="007563D6">
        <w:rPr>
          <w:szCs w:val="22"/>
        </w:rPr>
        <w:t>PCT</w:t>
      </w:r>
      <w:r w:rsidRPr="007563D6">
        <w:rPr>
          <w:szCs w:val="22"/>
          <w:lang w:val="ru-RU"/>
        </w:rPr>
        <w:t xml:space="preserve"> поступает из Соединенных Штатов Америки.  В 2013</w:t>
      </w:r>
      <w:r w:rsidRPr="007563D6">
        <w:rPr>
          <w:szCs w:val="22"/>
        </w:rPr>
        <w:t> </w:t>
      </w:r>
      <w:r w:rsidRPr="007563D6">
        <w:rPr>
          <w:szCs w:val="22"/>
          <w:lang w:val="ru-RU"/>
        </w:rPr>
        <w:t>г. число заявок из США выросло на 10,8% и впервые превысило показатели 2007</w:t>
      </w:r>
      <w:r w:rsidRPr="007563D6">
        <w:rPr>
          <w:szCs w:val="22"/>
        </w:rPr>
        <w:t> </w:t>
      </w:r>
      <w:r w:rsidRPr="007563D6">
        <w:rPr>
          <w:szCs w:val="22"/>
          <w:lang w:val="ru-RU"/>
        </w:rPr>
        <w:t xml:space="preserve">г. (перед глобальным финансовым кризисом).  На втором месте по числу поданных заявок </w:t>
      </w:r>
      <w:r w:rsidRPr="007563D6">
        <w:rPr>
          <w:szCs w:val="22"/>
        </w:rPr>
        <w:t>PCT</w:t>
      </w:r>
      <w:r w:rsidRPr="007563D6">
        <w:rPr>
          <w:szCs w:val="22"/>
          <w:lang w:val="ru-RU"/>
        </w:rPr>
        <w:t xml:space="preserve"> находится Япония, на третьем — Китай.  Китай вытеснил Германию с третьего места на четвертое, продемонстрировав в 2013</w:t>
      </w:r>
      <w:r w:rsidRPr="007563D6">
        <w:rPr>
          <w:szCs w:val="22"/>
        </w:rPr>
        <w:t> </w:t>
      </w:r>
      <w:r w:rsidRPr="007563D6">
        <w:rPr>
          <w:szCs w:val="22"/>
          <w:lang w:val="ru-RU"/>
        </w:rPr>
        <w:t>г. рост числа заявок на 15,6%.  В масштабе регионов Азия по-прежнему является крупнейшим источником заявок: на нее приходится 40,6% от общего числа международных заявок.  На Европу и Северную Америку приходится 29,3% и 28,2% международных заявок соответственно.</w:t>
      </w:r>
    </w:p>
    <w:p w:rsidR="009E63E5" w:rsidRPr="007563D6" w:rsidRDefault="009E63E5" w:rsidP="009E63E5">
      <w:pPr>
        <w:tabs>
          <w:tab w:val="left" w:pos="567"/>
        </w:tabs>
        <w:spacing w:line="240" w:lineRule="auto"/>
        <w:jc w:val="left"/>
        <w:rPr>
          <w:szCs w:val="22"/>
          <w:lang w:val="ru-RU"/>
        </w:rPr>
      </w:pPr>
    </w:p>
    <w:p w:rsidR="009E63E5" w:rsidRPr="007563D6" w:rsidRDefault="009E63E5" w:rsidP="009E63E5">
      <w:pPr>
        <w:tabs>
          <w:tab w:val="left" w:pos="567"/>
        </w:tabs>
        <w:spacing w:line="240" w:lineRule="auto"/>
        <w:jc w:val="center"/>
        <w:rPr>
          <w:szCs w:val="22"/>
          <w:lang w:val="ru-RU"/>
        </w:rPr>
      </w:pPr>
      <w:r w:rsidRPr="007563D6">
        <w:rPr>
          <w:szCs w:val="22"/>
          <w:lang w:val="ru-RU"/>
        </w:rPr>
        <w:t>15 получающих ведомств с наибольшим числом заявок</w:t>
      </w:r>
    </w:p>
    <w:p w:rsidR="009E63E5" w:rsidRPr="007563D6" w:rsidRDefault="009E63E5" w:rsidP="009E63E5">
      <w:pPr>
        <w:tabs>
          <w:tab w:val="left" w:pos="567"/>
        </w:tabs>
        <w:spacing w:line="240" w:lineRule="auto"/>
        <w:jc w:val="left"/>
        <w:rPr>
          <w:szCs w:val="22"/>
          <w:lang w:val="ru-RU"/>
        </w:rPr>
      </w:pPr>
      <w:r w:rsidRPr="007563D6">
        <w:rPr>
          <w:noProof/>
          <w:szCs w:val="22"/>
          <w:lang w:eastAsia="en-US"/>
        </w:rPr>
        <w:drawing>
          <wp:inline distT="0" distB="0" distL="0" distR="0" wp14:anchorId="7E78720B" wp14:editId="6DBC1DC2">
            <wp:extent cx="5761355" cy="2317417"/>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1355" cy="2317417"/>
                    </a:xfrm>
                    <a:prstGeom prst="rect">
                      <a:avLst/>
                    </a:prstGeom>
                    <a:noFill/>
                    <a:ln>
                      <a:noFill/>
                    </a:ln>
                  </pic:spPr>
                </pic:pic>
              </a:graphicData>
            </a:graphic>
          </wp:inline>
        </w:drawing>
      </w:r>
    </w:p>
    <w:p w:rsidR="009E63E5" w:rsidRPr="007563D6" w:rsidRDefault="009E63E5" w:rsidP="009E63E5">
      <w:pPr>
        <w:tabs>
          <w:tab w:val="left" w:pos="567"/>
        </w:tabs>
        <w:spacing w:line="240" w:lineRule="auto"/>
        <w:jc w:val="left"/>
        <w:rPr>
          <w:szCs w:val="22"/>
          <w:lang w:val="ru-RU"/>
        </w:rPr>
      </w:pPr>
    </w:p>
    <w:p w:rsidR="009E63E5" w:rsidRDefault="009E63E5">
      <w:pPr>
        <w:widowControl/>
        <w:adjustRightInd/>
        <w:spacing w:line="240" w:lineRule="auto"/>
        <w:jc w:val="left"/>
        <w:textAlignment w:val="auto"/>
        <w:rPr>
          <w:szCs w:val="22"/>
          <w:lang w:val="ru-RU"/>
        </w:rPr>
      </w:pPr>
      <w:r>
        <w:rPr>
          <w:szCs w:val="22"/>
          <w:lang w:val="ru-RU"/>
        </w:rPr>
        <w:br w:type="page"/>
      </w:r>
    </w:p>
    <w:p w:rsidR="009E63E5" w:rsidRPr="007563D6" w:rsidRDefault="009E63E5" w:rsidP="009E63E5">
      <w:pPr>
        <w:tabs>
          <w:tab w:val="left" w:pos="567"/>
        </w:tabs>
        <w:spacing w:line="240" w:lineRule="auto"/>
        <w:jc w:val="center"/>
        <w:rPr>
          <w:szCs w:val="22"/>
          <w:lang w:val="ru-RU"/>
        </w:rPr>
      </w:pPr>
      <w:r w:rsidRPr="007563D6">
        <w:rPr>
          <w:szCs w:val="22"/>
          <w:lang w:val="ru-RU"/>
        </w:rPr>
        <w:lastRenderedPageBreak/>
        <w:t xml:space="preserve">Число заявок </w:t>
      </w:r>
      <w:r w:rsidRPr="007563D6">
        <w:rPr>
          <w:szCs w:val="22"/>
        </w:rPr>
        <w:t>PCT</w:t>
      </w:r>
      <w:r w:rsidRPr="007563D6">
        <w:rPr>
          <w:szCs w:val="22"/>
          <w:lang w:val="ru-RU"/>
        </w:rPr>
        <w:t>, полученных ведомствами отдельных стран со средним уровнем дохода</w:t>
      </w:r>
    </w:p>
    <w:p w:rsidR="009E63E5" w:rsidRPr="007563D6" w:rsidRDefault="009E63E5" w:rsidP="009E63E5">
      <w:pPr>
        <w:tabs>
          <w:tab w:val="left" w:pos="567"/>
        </w:tabs>
        <w:spacing w:line="240" w:lineRule="auto"/>
        <w:jc w:val="left"/>
        <w:rPr>
          <w:szCs w:val="22"/>
        </w:rPr>
      </w:pPr>
      <w:r w:rsidRPr="007563D6">
        <w:rPr>
          <w:noProof/>
          <w:szCs w:val="22"/>
          <w:lang w:eastAsia="en-US"/>
        </w:rPr>
        <w:drawing>
          <wp:inline distT="0" distB="0" distL="0" distR="0" wp14:anchorId="64CE8ECA" wp14:editId="6348CA33">
            <wp:extent cx="5761355" cy="2317417"/>
            <wp:effectExtent l="0" t="0" r="0" b="698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1355" cy="2317417"/>
                    </a:xfrm>
                    <a:prstGeom prst="rect">
                      <a:avLst/>
                    </a:prstGeom>
                    <a:noFill/>
                    <a:ln>
                      <a:noFill/>
                    </a:ln>
                  </pic:spPr>
                </pic:pic>
              </a:graphicData>
            </a:graphic>
          </wp:inline>
        </w:drawing>
      </w:r>
    </w:p>
    <w:p w:rsidR="009E63E5" w:rsidRPr="007563D6" w:rsidRDefault="009E63E5" w:rsidP="009E63E5">
      <w:pPr>
        <w:tabs>
          <w:tab w:val="left" w:pos="567"/>
        </w:tabs>
        <w:spacing w:line="240" w:lineRule="auto"/>
        <w:jc w:val="left"/>
        <w:rPr>
          <w:szCs w:val="22"/>
        </w:rPr>
      </w:pPr>
    </w:p>
    <w:p w:rsidR="009E63E5" w:rsidRPr="007563D6" w:rsidRDefault="009E63E5" w:rsidP="009E63E5">
      <w:pPr>
        <w:tabs>
          <w:tab w:val="left" w:pos="567"/>
        </w:tabs>
        <w:spacing w:line="240" w:lineRule="auto"/>
        <w:jc w:val="left"/>
        <w:rPr>
          <w:szCs w:val="22"/>
          <w:lang w:val="ru-RU"/>
        </w:rPr>
      </w:pPr>
      <w:r w:rsidRPr="007563D6">
        <w:rPr>
          <w:szCs w:val="22"/>
          <w:lang w:val="ru-RU"/>
        </w:rPr>
        <w:t>8.</w:t>
      </w:r>
      <w:r w:rsidRPr="007563D6">
        <w:rPr>
          <w:szCs w:val="22"/>
          <w:lang w:val="ru-RU"/>
        </w:rPr>
        <w:tab/>
        <w:t xml:space="preserve">Электронная среда РСТ (и особенно еРСТ) постоянно совершенствуется, что позволяет повысить качество обслуживания ведомств ИС — участников системы РСТ и заявителей, а также увеличить производительность.  </w:t>
      </w:r>
    </w:p>
    <w:p w:rsidR="009E63E5" w:rsidRPr="007563D6" w:rsidRDefault="009E63E5" w:rsidP="009E63E5">
      <w:pPr>
        <w:tabs>
          <w:tab w:val="left" w:pos="567"/>
        </w:tabs>
        <w:spacing w:line="240" w:lineRule="auto"/>
        <w:jc w:val="left"/>
        <w:rPr>
          <w:szCs w:val="22"/>
          <w:lang w:val="ru-RU"/>
        </w:rPr>
      </w:pPr>
    </w:p>
    <w:p w:rsidR="009E63E5" w:rsidRPr="007563D6" w:rsidRDefault="009E63E5" w:rsidP="009E63E5">
      <w:pPr>
        <w:tabs>
          <w:tab w:val="left" w:pos="567"/>
        </w:tabs>
        <w:spacing w:line="240" w:lineRule="auto"/>
        <w:jc w:val="left"/>
        <w:rPr>
          <w:szCs w:val="22"/>
          <w:lang w:val="ru-RU"/>
        </w:rPr>
      </w:pPr>
      <w:r w:rsidRPr="007563D6">
        <w:rPr>
          <w:szCs w:val="22"/>
          <w:lang w:val="ru-RU"/>
        </w:rPr>
        <w:t>9.</w:t>
      </w:r>
      <w:r w:rsidRPr="007563D6">
        <w:rPr>
          <w:szCs w:val="22"/>
          <w:lang w:val="ru-RU"/>
        </w:rPr>
        <w:tab/>
        <w:t xml:space="preserve">Международное бюро системы РСТ, среди прочего, предоставляет ценные услуги по переводу.  Выполняемые Международным бюро переводы служат такой функции патентной системы, как раскрытие информации: техническая информация, содержащаяся в заявках РСТ, становится доступна не только на том языке, на котором были поданы исходные документы, но и на других языках.  Международное бюро обеспечивает перевод названий и рефератов всех заявок </w:t>
      </w:r>
      <w:r w:rsidRPr="007563D6">
        <w:rPr>
          <w:szCs w:val="22"/>
        </w:rPr>
        <w:t>PCT</w:t>
      </w:r>
      <w:r w:rsidRPr="007563D6">
        <w:rPr>
          <w:szCs w:val="22"/>
          <w:lang w:val="ru-RU"/>
        </w:rPr>
        <w:t xml:space="preserve"> на английский и французский языки.  В 2013</w:t>
      </w:r>
      <w:r w:rsidRPr="007563D6">
        <w:rPr>
          <w:szCs w:val="22"/>
        </w:rPr>
        <w:t> </w:t>
      </w:r>
      <w:r w:rsidRPr="007563D6">
        <w:rPr>
          <w:szCs w:val="22"/>
          <w:lang w:val="ru-RU"/>
        </w:rPr>
        <w:t>г. было переведено 280</w:t>
      </w:r>
      <w:r w:rsidRPr="007563D6">
        <w:rPr>
          <w:szCs w:val="22"/>
        </w:rPr>
        <w:t> </w:t>
      </w:r>
      <w:r w:rsidRPr="007563D6">
        <w:rPr>
          <w:szCs w:val="22"/>
          <w:lang w:val="ru-RU"/>
        </w:rPr>
        <w:t>820 рефератов.  Кроме того, Международное бюро обеспечивает перевод на английский всех отчетов о международном поиске и заключений международной предварительной экспертизы.  В 2013</w:t>
      </w:r>
      <w:r w:rsidRPr="007563D6">
        <w:rPr>
          <w:szCs w:val="22"/>
        </w:rPr>
        <w:t> </w:t>
      </w:r>
      <w:r w:rsidRPr="007563D6">
        <w:rPr>
          <w:szCs w:val="22"/>
          <w:lang w:val="ru-RU"/>
        </w:rPr>
        <w:t>г. было переведено 93</w:t>
      </w:r>
      <w:r w:rsidRPr="007563D6">
        <w:rPr>
          <w:szCs w:val="22"/>
        </w:rPr>
        <w:t> </w:t>
      </w:r>
      <w:r w:rsidRPr="007563D6">
        <w:rPr>
          <w:szCs w:val="22"/>
          <w:lang w:val="ru-RU"/>
        </w:rPr>
        <w:t xml:space="preserve">459 отчетов о международном поиске и заключений международной предварительной экспертизы.  </w:t>
      </w:r>
    </w:p>
    <w:p w:rsidR="009E63E5" w:rsidRPr="007563D6" w:rsidRDefault="009E63E5" w:rsidP="009E63E5">
      <w:pPr>
        <w:tabs>
          <w:tab w:val="left" w:pos="567"/>
        </w:tabs>
        <w:spacing w:line="240" w:lineRule="auto"/>
        <w:jc w:val="left"/>
        <w:rPr>
          <w:szCs w:val="22"/>
          <w:lang w:val="ru-RU"/>
        </w:rPr>
      </w:pPr>
    </w:p>
    <w:p w:rsidR="009E63E5" w:rsidRPr="007563D6" w:rsidRDefault="009E63E5" w:rsidP="009E63E5">
      <w:pPr>
        <w:tabs>
          <w:tab w:val="left" w:pos="567"/>
        </w:tabs>
        <w:spacing w:line="240" w:lineRule="auto"/>
        <w:jc w:val="left"/>
        <w:rPr>
          <w:szCs w:val="22"/>
          <w:lang w:val="ru-RU"/>
        </w:rPr>
      </w:pPr>
      <w:r w:rsidRPr="007563D6">
        <w:rPr>
          <w:szCs w:val="22"/>
          <w:lang w:val="ru-RU"/>
        </w:rPr>
        <w:t>10.</w:t>
      </w:r>
      <w:r w:rsidRPr="007563D6">
        <w:rPr>
          <w:szCs w:val="22"/>
          <w:lang w:val="ru-RU"/>
        </w:rPr>
        <w:tab/>
        <w:t>Учитывая важность перевода для обеспечения доступа к технической информации, мы разработали несколько инструментов перевода для пользователей, ведомств и широкой публики.  В частности, в сентябре 2014</w:t>
      </w:r>
      <w:r w:rsidRPr="007563D6">
        <w:rPr>
          <w:szCs w:val="22"/>
        </w:rPr>
        <w:t> </w:t>
      </w:r>
      <w:r w:rsidRPr="007563D6">
        <w:rPr>
          <w:szCs w:val="22"/>
          <w:lang w:val="ru-RU"/>
        </w:rPr>
        <w:t xml:space="preserve">г. на веб-сайте ВОИС в открытом доступе была размещена терминологическая база данных </w:t>
      </w:r>
      <w:r w:rsidRPr="007563D6">
        <w:rPr>
          <w:szCs w:val="22"/>
        </w:rPr>
        <w:t>WIPO</w:t>
      </w:r>
      <w:r w:rsidRPr="007563D6">
        <w:rPr>
          <w:szCs w:val="22"/>
          <w:lang w:val="ru-RU"/>
        </w:rPr>
        <w:t xml:space="preserve"> </w:t>
      </w:r>
      <w:r w:rsidRPr="007563D6">
        <w:rPr>
          <w:szCs w:val="22"/>
        </w:rPr>
        <w:t>Pearl</w:t>
      </w:r>
      <w:r w:rsidRPr="007563D6">
        <w:rPr>
          <w:szCs w:val="22"/>
          <w:lang w:val="ru-RU"/>
        </w:rPr>
        <w:t>.  Она содержит тысячи технических терминов на всех десяти языках публикации РСТ.</w:t>
      </w:r>
    </w:p>
    <w:p w:rsidR="009E63E5" w:rsidRPr="007563D6" w:rsidRDefault="009E63E5" w:rsidP="009E63E5">
      <w:pPr>
        <w:tabs>
          <w:tab w:val="left" w:pos="567"/>
        </w:tabs>
        <w:spacing w:line="240" w:lineRule="auto"/>
        <w:jc w:val="left"/>
        <w:rPr>
          <w:szCs w:val="22"/>
          <w:lang w:val="ru-RU"/>
        </w:rPr>
      </w:pPr>
    </w:p>
    <w:p w:rsidR="009E63E5" w:rsidRPr="007563D6" w:rsidRDefault="009E63E5" w:rsidP="009E63E5">
      <w:pPr>
        <w:tabs>
          <w:tab w:val="left" w:pos="567"/>
        </w:tabs>
        <w:spacing w:line="240" w:lineRule="auto"/>
        <w:jc w:val="left"/>
        <w:rPr>
          <w:szCs w:val="22"/>
          <w:lang w:val="ru-RU"/>
        </w:rPr>
      </w:pPr>
      <w:r w:rsidRPr="007563D6">
        <w:rPr>
          <w:szCs w:val="22"/>
          <w:lang w:val="ru-RU"/>
        </w:rPr>
        <w:t>11.</w:t>
      </w:r>
      <w:r w:rsidRPr="007563D6">
        <w:rPr>
          <w:szCs w:val="22"/>
          <w:lang w:val="ru-RU"/>
        </w:rPr>
        <w:tab/>
      </w:r>
      <w:r w:rsidRPr="007563D6">
        <w:rPr>
          <w:b/>
          <w:szCs w:val="22"/>
          <w:u w:val="single"/>
          <w:lang w:val="ru-RU"/>
        </w:rPr>
        <w:t>Мадридская система международной регистрации знаков.</w:t>
      </w:r>
      <w:r w:rsidRPr="007563D6">
        <w:rPr>
          <w:szCs w:val="22"/>
          <w:lang w:val="ru-RU"/>
        </w:rPr>
        <w:t xml:space="preserve">  Мадридская система продолжает расти обнадеживающими темпами: в 2012</w:t>
      </w:r>
      <w:r w:rsidRPr="007563D6">
        <w:rPr>
          <w:szCs w:val="22"/>
        </w:rPr>
        <w:t> </w:t>
      </w:r>
      <w:r w:rsidRPr="007563D6">
        <w:rPr>
          <w:szCs w:val="22"/>
          <w:lang w:val="ru-RU"/>
        </w:rPr>
        <w:t>г. количество международных заявок увеличилось на 6,4% до 46 829.  Эта тенденция продолжилась в первом полугодии 2014</w:t>
      </w:r>
      <w:r w:rsidRPr="007563D6">
        <w:rPr>
          <w:szCs w:val="22"/>
        </w:rPr>
        <w:t> </w:t>
      </w:r>
      <w:r w:rsidRPr="007563D6">
        <w:rPr>
          <w:szCs w:val="22"/>
          <w:lang w:val="ru-RU"/>
        </w:rPr>
        <w:t xml:space="preserve">г., и число международных заявок увеличилось на 5,3% по сравнению с тем же периодом 2013 г.  </w:t>
      </w:r>
    </w:p>
    <w:p w:rsidR="009E63E5" w:rsidRPr="007563D6" w:rsidRDefault="009E63E5" w:rsidP="009E63E5">
      <w:pPr>
        <w:tabs>
          <w:tab w:val="left" w:pos="567"/>
        </w:tabs>
        <w:spacing w:line="240" w:lineRule="auto"/>
        <w:jc w:val="left"/>
        <w:rPr>
          <w:szCs w:val="22"/>
          <w:lang w:val="ru-RU"/>
        </w:rPr>
      </w:pPr>
    </w:p>
    <w:p w:rsidR="009E63E5" w:rsidRPr="007563D6" w:rsidRDefault="009E63E5" w:rsidP="009E63E5">
      <w:pPr>
        <w:tabs>
          <w:tab w:val="left" w:pos="567"/>
        </w:tabs>
        <w:spacing w:line="240" w:lineRule="auto"/>
        <w:jc w:val="left"/>
        <w:rPr>
          <w:szCs w:val="22"/>
          <w:lang w:val="ru-RU"/>
        </w:rPr>
      </w:pPr>
      <w:r w:rsidRPr="007563D6">
        <w:rPr>
          <w:szCs w:val="22"/>
          <w:lang w:val="ru-RU"/>
        </w:rPr>
        <w:br w:type="page"/>
      </w:r>
    </w:p>
    <w:p w:rsidR="009E63E5" w:rsidRPr="007563D6" w:rsidRDefault="009E63E5" w:rsidP="009E63E5">
      <w:pPr>
        <w:tabs>
          <w:tab w:val="left" w:pos="567"/>
        </w:tabs>
        <w:spacing w:line="240" w:lineRule="auto"/>
        <w:jc w:val="center"/>
        <w:rPr>
          <w:szCs w:val="22"/>
          <w:lang w:val="ru-RU"/>
        </w:rPr>
      </w:pPr>
      <w:r w:rsidRPr="007563D6">
        <w:rPr>
          <w:szCs w:val="22"/>
          <w:lang w:val="ru-RU"/>
        </w:rPr>
        <w:lastRenderedPageBreak/>
        <w:t>Рост числа заявок в рамках Мадридской системы</w:t>
      </w:r>
    </w:p>
    <w:p w:rsidR="009E63E5" w:rsidRPr="007563D6" w:rsidRDefault="009E63E5" w:rsidP="009E63E5">
      <w:pPr>
        <w:tabs>
          <w:tab w:val="left" w:pos="567"/>
        </w:tabs>
        <w:spacing w:line="240" w:lineRule="auto"/>
        <w:jc w:val="left"/>
        <w:rPr>
          <w:szCs w:val="22"/>
          <w:lang w:val="ru-RU"/>
        </w:rPr>
      </w:pPr>
      <w:r w:rsidRPr="007563D6">
        <w:rPr>
          <w:noProof/>
          <w:szCs w:val="22"/>
          <w:lang w:eastAsia="en-US"/>
        </w:rPr>
        <w:drawing>
          <wp:inline distT="0" distB="0" distL="0" distR="0" wp14:anchorId="7A81F92A" wp14:editId="6740BD03">
            <wp:extent cx="5761355" cy="232475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61355" cy="2324757"/>
                    </a:xfrm>
                    <a:prstGeom prst="rect">
                      <a:avLst/>
                    </a:prstGeom>
                    <a:noFill/>
                    <a:ln>
                      <a:noFill/>
                    </a:ln>
                  </pic:spPr>
                </pic:pic>
              </a:graphicData>
            </a:graphic>
          </wp:inline>
        </w:drawing>
      </w:r>
    </w:p>
    <w:p w:rsidR="009E63E5" w:rsidRPr="007563D6" w:rsidRDefault="009E63E5" w:rsidP="009E63E5">
      <w:pPr>
        <w:tabs>
          <w:tab w:val="left" w:pos="567"/>
        </w:tabs>
        <w:spacing w:line="240" w:lineRule="auto"/>
        <w:jc w:val="left"/>
        <w:rPr>
          <w:szCs w:val="22"/>
        </w:rPr>
      </w:pPr>
    </w:p>
    <w:p w:rsidR="009E63E5" w:rsidRPr="007563D6" w:rsidRDefault="009E63E5" w:rsidP="009E63E5">
      <w:pPr>
        <w:tabs>
          <w:tab w:val="left" w:pos="567"/>
        </w:tabs>
        <w:spacing w:line="240" w:lineRule="auto"/>
        <w:jc w:val="left"/>
        <w:rPr>
          <w:szCs w:val="22"/>
          <w:lang w:val="ru-RU"/>
        </w:rPr>
      </w:pPr>
      <w:r w:rsidRPr="007563D6">
        <w:rPr>
          <w:szCs w:val="22"/>
          <w:lang w:val="ru-RU"/>
        </w:rPr>
        <w:t>В настоящее время в Мадридском международном реестре числится свыше 600</w:t>
      </w:r>
      <w:r w:rsidRPr="007563D6">
        <w:rPr>
          <w:szCs w:val="22"/>
        </w:rPr>
        <w:t> </w:t>
      </w:r>
      <w:r w:rsidRPr="007563D6">
        <w:rPr>
          <w:szCs w:val="22"/>
          <w:lang w:val="ru-RU"/>
        </w:rPr>
        <w:t>тыс. действующих международных регистраций.</w:t>
      </w:r>
    </w:p>
    <w:p w:rsidR="009E63E5" w:rsidRPr="007563D6" w:rsidRDefault="009E63E5" w:rsidP="009E63E5">
      <w:pPr>
        <w:tabs>
          <w:tab w:val="left" w:pos="567"/>
        </w:tabs>
        <w:spacing w:line="240" w:lineRule="auto"/>
        <w:jc w:val="left"/>
        <w:rPr>
          <w:szCs w:val="22"/>
          <w:lang w:val="ru-RU"/>
        </w:rPr>
      </w:pPr>
    </w:p>
    <w:p w:rsidR="009E63E5" w:rsidRPr="007563D6" w:rsidRDefault="009E63E5" w:rsidP="009E63E5">
      <w:pPr>
        <w:tabs>
          <w:tab w:val="left" w:pos="567"/>
        </w:tabs>
        <w:spacing w:line="240" w:lineRule="auto"/>
        <w:jc w:val="left"/>
        <w:rPr>
          <w:szCs w:val="22"/>
          <w:lang w:val="ru-RU"/>
        </w:rPr>
      </w:pPr>
      <w:r w:rsidRPr="007563D6">
        <w:rPr>
          <w:szCs w:val="22"/>
          <w:lang w:val="ru-RU"/>
        </w:rPr>
        <w:t>12.</w:t>
      </w:r>
      <w:r w:rsidRPr="007563D6">
        <w:rPr>
          <w:szCs w:val="22"/>
          <w:lang w:val="ru-RU"/>
        </w:rPr>
        <w:tab/>
        <w:t>То, в каких именно Договаривающихся сторонах заявители испрашивают охрану (указанные Договаривающиеся стороны), является важным показателем состояния торговых отношений и привлекательности различных рынков.  В 2013</w:t>
      </w:r>
      <w:r w:rsidRPr="007563D6">
        <w:rPr>
          <w:szCs w:val="22"/>
        </w:rPr>
        <w:t> </w:t>
      </w:r>
      <w:r w:rsidRPr="007563D6">
        <w:rPr>
          <w:szCs w:val="22"/>
          <w:lang w:val="ru-RU"/>
        </w:rPr>
        <w:t xml:space="preserve">г. наиболее часто указываемой Договаривающейся стороной по-прежнему был Китай, а за ним следовали Российская Федерация, Европейский союз и Соединенные Штаты Америки.   </w:t>
      </w:r>
    </w:p>
    <w:p w:rsidR="009E63E5" w:rsidRPr="007563D6" w:rsidRDefault="009E63E5" w:rsidP="009E63E5">
      <w:pPr>
        <w:tabs>
          <w:tab w:val="left" w:pos="567"/>
        </w:tabs>
        <w:spacing w:line="240" w:lineRule="auto"/>
        <w:jc w:val="left"/>
        <w:rPr>
          <w:szCs w:val="22"/>
          <w:lang w:val="ru-RU"/>
        </w:rPr>
      </w:pPr>
      <w:r w:rsidRPr="007563D6">
        <w:rPr>
          <w:szCs w:val="22"/>
          <w:lang w:val="ru-RU"/>
        </w:rPr>
        <w:t xml:space="preserve"> </w:t>
      </w:r>
    </w:p>
    <w:p w:rsidR="009E63E5" w:rsidRPr="007563D6" w:rsidRDefault="009E63E5" w:rsidP="009E63E5">
      <w:pPr>
        <w:tabs>
          <w:tab w:val="left" w:pos="567"/>
        </w:tabs>
        <w:spacing w:line="240" w:lineRule="auto"/>
        <w:jc w:val="center"/>
        <w:rPr>
          <w:szCs w:val="22"/>
          <w:lang w:val="ru-RU"/>
        </w:rPr>
      </w:pPr>
      <w:r w:rsidRPr="007563D6">
        <w:rPr>
          <w:szCs w:val="22"/>
          <w:lang w:val="ru-RU"/>
        </w:rPr>
        <w:t>Ведущие 20 указываемых членов Мадридской системы</w:t>
      </w:r>
    </w:p>
    <w:p w:rsidR="009E63E5" w:rsidRPr="007563D6" w:rsidRDefault="009E63E5" w:rsidP="009E63E5">
      <w:pPr>
        <w:tabs>
          <w:tab w:val="left" w:pos="567"/>
        </w:tabs>
        <w:spacing w:line="240" w:lineRule="auto"/>
        <w:jc w:val="left"/>
        <w:rPr>
          <w:szCs w:val="22"/>
          <w:lang w:val="ru-RU"/>
        </w:rPr>
      </w:pPr>
      <w:r w:rsidRPr="007563D6">
        <w:rPr>
          <w:noProof/>
          <w:szCs w:val="22"/>
          <w:lang w:eastAsia="en-US"/>
        </w:rPr>
        <w:drawing>
          <wp:inline distT="0" distB="0" distL="0" distR="0" wp14:anchorId="39A00690" wp14:editId="4B28A06C">
            <wp:extent cx="5761355" cy="2317417"/>
            <wp:effectExtent l="0" t="0" r="0" b="698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61355" cy="2317417"/>
                    </a:xfrm>
                    <a:prstGeom prst="rect">
                      <a:avLst/>
                    </a:prstGeom>
                    <a:noFill/>
                    <a:ln>
                      <a:noFill/>
                    </a:ln>
                  </pic:spPr>
                </pic:pic>
              </a:graphicData>
            </a:graphic>
          </wp:inline>
        </w:drawing>
      </w:r>
    </w:p>
    <w:p w:rsidR="009E63E5" w:rsidRPr="007563D6" w:rsidRDefault="009E63E5" w:rsidP="009E63E5">
      <w:pPr>
        <w:tabs>
          <w:tab w:val="left" w:pos="567"/>
        </w:tabs>
        <w:spacing w:line="240" w:lineRule="auto"/>
        <w:jc w:val="left"/>
        <w:rPr>
          <w:szCs w:val="22"/>
          <w:lang w:val="ru-RU"/>
        </w:rPr>
      </w:pPr>
      <w:r w:rsidRPr="007563D6">
        <w:rPr>
          <w:szCs w:val="22"/>
          <w:lang w:val="ru-RU"/>
        </w:rPr>
        <w:t>13.</w:t>
      </w:r>
      <w:r w:rsidRPr="007563D6">
        <w:rPr>
          <w:szCs w:val="22"/>
          <w:lang w:val="ru-RU"/>
        </w:rPr>
        <w:tab/>
        <w:t xml:space="preserve">Для того чтобы Мадридская система стала по-настоящему глобальной, количество ее членов должно быть больше, чем нынешние 92.  Мы ведем обширную подготовительную работу с большим числом потенциально новых Договаривающихся сторон.  Мы надеемся, что эта работа даст свои плоды в виде расширения членского состава в течение следующих двенадцати месяцев.  </w:t>
      </w:r>
    </w:p>
    <w:p w:rsidR="009E63E5" w:rsidRPr="007563D6" w:rsidRDefault="009E63E5" w:rsidP="009E63E5">
      <w:pPr>
        <w:tabs>
          <w:tab w:val="left" w:pos="567"/>
        </w:tabs>
        <w:spacing w:line="240" w:lineRule="auto"/>
        <w:jc w:val="left"/>
        <w:rPr>
          <w:szCs w:val="22"/>
          <w:lang w:val="ru-RU"/>
        </w:rPr>
      </w:pPr>
    </w:p>
    <w:p w:rsidR="009E63E5" w:rsidRPr="007563D6" w:rsidRDefault="009E63E5" w:rsidP="009E63E5">
      <w:pPr>
        <w:tabs>
          <w:tab w:val="left" w:pos="567"/>
        </w:tabs>
        <w:spacing w:line="240" w:lineRule="auto"/>
        <w:jc w:val="left"/>
        <w:rPr>
          <w:szCs w:val="22"/>
          <w:lang w:val="ru-RU"/>
        </w:rPr>
      </w:pPr>
      <w:r w:rsidRPr="007563D6">
        <w:rPr>
          <w:szCs w:val="22"/>
          <w:lang w:val="ru-RU"/>
        </w:rPr>
        <w:t>14.</w:t>
      </w:r>
      <w:r w:rsidRPr="007563D6">
        <w:rPr>
          <w:szCs w:val="22"/>
          <w:lang w:val="ru-RU"/>
        </w:rPr>
        <w:tab/>
        <w:t xml:space="preserve">По мере расширения Мадридской системы мы будем уделять особое внимание эффективности и качеству услуг, оказываемых Секретариатом.  В этой связи в последние двенадцать месяцев мы приступили к проведению масштабной реформы, разработав амбициозный стратегический план, направленный на совершенствование деятельности.  Рассчитываем, что реализация этого плана принесет существенные результаты в том, что касается улучшения качества обслуживания клиентов, упрощения процедур, повышения производительности, разработки предложения по упрощенной структуре пошлин и совершенствования электронной операционной базы для Международного бюро, ведомств ИС Договаривающихся сторон и пользователей.  </w:t>
      </w:r>
    </w:p>
    <w:p w:rsidR="009E63E5" w:rsidRPr="007563D6" w:rsidRDefault="009E63E5" w:rsidP="009E63E5">
      <w:pPr>
        <w:tabs>
          <w:tab w:val="left" w:pos="567"/>
        </w:tabs>
        <w:spacing w:after="120" w:line="240" w:lineRule="auto"/>
        <w:jc w:val="left"/>
        <w:rPr>
          <w:szCs w:val="22"/>
          <w:lang w:val="ru-RU"/>
        </w:rPr>
      </w:pPr>
      <w:r w:rsidRPr="007563D6">
        <w:rPr>
          <w:szCs w:val="22"/>
          <w:lang w:val="ru-RU"/>
        </w:rPr>
        <w:lastRenderedPageBreak/>
        <w:t>15.</w:t>
      </w:r>
      <w:r w:rsidRPr="007563D6">
        <w:rPr>
          <w:b/>
          <w:szCs w:val="22"/>
          <w:lang w:val="ru-RU"/>
        </w:rPr>
        <w:tab/>
      </w:r>
      <w:r w:rsidRPr="007563D6">
        <w:rPr>
          <w:b/>
          <w:szCs w:val="22"/>
          <w:u w:val="single"/>
          <w:lang w:val="ru-RU"/>
        </w:rPr>
        <w:t>Гаагская система международной регистрации образцов.</w:t>
      </w:r>
      <w:r w:rsidRPr="007563D6">
        <w:rPr>
          <w:szCs w:val="22"/>
          <w:lang w:val="ru-RU"/>
        </w:rPr>
        <w:t xml:space="preserve">  Гаагская система демонстрирует медленный, но стабильный рост при относительно небольшом числе международных заявок.  В 2013</w:t>
      </w:r>
      <w:r w:rsidRPr="007563D6">
        <w:rPr>
          <w:szCs w:val="22"/>
        </w:rPr>
        <w:t> </w:t>
      </w:r>
      <w:r w:rsidRPr="007563D6">
        <w:rPr>
          <w:szCs w:val="22"/>
          <w:lang w:val="ru-RU"/>
        </w:rPr>
        <w:t>г. число международных заявок выросло на 14,8% до 2 990.</w:t>
      </w:r>
    </w:p>
    <w:p w:rsidR="009E63E5" w:rsidRPr="009E63E5" w:rsidRDefault="009E63E5" w:rsidP="009E63E5">
      <w:pPr>
        <w:tabs>
          <w:tab w:val="left" w:pos="567"/>
        </w:tabs>
        <w:spacing w:after="120" w:line="240" w:lineRule="auto"/>
        <w:jc w:val="left"/>
        <w:rPr>
          <w:szCs w:val="22"/>
          <w:lang w:val="ru-RU"/>
        </w:rPr>
      </w:pPr>
      <w:r w:rsidRPr="007563D6">
        <w:rPr>
          <w:szCs w:val="22"/>
          <w:lang w:val="ru-RU"/>
        </w:rPr>
        <w:t>16.</w:t>
      </w:r>
      <w:r w:rsidRPr="007563D6">
        <w:rPr>
          <w:szCs w:val="22"/>
          <w:lang w:val="ru-RU"/>
        </w:rPr>
        <w:tab/>
        <w:t>Начало тому, что, как мы рассчитывали, станет серьезным преобразованием Гаагской системы, было положено присоединением к ней Республики Корея в марте 2014 г.  Как отмечалось в предыдущие годы, мы рассчитываем, что в самом ближайшем будущем последуют присоединения к системе стран с мощными экономиками.  Мы приступили к подготовке к ожидаемому росту числа заявок в результате новых присоединений, а также к внедрению более сложных процедур, которые будут использоваться, когда страны, проводящие экспертизу по существу заявок на регистрацию образцов, станут частью Гаагской</w:t>
      </w:r>
      <w:r w:rsidRPr="009E63E5">
        <w:rPr>
          <w:szCs w:val="22"/>
          <w:lang w:val="ru-RU"/>
        </w:rPr>
        <w:t xml:space="preserve"> </w:t>
      </w:r>
      <w:r w:rsidRPr="007563D6">
        <w:rPr>
          <w:szCs w:val="22"/>
          <w:lang w:val="ru-RU"/>
        </w:rPr>
        <w:t>системы</w:t>
      </w:r>
      <w:r w:rsidRPr="009E63E5">
        <w:rPr>
          <w:szCs w:val="22"/>
          <w:lang w:val="ru-RU"/>
        </w:rPr>
        <w:t>.</w:t>
      </w:r>
      <w:r w:rsidRPr="009E63E5">
        <w:rPr>
          <w:szCs w:val="22"/>
          <w:lang w:val="ru-RU"/>
        </w:rPr>
        <w:tab/>
      </w:r>
    </w:p>
    <w:p w:rsidR="009E63E5" w:rsidRPr="007563D6" w:rsidRDefault="009E63E5" w:rsidP="009E63E5">
      <w:pPr>
        <w:tabs>
          <w:tab w:val="left" w:pos="567"/>
        </w:tabs>
        <w:spacing w:after="120" w:line="240" w:lineRule="auto"/>
        <w:jc w:val="left"/>
        <w:rPr>
          <w:szCs w:val="22"/>
          <w:lang w:val="ru-RU"/>
        </w:rPr>
      </w:pPr>
      <w:r w:rsidRPr="007563D6">
        <w:rPr>
          <w:szCs w:val="22"/>
          <w:lang w:val="ru-RU"/>
        </w:rPr>
        <w:t>17.</w:t>
      </w:r>
      <w:r w:rsidRPr="007563D6">
        <w:rPr>
          <w:szCs w:val="22"/>
          <w:lang w:val="ru-RU"/>
        </w:rPr>
        <w:tab/>
      </w:r>
      <w:r w:rsidRPr="007563D6">
        <w:rPr>
          <w:b/>
          <w:szCs w:val="22"/>
          <w:u w:val="single"/>
          <w:lang w:val="ru-RU"/>
        </w:rPr>
        <w:t>Лиссабонское соглашение об охране наименований мест происхождения и их международной регистрации.</w:t>
      </w:r>
      <w:r w:rsidRPr="007563D6">
        <w:rPr>
          <w:szCs w:val="22"/>
          <w:lang w:val="ru-RU"/>
        </w:rPr>
        <w:t xml:space="preserve">  Работа по пересмотру Лиссабонского соглашения успешно продолжается.  Год назад, в ходе серии заседаний Ассамблей ВОИС в 2013</w:t>
      </w:r>
      <w:r w:rsidRPr="007563D6">
        <w:rPr>
          <w:szCs w:val="22"/>
        </w:rPr>
        <w:t> </w:t>
      </w:r>
      <w:r w:rsidRPr="007563D6">
        <w:rPr>
          <w:szCs w:val="22"/>
          <w:lang w:val="ru-RU"/>
        </w:rPr>
        <w:t xml:space="preserve">г., Ассамблея Лиссабонского союза одобрила «дорожную карту», предложенную Рабочей группой по развитию Лиссабонской системы, с тем чтобы завершить свою работу по пересмотру.  «Дорожная карта» предусматривает созыв дипломатической конференции для принятия пересмотренного Лиссабонского соглашения о наименованиях мест происхождения и географических указаниях в 2015 г.  Заседания подготовительного комитета для проведения дипломатической конференции пройдут в октябре 2014 г. параллельно со следующей сессией Рабочей группы.  Подготовительный комитет определит сроки и место проведения дипломатической конференции, а Рабочая группа подготовит текст основного предложения по пересмотру этого договора.  </w:t>
      </w:r>
    </w:p>
    <w:p w:rsidR="009E63E5" w:rsidRPr="007563D6" w:rsidRDefault="009E63E5" w:rsidP="009E63E5">
      <w:pPr>
        <w:tabs>
          <w:tab w:val="left" w:pos="567"/>
        </w:tabs>
        <w:spacing w:after="120" w:line="240" w:lineRule="auto"/>
        <w:jc w:val="left"/>
        <w:rPr>
          <w:szCs w:val="22"/>
          <w:lang w:val="ru-RU"/>
        </w:rPr>
      </w:pPr>
      <w:r w:rsidRPr="007563D6">
        <w:rPr>
          <w:szCs w:val="22"/>
          <w:lang w:val="ru-RU"/>
        </w:rPr>
        <w:t>18.</w:t>
      </w:r>
      <w:r w:rsidRPr="007563D6">
        <w:rPr>
          <w:szCs w:val="22"/>
          <w:lang w:val="ru-RU"/>
        </w:rPr>
        <w:tab/>
      </w:r>
      <w:r w:rsidRPr="007563D6">
        <w:rPr>
          <w:b/>
          <w:szCs w:val="22"/>
          <w:u w:val="single"/>
          <w:lang w:val="ru-RU"/>
        </w:rPr>
        <w:t>Центр ВОИС по арбитражу и посредничеству.</w:t>
      </w:r>
      <w:r w:rsidRPr="007563D6">
        <w:rPr>
          <w:szCs w:val="22"/>
          <w:lang w:val="ru-RU"/>
        </w:rPr>
        <w:t xml:space="preserve">  Центр остается ведущим провайдером услуг для урегулирования споров в области доменных имен в Интернете.  Эта сфера быстро развивается с внесением изменений в систему доменных имен Корпорацией Интернета по распределению адресов и номеров (ИКАНН).  Так, в частности, с введением новых родовых доменов верхнего уровня (рДВУ), в принципе, повысилась уязвимость владельцев торговых знаков с точки зрения неправомерного использования их знаков в результате «киберсквоттинга».  </w:t>
      </w:r>
    </w:p>
    <w:p w:rsidR="009E63E5" w:rsidRPr="007563D6" w:rsidRDefault="009E63E5" w:rsidP="009E63E5">
      <w:pPr>
        <w:tabs>
          <w:tab w:val="left" w:pos="567"/>
        </w:tabs>
        <w:spacing w:after="120" w:line="240" w:lineRule="auto"/>
        <w:jc w:val="left"/>
        <w:rPr>
          <w:szCs w:val="22"/>
          <w:lang w:val="ru-RU"/>
        </w:rPr>
      </w:pPr>
      <w:r w:rsidRPr="007563D6">
        <w:rPr>
          <w:szCs w:val="22"/>
          <w:lang w:val="ru-RU"/>
        </w:rPr>
        <w:t>19.  В 2013</w:t>
      </w:r>
      <w:r w:rsidRPr="007563D6">
        <w:rPr>
          <w:szCs w:val="22"/>
        </w:rPr>
        <w:t> </w:t>
      </w:r>
      <w:r w:rsidRPr="007563D6">
        <w:rPr>
          <w:szCs w:val="22"/>
          <w:lang w:val="ru-RU"/>
        </w:rPr>
        <w:t xml:space="preserve">г. в Центре было зарегистрировано 2 585 споров в отношении доменных имен в Интернете.  Иски были поданы истцами и ответчиками из 109 стран.  Рассмотрением этих дел занимались 327 членов экспертных комиссий ВОИС из </w:t>
      </w:r>
      <w:r w:rsidR="00A33657">
        <w:rPr>
          <w:szCs w:val="22"/>
          <w:lang w:val="ru-RU"/>
        </w:rPr>
        <w:br/>
      </w:r>
      <w:r w:rsidRPr="007563D6">
        <w:rPr>
          <w:szCs w:val="22"/>
          <w:lang w:val="ru-RU"/>
        </w:rPr>
        <w:t>50 стран, при этом разбирательство проходило на 14 различных языках.  В числе исков, поданных в ВОИС в 2013</w:t>
      </w:r>
      <w:r w:rsidRPr="007563D6">
        <w:rPr>
          <w:szCs w:val="22"/>
        </w:rPr>
        <w:t> </w:t>
      </w:r>
      <w:r w:rsidRPr="007563D6">
        <w:rPr>
          <w:szCs w:val="22"/>
          <w:lang w:val="ru-RU"/>
        </w:rPr>
        <w:t>г., почти 13% споров касались доменов верхнего уровня с кодами стран (ксДВУ), что на 1% выше, чем в прошлом году, при этом теперь к услугам ВОИС в области урегулирования споров по доменным именам подключены 70 национальных реестров доменных имен.  В 2013</w:t>
      </w:r>
      <w:r w:rsidRPr="007563D6">
        <w:rPr>
          <w:szCs w:val="22"/>
        </w:rPr>
        <w:t> </w:t>
      </w:r>
      <w:r w:rsidRPr="007563D6">
        <w:rPr>
          <w:szCs w:val="22"/>
          <w:lang w:val="ru-RU"/>
        </w:rPr>
        <w:t>г. Центр ВОИС стал поставщиком доменного пространства для доменов .</w:t>
      </w:r>
      <w:r w:rsidRPr="007563D6">
        <w:rPr>
          <w:szCs w:val="22"/>
        </w:rPr>
        <w:t>FM</w:t>
      </w:r>
      <w:r w:rsidRPr="007563D6">
        <w:rPr>
          <w:szCs w:val="22"/>
          <w:lang w:val="ru-RU"/>
        </w:rPr>
        <w:t xml:space="preserve"> (Микронезия (Федеративные Штаты)), .</w:t>
      </w:r>
      <w:r w:rsidRPr="007563D6">
        <w:rPr>
          <w:szCs w:val="22"/>
        </w:rPr>
        <w:t>GD</w:t>
      </w:r>
      <w:r w:rsidRPr="007563D6">
        <w:rPr>
          <w:szCs w:val="22"/>
          <w:lang w:val="ru-RU"/>
        </w:rPr>
        <w:t xml:space="preserve"> (Гренада) и .</w:t>
      </w:r>
      <w:r w:rsidRPr="007563D6">
        <w:rPr>
          <w:szCs w:val="22"/>
        </w:rPr>
        <w:t>ML</w:t>
      </w:r>
      <w:r w:rsidRPr="007563D6">
        <w:rPr>
          <w:szCs w:val="22"/>
          <w:lang w:val="ru-RU"/>
        </w:rPr>
        <w:t xml:space="preserve"> (Мали).</w:t>
      </w:r>
    </w:p>
    <w:p w:rsidR="009E63E5" w:rsidRPr="007563D6" w:rsidRDefault="009E63E5" w:rsidP="009E63E5">
      <w:pPr>
        <w:tabs>
          <w:tab w:val="left" w:pos="567"/>
        </w:tabs>
        <w:spacing w:after="120" w:line="240" w:lineRule="auto"/>
        <w:jc w:val="left"/>
        <w:rPr>
          <w:szCs w:val="22"/>
          <w:lang w:val="ru-RU"/>
        </w:rPr>
      </w:pPr>
      <w:r w:rsidRPr="007563D6">
        <w:rPr>
          <w:szCs w:val="22"/>
          <w:lang w:val="ru-RU"/>
        </w:rPr>
        <w:t>20.</w:t>
      </w:r>
      <w:r w:rsidRPr="007563D6">
        <w:rPr>
          <w:szCs w:val="22"/>
          <w:lang w:val="ru-RU"/>
        </w:rPr>
        <w:tab/>
        <w:t>ВОИС оказывала помощь ИКАНН в разработке и введении новой процедуры урегулирования споров (процедуры рассмотрения возражений на основании юридических прав (</w:t>
      </w:r>
      <w:r w:rsidRPr="007563D6">
        <w:rPr>
          <w:szCs w:val="22"/>
        </w:rPr>
        <w:t>LRO</w:t>
      </w:r>
      <w:r w:rsidRPr="007563D6">
        <w:rPr>
          <w:szCs w:val="22"/>
          <w:lang w:val="ru-RU"/>
        </w:rPr>
        <w:t>)), призванной не допускать узурпации прав на товарные знаки предлагаемыми новыми рДВУ.  В сентябре 2013</w:t>
      </w:r>
      <w:r w:rsidRPr="007563D6">
        <w:rPr>
          <w:szCs w:val="22"/>
        </w:rPr>
        <w:t> </w:t>
      </w:r>
      <w:r w:rsidRPr="007563D6">
        <w:rPr>
          <w:szCs w:val="22"/>
          <w:lang w:val="ru-RU"/>
        </w:rPr>
        <w:t>г. Центр ВОИС опубликовал окончательное решение экспертной комиссии по 69</w:t>
      </w:r>
      <w:r w:rsidRPr="007563D6">
        <w:rPr>
          <w:szCs w:val="22"/>
        </w:rPr>
        <w:t> </w:t>
      </w:r>
      <w:r w:rsidRPr="007563D6">
        <w:rPr>
          <w:szCs w:val="22"/>
          <w:lang w:val="ru-RU"/>
        </w:rPr>
        <w:t xml:space="preserve">рассматривавшимся им делам в рамках </w:t>
      </w:r>
      <w:r w:rsidRPr="007563D6">
        <w:rPr>
          <w:szCs w:val="22"/>
        </w:rPr>
        <w:t>LRO</w:t>
      </w:r>
      <w:r w:rsidRPr="007563D6">
        <w:rPr>
          <w:szCs w:val="22"/>
          <w:lang w:val="ru-RU"/>
        </w:rPr>
        <w:t xml:space="preserve">.  </w:t>
      </w:r>
    </w:p>
    <w:p w:rsidR="009E63E5" w:rsidRPr="007563D6" w:rsidRDefault="009E63E5" w:rsidP="009E63E5">
      <w:pPr>
        <w:tabs>
          <w:tab w:val="left" w:pos="567"/>
        </w:tabs>
        <w:spacing w:after="120" w:line="240" w:lineRule="auto"/>
        <w:jc w:val="left"/>
        <w:rPr>
          <w:szCs w:val="22"/>
          <w:lang w:val="ru-RU"/>
        </w:rPr>
      </w:pPr>
      <w:r w:rsidRPr="007563D6">
        <w:rPr>
          <w:szCs w:val="22"/>
          <w:lang w:val="ru-RU"/>
        </w:rPr>
        <w:t>21.</w:t>
      </w:r>
      <w:r w:rsidRPr="007563D6">
        <w:rPr>
          <w:szCs w:val="22"/>
          <w:lang w:val="ru-RU"/>
        </w:rPr>
        <w:tab/>
        <w:t xml:space="preserve">Помимо рассмотрения споров в области доменных имен в Интернете и ведения дел, связанных с общим посредничеством, арбитражем и экспертными заключениями в сфере интеллектуальной собственности, опытные и квалифицированные сотрудники Центра оказывают широкий спектр специализированных услуг.  По запросу Центр взаимодействует с ведомствами ИС, создающими системы альтернативного </w:t>
      </w:r>
      <w:r w:rsidRPr="007563D6">
        <w:rPr>
          <w:szCs w:val="22"/>
          <w:lang w:val="ru-RU"/>
        </w:rPr>
        <w:lastRenderedPageBreak/>
        <w:t>урегулирования споров (АУС) сотрудничая с ними в вопросах разработки учебных программ и процедур рассмотрения дел.  В настоящее время осуществляется, в частности, сотрудничество с ведомствами Бразилии, Индонезии, Колумбии, Сингапура и Филиппин.  Недавно Центр завершил обзор Правил ВОИС по посредничеству, арбитражу и ускоренному арбитражу (Правил ВОИС), который проводился с тем, чтобы учесть накопленные Центром значительный опыт рассмотрения дел и глобальные тенденции в практике АУС.  Благодаря имеющемуся у ВОИС опыту арбитражного рассмотрения сложных патентных споров в 2013</w:t>
      </w:r>
      <w:r w:rsidRPr="007563D6">
        <w:rPr>
          <w:szCs w:val="22"/>
        </w:rPr>
        <w:t> </w:t>
      </w:r>
      <w:r w:rsidRPr="007563D6">
        <w:rPr>
          <w:szCs w:val="22"/>
          <w:lang w:val="ru-RU"/>
        </w:rPr>
        <w:t>г. с заинтересованными сторонами велась работа по подготовке уточненных типовых соглашений о передаче на арбитраж споров, касающихся установления справедливых, разумных и недискриминационных (</w:t>
      </w:r>
      <w:r w:rsidRPr="007563D6">
        <w:rPr>
          <w:szCs w:val="22"/>
        </w:rPr>
        <w:t>FRAND</w:t>
      </w:r>
      <w:r w:rsidRPr="007563D6">
        <w:rPr>
          <w:szCs w:val="22"/>
          <w:lang w:val="ru-RU"/>
        </w:rPr>
        <w:t xml:space="preserve">) условий лицензирования. Разработанные в ВОИС типовые соглашения </w:t>
      </w:r>
      <w:r w:rsidRPr="007563D6">
        <w:rPr>
          <w:szCs w:val="22"/>
        </w:rPr>
        <w:t>FRAND</w:t>
      </w:r>
      <w:r w:rsidRPr="007563D6">
        <w:rPr>
          <w:szCs w:val="22"/>
          <w:lang w:val="ru-RU"/>
        </w:rPr>
        <w:t xml:space="preserve"> размещены на веб-сайте ВОИС.</w:t>
      </w:r>
    </w:p>
    <w:p w:rsidR="009E63E5" w:rsidRPr="007563D6" w:rsidRDefault="009E63E5" w:rsidP="009E63E5">
      <w:pPr>
        <w:tabs>
          <w:tab w:val="left" w:pos="567"/>
        </w:tabs>
        <w:spacing w:after="120" w:line="240" w:lineRule="auto"/>
        <w:jc w:val="left"/>
        <w:rPr>
          <w:szCs w:val="22"/>
          <w:lang w:val="ru-RU"/>
        </w:rPr>
      </w:pPr>
      <w:r w:rsidRPr="007563D6">
        <w:rPr>
          <w:b/>
          <w:szCs w:val="22"/>
          <w:lang w:val="ru-RU"/>
        </w:rPr>
        <w:t>Международная нормативная база</w:t>
      </w:r>
    </w:p>
    <w:p w:rsidR="009E63E5" w:rsidRPr="007563D6" w:rsidRDefault="009E63E5" w:rsidP="009E63E5">
      <w:pPr>
        <w:tabs>
          <w:tab w:val="left" w:pos="567"/>
        </w:tabs>
        <w:spacing w:after="120" w:line="240" w:lineRule="auto"/>
        <w:jc w:val="left"/>
        <w:rPr>
          <w:szCs w:val="22"/>
          <w:lang w:val="ru-RU"/>
        </w:rPr>
      </w:pPr>
      <w:r w:rsidRPr="007563D6">
        <w:rPr>
          <w:szCs w:val="22"/>
          <w:lang w:val="ru-RU"/>
        </w:rPr>
        <w:t>22.</w:t>
      </w:r>
      <w:r w:rsidRPr="007563D6">
        <w:rPr>
          <w:szCs w:val="22"/>
          <w:lang w:val="ru-RU"/>
        </w:rPr>
        <w:tab/>
        <w:t>ВОИС активно проводит работу по содействию присоединению к договорам, административные функции которых исполняет Организация, в том числе к двум самым последним заключенным договорам, а именно Пекинскому договору по аудиовизуальным исполнениям 2012</w:t>
      </w:r>
      <w:r w:rsidRPr="007563D6">
        <w:rPr>
          <w:szCs w:val="22"/>
        </w:rPr>
        <w:t> </w:t>
      </w:r>
      <w:r w:rsidRPr="007563D6">
        <w:rPr>
          <w:szCs w:val="22"/>
          <w:lang w:val="ru-RU"/>
        </w:rPr>
        <w:t>г. и Марракешскому договору об облегчении доступа слепых и лиц с нарушениями зрения или иными ограниченными способностями воспринимать печатную информацию к опубликованным произведениям 2013</w:t>
      </w:r>
      <w:r w:rsidRPr="007563D6">
        <w:rPr>
          <w:szCs w:val="22"/>
        </w:rPr>
        <w:t> </w:t>
      </w:r>
      <w:r w:rsidRPr="007563D6">
        <w:rPr>
          <w:szCs w:val="22"/>
          <w:lang w:val="ru-RU"/>
        </w:rPr>
        <w:t>г.  В прошедшем году было зарегистрировано 20 новых присоединений к договорам, административные функции которых исполняет ВОИС.  К 27</w:t>
      </w:r>
      <w:r w:rsidRPr="007563D6">
        <w:rPr>
          <w:szCs w:val="22"/>
        </w:rPr>
        <w:t> </w:t>
      </w:r>
      <w:r w:rsidRPr="007563D6">
        <w:rPr>
          <w:szCs w:val="22"/>
          <w:lang w:val="ru-RU"/>
        </w:rPr>
        <w:t>июня 2014</w:t>
      </w:r>
      <w:r w:rsidRPr="007563D6">
        <w:rPr>
          <w:szCs w:val="22"/>
        </w:rPr>
        <w:t> </w:t>
      </w:r>
      <w:r w:rsidRPr="007563D6">
        <w:rPr>
          <w:szCs w:val="22"/>
          <w:lang w:val="ru-RU"/>
        </w:rPr>
        <w:t>г., когда Марракешский договор был закрыт для подписания, его подписали 80 государств.  Первый документ о ратификации этого договора, также в июне 2014</w:t>
      </w:r>
      <w:r w:rsidRPr="007563D6">
        <w:rPr>
          <w:szCs w:val="22"/>
        </w:rPr>
        <w:t> </w:t>
      </w:r>
      <w:r w:rsidRPr="007563D6">
        <w:rPr>
          <w:szCs w:val="22"/>
          <w:lang w:val="ru-RU"/>
        </w:rPr>
        <w:t>г., был сдан на хранение Индией.  На данный момент Пекинский договор ратифицирован пятью</w:t>
      </w:r>
      <w:r w:rsidRPr="007563D6">
        <w:rPr>
          <w:szCs w:val="22"/>
        </w:rPr>
        <w:t> </w:t>
      </w:r>
      <w:r w:rsidRPr="007563D6">
        <w:rPr>
          <w:szCs w:val="22"/>
          <w:lang w:val="ru-RU"/>
        </w:rPr>
        <w:t xml:space="preserve">государствами.  </w:t>
      </w:r>
    </w:p>
    <w:p w:rsidR="009E63E5" w:rsidRPr="007563D6" w:rsidRDefault="009E63E5" w:rsidP="009E63E5">
      <w:pPr>
        <w:tabs>
          <w:tab w:val="left" w:pos="567"/>
        </w:tabs>
        <w:spacing w:after="120" w:line="240" w:lineRule="auto"/>
        <w:jc w:val="left"/>
        <w:rPr>
          <w:szCs w:val="22"/>
          <w:lang w:val="ru-RU"/>
        </w:rPr>
      </w:pPr>
      <w:r w:rsidRPr="007563D6">
        <w:rPr>
          <w:szCs w:val="22"/>
          <w:lang w:val="ru-RU"/>
        </w:rPr>
        <w:t>23.</w:t>
      </w:r>
      <w:r w:rsidRPr="007563D6">
        <w:rPr>
          <w:szCs w:val="22"/>
          <w:lang w:val="ru-RU"/>
        </w:rPr>
        <w:tab/>
        <w:t>В нормотворческих комитетах в период после Ассамблей 2013</w:t>
      </w:r>
      <w:r w:rsidRPr="007563D6">
        <w:rPr>
          <w:szCs w:val="22"/>
        </w:rPr>
        <w:t> </w:t>
      </w:r>
      <w:r w:rsidRPr="007563D6">
        <w:rPr>
          <w:szCs w:val="22"/>
          <w:lang w:val="ru-RU"/>
        </w:rPr>
        <w:t xml:space="preserve">г. работа продвигается медленно и согласия достичь не удается.  Несмотря на отсутствие ощутимых результатов, делегации смогли добиться более высокой степени понимания многих обсуждаемых проблем.  </w:t>
      </w:r>
    </w:p>
    <w:p w:rsidR="009E63E5" w:rsidRPr="007563D6" w:rsidRDefault="009E63E5" w:rsidP="009E63E5">
      <w:pPr>
        <w:tabs>
          <w:tab w:val="left" w:pos="567"/>
        </w:tabs>
        <w:spacing w:after="120" w:line="240" w:lineRule="auto"/>
        <w:jc w:val="left"/>
        <w:rPr>
          <w:szCs w:val="22"/>
          <w:lang w:val="ru-RU"/>
        </w:rPr>
      </w:pPr>
      <w:r w:rsidRPr="007563D6">
        <w:rPr>
          <w:szCs w:val="22"/>
          <w:lang w:val="ru-RU"/>
        </w:rPr>
        <w:t>24.</w:t>
      </w:r>
      <w:r w:rsidRPr="007563D6">
        <w:rPr>
          <w:szCs w:val="22"/>
          <w:lang w:val="ru-RU"/>
        </w:rPr>
        <w:tab/>
        <w:t>Хорошо идет работа по существу вопросов предлагаемого договора о законах по образцам в Постоянном комитете по законодательству в области товарных знаков, промышленных образцов и географических указаний, и по тексту предлагаемого договора достигнуто широкое согласие.  Однако на последнем этапе перед проведением дипломатической конференции для заключения данного договора ситуация блокируется расхождениями в мнениях относительно формы выражения на данной стадии предложения о техническом содействии, которое предполагается оказывать развивающимся странам в обеспечении выполнения положений нового договора. Хочется надеяться, что в серии заседаний Ассамблей 2014</w:t>
      </w:r>
      <w:r w:rsidRPr="007563D6">
        <w:rPr>
          <w:szCs w:val="22"/>
        </w:rPr>
        <w:t> </w:t>
      </w:r>
      <w:r w:rsidRPr="007563D6">
        <w:rPr>
          <w:szCs w:val="22"/>
          <w:lang w:val="ru-RU"/>
        </w:rPr>
        <w:t xml:space="preserve">г. удастся найти способ преодолеть это формальное расхождение.  </w:t>
      </w:r>
    </w:p>
    <w:p w:rsidR="009E63E5" w:rsidRPr="007563D6" w:rsidRDefault="009E63E5" w:rsidP="009E63E5">
      <w:pPr>
        <w:tabs>
          <w:tab w:val="left" w:pos="567"/>
        </w:tabs>
        <w:spacing w:after="120" w:line="240" w:lineRule="auto"/>
        <w:jc w:val="left"/>
        <w:rPr>
          <w:szCs w:val="22"/>
          <w:lang w:val="ru-RU"/>
        </w:rPr>
      </w:pPr>
      <w:r w:rsidRPr="007563D6">
        <w:rPr>
          <w:szCs w:val="22"/>
          <w:lang w:val="ru-RU"/>
        </w:rPr>
        <w:t>25.</w:t>
      </w:r>
      <w:r w:rsidRPr="007563D6">
        <w:rPr>
          <w:szCs w:val="22"/>
          <w:lang w:val="ru-RU"/>
        </w:rPr>
        <w:tab/>
        <w:t>Работа по подготовке нового договора о модернизации режима охраны вещательных передач началась еще 20 лет назад.  Естественно, у сторонников нового договора вызывает разочарование тот факт, что Постоянному комитету по авторскому праву и смежным правам не удалось согласовать программу работы в преддверии дипломатической конференции 2016 г.  В мире, где и средства связи и аудитория становятся глобальными, вещательные передачи играют все более важную роль и в экономическом и в социальном плане.  Так, например, во всем мире они выступают главным инструментом финансирования спорта на основе продажи вещательных прав.  При пиратском перехвате вещательного сигнала и размещении передач на несанкционированных сайтах ценность приобретенных прав снижается.  Этим и обусловливается необходимость обеспечения надлежащего уровня охраны вещательного сигнала от несанкционированного присвоения.  И в данном случае хотелось бы надеяться, что государства-члены смогут приблизить проект предлагаемого договора к своевременному заключению.</w:t>
      </w:r>
    </w:p>
    <w:p w:rsidR="009E63E5" w:rsidRPr="007563D6" w:rsidRDefault="009E63E5" w:rsidP="009E63E5">
      <w:pPr>
        <w:tabs>
          <w:tab w:val="left" w:pos="567"/>
        </w:tabs>
        <w:spacing w:after="120" w:line="240" w:lineRule="auto"/>
        <w:jc w:val="left"/>
        <w:rPr>
          <w:szCs w:val="22"/>
          <w:lang w:val="ru-RU"/>
        </w:rPr>
      </w:pPr>
      <w:r w:rsidRPr="007563D6">
        <w:rPr>
          <w:szCs w:val="22"/>
          <w:lang w:val="ru-RU"/>
        </w:rPr>
        <w:lastRenderedPageBreak/>
        <w:t>26.</w:t>
      </w:r>
      <w:r w:rsidRPr="007563D6">
        <w:rPr>
          <w:szCs w:val="22"/>
          <w:lang w:val="ru-RU"/>
        </w:rPr>
        <w:tab/>
        <w:t xml:space="preserve">Постоянный комитет по авторскому праву также обсуждал исключения и ограничения для библиотек и архивов, а также для образовательных, учебных и научно-исследовательских учреждений и лиц с другими ограниченными способностями.  В результате обсуждений удалось достичь определенного прогресса.  Обсуждаемые вопросы являются сложными – не в последнюю очередь, по причине быстрых изменений цифровой среды, которые затрагивают интересы и положение всех лиц, участвующих в производстве, распределении и потреблении творческих произведений. </w:t>
      </w:r>
    </w:p>
    <w:p w:rsidR="009E63E5" w:rsidRPr="007563D6" w:rsidRDefault="009E63E5" w:rsidP="009E63E5">
      <w:pPr>
        <w:tabs>
          <w:tab w:val="left" w:pos="567"/>
        </w:tabs>
        <w:spacing w:after="120" w:line="240" w:lineRule="auto"/>
        <w:jc w:val="left"/>
        <w:rPr>
          <w:szCs w:val="22"/>
          <w:lang w:val="ru-RU"/>
        </w:rPr>
      </w:pPr>
      <w:r w:rsidRPr="007563D6">
        <w:rPr>
          <w:szCs w:val="22"/>
          <w:lang w:val="ru-RU"/>
        </w:rPr>
        <w:t>27.</w:t>
      </w:r>
      <w:r w:rsidRPr="007563D6">
        <w:rPr>
          <w:szCs w:val="22"/>
          <w:lang w:val="ru-RU"/>
        </w:rPr>
        <w:tab/>
        <w:t xml:space="preserve">Межправительственный комитет по традиционным знаниям, традиционным выражениям культуры и генетическим ресурсам продолжает свои давние обсуждения в рамках интенсивной программы работы.  Несмотря на то, что в результате обсуждений рассматриваемые тексты были значительно улучшены, по-видимому, требуется провести дополнительную работу по согласованию приемлемых результатов. Важность этой работы признается всеми.  Программа работы на следующий год будет обсуждаться на текущей сессии Ассамблей. </w:t>
      </w:r>
    </w:p>
    <w:p w:rsidR="009E63E5" w:rsidRPr="007563D6" w:rsidRDefault="009E63E5" w:rsidP="009E63E5">
      <w:pPr>
        <w:tabs>
          <w:tab w:val="left" w:pos="567"/>
        </w:tabs>
        <w:spacing w:after="120" w:line="240" w:lineRule="auto"/>
        <w:jc w:val="left"/>
        <w:rPr>
          <w:b/>
          <w:szCs w:val="22"/>
          <w:lang w:val="ru-RU"/>
        </w:rPr>
      </w:pPr>
      <w:r w:rsidRPr="007563D6">
        <w:rPr>
          <w:b/>
          <w:szCs w:val="22"/>
          <w:lang w:val="ru-RU"/>
        </w:rPr>
        <w:t>Развитие</w:t>
      </w:r>
    </w:p>
    <w:p w:rsidR="009E63E5" w:rsidRPr="007563D6" w:rsidRDefault="009E63E5" w:rsidP="009E63E5">
      <w:pPr>
        <w:tabs>
          <w:tab w:val="left" w:pos="567"/>
        </w:tabs>
        <w:spacing w:after="120" w:line="240" w:lineRule="auto"/>
        <w:jc w:val="left"/>
        <w:rPr>
          <w:szCs w:val="22"/>
          <w:lang w:val="ru-RU"/>
        </w:rPr>
      </w:pPr>
      <w:r w:rsidRPr="007563D6">
        <w:rPr>
          <w:szCs w:val="22"/>
          <w:lang w:val="ru-RU"/>
        </w:rPr>
        <w:t>28.</w:t>
      </w:r>
      <w:r w:rsidRPr="007563D6">
        <w:rPr>
          <w:szCs w:val="22"/>
          <w:lang w:val="ru-RU"/>
        </w:rPr>
        <w:tab/>
        <w:t xml:space="preserve">Несмотря на то что ВОИС располагает специально созданными Сектором и программами для сотрудничества в целях развития, в соответствии с целью Повестки дня в области развития вести активную реализацию задач в этой области многие другие секторы Организации и многие другие программы предоставляют платформу и техническую помощь развивающимся и наименее развитым странам, а также странам с переходной экономикой.  </w:t>
      </w:r>
    </w:p>
    <w:p w:rsidR="009E63E5" w:rsidRPr="007563D6" w:rsidRDefault="009E63E5" w:rsidP="009E63E5">
      <w:pPr>
        <w:tabs>
          <w:tab w:val="left" w:pos="567"/>
        </w:tabs>
        <w:spacing w:after="120" w:line="240" w:lineRule="auto"/>
        <w:jc w:val="left"/>
        <w:rPr>
          <w:szCs w:val="22"/>
          <w:lang w:val="ru-RU"/>
        </w:rPr>
      </w:pPr>
      <w:r w:rsidRPr="007563D6">
        <w:rPr>
          <w:szCs w:val="22"/>
          <w:lang w:val="ru-RU"/>
        </w:rPr>
        <w:t>29.</w:t>
      </w:r>
      <w:r w:rsidRPr="007563D6">
        <w:rPr>
          <w:szCs w:val="22"/>
          <w:lang w:val="ru-RU"/>
        </w:rPr>
        <w:tab/>
        <w:t>Сектор развития взаимодействует с государствами-членами в целях содействия разработке стратегий в сфере ИС и координации выполнения планов работы в рамках этих стратегий посредством развития потенциала, оказания технической помощи и использования систем ИТ.  В реализацию планов работы вовлечены все подразделения Организации.  В прошлом году для содействия этой работе был разработан новый онлайновый инструмент. В базе данных по национальным стратегиям в области ИС представлены данные о национальных системах ИС и об использовании ИС для решения приоритетных задач в области развития в странах на основе методологии, разработанной в рамках одного из проектов Повестки дня в области развития (№ 10).  Стратегии в области ИС были приняты или реализованы почти в 50 странах, в том числе в 14 – в Африке, в 7 – в арабском регионе, в 11 – в Азии и Тихоокеанском регионе и в 15 – в Латинской Америке и Карибском бассейне.</w:t>
      </w:r>
    </w:p>
    <w:p w:rsidR="009E63E5" w:rsidRPr="007563D6" w:rsidRDefault="009E63E5" w:rsidP="009E63E5">
      <w:pPr>
        <w:tabs>
          <w:tab w:val="left" w:pos="567"/>
        </w:tabs>
        <w:spacing w:after="120" w:line="240" w:lineRule="auto"/>
        <w:jc w:val="left"/>
        <w:rPr>
          <w:szCs w:val="22"/>
          <w:lang w:val="ru-RU"/>
        </w:rPr>
      </w:pPr>
      <w:r w:rsidRPr="007563D6">
        <w:rPr>
          <w:szCs w:val="22"/>
          <w:lang w:val="ru-RU"/>
        </w:rPr>
        <w:t>30.</w:t>
      </w:r>
      <w:r w:rsidRPr="007563D6">
        <w:rPr>
          <w:szCs w:val="22"/>
          <w:lang w:val="ru-RU"/>
        </w:rPr>
        <w:tab/>
        <w:t>В рамках работы под руководством Комитета по развитию и интеллектуальной собственности (КРИС) было подготовлено несколько докладов и проведено несколько исследований, которые помогли понять роль интеллектуальной собственности в ряде различных областей, в частности:  «Надлежащие технологии для развития», «ИС и утечка мозгов», «Патенты и общественное достояние», «ИС и брендинг продуктов», «Сотрудничество по линии Юг-Юг»,  «Связанные с патентами гибкие возможности многосторонней нормативно-правовой базы» и «ИС и неформальный сектор экономики».</w:t>
      </w:r>
    </w:p>
    <w:p w:rsidR="009E63E5" w:rsidRDefault="009E63E5" w:rsidP="009E63E5">
      <w:pPr>
        <w:tabs>
          <w:tab w:val="left" w:pos="567"/>
        </w:tabs>
        <w:spacing w:after="120" w:line="240" w:lineRule="auto"/>
        <w:jc w:val="left"/>
        <w:rPr>
          <w:szCs w:val="22"/>
          <w:lang w:val="ru-RU"/>
        </w:rPr>
      </w:pPr>
      <w:r w:rsidRPr="007563D6">
        <w:rPr>
          <w:szCs w:val="22"/>
          <w:lang w:val="ru-RU"/>
        </w:rPr>
        <w:t>31.</w:t>
      </w:r>
      <w:r w:rsidRPr="007563D6">
        <w:rPr>
          <w:szCs w:val="22"/>
          <w:lang w:val="ru-RU"/>
        </w:rPr>
        <w:tab/>
        <w:t xml:space="preserve">В прошлом году Академия ВОИС организовала подготовку приблизительно 35 000 человек из 189 стран, в основном посредством Программы дистанционного обучения.  Помимо разработки нового курса по ИС и коллективному управлению была проведена модернизация платформы электронного обучения и ее системы онлайновой регистрации для упрощения электронной записи на обучение и улучшения сбора статистических данных. В рамках программы профессиональной подготовки около 250 правительственных чиновников прошли обучение в различных областях ИС.  Девяносто пять студентов стали участниками программ для магистров права ИС, а в летних школах, организованных совместно с партнерскими учреждениями в девяти странах, прошли обучение 320 студентов и молодых профессионалов.  </w:t>
      </w:r>
    </w:p>
    <w:p w:rsidR="00A33657" w:rsidRPr="007563D6" w:rsidRDefault="00A33657" w:rsidP="009E63E5">
      <w:pPr>
        <w:tabs>
          <w:tab w:val="left" w:pos="567"/>
        </w:tabs>
        <w:spacing w:after="120" w:line="240" w:lineRule="auto"/>
        <w:jc w:val="left"/>
        <w:rPr>
          <w:szCs w:val="22"/>
          <w:lang w:val="ru-RU"/>
        </w:rPr>
      </w:pPr>
    </w:p>
    <w:p w:rsidR="009E63E5" w:rsidRPr="007563D6" w:rsidRDefault="009E63E5" w:rsidP="009E63E5">
      <w:pPr>
        <w:tabs>
          <w:tab w:val="left" w:pos="567"/>
        </w:tabs>
        <w:spacing w:after="120" w:line="240" w:lineRule="auto"/>
        <w:jc w:val="left"/>
        <w:rPr>
          <w:szCs w:val="22"/>
          <w:lang w:val="ru-RU"/>
        </w:rPr>
      </w:pPr>
      <w:r w:rsidRPr="007563D6">
        <w:rPr>
          <w:szCs w:val="22"/>
          <w:lang w:val="ru-RU"/>
        </w:rPr>
        <w:lastRenderedPageBreak/>
        <w:t>32.</w:t>
      </w:r>
      <w:r w:rsidRPr="007563D6">
        <w:rPr>
          <w:szCs w:val="22"/>
          <w:lang w:val="ru-RU"/>
        </w:rPr>
        <w:tab/>
        <w:t>Организация по-прежнему рассматривает авторов как особую группу.  Для авторов было выпущено два руководства.  Одно – по вопросам ИС для разработчиков видеоигр, и второе – по коммерциализации авторско-правовых активов.  В июле 2014</w:t>
      </w:r>
      <w:r w:rsidRPr="007563D6">
        <w:rPr>
          <w:szCs w:val="22"/>
        </w:rPr>
        <w:t> </w:t>
      </w:r>
      <w:r w:rsidRPr="007563D6">
        <w:rPr>
          <w:szCs w:val="22"/>
          <w:lang w:val="ru-RU"/>
        </w:rPr>
        <w:t xml:space="preserve">г. вышло второе издание популярного руководства «Как прожить за счет музыки».   </w:t>
      </w:r>
    </w:p>
    <w:p w:rsidR="009E63E5" w:rsidRPr="007563D6" w:rsidRDefault="009E63E5" w:rsidP="009E63E5">
      <w:pPr>
        <w:tabs>
          <w:tab w:val="left" w:pos="567"/>
        </w:tabs>
        <w:spacing w:after="120" w:line="240" w:lineRule="auto"/>
        <w:jc w:val="left"/>
        <w:rPr>
          <w:szCs w:val="22"/>
          <w:lang w:val="ru-RU"/>
        </w:rPr>
      </w:pPr>
    </w:p>
    <w:p w:rsidR="009E63E5" w:rsidRPr="007563D6" w:rsidRDefault="009E63E5" w:rsidP="009E63E5">
      <w:pPr>
        <w:tabs>
          <w:tab w:val="left" w:pos="567"/>
        </w:tabs>
        <w:spacing w:after="120" w:line="240" w:lineRule="auto"/>
        <w:jc w:val="left"/>
        <w:rPr>
          <w:szCs w:val="22"/>
          <w:lang w:val="ru-RU"/>
        </w:rPr>
      </w:pPr>
      <w:r w:rsidRPr="007563D6">
        <w:rPr>
          <w:b/>
          <w:szCs w:val="22"/>
          <w:lang w:val="ru-RU"/>
        </w:rPr>
        <w:t>Глобальная инфраструктура</w:t>
      </w:r>
      <w:r w:rsidRPr="007563D6">
        <w:rPr>
          <w:szCs w:val="22"/>
          <w:lang w:val="ru-RU"/>
        </w:rPr>
        <w:t xml:space="preserve"> </w:t>
      </w:r>
    </w:p>
    <w:p w:rsidR="009E63E5" w:rsidRPr="007563D6" w:rsidRDefault="009E63E5" w:rsidP="009E63E5">
      <w:pPr>
        <w:tabs>
          <w:tab w:val="left" w:pos="567"/>
        </w:tabs>
        <w:spacing w:after="120" w:line="240" w:lineRule="auto"/>
        <w:jc w:val="left"/>
        <w:rPr>
          <w:szCs w:val="22"/>
          <w:lang w:val="ru-RU"/>
        </w:rPr>
      </w:pPr>
      <w:r w:rsidRPr="007563D6">
        <w:rPr>
          <w:szCs w:val="22"/>
          <w:lang w:val="ru-RU"/>
        </w:rPr>
        <w:t>33.</w:t>
      </w:r>
      <w:r w:rsidRPr="007563D6">
        <w:rPr>
          <w:szCs w:val="22"/>
          <w:lang w:val="ru-RU"/>
        </w:rPr>
        <w:tab/>
        <w:t>Сектор глобальной инфраструктуры нацелен на достижение ряда политических целей посредством сотрудничества в отношении технической инфраструктуры, лежащей в основе системы интеллектуальной собственности.  Эти политические цели включают:</w:t>
      </w:r>
    </w:p>
    <w:p w:rsidR="009E63E5" w:rsidRPr="007563D6" w:rsidRDefault="009E63E5" w:rsidP="009E63E5">
      <w:pPr>
        <w:tabs>
          <w:tab w:val="left" w:pos="567"/>
        </w:tabs>
        <w:spacing w:after="120" w:line="240" w:lineRule="auto"/>
        <w:jc w:val="left"/>
        <w:rPr>
          <w:szCs w:val="22"/>
          <w:lang w:val="ru-RU"/>
        </w:rPr>
      </w:pPr>
      <w:r w:rsidRPr="007563D6">
        <w:rPr>
          <w:szCs w:val="22"/>
          <w:lang w:val="ru-RU"/>
        </w:rPr>
        <w:tab/>
        <w:t>-</w:t>
      </w:r>
      <w:r w:rsidRPr="007563D6">
        <w:rPr>
          <w:szCs w:val="22"/>
          <w:lang w:val="ru-RU"/>
        </w:rPr>
        <w:tab/>
        <w:t>повышение эффективности функционирования системы ИС, например на базе Службы цифрового доступа (</w:t>
      </w:r>
      <w:r w:rsidRPr="007563D6">
        <w:rPr>
          <w:szCs w:val="22"/>
        </w:rPr>
        <w:t>DAS</w:t>
      </w:r>
      <w:r w:rsidRPr="007563D6">
        <w:rPr>
          <w:szCs w:val="22"/>
          <w:lang w:val="ru-RU"/>
        </w:rPr>
        <w:t>), которая позволяет заявителю подавать приоритетный документ один раз для многочисленных участвующих стран, или наших систем классификации;</w:t>
      </w:r>
    </w:p>
    <w:p w:rsidR="009E63E5" w:rsidRPr="007563D6" w:rsidRDefault="009E63E5" w:rsidP="009E63E5">
      <w:pPr>
        <w:tabs>
          <w:tab w:val="left" w:pos="567"/>
        </w:tabs>
        <w:spacing w:after="120" w:line="240" w:lineRule="auto"/>
        <w:jc w:val="left"/>
        <w:rPr>
          <w:szCs w:val="22"/>
          <w:lang w:val="ru-RU"/>
        </w:rPr>
      </w:pPr>
      <w:r w:rsidRPr="007563D6">
        <w:rPr>
          <w:szCs w:val="22"/>
          <w:lang w:val="ru-RU"/>
        </w:rPr>
        <w:tab/>
        <w:t>-</w:t>
      </w:r>
      <w:r w:rsidRPr="007563D6">
        <w:rPr>
          <w:szCs w:val="22"/>
          <w:lang w:val="ru-RU"/>
        </w:rPr>
        <w:tab/>
        <w:t>повышение качества информации для принятия решений, например на основе наших глобальных баз данных и Системы централизованного доступа к результатам поиска и экспертизы (</w:t>
      </w:r>
      <w:r w:rsidRPr="007563D6">
        <w:rPr>
          <w:szCs w:val="22"/>
        </w:rPr>
        <w:t>CASE</w:t>
      </w:r>
      <w:r w:rsidRPr="007563D6">
        <w:rPr>
          <w:szCs w:val="22"/>
          <w:lang w:val="ru-RU"/>
        </w:rPr>
        <w:t>);</w:t>
      </w:r>
    </w:p>
    <w:p w:rsidR="009E63E5" w:rsidRPr="007563D6" w:rsidRDefault="009E63E5" w:rsidP="009E63E5">
      <w:pPr>
        <w:tabs>
          <w:tab w:val="left" w:pos="567"/>
        </w:tabs>
        <w:spacing w:after="120" w:line="240" w:lineRule="auto"/>
        <w:jc w:val="left"/>
        <w:rPr>
          <w:szCs w:val="22"/>
          <w:lang w:val="ru-RU"/>
        </w:rPr>
      </w:pPr>
      <w:r w:rsidRPr="007563D6">
        <w:rPr>
          <w:szCs w:val="22"/>
          <w:lang w:val="ru-RU"/>
        </w:rPr>
        <w:tab/>
        <w:t>-</w:t>
      </w:r>
      <w:r w:rsidRPr="007563D6">
        <w:rPr>
          <w:szCs w:val="22"/>
          <w:lang w:val="ru-RU"/>
        </w:rPr>
        <w:tab/>
        <w:t>экстернализацию экономической и деловой информации, выдаваемой системой ИС, для улучшения анализа политики и принятия деловых решений, например на основе наших глобальных баз данных;</w:t>
      </w:r>
    </w:p>
    <w:p w:rsidR="009E63E5" w:rsidRPr="007563D6" w:rsidRDefault="009E63E5" w:rsidP="009E63E5">
      <w:pPr>
        <w:tabs>
          <w:tab w:val="left" w:pos="567"/>
        </w:tabs>
        <w:spacing w:after="120" w:line="240" w:lineRule="auto"/>
        <w:jc w:val="left"/>
        <w:rPr>
          <w:szCs w:val="22"/>
          <w:lang w:val="ru-RU"/>
        </w:rPr>
      </w:pPr>
      <w:r w:rsidRPr="007563D6">
        <w:rPr>
          <w:szCs w:val="22"/>
          <w:lang w:val="ru-RU"/>
        </w:rPr>
        <w:tab/>
        <w:t>-</w:t>
      </w:r>
      <w:r w:rsidRPr="007563D6">
        <w:rPr>
          <w:szCs w:val="22"/>
          <w:lang w:val="ru-RU"/>
        </w:rPr>
        <w:tab/>
        <w:t>доступ к технологии и знаниям и создание систем для облегчения такого доступа, например на базе центров поддержки технологии и инноваций (ЦПТИ).</w:t>
      </w:r>
    </w:p>
    <w:p w:rsidR="009E63E5" w:rsidRPr="007563D6" w:rsidRDefault="009E63E5" w:rsidP="009E63E5">
      <w:pPr>
        <w:tabs>
          <w:tab w:val="left" w:pos="567"/>
        </w:tabs>
        <w:spacing w:after="120" w:line="240" w:lineRule="auto"/>
        <w:jc w:val="left"/>
        <w:rPr>
          <w:szCs w:val="22"/>
          <w:lang w:val="ru-RU"/>
        </w:rPr>
      </w:pPr>
      <w:r w:rsidRPr="007563D6">
        <w:rPr>
          <w:szCs w:val="22"/>
          <w:lang w:val="ru-RU"/>
        </w:rPr>
        <w:t>34.</w:t>
      </w:r>
      <w:r w:rsidRPr="007563D6">
        <w:rPr>
          <w:szCs w:val="22"/>
          <w:lang w:val="ru-RU"/>
        </w:rPr>
        <w:tab/>
      </w:r>
      <w:r w:rsidRPr="007563D6">
        <w:rPr>
          <w:szCs w:val="22"/>
          <w:u w:val="single"/>
          <w:lang w:val="ru-RU"/>
        </w:rPr>
        <w:t>Системы классификации и стандарты.</w:t>
      </w:r>
      <w:r w:rsidRPr="007563D6">
        <w:rPr>
          <w:szCs w:val="22"/>
          <w:lang w:val="ru-RU"/>
        </w:rPr>
        <w:tab/>
        <w:t>Системы классификации помогают извлекать технологическую и деловую информацию, формируемую системой ИС, и обеспечивать доступ к ней, а также способствуют организации административной работы ведомств ИС.  Стандарты содействуют обмену данными между ведомствами ИС в интероперабельных форматах.  Сектор по международной патентной классификация (МПК) ускорил свою работу по пересмотру: количество проектов по пересмотру выросло с 14 в 2012 г. до 34 с тех пор, как в феврале 2013 г. вступила в силу «дорожная карта» по пересмотру МПК.  МПК стало легче пользоваться благодаря видоизмененной веб-платформе публикаций, имеющей новый поисковый инструмент и просмотровое устройство для сравнения ведущих систем классификации.  Как результат, в 2013 г. количество обращений к МПК в онлайновом режиме составило 80 000 просмотров (в сравнении с 67 000 в 2012 г.).  Стремительные темпы изменений на глобальном рынке также получили отражение в Ниццкой классификации (классификация товаров и услуг в целях регистрации знаков), которая сейчас пересматривается и публикуется ежегодно.  Новая платформа ежегодных публикаций включает несколько новых поисковых функций и таксономию – иерархическую структуру, разработанную на основе 45 классов Ниццкой классификации в сотрудничестве с ВГВР.  Новая платформа публикаций способствовала резкому увеличению количества посещений – с менее 100 000 посещений предшествующей платформы до 2,4 млн посещений новой платформы в 2013 г.</w:t>
      </w:r>
    </w:p>
    <w:p w:rsidR="009E63E5" w:rsidRPr="007563D6" w:rsidRDefault="009E63E5" w:rsidP="009E63E5">
      <w:pPr>
        <w:tabs>
          <w:tab w:val="left" w:pos="567"/>
        </w:tabs>
        <w:spacing w:after="120" w:line="240" w:lineRule="auto"/>
        <w:jc w:val="left"/>
        <w:rPr>
          <w:szCs w:val="22"/>
          <w:lang w:val="ru-RU"/>
        </w:rPr>
      </w:pPr>
      <w:r w:rsidRPr="007563D6">
        <w:rPr>
          <w:szCs w:val="22"/>
          <w:lang w:val="ru-RU"/>
        </w:rPr>
        <w:t>35.</w:t>
      </w:r>
      <w:r w:rsidRPr="007563D6">
        <w:rPr>
          <w:szCs w:val="22"/>
          <w:lang w:val="ru-RU"/>
        </w:rPr>
        <w:tab/>
      </w:r>
      <w:r w:rsidRPr="007563D6">
        <w:rPr>
          <w:szCs w:val="22"/>
          <w:u w:val="single"/>
          <w:lang w:val="ru-RU"/>
        </w:rPr>
        <w:t>Глобальные базы данных в области ИС.</w:t>
      </w:r>
      <w:r w:rsidRPr="007563D6">
        <w:rPr>
          <w:szCs w:val="22"/>
          <w:lang w:val="ru-RU"/>
        </w:rPr>
        <w:tab/>
        <w:t xml:space="preserve">В настоящее время ВОИС имеет две, а вскоре будет иметь три глобальные базы данных, охватывающие зарегистрированные права в области ИС: помимо </w:t>
      </w:r>
      <w:r w:rsidRPr="007563D6">
        <w:rPr>
          <w:szCs w:val="22"/>
        </w:rPr>
        <w:t>PATENTSCOPE</w:t>
      </w:r>
      <w:r w:rsidRPr="007563D6">
        <w:rPr>
          <w:szCs w:val="22"/>
          <w:lang w:val="ru-RU"/>
        </w:rPr>
        <w:t xml:space="preserve"> и Глобальной базы данных по брендам до конца года появится Глобальная база данных по образцам. Базы данных ВОИС имеют целый ряд многоязычных средств поиска и просмотра, включая функцию межязыкового поиска и считывания информации (</w:t>
      </w:r>
      <w:r w:rsidRPr="007563D6">
        <w:rPr>
          <w:szCs w:val="22"/>
        </w:rPr>
        <w:t>CLIR</w:t>
      </w:r>
      <w:r w:rsidRPr="007563D6">
        <w:rPr>
          <w:szCs w:val="22"/>
          <w:lang w:val="ru-RU"/>
        </w:rPr>
        <w:t xml:space="preserve">) на 12 языках в рамках </w:t>
      </w:r>
      <w:r w:rsidRPr="007563D6">
        <w:rPr>
          <w:szCs w:val="22"/>
        </w:rPr>
        <w:t>PATENTSCOPE</w:t>
      </w:r>
      <w:r w:rsidRPr="007563D6">
        <w:rPr>
          <w:szCs w:val="22"/>
          <w:lang w:val="ru-RU"/>
        </w:rPr>
        <w:t xml:space="preserve"> и разработанное ВОИС уникальное средство машинного перевода, приспособленное к информации в области ИС (</w:t>
      </w:r>
      <w:r w:rsidRPr="007563D6">
        <w:rPr>
          <w:szCs w:val="22"/>
        </w:rPr>
        <w:t>TAPTA</w:t>
      </w:r>
      <w:r w:rsidRPr="007563D6">
        <w:rPr>
          <w:szCs w:val="22"/>
          <w:lang w:val="ru-RU"/>
        </w:rPr>
        <w:t xml:space="preserve">).  Последний инструмент был создан экспертами Организации. Сейчас он включает восемь языковых пар и используется также, благодаря содействию и сотрудничеству со </w:t>
      </w:r>
      <w:r w:rsidRPr="007563D6">
        <w:rPr>
          <w:szCs w:val="22"/>
          <w:lang w:val="ru-RU"/>
        </w:rPr>
        <w:lastRenderedPageBreak/>
        <w:t xml:space="preserve">стороны ВОИС, в Центральных учреждениях ООН. </w:t>
      </w:r>
    </w:p>
    <w:p w:rsidR="009E63E5" w:rsidRPr="007563D6" w:rsidRDefault="009E63E5" w:rsidP="009E63E5">
      <w:pPr>
        <w:tabs>
          <w:tab w:val="left" w:pos="567"/>
        </w:tabs>
        <w:spacing w:after="120" w:line="240" w:lineRule="auto"/>
        <w:jc w:val="left"/>
        <w:rPr>
          <w:szCs w:val="22"/>
          <w:lang w:val="ru-RU"/>
        </w:rPr>
      </w:pPr>
      <w:r w:rsidRPr="007563D6">
        <w:rPr>
          <w:szCs w:val="22"/>
          <w:lang w:val="ru-RU"/>
        </w:rPr>
        <w:t>36.</w:t>
      </w:r>
      <w:r w:rsidRPr="007563D6">
        <w:rPr>
          <w:szCs w:val="22"/>
          <w:lang w:val="ru-RU"/>
        </w:rPr>
        <w:tab/>
        <w:t>Глобальная база данных по брендам включает международные данные, а именно данные, взятые из фондов Мадридской системы, Лиссабонской системы и фондов, относящихся к статье 6</w:t>
      </w:r>
      <w:r w:rsidRPr="007563D6">
        <w:rPr>
          <w:i/>
          <w:szCs w:val="22"/>
        </w:rPr>
        <w:t>ter</w:t>
      </w:r>
      <w:r w:rsidRPr="007563D6">
        <w:rPr>
          <w:szCs w:val="22"/>
          <w:lang w:val="ru-RU"/>
        </w:rPr>
        <w:t xml:space="preserve">, а также национальные данные из национальных систем.  В прошлом году был достигнут огромный прогресс.  Добавились три новых сборника данных (Новая Зеландия, Оман и США), и общее количество национальных фондов достигло 14.  В этой базе данных сейчас содержится 13 млн файлов (в сравнении с 700 000 в 2012 г.).  В Глобальной базе данных по брендам появилась новая функция поиска по изображениям – первая функция такого рода, доступная в базе данных по брендам, предназначенной для бесплатного пользования.  Эта функция позволяет пользователям искать визуально схожие изображения и изобразительные элементы товарных знаков по всему миру.  </w:t>
      </w:r>
    </w:p>
    <w:p w:rsidR="009E63E5" w:rsidRPr="007563D6" w:rsidRDefault="009E63E5" w:rsidP="009E63E5">
      <w:pPr>
        <w:tabs>
          <w:tab w:val="left" w:pos="567"/>
        </w:tabs>
        <w:spacing w:after="120" w:line="240" w:lineRule="auto"/>
        <w:jc w:val="left"/>
        <w:rPr>
          <w:szCs w:val="22"/>
          <w:lang w:val="ru-RU"/>
        </w:rPr>
      </w:pPr>
      <w:r w:rsidRPr="007563D6">
        <w:rPr>
          <w:szCs w:val="22"/>
          <w:lang w:val="ru-RU"/>
        </w:rPr>
        <w:t>37.</w:t>
      </w:r>
      <w:r w:rsidRPr="007563D6">
        <w:rPr>
          <w:szCs w:val="22"/>
          <w:lang w:val="ru-RU"/>
        </w:rPr>
        <w:tab/>
        <w:t xml:space="preserve">База данных </w:t>
      </w:r>
      <w:r w:rsidRPr="007563D6">
        <w:rPr>
          <w:szCs w:val="22"/>
        </w:rPr>
        <w:t>PATENTSCOPE</w:t>
      </w:r>
      <w:r w:rsidRPr="007563D6">
        <w:rPr>
          <w:szCs w:val="22"/>
          <w:lang w:val="ru-RU"/>
        </w:rPr>
        <w:t xml:space="preserve"> продолжает расширяться за счет включения более 37 млн файлов мировой патентной документации, взятой из 37 ведомств ИС и 2,5 млн международных патентных заявок, опубликованных  в рамках </w:t>
      </w:r>
      <w:r w:rsidRPr="007563D6">
        <w:rPr>
          <w:szCs w:val="22"/>
        </w:rPr>
        <w:t>PCT</w:t>
      </w:r>
      <w:r w:rsidRPr="007563D6">
        <w:rPr>
          <w:szCs w:val="22"/>
          <w:lang w:val="ru-RU"/>
        </w:rPr>
        <w:t>.</w:t>
      </w:r>
    </w:p>
    <w:p w:rsidR="009E63E5" w:rsidRPr="007563D6" w:rsidRDefault="009E63E5" w:rsidP="009E63E5">
      <w:pPr>
        <w:tabs>
          <w:tab w:val="left" w:pos="567"/>
        </w:tabs>
        <w:spacing w:after="120" w:line="240" w:lineRule="auto"/>
        <w:jc w:val="left"/>
        <w:rPr>
          <w:szCs w:val="22"/>
          <w:lang w:val="ru-RU"/>
        </w:rPr>
      </w:pPr>
      <w:r w:rsidRPr="007563D6">
        <w:rPr>
          <w:szCs w:val="22"/>
          <w:lang w:val="ru-RU"/>
        </w:rPr>
        <w:t>38.</w:t>
      </w:r>
      <w:r w:rsidRPr="007563D6">
        <w:rPr>
          <w:szCs w:val="22"/>
          <w:lang w:val="ru-RU"/>
        </w:rPr>
        <w:tab/>
      </w:r>
      <w:r w:rsidRPr="007563D6">
        <w:rPr>
          <w:szCs w:val="22"/>
          <w:u w:val="single"/>
          <w:lang w:val="ru-RU"/>
        </w:rPr>
        <w:t>Доступ к технологической информации и знаниям.</w:t>
      </w:r>
      <w:r w:rsidRPr="007563D6">
        <w:rPr>
          <w:szCs w:val="22"/>
          <w:lang w:val="ru-RU"/>
        </w:rPr>
        <w:tab/>
        <w:t xml:space="preserve">Организация предоставляет ряд ресурсов и услуг для улучшения доступа к информации и знаниям в области ИС в развивающихся и наименее развитых странах.  Наиболее признанные услуги по расширению доступа предоставляются через 40 национальных проектов, касающихся центров поддержки технологии и инноваций (ЦПТИ) по всему миру. Эти проекты охватывают 320 индивидуальных ЦПТИ, которые в совокупности провели </w:t>
      </w:r>
      <w:r w:rsidR="00A33657">
        <w:rPr>
          <w:szCs w:val="22"/>
          <w:lang w:val="ru-RU"/>
        </w:rPr>
        <w:br/>
      </w:r>
      <w:r w:rsidRPr="007563D6">
        <w:rPr>
          <w:szCs w:val="22"/>
          <w:lang w:val="ru-RU"/>
        </w:rPr>
        <w:t xml:space="preserve">86 учебных мероприятий на местах, подготовили 5 000 участников, зарегистрировали </w:t>
      </w:r>
      <w:r w:rsidR="00A33657">
        <w:rPr>
          <w:szCs w:val="22"/>
          <w:lang w:val="ru-RU"/>
        </w:rPr>
        <w:br/>
      </w:r>
      <w:r w:rsidRPr="007563D6">
        <w:rPr>
          <w:szCs w:val="22"/>
          <w:lang w:val="ru-RU"/>
        </w:rPr>
        <w:t>2 500 участников для курсов дистанционного обучения, организуемых Академией ВОИС, и поддержали  190 000 запросов.  Электронный сетевой форум ЦПТИ, созданный для целей обмена знаниями среди участников ЦПТИ, имеет в настоящее время 920 членов из более 90 стран; кроме того, распространено 2 000 КД-ПЗУ с копиями специально разработанного онлайнового учебного материала «</w:t>
      </w:r>
      <w:r w:rsidRPr="007563D6">
        <w:rPr>
          <w:szCs w:val="22"/>
        </w:rPr>
        <w:t>eTutorial</w:t>
      </w:r>
      <w:r w:rsidRPr="007563D6">
        <w:rPr>
          <w:szCs w:val="22"/>
          <w:lang w:val="ru-RU"/>
        </w:rPr>
        <w:t>» (еще 5 000 цифровых копий скачено с веб-сайта ВОИС).</w:t>
      </w:r>
    </w:p>
    <w:p w:rsidR="009E63E5" w:rsidRPr="007563D6" w:rsidRDefault="009E63E5" w:rsidP="009E63E5">
      <w:pPr>
        <w:tabs>
          <w:tab w:val="left" w:pos="567"/>
        </w:tabs>
        <w:spacing w:after="120" w:line="240" w:lineRule="auto"/>
        <w:jc w:val="left"/>
        <w:rPr>
          <w:szCs w:val="22"/>
          <w:lang w:val="ru-RU"/>
        </w:rPr>
      </w:pPr>
      <w:r w:rsidRPr="007563D6">
        <w:rPr>
          <w:szCs w:val="22"/>
          <w:lang w:val="ru-RU"/>
        </w:rPr>
        <w:t>39.</w:t>
      </w:r>
      <w:r w:rsidRPr="007563D6">
        <w:rPr>
          <w:szCs w:val="22"/>
          <w:lang w:val="ru-RU"/>
        </w:rPr>
        <w:tab/>
        <w:t xml:space="preserve">Доступ к научно-техническим периодическим изданиям и коммерческим базам данных для лиц и учреждений в развивающихся и наименее развитых странах обеспечивается через две программы: </w:t>
      </w:r>
      <w:r w:rsidRPr="007563D6">
        <w:rPr>
          <w:szCs w:val="22"/>
        </w:rPr>
        <w:t>ARDI</w:t>
      </w:r>
      <w:r w:rsidRPr="007563D6">
        <w:rPr>
          <w:szCs w:val="22"/>
          <w:lang w:val="ru-RU"/>
        </w:rPr>
        <w:t xml:space="preserve"> («Доступ к результатам исследований в интересах развития и инноваций») и </w:t>
      </w:r>
      <w:r w:rsidRPr="007563D6">
        <w:rPr>
          <w:szCs w:val="22"/>
        </w:rPr>
        <w:t>ASPI</w:t>
      </w:r>
      <w:r w:rsidRPr="007563D6">
        <w:rPr>
          <w:szCs w:val="22"/>
          <w:lang w:val="ru-RU"/>
        </w:rPr>
        <w:t xml:space="preserve"> («Доступ к специализированной патентной информации»).  В настоящее время </w:t>
      </w:r>
      <w:r w:rsidRPr="007563D6">
        <w:rPr>
          <w:szCs w:val="22"/>
        </w:rPr>
        <w:t>ARDI</w:t>
      </w:r>
      <w:r w:rsidRPr="007563D6">
        <w:rPr>
          <w:szCs w:val="22"/>
          <w:lang w:val="ru-RU"/>
        </w:rPr>
        <w:t xml:space="preserve"> обеспечивает доступ к примерно </w:t>
      </w:r>
      <w:r w:rsidR="00A33657">
        <w:rPr>
          <w:szCs w:val="22"/>
          <w:lang w:val="ru-RU"/>
        </w:rPr>
        <w:br/>
      </w:r>
      <w:r w:rsidRPr="007563D6">
        <w:rPr>
          <w:szCs w:val="22"/>
          <w:lang w:val="ru-RU"/>
        </w:rPr>
        <w:t xml:space="preserve">20 000 журналов, книг и справочников, предоставляемых 17 партнерами-издателями.  За последний год число зарегистрированных в рамках этой программы пользователей увеличилось с 191 до 304 учреждений в 76 странах.  Пользование </w:t>
      </w:r>
      <w:r w:rsidRPr="007563D6">
        <w:rPr>
          <w:szCs w:val="22"/>
        </w:rPr>
        <w:t>ASPI</w:t>
      </w:r>
      <w:r w:rsidRPr="007563D6">
        <w:rPr>
          <w:szCs w:val="22"/>
          <w:lang w:val="ru-RU"/>
        </w:rPr>
        <w:t xml:space="preserve"> неуклонно расширяется вместе с ростом навыков и знаний в удовлетворяющих требованиям странах.  Странами с наибольшим числом зарегистрированных пользователей являются Колумбия, Мадагаскар и Сенегал.  </w:t>
      </w:r>
    </w:p>
    <w:p w:rsidR="009E63E5" w:rsidRPr="007563D6" w:rsidRDefault="009E63E5" w:rsidP="009E63E5">
      <w:pPr>
        <w:tabs>
          <w:tab w:val="left" w:pos="567"/>
        </w:tabs>
        <w:spacing w:after="120" w:line="240" w:lineRule="auto"/>
        <w:jc w:val="left"/>
        <w:rPr>
          <w:szCs w:val="22"/>
          <w:lang w:val="ru-RU"/>
        </w:rPr>
      </w:pPr>
      <w:r w:rsidRPr="007563D6">
        <w:rPr>
          <w:szCs w:val="22"/>
          <w:lang w:val="ru-RU"/>
        </w:rPr>
        <w:t>40.</w:t>
      </w:r>
      <w:r w:rsidRPr="007563D6">
        <w:rPr>
          <w:szCs w:val="22"/>
          <w:lang w:val="ru-RU"/>
        </w:rPr>
        <w:tab/>
      </w:r>
      <w:r w:rsidRPr="007563D6">
        <w:rPr>
          <w:szCs w:val="22"/>
          <w:u w:val="single"/>
          <w:lang w:val="ru-RU"/>
        </w:rPr>
        <w:t>Глобальные платформы.</w:t>
      </w:r>
      <w:r w:rsidRPr="007563D6">
        <w:rPr>
          <w:szCs w:val="22"/>
          <w:lang w:val="ru-RU"/>
        </w:rPr>
        <w:t xml:space="preserve"> </w:t>
      </w:r>
      <w:r w:rsidRPr="007563D6">
        <w:rPr>
          <w:szCs w:val="22"/>
          <w:lang w:val="ru-RU"/>
        </w:rPr>
        <w:tab/>
        <w:t>Помимо офисных систем ВОИС для ведомств ИС, таких как Система автоматизации процессов управления промышленной собственностью (</w:t>
      </w:r>
      <w:r w:rsidRPr="007563D6">
        <w:rPr>
          <w:szCs w:val="22"/>
        </w:rPr>
        <w:t>IPAS</w:t>
      </w:r>
      <w:r w:rsidRPr="007563D6">
        <w:rPr>
          <w:szCs w:val="22"/>
          <w:lang w:val="ru-RU"/>
        </w:rPr>
        <w:t xml:space="preserve">), государства-члены также пользуются доступом к двум глобальным платформам для обмена данными, получаемыми ведомствами ИС.  </w:t>
      </w:r>
      <w:proofErr w:type="gramStart"/>
      <w:r w:rsidRPr="007563D6">
        <w:rPr>
          <w:szCs w:val="22"/>
        </w:rPr>
        <w:t>WIPO</w:t>
      </w:r>
      <w:r w:rsidRPr="007563D6">
        <w:rPr>
          <w:szCs w:val="22"/>
          <w:lang w:val="ru-RU"/>
        </w:rPr>
        <w:t xml:space="preserve"> </w:t>
      </w:r>
      <w:r w:rsidRPr="007563D6">
        <w:rPr>
          <w:szCs w:val="22"/>
        </w:rPr>
        <w:t>CASE</w:t>
      </w:r>
      <w:r w:rsidRPr="007563D6">
        <w:rPr>
          <w:szCs w:val="22"/>
          <w:lang w:val="ru-RU"/>
        </w:rPr>
        <w:t xml:space="preserve"> (Система централизованного доступа к результатам поиска и экспертизы) позволяет государствам-членам распределять работу и получать доступ к результатам патентных поисков и экспертизы, проводимых участвующими ведомствами ИС.</w:t>
      </w:r>
      <w:proofErr w:type="gramEnd"/>
      <w:r w:rsidRPr="007563D6">
        <w:rPr>
          <w:szCs w:val="22"/>
          <w:lang w:val="ru-RU"/>
        </w:rPr>
        <w:t xml:space="preserve">  В настоящее время в </w:t>
      </w:r>
      <w:r w:rsidRPr="007563D6">
        <w:rPr>
          <w:szCs w:val="22"/>
        </w:rPr>
        <w:t>WIPO</w:t>
      </w:r>
      <w:r w:rsidRPr="007563D6">
        <w:rPr>
          <w:szCs w:val="22"/>
          <w:lang w:val="ru-RU"/>
        </w:rPr>
        <w:t xml:space="preserve"> </w:t>
      </w:r>
      <w:r w:rsidRPr="007563D6">
        <w:rPr>
          <w:szCs w:val="22"/>
        </w:rPr>
        <w:t>CASE</w:t>
      </w:r>
      <w:r w:rsidRPr="007563D6">
        <w:rPr>
          <w:szCs w:val="22"/>
          <w:lang w:val="ru-RU"/>
        </w:rPr>
        <w:t xml:space="preserve"> участвуют 10 ведомств ИС, и ряд других ведомств проявляют к этому интерес. Служба цифрового доступа (</w:t>
      </w:r>
      <w:r w:rsidRPr="007563D6">
        <w:rPr>
          <w:szCs w:val="22"/>
        </w:rPr>
        <w:t>DAS</w:t>
      </w:r>
      <w:r w:rsidRPr="007563D6">
        <w:rPr>
          <w:szCs w:val="22"/>
          <w:lang w:val="ru-RU"/>
        </w:rPr>
        <w:t>) ВОИС позволяет десяти участвующим ведомствам ИС пересылать электронные копии приоритетных документов, имеющих отношение к заявкам на патенты, товарные знаки, промышленные образцы и полезные модели.</w:t>
      </w:r>
    </w:p>
    <w:p w:rsidR="009E63E5" w:rsidRPr="007563D6" w:rsidRDefault="009E63E5" w:rsidP="009E63E5">
      <w:pPr>
        <w:tabs>
          <w:tab w:val="left" w:pos="567"/>
        </w:tabs>
        <w:spacing w:after="120" w:line="240" w:lineRule="auto"/>
        <w:jc w:val="left"/>
        <w:rPr>
          <w:szCs w:val="22"/>
          <w:lang w:val="ru-RU"/>
        </w:rPr>
      </w:pPr>
      <w:r w:rsidRPr="007563D6">
        <w:rPr>
          <w:szCs w:val="22"/>
          <w:lang w:val="ru-RU"/>
        </w:rPr>
        <w:t>41.</w:t>
      </w:r>
      <w:r w:rsidR="00A33657">
        <w:rPr>
          <w:szCs w:val="22"/>
          <w:lang w:val="ru-RU"/>
        </w:rPr>
        <w:tab/>
      </w:r>
      <w:r w:rsidRPr="007563D6">
        <w:rPr>
          <w:szCs w:val="22"/>
          <w:u w:val="single"/>
          <w:lang w:val="ru-RU"/>
        </w:rPr>
        <w:t>Консорциум доступных книг (</w:t>
      </w:r>
      <w:r w:rsidRPr="007563D6">
        <w:rPr>
          <w:szCs w:val="22"/>
          <w:u w:val="single"/>
        </w:rPr>
        <w:t>ABC</w:t>
      </w:r>
      <w:r w:rsidRPr="007563D6">
        <w:rPr>
          <w:szCs w:val="22"/>
          <w:u w:val="single"/>
          <w:lang w:val="ru-RU"/>
        </w:rPr>
        <w:t>).</w:t>
      </w:r>
      <w:r w:rsidRPr="007563D6">
        <w:rPr>
          <w:szCs w:val="22"/>
          <w:lang w:val="ru-RU"/>
        </w:rPr>
        <w:t xml:space="preserve"> </w:t>
      </w:r>
      <w:r w:rsidRPr="007563D6">
        <w:rPr>
          <w:szCs w:val="22"/>
        </w:rPr>
        <w:t>  </w:t>
      </w:r>
      <w:r w:rsidRPr="007563D6">
        <w:rPr>
          <w:szCs w:val="22"/>
          <w:lang w:val="ru-RU"/>
        </w:rPr>
        <w:t xml:space="preserve"> Вместе с несколькими главными партнерами, включая Всемирный союз слепых, Международную ассоциацию </w:t>
      </w:r>
      <w:r w:rsidRPr="007563D6">
        <w:rPr>
          <w:szCs w:val="22"/>
          <w:lang w:val="ru-RU"/>
        </w:rPr>
        <w:lastRenderedPageBreak/>
        <w:t xml:space="preserve">издателей и Консорциум </w:t>
      </w:r>
      <w:r w:rsidRPr="007563D6">
        <w:rPr>
          <w:szCs w:val="22"/>
        </w:rPr>
        <w:t>DAISY</w:t>
      </w:r>
      <w:r w:rsidRPr="007563D6">
        <w:rPr>
          <w:szCs w:val="22"/>
          <w:lang w:val="ru-RU"/>
        </w:rPr>
        <w:t xml:space="preserve"> </w:t>
      </w:r>
      <w:r w:rsidRPr="007563D6">
        <w:rPr>
          <w:szCs w:val="22"/>
        </w:rPr>
        <w:t>Consortium</w:t>
      </w:r>
      <w:r w:rsidRPr="007563D6">
        <w:rPr>
          <w:szCs w:val="22"/>
          <w:lang w:val="ru-RU"/>
        </w:rPr>
        <w:t xml:space="preserve">, Организация создала </w:t>
      </w:r>
      <w:r w:rsidRPr="007563D6">
        <w:rPr>
          <w:szCs w:val="22"/>
        </w:rPr>
        <w:t>ABC</w:t>
      </w:r>
      <w:r w:rsidRPr="007563D6">
        <w:rPr>
          <w:szCs w:val="22"/>
          <w:lang w:val="ru-RU"/>
        </w:rPr>
        <w:t xml:space="preserve"> для содействия достижению целей Марракешского договора  по ЛНЗ и для увеличения числа книг, имеющихся в доступных форматах во всем мире.</w:t>
      </w:r>
      <w:r w:rsidRPr="007563D6">
        <w:rPr>
          <w:szCs w:val="22"/>
        </w:rPr>
        <w:t> </w:t>
      </w:r>
      <w:r w:rsidRPr="007563D6">
        <w:rPr>
          <w:szCs w:val="22"/>
          <w:lang w:val="ru-RU"/>
        </w:rPr>
        <w:t xml:space="preserve"> Для достижения этих целей </w:t>
      </w:r>
      <w:r w:rsidRPr="007563D6">
        <w:rPr>
          <w:szCs w:val="22"/>
        </w:rPr>
        <w:t>ABC</w:t>
      </w:r>
      <w:r w:rsidRPr="007563D6">
        <w:rPr>
          <w:szCs w:val="22"/>
          <w:lang w:val="ru-RU"/>
        </w:rPr>
        <w:t xml:space="preserve"> ведет работу по трем направлениям: </w:t>
      </w:r>
    </w:p>
    <w:p w:rsidR="009E63E5" w:rsidRPr="007563D6" w:rsidRDefault="009E63E5" w:rsidP="009E63E5">
      <w:pPr>
        <w:tabs>
          <w:tab w:val="left" w:pos="567"/>
        </w:tabs>
        <w:spacing w:after="120" w:line="240" w:lineRule="auto"/>
        <w:jc w:val="left"/>
        <w:rPr>
          <w:szCs w:val="22"/>
          <w:lang w:val="ru-RU"/>
        </w:rPr>
      </w:pPr>
      <w:r w:rsidRPr="007563D6">
        <w:rPr>
          <w:szCs w:val="22"/>
          <w:lang w:val="ru-RU"/>
        </w:rPr>
        <w:t>•</w:t>
      </w:r>
      <w:r w:rsidRPr="007563D6">
        <w:rPr>
          <w:szCs w:val="22"/>
        </w:rPr>
        <w:t>         </w:t>
      </w:r>
      <w:r w:rsidRPr="007563D6">
        <w:rPr>
          <w:szCs w:val="22"/>
          <w:lang w:val="ru-RU"/>
        </w:rPr>
        <w:t xml:space="preserve"> обмен техническими знаниями в сфере выпуска и распространения книг в доступных форматах в развивающихся и наименее развитых странах; </w:t>
      </w:r>
    </w:p>
    <w:p w:rsidR="009E63E5" w:rsidRPr="007563D6" w:rsidRDefault="009E63E5" w:rsidP="009E63E5">
      <w:pPr>
        <w:tabs>
          <w:tab w:val="left" w:pos="567"/>
        </w:tabs>
        <w:spacing w:after="120" w:line="240" w:lineRule="auto"/>
        <w:jc w:val="left"/>
        <w:rPr>
          <w:szCs w:val="22"/>
          <w:lang w:val="ru-RU"/>
        </w:rPr>
      </w:pPr>
      <w:r w:rsidRPr="007563D6">
        <w:rPr>
          <w:szCs w:val="22"/>
          <w:lang w:val="ru-RU"/>
        </w:rPr>
        <w:t>•</w:t>
      </w:r>
      <w:r w:rsidRPr="007563D6">
        <w:rPr>
          <w:szCs w:val="22"/>
        </w:rPr>
        <w:t>         </w:t>
      </w:r>
      <w:r w:rsidRPr="007563D6">
        <w:rPr>
          <w:szCs w:val="22"/>
          <w:lang w:val="ru-RU"/>
        </w:rPr>
        <w:t xml:space="preserve"> содействие принятию общеотраслевого стандарта доступности для «всеохватного издательского дела», с тем чтобы люди с нарушениями зрения и без таковых могли одинаково пользоваться цифровыми публикациями; и </w:t>
      </w:r>
    </w:p>
    <w:p w:rsidR="009E63E5" w:rsidRPr="007563D6" w:rsidRDefault="009E63E5" w:rsidP="009E63E5">
      <w:pPr>
        <w:tabs>
          <w:tab w:val="left" w:pos="567"/>
        </w:tabs>
        <w:spacing w:after="120" w:line="240" w:lineRule="auto"/>
        <w:jc w:val="left"/>
        <w:rPr>
          <w:szCs w:val="22"/>
          <w:lang w:val="ru-RU"/>
        </w:rPr>
      </w:pPr>
      <w:r w:rsidRPr="007563D6">
        <w:rPr>
          <w:szCs w:val="22"/>
          <w:lang w:val="ru-RU"/>
        </w:rPr>
        <w:t>•</w:t>
      </w:r>
      <w:r w:rsidRPr="007563D6">
        <w:rPr>
          <w:szCs w:val="22"/>
        </w:rPr>
        <w:t>         </w:t>
      </w:r>
      <w:r w:rsidRPr="007563D6">
        <w:rPr>
          <w:szCs w:val="22"/>
          <w:lang w:val="ru-RU"/>
        </w:rPr>
        <w:t xml:space="preserve"> обмен книгами в доступных форматах посредством разработки базы данных, созданной на основе ранее существовавшего проекта «Доверенные посредники для доступа к глобальным доступным ресурсам» (</w:t>
      </w:r>
      <w:r w:rsidRPr="007563D6">
        <w:rPr>
          <w:szCs w:val="22"/>
        </w:rPr>
        <w:t>TIGAR</w:t>
      </w:r>
      <w:r w:rsidRPr="007563D6">
        <w:rPr>
          <w:szCs w:val="22"/>
          <w:lang w:val="ru-RU"/>
        </w:rPr>
        <w:t xml:space="preserve">).  В настоящее время эта база данных содержит ссылки более чем на 238 000 книг в доступных форматах на </w:t>
      </w:r>
      <w:r w:rsidR="00A33657">
        <w:rPr>
          <w:szCs w:val="22"/>
          <w:lang w:val="ru-RU"/>
        </w:rPr>
        <w:br/>
      </w:r>
      <w:r w:rsidRPr="007563D6">
        <w:rPr>
          <w:szCs w:val="22"/>
          <w:lang w:val="ru-RU"/>
        </w:rPr>
        <w:t>55 языках из библиотек по всему миру.</w:t>
      </w:r>
    </w:p>
    <w:p w:rsidR="009E63E5" w:rsidRPr="007563D6" w:rsidRDefault="009E63E5" w:rsidP="009E63E5">
      <w:pPr>
        <w:tabs>
          <w:tab w:val="left" w:pos="567"/>
        </w:tabs>
        <w:spacing w:after="120" w:line="240" w:lineRule="auto"/>
        <w:jc w:val="left"/>
        <w:rPr>
          <w:b/>
          <w:szCs w:val="22"/>
          <w:lang w:val="ru-RU"/>
        </w:rPr>
      </w:pPr>
      <w:r w:rsidRPr="007563D6">
        <w:rPr>
          <w:b/>
          <w:szCs w:val="22"/>
          <w:lang w:val="ru-RU"/>
        </w:rPr>
        <w:t>Глобальные источники справочной информации</w:t>
      </w:r>
    </w:p>
    <w:p w:rsidR="009E63E5" w:rsidRPr="007563D6" w:rsidRDefault="009E63E5" w:rsidP="009E63E5">
      <w:pPr>
        <w:tabs>
          <w:tab w:val="left" w:pos="567"/>
        </w:tabs>
        <w:spacing w:after="120" w:line="240" w:lineRule="auto"/>
        <w:jc w:val="left"/>
        <w:rPr>
          <w:szCs w:val="22"/>
          <w:lang w:val="ru-RU"/>
        </w:rPr>
      </w:pPr>
      <w:r w:rsidRPr="007563D6">
        <w:rPr>
          <w:szCs w:val="22"/>
          <w:lang w:val="ru-RU"/>
        </w:rPr>
        <w:t>42.</w:t>
      </w:r>
      <w:r w:rsidRPr="007563D6">
        <w:rPr>
          <w:szCs w:val="22"/>
          <w:lang w:val="ru-RU"/>
        </w:rPr>
        <w:tab/>
        <w:t xml:space="preserve">Организация продолжает служить ведущим в мире источником справочной информации и аналитических данных в области ИС.  </w:t>
      </w:r>
    </w:p>
    <w:p w:rsidR="009E63E5" w:rsidRPr="007563D6" w:rsidRDefault="009E63E5" w:rsidP="009E63E5">
      <w:pPr>
        <w:tabs>
          <w:tab w:val="left" w:pos="567"/>
        </w:tabs>
        <w:spacing w:after="120" w:line="240" w:lineRule="auto"/>
        <w:jc w:val="left"/>
        <w:rPr>
          <w:szCs w:val="22"/>
          <w:lang w:val="ru-RU"/>
        </w:rPr>
      </w:pPr>
      <w:r w:rsidRPr="007563D6">
        <w:rPr>
          <w:szCs w:val="22"/>
          <w:lang w:val="ru-RU"/>
        </w:rPr>
        <w:t>43.</w:t>
      </w:r>
      <w:r w:rsidRPr="007563D6">
        <w:rPr>
          <w:szCs w:val="22"/>
          <w:lang w:val="ru-RU"/>
        </w:rPr>
        <w:tab/>
        <w:t>ВОИС в сотрудничестве со школой бизнеса INSEAD</w:t>
      </w:r>
      <w:r w:rsidRPr="007563D6">
        <w:rPr>
          <w:color w:val="3B3B3B"/>
          <w:szCs w:val="22"/>
          <w:lang w:val="ru-RU"/>
        </w:rPr>
        <w:t xml:space="preserve"> </w:t>
      </w:r>
      <w:r w:rsidRPr="007563D6">
        <w:rPr>
          <w:szCs w:val="22"/>
          <w:lang w:val="ru-RU"/>
        </w:rPr>
        <w:t xml:space="preserve">и Корнельским университетом организует подготовку и публикацию </w:t>
      </w:r>
      <w:r w:rsidRPr="007563D6">
        <w:rPr>
          <w:b/>
          <w:szCs w:val="22"/>
          <w:lang w:val="ru-RU"/>
        </w:rPr>
        <w:t>Глобального инновационного индекса» (ГИИ)</w:t>
      </w:r>
      <w:r w:rsidRPr="007563D6">
        <w:rPr>
          <w:szCs w:val="22"/>
          <w:lang w:val="ru-RU"/>
        </w:rPr>
        <w:t xml:space="preserve">, который призван служить контрольным инструментом при обсуждении роли инноваций, а также помочь руководителям компаний, разработчикам политики и другим заинтересованным сторонам определить сильные и слабые стороны национальных систем инновационной деятельности.  </w:t>
      </w:r>
    </w:p>
    <w:p w:rsidR="009E63E5" w:rsidRPr="007563D6" w:rsidRDefault="009E63E5" w:rsidP="009E63E5">
      <w:pPr>
        <w:tabs>
          <w:tab w:val="left" w:pos="567"/>
        </w:tabs>
        <w:spacing w:after="120" w:line="240" w:lineRule="auto"/>
        <w:jc w:val="left"/>
        <w:rPr>
          <w:szCs w:val="22"/>
          <w:lang w:val="ru-RU"/>
        </w:rPr>
      </w:pPr>
      <w:r w:rsidRPr="007563D6">
        <w:rPr>
          <w:szCs w:val="22"/>
          <w:lang w:val="ru-RU"/>
        </w:rPr>
        <w:t>44.</w:t>
      </w:r>
      <w:r w:rsidRPr="007563D6">
        <w:rPr>
          <w:szCs w:val="22"/>
          <w:lang w:val="ru-RU"/>
        </w:rPr>
        <w:tab/>
        <w:t>Для ГИИ 2014 г. была выбрана тема «Человеческий фактор в инновационном процессе».  Презентация ГИИ прошла в Сиднее при поддержке правительства Австралии в рамках встречи «Деловой двадцатки».  Она стала первой презентацией ГИИ вне Женевы, что позволило привлечь к докладу внимание более широкой по географическому охвату аудитории.</w:t>
      </w:r>
    </w:p>
    <w:p w:rsidR="009E63E5" w:rsidRPr="007563D6" w:rsidRDefault="009E63E5" w:rsidP="009E63E5">
      <w:pPr>
        <w:tabs>
          <w:tab w:val="left" w:pos="567"/>
        </w:tabs>
        <w:spacing w:after="120" w:line="240" w:lineRule="auto"/>
        <w:jc w:val="left"/>
        <w:rPr>
          <w:szCs w:val="22"/>
          <w:lang w:val="ru-RU"/>
        </w:rPr>
      </w:pPr>
      <w:r w:rsidRPr="007563D6">
        <w:rPr>
          <w:szCs w:val="22"/>
          <w:lang w:val="ru-RU"/>
        </w:rPr>
        <w:t>45.</w:t>
      </w:r>
      <w:r w:rsidRPr="007563D6">
        <w:rPr>
          <w:szCs w:val="22"/>
          <w:lang w:val="ru-RU"/>
        </w:rPr>
        <w:tab/>
        <w:t xml:space="preserve">Онлайн-инструментом, обеспечивающим доступ к собираемым ВОИС статистическим данным посредством ее годового статистического опросника, а также к ежемесячным, ежеквартальным и ежегодным показателям по </w:t>
      </w:r>
      <w:r w:rsidRPr="007563D6">
        <w:rPr>
          <w:szCs w:val="22"/>
        </w:rPr>
        <w:t>PCT</w:t>
      </w:r>
      <w:r w:rsidRPr="007563D6">
        <w:rPr>
          <w:szCs w:val="22"/>
          <w:lang w:val="ru-RU"/>
        </w:rPr>
        <w:t xml:space="preserve">, Мадридской и Гаагской системам, служит </w:t>
      </w:r>
      <w:r w:rsidRPr="007563D6">
        <w:rPr>
          <w:b/>
          <w:szCs w:val="22"/>
          <w:lang w:val="ru-RU"/>
        </w:rPr>
        <w:t>Центр статистических данных по ИС</w:t>
      </w:r>
      <w:r w:rsidRPr="007563D6">
        <w:rPr>
          <w:szCs w:val="22"/>
          <w:lang w:val="ru-RU"/>
        </w:rPr>
        <w:t xml:space="preserve">. Пользователи выбирают интересующие их временные периоды, страны и индикаторы, анализируют соответствующие статистические данные с использованием опции графической визуализации и могут скачивать массивы данных для последующего анализа.  Этот инструмент становится ведущим источником статистики по ИС во всем мире и используется разработчиками политики, исследователями и другими пользователями. </w:t>
      </w:r>
    </w:p>
    <w:p w:rsidR="009E63E5" w:rsidRPr="007563D6" w:rsidRDefault="009E63E5" w:rsidP="009E63E5">
      <w:pPr>
        <w:tabs>
          <w:tab w:val="left" w:pos="567"/>
        </w:tabs>
        <w:spacing w:after="120" w:line="240" w:lineRule="auto"/>
        <w:jc w:val="left"/>
        <w:rPr>
          <w:szCs w:val="22"/>
          <w:lang w:val="ru-RU"/>
        </w:rPr>
      </w:pPr>
      <w:r w:rsidRPr="007563D6">
        <w:rPr>
          <w:szCs w:val="22"/>
          <w:lang w:val="ru-RU"/>
        </w:rPr>
        <w:t>46.</w:t>
      </w:r>
      <w:r w:rsidRPr="007563D6">
        <w:rPr>
          <w:szCs w:val="22"/>
          <w:lang w:val="ru-RU"/>
        </w:rPr>
        <w:tab/>
      </w:r>
      <w:r w:rsidRPr="007563D6">
        <w:rPr>
          <w:szCs w:val="22"/>
          <w:u w:val="single"/>
          <w:lang w:val="ru-RU"/>
        </w:rPr>
        <w:t>Всемирный доклад по ИС.</w:t>
      </w:r>
      <w:r w:rsidRPr="007563D6">
        <w:rPr>
          <w:szCs w:val="22"/>
          <w:lang w:val="ru-RU"/>
        </w:rPr>
        <w:t xml:space="preserve"> </w:t>
      </w:r>
      <w:r w:rsidRPr="007563D6">
        <w:rPr>
          <w:szCs w:val="22"/>
          <w:lang w:val="ru-RU"/>
        </w:rPr>
        <w:tab/>
        <w:t xml:space="preserve">В ноябре 2013 г. мы издали второй Всемирный доклад по ИС под названием «Бренды: репутация и облик на глобальном рынке».  Серия всемирных докладов по ИС позволяет объяснить и уточнить роль системы ИС в экономике и увидеть ее под новым углом, что, как мы надеемся, будет способствовать грамотному принятию стратегических решений.  Доклад 2013 г. был подготовлен Бюро главного экономиста ВОИС при содействии сотрудников Сектора брендов и образцов.  В нем рассматриваются важные вопросы политики, коммерческой и экономической деятельности и их влияния на ситуацию в области брендинга и использования товарных знаков. </w:t>
      </w:r>
    </w:p>
    <w:p w:rsidR="009E63E5" w:rsidRPr="007563D6" w:rsidRDefault="009E63E5" w:rsidP="009E63E5">
      <w:pPr>
        <w:tabs>
          <w:tab w:val="left" w:pos="567"/>
        </w:tabs>
        <w:spacing w:after="120" w:line="240" w:lineRule="auto"/>
        <w:jc w:val="left"/>
        <w:rPr>
          <w:szCs w:val="22"/>
          <w:lang w:val="ru-RU"/>
        </w:rPr>
      </w:pPr>
      <w:r w:rsidRPr="007563D6">
        <w:rPr>
          <w:szCs w:val="22"/>
          <w:lang w:val="ru-RU"/>
        </w:rPr>
        <w:t>47.</w:t>
      </w:r>
      <w:r w:rsidRPr="007563D6">
        <w:rPr>
          <w:szCs w:val="22"/>
          <w:lang w:val="ru-RU"/>
        </w:rPr>
        <w:tab/>
        <w:t xml:space="preserve">В прошедшем году было продолжено расширение </w:t>
      </w:r>
      <w:r w:rsidRPr="007563D6">
        <w:rPr>
          <w:b/>
          <w:szCs w:val="22"/>
          <w:lang w:val="ru-RU"/>
        </w:rPr>
        <w:t>WIPO Lex</w:t>
      </w:r>
      <w:r w:rsidRPr="007563D6">
        <w:rPr>
          <w:szCs w:val="22"/>
          <w:lang w:val="ru-RU"/>
        </w:rPr>
        <w:t xml:space="preserve">, бесплатной глобальной базы данных ВОИС по договорам, законам и нормативным актам 195 стран (членов ВОИС, ВТО и ООН) в области ИС.  После того как в 2013 г. был создан интерфейс на русском языке, WIPO Lex стала доступна на всех шести официальных языках ООН.  Она включает в себя свыше 12 000 национальных правовых документов, </w:t>
      </w:r>
      <w:r w:rsidRPr="007563D6">
        <w:rPr>
          <w:szCs w:val="22"/>
          <w:lang w:val="ru-RU"/>
        </w:rPr>
        <w:lastRenderedPageBreak/>
        <w:t xml:space="preserve">в том числе их переводы на различные языки при наличии таковых, и более </w:t>
      </w:r>
      <w:r w:rsidR="00A33657">
        <w:rPr>
          <w:szCs w:val="22"/>
          <w:lang w:val="ru-RU"/>
        </w:rPr>
        <w:br/>
      </w:r>
      <w:r w:rsidRPr="007563D6">
        <w:rPr>
          <w:szCs w:val="22"/>
          <w:lang w:val="ru-RU"/>
        </w:rPr>
        <w:t xml:space="preserve">700 двусторонних, региональных и многосторонних договоров.  Круг пользователей базы данных быстро растет и охватывает все континенты и страны мира. </w:t>
      </w:r>
    </w:p>
    <w:p w:rsidR="009E63E5" w:rsidRPr="007563D6" w:rsidRDefault="009E63E5" w:rsidP="009E63E5">
      <w:pPr>
        <w:tabs>
          <w:tab w:val="left" w:pos="567"/>
        </w:tabs>
        <w:spacing w:after="120" w:line="240" w:lineRule="auto"/>
        <w:jc w:val="left"/>
        <w:rPr>
          <w:b/>
          <w:szCs w:val="22"/>
          <w:lang w:val="ru-RU"/>
        </w:rPr>
      </w:pPr>
      <w:r w:rsidRPr="007563D6">
        <w:rPr>
          <w:b/>
          <w:szCs w:val="22"/>
          <w:lang w:val="ru-RU"/>
        </w:rPr>
        <w:t>Администрация и управление</w:t>
      </w:r>
    </w:p>
    <w:p w:rsidR="009E63E5" w:rsidRPr="007563D6" w:rsidRDefault="009E63E5" w:rsidP="009E63E5">
      <w:pPr>
        <w:tabs>
          <w:tab w:val="left" w:pos="567"/>
        </w:tabs>
        <w:spacing w:after="120" w:line="240" w:lineRule="auto"/>
        <w:jc w:val="left"/>
        <w:rPr>
          <w:szCs w:val="22"/>
          <w:lang w:val="ru-RU"/>
        </w:rPr>
      </w:pPr>
      <w:r w:rsidRPr="007563D6">
        <w:rPr>
          <w:szCs w:val="22"/>
          <w:lang w:val="ru-RU"/>
        </w:rPr>
        <w:t>48.</w:t>
      </w:r>
      <w:r w:rsidRPr="007563D6">
        <w:rPr>
          <w:szCs w:val="22"/>
          <w:lang w:val="ru-RU"/>
        </w:rPr>
        <w:tab/>
        <w:t xml:space="preserve">Деятельность Сектора администрации и управления заключается в оказании вспомогательных услуг и создании структурной платформы для выполнения задач, указанных в настоящем докладе.  В основе оказываемых услуг лежит начавшаяся в 2010 г. реализация портфеля стратегических проектов, призванных модернизировать административно-управленческие системы.  Среди других направлений деятельности Сектора в течение прошлого года можно назвать повышение норм охраны и безопасности посетителей, сотрудников и собственности ВОИС, работу по внедрению в экспериментальном режиме виртуального инструмента заказа билетов, призванного сократить размер путевых расходов Секретариата, а также получение международной сертификации для используемых в Организации норм информационной безопасности (сертификация </w:t>
      </w:r>
      <w:r w:rsidRPr="007563D6">
        <w:rPr>
          <w:szCs w:val="22"/>
        </w:rPr>
        <w:t>ISO</w:t>
      </w:r>
      <w:r w:rsidRPr="007563D6">
        <w:rPr>
          <w:szCs w:val="22"/>
          <w:lang w:val="ru-RU"/>
        </w:rPr>
        <w:t> 27001), которая подтверждает высокие стандарты управления конфиденциальной информацией наших клиентов.</w:t>
      </w:r>
    </w:p>
    <w:p w:rsidR="009E63E5" w:rsidRPr="007563D6" w:rsidRDefault="009E63E5" w:rsidP="009E63E5">
      <w:pPr>
        <w:tabs>
          <w:tab w:val="left" w:pos="567"/>
        </w:tabs>
        <w:spacing w:after="120" w:line="240" w:lineRule="auto"/>
        <w:jc w:val="left"/>
        <w:rPr>
          <w:szCs w:val="22"/>
          <w:lang w:val="ru-RU"/>
        </w:rPr>
      </w:pPr>
      <w:r w:rsidRPr="007563D6">
        <w:rPr>
          <w:szCs w:val="22"/>
          <w:lang w:val="ru-RU"/>
        </w:rPr>
        <w:t>49.</w:t>
      </w:r>
      <w:r w:rsidRPr="007563D6">
        <w:rPr>
          <w:szCs w:val="22"/>
          <w:lang w:val="ru-RU"/>
        </w:rPr>
        <w:tab/>
      </w:r>
      <w:r w:rsidRPr="007563D6">
        <w:rPr>
          <w:b/>
          <w:szCs w:val="22"/>
          <w:lang w:val="ru-RU"/>
        </w:rPr>
        <w:t xml:space="preserve">Лингвистическая политика ВОИС </w:t>
      </w:r>
      <w:r w:rsidRPr="007563D6">
        <w:rPr>
          <w:szCs w:val="22"/>
          <w:lang w:val="ru-RU"/>
        </w:rPr>
        <w:t>отражает то приоритетное внимание, которое государства-члены уделяют многоязычию в ВОИС и его значению для системы ООН в целом.  Как и планировалось, к концу 2013</w:t>
      </w:r>
      <w:r w:rsidRPr="007563D6">
        <w:rPr>
          <w:szCs w:val="22"/>
        </w:rPr>
        <w:t> </w:t>
      </w:r>
      <w:r w:rsidRPr="007563D6">
        <w:rPr>
          <w:szCs w:val="22"/>
          <w:lang w:val="ru-RU"/>
        </w:rPr>
        <w:t xml:space="preserve">г. во всех главных органах и постоянных комитетах были внедрены шесть языков ООН.  Эта практика будет распространена на документацию для заседаний рабочих групп поэтапно и эффективно с точки зрения затрат в течение текущего и последующего двухлетних периодов.  Дополнительная переводческая нагрузка покрывается за счет более активного использования внештатных ресурсов.  В 2013 г. были приобретены и внедрены новые системы автоматизированного перевода и создания терминологических баз с целью содействовать стандартизации терминологии, обеспечить автоматическое распознавание ранее переведенных текстов, привнести единообразие, повысить продуктивность и создать систему контроля качества переводимых материалов. </w:t>
      </w:r>
    </w:p>
    <w:p w:rsidR="009E63E5" w:rsidRPr="007563D6" w:rsidRDefault="009E63E5" w:rsidP="009E63E5">
      <w:pPr>
        <w:tabs>
          <w:tab w:val="left" w:pos="567"/>
        </w:tabs>
        <w:spacing w:after="120" w:line="240" w:lineRule="auto"/>
        <w:jc w:val="left"/>
        <w:rPr>
          <w:szCs w:val="22"/>
          <w:lang w:val="ru-RU"/>
        </w:rPr>
      </w:pPr>
      <w:r w:rsidRPr="007563D6">
        <w:rPr>
          <w:szCs w:val="22"/>
          <w:lang w:val="ru-RU"/>
        </w:rPr>
        <w:t>50.</w:t>
      </w:r>
      <w:r w:rsidRPr="007563D6">
        <w:rPr>
          <w:szCs w:val="22"/>
          <w:lang w:val="ru-RU"/>
        </w:rPr>
        <w:tab/>
      </w:r>
      <w:r w:rsidRPr="007563D6">
        <w:rPr>
          <w:szCs w:val="22"/>
          <w:u w:val="single"/>
          <w:lang w:val="ru-RU"/>
        </w:rPr>
        <w:t>Проект по созданию комплекса зданий ВОИС</w:t>
      </w:r>
      <w:r w:rsidRPr="007563D6">
        <w:rPr>
          <w:szCs w:val="22"/>
          <w:lang w:val="ru-RU"/>
        </w:rPr>
        <w:t xml:space="preserve">.  Серия Ассамблей ВОИС 2014 г. пройдет в новом конференц-зале, который является последним крупным объектом проекта по созданию комплекса зданий Организации.  За последнее время в рамках этого комплекса были построены новый конференц-зал, центр доступа и защитное ограждение, был расширен вестибюль здания АВ, были обновлены технические объекты и обустроены новые залы заседаний малого и среднего размера рядом с новым конференц-залом.  Предполагается, что эти новые помещения обеспечат государствам-членам больше гибкости и больше возможностей для планирования, организации и проведения совещаний.  Новый конференц-зал будет также открыт для пользователей, не относящихся к Организации. </w:t>
      </w:r>
    </w:p>
    <w:p w:rsidR="009E63E5" w:rsidRPr="007563D6" w:rsidRDefault="009E63E5" w:rsidP="009E63E5">
      <w:pPr>
        <w:tabs>
          <w:tab w:val="left" w:pos="567"/>
        </w:tabs>
        <w:spacing w:after="120" w:line="240" w:lineRule="auto"/>
        <w:jc w:val="left"/>
        <w:rPr>
          <w:b/>
          <w:szCs w:val="22"/>
          <w:lang w:val="ru-RU"/>
        </w:rPr>
      </w:pPr>
      <w:r w:rsidRPr="007563D6">
        <w:rPr>
          <w:b/>
          <w:szCs w:val="22"/>
          <w:lang w:val="ru-RU"/>
        </w:rPr>
        <w:t>Новые внешние бюро</w:t>
      </w:r>
    </w:p>
    <w:p w:rsidR="009E63E5" w:rsidRPr="007563D6" w:rsidRDefault="009E63E5" w:rsidP="009E63E5">
      <w:pPr>
        <w:tabs>
          <w:tab w:val="left" w:pos="567"/>
        </w:tabs>
        <w:spacing w:after="120" w:line="240" w:lineRule="auto"/>
        <w:jc w:val="left"/>
        <w:rPr>
          <w:szCs w:val="22"/>
          <w:lang w:val="ru-RU"/>
        </w:rPr>
      </w:pPr>
      <w:r w:rsidRPr="007563D6">
        <w:rPr>
          <w:szCs w:val="22"/>
          <w:lang w:val="ru-RU"/>
        </w:rPr>
        <w:t>51.</w:t>
      </w:r>
      <w:r w:rsidRPr="007563D6">
        <w:rPr>
          <w:szCs w:val="22"/>
          <w:lang w:val="ru-RU"/>
        </w:rPr>
        <w:tab/>
        <w:t>Согласно решению, принятому Ассамблеями ВОИС в 2013</w:t>
      </w:r>
      <w:r w:rsidRPr="007563D6">
        <w:rPr>
          <w:szCs w:val="22"/>
        </w:rPr>
        <w:t> </w:t>
      </w:r>
      <w:r w:rsidRPr="007563D6">
        <w:rPr>
          <w:szCs w:val="22"/>
          <w:lang w:val="ru-RU"/>
        </w:rPr>
        <w:t>г., летом 2014</w:t>
      </w:r>
      <w:r w:rsidRPr="007563D6">
        <w:rPr>
          <w:szCs w:val="22"/>
        </w:rPr>
        <w:t> </w:t>
      </w:r>
      <w:r w:rsidRPr="007563D6">
        <w:rPr>
          <w:szCs w:val="22"/>
          <w:lang w:val="ru-RU"/>
        </w:rPr>
        <w:t>г. в Пекине и Москве были открыты новые внешние бюро.  Оба бюро в настоящее время созданы, и в следующем году планируется полностью укомплектовать их штаты.  Хотел бы выразить свою признательность правительству Китая и Российской Федерации за превосходные помещения, щедро предоставленные в распоряжение этих бюро.  Включенная в настоящий доклад фотография пекинского бюро показывает все великолепие помещений, предоставленных нам пекинскими властями и Китаем.</w:t>
      </w:r>
    </w:p>
    <w:p w:rsidR="009E63E5" w:rsidRPr="007563D6" w:rsidRDefault="009E63E5" w:rsidP="009E63E5">
      <w:pPr>
        <w:tabs>
          <w:tab w:val="left" w:pos="567"/>
        </w:tabs>
        <w:spacing w:after="120" w:line="240" w:lineRule="auto"/>
        <w:jc w:val="left"/>
        <w:rPr>
          <w:b/>
          <w:szCs w:val="22"/>
          <w:lang w:val="ru-RU"/>
        </w:rPr>
      </w:pPr>
      <w:r w:rsidRPr="007563D6">
        <w:rPr>
          <w:b/>
          <w:szCs w:val="22"/>
          <w:lang w:val="ru-RU"/>
        </w:rPr>
        <w:t>Людские ресурсы</w:t>
      </w:r>
    </w:p>
    <w:p w:rsidR="009E63E5" w:rsidRPr="007563D6" w:rsidRDefault="009E63E5" w:rsidP="00A33657">
      <w:pPr>
        <w:tabs>
          <w:tab w:val="left" w:pos="567"/>
        </w:tabs>
        <w:spacing w:after="120" w:line="240" w:lineRule="auto"/>
        <w:ind w:right="-197"/>
        <w:jc w:val="left"/>
        <w:rPr>
          <w:szCs w:val="22"/>
          <w:lang w:val="ru-RU"/>
        </w:rPr>
      </w:pPr>
      <w:r w:rsidRPr="007563D6">
        <w:rPr>
          <w:szCs w:val="22"/>
          <w:lang w:val="ru-RU"/>
        </w:rPr>
        <w:t>52.</w:t>
      </w:r>
      <w:r w:rsidRPr="007563D6">
        <w:rPr>
          <w:szCs w:val="22"/>
          <w:lang w:val="ru-RU"/>
        </w:rPr>
        <w:tab/>
        <w:t xml:space="preserve">В основе всей работы и достижений, перечисленных в настоящем докладе, лежит работа моих коллег, сотрудников ВОИС. Стратегия ВОИС в области людских ресурсов направлена на то, чтобы обеспечить баланс между эффективным управлением этими сотрудниками и созданием благоприятной и комфортной рабочей среды, способствующей достижению программных целей во всех областях деятельности ВОИС.  </w:t>
      </w:r>
    </w:p>
    <w:p w:rsidR="009E63E5" w:rsidRPr="007563D6" w:rsidRDefault="009E63E5" w:rsidP="009E63E5">
      <w:pPr>
        <w:tabs>
          <w:tab w:val="left" w:pos="567"/>
        </w:tabs>
        <w:spacing w:after="120" w:line="240" w:lineRule="auto"/>
        <w:jc w:val="left"/>
        <w:rPr>
          <w:szCs w:val="22"/>
          <w:lang w:val="ru-RU"/>
        </w:rPr>
      </w:pPr>
      <w:r w:rsidRPr="007563D6">
        <w:rPr>
          <w:szCs w:val="22"/>
          <w:lang w:val="ru-RU"/>
        </w:rPr>
        <w:lastRenderedPageBreak/>
        <w:t>53.</w:t>
      </w:r>
      <w:r w:rsidRPr="007563D6">
        <w:rPr>
          <w:szCs w:val="22"/>
          <w:lang w:val="ru-RU"/>
        </w:rPr>
        <w:tab/>
        <w:t xml:space="preserve">В прошлом году мы смогли повысить нашу эффективность за счет использования новых инструментов ИТ, позволивших внедрить функции бизнес-анализа, систему электронного голосования, модуль начисления заработной платы системы планирования общеорганизационных ресурсов (ПОР) и систему учета заявок для улучшения качества обслуживания клиентов.  Внедрено и активно используется планирование в сфере кадровых ресурсов, т.е. выделение сотрудников на осуществление программной деятельности с учетом других процессов планирования.  Этот весьма полезный метод позволяет обеспечить кадрами новые приоритетные направления работы и дает возможность руководителям эффективно использовать и перераспределять трудовые ресурсы, при этом сохраняя стабильную численность персонала.  Метод будет полностью интегрирован в процесс двухлетнего планирования на 2016-2017 гг. </w:t>
      </w:r>
    </w:p>
    <w:p w:rsidR="009E63E5" w:rsidRPr="007563D6" w:rsidRDefault="009E63E5" w:rsidP="009E63E5">
      <w:pPr>
        <w:tabs>
          <w:tab w:val="left" w:pos="567"/>
        </w:tabs>
        <w:spacing w:after="120" w:line="240" w:lineRule="auto"/>
        <w:jc w:val="left"/>
        <w:rPr>
          <w:szCs w:val="22"/>
          <w:lang w:val="ru-RU"/>
        </w:rPr>
      </w:pPr>
      <w:r w:rsidRPr="007563D6">
        <w:rPr>
          <w:szCs w:val="22"/>
          <w:lang w:val="ru-RU"/>
        </w:rPr>
        <w:t xml:space="preserve">54. </w:t>
      </w:r>
      <w:r w:rsidRPr="007563D6">
        <w:rPr>
          <w:szCs w:val="22"/>
          <w:lang w:val="ru-RU"/>
        </w:rPr>
        <w:tab/>
        <w:t xml:space="preserve">Другие улучшения в области кадрового планирования и целевого набора персонала включают новую систему контрактов для штатных и внештатных сотрудников, сокращение времени оформления при приеме на работу, а также расширение использования аттестационных центров и письменного тестирования в процессе подбора кадров.  Кроме того, также удалось добиться прогресса в расширении географической представленности и обеспечении гендерного баланса (наша цель на 2020 г. для всей Организации), с тем чтобы в персонале ВОИС были представлены государства-члены и таланты из всех регионов.   </w:t>
      </w:r>
    </w:p>
    <w:p w:rsidR="009E63E5" w:rsidRPr="007563D6" w:rsidRDefault="009E63E5" w:rsidP="009E63E5">
      <w:pPr>
        <w:tabs>
          <w:tab w:val="left" w:pos="567"/>
        </w:tabs>
        <w:spacing w:after="120" w:line="240" w:lineRule="auto"/>
        <w:jc w:val="left"/>
        <w:rPr>
          <w:szCs w:val="22"/>
          <w:lang w:val="ru-RU"/>
        </w:rPr>
      </w:pPr>
      <w:r w:rsidRPr="007563D6">
        <w:rPr>
          <w:szCs w:val="22"/>
          <w:lang w:val="ru-RU"/>
        </w:rPr>
        <w:t xml:space="preserve">55. </w:t>
      </w:r>
      <w:r w:rsidRPr="007563D6">
        <w:rPr>
          <w:szCs w:val="22"/>
          <w:lang w:val="ru-RU"/>
        </w:rPr>
        <w:tab/>
        <w:t>В 2014</w:t>
      </w:r>
      <w:r w:rsidRPr="007563D6">
        <w:rPr>
          <w:szCs w:val="22"/>
        </w:rPr>
        <w:t> </w:t>
      </w:r>
      <w:r w:rsidRPr="007563D6">
        <w:rPr>
          <w:szCs w:val="22"/>
          <w:lang w:val="ru-RU"/>
        </w:rPr>
        <w:t xml:space="preserve">г. многие инициативы в сфере людских ресурсов были направлены на поддержку персонала:  приняты новые стратегии в области гигиены и охраны труда, а также в области обучения и развития.  Усовершенствования системы гибкого графика работы и отпусков расширили возможности персонала по совмещению работы с личными делами и существенным образом снизили количество невыходов на работу.  Регулярное взаимодействие с персоналом в ходе реализации этих инициатив позволило улучшить их понимание сотрудниками и обеспечить содействие и широкую поддержку их применению.  Были опробованы новые процедуры, вводящие ряд денежных и нематериальных поощрений за отличные показатели работы для отдельных лиц и групп;  другие процедуры предусматривают принятие систематических и корректных мер в случае неудовлетворительного исполнения служебных обязанностей.  Реформа системы внутреннего правосудия ВОИС, одобренная последними Ассамблеями, получила дальнейшее развитие путем внедрения усовершенствованных процедур и инструментов неформального урегулирования конфликтов. </w:t>
      </w:r>
    </w:p>
    <w:p w:rsidR="009E63E5" w:rsidRPr="007563D6" w:rsidRDefault="009E63E5" w:rsidP="009E63E5">
      <w:pPr>
        <w:tabs>
          <w:tab w:val="left" w:pos="567"/>
        </w:tabs>
        <w:spacing w:after="120" w:line="240" w:lineRule="auto"/>
        <w:jc w:val="left"/>
        <w:rPr>
          <w:szCs w:val="22"/>
          <w:lang w:val="ru-RU"/>
        </w:rPr>
      </w:pPr>
      <w:r w:rsidRPr="007563D6">
        <w:rPr>
          <w:szCs w:val="22"/>
          <w:lang w:val="ru-RU"/>
        </w:rPr>
        <w:t>56.</w:t>
      </w:r>
      <w:r w:rsidRPr="007563D6">
        <w:rPr>
          <w:szCs w:val="22"/>
          <w:lang w:val="ru-RU"/>
        </w:rPr>
        <w:tab/>
        <w:t xml:space="preserve">Весьма позитивные результаты, достигнутые Организацией в прошлом году, стали возможными благодаря конструктивному сотрудничеству, целеустремленности и поддержке государств-членов, а также профессионализму и упорной работе персонала.  Я хотел бы выразить благодарность за это государствам-членам и всем сотрудницам и сотрудникам ВОИС, которые внесли столь большой вклад в ее деятельность.  </w:t>
      </w:r>
    </w:p>
    <w:p w:rsidR="009E63E5" w:rsidRPr="007563D6" w:rsidRDefault="009E63E5" w:rsidP="009E63E5">
      <w:pPr>
        <w:tabs>
          <w:tab w:val="left" w:pos="567"/>
        </w:tabs>
        <w:spacing w:after="120" w:line="240" w:lineRule="auto"/>
        <w:jc w:val="left"/>
        <w:rPr>
          <w:szCs w:val="22"/>
          <w:lang w:val="ru-RU"/>
        </w:rPr>
      </w:pPr>
    </w:p>
    <w:p w:rsidR="009E63E5" w:rsidRPr="007563D6" w:rsidRDefault="009E63E5" w:rsidP="009E63E5">
      <w:pPr>
        <w:tabs>
          <w:tab w:val="left" w:pos="567"/>
        </w:tabs>
        <w:spacing w:after="120" w:line="240" w:lineRule="auto"/>
        <w:jc w:val="left"/>
        <w:rPr>
          <w:szCs w:val="22"/>
          <w:lang w:val="ru-RU"/>
        </w:rPr>
      </w:pPr>
      <w:r w:rsidRPr="007563D6">
        <w:rPr>
          <w:szCs w:val="22"/>
          <w:lang w:val="ru-RU"/>
        </w:rPr>
        <w:t>Вставки</w:t>
      </w:r>
    </w:p>
    <w:p w:rsidR="009E63E5" w:rsidRPr="007563D6" w:rsidRDefault="009E63E5" w:rsidP="009E63E5">
      <w:pPr>
        <w:tabs>
          <w:tab w:val="left" w:pos="567"/>
        </w:tabs>
        <w:spacing w:after="120" w:line="240" w:lineRule="auto"/>
        <w:jc w:val="left"/>
        <w:rPr>
          <w:szCs w:val="22"/>
          <w:lang w:val="ru-RU"/>
        </w:rPr>
      </w:pPr>
    </w:p>
    <w:p w:rsidR="009E63E5" w:rsidRPr="007563D6" w:rsidRDefault="009E63E5" w:rsidP="009E63E5">
      <w:pPr>
        <w:tabs>
          <w:tab w:val="left" w:pos="567"/>
        </w:tabs>
        <w:spacing w:after="120" w:line="240" w:lineRule="auto"/>
        <w:jc w:val="left"/>
        <w:rPr>
          <w:b/>
          <w:szCs w:val="22"/>
          <w:lang w:val="ru-RU"/>
        </w:rPr>
      </w:pPr>
      <w:r w:rsidRPr="007563D6">
        <w:rPr>
          <w:b/>
          <w:szCs w:val="22"/>
          <w:lang w:val="ru-RU"/>
        </w:rPr>
        <w:t>Обеспечение уважения ИС</w:t>
      </w:r>
    </w:p>
    <w:p w:rsidR="009E63E5" w:rsidRPr="007563D6" w:rsidRDefault="009E63E5" w:rsidP="009E63E5">
      <w:pPr>
        <w:tabs>
          <w:tab w:val="left" w:pos="567"/>
        </w:tabs>
        <w:spacing w:after="120" w:line="240" w:lineRule="auto"/>
        <w:jc w:val="left"/>
        <w:rPr>
          <w:szCs w:val="22"/>
          <w:lang w:val="ru-RU"/>
        </w:rPr>
      </w:pPr>
      <w:r w:rsidRPr="007563D6">
        <w:rPr>
          <w:szCs w:val="22"/>
          <w:lang w:val="ru-RU"/>
        </w:rPr>
        <w:t xml:space="preserve">Надежные экосистемы ИС требуют сбалансированности между деятельностью по защите прав и превентивными мерами.  Именно этот баланс обеспечивается концепцией «обеспечения уважения ИС».  Благодаря усилиям ВОИС этот новый подход положен в основу политической дискуссии в данной области.  Кроме того, он является краеугольным камнем дискуссии, ведущейся в рамках Консультативного комитета ВОИС по защите прав (ККЗП).  Девятая сессия ККЗП, состоявшаяся в этом году, стала своеобразной «ярмаркой идей», в ходе которой обсуждались и изучались </w:t>
      </w:r>
      <w:r w:rsidRPr="007563D6">
        <w:rPr>
          <w:szCs w:val="22"/>
          <w:lang w:val="ru-RU"/>
        </w:rPr>
        <w:lastRenderedPageBreak/>
        <w:t xml:space="preserve">инновационные инициативы, касающиеся онлайновой среды, новых превентивных видов деятельности и места механизмов альтернативного урегулирования споров в системе защиты ИС.  </w:t>
      </w:r>
    </w:p>
    <w:p w:rsidR="009E63E5" w:rsidRPr="007563D6" w:rsidRDefault="009E63E5" w:rsidP="009E63E5">
      <w:pPr>
        <w:tabs>
          <w:tab w:val="left" w:pos="567"/>
        </w:tabs>
        <w:spacing w:after="120" w:line="240" w:lineRule="auto"/>
        <w:jc w:val="left"/>
        <w:rPr>
          <w:szCs w:val="22"/>
          <w:lang w:val="ru-RU"/>
        </w:rPr>
      </w:pPr>
      <w:r w:rsidRPr="007563D6">
        <w:rPr>
          <w:szCs w:val="22"/>
          <w:lang w:val="ru-RU"/>
        </w:rPr>
        <w:t>Секретариат продолжает оказывать государствам-членам помощь в разработке законодательства и укреплении потенциала в интересах обеспечения уважения ИС.  В прошедшем году одиннадцати государствам-членам была оказана поддержка в разработке законопроектов, отвечающих их национальным потребностям в соответствии с частью </w:t>
      </w:r>
      <w:r w:rsidRPr="007563D6">
        <w:rPr>
          <w:szCs w:val="22"/>
        </w:rPr>
        <w:t>III</w:t>
      </w:r>
      <w:r w:rsidRPr="007563D6">
        <w:rPr>
          <w:szCs w:val="22"/>
          <w:lang w:val="ru-RU"/>
        </w:rPr>
        <w:t xml:space="preserve"> Соглашения по ТРИПС.  Во всем мире было организовано 25 учебных программ с целью расширить возможности национальных органов по установлению баланса между защитой и профилактикой, столь необходимого для снижения спроса на контрафактные товары и увеличения предложения подлинных продуктов.  Кроме того, ВОИС выработала многомодульную стратегию повышения уровня информированности в интересах обеспечения уважения ИС, в рамках которой приоритетное внимание уделено инициативам, помогающим молодежи осознать значимость ИС.  </w:t>
      </w:r>
    </w:p>
    <w:p w:rsidR="009E63E5" w:rsidRPr="007563D6" w:rsidRDefault="009E63E5" w:rsidP="009E63E5">
      <w:pPr>
        <w:tabs>
          <w:tab w:val="left" w:pos="567"/>
        </w:tabs>
        <w:spacing w:after="120" w:line="240" w:lineRule="auto"/>
        <w:jc w:val="left"/>
        <w:rPr>
          <w:b/>
          <w:szCs w:val="22"/>
          <w:lang w:val="ru-RU"/>
        </w:rPr>
      </w:pPr>
      <w:r w:rsidRPr="007563D6">
        <w:rPr>
          <w:b/>
          <w:szCs w:val="22"/>
          <w:lang w:val="ru-RU"/>
        </w:rPr>
        <w:t>Консорциум «</w:t>
      </w:r>
      <w:r w:rsidRPr="007563D6">
        <w:rPr>
          <w:b/>
          <w:szCs w:val="22"/>
        </w:rPr>
        <w:t>WIPO</w:t>
      </w:r>
      <w:r w:rsidRPr="007563D6">
        <w:rPr>
          <w:b/>
          <w:szCs w:val="22"/>
          <w:lang w:val="ru-RU"/>
        </w:rPr>
        <w:t xml:space="preserve"> </w:t>
      </w:r>
      <w:r w:rsidRPr="007563D6">
        <w:rPr>
          <w:b/>
          <w:szCs w:val="22"/>
        </w:rPr>
        <w:t>Re</w:t>
      </w:r>
      <w:r w:rsidRPr="007563D6">
        <w:rPr>
          <w:b/>
          <w:szCs w:val="22"/>
          <w:lang w:val="ru-RU"/>
        </w:rPr>
        <w:t>:</w:t>
      </w:r>
      <w:r w:rsidRPr="007563D6">
        <w:rPr>
          <w:b/>
          <w:szCs w:val="22"/>
        </w:rPr>
        <w:t>Search</w:t>
      </w:r>
      <w:r w:rsidRPr="007563D6">
        <w:rPr>
          <w:b/>
          <w:szCs w:val="22"/>
          <w:lang w:val="ru-RU"/>
        </w:rPr>
        <w:t>»</w:t>
      </w:r>
    </w:p>
    <w:p w:rsidR="009E63E5" w:rsidRPr="007563D6" w:rsidRDefault="009E63E5" w:rsidP="009E63E5">
      <w:pPr>
        <w:tabs>
          <w:tab w:val="left" w:pos="567"/>
        </w:tabs>
        <w:spacing w:after="120" w:line="240" w:lineRule="auto"/>
        <w:jc w:val="left"/>
        <w:rPr>
          <w:szCs w:val="22"/>
          <w:lang w:val="ru-RU"/>
        </w:rPr>
      </w:pPr>
      <w:r w:rsidRPr="007563D6">
        <w:rPr>
          <w:szCs w:val="22"/>
          <w:lang w:val="ru-RU"/>
        </w:rPr>
        <w:t>Консорциум «</w:t>
      </w:r>
      <w:r w:rsidRPr="007563D6">
        <w:rPr>
          <w:szCs w:val="22"/>
        </w:rPr>
        <w:t>WIPO</w:t>
      </w:r>
      <w:r w:rsidRPr="007563D6">
        <w:rPr>
          <w:szCs w:val="22"/>
          <w:lang w:val="ru-RU"/>
        </w:rPr>
        <w:t xml:space="preserve"> </w:t>
      </w:r>
      <w:r w:rsidRPr="007563D6">
        <w:rPr>
          <w:szCs w:val="22"/>
        </w:rPr>
        <w:t>Re</w:t>
      </w:r>
      <w:r w:rsidRPr="007563D6">
        <w:rPr>
          <w:szCs w:val="22"/>
          <w:lang w:val="ru-RU"/>
        </w:rPr>
        <w:t>:</w:t>
      </w:r>
      <w:r w:rsidRPr="007563D6">
        <w:rPr>
          <w:szCs w:val="22"/>
        </w:rPr>
        <w:t>Search</w:t>
      </w:r>
      <w:r w:rsidRPr="007563D6">
        <w:rPr>
          <w:szCs w:val="22"/>
          <w:lang w:val="ru-RU"/>
        </w:rPr>
        <w:t>» способствует удовлетворению насущной потребности в новых и усовершенствованных методах лечения, лекарственных средствах и вакцинах для забытых тропических болезней (ЗТБ), малярии и туберкулеза.  Инициированный в 2011</w:t>
      </w:r>
      <w:r w:rsidRPr="007563D6">
        <w:rPr>
          <w:szCs w:val="22"/>
        </w:rPr>
        <w:t> </w:t>
      </w:r>
      <w:r w:rsidRPr="007563D6">
        <w:rPr>
          <w:szCs w:val="22"/>
          <w:lang w:val="ru-RU"/>
        </w:rPr>
        <w:t xml:space="preserve">г. этот инновационный многосторонних проект в настоящее время объединяет свыше 90 участников из государственного и частного секторов из всех уголков мира (включая 17 из стран Африки).  Данная платформа дает возможность организациям безвозмездно делиться своей интеллектуальной собственностью, химическими соединениями, экспертными знаниями, техническими средствами и ноу-хау с квалифицированными исследователями, пытающимися найти новые способы лечения ЗТБ, малярии и туберкулеза.   </w:t>
      </w:r>
    </w:p>
    <w:p w:rsidR="009E63E5" w:rsidRPr="007563D6" w:rsidRDefault="009E63E5" w:rsidP="009E63E5">
      <w:pPr>
        <w:tabs>
          <w:tab w:val="left" w:pos="567"/>
        </w:tabs>
        <w:spacing w:after="120" w:line="240" w:lineRule="auto"/>
        <w:jc w:val="left"/>
        <w:rPr>
          <w:szCs w:val="22"/>
          <w:lang w:val="ru-RU"/>
        </w:rPr>
      </w:pPr>
      <w:r w:rsidRPr="007563D6">
        <w:rPr>
          <w:szCs w:val="22"/>
          <w:lang w:val="ru-RU"/>
        </w:rPr>
        <w:t>«</w:t>
      </w:r>
      <w:r w:rsidRPr="007563D6">
        <w:rPr>
          <w:szCs w:val="22"/>
        </w:rPr>
        <w:t>WIPO</w:t>
      </w:r>
      <w:r w:rsidRPr="007563D6">
        <w:rPr>
          <w:szCs w:val="22"/>
          <w:lang w:val="ru-RU"/>
        </w:rPr>
        <w:t xml:space="preserve"> </w:t>
      </w:r>
      <w:r w:rsidRPr="007563D6">
        <w:rPr>
          <w:szCs w:val="22"/>
        </w:rPr>
        <w:t>Re</w:t>
      </w:r>
      <w:r w:rsidRPr="007563D6">
        <w:rPr>
          <w:szCs w:val="22"/>
          <w:lang w:val="ru-RU"/>
        </w:rPr>
        <w:t>:</w:t>
      </w:r>
      <w:r w:rsidRPr="007563D6">
        <w:rPr>
          <w:szCs w:val="22"/>
        </w:rPr>
        <w:t>Search</w:t>
      </w:r>
      <w:r w:rsidRPr="007563D6">
        <w:rPr>
          <w:szCs w:val="22"/>
          <w:lang w:val="ru-RU"/>
        </w:rPr>
        <w:t>» функционирует на основе бесплатной общедоступной онлайновой базы данных об ИС, технологиях и других знаниях, а также партнерского веб-центра, управляемого организацией «</w:t>
      </w:r>
      <w:r w:rsidRPr="007563D6">
        <w:rPr>
          <w:szCs w:val="22"/>
        </w:rPr>
        <w:t>BIO</w:t>
      </w:r>
      <w:r w:rsidRPr="007563D6">
        <w:rPr>
          <w:szCs w:val="22"/>
          <w:lang w:val="ru-RU"/>
        </w:rPr>
        <w:t xml:space="preserve"> </w:t>
      </w:r>
      <w:r w:rsidRPr="007563D6">
        <w:rPr>
          <w:szCs w:val="22"/>
        </w:rPr>
        <w:t>Ventures</w:t>
      </w:r>
      <w:r w:rsidRPr="007563D6">
        <w:rPr>
          <w:szCs w:val="22"/>
          <w:lang w:val="ru-RU"/>
        </w:rPr>
        <w:t xml:space="preserve"> </w:t>
      </w:r>
      <w:r w:rsidRPr="007563D6">
        <w:rPr>
          <w:szCs w:val="22"/>
        </w:rPr>
        <w:t>for</w:t>
      </w:r>
      <w:r w:rsidRPr="007563D6">
        <w:rPr>
          <w:szCs w:val="22"/>
          <w:lang w:val="ru-RU"/>
        </w:rPr>
        <w:t xml:space="preserve"> </w:t>
      </w:r>
      <w:r w:rsidRPr="007563D6">
        <w:rPr>
          <w:szCs w:val="22"/>
        </w:rPr>
        <w:t>Global</w:t>
      </w:r>
      <w:r w:rsidRPr="007563D6">
        <w:rPr>
          <w:szCs w:val="22"/>
          <w:lang w:val="ru-RU"/>
        </w:rPr>
        <w:t xml:space="preserve"> </w:t>
      </w:r>
      <w:r w:rsidRPr="007563D6">
        <w:rPr>
          <w:szCs w:val="22"/>
        </w:rPr>
        <w:t>Health</w:t>
      </w:r>
      <w:r w:rsidRPr="007563D6">
        <w:rPr>
          <w:szCs w:val="22"/>
          <w:lang w:val="ru-RU"/>
        </w:rPr>
        <w:t xml:space="preserve"> (</w:t>
      </w:r>
      <w:r w:rsidRPr="007563D6">
        <w:rPr>
          <w:szCs w:val="22"/>
        </w:rPr>
        <w:t>BVGH</w:t>
      </w:r>
      <w:r w:rsidRPr="007563D6">
        <w:rPr>
          <w:szCs w:val="22"/>
          <w:lang w:val="ru-RU"/>
        </w:rPr>
        <w:t xml:space="preserve">)».  Предпринимаемые </w:t>
      </w:r>
      <w:r w:rsidRPr="007563D6">
        <w:rPr>
          <w:szCs w:val="22"/>
        </w:rPr>
        <w:t>BVGH</w:t>
      </w:r>
      <w:r w:rsidRPr="007563D6">
        <w:rPr>
          <w:szCs w:val="22"/>
          <w:lang w:val="ru-RU"/>
        </w:rPr>
        <w:t xml:space="preserve"> усилия по налаживанию связей между владельцами активов ИС и потенциальными пользователями и лицензиатами уже увенчались созданием более чем 60 исследовательских партнерских объединений.  Наряду с этим благодаря щедрому целевому взносу правительства Австралии «</w:t>
      </w:r>
      <w:r w:rsidRPr="007563D6">
        <w:rPr>
          <w:szCs w:val="22"/>
        </w:rPr>
        <w:t>WIPO</w:t>
      </w:r>
      <w:r w:rsidRPr="007563D6">
        <w:rPr>
          <w:szCs w:val="22"/>
          <w:lang w:val="ru-RU"/>
        </w:rPr>
        <w:t xml:space="preserve"> </w:t>
      </w:r>
      <w:r w:rsidRPr="007563D6">
        <w:rPr>
          <w:szCs w:val="22"/>
        </w:rPr>
        <w:t>Re</w:t>
      </w:r>
      <w:r w:rsidRPr="007563D6">
        <w:rPr>
          <w:szCs w:val="22"/>
          <w:lang w:val="ru-RU"/>
        </w:rPr>
        <w:t>:</w:t>
      </w:r>
      <w:r w:rsidRPr="007563D6">
        <w:rPr>
          <w:szCs w:val="22"/>
        </w:rPr>
        <w:t>Search</w:t>
      </w:r>
      <w:r w:rsidRPr="007563D6">
        <w:rPr>
          <w:szCs w:val="22"/>
          <w:lang w:val="ru-RU"/>
        </w:rPr>
        <w:t xml:space="preserve">» смог профинансировать стажировку пяти ученых из африканских стран (Камеруна, Египта, Ганы, Нигерии и Южной Африки) в частном секторе и университетских научно-исследовательских центрах в Индии, Швейцарии и Соединенных Штатах Америки.   </w:t>
      </w:r>
    </w:p>
    <w:p w:rsidR="009E63E5" w:rsidRPr="007563D6" w:rsidRDefault="009E63E5" w:rsidP="009E63E5">
      <w:pPr>
        <w:tabs>
          <w:tab w:val="left" w:pos="567"/>
        </w:tabs>
        <w:spacing w:after="120" w:line="240" w:lineRule="auto"/>
        <w:jc w:val="left"/>
        <w:rPr>
          <w:b/>
          <w:szCs w:val="22"/>
          <w:lang w:val="ru-RU"/>
        </w:rPr>
      </w:pPr>
      <w:r w:rsidRPr="007563D6">
        <w:rPr>
          <w:b/>
          <w:szCs w:val="22"/>
        </w:rPr>
        <w:t>WIPO</w:t>
      </w:r>
      <w:r w:rsidRPr="007563D6">
        <w:rPr>
          <w:b/>
          <w:szCs w:val="22"/>
          <w:lang w:val="ru-RU"/>
        </w:rPr>
        <w:t xml:space="preserve"> </w:t>
      </w:r>
      <w:r w:rsidRPr="007563D6">
        <w:rPr>
          <w:b/>
          <w:szCs w:val="22"/>
        </w:rPr>
        <w:t>Green</w:t>
      </w:r>
    </w:p>
    <w:p w:rsidR="009E63E5" w:rsidRPr="007563D6" w:rsidRDefault="009E63E5" w:rsidP="009E63E5">
      <w:pPr>
        <w:tabs>
          <w:tab w:val="left" w:pos="567"/>
        </w:tabs>
        <w:spacing w:after="120" w:line="240" w:lineRule="auto"/>
        <w:jc w:val="left"/>
        <w:rPr>
          <w:szCs w:val="22"/>
          <w:lang w:val="ru-RU"/>
        </w:rPr>
      </w:pPr>
      <w:r w:rsidRPr="007563D6">
        <w:rPr>
          <w:szCs w:val="22"/>
          <w:lang w:val="ru-RU"/>
        </w:rPr>
        <w:t>В ноябре 2013</w:t>
      </w:r>
      <w:r w:rsidRPr="007563D6">
        <w:rPr>
          <w:szCs w:val="22"/>
        </w:rPr>
        <w:t> </w:t>
      </w:r>
      <w:r w:rsidRPr="007563D6">
        <w:rPr>
          <w:szCs w:val="22"/>
          <w:lang w:val="ru-RU"/>
        </w:rPr>
        <w:t>г. было официально объявлено о начале реализации проекта «</w:t>
      </w:r>
      <w:r w:rsidRPr="007563D6">
        <w:rPr>
          <w:szCs w:val="22"/>
        </w:rPr>
        <w:t>WIPO</w:t>
      </w:r>
      <w:r w:rsidRPr="007563D6">
        <w:rPr>
          <w:szCs w:val="22"/>
          <w:lang w:val="ru-RU"/>
        </w:rPr>
        <w:t xml:space="preserve"> </w:t>
      </w:r>
      <w:r w:rsidRPr="007563D6">
        <w:rPr>
          <w:szCs w:val="22"/>
        </w:rPr>
        <w:t>GREEN</w:t>
      </w:r>
      <w:r w:rsidRPr="007563D6">
        <w:rPr>
          <w:szCs w:val="22"/>
          <w:lang w:val="ru-RU"/>
        </w:rPr>
        <w:t xml:space="preserve"> — Рынок устойчивых технологий», который помогает найти друг друга поставщикам «зеленых» технологий и услуг и тем, кто занимается поиском инновационных средств преодоления проблем, связанных с охраной окружающей среды.  Основные элементы проекта </w:t>
      </w:r>
      <w:r w:rsidRPr="007563D6">
        <w:rPr>
          <w:szCs w:val="22"/>
        </w:rPr>
        <w:t>WIPO</w:t>
      </w:r>
      <w:r w:rsidRPr="007563D6">
        <w:rPr>
          <w:szCs w:val="22"/>
          <w:lang w:val="ru-RU"/>
        </w:rPr>
        <w:t xml:space="preserve"> </w:t>
      </w:r>
      <w:r w:rsidRPr="007563D6">
        <w:rPr>
          <w:szCs w:val="22"/>
        </w:rPr>
        <w:t>GREEN</w:t>
      </w:r>
      <w:r w:rsidRPr="007563D6">
        <w:rPr>
          <w:szCs w:val="22"/>
          <w:lang w:val="ru-RU"/>
        </w:rPr>
        <w:t xml:space="preserve"> — его база данных и сеть.  В базу данных поставщики загружают информацию о своих товарах, услугах и активах ИС, связанных с «зелеными» технологиями.  Частные лица, компании и другие организации, заинтересованных в экологически чистых решениях, имеют доступ к каталогу, в который занесены более тысячи технологий и товаров для лицензирования и продажи.  База данных также дает пользователям возможность разместить запрос на необходимую технологию.  Сеть </w:t>
      </w:r>
      <w:r w:rsidRPr="007563D6">
        <w:rPr>
          <w:szCs w:val="22"/>
        </w:rPr>
        <w:t>WIPO</w:t>
      </w:r>
      <w:r w:rsidRPr="007563D6">
        <w:rPr>
          <w:szCs w:val="22"/>
          <w:lang w:val="ru-RU"/>
        </w:rPr>
        <w:t xml:space="preserve"> </w:t>
      </w:r>
      <w:r w:rsidRPr="007563D6">
        <w:rPr>
          <w:szCs w:val="22"/>
        </w:rPr>
        <w:t>GREEN</w:t>
      </w:r>
      <w:r w:rsidRPr="007563D6">
        <w:rPr>
          <w:szCs w:val="22"/>
          <w:lang w:val="ru-RU"/>
        </w:rPr>
        <w:t xml:space="preserve"> позволяет установить связи между самыми разными звеньями «зеленых» производственно-сбытовых цепочек, включая межправительственные организации и инвесторов.  На сегодняшний день в сеть входят около 50 организаций-партнеров со всего мира, как государственных, так и частных.</w:t>
      </w:r>
    </w:p>
    <w:p w:rsidR="0017766B" w:rsidRDefault="0017766B">
      <w:pPr>
        <w:widowControl/>
        <w:adjustRightInd/>
        <w:spacing w:line="240" w:lineRule="auto"/>
        <w:jc w:val="left"/>
        <w:textAlignment w:val="auto"/>
        <w:rPr>
          <w:b/>
          <w:szCs w:val="22"/>
          <w:lang w:val="ru-RU"/>
        </w:rPr>
      </w:pPr>
      <w:r>
        <w:rPr>
          <w:b/>
          <w:szCs w:val="22"/>
          <w:lang w:val="ru-RU"/>
        </w:rPr>
        <w:br w:type="page"/>
      </w:r>
    </w:p>
    <w:p w:rsidR="009E63E5" w:rsidRPr="007563D6" w:rsidRDefault="009E63E5" w:rsidP="009E63E5">
      <w:pPr>
        <w:tabs>
          <w:tab w:val="left" w:pos="567"/>
        </w:tabs>
        <w:spacing w:after="120" w:line="240" w:lineRule="auto"/>
        <w:jc w:val="left"/>
        <w:rPr>
          <w:b/>
          <w:szCs w:val="22"/>
          <w:lang w:val="ru-RU"/>
        </w:rPr>
      </w:pPr>
      <w:r w:rsidRPr="007563D6">
        <w:rPr>
          <w:b/>
          <w:szCs w:val="22"/>
          <w:lang w:val="ru-RU"/>
        </w:rPr>
        <w:lastRenderedPageBreak/>
        <w:t>Коммуникация</w:t>
      </w:r>
    </w:p>
    <w:p w:rsidR="009E63E5" w:rsidRPr="007563D6" w:rsidRDefault="009E63E5" w:rsidP="009E63E5">
      <w:pPr>
        <w:tabs>
          <w:tab w:val="left" w:pos="567"/>
        </w:tabs>
        <w:spacing w:after="120" w:line="240" w:lineRule="auto"/>
        <w:jc w:val="left"/>
        <w:rPr>
          <w:szCs w:val="22"/>
          <w:lang w:val="ru-RU"/>
        </w:rPr>
      </w:pPr>
      <w:r w:rsidRPr="007563D6">
        <w:rPr>
          <w:szCs w:val="22"/>
          <w:lang w:val="ru-RU"/>
        </w:rPr>
        <w:t xml:space="preserve">ВОИС стремится как можно более ясно и эффективно доносить информацию о ценности ИС, инноваций и творчества до максимально широкой аудитории.  Применительно к «всемирной паутине» это означает, что мы должны использовать инновационные подходы при взаимодействии ВОИС с пользователями.  На веб-сайте ВОИС — первой из организаций системы ООН — были применены технологии адаптивного веб-дизайна, который предусматривает автоматическую настройку для оптимального отображения и навигации на любых пользовательских устройствах, будь то компьютер, планшет или смартфон.  Новый веб-сайт, популярный «Журнал ВОИС» и более 100 наименований продукции под брендом Организации получили новый «корпоративный стиль». </w:t>
      </w:r>
    </w:p>
    <w:p w:rsidR="009E63E5" w:rsidRPr="007563D6" w:rsidRDefault="009E63E5" w:rsidP="009E63E5">
      <w:pPr>
        <w:tabs>
          <w:tab w:val="left" w:pos="567"/>
        </w:tabs>
        <w:spacing w:after="120" w:line="240" w:lineRule="auto"/>
        <w:jc w:val="left"/>
        <w:rPr>
          <w:szCs w:val="22"/>
          <w:lang w:val="ru-RU"/>
        </w:rPr>
      </w:pPr>
      <w:r w:rsidRPr="007563D6">
        <w:rPr>
          <w:szCs w:val="22"/>
          <w:lang w:val="ru-RU"/>
        </w:rPr>
        <w:t>В прошедшем году ВОИС продолжила наращивать присутствие в сети Интернет:</w:t>
      </w:r>
    </w:p>
    <w:p w:rsidR="009E63E5" w:rsidRPr="007563D6" w:rsidRDefault="009E63E5" w:rsidP="009E63E5">
      <w:pPr>
        <w:tabs>
          <w:tab w:val="left" w:pos="567"/>
        </w:tabs>
        <w:spacing w:after="120" w:line="240" w:lineRule="auto"/>
        <w:ind w:left="567"/>
        <w:jc w:val="left"/>
        <w:rPr>
          <w:szCs w:val="22"/>
          <w:lang w:val="ru-RU"/>
        </w:rPr>
      </w:pPr>
      <w:r w:rsidRPr="007563D6">
        <w:rPr>
          <w:szCs w:val="22"/>
          <w:lang w:val="ru-RU"/>
        </w:rPr>
        <w:t>•</w:t>
      </w:r>
      <w:r w:rsidRPr="007563D6">
        <w:rPr>
          <w:szCs w:val="22"/>
          <w:lang w:val="ru-RU"/>
        </w:rPr>
        <w:tab/>
        <w:t xml:space="preserve">для повышения осведомленности о деятельности ВОИС была разработана новая веб-страница Центра СМИ, связанная с сетью </w:t>
      </w:r>
      <w:r w:rsidRPr="007563D6">
        <w:rPr>
          <w:szCs w:val="22"/>
        </w:rPr>
        <w:t>Twitter</w:t>
      </w:r>
      <w:r w:rsidRPr="007563D6">
        <w:rPr>
          <w:szCs w:val="22"/>
          <w:lang w:val="ru-RU"/>
        </w:rPr>
        <w:t xml:space="preserve">; </w:t>
      </w:r>
    </w:p>
    <w:p w:rsidR="009E63E5" w:rsidRPr="007563D6" w:rsidRDefault="009E63E5" w:rsidP="009E63E5">
      <w:pPr>
        <w:tabs>
          <w:tab w:val="left" w:pos="567"/>
        </w:tabs>
        <w:spacing w:after="120" w:line="240" w:lineRule="auto"/>
        <w:ind w:left="567"/>
        <w:jc w:val="left"/>
        <w:rPr>
          <w:szCs w:val="22"/>
          <w:lang w:val="ru-RU"/>
        </w:rPr>
      </w:pPr>
      <w:r w:rsidRPr="007563D6">
        <w:rPr>
          <w:szCs w:val="22"/>
          <w:lang w:val="ru-RU"/>
        </w:rPr>
        <w:t>•</w:t>
      </w:r>
      <w:r w:rsidRPr="007563D6">
        <w:rPr>
          <w:szCs w:val="22"/>
          <w:lang w:val="ru-RU"/>
        </w:rPr>
        <w:tab/>
        <w:t xml:space="preserve">на 70% выросло число наших подписчиков в </w:t>
      </w:r>
      <w:r w:rsidRPr="007563D6">
        <w:rPr>
          <w:szCs w:val="22"/>
        </w:rPr>
        <w:t>Twitter</w:t>
      </w:r>
      <w:r w:rsidRPr="007563D6">
        <w:rPr>
          <w:szCs w:val="22"/>
          <w:lang w:val="ru-RU"/>
        </w:rPr>
        <w:t xml:space="preserve"> в сообществе ИС, число потенциальных показов «твитов» достигло 30 миллионов; </w:t>
      </w:r>
    </w:p>
    <w:p w:rsidR="009E63E5" w:rsidRPr="007563D6" w:rsidRDefault="009E63E5" w:rsidP="009E63E5">
      <w:pPr>
        <w:tabs>
          <w:tab w:val="left" w:pos="567"/>
        </w:tabs>
        <w:spacing w:after="120" w:line="240" w:lineRule="auto"/>
        <w:ind w:left="567"/>
        <w:jc w:val="left"/>
        <w:rPr>
          <w:szCs w:val="22"/>
          <w:lang w:val="ru-RU"/>
        </w:rPr>
      </w:pPr>
      <w:r w:rsidRPr="007563D6">
        <w:rPr>
          <w:szCs w:val="22"/>
          <w:lang w:val="ru-RU"/>
        </w:rPr>
        <w:t>•</w:t>
      </w:r>
      <w:r w:rsidRPr="007563D6">
        <w:rPr>
          <w:szCs w:val="22"/>
          <w:lang w:val="ru-RU"/>
        </w:rPr>
        <w:tab/>
        <w:t xml:space="preserve">записано 80 новых видеороликов, посвященных новостям и интересным историям в сфере ИС, а также учебных видеоматериалов; </w:t>
      </w:r>
    </w:p>
    <w:p w:rsidR="009E63E5" w:rsidRPr="007563D6" w:rsidRDefault="009E63E5" w:rsidP="009E63E5">
      <w:pPr>
        <w:tabs>
          <w:tab w:val="left" w:pos="567"/>
        </w:tabs>
        <w:spacing w:after="120" w:line="240" w:lineRule="auto"/>
        <w:ind w:left="567"/>
        <w:jc w:val="left"/>
        <w:rPr>
          <w:szCs w:val="22"/>
          <w:lang w:val="ru-RU"/>
        </w:rPr>
      </w:pPr>
      <w:r w:rsidRPr="007563D6">
        <w:rPr>
          <w:szCs w:val="22"/>
          <w:lang w:val="ru-RU"/>
        </w:rPr>
        <w:t>•</w:t>
      </w:r>
      <w:r w:rsidRPr="007563D6">
        <w:rPr>
          <w:szCs w:val="22"/>
          <w:lang w:val="ru-RU"/>
        </w:rPr>
        <w:tab/>
        <w:t xml:space="preserve">Более 5,7 миллионов просмотров на канале ВОИС в </w:t>
      </w:r>
      <w:r w:rsidRPr="007563D6">
        <w:rPr>
          <w:szCs w:val="22"/>
        </w:rPr>
        <w:t>YouTube</w:t>
      </w:r>
      <w:r w:rsidRPr="007563D6">
        <w:rPr>
          <w:szCs w:val="22"/>
          <w:lang w:val="ru-RU"/>
        </w:rPr>
        <w:t xml:space="preserve"> с момента его создания в 2010</w:t>
      </w:r>
      <w:r w:rsidRPr="007563D6">
        <w:rPr>
          <w:szCs w:val="22"/>
        </w:rPr>
        <w:t> </w:t>
      </w:r>
      <w:r w:rsidRPr="007563D6">
        <w:rPr>
          <w:szCs w:val="22"/>
          <w:lang w:val="ru-RU"/>
        </w:rPr>
        <w:t xml:space="preserve">г. </w:t>
      </w:r>
    </w:p>
    <w:p w:rsidR="009E63E5" w:rsidRPr="007563D6" w:rsidRDefault="009E63E5" w:rsidP="009E63E5">
      <w:pPr>
        <w:tabs>
          <w:tab w:val="left" w:pos="567"/>
        </w:tabs>
        <w:spacing w:after="120" w:line="240" w:lineRule="auto"/>
        <w:jc w:val="left"/>
        <w:rPr>
          <w:szCs w:val="22"/>
          <w:lang w:val="ru-RU"/>
        </w:rPr>
      </w:pPr>
      <w:r w:rsidRPr="007563D6">
        <w:rPr>
          <w:szCs w:val="22"/>
          <w:lang w:val="ru-RU"/>
        </w:rPr>
        <w:t>В 2014</w:t>
      </w:r>
      <w:r w:rsidRPr="007563D6">
        <w:rPr>
          <w:szCs w:val="22"/>
        </w:rPr>
        <w:t> </w:t>
      </w:r>
      <w:r w:rsidRPr="007563D6">
        <w:rPr>
          <w:szCs w:val="22"/>
          <w:lang w:val="ru-RU"/>
        </w:rPr>
        <w:t>г. государства-члены приняли беспрецедентно активное участие во Всемирном дне интеллектуальной собственности. В рамках кампании «Кино любит весь мир» в 110 странах состоялось 352 тематических мероприятия (в 2013</w:t>
      </w:r>
      <w:r w:rsidRPr="007563D6">
        <w:rPr>
          <w:szCs w:val="22"/>
        </w:rPr>
        <w:t> </w:t>
      </w:r>
      <w:r w:rsidRPr="007563D6">
        <w:rPr>
          <w:szCs w:val="22"/>
          <w:lang w:val="ru-RU"/>
        </w:rPr>
        <w:t xml:space="preserve">г. — 236 мероприятий в 93 странах).  В этом году впервые число просмотров веб-страницы Всемирного дня ИС на китайском языке было больше, чем на английском.  Больше всего отметок «Мне нравится» наша страница на </w:t>
      </w:r>
      <w:r w:rsidRPr="007563D6">
        <w:rPr>
          <w:szCs w:val="22"/>
        </w:rPr>
        <w:t>Facebook</w:t>
      </w:r>
      <w:r w:rsidRPr="007563D6">
        <w:rPr>
          <w:szCs w:val="22"/>
          <w:lang w:val="ru-RU"/>
        </w:rPr>
        <w:t xml:space="preserve"> получила от пользователей из Индии, США, Мексики, Египта и Бразилии.</w:t>
      </w:r>
    </w:p>
    <w:p w:rsidR="009E63E5" w:rsidRPr="007563D6" w:rsidRDefault="009E63E5" w:rsidP="009E63E5">
      <w:pPr>
        <w:tabs>
          <w:tab w:val="left" w:pos="567"/>
        </w:tabs>
        <w:spacing w:after="120" w:line="240" w:lineRule="auto"/>
        <w:jc w:val="left"/>
        <w:rPr>
          <w:b/>
          <w:szCs w:val="22"/>
          <w:lang w:val="ru-RU"/>
        </w:rPr>
      </w:pPr>
      <w:r w:rsidRPr="007563D6">
        <w:rPr>
          <w:b/>
          <w:szCs w:val="22"/>
          <w:lang w:val="ru-RU"/>
        </w:rPr>
        <w:t>Организации коллективного управления</w:t>
      </w:r>
    </w:p>
    <w:p w:rsidR="009E63E5" w:rsidRPr="007563D6" w:rsidRDefault="009E63E5" w:rsidP="009E63E5">
      <w:pPr>
        <w:tabs>
          <w:tab w:val="left" w:pos="567"/>
        </w:tabs>
        <w:spacing w:after="120" w:line="240" w:lineRule="auto"/>
        <w:jc w:val="left"/>
        <w:rPr>
          <w:szCs w:val="22"/>
          <w:lang w:val="ru-RU"/>
        </w:rPr>
      </w:pPr>
      <w:r w:rsidRPr="007563D6">
        <w:rPr>
          <w:szCs w:val="22"/>
          <w:lang w:val="ru-RU"/>
        </w:rPr>
        <w:t xml:space="preserve">Как в аналоговой, так и в цифровой среде организации коллективного управления (ОКУ) играют крайне важную роль в обеспечении того, чтобы творческие работники, исполнители, писатели, издатели и все владельцы авторских прав могли получать доход от своей работы.  ВОИС создает арсенал инструментов и ресурсов в качестве подспорья для государств-членов в работе по созданию ОКУ и оказанию им поддержки.  «Знак качества» (присуждаемый за отличные результаты с точки зрения прозрачности, подотчетности и управления) станет новым добровольным стандартом, направленным на кодификацию признанных на международном уровне норм, внедрение наиболее эффективной практики, обеспечение глобальной согласованности коллективного управления и расстановку ориентиров для ОКУ и оказание им поддержки в их усилиях по достижению оптимальных уровней эффективности деятельности.  Достигнут прогресс в плане привлечения главных заинтересованных сторон и начала работы по определению элементов стандартов. </w:t>
      </w:r>
    </w:p>
    <w:p w:rsidR="009E63E5" w:rsidRPr="007563D6" w:rsidRDefault="009E63E5" w:rsidP="009E63E5">
      <w:pPr>
        <w:tabs>
          <w:tab w:val="left" w:pos="567"/>
        </w:tabs>
        <w:spacing w:after="120" w:line="240" w:lineRule="auto"/>
        <w:jc w:val="left"/>
        <w:rPr>
          <w:szCs w:val="22"/>
          <w:lang w:val="ru-RU"/>
        </w:rPr>
      </w:pPr>
      <w:r w:rsidRPr="007563D6">
        <w:rPr>
          <w:szCs w:val="22"/>
          <w:lang w:val="ru-RU"/>
        </w:rPr>
        <w:t xml:space="preserve">Проблемы существующей архитектуры управления правами решаются в рамках ряда проектов систем управления данными.  По линии одного нового проекта, осуществление которого начато в текущем году после утверждения государствами-членами, планируется провести обновление </w:t>
      </w:r>
      <w:r w:rsidRPr="007563D6">
        <w:rPr>
          <w:szCs w:val="22"/>
        </w:rPr>
        <w:t>WIPOCOS</w:t>
      </w:r>
      <w:r w:rsidRPr="007563D6">
        <w:rPr>
          <w:szCs w:val="22"/>
          <w:lang w:val="ru-RU"/>
        </w:rPr>
        <w:t xml:space="preserve"> (модульной функционально совместимой информационно-технологической системы управления данными, которая бесплатно предлагается ОКУ в развивающихся странах).  </w:t>
      </w:r>
      <w:proofErr w:type="gramStart"/>
      <w:r w:rsidRPr="007563D6">
        <w:rPr>
          <w:szCs w:val="22"/>
        </w:rPr>
        <w:t>WIPOCOS</w:t>
      </w:r>
      <w:r w:rsidRPr="007563D6">
        <w:rPr>
          <w:szCs w:val="22"/>
          <w:lang w:val="ru-RU"/>
        </w:rPr>
        <w:t xml:space="preserve"> уже внедрена в 22</w:t>
      </w:r>
      <w:r w:rsidRPr="007563D6">
        <w:rPr>
          <w:szCs w:val="22"/>
        </w:rPr>
        <w:t> </w:t>
      </w:r>
      <w:r w:rsidRPr="007563D6">
        <w:rPr>
          <w:szCs w:val="22"/>
          <w:lang w:val="ru-RU"/>
        </w:rPr>
        <w:t>странах (главным образом в Африке) и помогает ОКУ в выполнении основных операций, связанных с авторскими и смежными правами.</w:t>
      </w:r>
      <w:proofErr w:type="gramEnd"/>
      <w:r w:rsidRPr="007563D6">
        <w:rPr>
          <w:szCs w:val="22"/>
          <w:lang w:val="ru-RU"/>
        </w:rPr>
        <w:t xml:space="preserve">   </w:t>
      </w:r>
    </w:p>
    <w:p w:rsidR="009E63E5" w:rsidRDefault="009E63E5" w:rsidP="009E63E5">
      <w:pPr>
        <w:tabs>
          <w:tab w:val="left" w:pos="567"/>
        </w:tabs>
        <w:spacing w:after="120" w:line="240" w:lineRule="auto"/>
        <w:jc w:val="left"/>
        <w:rPr>
          <w:szCs w:val="22"/>
          <w:lang w:val="ru-RU"/>
        </w:rPr>
      </w:pPr>
    </w:p>
    <w:p w:rsidR="0017766B" w:rsidRPr="007563D6" w:rsidRDefault="0017766B" w:rsidP="009E63E5">
      <w:pPr>
        <w:tabs>
          <w:tab w:val="left" w:pos="567"/>
        </w:tabs>
        <w:spacing w:after="120" w:line="240" w:lineRule="auto"/>
        <w:jc w:val="left"/>
        <w:rPr>
          <w:szCs w:val="22"/>
          <w:lang w:val="ru-RU"/>
        </w:rPr>
      </w:pPr>
    </w:p>
    <w:p w:rsidR="009E63E5" w:rsidRPr="007563D6" w:rsidRDefault="009E63E5" w:rsidP="009E63E5">
      <w:pPr>
        <w:tabs>
          <w:tab w:val="left" w:pos="567"/>
        </w:tabs>
        <w:spacing w:after="120" w:line="240" w:lineRule="auto"/>
        <w:jc w:val="left"/>
        <w:rPr>
          <w:szCs w:val="22"/>
          <w:lang w:val="ru-RU"/>
        </w:rPr>
      </w:pPr>
      <w:r w:rsidRPr="007563D6">
        <w:rPr>
          <w:szCs w:val="22"/>
          <w:lang w:val="ru-RU"/>
        </w:rPr>
        <w:lastRenderedPageBreak/>
        <w:t xml:space="preserve">ВОИС также достигла определенных результатов в создании новой платформы, которая позволит обществам коллективного управления в развивающихся и наименее развитых странах стать эффективными участниками глобального рынка авторских прав.  Первоначальный проект системы (получивший название </w:t>
      </w:r>
      <w:r w:rsidRPr="007563D6">
        <w:rPr>
          <w:szCs w:val="22"/>
        </w:rPr>
        <w:t>WIPO</w:t>
      </w:r>
      <w:r w:rsidRPr="007563D6">
        <w:rPr>
          <w:szCs w:val="22"/>
          <w:lang w:val="ru-RU"/>
        </w:rPr>
        <w:t xml:space="preserve"> </w:t>
      </w:r>
      <w:r w:rsidRPr="007563D6">
        <w:rPr>
          <w:szCs w:val="22"/>
        </w:rPr>
        <w:t>Copyright</w:t>
      </w:r>
      <w:r w:rsidRPr="007563D6">
        <w:rPr>
          <w:szCs w:val="22"/>
          <w:lang w:val="ru-RU"/>
        </w:rPr>
        <w:t xml:space="preserve"> </w:t>
      </w:r>
      <w:r w:rsidRPr="007563D6">
        <w:rPr>
          <w:szCs w:val="22"/>
        </w:rPr>
        <w:t>Connection</w:t>
      </w:r>
      <w:r w:rsidRPr="007563D6">
        <w:rPr>
          <w:szCs w:val="22"/>
          <w:lang w:val="ru-RU"/>
        </w:rPr>
        <w:t xml:space="preserve"> или </w:t>
      </w:r>
      <w:r w:rsidRPr="007563D6">
        <w:rPr>
          <w:szCs w:val="22"/>
        </w:rPr>
        <w:t>WCC</w:t>
      </w:r>
      <w:r w:rsidRPr="007563D6">
        <w:rPr>
          <w:szCs w:val="22"/>
          <w:lang w:val="ru-RU"/>
        </w:rPr>
        <w:t>) выполнен, и программное обеспечение будет разработано в 2015 г.  В числе других создаваемых для ОКУ ресурсов можно назвать новый интерактивный онлайновый справочник по вопросам коллективного управления, созданный в сотрудничестве с глобальной юридической фирмой «Бейкер и Маккензи»;  специализированную программу дистанционного обучения по вопросам коллективного управления, которую Академия ВОИС будет предлагать с начала 2015</w:t>
      </w:r>
      <w:r w:rsidRPr="007563D6">
        <w:rPr>
          <w:szCs w:val="22"/>
        </w:rPr>
        <w:t> </w:t>
      </w:r>
      <w:r w:rsidRPr="007563D6">
        <w:rPr>
          <w:szCs w:val="22"/>
          <w:lang w:val="ru-RU"/>
        </w:rPr>
        <w:t>г.;  программу наставничества, в рамках которой налаживаются связи между ОКУ в развивающихся странах с ОКУ в развитых странах;  и целый ряд инструментов связи, разработанных специально для ОКУ.</w:t>
      </w:r>
    </w:p>
    <w:p w:rsidR="009E63E5" w:rsidRPr="007563D6" w:rsidRDefault="009E63E5" w:rsidP="009E63E5">
      <w:pPr>
        <w:tabs>
          <w:tab w:val="left" w:pos="567"/>
        </w:tabs>
        <w:spacing w:after="120" w:line="240" w:lineRule="auto"/>
        <w:rPr>
          <w:szCs w:val="22"/>
          <w:lang w:val="ru-RU"/>
        </w:rPr>
      </w:pPr>
    </w:p>
    <w:p w:rsidR="009E63E5" w:rsidRPr="007563D6" w:rsidRDefault="009E63E5" w:rsidP="009E63E5">
      <w:pPr>
        <w:tabs>
          <w:tab w:val="left" w:pos="567"/>
        </w:tabs>
        <w:spacing w:after="120" w:line="240" w:lineRule="auto"/>
        <w:ind w:left="4536"/>
        <w:jc w:val="center"/>
        <w:rPr>
          <w:szCs w:val="22"/>
          <w:lang w:val="ru-RU"/>
        </w:rPr>
      </w:pPr>
      <w:r w:rsidRPr="00061763">
        <w:rPr>
          <w:szCs w:val="22"/>
          <w:lang w:val="ru-RU"/>
        </w:rPr>
        <w:t>[</w:t>
      </w:r>
      <w:r w:rsidR="00992CE4">
        <w:rPr>
          <w:szCs w:val="22"/>
          <w:lang w:val="ru-RU"/>
        </w:rPr>
        <w:t>П</w:t>
      </w:r>
      <w:r>
        <w:rPr>
          <w:szCs w:val="22"/>
          <w:lang w:val="ru-RU"/>
        </w:rPr>
        <w:t>риложени</w:t>
      </w:r>
      <w:r w:rsidR="00992CE4">
        <w:rPr>
          <w:szCs w:val="22"/>
          <w:lang w:val="ru-RU"/>
        </w:rPr>
        <w:t>е</w:t>
      </w:r>
      <w:r w:rsidR="00992CE4" w:rsidRPr="00061763">
        <w:rPr>
          <w:szCs w:val="22"/>
          <w:lang w:val="ru-RU"/>
        </w:rPr>
        <w:t xml:space="preserve"> </w:t>
      </w:r>
      <w:r w:rsidR="00992CE4">
        <w:rPr>
          <w:szCs w:val="22"/>
        </w:rPr>
        <w:t>II</w:t>
      </w:r>
      <w:r>
        <w:rPr>
          <w:szCs w:val="22"/>
          <w:lang w:val="ru-RU"/>
        </w:rPr>
        <w:t xml:space="preserve"> </w:t>
      </w:r>
      <w:r w:rsidR="00992CE4">
        <w:rPr>
          <w:szCs w:val="22"/>
          <w:lang w:val="ru-RU"/>
        </w:rPr>
        <w:t>следует</w:t>
      </w:r>
      <w:r w:rsidRPr="00061763">
        <w:rPr>
          <w:szCs w:val="22"/>
          <w:lang w:val="ru-RU"/>
        </w:rPr>
        <w:t>]</w:t>
      </w:r>
    </w:p>
    <w:p w:rsidR="004724BD" w:rsidRDefault="004724BD" w:rsidP="009E63E5">
      <w:pPr>
        <w:pStyle w:val="ONUME"/>
        <w:spacing w:line="240" w:lineRule="auto"/>
        <w:jc w:val="left"/>
        <w:rPr>
          <w:szCs w:val="22"/>
          <w:lang w:val="ru-RU"/>
        </w:rPr>
        <w:sectPr w:rsidR="004724BD" w:rsidSect="009E63E5">
          <w:headerReference w:type="even" r:id="rId17"/>
          <w:headerReference w:type="default" r:id="rId18"/>
          <w:footerReference w:type="even" r:id="rId19"/>
          <w:footerReference w:type="default" r:id="rId20"/>
          <w:headerReference w:type="first" r:id="rId21"/>
          <w:footerReference w:type="first" r:id="rId22"/>
          <w:pgSz w:w="11907" w:h="16840" w:code="9"/>
          <w:pgMar w:top="1417" w:right="1417" w:bottom="1078" w:left="1417" w:header="709" w:footer="709" w:gutter="0"/>
          <w:pgNumType w:start="1"/>
          <w:cols w:space="720"/>
          <w:titlePg/>
          <w:docGrid w:linePitch="299"/>
        </w:sectPr>
      </w:pPr>
    </w:p>
    <w:p w:rsidR="004724BD" w:rsidRPr="004724BD" w:rsidRDefault="004724BD" w:rsidP="004724BD">
      <w:pPr>
        <w:spacing w:line="240" w:lineRule="auto"/>
        <w:jc w:val="left"/>
        <w:rPr>
          <w:bCs/>
          <w:lang w:val="ru-RU"/>
        </w:rPr>
      </w:pPr>
      <w:r w:rsidRPr="004724BD">
        <w:rPr>
          <w:bCs/>
          <w:lang w:val="ru-RU"/>
        </w:rPr>
        <w:lastRenderedPageBreak/>
        <w:t>УКАЗАТЕЛЬ ВЫСТУПЛЕНИЙ ДЕЛЕГАЦИЙ ГОСУДАРСТВ; РЕГИОНАЛЬНЫХ ГРУПП; ПРЕДСТАВИТЕЛЕЙ МЕЖДУНАРОДНЫХ МЕЖПРАВИТЕЛЬСТВЕННЫХ ОРГАНИЗАЦИЙ И МЕЖДУНАРОДНЫХ НЕПРАВИТЕЛЬСТВЕННЫХ ОРГАНИЗАЦИЙ</w:t>
      </w:r>
    </w:p>
    <w:p w:rsidR="004724BD" w:rsidRPr="004724BD" w:rsidRDefault="004724BD" w:rsidP="004724BD">
      <w:pPr>
        <w:spacing w:line="240" w:lineRule="auto"/>
        <w:jc w:val="left"/>
        <w:rPr>
          <w:bCs/>
          <w:u w:val="single"/>
          <w:lang w:val="ru-RU"/>
        </w:rPr>
      </w:pPr>
    </w:p>
    <w:p w:rsidR="004724BD" w:rsidRPr="004724BD" w:rsidRDefault="004724BD" w:rsidP="004724BD">
      <w:pPr>
        <w:spacing w:line="240" w:lineRule="auto"/>
        <w:jc w:val="left"/>
        <w:rPr>
          <w:bCs/>
          <w:lang w:val="ru-RU"/>
        </w:rPr>
      </w:pPr>
      <w:r w:rsidRPr="004724BD">
        <w:rPr>
          <w:bCs/>
          <w:lang w:val="ru-RU"/>
        </w:rPr>
        <w:t>(цифры соответствуют номерам пунктов в настоящем документе)</w:t>
      </w:r>
    </w:p>
    <w:p w:rsidR="004724BD" w:rsidRPr="004724BD" w:rsidRDefault="004724BD" w:rsidP="004724BD">
      <w:pPr>
        <w:spacing w:line="240" w:lineRule="auto"/>
        <w:jc w:val="left"/>
        <w:rPr>
          <w:bCs/>
          <w:lang w:val="ru-RU"/>
        </w:rPr>
      </w:pPr>
    </w:p>
    <w:p w:rsidR="004724BD" w:rsidRPr="004724BD" w:rsidRDefault="004724BD" w:rsidP="004724BD">
      <w:pPr>
        <w:spacing w:line="240" w:lineRule="auto"/>
        <w:jc w:val="left"/>
        <w:rPr>
          <w:bCs/>
          <w:u w:val="single"/>
          <w:lang w:val="ru-RU"/>
        </w:rPr>
      </w:pPr>
      <w:r w:rsidRPr="004724BD">
        <w:rPr>
          <w:bCs/>
          <w:u w:val="single"/>
          <w:lang w:val="ru-RU"/>
        </w:rPr>
        <w:t>Делегации государств</w:t>
      </w:r>
      <w:r w:rsidRPr="004724BD">
        <w:rPr>
          <w:bCs/>
          <w:lang w:val="ru-RU"/>
        </w:rPr>
        <w:t>:</w:t>
      </w:r>
    </w:p>
    <w:p w:rsidR="004724BD" w:rsidRPr="004724BD" w:rsidRDefault="004724BD" w:rsidP="004724BD">
      <w:pPr>
        <w:spacing w:line="240" w:lineRule="auto"/>
        <w:jc w:val="left"/>
        <w:rPr>
          <w:lang w:val="ru-RU"/>
        </w:rPr>
      </w:pPr>
    </w:p>
    <w:p w:rsidR="004724BD" w:rsidRPr="004724BD" w:rsidRDefault="004724BD" w:rsidP="004724BD">
      <w:pPr>
        <w:spacing w:line="240" w:lineRule="auto"/>
        <w:jc w:val="left"/>
        <w:rPr>
          <w:lang w:val="ru-RU"/>
        </w:rPr>
      </w:pPr>
      <w:r w:rsidRPr="004724BD">
        <w:rPr>
          <w:lang w:val="ru-RU"/>
        </w:rPr>
        <w:t>Афганистан:  94, Алжир:  37, 166, 181, 197, 216, 229, 244, 251, 253, Антигуа и Барбуда:</w:t>
      </w:r>
      <w:r>
        <w:t>  </w:t>
      </w:r>
      <w:r w:rsidRPr="004724BD">
        <w:rPr>
          <w:lang w:val="ru-RU"/>
        </w:rPr>
        <w:t>65, Аргентина:  97, Австралия:  47, Австрия:  105, Бангладеш:  19</w:t>
      </w:r>
      <w:r w:rsidRPr="00B67093">
        <w:rPr>
          <w:rStyle w:val="FootnoteReference"/>
        </w:rPr>
        <w:footnoteReference w:id="2"/>
      </w:r>
      <w:r w:rsidRPr="004724BD">
        <w:rPr>
          <w:lang w:val="ru-RU"/>
        </w:rPr>
        <w:t>, 273</w:t>
      </w:r>
      <w:r w:rsidRPr="004724BD">
        <w:rPr>
          <w:vertAlign w:val="superscript"/>
          <w:lang w:val="ru-RU"/>
        </w:rPr>
        <w:t>1</w:t>
      </w:r>
      <w:r w:rsidRPr="004724BD">
        <w:rPr>
          <w:lang w:val="ru-RU"/>
        </w:rPr>
        <w:t>, Барбадос:</w:t>
      </w:r>
      <w:r>
        <w:t>  </w:t>
      </w:r>
      <w:r w:rsidRPr="004724BD">
        <w:rPr>
          <w:lang w:val="ru-RU"/>
        </w:rPr>
        <w:t>104, Беларусь:</w:t>
      </w:r>
      <w:r>
        <w:t>  </w:t>
      </w:r>
      <w:r w:rsidRPr="004724BD">
        <w:rPr>
          <w:lang w:val="ru-RU"/>
        </w:rPr>
        <w:t>22</w:t>
      </w:r>
      <w:r w:rsidRPr="00B67093">
        <w:rPr>
          <w:vertAlign w:val="superscript"/>
        </w:rPr>
        <w:footnoteReference w:id="3"/>
      </w:r>
      <w:r w:rsidRPr="004724BD">
        <w:rPr>
          <w:lang w:val="ru-RU"/>
        </w:rPr>
        <w:t>, 275</w:t>
      </w:r>
      <w:r w:rsidRPr="004724BD">
        <w:rPr>
          <w:vertAlign w:val="superscript"/>
          <w:lang w:val="ru-RU"/>
        </w:rPr>
        <w:t>2</w:t>
      </w:r>
      <w:r w:rsidRPr="004724BD">
        <w:rPr>
          <w:lang w:val="ru-RU"/>
        </w:rPr>
        <w:t>, Бельгия:  106, Бенин:  27</w:t>
      </w:r>
      <w:r w:rsidRPr="00B67093">
        <w:rPr>
          <w:vertAlign w:val="superscript"/>
        </w:rPr>
        <w:footnoteReference w:id="4"/>
      </w:r>
      <w:r w:rsidRPr="004724BD">
        <w:rPr>
          <w:lang w:val="ru-RU"/>
        </w:rPr>
        <w:t>, Бутан:  95, Ботсвана:</w:t>
      </w:r>
      <w:r>
        <w:t>  </w:t>
      </w:r>
      <w:r w:rsidRPr="004724BD">
        <w:rPr>
          <w:lang w:val="ru-RU"/>
        </w:rPr>
        <w:t>103,  Бразилия:</w:t>
      </w:r>
      <w:r>
        <w:t>  </w:t>
      </w:r>
      <w:r w:rsidRPr="004724BD">
        <w:rPr>
          <w:lang w:val="ru-RU"/>
        </w:rPr>
        <w:t>48, 195, 283, Бруней-Даруссалам:  96, Буркина-Фасо:  100, Камбоджа:  63, Камерун:</w:t>
      </w:r>
      <w:r>
        <w:t>  </w:t>
      </w:r>
      <w:r w:rsidRPr="004724BD">
        <w:rPr>
          <w:lang w:val="ru-RU"/>
        </w:rPr>
        <w:t>107, Канада:</w:t>
      </w:r>
      <w:r>
        <w:t>  </w:t>
      </w:r>
      <w:r w:rsidRPr="004724BD">
        <w:rPr>
          <w:lang w:val="ru-RU"/>
        </w:rPr>
        <w:t>56, Чили:  51, Китай:  24, 210, 276</w:t>
      </w:r>
      <w:r>
        <w:rPr>
          <w:lang w:val="ru-RU"/>
        </w:rPr>
        <w:t>, Колумбия:</w:t>
      </w:r>
      <w:r>
        <w:t>  </w:t>
      </w:r>
      <w:r w:rsidRPr="004724BD">
        <w:rPr>
          <w:lang w:val="ru-RU"/>
        </w:rPr>
        <w:t>67, Конго:  98, Кот-д’Ивуар:</w:t>
      </w:r>
      <w:r>
        <w:t>  </w:t>
      </w:r>
      <w:r w:rsidRPr="004724BD">
        <w:rPr>
          <w:lang w:val="ru-RU"/>
        </w:rPr>
        <w:t>29, Хорватия:</w:t>
      </w:r>
      <w:r>
        <w:t>  </w:t>
      </w:r>
      <w:r w:rsidRPr="004724BD">
        <w:rPr>
          <w:lang w:val="ru-RU"/>
        </w:rPr>
        <w:t>108, Куба:  91, Чешская Республика:  23</w:t>
      </w:r>
      <w:r w:rsidRPr="0056008B">
        <w:rPr>
          <w:vertAlign w:val="superscript"/>
        </w:rPr>
        <w:footnoteReference w:id="5"/>
      </w:r>
      <w:r w:rsidRPr="004724BD">
        <w:rPr>
          <w:lang w:val="ru-RU"/>
        </w:rPr>
        <w:t>, 109, 171</w:t>
      </w:r>
      <w:r w:rsidRPr="004724BD">
        <w:rPr>
          <w:vertAlign w:val="superscript"/>
          <w:lang w:val="ru-RU"/>
        </w:rPr>
        <w:t>4</w:t>
      </w:r>
      <w:r w:rsidRPr="004724BD">
        <w:rPr>
          <w:lang w:val="ru-RU"/>
        </w:rPr>
        <w:t>, 194, 271</w:t>
      </w:r>
      <w:r w:rsidRPr="004724BD">
        <w:rPr>
          <w:vertAlign w:val="superscript"/>
          <w:lang w:val="ru-RU"/>
        </w:rPr>
        <w:t>4</w:t>
      </w:r>
      <w:r w:rsidRPr="004724BD">
        <w:rPr>
          <w:lang w:val="ru-RU"/>
        </w:rPr>
        <w:t>, Корейская Народно-Демократическая Республика:  110, Доминиканская Республика:  75, Эквадор:</w:t>
      </w:r>
      <w:r>
        <w:t>  </w:t>
      </w:r>
      <w:r w:rsidRPr="004724BD">
        <w:rPr>
          <w:lang w:val="ru-RU"/>
        </w:rPr>
        <w:t>61, Египет:</w:t>
      </w:r>
      <w:r>
        <w:t>  </w:t>
      </w:r>
      <w:r w:rsidRPr="004724BD">
        <w:rPr>
          <w:lang w:val="ru-RU"/>
        </w:rPr>
        <w:t>50, 187, 282, Сальвадор:  82, Эфиопия:  83, Франция:  237, 278, Гамбия:  111, Грузия:</w:t>
      </w:r>
      <w:r>
        <w:t>  </w:t>
      </w:r>
      <w:r w:rsidRPr="004724BD">
        <w:rPr>
          <w:lang w:val="ru-RU"/>
        </w:rPr>
        <w:t>43, Германия:</w:t>
      </w:r>
      <w:r>
        <w:t>  </w:t>
      </w:r>
      <w:r w:rsidRPr="004724BD">
        <w:rPr>
          <w:lang w:val="ru-RU"/>
        </w:rPr>
        <w:t>52, Гана:  112, Греция:  58, Гватемала:  69, Гвинея:  113, Венгрия:</w:t>
      </w:r>
      <w:r>
        <w:t>  </w:t>
      </w:r>
      <w:r w:rsidRPr="004724BD">
        <w:rPr>
          <w:lang w:val="ru-RU"/>
        </w:rPr>
        <w:t>36, Исландия:  114, Индия:</w:t>
      </w:r>
      <w:r>
        <w:t>  </w:t>
      </w:r>
      <w:r w:rsidRPr="004724BD">
        <w:rPr>
          <w:lang w:val="ru-RU"/>
        </w:rPr>
        <w:t>33, 155, 184, Индонезия:  55, Иран (Исламская Республика):</w:t>
      </w:r>
      <w:r>
        <w:t>  </w:t>
      </w:r>
      <w:r w:rsidRPr="004724BD">
        <w:rPr>
          <w:lang w:val="ru-RU"/>
        </w:rPr>
        <w:t>31, 185, 192, 200, 212, 219, 228, 236, 248, 281, Италия:</w:t>
      </w:r>
      <w:r w:rsidRPr="00D81DB5">
        <w:t>  </w:t>
      </w:r>
      <w:r w:rsidRPr="004724BD">
        <w:rPr>
          <w:lang w:val="ru-RU"/>
        </w:rPr>
        <w:t>26</w:t>
      </w:r>
      <w:r w:rsidRPr="00977DE6">
        <w:rPr>
          <w:vertAlign w:val="superscript"/>
        </w:rPr>
        <w:footnoteReference w:id="6"/>
      </w:r>
      <w:r w:rsidRPr="004724BD">
        <w:rPr>
          <w:lang w:val="ru-RU"/>
        </w:rPr>
        <w:t>, 66, 277</w:t>
      </w:r>
      <w:r w:rsidRPr="004724BD">
        <w:rPr>
          <w:vertAlign w:val="superscript"/>
          <w:lang w:val="ru-RU"/>
        </w:rPr>
        <w:t>5</w:t>
      </w:r>
      <w:r w:rsidRPr="004724BD">
        <w:rPr>
          <w:lang w:val="ru-RU"/>
        </w:rPr>
        <w:t>, Япония:  20</w:t>
      </w:r>
      <w:r w:rsidRPr="008764C9">
        <w:rPr>
          <w:vertAlign w:val="superscript"/>
        </w:rPr>
        <w:footnoteReference w:id="7"/>
      </w:r>
      <w:r w:rsidRPr="004724BD">
        <w:rPr>
          <w:lang w:val="ru-RU"/>
        </w:rPr>
        <w:t>, 32, 168</w:t>
      </w:r>
      <w:r w:rsidRPr="004724BD">
        <w:rPr>
          <w:vertAlign w:val="superscript"/>
          <w:lang w:val="ru-RU"/>
        </w:rPr>
        <w:t>6</w:t>
      </w:r>
      <w:r w:rsidRPr="004724BD">
        <w:rPr>
          <w:lang w:val="ru-RU"/>
        </w:rPr>
        <w:t>, 272</w:t>
      </w:r>
      <w:r w:rsidRPr="004724BD">
        <w:rPr>
          <w:vertAlign w:val="superscript"/>
          <w:lang w:val="ru-RU"/>
        </w:rPr>
        <w:t>6</w:t>
      </w:r>
      <w:r w:rsidRPr="004724BD">
        <w:rPr>
          <w:lang w:val="ru-RU"/>
        </w:rPr>
        <w:t>, Кения:</w:t>
      </w:r>
      <w:r>
        <w:t>  </w:t>
      </w:r>
      <w:r w:rsidRPr="004724BD">
        <w:rPr>
          <w:lang w:val="ru-RU"/>
        </w:rPr>
        <w:t>21</w:t>
      </w:r>
      <w:r w:rsidRPr="008764C9">
        <w:rPr>
          <w:vertAlign w:val="superscript"/>
        </w:rPr>
        <w:footnoteReference w:id="8"/>
      </w:r>
      <w:r w:rsidRPr="004724BD">
        <w:rPr>
          <w:lang w:val="ru-RU"/>
        </w:rPr>
        <w:t>, 156, 164, 183, 190, 198, 206</w:t>
      </w:r>
      <w:r w:rsidRPr="004724BD">
        <w:rPr>
          <w:vertAlign w:val="superscript"/>
          <w:lang w:val="ru-RU"/>
        </w:rPr>
        <w:t>7</w:t>
      </w:r>
      <w:r w:rsidRPr="004724BD">
        <w:rPr>
          <w:lang w:val="ru-RU"/>
        </w:rPr>
        <w:t>, 215</w:t>
      </w:r>
      <w:r w:rsidRPr="004724BD">
        <w:rPr>
          <w:vertAlign w:val="superscript"/>
          <w:lang w:val="ru-RU"/>
        </w:rPr>
        <w:t>7</w:t>
      </w:r>
      <w:r w:rsidRPr="004724BD">
        <w:rPr>
          <w:lang w:val="ru-RU"/>
        </w:rPr>
        <w:t>, 218</w:t>
      </w:r>
      <w:r w:rsidRPr="004724BD">
        <w:rPr>
          <w:vertAlign w:val="superscript"/>
          <w:lang w:val="ru-RU"/>
        </w:rPr>
        <w:t>7</w:t>
      </w:r>
      <w:r w:rsidRPr="004724BD">
        <w:rPr>
          <w:lang w:val="ru-RU"/>
        </w:rPr>
        <w:t>, 235</w:t>
      </w:r>
      <w:r w:rsidRPr="004724BD">
        <w:rPr>
          <w:vertAlign w:val="superscript"/>
          <w:lang w:val="ru-RU"/>
        </w:rPr>
        <w:t>7</w:t>
      </w:r>
      <w:r w:rsidRPr="004724BD">
        <w:rPr>
          <w:lang w:val="ru-RU"/>
        </w:rPr>
        <w:t>, 254</w:t>
      </w:r>
      <w:r w:rsidRPr="004724BD">
        <w:rPr>
          <w:vertAlign w:val="superscript"/>
          <w:lang w:val="ru-RU"/>
        </w:rPr>
        <w:t>7</w:t>
      </w:r>
      <w:r w:rsidRPr="004724BD">
        <w:rPr>
          <w:lang w:val="ru-RU"/>
        </w:rPr>
        <w:t>, 270</w:t>
      </w:r>
      <w:r w:rsidRPr="004724BD">
        <w:rPr>
          <w:vertAlign w:val="superscript"/>
          <w:lang w:val="ru-RU"/>
        </w:rPr>
        <w:t>7</w:t>
      </w:r>
      <w:r w:rsidRPr="004724BD">
        <w:rPr>
          <w:lang w:val="ru-RU"/>
        </w:rPr>
        <w:t>, Кыргызстан:</w:t>
      </w:r>
      <w:r>
        <w:t>  </w:t>
      </w:r>
      <w:r w:rsidRPr="004724BD">
        <w:rPr>
          <w:lang w:val="ru-RU"/>
        </w:rPr>
        <w:t>99, Лаосская Народно-Демократическая Республика:  115, Латвия:  93, Лесото:</w:t>
      </w:r>
      <w:r>
        <w:t>  </w:t>
      </w:r>
      <w:r w:rsidRPr="004724BD">
        <w:rPr>
          <w:lang w:val="ru-RU"/>
        </w:rPr>
        <w:t>116, Либерия:</w:t>
      </w:r>
      <w:r>
        <w:t>  </w:t>
      </w:r>
      <w:r w:rsidRPr="004724BD">
        <w:rPr>
          <w:lang w:val="ru-RU"/>
        </w:rPr>
        <w:t>73, Мадагаскар:</w:t>
      </w:r>
      <w:r>
        <w:t>  </w:t>
      </w:r>
      <w:r w:rsidRPr="004724BD">
        <w:rPr>
          <w:lang w:val="ru-RU"/>
        </w:rPr>
        <w:t>39, Малави:  117, Малайзия:  81, Мали:  70, Мексика:</w:t>
      </w:r>
      <w:r>
        <w:t>  </w:t>
      </w:r>
      <w:r w:rsidRPr="004724BD">
        <w:rPr>
          <w:lang w:val="ru-RU"/>
        </w:rPr>
        <w:t>71, 169, 189, 209,</w:t>
      </w:r>
      <w:r>
        <w:t> </w:t>
      </w:r>
      <w:r w:rsidRPr="004724BD">
        <w:rPr>
          <w:lang w:val="ru-RU"/>
        </w:rPr>
        <w:t>240, 246, 280, Черногория:  118, Марокко:  86, Намибия:  102, Непал:  79, Новая Зеландия:  80, Нигер:</w:t>
      </w:r>
      <w:r>
        <w:t>  </w:t>
      </w:r>
      <w:r w:rsidRPr="004724BD">
        <w:rPr>
          <w:lang w:val="ru-RU"/>
        </w:rPr>
        <w:t>88, Нигерия:  60, 231, 285, Норвегия:  119, Пакистан:</w:t>
      </w:r>
      <w:r>
        <w:t>  </w:t>
      </w:r>
      <w:r w:rsidRPr="004724BD">
        <w:rPr>
          <w:lang w:val="ru-RU"/>
        </w:rPr>
        <w:t>59, 208, 284, Панама:  89, Парагвай:</w:t>
      </w:r>
      <w:r>
        <w:t>  </w:t>
      </w:r>
      <w:r w:rsidRPr="004724BD">
        <w:rPr>
          <w:lang w:val="ru-RU"/>
        </w:rPr>
        <w:t>18</w:t>
      </w:r>
      <w:r w:rsidRPr="008764C9">
        <w:rPr>
          <w:vertAlign w:val="superscript"/>
        </w:rPr>
        <w:footnoteReference w:id="9"/>
      </w:r>
      <w:r w:rsidRPr="004724BD">
        <w:rPr>
          <w:lang w:val="ru-RU"/>
        </w:rPr>
        <w:t>, 41, 175, 177, 274</w:t>
      </w:r>
      <w:r w:rsidRPr="004724BD">
        <w:rPr>
          <w:vertAlign w:val="superscript"/>
          <w:lang w:val="ru-RU"/>
        </w:rPr>
        <w:t>8</w:t>
      </w:r>
      <w:r w:rsidRPr="004724BD">
        <w:rPr>
          <w:lang w:val="ru-RU"/>
        </w:rPr>
        <w:t>, Перу:  84, Филиппины:  64, Польша:</w:t>
      </w:r>
      <w:r>
        <w:t>  </w:t>
      </w:r>
      <w:r w:rsidRPr="004724BD">
        <w:rPr>
          <w:lang w:val="ru-RU"/>
        </w:rPr>
        <w:t>53, Португалия:  46, Республика Корея:</w:t>
      </w:r>
      <w:r>
        <w:t>  </w:t>
      </w:r>
      <w:r w:rsidRPr="004724BD">
        <w:rPr>
          <w:lang w:val="ru-RU"/>
        </w:rPr>
        <w:t>38, 207, 220</w:t>
      </w:r>
      <w:r w:rsidRPr="004724BD">
        <w:rPr>
          <w:vertAlign w:val="superscript"/>
          <w:lang w:val="ru-RU"/>
        </w:rPr>
        <w:t>1</w:t>
      </w:r>
      <w:r w:rsidRPr="004724BD">
        <w:rPr>
          <w:lang w:val="ru-RU"/>
        </w:rPr>
        <w:t>, 239, Республика Молдова:</w:t>
      </w:r>
      <w:r>
        <w:t>  </w:t>
      </w:r>
      <w:r w:rsidRPr="004724BD">
        <w:rPr>
          <w:lang w:val="ru-RU"/>
        </w:rPr>
        <w:t>87, Румыния:</w:t>
      </w:r>
      <w:r>
        <w:t>  </w:t>
      </w:r>
      <w:r w:rsidRPr="004724BD">
        <w:rPr>
          <w:lang w:val="ru-RU"/>
        </w:rPr>
        <w:t>90, Российская Федерация:  42, 241, Сенегал:  45, Сербия: 120, Сьерра-Леоне:</w:t>
      </w:r>
      <w:r>
        <w:t>  </w:t>
      </w:r>
      <w:r w:rsidRPr="004724BD">
        <w:rPr>
          <w:lang w:val="ru-RU"/>
        </w:rPr>
        <w:t>101, Сингапур:</w:t>
      </w:r>
      <w:r>
        <w:t>  </w:t>
      </w:r>
      <w:r w:rsidRPr="004724BD">
        <w:rPr>
          <w:lang w:val="ru-RU"/>
        </w:rPr>
        <w:t>25</w:t>
      </w:r>
      <w:r w:rsidRPr="008764C9">
        <w:rPr>
          <w:vertAlign w:val="superscript"/>
        </w:rPr>
        <w:footnoteReference w:id="10"/>
      </w:r>
      <w:r w:rsidRPr="004724BD">
        <w:rPr>
          <w:lang w:val="ru-RU"/>
        </w:rPr>
        <w:t>, 44, Словакия:  85, Южная Африка:  72, 170, 186, 222, 224, 232, 286, Испания:</w:t>
      </w:r>
      <w:r>
        <w:t>  </w:t>
      </w:r>
      <w:r w:rsidRPr="004724BD">
        <w:rPr>
          <w:lang w:val="ru-RU"/>
        </w:rPr>
        <w:t xml:space="preserve">154, 165, 182, </w:t>
      </w:r>
      <w:r>
        <w:rPr>
          <w:lang w:val="ru-RU"/>
        </w:rPr>
        <w:t>Шри</w:t>
      </w:r>
      <w:r w:rsidRPr="004724BD">
        <w:rPr>
          <w:lang w:val="ru-RU"/>
        </w:rPr>
        <w:noBreakHyphen/>
      </w:r>
      <w:r w:rsidRPr="004724BD">
        <w:rPr>
          <w:lang w:val="ru-RU"/>
        </w:rPr>
        <w:t>Ланка:</w:t>
      </w:r>
      <w:r>
        <w:t>  </w:t>
      </w:r>
      <w:r w:rsidRPr="004724BD">
        <w:rPr>
          <w:lang w:val="ru-RU"/>
        </w:rPr>
        <w:t>74, Судан:  68, Свазиленд:  121, Швеция:</w:t>
      </w:r>
      <w:r>
        <w:t>  </w:t>
      </w:r>
      <w:r w:rsidRPr="004724BD">
        <w:rPr>
          <w:lang w:val="ru-RU"/>
        </w:rPr>
        <w:t>122, Швейцария:  4</w:t>
      </w:r>
      <w:r>
        <w:rPr>
          <w:lang w:val="ru-RU"/>
        </w:rPr>
        <w:t>9, Сирийская</w:t>
      </w:r>
      <w:r>
        <w:t> </w:t>
      </w:r>
      <w:r w:rsidRPr="004724BD">
        <w:rPr>
          <w:lang w:val="ru-RU"/>
        </w:rPr>
        <w:t>Арабская Республика:  123, Таиланд:  54, Того:  124, Тринидад и Тобаго:  28, Тунис:  78, Турция:</w:t>
      </w:r>
      <w:r>
        <w:t>  </w:t>
      </w:r>
      <w:r w:rsidRPr="004724BD">
        <w:rPr>
          <w:lang w:val="ru-RU"/>
        </w:rPr>
        <w:t>76, Уганда:</w:t>
      </w:r>
      <w:r w:rsidRPr="00D81DB5">
        <w:t>  </w:t>
      </w:r>
      <w:r w:rsidRPr="004724BD">
        <w:rPr>
          <w:lang w:val="ru-RU"/>
        </w:rPr>
        <w:t>30, Украина:  77, Соединенное Королевство:</w:t>
      </w:r>
      <w:r>
        <w:t>  </w:t>
      </w:r>
      <w:r w:rsidRPr="004724BD">
        <w:rPr>
          <w:lang w:val="ru-RU"/>
        </w:rPr>
        <w:t>62, 211, 238, Соединенные Штаты Америки:  34, 142, 153, 173, 279, Уругвай:  92</w:t>
      </w:r>
      <w:r>
        <w:rPr>
          <w:lang w:val="ru-RU"/>
        </w:rPr>
        <w:t>, Венесуэла</w:t>
      </w:r>
      <w:r>
        <w:t> </w:t>
      </w:r>
      <w:r w:rsidRPr="004724BD">
        <w:rPr>
          <w:lang w:val="ru-RU"/>
        </w:rPr>
        <w:t>(Боливарианская Республика):</w:t>
      </w:r>
      <w:r>
        <w:t>  </w:t>
      </w:r>
      <w:r w:rsidRPr="004724BD">
        <w:rPr>
          <w:lang w:val="ru-RU"/>
        </w:rPr>
        <w:t>174, Вьетнам:</w:t>
      </w:r>
      <w:r w:rsidRPr="00D81DB5">
        <w:t>  </w:t>
      </w:r>
      <w:r w:rsidRPr="004724BD">
        <w:rPr>
          <w:lang w:val="ru-RU"/>
        </w:rPr>
        <w:t>35, Замбия:  57</w:t>
      </w:r>
      <w:r>
        <w:rPr>
          <w:lang w:val="ru-RU"/>
        </w:rPr>
        <w:t>, Зимбабве:</w:t>
      </w:r>
      <w:r>
        <w:t>  </w:t>
      </w:r>
      <w:r w:rsidRPr="004724BD">
        <w:rPr>
          <w:lang w:val="ru-RU"/>
        </w:rPr>
        <w:t xml:space="preserve">40. </w:t>
      </w:r>
    </w:p>
    <w:p w:rsidR="004724BD" w:rsidRPr="004724BD" w:rsidRDefault="004724BD" w:rsidP="004724BD">
      <w:pPr>
        <w:spacing w:line="240" w:lineRule="auto"/>
        <w:jc w:val="left"/>
        <w:rPr>
          <w:lang w:val="ru-RU"/>
        </w:rPr>
        <w:sectPr w:rsidR="004724BD" w:rsidRPr="004724BD" w:rsidSect="009E63E5">
          <w:headerReference w:type="first" r:id="rId23"/>
          <w:pgSz w:w="11907" w:h="16840" w:code="9"/>
          <w:pgMar w:top="1417" w:right="1417" w:bottom="1078" w:left="1417" w:header="709" w:footer="709" w:gutter="0"/>
          <w:pgNumType w:start="1"/>
          <w:cols w:space="720"/>
          <w:titlePg/>
          <w:docGrid w:linePitch="299"/>
        </w:sectPr>
      </w:pPr>
    </w:p>
    <w:p w:rsidR="004724BD" w:rsidRDefault="004724BD" w:rsidP="004724BD">
      <w:pPr>
        <w:spacing w:line="240" w:lineRule="auto"/>
        <w:jc w:val="left"/>
      </w:pPr>
      <w:r w:rsidRPr="00D81DB5">
        <w:rPr>
          <w:u w:val="single"/>
        </w:rPr>
        <w:lastRenderedPageBreak/>
        <w:t>Международные межправительственные организации</w:t>
      </w:r>
      <w:r w:rsidRPr="00D81DB5">
        <w:t xml:space="preserve">:  </w:t>
      </w:r>
      <w:r>
        <w:t xml:space="preserve">Африканская организация интеллектуальной собственности (АОИС):  127, </w:t>
      </w:r>
      <w:r w:rsidRPr="00D81DB5">
        <w:t>Африканская региональная организация интеллектуальной собственности (АРОИС):  1</w:t>
      </w:r>
      <w:r>
        <w:t>25</w:t>
      </w:r>
      <w:r w:rsidRPr="00D81DB5">
        <w:t>,</w:t>
      </w:r>
      <w:r>
        <w:t xml:space="preserve"> Евразийская патентная организация (ЕАПО):  </w:t>
      </w:r>
      <w:r w:rsidRPr="0054620A">
        <w:t>128</w:t>
      </w:r>
      <w:r>
        <w:t>, Центр «Юг»:  126</w:t>
      </w:r>
      <w:r w:rsidRPr="0054620A">
        <w:t>.</w:t>
      </w:r>
    </w:p>
    <w:p w:rsidR="004724BD" w:rsidRPr="0054620A" w:rsidRDefault="004724BD" w:rsidP="004724BD">
      <w:pPr>
        <w:spacing w:line="240" w:lineRule="auto"/>
        <w:jc w:val="left"/>
      </w:pPr>
    </w:p>
    <w:p w:rsidR="004724BD" w:rsidRPr="00D81DB5" w:rsidRDefault="004724BD" w:rsidP="004724BD">
      <w:pPr>
        <w:spacing w:line="240" w:lineRule="auto"/>
        <w:jc w:val="left"/>
      </w:pPr>
      <w:r w:rsidRPr="0054620A">
        <w:rPr>
          <w:u w:val="single"/>
        </w:rPr>
        <w:t>Международные неправительственные организации</w:t>
      </w:r>
      <w:r w:rsidRPr="0054620A">
        <w:t>:  Фонд электронной информации для библиотек (eIFL.</w:t>
      </w:r>
      <w:r>
        <w:t>net</w:t>
      </w:r>
      <w:r w:rsidRPr="0054620A">
        <w:t xml:space="preserve">):  133, Программа в области здравоохранения и окружающей </w:t>
      </w:r>
      <w:proofErr w:type="gramStart"/>
      <w:r w:rsidRPr="0054620A">
        <w:t>среды</w:t>
      </w:r>
      <w:proofErr w:type="gramEnd"/>
      <w:r w:rsidRPr="0054620A">
        <w:t xml:space="preserve"> (НЕР)</w:t>
      </w:r>
      <w:r>
        <w:t>:  </w:t>
      </w:r>
      <w:r w:rsidRPr="0054620A">
        <w:t>1</w:t>
      </w:r>
      <w:r>
        <w:t>29</w:t>
      </w:r>
      <w:r w:rsidRPr="0054620A">
        <w:t>, Международная ассоциация издателей (МАИ</w:t>
      </w:r>
      <w:r>
        <w:t>):</w:t>
      </w:r>
      <w:r w:rsidRPr="0054620A">
        <w:t xml:space="preserve"> 1</w:t>
      </w:r>
      <w:r>
        <w:t>32</w:t>
      </w:r>
      <w:r w:rsidRPr="0054620A">
        <w:t>, Международная федерация обладателей прав на видеопро</w:t>
      </w:r>
      <w:r>
        <w:t>дукцию</w:t>
      </w:r>
      <w:r w:rsidRPr="0054620A">
        <w:t xml:space="preserve"> (МФВ)</w:t>
      </w:r>
      <w:r>
        <w:t>:  134,</w:t>
      </w:r>
      <w:r w:rsidRPr="0054620A">
        <w:t xml:space="preserve"> организация «Knowledge Ecology International» (KEI):  1</w:t>
      </w:r>
      <w:r>
        <w:t>31</w:t>
      </w:r>
      <w:r w:rsidRPr="0054620A">
        <w:t>, Североамериканская ассоциация вещательных организаций (NABA)</w:t>
      </w:r>
      <w:r>
        <w:t xml:space="preserve">:  135, </w:t>
      </w:r>
      <w:r w:rsidRPr="0054620A">
        <w:t>Сеть стран третьего мира (TWN):  1</w:t>
      </w:r>
      <w:r>
        <w:t>30</w:t>
      </w:r>
      <w:r w:rsidRPr="0054620A">
        <w:t>.</w:t>
      </w:r>
    </w:p>
    <w:p w:rsidR="004724BD" w:rsidRDefault="004724BD" w:rsidP="004724BD">
      <w:pPr>
        <w:spacing w:line="240" w:lineRule="auto"/>
        <w:jc w:val="left"/>
      </w:pPr>
    </w:p>
    <w:p w:rsidR="004724BD" w:rsidRDefault="004724BD" w:rsidP="004724BD">
      <w:pPr>
        <w:spacing w:line="240" w:lineRule="auto"/>
        <w:jc w:val="left"/>
      </w:pPr>
    </w:p>
    <w:p w:rsidR="004724BD" w:rsidRPr="00D81DB5" w:rsidRDefault="004724BD" w:rsidP="004724BD">
      <w:pPr>
        <w:spacing w:line="240" w:lineRule="auto"/>
        <w:jc w:val="left"/>
      </w:pPr>
    </w:p>
    <w:p w:rsidR="004724BD" w:rsidRPr="00D81DB5" w:rsidRDefault="004724BD" w:rsidP="004724BD">
      <w:pPr>
        <w:spacing w:line="240" w:lineRule="auto"/>
        <w:ind w:left="5387"/>
        <w:jc w:val="left"/>
      </w:pPr>
      <w:r w:rsidRPr="00D81DB5">
        <w:t>[Конец приложения II и документа]</w:t>
      </w:r>
    </w:p>
    <w:p w:rsidR="00E17FDA" w:rsidRPr="004724BD" w:rsidRDefault="00E17FDA" w:rsidP="004724BD">
      <w:pPr>
        <w:pStyle w:val="ONUME"/>
        <w:spacing w:line="240" w:lineRule="auto"/>
        <w:jc w:val="left"/>
        <w:rPr>
          <w:szCs w:val="22"/>
        </w:rPr>
      </w:pPr>
    </w:p>
    <w:sectPr w:rsidR="00E17FDA" w:rsidRPr="004724BD" w:rsidSect="004724BD">
      <w:headerReference w:type="first" r:id="rId24"/>
      <w:pgSz w:w="11907" w:h="16840" w:code="9"/>
      <w:pgMar w:top="1417" w:right="1417" w:bottom="1078" w:left="1417" w:header="709" w:footer="709" w:gutter="0"/>
      <w:pgNumType w:start="2"/>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57E8C" w:rsidRDefault="00A57E8C">
      <w:r>
        <w:separator/>
      </w:r>
    </w:p>
  </w:endnote>
  <w:endnote w:type="continuationSeparator" w:id="0">
    <w:p w:rsidR="00A57E8C" w:rsidRDefault="00A57E8C" w:rsidP="003B38C1">
      <w:r>
        <w:separator/>
      </w:r>
    </w:p>
    <w:p w:rsidR="00A57E8C" w:rsidRPr="003B38C1" w:rsidRDefault="00A57E8C" w:rsidP="003B38C1">
      <w:pPr>
        <w:spacing w:after="60"/>
        <w:rPr>
          <w:sz w:val="17"/>
        </w:rPr>
      </w:pPr>
      <w:r>
        <w:rPr>
          <w:sz w:val="17"/>
        </w:rPr>
        <w:t>[Endnote continued from previous page]</w:t>
      </w:r>
    </w:p>
  </w:endnote>
  <w:endnote w:type="continuationNotice" w:id="1">
    <w:p w:rsidR="00A57E8C" w:rsidRPr="003B38C1" w:rsidRDefault="00A57E8C" w:rsidP="003B38C1">
      <w:pPr>
        <w:spacing w:before="60"/>
        <w:jc w:val="right"/>
        <w:rPr>
          <w:sz w:val="17"/>
          <w:szCs w:val="17"/>
        </w:rPr>
      </w:pPr>
      <w:r w:rsidRPr="003B38C1">
        <w:rPr>
          <w:sz w:val="17"/>
          <w:szCs w:val="17"/>
        </w:rPr>
        <w:t>[Endnote continued on next page]</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0000012" w:usb3="00000000" w:csb0="0002009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ヒラギノ角ゴ Pro W3">
    <w:altName w:val="MS Mincho"/>
    <w:charset w:val="80"/>
    <w:family w:val="auto"/>
    <w:pitch w:val="variable"/>
    <w:sig w:usb0="00000001" w:usb1="00000000" w:usb2="01000407" w:usb3="00000000" w:csb0="00020000"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7E8C" w:rsidRDefault="00A57E8C" w:rsidP="00FE6BB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rsidR="00A57E8C" w:rsidRDefault="00A57E8C" w:rsidP="00FE6BB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7E8C" w:rsidRDefault="00A57E8C" w:rsidP="00FE6BB9">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7E8C" w:rsidRPr="004724BD" w:rsidRDefault="00A57E8C" w:rsidP="004724B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57E8C" w:rsidRDefault="00A57E8C">
      <w:r>
        <w:separator/>
      </w:r>
    </w:p>
  </w:footnote>
  <w:footnote w:type="continuationSeparator" w:id="0">
    <w:p w:rsidR="00A57E8C" w:rsidRDefault="00A57E8C" w:rsidP="008B60B2">
      <w:r>
        <w:separator/>
      </w:r>
    </w:p>
    <w:p w:rsidR="00A57E8C" w:rsidRPr="00ED77FB" w:rsidRDefault="00A57E8C" w:rsidP="008B60B2">
      <w:pPr>
        <w:spacing w:after="60"/>
        <w:rPr>
          <w:sz w:val="17"/>
          <w:szCs w:val="17"/>
        </w:rPr>
      </w:pPr>
      <w:r w:rsidRPr="00ED77FB">
        <w:rPr>
          <w:sz w:val="17"/>
          <w:szCs w:val="17"/>
        </w:rPr>
        <w:t>[Footnote continued from previous page]</w:t>
      </w:r>
    </w:p>
  </w:footnote>
  <w:footnote w:type="continuationNotice" w:id="1">
    <w:p w:rsidR="00A57E8C" w:rsidRPr="00ED77FB" w:rsidRDefault="00A57E8C" w:rsidP="008B60B2">
      <w:pPr>
        <w:spacing w:before="60"/>
        <w:jc w:val="right"/>
        <w:rPr>
          <w:sz w:val="17"/>
          <w:szCs w:val="17"/>
        </w:rPr>
      </w:pPr>
      <w:r w:rsidRPr="00ED77FB">
        <w:rPr>
          <w:sz w:val="17"/>
          <w:szCs w:val="17"/>
        </w:rPr>
        <w:t>[Footnote continued on next page]</w:t>
      </w:r>
    </w:p>
  </w:footnote>
  <w:footnote w:id="2">
    <w:p w:rsidR="004724BD" w:rsidRPr="008764C9" w:rsidRDefault="004724BD" w:rsidP="004724BD">
      <w:pPr>
        <w:pStyle w:val="FootnoteText"/>
        <w:spacing w:line="240" w:lineRule="auto"/>
        <w:rPr>
          <w:sz w:val="16"/>
          <w:szCs w:val="16"/>
        </w:rPr>
      </w:pPr>
      <w:r w:rsidRPr="008764C9">
        <w:rPr>
          <w:rStyle w:val="FootnoteReference"/>
          <w:sz w:val="16"/>
          <w:szCs w:val="16"/>
        </w:rPr>
        <w:footnoteRef/>
      </w:r>
      <w:r w:rsidRPr="008764C9">
        <w:rPr>
          <w:sz w:val="16"/>
          <w:szCs w:val="16"/>
        </w:rPr>
        <w:tab/>
      </w:r>
      <w:proofErr w:type="gramStart"/>
      <w:r w:rsidRPr="008764C9">
        <w:rPr>
          <w:sz w:val="16"/>
          <w:szCs w:val="16"/>
        </w:rPr>
        <w:t>От имени Азиатско-Тихоокеанской группы.</w:t>
      </w:r>
      <w:proofErr w:type="gramEnd"/>
    </w:p>
  </w:footnote>
  <w:footnote w:id="3">
    <w:p w:rsidR="004724BD" w:rsidRPr="008764C9" w:rsidRDefault="004724BD" w:rsidP="004724BD">
      <w:pPr>
        <w:pStyle w:val="FootnoteText"/>
        <w:spacing w:line="240" w:lineRule="auto"/>
        <w:rPr>
          <w:sz w:val="16"/>
          <w:szCs w:val="16"/>
        </w:rPr>
      </w:pPr>
      <w:r w:rsidRPr="008764C9">
        <w:rPr>
          <w:rStyle w:val="FootnoteReference"/>
          <w:sz w:val="16"/>
          <w:szCs w:val="16"/>
        </w:rPr>
        <w:footnoteRef/>
      </w:r>
      <w:r w:rsidRPr="008764C9">
        <w:rPr>
          <w:sz w:val="16"/>
          <w:szCs w:val="16"/>
        </w:rPr>
        <w:tab/>
      </w:r>
      <w:proofErr w:type="gramStart"/>
      <w:r w:rsidRPr="008764C9">
        <w:rPr>
          <w:sz w:val="16"/>
          <w:szCs w:val="16"/>
        </w:rPr>
        <w:t>От имени Группы стран Центральной Азии, Кавказа и Восточной Европы (ЦАКВЕ).</w:t>
      </w:r>
      <w:proofErr w:type="gramEnd"/>
    </w:p>
  </w:footnote>
  <w:footnote w:id="4">
    <w:p w:rsidR="004724BD" w:rsidRPr="008764C9" w:rsidRDefault="004724BD" w:rsidP="004724BD">
      <w:pPr>
        <w:pStyle w:val="FootnoteText"/>
        <w:spacing w:line="240" w:lineRule="auto"/>
        <w:rPr>
          <w:sz w:val="16"/>
          <w:szCs w:val="16"/>
        </w:rPr>
      </w:pPr>
      <w:r w:rsidRPr="008764C9">
        <w:rPr>
          <w:rStyle w:val="FootnoteReference"/>
          <w:sz w:val="16"/>
          <w:szCs w:val="16"/>
        </w:rPr>
        <w:footnoteRef/>
      </w:r>
      <w:r w:rsidRPr="008764C9">
        <w:rPr>
          <w:sz w:val="16"/>
          <w:szCs w:val="16"/>
        </w:rPr>
        <w:tab/>
      </w:r>
      <w:proofErr w:type="gramStart"/>
      <w:r w:rsidRPr="008764C9">
        <w:rPr>
          <w:sz w:val="16"/>
          <w:szCs w:val="16"/>
        </w:rPr>
        <w:t>От имени наименее развитых стран (НРС).</w:t>
      </w:r>
      <w:proofErr w:type="gramEnd"/>
    </w:p>
  </w:footnote>
  <w:footnote w:id="5">
    <w:p w:rsidR="004724BD" w:rsidRPr="008764C9" w:rsidRDefault="004724BD" w:rsidP="004724BD">
      <w:pPr>
        <w:pStyle w:val="FootnoteText"/>
        <w:spacing w:line="240" w:lineRule="auto"/>
        <w:rPr>
          <w:sz w:val="16"/>
          <w:szCs w:val="16"/>
        </w:rPr>
      </w:pPr>
      <w:r w:rsidRPr="008764C9">
        <w:rPr>
          <w:rStyle w:val="FootnoteReference"/>
          <w:sz w:val="16"/>
          <w:szCs w:val="16"/>
        </w:rPr>
        <w:footnoteRef/>
      </w:r>
      <w:r w:rsidRPr="008764C9">
        <w:rPr>
          <w:sz w:val="16"/>
          <w:szCs w:val="16"/>
        </w:rPr>
        <w:tab/>
      </w:r>
      <w:proofErr w:type="gramStart"/>
      <w:r w:rsidRPr="008764C9">
        <w:rPr>
          <w:sz w:val="16"/>
          <w:szCs w:val="16"/>
        </w:rPr>
        <w:t>От имени Группы государств Центральной Европы и Балтии (ГЦЕБ).</w:t>
      </w:r>
      <w:proofErr w:type="gramEnd"/>
    </w:p>
  </w:footnote>
  <w:footnote w:id="6">
    <w:p w:rsidR="004724BD" w:rsidRPr="008764C9" w:rsidRDefault="004724BD" w:rsidP="004724BD">
      <w:pPr>
        <w:pStyle w:val="FootnoteText"/>
        <w:spacing w:line="240" w:lineRule="auto"/>
        <w:rPr>
          <w:sz w:val="16"/>
          <w:szCs w:val="16"/>
        </w:rPr>
      </w:pPr>
      <w:r w:rsidRPr="008764C9">
        <w:rPr>
          <w:rStyle w:val="FootnoteReference"/>
          <w:sz w:val="16"/>
          <w:szCs w:val="16"/>
        </w:rPr>
        <w:footnoteRef/>
      </w:r>
      <w:r w:rsidRPr="008764C9">
        <w:rPr>
          <w:sz w:val="16"/>
          <w:szCs w:val="16"/>
        </w:rPr>
        <w:tab/>
      </w:r>
      <w:proofErr w:type="gramStart"/>
      <w:r w:rsidRPr="008764C9">
        <w:rPr>
          <w:sz w:val="16"/>
          <w:szCs w:val="16"/>
        </w:rPr>
        <w:t>От имени Европейского союза (ЕС) и его государств-членов.</w:t>
      </w:r>
      <w:proofErr w:type="gramEnd"/>
    </w:p>
  </w:footnote>
  <w:footnote w:id="7">
    <w:p w:rsidR="004724BD" w:rsidRPr="008764C9" w:rsidRDefault="004724BD" w:rsidP="004724BD">
      <w:pPr>
        <w:pStyle w:val="FootnoteText"/>
        <w:spacing w:line="240" w:lineRule="auto"/>
        <w:rPr>
          <w:sz w:val="16"/>
          <w:szCs w:val="16"/>
        </w:rPr>
      </w:pPr>
      <w:r w:rsidRPr="008764C9">
        <w:rPr>
          <w:rStyle w:val="FootnoteReference"/>
          <w:sz w:val="16"/>
          <w:szCs w:val="16"/>
        </w:rPr>
        <w:footnoteRef/>
      </w:r>
      <w:r w:rsidRPr="008764C9">
        <w:rPr>
          <w:sz w:val="16"/>
          <w:szCs w:val="16"/>
        </w:rPr>
        <w:tab/>
      </w:r>
      <w:proofErr w:type="gramStart"/>
      <w:r w:rsidRPr="008764C9">
        <w:rPr>
          <w:sz w:val="16"/>
          <w:szCs w:val="16"/>
        </w:rPr>
        <w:t>От имени Группы В.</w:t>
      </w:r>
      <w:proofErr w:type="gramEnd"/>
    </w:p>
  </w:footnote>
  <w:footnote w:id="8">
    <w:p w:rsidR="004724BD" w:rsidRPr="008764C9" w:rsidRDefault="004724BD" w:rsidP="004724BD">
      <w:pPr>
        <w:pStyle w:val="FootnoteText"/>
        <w:spacing w:line="240" w:lineRule="auto"/>
        <w:rPr>
          <w:sz w:val="16"/>
          <w:szCs w:val="16"/>
        </w:rPr>
      </w:pPr>
      <w:r w:rsidRPr="008764C9">
        <w:rPr>
          <w:rStyle w:val="FootnoteReference"/>
          <w:sz w:val="16"/>
          <w:szCs w:val="16"/>
        </w:rPr>
        <w:footnoteRef/>
      </w:r>
      <w:r w:rsidRPr="008764C9">
        <w:rPr>
          <w:sz w:val="16"/>
          <w:szCs w:val="16"/>
        </w:rPr>
        <w:tab/>
      </w:r>
      <w:proofErr w:type="gramStart"/>
      <w:r w:rsidRPr="008764C9">
        <w:rPr>
          <w:sz w:val="16"/>
          <w:szCs w:val="16"/>
        </w:rPr>
        <w:t>От имени Африканской группы.</w:t>
      </w:r>
      <w:proofErr w:type="gramEnd"/>
    </w:p>
  </w:footnote>
  <w:footnote w:id="9">
    <w:p w:rsidR="004724BD" w:rsidRPr="008764C9" w:rsidRDefault="004724BD" w:rsidP="004724BD">
      <w:pPr>
        <w:pStyle w:val="FootnoteText"/>
        <w:spacing w:line="240" w:lineRule="auto"/>
        <w:rPr>
          <w:sz w:val="16"/>
          <w:szCs w:val="16"/>
        </w:rPr>
      </w:pPr>
      <w:r w:rsidRPr="008764C9">
        <w:rPr>
          <w:rStyle w:val="FootnoteReference"/>
          <w:sz w:val="16"/>
          <w:szCs w:val="16"/>
        </w:rPr>
        <w:footnoteRef/>
      </w:r>
      <w:r w:rsidRPr="008764C9">
        <w:rPr>
          <w:sz w:val="16"/>
          <w:szCs w:val="16"/>
        </w:rPr>
        <w:tab/>
      </w:r>
      <w:proofErr w:type="gramStart"/>
      <w:r w:rsidRPr="008764C9">
        <w:rPr>
          <w:sz w:val="16"/>
          <w:szCs w:val="16"/>
        </w:rPr>
        <w:t>От имени Группы стран Латинской Америки и Карибского бассейна (ГРУЛАК).</w:t>
      </w:r>
      <w:proofErr w:type="gramEnd"/>
    </w:p>
  </w:footnote>
  <w:footnote w:id="10">
    <w:p w:rsidR="004724BD" w:rsidRPr="008764C9" w:rsidRDefault="004724BD" w:rsidP="004724BD">
      <w:pPr>
        <w:pStyle w:val="FootnoteText"/>
        <w:spacing w:line="240" w:lineRule="auto"/>
        <w:rPr>
          <w:sz w:val="16"/>
          <w:szCs w:val="16"/>
        </w:rPr>
      </w:pPr>
      <w:r w:rsidRPr="008764C9">
        <w:rPr>
          <w:rStyle w:val="FootnoteReference"/>
          <w:sz w:val="16"/>
          <w:szCs w:val="16"/>
        </w:rPr>
        <w:footnoteRef/>
      </w:r>
      <w:r w:rsidRPr="008764C9">
        <w:rPr>
          <w:sz w:val="16"/>
          <w:szCs w:val="16"/>
        </w:rPr>
        <w:tab/>
      </w:r>
      <w:proofErr w:type="gramStart"/>
      <w:r w:rsidRPr="008764C9">
        <w:rPr>
          <w:sz w:val="16"/>
          <w:szCs w:val="16"/>
        </w:rPr>
        <w:t>От имени Ассоциации государств Юго-Восточной Азии (АСЕАН)</w:t>
      </w:r>
      <w:r w:rsidRPr="008764C9">
        <w:rPr>
          <w:color w:val="000000"/>
          <w:sz w:val="16"/>
          <w:szCs w:val="16"/>
        </w:rPr>
        <w:t>.</w:t>
      </w:r>
      <w:proofErr w:type="gramEnd"/>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7E8C" w:rsidRDefault="00A57E8C" w:rsidP="00DD6F72">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rsidR="00A57E8C" w:rsidRDefault="00A57E8C" w:rsidP="00DD6F72">
    <w:pPr>
      <w:pStyle w:val="Heade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7E8C" w:rsidRPr="009E63E5" w:rsidRDefault="00A57E8C" w:rsidP="008C5ED1">
    <w:pPr>
      <w:pStyle w:val="Header"/>
      <w:spacing w:line="240" w:lineRule="auto"/>
      <w:jc w:val="right"/>
      <w:rPr>
        <w:lang w:val="ru-RU"/>
      </w:rPr>
    </w:pPr>
    <w:r>
      <w:rPr>
        <w:lang w:val="ru-RU"/>
      </w:rPr>
      <w:t>А/54/13</w:t>
    </w:r>
  </w:p>
  <w:p w:rsidR="00A57E8C" w:rsidRDefault="00A57E8C" w:rsidP="007F1431">
    <w:pPr>
      <w:pStyle w:val="Header"/>
      <w:spacing w:line="240" w:lineRule="auto"/>
      <w:ind w:right="-1"/>
      <w:jc w:val="right"/>
      <w:rPr>
        <w:rStyle w:val="PageNumber"/>
        <w:lang w:val="ru-RU"/>
      </w:rPr>
    </w:pPr>
    <w:r>
      <w:rPr>
        <w:lang w:val="ru-RU"/>
      </w:rPr>
      <w:t>стр.</w:t>
    </w:r>
    <w:r>
      <w:rPr>
        <w:rStyle w:val="PageNumber"/>
      </w:rPr>
      <w:fldChar w:fldCharType="begin"/>
    </w:r>
    <w:r>
      <w:rPr>
        <w:rStyle w:val="PageNumber"/>
      </w:rPr>
      <w:instrText xml:space="preserve"> PAGE </w:instrText>
    </w:r>
    <w:r>
      <w:rPr>
        <w:rStyle w:val="PageNumber"/>
      </w:rPr>
      <w:fldChar w:fldCharType="separate"/>
    </w:r>
    <w:r w:rsidR="008176B1">
      <w:rPr>
        <w:rStyle w:val="PageNumber"/>
        <w:noProof/>
      </w:rPr>
      <w:t>143</w:t>
    </w:r>
    <w:r>
      <w:rPr>
        <w:rStyle w:val="PageNumber"/>
      </w:rPr>
      <w:fldChar w:fldCharType="end"/>
    </w:r>
  </w:p>
  <w:p w:rsidR="00A57E8C" w:rsidRPr="008C5ED1" w:rsidRDefault="00A57E8C" w:rsidP="007F1431">
    <w:pPr>
      <w:pStyle w:val="Header"/>
      <w:spacing w:line="240" w:lineRule="auto"/>
      <w:ind w:right="-1"/>
      <w:jc w:val="right"/>
      <w:rPr>
        <w:lang w:val="ru-RU"/>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7E8C" w:rsidRDefault="00A57E8C" w:rsidP="00FE6BB9">
    <w:pPr>
      <w:pStyle w:val="Head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rsidR="00A57E8C" w:rsidRDefault="00A57E8C" w:rsidP="00FE6BB9">
    <w:pPr>
      <w:pStyle w:val="Header"/>
      <w:ind w:right="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7E8C" w:rsidRPr="005B3ADB" w:rsidRDefault="00A57E8C" w:rsidP="009E63E5">
    <w:pPr>
      <w:pStyle w:val="Header"/>
      <w:spacing w:line="240" w:lineRule="auto"/>
      <w:ind w:right="360"/>
      <w:jc w:val="right"/>
      <w:rPr>
        <w:lang w:val="ru-RU"/>
      </w:rPr>
    </w:pPr>
    <w:r>
      <w:t xml:space="preserve">A/54/13 </w:t>
    </w:r>
  </w:p>
  <w:p w:rsidR="00A57E8C" w:rsidRPr="009E63E5" w:rsidRDefault="00A57E8C" w:rsidP="009E63E5">
    <w:pPr>
      <w:pStyle w:val="Header"/>
      <w:spacing w:line="240" w:lineRule="auto"/>
      <w:ind w:right="360"/>
      <w:jc w:val="right"/>
      <w:rPr>
        <w:lang w:val="ru-RU"/>
      </w:rPr>
    </w:pPr>
    <w:r>
      <w:rPr>
        <w:lang w:val="ru-RU"/>
      </w:rPr>
      <w:t>Приложение</w:t>
    </w:r>
    <w:r>
      <w:t xml:space="preserve"> I</w:t>
    </w:r>
    <w:r>
      <w:rPr>
        <w:lang w:val="ru-RU"/>
      </w:rPr>
      <w:t>, стр.</w:t>
    </w:r>
    <w:r w:rsidRPr="009E63E5">
      <w:rPr>
        <w:lang w:val="ru-RU"/>
      </w:rPr>
      <w:fldChar w:fldCharType="begin"/>
    </w:r>
    <w:r w:rsidRPr="009E63E5">
      <w:rPr>
        <w:lang w:val="ru-RU"/>
      </w:rPr>
      <w:instrText xml:space="preserve"> PAGE   \* MERGEFORMAT </w:instrText>
    </w:r>
    <w:r w:rsidRPr="009E63E5">
      <w:rPr>
        <w:lang w:val="ru-RU"/>
      </w:rPr>
      <w:fldChar w:fldCharType="separate"/>
    </w:r>
    <w:r w:rsidR="008176B1">
      <w:rPr>
        <w:noProof/>
        <w:lang w:val="ru-RU"/>
      </w:rPr>
      <w:t>15</w:t>
    </w:r>
    <w:r w:rsidRPr="009E63E5">
      <w:rPr>
        <w:noProof/>
        <w:lang w:val="ru-RU"/>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57E8C" w:rsidRPr="00061763" w:rsidRDefault="00A57E8C" w:rsidP="009E63E5">
    <w:pPr>
      <w:pStyle w:val="Header"/>
      <w:spacing w:line="240" w:lineRule="auto"/>
      <w:jc w:val="right"/>
    </w:pPr>
    <w:r>
      <w:t>A/54/13</w:t>
    </w:r>
    <w:r>
      <w:br/>
    </w:r>
    <w:r>
      <w:rPr>
        <w:lang w:val="ru-RU"/>
      </w:rPr>
      <w:t>ПРИЛОЖЕНИЕ</w:t>
    </w:r>
    <w:r>
      <w:t xml:space="preserve"> I</w:t>
    </w:r>
  </w:p>
  <w:p w:rsidR="00A57E8C" w:rsidRPr="009E63E5" w:rsidRDefault="00A57E8C" w:rsidP="009E63E5">
    <w:pPr>
      <w:pStyle w:val="Header"/>
      <w:spacing w:line="240" w:lineRule="auto"/>
      <w:jc w:val="right"/>
      <w:rPr>
        <w:lang w:val="ru-RU"/>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24BD" w:rsidRPr="00D81DB5" w:rsidRDefault="004724BD" w:rsidP="004724BD">
    <w:pPr>
      <w:pStyle w:val="Header"/>
      <w:spacing w:line="240" w:lineRule="auto"/>
      <w:jc w:val="right"/>
    </w:pPr>
    <w:r w:rsidRPr="00D81DB5">
      <w:t>A/54/13</w:t>
    </w:r>
  </w:p>
  <w:p w:rsidR="004724BD" w:rsidRPr="00890527" w:rsidRDefault="004724BD" w:rsidP="004724BD">
    <w:pPr>
      <w:pStyle w:val="Header"/>
      <w:spacing w:line="240" w:lineRule="auto"/>
      <w:jc w:val="right"/>
    </w:pPr>
    <w:r>
      <w:t>ПРИЛОЖЕНИЕ II</w:t>
    </w:r>
  </w:p>
  <w:p w:rsidR="004724BD" w:rsidRDefault="004724BD" w:rsidP="004724BD">
    <w:pPr>
      <w:pStyle w:val="Header"/>
      <w:spacing w:line="240" w:lineRule="auto"/>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24BD" w:rsidRPr="00D81DB5" w:rsidRDefault="004724BD" w:rsidP="004724BD">
    <w:pPr>
      <w:pStyle w:val="Header"/>
      <w:spacing w:line="240" w:lineRule="auto"/>
      <w:jc w:val="right"/>
    </w:pPr>
    <w:r w:rsidRPr="00D81DB5">
      <w:t>A/54/13</w:t>
    </w:r>
  </w:p>
  <w:p w:rsidR="004724BD" w:rsidRPr="00890527" w:rsidRDefault="004724BD" w:rsidP="004724BD">
    <w:pPr>
      <w:pStyle w:val="Header"/>
      <w:spacing w:line="240" w:lineRule="auto"/>
      <w:jc w:val="right"/>
    </w:pPr>
    <w:r w:rsidRPr="00913264">
      <w:t>Приложение II, стр.</w:t>
    </w:r>
    <w:r w:rsidRPr="00913264">
      <w:fldChar w:fldCharType="begin"/>
    </w:r>
    <w:r w:rsidRPr="00913264">
      <w:instrText xml:space="preserve"> PAGE  \* MERGEFORMAT </w:instrText>
    </w:r>
    <w:r w:rsidRPr="00913264">
      <w:fldChar w:fldCharType="separate"/>
    </w:r>
    <w:r w:rsidR="008176B1">
      <w:rPr>
        <w:noProof/>
      </w:rPr>
      <w:t>2</w:t>
    </w:r>
    <w:r w:rsidRPr="00913264">
      <w:fldChar w:fldCharType="end"/>
    </w:r>
  </w:p>
  <w:p w:rsidR="004724BD" w:rsidRDefault="004724BD" w:rsidP="004724BD">
    <w:pPr>
      <w:pStyle w:val="Header"/>
      <w:spacing w:line="240" w:lineRule="auto"/>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CD29E3"/>
    <w:multiLevelType w:val="multilevel"/>
    <w:tmpl w:val="3BD827E8"/>
    <w:lvl w:ilvl="0">
      <w:start w:val="159"/>
      <w:numFmt w:val="decimal"/>
      <w:lvlRestart w:val="0"/>
      <w:lvlText w:val="%1."/>
      <w:lvlJc w:val="left"/>
      <w:pPr>
        <w:tabs>
          <w:tab w:val="num" w:pos="567"/>
        </w:tabs>
        <w:ind w:left="0" w:firstLine="0"/>
      </w:pPr>
      <w:rPr>
        <w:rFonts w:hint="default"/>
        <w:b w:val="0"/>
        <w:i w:val="0"/>
        <w:sz w:val="22"/>
        <w:szCs w:val="22"/>
      </w:rPr>
    </w:lvl>
    <w:lvl w:ilvl="1">
      <w:start w:val="1"/>
      <w:numFmt w:val="lowerLetter"/>
      <w:lvlText w:val="(%2)"/>
      <w:lvlJc w:val="left"/>
      <w:pPr>
        <w:tabs>
          <w:tab w:val="num" w:pos="1134"/>
        </w:tabs>
        <w:ind w:left="567" w:firstLine="0"/>
      </w:pPr>
      <w:rPr>
        <w:rFonts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1">
    <w:nsid w:val="18065EA0"/>
    <w:multiLevelType w:val="hybridMultilevel"/>
    <w:tmpl w:val="C83C5654"/>
    <w:lvl w:ilvl="0" w:tplc="6A965970">
      <w:start w:val="151"/>
      <w:numFmt w:val="decimal"/>
      <w:pStyle w:val="BodyText"/>
      <w:lvlText w:val="%1."/>
      <w:lvlJc w:val="left"/>
      <w:pPr>
        <w:ind w:left="786" w:hanging="360"/>
      </w:pPr>
      <w:rPr>
        <w:rFonts w:hint="default"/>
        <w:lang w:val="ru-RU"/>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nsid w:val="1FFB19A2"/>
    <w:multiLevelType w:val="multilevel"/>
    <w:tmpl w:val="495EEFEE"/>
    <w:lvl w:ilvl="0">
      <w:start w:val="1"/>
      <w:numFmt w:val="decimal"/>
      <w:lvlRestart w:val="0"/>
      <w:pStyle w:val="ONUMFS"/>
      <w:lvlText w:val="%1."/>
      <w:lvlJc w:val="left"/>
      <w:pPr>
        <w:tabs>
          <w:tab w:val="num" w:pos="567"/>
        </w:tabs>
        <w:ind w:left="0" w:firstLine="0"/>
      </w:pPr>
      <w:rPr>
        <w:rFonts w:hint="default"/>
      </w:rPr>
    </w:lvl>
    <w:lvl w:ilvl="1">
      <w:start w:val="1"/>
      <w:numFmt w:val="lowerLetter"/>
      <w:lvlText w:val="%2)"/>
      <w:lvlJc w:val="left"/>
      <w:pPr>
        <w:tabs>
          <w:tab w:val="num" w:pos="1134"/>
        </w:tabs>
        <w:ind w:left="567" w:firstLine="0"/>
      </w:pPr>
      <w:rPr>
        <w:rFonts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3">
    <w:nsid w:val="3AB03E7A"/>
    <w:multiLevelType w:val="hybridMultilevel"/>
    <w:tmpl w:val="F1168AC2"/>
    <w:lvl w:ilvl="0" w:tplc="35A21806">
      <w:start w:val="1"/>
      <w:numFmt w:val="decimal"/>
      <w:lvlText w:val="%1."/>
      <w:lvlJc w:val="left"/>
      <w:pPr>
        <w:tabs>
          <w:tab w:val="num" w:pos="-688"/>
        </w:tabs>
        <w:ind w:left="-688" w:firstLine="908"/>
      </w:pPr>
      <w:rPr>
        <w:rFonts w:hint="default"/>
      </w:rPr>
    </w:lvl>
    <w:lvl w:ilvl="1" w:tplc="04090003">
      <w:start w:val="1"/>
      <w:numFmt w:val="lowerRoman"/>
      <w:lvlText w:val="(%2)"/>
      <w:lvlJc w:val="left"/>
      <w:pPr>
        <w:tabs>
          <w:tab w:val="num" w:pos="1800"/>
        </w:tabs>
        <w:ind w:left="1800" w:hanging="720"/>
      </w:pPr>
      <w:rPr>
        <w:rFonts w:hint="default"/>
      </w:rPr>
    </w:lvl>
    <w:lvl w:ilvl="2" w:tplc="04090005">
      <w:start w:val="1"/>
      <w:numFmt w:val="decimal"/>
      <w:pStyle w:val="texte"/>
      <w:lvlText w:val="(%3)"/>
      <w:lvlJc w:val="left"/>
      <w:pPr>
        <w:tabs>
          <w:tab w:val="num" w:pos="2340"/>
        </w:tabs>
        <w:ind w:left="2340" w:hanging="360"/>
      </w:pPr>
      <w:rPr>
        <w:rFonts w:ascii="Arial" w:hAnsi="Arial" w:cs="Arial" w:hint="default"/>
        <w:b w:val="0"/>
        <w:sz w:val="20"/>
        <w:szCs w:val="20"/>
      </w:rPr>
    </w:lvl>
    <w:lvl w:ilvl="3" w:tplc="0409000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
    <w:nsid w:val="3B6A7FDE"/>
    <w:multiLevelType w:val="hybridMultilevel"/>
    <w:tmpl w:val="BB2408C0"/>
    <w:lvl w:ilvl="0" w:tplc="B9380B8E">
      <w:numFmt w:val="bullet"/>
      <w:lvlText w:val="-"/>
      <w:lvlJc w:val="left"/>
      <w:pPr>
        <w:ind w:left="1080" w:hanging="360"/>
      </w:pPr>
      <w:rPr>
        <w:rFonts w:ascii="Calibri" w:eastAsia="Times New Roman"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nsid w:val="4C8B3C46"/>
    <w:multiLevelType w:val="hybridMultilevel"/>
    <w:tmpl w:val="799E19C6"/>
    <w:lvl w:ilvl="0" w:tplc="FFFFFFFF">
      <w:start w:val="1"/>
      <w:numFmt w:val="decimal"/>
      <w:lvlRestart w:val="0"/>
      <w:pStyle w:val="ListNumber"/>
      <w:lvlText w:val="03.%1."/>
      <w:lvlJc w:val="left"/>
      <w:pPr>
        <w:tabs>
          <w:tab w:val="num" w:pos="567"/>
        </w:tabs>
        <w:ind w:left="0"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nsid w:val="62005408"/>
    <w:multiLevelType w:val="multilevel"/>
    <w:tmpl w:val="3BD827E8"/>
    <w:lvl w:ilvl="0">
      <w:start w:val="159"/>
      <w:numFmt w:val="decimal"/>
      <w:lvlRestart w:val="0"/>
      <w:lvlText w:val="%1."/>
      <w:lvlJc w:val="left"/>
      <w:pPr>
        <w:tabs>
          <w:tab w:val="num" w:pos="567"/>
        </w:tabs>
        <w:ind w:left="0" w:firstLine="0"/>
      </w:pPr>
      <w:rPr>
        <w:rFonts w:hint="default"/>
        <w:b w:val="0"/>
        <w:i w:val="0"/>
        <w:sz w:val="22"/>
        <w:szCs w:val="22"/>
      </w:rPr>
    </w:lvl>
    <w:lvl w:ilvl="1">
      <w:start w:val="1"/>
      <w:numFmt w:val="lowerLetter"/>
      <w:lvlText w:val="(%2)"/>
      <w:lvlJc w:val="left"/>
      <w:pPr>
        <w:tabs>
          <w:tab w:val="num" w:pos="1134"/>
        </w:tabs>
        <w:ind w:left="567" w:firstLine="0"/>
      </w:pPr>
      <w:rPr>
        <w:rFonts w:hint="default"/>
      </w:rPr>
    </w:lvl>
    <w:lvl w:ilvl="2">
      <w:start w:val="1"/>
      <w:numFmt w:val="lowerRoman"/>
      <w:lvlText w:val="(%3)"/>
      <w:lvlJc w:val="left"/>
      <w:pPr>
        <w:tabs>
          <w:tab w:val="num" w:pos="1701"/>
        </w:tabs>
        <w:ind w:left="1134" w:firstLine="0"/>
      </w:pPr>
      <w:rPr>
        <w:rFonts w:hint="default"/>
      </w:rPr>
    </w:lvl>
    <w:lvl w:ilvl="3">
      <w:start w:val="1"/>
      <w:numFmt w:val="bullet"/>
      <w:lvlText w:val=""/>
      <w:lvlJc w:val="left"/>
      <w:pPr>
        <w:tabs>
          <w:tab w:val="num" w:pos="2268"/>
        </w:tabs>
        <w:ind w:left="1701" w:firstLine="0"/>
      </w:pPr>
      <w:rPr>
        <w:rFonts w:hint="default"/>
      </w:rPr>
    </w:lvl>
    <w:lvl w:ilvl="4">
      <w:start w:val="1"/>
      <w:numFmt w:val="bullet"/>
      <w:lvlText w:val=""/>
      <w:lvlJc w:val="left"/>
      <w:pPr>
        <w:tabs>
          <w:tab w:val="num" w:pos="2835"/>
        </w:tabs>
        <w:ind w:left="2268" w:firstLine="0"/>
      </w:pPr>
      <w:rPr>
        <w:rFonts w:hint="default"/>
      </w:rPr>
    </w:lvl>
    <w:lvl w:ilvl="5">
      <w:start w:val="1"/>
      <w:numFmt w:val="bullet"/>
      <w:lvlText w:val=""/>
      <w:lvlJc w:val="left"/>
      <w:pPr>
        <w:tabs>
          <w:tab w:val="num" w:pos="3402"/>
        </w:tabs>
        <w:ind w:left="2835" w:firstLine="0"/>
      </w:pPr>
      <w:rPr>
        <w:rFonts w:hint="default"/>
      </w:rPr>
    </w:lvl>
    <w:lvl w:ilvl="6">
      <w:start w:val="1"/>
      <w:numFmt w:val="bullet"/>
      <w:lvlText w:val=""/>
      <w:lvlJc w:val="left"/>
      <w:pPr>
        <w:tabs>
          <w:tab w:val="num" w:pos="3969"/>
        </w:tabs>
        <w:ind w:left="3402" w:firstLine="0"/>
      </w:pPr>
      <w:rPr>
        <w:rFonts w:hint="default"/>
      </w:rPr>
    </w:lvl>
    <w:lvl w:ilvl="7">
      <w:start w:val="1"/>
      <w:numFmt w:val="bullet"/>
      <w:lvlText w:val=""/>
      <w:lvlJc w:val="left"/>
      <w:pPr>
        <w:tabs>
          <w:tab w:val="num" w:pos="4535"/>
        </w:tabs>
        <w:ind w:left="3969" w:firstLine="0"/>
      </w:pPr>
      <w:rPr>
        <w:rFonts w:hint="default"/>
      </w:rPr>
    </w:lvl>
    <w:lvl w:ilvl="8">
      <w:start w:val="1"/>
      <w:numFmt w:val="bullet"/>
      <w:lvlText w:val=""/>
      <w:lvlJc w:val="left"/>
      <w:pPr>
        <w:tabs>
          <w:tab w:val="num" w:pos="5102"/>
        </w:tabs>
        <w:ind w:left="4535" w:firstLine="0"/>
      </w:pPr>
      <w:rPr>
        <w:rFonts w:hint="default"/>
      </w:rPr>
    </w:lvl>
  </w:abstractNum>
  <w:abstractNum w:abstractNumId="7">
    <w:nsid w:val="63AF7D20"/>
    <w:multiLevelType w:val="hybridMultilevel"/>
    <w:tmpl w:val="349256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2"/>
  </w:num>
  <w:num w:numId="3">
    <w:abstractNumId w:val="4"/>
  </w:num>
  <w:num w:numId="4">
    <w:abstractNumId w:val="1"/>
  </w:num>
  <w:num w:numId="5">
    <w:abstractNumId w:val="7"/>
  </w:num>
  <w:num w:numId="6">
    <w:abstractNumId w:val="0"/>
  </w:num>
  <w:num w:numId="7">
    <w:abstractNumId w:val="0"/>
    <w:lvlOverride w:ilvl="0">
      <w:startOverride w:val="15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0"/>
  </w:num>
  <w:num w:numId="10">
    <w:abstractNumId w:val="0"/>
    <w:lvlOverride w:ilvl="0">
      <w:startOverride w:val="15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567"/>
  <w:drawingGridHorizontalSpacing w:val="110"/>
  <w:displayHorizontalDrawingGridEvery w:val="0"/>
  <w:displayVerticalDrawingGridEvery w:val="0"/>
  <w:noPunctuationKerning/>
  <w:characterSpacingControl w:val="doNotCompress"/>
  <w:hdrShapeDefaults>
    <o:shapedefaults v:ext="edit" spidmax="52225"/>
  </w:hdrShapeDefaults>
  <w:footnotePr>
    <w:footnote w:id="-1"/>
    <w:footnote w:id="0"/>
    <w:footnote w:id="1"/>
  </w:footnotePr>
  <w:endnotePr>
    <w:numFmt w:val="decimal"/>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045EA"/>
    <w:rsid w:val="00000224"/>
    <w:rsid w:val="00000465"/>
    <w:rsid w:val="0000159B"/>
    <w:rsid w:val="00001B64"/>
    <w:rsid w:val="00007D7C"/>
    <w:rsid w:val="000117E9"/>
    <w:rsid w:val="000152B6"/>
    <w:rsid w:val="00021F7D"/>
    <w:rsid w:val="00025850"/>
    <w:rsid w:val="000266C1"/>
    <w:rsid w:val="0003044E"/>
    <w:rsid w:val="00031CEE"/>
    <w:rsid w:val="00031CF0"/>
    <w:rsid w:val="0003261B"/>
    <w:rsid w:val="000375C6"/>
    <w:rsid w:val="00041C45"/>
    <w:rsid w:val="00043CAA"/>
    <w:rsid w:val="00052021"/>
    <w:rsid w:val="00055C2F"/>
    <w:rsid w:val="00060E4A"/>
    <w:rsid w:val="00060E58"/>
    <w:rsid w:val="00061763"/>
    <w:rsid w:val="00064B51"/>
    <w:rsid w:val="00071270"/>
    <w:rsid w:val="00074308"/>
    <w:rsid w:val="00074899"/>
    <w:rsid w:val="00075432"/>
    <w:rsid w:val="00085A40"/>
    <w:rsid w:val="000968ED"/>
    <w:rsid w:val="0009791A"/>
    <w:rsid w:val="000A1CA8"/>
    <w:rsid w:val="000A1F7F"/>
    <w:rsid w:val="000A4EE7"/>
    <w:rsid w:val="000B037B"/>
    <w:rsid w:val="000B3623"/>
    <w:rsid w:val="000B4449"/>
    <w:rsid w:val="000B5F3C"/>
    <w:rsid w:val="000C24CD"/>
    <w:rsid w:val="000E62BF"/>
    <w:rsid w:val="000E67B2"/>
    <w:rsid w:val="000E78FA"/>
    <w:rsid w:val="000F5E56"/>
    <w:rsid w:val="00104177"/>
    <w:rsid w:val="001146A8"/>
    <w:rsid w:val="00114CE1"/>
    <w:rsid w:val="001160F8"/>
    <w:rsid w:val="0012374B"/>
    <w:rsid w:val="00125A9C"/>
    <w:rsid w:val="00133F34"/>
    <w:rsid w:val="001362EE"/>
    <w:rsid w:val="00140F5B"/>
    <w:rsid w:val="001439FA"/>
    <w:rsid w:val="00161035"/>
    <w:rsid w:val="00162199"/>
    <w:rsid w:val="00163A0E"/>
    <w:rsid w:val="00164362"/>
    <w:rsid w:val="00176562"/>
    <w:rsid w:val="00176EB5"/>
    <w:rsid w:val="0017766B"/>
    <w:rsid w:val="00182E8E"/>
    <w:rsid w:val="001832A6"/>
    <w:rsid w:val="00187AC8"/>
    <w:rsid w:val="0019187C"/>
    <w:rsid w:val="0019558B"/>
    <w:rsid w:val="00196CD1"/>
    <w:rsid w:val="001A0703"/>
    <w:rsid w:val="001A0806"/>
    <w:rsid w:val="001A210C"/>
    <w:rsid w:val="001A586C"/>
    <w:rsid w:val="001B3298"/>
    <w:rsid w:val="001B4E7E"/>
    <w:rsid w:val="001B574F"/>
    <w:rsid w:val="001C265E"/>
    <w:rsid w:val="001C5C7E"/>
    <w:rsid w:val="001D63E9"/>
    <w:rsid w:val="001E0F2A"/>
    <w:rsid w:val="001E2F84"/>
    <w:rsid w:val="001E445D"/>
    <w:rsid w:val="001E6305"/>
    <w:rsid w:val="001E7A93"/>
    <w:rsid w:val="001F4B23"/>
    <w:rsid w:val="00201A4C"/>
    <w:rsid w:val="00211B71"/>
    <w:rsid w:val="00212FB8"/>
    <w:rsid w:val="00214935"/>
    <w:rsid w:val="00230334"/>
    <w:rsid w:val="00231320"/>
    <w:rsid w:val="00233698"/>
    <w:rsid w:val="002352CB"/>
    <w:rsid w:val="0024384A"/>
    <w:rsid w:val="00252679"/>
    <w:rsid w:val="00252E9A"/>
    <w:rsid w:val="002559C7"/>
    <w:rsid w:val="002568D5"/>
    <w:rsid w:val="002603C1"/>
    <w:rsid w:val="00261C3C"/>
    <w:rsid w:val="002634C4"/>
    <w:rsid w:val="00273419"/>
    <w:rsid w:val="00285918"/>
    <w:rsid w:val="00291302"/>
    <w:rsid w:val="002928D3"/>
    <w:rsid w:val="00296DB1"/>
    <w:rsid w:val="002A3CEB"/>
    <w:rsid w:val="002B78E0"/>
    <w:rsid w:val="002D13A2"/>
    <w:rsid w:val="002D7AA9"/>
    <w:rsid w:val="002E58E9"/>
    <w:rsid w:val="002E6128"/>
    <w:rsid w:val="002E63A4"/>
    <w:rsid w:val="002F038F"/>
    <w:rsid w:val="002F1FE6"/>
    <w:rsid w:val="002F3EC5"/>
    <w:rsid w:val="002F4E68"/>
    <w:rsid w:val="002F526D"/>
    <w:rsid w:val="00305779"/>
    <w:rsid w:val="00305C70"/>
    <w:rsid w:val="00310304"/>
    <w:rsid w:val="0031173A"/>
    <w:rsid w:val="00312F7F"/>
    <w:rsid w:val="00316ADA"/>
    <w:rsid w:val="00316DA7"/>
    <w:rsid w:val="00327E6E"/>
    <w:rsid w:val="00331C88"/>
    <w:rsid w:val="00341D95"/>
    <w:rsid w:val="00342BAD"/>
    <w:rsid w:val="0034548A"/>
    <w:rsid w:val="00345913"/>
    <w:rsid w:val="0034595E"/>
    <w:rsid w:val="00345A8B"/>
    <w:rsid w:val="003532F5"/>
    <w:rsid w:val="00353AB8"/>
    <w:rsid w:val="003600BB"/>
    <w:rsid w:val="00365AC5"/>
    <w:rsid w:val="00366F2B"/>
    <w:rsid w:val="003673CF"/>
    <w:rsid w:val="003748E7"/>
    <w:rsid w:val="00381E96"/>
    <w:rsid w:val="003845C1"/>
    <w:rsid w:val="003A6F89"/>
    <w:rsid w:val="003A7358"/>
    <w:rsid w:val="003B1828"/>
    <w:rsid w:val="003B216B"/>
    <w:rsid w:val="003B38C1"/>
    <w:rsid w:val="003B38F3"/>
    <w:rsid w:val="003C3B8E"/>
    <w:rsid w:val="003D25F5"/>
    <w:rsid w:val="003D6D72"/>
    <w:rsid w:val="003E007A"/>
    <w:rsid w:val="003E281A"/>
    <w:rsid w:val="003F41E2"/>
    <w:rsid w:val="0040281A"/>
    <w:rsid w:val="00413764"/>
    <w:rsid w:val="004156AB"/>
    <w:rsid w:val="00415F85"/>
    <w:rsid w:val="00423C5A"/>
    <w:rsid w:val="00423E3E"/>
    <w:rsid w:val="004240F6"/>
    <w:rsid w:val="00426A32"/>
    <w:rsid w:val="00427AF4"/>
    <w:rsid w:val="00431DBD"/>
    <w:rsid w:val="004366C2"/>
    <w:rsid w:val="004419FB"/>
    <w:rsid w:val="00441FEA"/>
    <w:rsid w:val="004464CF"/>
    <w:rsid w:val="00447633"/>
    <w:rsid w:val="0045357B"/>
    <w:rsid w:val="004647DA"/>
    <w:rsid w:val="0046603D"/>
    <w:rsid w:val="004724BD"/>
    <w:rsid w:val="004734F3"/>
    <w:rsid w:val="00474062"/>
    <w:rsid w:val="00477D6B"/>
    <w:rsid w:val="00481EB7"/>
    <w:rsid w:val="0048308C"/>
    <w:rsid w:val="00483324"/>
    <w:rsid w:val="0048376C"/>
    <w:rsid w:val="00484E41"/>
    <w:rsid w:val="00485385"/>
    <w:rsid w:val="00485721"/>
    <w:rsid w:val="00485F67"/>
    <w:rsid w:val="00486569"/>
    <w:rsid w:val="00487541"/>
    <w:rsid w:val="00492500"/>
    <w:rsid w:val="00492969"/>
    <w:rsid w:val="00497FE2"/>
    <w:rsid w:val="004A02D0"/>
    <w:rsid w:val="004B077D"/>
    <w:rsid w:val="004B35F2"/>
    <w:rsid w:val="004C042C"/>
    <w:rsid w:val="004C5A72"/>
    <w:rsid w:val="004C7521"/>
    <w:rsid w:val="004D3F94"/>
    <w:rsid w:val="004D62B9"/>
    <w:rsid w:val="004D7FDD"/>
    <w:rsid w:val="004E6368"/>
    <w:rsid w:val="004E6B44"/>
    <w:rsid w:val="004E7FA9"/>
    <w:rsid w:val="004F6878"/>
    <w:rsid w:val="00510295"/>
    <w:rsid w:val="0051294E"/>
    <w:rsid w:val="00514AEE"/>
    <w:rsid w:val="00515509"/>
    <w:rsid w:val="00517FA9"/>
    <w:rsid w:val="00521902"/>
    <w:rsid w:val="005255E9"/>
    <w:rsid w:val="0053057A"/>
    <w:rsid w:val="00531C47"/>
    <w:rsid w:val="0053247D"/>
    <w:rsid w:val="00537974"/>
    <w:rsid w:val="00543514"/>
    <w:rsid w:val="0054453E"/>
    <w:rsid w:val="005462C5"/>
    <w:rsid w:val="005476D7"/>
    <w:rsid w:val="00552F76"/>
    <w:rsid w:val="005609A2"/>
    <w:rsid w:val="00560A29"/>
    <w:rsid w:val="00560F29"/>
    <w:rsid w:val="005721E3"/>
    <w:rsid w:val="00573161"/>
    <w:rsid w:val="00574796"/>
    <w:rsid w:val="0058149D"/>
    <w:rsid w:val="00582DDF"/>
    <w:rsid w:val="005877A4"/>
    <w:rsid w:val="00590056"/>
    <w:rsid w:val="00592139"/>
    <w:rsid w:val="005A20E7"/>
    <w:rsid w:val="005A54F8"/>
    <w:rsid w:val="005A5927"/>
    <w:rsid w:val="005B2BB0"/>
    <w:rsid w:val="005B3ADB"/>
    <w:rsid w:val="005B3FED"/>
    <w:rsid w:val="005B6C73"/>
    <w:rsid w:val="005C00D0"/>
    <w:rsid w:val="005C0C5F"/>
    <w:rsid w:val="005C76BE"/>
    <w:rsid w:val="005D320D"/>
    <w:rsid w:val="005D4613"/>
    <w:rsid w:val="005D4FC2"/>
    <w:rsid w:val="005D52DC"/>
    <w:rsid w:val="005E3246"/>
    <w:rsid w:val="005E708D"/>
    <w:rsid w:val="005F3C09"/>
    <w:rsid w:val="00601ABE"/>
    <w:rsid w:val="006026ED"/>
    <w:rsid w:val="00605827"/>
    <w:rsid w:val="00610B98"/>
    <w:rsid w:val="00611E4E"/>
    <w:rsid w:val="00612D74"/>
    <w:rsid w:val="0061332F"/>
    <w:rsid w:val="00613576"/>
    <w:rsid w:val="00615828"/>
    <w:rsid w:val="0062118D"/>
    <w:rsid w:val="0062638C"/>
    <w:rsid w:val="00626E99"/>
    <w:rsid w:val="00627E2E"/>
    <w:rsid w:val="00646050"/>
    <w:rsid w:val="00647B5B"/>
    <w:rsid w:val="00653D0A"/>
    <w:rsid w:val="00657BB3"/>
    <w:rsid w:val="00657CB7"/>
    <w:rsid w:val="006645AA"/>
    <w:rsid w:val="00666310"/>
    <w:rsid w:val="00667764"/>
    <w:rsid w:val="006713CA"/>
    <w:rsid w:val="00673A35"/>
    <w:rsid w:val="00675D79"/>
    <w:rsid w:val="00676C5C"/>
    <w:rsid w:val="00681CC9"/>
    <w:rsid w:val="00684534"/>
    <w:rsid w:val="00693150"/>
    <w:rsid w:val="006A15D1"/>
    <w:rsid w:val="006A78AC"/>
    <w:rsid w:val="006B333F"/>
    <w:rsid w:val="006B5FA7"/>
    <w:rsid w:val="006B6690"/>
    <w:rsid w:val="006C45FF"/>
    <w:rsid w:val="006F3A91"/>
    <w:rsid w:val="006F509A"/>
    <w:rsid w:val="006F655F"/>
    <w:rsid w:val="00700D91"/>
    <w:rsid w:val="00702B7B"/>
    <w:rsid w:val="007042A4"/>
    <w:rsid w:val="00710EE9"/>
    <w:rsid w:val="007120A9"/>
    <w:rsid w:val="0072261D"/>
    <w:rsid w:val="007253AD"/>
    <w:rsid w:val="0073043D"/>
    <w:rsid w:val="007324D6"/>
    <w:rsid w:val="00740280"/>
    <w:rsid w:val="007421DE"/>
    <w:rsid w:val="00746180"/>
    <w:rsid w:val="00746F9C"/>
    <w:rsid w:val="00750E23"/>
    <w:rsid w:val="00752BF3"/>
    <w:rsid w:val="00753EF8"/>
    <w:rsid w:val="007609A6"/>
    <w:rsid w:val="007630BD"/>
    <w:rsid w:val="00771AEA"/>
    <w:rsid w:val="00773EAA"/>
    <w:rsid w:val="007902F0"/>
    <w:rsid w:val="007918AD"/>
    <w:rsid w:val="00793622"/>
    <w:rsid w:val="007961BE"/>
    <w:rsid w:val="00796504"/>
    <w:rsid w:val="007974A1"/>
    <w:rsid w:val="007A08CC"/>
    <w:rsid w:val="007A1F0D"/>
    <w:rsid w:val="007A5BD7"/>
    <w:rsid w:val="007A6AA9"/>
    <w:rsid w:val="007B26D1"/>
    <w:rsid w:val="007B5336"/>
    <w:rsid w:val="007B6AC2"/>
    <w:rsid w:val="007C1F2A"/>
    <w:rsid w:val="007C4B9E"/>
    <w:rsid w:val="007C5243"/>
    <w:rsid w:val="007D1079"/>
    <w:rsid w:val="007D1613"/>
    <w:rsid w:val="007D37D7"/>
    <w:rsid w:val="007E2D44"/>
    <w:rsid w:val="007E4E3D"/>
    <w:rsid w:val="007E5B07"/>
    <w:rsid w:val="007F1431"/>
    <w:rsid w:val="007F1444"/>
    <w:rsid w:val="007F1BB1"/>
    <w:rsid w:val="007F308A"/>
    <w:rsid w:val="007F6128"/>
    <w:rsid w:val="007F763C"/>
    <w:rsid w:val="0080233B"/>
    <w:rsid w:val="008029A5"/>
    <w:rsid w:val="008064BF"/>
    <w:rsid w:val="00806BA1"/>
    <w:rsid w:val="00806F99"/>
    <w:rsid w:val="00811AED"/>
    <w:rsid w:val="00812E68"/>
    <w:rsid w:val="008153CB"/>
    <w:rsid w:val="008176B1"/>
    <w:rsid w:val="00827627"/>
    <w:rsid w:val="00830FF1"/>
    <w:rsid w:val="008331EC"/>
    <w:rsid w:val="00834241"/>
    <w:rsid w:val="008426A0"/>
    <w:rsid w:val="00850F95"/>
    <w:rsid w:val="00856142"/>
    <w:rsid w:val="008561DA"/>
    <w:rsid w:val="008640FB"/>
    <w:rsid w:val="0086585C"/>
    <w:rsid w:val="0088072A"/>
    <w:rsid w:val="00880A05"/>
    <w:rsid w:val="00882C61"/>
    <w:rsid w:val="00882D2E"/>
    <w:rsid w:val="00884882"/>
    <w:rsid w:val="00884F30"/>
    <w:rsid w:val="00887319"/>
    <w:rsid w:val="008A095A"/>
    <w:rsid w:val="008A2881"/>
    <w:rsid w:val="008A4D84"/>
    <w:rsid w:val="008A673C"/>
    <w:rsid w:val="008B0544"/>
    <w:rsid w:val="008B246A"/>
    <w:rsid w:val="008B2597"/>
    <w:rsid w:val="008B2CC1"/>
    <w:rsid w:val="008B60B2"/>
    <w:rsid w:val="008B6F4A"/>
    <w:rsid w:val="008B747F"/>
    <w:rsid w:val="008C5ED1"/>
    <w:rsid w:val="008C7630"/>
    <w:rsid w:val="008D02C3"/>
    <w:rsid w:val="008D4546"/>
    <w:rsid w:val="008D6D31"/>
    <w:rsid w:val="008E13AB"/>
    <w:rsid w:val="008E3C18"/>
    <w:rsid w:val="008E52E9"/>
    <w:rsid w:val="008F2622"/>
    <w:rsid w:val="008F324A"/>
    <w:rsid w:val="008F38DA"/>
    <w:rsid w:val="008F5901"/>
    <w:rsid w:val="0090245A"/>
    <w:rsid w:val="0090731E"/>
    <w:rsid w:val="00911A92"/>
    <w:rsid w:val="0091479B"/>
    <w:rsid w:val="00916EE2"/>
    <w:rsid w:val="00934D68"/>
    <w:rsid w:val="00947C79"/>
    <w:rsid w:val="0095248B"/>
    <w:rsid w:val="009578D0"/>
    <w:rsid w:val="00963085"/>
    <w:rsid w:val="00965A7A"/>
    <w:rsid w:val="00966A22"/>
    <w:rsid w:val="0096722F"/>
    <w:rsid w:val="00980601"/>
    <w:rsid w:val="00980843"/>
    <w:rsid w:val="00992CE4"/>
    <w:rsid w:val="00997853"/>
    <w:rsid w:val="009A0850"/>
    <w:rsid w:val="009A0980"/>
    <w:rsid w:val="009A39AE"/>
    <w:rsid w:val="009B7686"/>
    <w:rsid w:val="009B7F24"/>
    <w:rsid w:val="009C5913"/>
    <w:rsid w:val="009C6CEE"/>
    <w:rsid w:val="009D36A8"/>
    <w:rsid w:val="009D531A"/>
    <w:rsid w:val="009D5FF9"/>
    <w:rsid w:val="009D6D29"/>
    <w:rsid w:val="009D799F"/>
    <w:rsid w:val="009E0B71"/>
    <w:rsid w:val="009E2791"/>
    <w:rsid w:val="009E3F6F"/>
    <w:rsid w:val="009E63E5"/>
    <w:rsid w:val="009F499F"/>
    <w:rsid w:val="00A0137A"/>
    <w:rsid w:val="00A01A84"/>
    <w:rsid w:val="00A15961"/>
    <w:rsid w:val="00A15E04"/>
    <w:rsid w:val="00A17721"/>
    <w:rsid w:val="00A20B6A"/>
    <w:rsid w:val="00A33657"/>
    <w:rsid w:val="00A35288"/>
    <w:rsid w:val="00A37C94"/>
    <w:rsid w:val="00A42DAF"/>
    <w:rsid w:val="00A43C55"/>
    <w:rsid w:val="00A45BD8"/>
    <w:rsid w:val="00A57E8C"/>
    <w:rsid w:val="00A606EA"/>
    <w:rsid w:val="00A702AB"/>
    <w:rsid w:val="00A82BDF"/>
    <w:rsid w:val="00A838B1"/>
    <w:rsid w:val="00A919A1"/>
    <w:rsid w:val="00A9439F"/>
    <w:rsid w:val="00A9516F"/>
    <w:rsid w:val="00A95CA6"/>
    <w:rsid w:val="00AA0B8E"/>
    <w:rsid w:val="00AA1361"/>
    <w:rsid w:val="00AA3492"/>
    <w:rsid w:val="00AA6463"/>
    <w:rsid w:val="00AB0EA0"/>
    <w:rsid w:val="00AB5156"/>
    <w:rsid w:val="00AB6B18"/>
    <w:rsid w:val="00AB7717"/>
    <w:rsid w:val="00AC205C"/>
    <w:rsid w:val="00AD12C6"/>
    <w:rsid w:val="00AD2F7F"/>
    <w:rsid w:val="00AD542E"/>
    <w:rsid w:val="00AD59FD"/>
    <w:rsid w:val="00AE0494"/>
    <w:rsid w:val="00AE05BF"/>
    <w:rsid w:val="00AE0FDF"/>
    <w:rsid w:val="00AF0A6B"/>
    <w:rsid w:val="00AF37A0"/>
    <w:rsid w:val="00AF6477"/>
    <w:rsid w:val="00B008E2"/>
    <w:rsid w:val="00B05A69"/>
    <w:rsid w:val="00B14083"/>
    <w:rsid w:val="00B14F0C"/>
    <w:rsid w:val="00B14FC7"/>
    <w:rsid w:val="00B17414"/>
    <w:rsid w:val="00B1770A"/>
    <w:rsid w:val="00B2212D"/>
    <w:rsid w:val="00B237D7"/>
    <w:rsid w:val="00B24E54"/>
    <w:rsid w:val="00B42395"/>
    <w:rsid w:val="00B57FEA"/>
    <w:rsid w:val="00B6441E"/>
    <w:rsid w:val="00B726C4"/>
    <w:rsid w:val="00B73D00"/>
    <w:rsid w:val="00B75AD8"/>
    <w:rsid w:val="00B75C33"/>
    <w:rsid w:val="00B80A0F"/>
    <w:rsid w:val="00B81AD0"/>
    <w:rsid w:val="00B9734B"/>
    <w:rsid w:val="00BA2934"/>
    <w:rsid w:val="00BA7CB9"/>
    <w:rsid w:val="00BB1DAB"/>
    <w:rsid w:val="00BB3D9B"/>
    <w:rsid w:val="00BC13A1"/>
    <w:rsid w:val="00BC22E3"/>
    <w:rsid w:val="00BC26F7"/>
    <w:rsid w:val="00BC5A84"/>
    <w:rsid w:val="00BD0384"/>
    <w:rsid w:val="00BD09D1"/>
    <w:rsid w:val="00BD2D3F"/>
    <w:rsid w:val="00BD3B0F"/>
    <w:rsid w:val="00BD4A40"/>
    <w:rsid w:val="00BD4B2B"/>
    <w:rsid w:val="00BE033E"/>
    <w:rsid w:val="00BE0EF9"/>
    <w:rsid w:val="00BF47BA"/>
    <w:rsid w:val="00BF6EC4"/>
    <w:rsid w:val="00BF791E"/>
    <w:rsid w:val="00C03CB5"/>
    <w:rsid w:val="00C11BFE"/>
    <w:rsid w:val="00C13717"/>
    <w:rsid w:val="00C13CCD"/>
    <w:rsid w:val="00C155AF"/>
    <w:rsid w:val="00C20092"/>
    <w:rsid w:val="00C2053E"/>
    <w:rsid w:val="00C22233"/>
    <w:rsid w:val="00C22A42"/>
    <w:rsid w:val="00C26784"/>
    <w:rsid w:val="00C303CA"/>
    <w:rsid w:val="00C3241C"/>
    <w:rsid w:val="00C36526"/>
    <w:rsid w:val="00C40418"/>
    <w:rsid w:val="00C42E5A"/>
    <w:rsid w:val="00C44F4B"/>
    <w:rsid w:val="00C506AE"/>
    <w:rsid w:val="00C52158"/>
    <w:rsid w:val="00C53268"/>
    <w:rsid w:val="00C534B2"/>
    <w:rsid w:val="00C5760C"/>
    <w:rsid w:val="00C6055C"/>
    <w:rsid w:val="00C64924"/>
    <w:rsid w:val="00C66F55"/>
    <w:rsid w:val="00C6769D"/>
    <w:rsid w:val="00C67B23"/>
    <w:rsid w:val="00C7194A"/>
    <w:rsid w:val="00C72FB9"/>
    <w:rsid w:val="00C75EBD"/>
    <w:rsid w:val="00C771DD"/>
    <w:rsid w:val="00C83AF4"/>
    <w:rsid w:val="00C83BF5"/>
    <w:rsid w:val="00C9073E"/>
    <w:rsid w:val="00C978F7"/>
    <w:rsid w:val="00CA1284"/>
    <w:rsid w:val="00CA6DD1"/>
    <w:rsid w:val="00CC0FC6"/>
    <w:rsid w:val="00CC579B"/>
    <w:rsid w:val="00CD370C"/>
    <w:rsid w:val="00CD3D7F"/>
    <w:rsid w:val="00CD6552"/>
    <w:rsid w:val="00CE4C11"/>
    <w:rsid w:val="00CE676C"/>
    <w:rsid w:val="00CE7583"/>
    <w:rsid w:val="00CF21B1"/>
    <w:rsid w:val="00CF6827"/>
    <w:rsid w:val="00D052E0"/>
    <w:rsid w:val="00D16447"/>
    <w:rsid w:val="00D17EB5"/>
    <w:rsid w:val="00D2560E"/>
    <w:rsid w:val="00D26292"/>
    <w:rsid w:val="00D30987"/>
    <w:rsid w:val="00D31914"/>
    <w:rsid w:val="00D3473B"/>
    <w:rsid w:val="00D36BBC"/>
    <w:rsid w:val="00D404B9"/>
    <w:rsid w:val="00D43052"/>
    <w:rsid w:val="00D45252"/>
    <w:rsid w:val="00D56689"/>
    <w:rsid w:val="00D623CF"/>
    <w:rsid w:val="00D62591"/>
    <w:rsid w:val="00D67C7E"/>
    <w:rsid w:val="00D719B4"/>
    <w:rsid w:val="00D71B4D"/>
    <w:rsid w:val="00D71B59"/>
    <w:rsid w:val="00D741A6"/>
    <w:rsid w:val="00D747B6"/>
    <w:rsid w:val="00D805E3"/>
    <w:rsid w:val="00D843C5"/>
    <w:rsid w:val="00D84521"/>
    <w:rsid w:val="00D846CB"/>
    <w:rsid w:val="00D86941"/>
    <w:rsid w:val="00D91111"/>
    <w:rsid w:val="00D93A78"/>
    <w:rsid w:val="00D93D55"/>
    <w:rsid w:val="00D97AFC"/>
    <w:rsid w:val="00DA0FB1"/>
    <w:rsid w:val="00DA13FD"/>
    <w:rsid w:val="00DB0374"/>
    <w:rsid w:val="00DB3C01"/>
    <w:rsid w:val="00DB3D71"/>
    <w:rsid w:val="00DB586A"/>
    <w:rsid w:val="00DB6097"/>
    <w:rsid w:val="00DB76F2"/>
    <w:rsid w:val="00DD2E79"/>
    <w:rsid w:val="00DD406E"/>
    <w:rsid w:val="00DD5CA7"/>
    <w:rsid w:val="00DD6F72"/>
    <w:rsid w:val="00DD7D20"/>
    <w:rsid w:val="00DE061F"/>
    <w:rsid w:val="00DE1FEB"/>
    <w:rsid w:val="00DE2D2D"/>
    <w:rsid w:val="00DE563F"/>
    <w:rsid w:val="00DE77B8"/>
    <w:rsid w:val="00DF2477"/>
    <w:rsid w:val="00DF2C9A"/>
    <w:rsid w:val="00E045EA"/>
    <w:rsid w:val="00E06F7E"/>
    <w:rsid w:val="00E10D25"/>
    <w:rsid w:val="00E160AD"/>
    <w:rsid w:val="00E17789"/>
    <w:rsid w:val="00E17FDA"/>
    <w:rsid w:val="00E21163"/>
    <w:rsid w:val="00E23D30"/>
    <w:rsid w:val="00E24010"/>
    <w:rsid w:val="00E254FE"/>
    <w:rsid w:val="00E30153"/>
    <w:rsid w:val="00E319E6"/>
    <w:rsid w:val="00E322D5"/>
    <w:rsid w:val="00E335BB"/>
    <w:rsid w:val="00E335FE"/>
    <w:rsid w:val="00E363F1"/>
    <w:rsid w:val="00E3671B"/>
    <w:rsid w:val="00E3718E"/>
    <w:rsid w:val="00E37506"/>
    <w:rsid w:val="00E42C20"/>
    <w:rsid w:val="00E446B0"/>
    <w:rsid w:val="00E511EF"/>
    <w:rsid w:val="00E521F0"/>
    <w:rsid w:val="00E57ED0"/>
    <w:rsid w:val="00E64226"/>
    <w:rsid w:val="00E64FBD"/>
    <w:rsid w:val="00E65A04"/>
    <w:rsid w:val="00E65CD2"/>
    <w:rsid w:val="00E66829"/>
    <w:rsid w:val="00E670EE"/>
    <w:rsid w:val="00E674CF"/>
    <w:rsid w:val="00E766B0"/>
    <w:rsid w:val="00E82672"/>
    <w:rsid w:val="00E8352D"/>
    <w:rsid w:val="00E8564C"/>
    <w:rsid w:val="00E97B93"/>
    <w:rsid w:val="00EA7405"/>
    <w:rsid w:val="00EC068E"/>
    <w:rsid w:val="00EC0CA8"/>
    <w:rsid w:val="00EC4E49"/>
    <w:rsid w:val="00EC5B77"/>
    <w:rsid w:val="00ED4417"/>
    <w:rsid w:val="00ED5FD4"/>
    <w:rsid w:val="00ED77FB"/>
    <w:rsid w:val="00EE26C4"/>
    <w:rsid w:val="00EE45FA"/>
    <w:rsid w:val="00EF0F8C"/>
    <w:rsid w:val="00EF2E69"/>
    <w:rsid w:val="00EF3A7F"/>
    <w:rsid w:val="00F015BD"/>
    <w:rsid w:val="00F0176E"/>
    <w:rsid w:val="00F0312D"/>
    <w:rsid w:val="00F0373A"/>
    <w:rsid w:val="00F15CB5"/>
    <w:rsid w:val="00F2097B"/>
    <w:rsid w:val="00F22CB2"/>
    <w:rsid w:val="00F2317B"/>
    <w:rsid w:val="00F241BA"/>
    <w:rsid w:val="00F35178"/>
    <w:rsid w:val="00F35D0D"/>
    <w:rsid w:val="00F36ECA"/>
    <w:rsid w:val="00F41FF8"/>
    <w:rsid w:val="00F54704"/>
    <w:rsid w:val="00F54D8F"/>
    <w:rsid w:val="00F5533D"/>
    <w:rsid w:val="00F55D9B"/>
    <w:rsid w:val="00F636DD"/>
    <w:rsid w:val="00F639CF"/>
    <w:rsid w:val="00F63B99"/>
    <w:rsid w:val="00F66152"/>
    <w:rsid w:val="00F66EAA"/>
    <w:rsid w:val="00F717DB"/>
    <w:rsid w:val="00F76348"/>
    <w:rsid w:val="00F91F52"/>
    <w:rsid w:val="00F97361"/>
    <w:rsid w:val="00FA1B6E"/>
    <w:rsid w:val="00FA75D0"/>
    <w:rsid w:val="00FB0565"/>
    <w:rsid w:val="00FB3838"/>
    <w:rsid w:val="00FB536A"/>
    <w:rsid w:val="00FB74BB"/>
    <w:rsid w:val="00FC2FB2"/>
    <w:rsid w:val="00FC4BC3"/>
    <w:rsid w:val="00FC6408"/>
    <w:rsid w:val="00FC66C8"/>
    <w:rsid w:val="00FD03E4"/>
    <w:rsid w:val="00FE1128"/>
    <w:rsid w:val="00FE6BB9"/>
    <w:rsid w:val="00FE6CFD"/>
    <w:rsid w:val="00FF25F3"/>
    <w:rsid w:val="00FF388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222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qFormat="1"/>
    <w:lsdException w:name="annotation reference" w:uiPriority="99"/>
    <w:lsdException w:name="Title" w:uiPriority="10" w:qFormat="1"/>
    <w:lsdException w:name="Subtitle" w:qFormat="1"/>
    <w:lsdException w:name="Body Text 2" w:uiPriority="99"/>
    <w:lsdException w:name="Strong" w:uiPriority="22" w:qFormat="1"/>
    <w:lsdException w:name="Emphasis" w:uiPriority="20" w:qFormat="1"/>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76C5C"/>
    <w:pPr>
      <w:widowControl w:val="0"/>
      <w:adjustRightInd w:val="0"/>
      <w:spacing w:line="360" w:lineRule="atLeast"/>
      <w:jc w:val="both"/>
      <w:textAlignment w:val="baseline"/>
    </w:pPr>
    <w:rPr>
      <w:rFonts w:ascii="Arial" w:eastAsia="SimSun" w:hAnsi="Arial" w:cs="Arial"/>
      <w:sz w:val="22"/>
      <w:lang w:eastAsia="zh-CN"/>
    </w:rPr>
  </w:style>
  <w:style w:type="paragraph" w:styleId="Heading1">
    <w:name w:val="heading 1"/>
    <w:basedOn w:val="Normal"/>
    <w:next w:val="Normal"/>
    <w:link w:val="Heading1Char"/>
    <w:qFormat/>
    <w:rsid w:val="00676C5C"/>
    <w:pPr>
      <w:keepNext/>
      <w:spacing w:before="240" w:after="60"/>
      <w:outlineLvl w:val="0"/>
    </w:pPr>
    <w:rPr>
      <w:b/>
      <w:bCs/>
      <w:caps/>
      <w:kern w:val="32"/>
      <w:szCs w:val="32"/>
    </w:rPr>
  </w:style>
  <w:style w:type="paragraph" w:styleId="Heading2">
    <w:name w:val="heading 2"/>
    <w:basedOn w:val="Normal"/>
    <w:next w:val="Normal"/>
    <w:link w:val="Heading2Char"/>
    <w:qFormat/>
    <w:rsid w:val="00676C5C"/>
    <w:pPr>
      <w:keepNext/>
      <w:spacing w:before="240" w:after="60"/>
      <w:outlineLvl w:val="1"/>
    </w:pPr>
    <w:rPr>
      <w:bCs/>
      <w:iCs/>
      <w:caps/>
      <w:szCs w:val="28"/>
    </w:rPr>
  </w:style>
  <w:style w:type="paragraph" w:styleId="Heading3">
    <w:name w:val="heading 3"/>
    <w:basedOn w:val="Normal"/>
    <w:next w:val="Normal"/>
    <w:link w:val="Heading3Char"/>
    <w:qFormat/>
    <w:rsid w:val="00676C5C"/>
    <w:pPr>
      <w:keepNext/>
      <w:spacing w:before="240" w:after="60"/>
      <w:outlineLvl w:val="2"/>
    </w:pPr>
    <w:rPr>
      <w:bCs/>
      <w:szCs w:val="26"/>
      <w:u w:val="single"/>
    </w:rPr>
  </w:style>
  <w:style w:type="paragraph" w:styleId="Heading4">
    <w:name w:val="heading 4"/>
    <w:basedOn w:val="Normal"/>
    <w:next w:val="Normal"/>
    <w:link w:val="Heading4Char"/>
    <w:qFormat/>
    <w:rsid w:val="00676C5C"/>
    <w:pPr>
      <w:keepNext/>
      <w:spacing w:before="240" w:after="60"/>
      <w:outlineLvl w:val="3"/>
    </w:pPr>
    <w:rPr>
      <w:bCs/>
      <w:i/>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arCharCharChar">
    <w:name w:val="Char Char Char Char"/>
    <w:basedOn w:val="Normal"/>
    <w:rsid w:val="00DB586A"/>
    <w:pPr>
      <w:spacing w:after="160" w:line="240" w:lineRule="exact"/>
    </w:pPr>
    <w:rPr>
      <w:rFonts w:ascii="Verdana" w:eastAsia="Times New Roman" w:hAnsi="Verdana" w:cs="Times New Roman"/>
      <w:sz w:val="20"/>
      <w:lang w:val="en-GB" w:eastAsia="en-US"/>
    </w:rPr>
  </w:style>
  <w:style w:type="paragraph" w:customStyle="1" w:styleId="Endofdocument-Annex">
    <w:name w:val="[End of document - Annex]"/>
    <w:basedOn w:val="Normal"/>
    <w:rsid w:val="0053057A"/>
    <w:pPr>
      <w:ind w:left="5534"/>
    </w:pPr>
  </w:style>
  <w:style w:type="paragraph" w:styleId="BodyText">
    <w:name w:val="Body Text"/>
    <w:basedOn w:val="Normal"/>
    <w:link w:val="BodyTextChar"/>
    <w:rsid w:val="00676C5C"/>
    <w:pPr>
      <w:numPr>
        <w:numId w:val="4"/>
      </w:numPr>
      <w:spacing w:after="220"/>
    </w:pPr>
  </w:style>
  <w:style w:type="paragraph" w:styleId="Caption">
    <w:name w:val="caption"/>
    <w:basedOn w:val="Normal"/>
    <w:next w:val="Normal"/>
    <w:qFormat/>
    <w:rsid w:val="00676C5C"/>
    <w:rPr>
      <w:b/>
      <w:bCs/>
      <w:sz w:val="18"/>
    </w:rPr>
  </w:style>
  <w:style w:type="paragraph" w:styleId="CommentText">
    <w:name w:val="annotation text"/>
    <w:basedOn w:val="Normal"/>
    <w:link w:val="CommentTextChar"/>
    <w:semiHidden/>
    <w:rsid w:val="00676C5C"/>
    <w:rPr>
      <w:sz w:val="18"/>
    </w:rPr>
  </w:style>
  <w:style w:type="paragraph" w:styleId="EndnoteText">
    <w:name w:val="endnote text"/>
    <w:basedOn w:val="Normal"/>
    <w:link w:val="EndnoteTextChar"/>
    <w:semiHidden/>
    <w:rsid w:val="00676C5C"/>
    <w:rPr>
      <w:sz w:val="18"/>
    </w:rPr>
  </w:style>
  <w:style w:type="paragraph" w:styleId="Footer">
    <w:name w:val="footer"/>
    <w:basedOn w:val="Normal"/>
    <w:link w:val="FooterChar"/>
    <w:rsid w:val="00676C5C"/>
    <w:pPr>
      <w:tabs>
        <w:tab w:val="center" w:pos="4320"/>
        <w:tab w:val="right" w:pos="8640"/>
      </w:tabs>
    </w:pPr>
  </w:style>
  <w:style w:type="character" w:customStyle="1" w:styleId="FooterChar">
    <w:name w:val="Footer Char"/>
    <w:basedOn w:val="DefaultParagraphFont"/>
    <w:link w:val="Footer"/>
    <w:uiPriority w:val="99"/>
    <w:rsid w:val="0031173A"/>
    <w:rPr>
      <w:rFonts w:ascii="Arial" w:eastAsia="SimSun" w:hAnsi="Arial" w:cs="Arial"/>
      <w:sz w:val="22"/>
      <w:lang w:val="en-US" w:eastAsia="zh-CN" w:bidi="ar-SA"/>
    </w:rPr>
  </w:style>
  <w:style w:type="character" w:customStyle="1" w:styleId="Hafliger">
    <w:name w:val="Hafliger"/>
    <w:basedOn w:val="DefaultParagraphFont"/>
    <w:semiHidden/>
    <w:rsid w:val="00071270"/>
    <w:rPr>
      <w:rFonts w:ascii="Arial" w:hAnsi="Arial" w:cs="Arial" w:hint="default"/>
      <w:b w:val="0"/>
      <w:bCs w:val="0"/>
      <w:i w:val="0"/>
      <w:iCs w:val="0"/>
      <w:color w:val="000066"/>
      <w:sz w:val="22"/>
      <w:szCs w:val="22"/>
    </w:rPr>
  </w:style>
  <w:style w:type="paragraph" w:styleId="FootnoteText">
    <w:name w:val="footnote text"/>
    <w:basedOn w:val="Normal"/>
    <w:link w:val="FootnoteTextChar"/>
    <w:semiHidden/>
    <w:rsid w:val="00676C5C"/>
    <w:rPr>
      <w:sz w:val="18"/>
    </w:rPr>
  </w:style>
  <w:style w:type="character" w:customStyle="1" w:styleId="FootnoteTextChar">
    <w:name w:val="Footnote Text Char"/>
    <w:basedOn w:val="DefaultParagraphFont"/>
    <w:link w:val="FootnoteText"/>
    <w:semiHidden/>
    <w:locked/>
    <w:rsid w:val="00FC66C8"/>
    <w:rPr>
      <w:rFonts w:ascii="Arial" w:eastAsia="SimSun" w:hAnsi="Arial" w:cs="Arial"/>
      <w:sz w:val="18"/>
      <w:lang w:val="en-US" w:eastAsia="zh-CN" w:bidi="ar-SA"/>
    </w:rPr>
  </w:style>
  <w:style w:type="paragraph" w:styleId="Header">
    <w:name w:val="header"/>
    <w:basedOn w:val="Normal"/>
    <w:link w:val="HeaderChar1"/>
    <w:uiPriority w:val="99"/>
    <w:rsid w:val="00676C5C"/>
    <w:pPr>
      <w:tabs>
        <w:tab w:val="center" w:pos="4536"/>
        <w:tab w:val="right" w:pos="9072"/>
      </w:tabs>
    </w:pPr>
  </w:style>
  <w:style w:type="character" w:customStyle="1" w:styleId="HeaderChar1">
    <w:name w:val="Header Char1"/>
    <w:basedOn w:val="DefaultParagraphFont"/>
    <w:link w:val="Header"/>
    <w:semiHidden/>
    <w:rsid w:val="0031173A"/>
    <w:rPr>
      <w:rFonts w:ascii="Arial" w:eastAsia="SimSun" w:hAnsi="Arial" w:cs="Arial"/>
      <w:sz w:val="22"/>
      <w:lang w:val="en-US" w:eastAsia="zh-CN" w:bidi="ar-SA"/>
    </w:rPr>
  </w:style>
  <w:style w:type="paragraph" w:styleId="ListNumber">
    <w:name w:val="List Number"/>
    <w:basedOn w:val="Normal"/>
    <w:semiHidden/>
    <w:rsid w:val="00676C5C"/>
    <w:pPr>
      <w:numPr>
        <w:numId w:val="1"/>
      </w:numPr>
    </w:pPr>
  </w:style>
  <w:style w:type="paragraph" w:customStyle="1" w:styleId="ONUME">
    <w:name w:val="ONUM E"/>
    <w:basedOn w:val="BodyText"/>
    <w:link w:val="ONUMEChar"/>
    <w:rsid w:val="00676C5C"/>
    <w:pPr>
      <w:numPr>
        <w:numId w:val="0"/>
      </w:numPr>
    </w:pPr>
  </w:style>
  <w:style w:type="character" w:customStyle="1" w:styleId="ONUMEChar">
    <w:name w:val="ONUM E Char"/>
    <w:basedOn w:val="DefaultParagraphFont"/>
    <w:link w:val="ONUME"/>
    <w:rsid w:val="00BA7CB9"/>
    <w:rPr>
      <w:rFonts w:ascii="Arial" w:eastAsia="SimSun" w:hAnsi="Arial" w:cs="Arial"/>
      <w:sz w:val="22"/>
      <w:lang w:eastAsia="zh-CN"/>
    </w:rPr>
  </w:style>
  <w:style w:type="paragraph" w:customStyle="1" w:styleId="ONUMFS">
    <w:name w:val="ONUM FS"/>
    <w:basedOn w:val="BodyText"/>
    <w:rsid w:val="00676C5C"/>
    <w:pPr>
      <w:numPr>
        <w:numId w:val="2"/>
      </w:numPr>
    </w:pPr>
  </w:style>
  <w:style w:type="paragraph" w:styleId="Salutation">
    <w:name w:val="Salutation"/>
    <w:basedOn w:val="Normal"/>
    <w:next w:val="Normal"/>
    <w:link w:val="SalutationChar"/>
    <w:semiHidden/>
    <w:rsid w:val="00676C5C"/>
  </w:style>
  <w:style w:type="paragraph" w:styleId="Signature">
    <w:name w:val="Signature"/>
    <w:basedOn w:val="Normal"/>
    <w:link w:val="SignatureChar"/>
    <w:semiHidden/>
    <w:rsid w:val="00676C5C"/>
    <w:pPr>
      <w:ind w:left="5250"/>
    </w:pPr>
  </w:style>
  <w:style w:type="character" w:customStyle="1" w:styleId="hps">
    <w:name w:val="hps"/>
    <w:basedOn w:val="DefaultParagraphFont"/>
    <w:rsid w:val="00071270"/>
  </w:style>
  <w:style w:type="paragraph" w:styleId="BalloonText">
    <w:name w:val="Balloon Text"/>
    <w:basedOn w:val="Normal"/>
    <w:link w:val="BalloonTextChar"/>
    <w:uiPriority w:val="99"/>
    <w:semiHidden/>
    <w:rsid w:val="009A39AE"/>
    <w:rPr>
      <w:rFonts w:ascii="Tahoma" w:hAnsi="Tahoma" w:cs="Tahoma"/>
      <w:sz w:val="16"/>
      <w:szCs w:val="16"/>
    </w:rPr>
  </w:style>
  <w:style w:type="paragraph" w:customStyle="1" w:styleId="numb1">
    <w:name w:val="numb1"/>
    <w:basedOn w:val="Normal"/>
    <w:link w:val="numb1Char"/>
    <w:rsid w:val="00EF2E69"/>
    <w:pPr>
      <w:tabs>
        <w:tab w:val="right" w:pos="851"/>
      </w:tabs>
      <w:ind w:left="1134" w:right="-1" w:hanging="1134"/>
    </w:pPr>
    <w:rPr>
      <w:rFonts w:ascii="Times New Roman" w:eastAsia="Times New Roman" w:hAnsi="Times New Roman" w:cs="Times New Roman"/>
      <w:sz w:val="24"/>
      <w:lang w:eastAsia="en-US"/>
    </w:rPr>
  </w:style>
  <w:style w:type="character" w:customStyle="1" w:styleId="numb1Char">
    <w:name w:val="numb1 Char"/>
    <w:basedOn w:val="DefaultParagraphFont"/>
    <w:link w:val="numb1"/>
    <w:rsid w:val="00EF2E69"/>
    <w:rPr>
      <w:sz w:val="24"/>
      <w:lang w:val="en-US" w:eastAsia="en-US" w:bidi="ar-SA"/>
    </w:rPr>
  </w:style>
  <w:style w:type="table" w:styleId="TableGrid">
    <w:name w:val="Table Grid"/>
    <w:basedOn w:val="TableNormal"/>
    <w:rsid w:val="00C75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
    <w:name w:val="Body Text Indent"/>
    <w:basedOn w:val="Normal"/>
    <w:link w:val="BodyTextIndentChar"/>
    <w:rsid w:val="00C22233"/>
    <w:pPr>
      <w:spacing w:after="120"/>
      <w:ind w:left="283"/>
    </w:pPr>
  </w:style>
  <w:style w:type="paragraph" w:customStyle="1" w:styleId="TitleofDoc">
    <w:name w:val="Title of Doc"/>
    <w:basedOn w:val="Normal"/>
    <w:rsid w:val="00A9516F"/>
    <w:pPr>
      <w:widowControl/>
      <w:adjustRightInd/>
      <w:spacing w:before="1200" w:line="240" w:lineRule="auto"/>
      <w:jc w:val="center"/>
      <w:textAlignment w:val="auto"/>
    </w:pPr>
    <w:rPr>
      <w:rFonts w:ascii="Times New Roman" w:eastAsia="Times New Roman" w:hAnsi="Times New Roman" w:cs="Times New Roman"/>
      <w:caps/>
      <w:sz w:val="24"/>
      <w:lang w:eastAsia="en-US"/>
    </w:rPr>
  </w:style>
  <w:style w:type="paragraph" w:customStyle="1" w:styleId="DecisionInvitingPara">
    <w:name w:val="Decision Inviting Para."/>
    <w:basedOn w:val="Normal"/>
    <w:link w:val="DecisionInvitingParaChar"/>
    <w:rsid w:val="00611E4E"/>
    <w:pPr>
      <w:widowControl/>
      <w:adjustRightInd/>
      <w:spacing w:after="120" w:line="260" w:lineRule="atLeast"/>
      <w:ind w:left="5534"/>
      <w:contextualSpacing/>
      <w:jc w:val="left"/>
      <w:textAlignment w:val="auto"/>
    </w:pPr>
    <w:rPr>
      <w:rFonts w:eastAsia="Times New Roman" w:cs="Times New Roman"/>
      <w:i/>
      <w:sz w:val="20"/>
      <w:lang w:eastAsia="en-US"/>
    </w:rPr>
  </w:style>
  <w:style w:type="character" w:customStyle="1" w:styleId="DecisionInvitingParaChar">
    <w:name w:val="Decision Inviting Para. Char"/>
    <w:basedOn w:val="DefaultParagraphFont"/>
    <w:link w:val="DecisionInvitingPara"/>
    <w:locked/>
    <w:rsid w:val="00611E4E"/>
    <w:rPr>
      <w:rFonts w:ascii="Arial" w:hAnsi="Arial"/>
      <w:i/>
      <w:lang w:val="en-US" w:eastAsia="en-US" w:bidi="ar-SA"/>
    </w:rPr>
  </w:style>
  <w:style w:type="paragraph" w:customStyle="1" w:styleId="Char">
    <w:name w:val="Char 字元 字元"/>
    <w:basedOn w:val="Normal"/>
    <w:rsid w:val="00AE0FDF"/>
    <w:pPr>
      <w:widowControl/>
      <w:adjustRightInd/>
      <w:spacing w:after="160" w:line="240" w:lineRule="exact"/>
      <w:jc w:val="left"/>
      <w:textAlignment w:val="auto"/>
    </w:pPr>
    <w:rPr>
      <w:rFonts w:ascii="Verdana" w:eastAsia="PMingLiU" w:hAnsi="Verdana" w:cs="Times New Roman"/>
      <w:sz w:val="20"/>
      <w:lang w:eastAsia="en-US"/>
    </w:rPr>
  </w:style>
  <w:style w:type="character" w:styleId="FootnoteReference">
    <w:name w:val="footnote reference"/>
    <w:basedOn w:val="DefaultParagraphFont"/>
    <w:rsid w:val="00C53268"/>
    <w:rPr>
      <w:vertAlign w:val="superscript"/>
    </w:rPr>
  </w:style>
  <w:style w:type="character" w:styleId="PageNumber">
    <w:name w:val="page number"/>
    <w:basedOn w:val="DefaultParagraphFont"/>
    <w:rsid w:val="00DB0374"/>
  </w:style>
  <w:style w:type="character" w:styleId="Hyperlink">
    <w:name w:val="Hyperlink"/>
    <w:basedOn w:val="DefaultParagraphFont"/>
    <w:rsid w:val="00DB0374"/>
    <w:rPr>
      <w:color w:val="0000FF"/>
      <w:u w:val="single"/>
    </w:rPr>
  </w:style>
  <w:style w:type="character" w:customStyle="1" w:styleId="longtext">
    <w:name w:val="long_text"/>
    <w:rsid w:val="00BC22E3"/>
  </w:style>
  <w:style w:type="paragraph" w:customStyle="1" w:styleId="BMJStandard1Zeilig">
    <w:name w:val="BMJStandard1Zeilig"/>
    <w:basedOn w:val="Normal"/>
    <w:rsid w:val="008B2597"/>
    <w:pPr>
      <w:widowControl/>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adjustRightInd/>
      <w:spacing w:line="240" w:lineRule="auto"/>
      <w:jc w:val="left"/>
      <w:textAlignment w:val="auto"/>
    </w:pPr>
    <w:rPr>
      <w:rFonts w:eastAsia="Times New Roman" w:cs="Times New Roman"/>
      <w:lang w:val="de-DE" w:eastAsia="de-DE"/>
    </w:rPr>
  </w:style>
  <w:style w:type="paragraph" w:styleId="TOC1">
    <w:name w:val="toc 1"/>
    <w:basedOn w:val="Normal"/>
    <w:next w:val="Normal"/>
    <w:autoRedefine/>
    <w:semiHidden/>
    <w:rsid w:val="008B747F"/>
    <w:pPr>
      <w:widowControl/>
      <w:adjustRightInd/>
      <w:spacing w:after="120" w:line="260" w:lineRule="atLeast"/>
      <w:contextualSpacing/>
      <w:jc w:val="left"/>
      <w:textAlignment w:val="auto"/>
    </w:pPr>
    <w:rPr>
      <w:rFonts w:eastAsia="Times New Roman"/>
      <w:szCs w:val="22"/>
      <w:lang w:val="ru-RU" w:eastAsia="en-US"/>
    </w:rPr>
  </w:style>
  <w:style w:type="paragraph" w:styleId="NormalWeb">
    <w:name w:val="Normal (Web)"/>
    <w:basedOn w:val="Normal"/>
    <w:rsid w:val="00FC66C8"/>
    <w:pPr>
      <w:widowControl/>
      <w:adjustRightInd/>
      <w:spacing w:before="100" w:beforeAutospacing="1" w:after="100" w:afterAutospacing="1" w:line="240" w:lineRule="auto"/>
      <w:jc w:val="left"/>
      <w:textAlignment w:val="auto"/>
    </w:pPr>
    <w:rPr>
      <w:rFonts w:ascii="Times New Roman" w:eastAsia="Times New Roman" w:hAnsi="Times New Roman" w:cs="Times New Roman"/>
      <w:sz w:val="24"/>
      <w:szCs w:val="24"/>
      <w:lang w:eastAsia="en-US"/>
    </w:rPr>
  </w:style>
  <w:style w:type="paragraph" w:styleId="ListParagraph">
    <w:name w:val="List Paragraph"/>
    <w:basedOn w:val="Normal"/>
    <w:uiPriority w:val="34"/>
    <w:qFormat/>
    <w:rsid w:val="00FC66C8"/>
    <w:pPr>
      <w:widowControl/>
      <w:adjustRightInd/>
      <w:spacing w:line="240" w:lineRule="auto"/>
      <w:ind w:left="720"/>
      <w:contextualSpacing/>
      <w:jc w:val="left"/>
      <w:textAlignment w:val="auto"/>
    </w:pPr>
    <w:rPr>
      <w:rFonts w:ascii="Times New Roman" w:eastAsia="Times New Roman" w:hAnsi="Times New Roman" w:cs="Times New Roman"/>
      <w:sz w:val="24"/>
      <w:szCs w:val="24"/>
      <w:lang w:eastAsia="en-US"/>
    </w:rPr>
  </w:style>
  <w:style w:type="paragraph" w:customStyle="1" w:styleId="Fixed">
    <w:name w:val="Fixed"/>
    <w:rsid w:val="0031173A"/>
    <w:pPr>
      <w:widowControl w:val="0"/>
      <w:autoSpaceDE w:val="0"/>
      <w:autoSpaceDN w:val="0"/>
      <w:adjustRightInd w:val="0"/>
      <w:spacing w:line="285" w:lineRule="atLeast"/>
      <w:ind w:right="2116"/>
    </w:pPr>
    <w:rPr>
      <w:rFonts w:ascii="Courier New" w:hAnsi="Courier New" w:cs="Courier New"/>
      <w:sz w:val="24"/>
      <w:szCs w:val="24"/>
    </w:rPr>
  </w:style>
  <w:style w:type="paragraph" w:customStyle="1" w:styleId="Question">
    <w:name w:val="Question"/>
    <w:basedOn w:val="Fixed"/>
    <w:next w:val="Fixed"/>
    <w:rsid w:val="0031173A"/>
    <w:pPr>
      <w:ind w:right="676" w:firstLine="432"/>
    </w:pPr>
  </w:style>
  <w:style w:type="paragraph" w:customStyle="1" w:styleId="Answer">
    <w:name w:val="Answer"/>
    <w:basedOn w:val="Fixed"/>
    <w:next w:val="Fixed"/>
    <w:rsid w:val="0031173A"/>
    <w:pPr>
      <w:ind w:right="676"/>
    </w:pPr>
  </w:style>
  <w:style w:type="paragraph" w:customStyle="1" w:styleId="Colloquy">
    <w:name w:val="Colloquy"/>
    <w:basedOn w:val="Fixed"/>
    <w:next w:val="Fixed"/>
    <w:rsid w:val="0031173A"/>
    <w:pPr>
      <w:ind w:right="676" w:firstLine="432"/>
    </w:pPr>
  </w:style>
  <w:style w:type="paragraph" w:customStyle="1" w:styleId="Left1">
    <w:name w:val="Left 1"/>
    <w:basedOn w:val="Fixed"/>
    <w:next w:val="Fixed"/>
    <w:rsid w:val="0031173A"/>
    <w:pPr>
      <w:ind w:right="4708"/>
    </w:pPr>
  </w:style>
  <w:style w:type="paragraph" w:customStyle="1" w:styleId="Left2">
    <w:name w:val="Left 2"/>
    <w:basedOn w:val="Fixed"/>
    <w:next w:val="Fixed"/>
    <w:rsid w:val="0031173A"/>
    <w:pPr>
      <w:ind w:right="4708"/>
    </w:pPr>
  </w:style>
  <w:style w:type="paragraph" w:customStyle="1" w:styleId="Left3">
    <w:name w:val="Left 3"/>
    <w:basedOn w:val="Fixed"/>
    <w:next w:val="Fixed"/>
    <w:rsid w:val="0031173A"/>
    <w:pPr>
      <w:ind w:right="4708"/>
    </w:pPr>
  </w:style>
  <w:style w:type="paragraph" w:customStyle="1" w:styleId="Centered">
    <w:name w:val="Centered"/>
    <w:basedOn w:val="Fixed"/>
    <w:next w:val="Fixed"/>
    <w:uiPriority w:val="99"/>
    <w:rsid w:val="0031173A"/>
    <w:pPr>
      <w:jc w:val="center"/>
    </w:pPr>
  </w:style>
  <w:style w:type="paragraph" w:customStyle="1" w:styleId="Right1">
    <w:name w:val="Right 1"/>
    <w:basedOn w:val="Fixed"/>
    <w:next w:val="Fixed"/>
    <w:rsid w:val="0031173A"/>
    <w:pPr>
      <w:ind w:left="576" w:right="4708"/>
    </w:pPr>
  </w:style>
  <w:style w:type="paragraph" w:customStyle="1" w:styleId="Right2">
    <w:name w:val="Right 2"/>
    <w:basedOn w:val="Fixed"/>
    <w:next w:val="Fixed"/>
    <w:rsid w:val="0031173A"/>
    <w:pPr>
      <w:ind w:left="1152" w:right="4708"/>
    </w:pPr>
  </w:style>
  <w:style w:type="paragraph" w:customStyle="1" w:styleId="Right3">
    <w:name w:val="Right 3"/>
    <w:basedOn w:val="Fixed"/>
    <w:next w:val="Fixed"/>
    <w:rsid w:val="0031173A"/>
    <w:pPr>
      <w:ind w:left="1728" w:right="4708"/>
    </w:pPr>
  </w:style>
  <w:style w:type="paragraph" w:customStyle="1" w:styleId="0Style">
    <w:name w:val="0 Style"/>
    <w:basedOn w:val="Fixed"/>
    <w:next w:val="Fixed"/>
    <w:rsid w:val="0031173A"/>
    <w:pPr>
      <w:ind w:right="4708"/>
    </w:pPr>
  </w:style>
  <w:style w:type="paragraph" w:customStyle="1" w:styleId="Normal1">
    <w:name w:val="Normal 1"/>
    <w:basedOn w:val="Fixed"/>
    <w:next w:val="Fixed"/>
    <w:rsid w:val="0031173A"/>
    <w:pPr>
      <w:ind w:right="4708"/>
    </w:pPr>
  </w:style>
  <w:style w:type="paragraph" w:customStyle="1" w:styleId="Normal2">
    <w:name w:val="Normal 2"/>
    <w:basedOn w:val="Fixed"/>
    <w:next w:val="Fixed"/>
    <w:rsid w:val="0031173A"/>
    <w:pPr>
      <w:ind w:right="4708"/>
    </w:pPr>
  </w:style>
  <w:style w:type="paragraph" w:customStyle="1" w:styleId="Normal3">
    <w:name w:val="Normal 3"/>
    <w:basedOn w:val="Fixed"/>
    <w:next w:val="Fixed"/>
    <w:rsid w:val="0031173A"/>
    <w:pPr>
      <w:ind w:right="4708"/>
    </w:pPr>
  </w:style>
  <w:style w:type="paragraph" w:customStyle="1" w:styleId="Normal4">
    <w:name w:val="Normal 4"/>
    <w:basedOn w:val="Fixed"/>
    <w:next w:val="Fixed"/>
    <w:rsid w:val="0031173A"/>
    <w:pPr>
      <w:ind w:right="4708"/>
    </w:pPr>
  </w:style>
  <w:style w:type="paragraph" w:customStyle="1" w:styleId="Normal5">
    <w:name w:val="Normal 5"/>
    <w:basedOn w:val="Fixed"/>
    <w:next w:val="Fixed"/>
    <w:rsid w:val="0031173A"/>
    <w:pPr>
      <w:ind w:right="4708"/>
    </w:pPr>
  </w:style>
  <w:style w:type="paragraph" w:customStyle="1" w:styleId="Normal6">
    <w:name w:val="Normal 6"/>
    <w:basedOn w:val="Fixed"/>
    <w:next w:val="Fixed"/>
    <w:rsid w:val="0031173A"/>
    <w:pPr>
      <w:ind w:right="4708"/>
    </w:pPr>
  </w:style>
  <w:style w:type="paragraph" w:customStyle="1" w:styleId="Normal7">
    <w:name w:val="Normal 7"/>
    <w:basedOn w:val="Fixed"/>
    <w:next w:val="Fixed"/>
    <w:rsid w:val="0031173A"/>
    <w:pPr>
      <w:ind w:right="4708"/>
    </w:pPr>
  </w:style>
  <w:style w:type="paragraph" w:customStyle="1" w:styleId="Normal8">
    <w:name w:val="Normal 8"/>
    <w:basedOn w:val="Fixed"/>
    <w:next w:val="Fixed"/>
    <w:rsid w:val="0031173A"/>
    <w:pPr>
      <w:ind w:right="4708"/>
    </w:pPr>
  </w:style>
  <w:style w:type="paragraph" w:customStyle="1" w:styleId="9Style">
    <w:name w:val="9 Style"/>
    <w:basedOn w:val="Fixed"/>
    <w:next w:val="Fixed"/>
    <w:rsid w:val="0031173A"/>
    <w:pPr>
      <w:ind w:right="4708"/>
    </w:pPr>
  </w:style>
  <w:style w:type="character" w:customStyle="1" w:styleId="HeaderChar">
    <w:name w:val="Header Char"/>
    <w:basedOn w:val="DefaultParagraphFont"/>
    <w:uiPriority w:val="99"/>
    <w:locked/>
    <w:rsid w:val="00515509"/>
    <w:rPr>
      <w:rFonts w:ascii="Arial" w:eastAsia="MS Mincho" w:hAnsi="Arial" w:cs="Arial"/>
      <w:sz w:val="22"/>
      <w:lang w:val="en-US" w:eastAsia="ja-JP" w:bidi="ar-SA"/>
    </w:rPr>
  </w:style>
  <w:style w:type="paragraph" w:customStyle="1" w:styleId="ByContin1">
    <w:name w:val="By  Contin 1"/>
    <w:basedOn w:val="Normal"/>
    <w:rsid w:val="00515509"/>
    <w:pPr>
      <w:tabs>
        <w:tab w:val="left" w:pos="504"/>
      </w:tabs>
      <w:autoSpaceDE w:val="0"/>
      <w:autoSpaceDN w:val="0"/>
      <w:spacing w:line="285" w:lineRule="atLeast"/>
      <w:ind w:right="2116" w:firstLine="504"/>
      <w:jc w:val="left"/>
      <w:textAlignment w:val="auto"/>
    </w:pPr>
    <w:rPr>
      <w:rFonts w:ascii="Courier New" w:eastAsia="Times New Roman" w:hAnsi="Courier New" w:cs="Courier New"/>
      <w:sz w:val="24"/>
      <w:szCs w:val="24"/>
      <w:lang w:eastAsia="en-US"/>
    </w:rPr>
  </w:style>
  <w:style w:type="character" w:styleId="Emphasis">
    <w:name w:val="Emphasis"/>
    <w:basedOn w:val="DefaultParagraphFont"/>
    <w:uiPriority w:val="20"/>
    <w:qFormat/>
    <w:rsid w:val="00074899"/>
    <w:rPr>
      <w:i/>
      <w:iCs/>
    </w:rPr>
  </w:style>
  <w:style w:type="character" w:customStyle="1" w:styleId="BodyTextChar">
    <w:name w:val="Body Text Char"/>
    <w:basedOn w:val="DefaultParagraphFont"/>
    <w:link w:val="BodyText"/>
    <w:rsid w:val="00E160AD"/>
    <w:rPr>
      <w:rFonts w:ascii="Arial" w:eastAsia="SimSun" w:hAnsi="Arial" w:cs="Arial"/>
      <w:sz w:val="22"/>
      <w:lang w:eastAsia="zh-CN"/>
    </w:rPr>
  </w:style>
  <w:style w:type="character" w:customStyle="1" w:styleId="BalloonTextChar">
    <w:name w:val="Balloon Text Char"/>
    <w:basedOn w:val="DefaultParagraphFont"/>
    <w:link w:val="BalloonText"/>
    <w:uiPriority w:val="99"/>
    <w:semiHidden/>
    <w:rsid w:val="00657BB3"/>
    <w:rPr>
      <w:rFonts w:ascii="Tahoma" w:eastAsia="SimSun" w:hAnsi="Tahoma" w:cs="Tahoma"/>
      <w:sz w:val="16"/>
      <w:szCs w:val="16"/>
      <w:lang w:eastAsia="zh-CN"/>
    </w:rPr>
  </w:style>
  <w:style w:type="paragraph" w:customStyle="1" w:styleId="ContinCol">
    <w:name w:val="Contin Col"/>
    <w:basedOn w:val="Normal"/>
    <w:next w:val="Normal"/>
    <w:rsid w:val="00827627"/>
    <w:pPr>
      <w:autoSpaceDE w:val="0"/>
      <w:autoSpaceDN w:val="0"/>
      <w:spacing w:line="285" w:lineRule="atLeast"/>
      <w:ind w:left="1440" w:right="-45" w:firstLine="432"/>
      <w:jc w:val="left"/>
      <w:textAlignment w:val="auto"/>
    </w:pPr>
    <w:rPr>
      <w:rFonts w:ascii="Courier New" w:eastAsia="Times New Roman" w:hAnsi="Courier New" w:cs="Courier New"/>
      <w:sz w:val="24"/>
      <w:szCs w:val="24"/>
      <w:lang w:eastAsia="en-US"/>
    </w:rPr>
  </w:style>
  <w:style w:type="character" w:styleId="CommentReference">
    <w:name w:val="annotation reference"/>
    <w:basedOn w:val="DefaultParagraphFont"/>
    <w:uiPriority w:val="99"/>
    <w:unhideWhenUsed/>
    <w:rsid w:val="00827627"/>
    <w:rPr>
      <w:sz w:val="16"/>
      <w:szCs w:val="16"/>
    </w:rPr>
  </w:style>
  <w:style w:type="character" w:customStyle="1" w:styleId="CommentTextChar">
    <w:name w:val="Comment Text Char"/>
    <w:basedOn w:val="DefaultParagraphFont"/>
    <w:link w:val="CommentText"/>
    <w:uiPriority w:val="99"/>
    <w:semiHidden/>
    <w:rsid w:val="00827627"/>
    <w:rPr>
      <w:rFonts w:ascii="Arial" w:eastAsia="SimSun" w:hAnsi="Arial" w:cs="Arial"/>
      <w:sz w:val="18"/>
      <w:lang w:eastAsia="zh-CN"/>
    </w:rPr>
  </w:style>
  <w:style w:type="character" w:customStyle="1" w:styleId="Thom">
    <w:name w:val="Thom"/>
    <w:semiHidden/>
    <w:rsid w:val="009E63E5"/>
    <w:rPr>
      <w:rFonts w:ascii="Arial" w:hAnsi="Arial" w:cs="Arial"/>
      <w:color w:val="000080"/>
      <w:sz w:val="20"/>
      <w:szCs w:val="20"/>
    </w:rPr>
  </w:style>
  <w:style w:type="character" w:customStyle="1" w:styleId="Heading1Char">
    <w:name w:val="Heading 1 Char"/>
    <w:basedOn w:val="DefaultParagraphFont"/>
    <w:link w:val="Heading1"/>
    <w:rsid w:val="007902F0"/>
    <w:rPr>
      <w:rFonts w:ascii="Arial" w:eastAsia="SimSun" w:hAnsi="Arial" w:cs="Arial"/>
      <w:b/>
      <w:bCs/>
      <w:caps/>
      <w:kern w:val="32"/>
      <w:sz w:val="22"/>
      <w:szCs w:val="32"/>
      <w:lang w:eastAsia="zh-CN"/>
    </w:rPr>
  </w:style>
  <w:style w:type="character" w:customStyle="1" w:styleId="Heading2Char">
    <w:name w:val="Heading 2 Char"/>
    <w:basedOn w:val="DefaultParagraphFont"/>
    <w:link w:val="Heading2"/>
    <w:rsid w:val="007902F0"/>
    <w:rPr>
      <w:rFonts w:ascii="Arial" w:eastAsia="SimSun" w:hAnsi="Arial" w:cs="Arial"/>
      <w:bCs/>
      <w:iCs/>
      <w:caps/>
      <w:sz w:val="22"/>
      <w:szCs w:val="28"/>
      <w:lang w:eastAsia="zh-CN"/>
    </w:rPr>
  </w:style>
  <w:style w:type="character" w:customStyle="1" w:styleId="Heading3Char">
    <w:name w:val="Heading 3 Char"/>
    <w:basedOn w:val="DefaultParagraphFont"/>
    <w:link w:val="Heading3"/>
    <w:rsid w:val="007902F0"/>
    <w:rPr>
      <w:rFonts w:ascii="Arial" w:eastAsia="SimSun" w:hAnsi="Arial" w:cs="Arial"/>
      <w:bCs/>
      <w:sz w:val="22"/>
      <w:szCs w:val="26"/>
      <w:u w:val="single"/>
      <w:lang w:eastAsia="zh-CN"/>
    </w:rPr>
  </w:style>
  <w:style w:type="character" w:customStyle="1" w:styleId="Heading4Char">
    <w:name w:val="Heading 4 Char"/>
    <w:basedOn w:val="DefaultParagraphFont"/>
    <w:link w:val="Heading4"/>
    <w:rsid w:val="007902F0"/>
    <w:rPr>
      <w:rFonts w:ascii="Arial" w:eastAsia="SimSun" w:hAnsi="Arial" w:cs="Arial"/>
      <w:bCs/>
      <w:i/>
      <w:sz w:val="22"/>
      <w:szCs w:val="28"/>
      <w:lang w:eastAsia="zh-CN"/>
    </w:rPr>
  </w:style>
  <w:style w:type="numbering" w:customStyle="1" w:styleId="NoList1">
    <w:name w:val="No List1"/>
    <w:next w:val="NoList"/>
    <w:uiPriority w:val="99"/>
    <w:semiHidden/>
    <w:rsid w:val="007902F0"/>
  </w:style>
  <w:style w:type="character" w:customStyle="1" w:styleId="EndnoteTextChar">
    <w:name w:val="Endnote Text Char"/>
    <w:basedOn w:val="DefaultParagraphFont"/>
    <w:link w:val="EndnoteText"/>
    <w:semiHidden/>
    <w:rsid w:val="007902F0"/>
    <w:rPr>
      <w:rFonts w:ascii="Arial" w:eastAsia="SimSun" w:hAnsi="Arial" w:cs="Arial"/>
      <w:sz w:val="18"/>
      <w:lang w:eastAsia="zh-CN"/>
    </w:rPr>
  </w:style>
  <w:style w:type="character" w:customStyle="1" w:styleId="SalutationChar">
    <w:name w:val="Salutation Char"/>
    <w:basedOn w:val="DefaultParagraphFont"/>
    <w:link w:val="Salutation"/>
    <w:semiHidden/>
    <w:rsid w:val="007902F0"/>
    <w:rPr>
      <w:rFonts w:ascii="Arial" w:eastAsia="SimSun" w:hAnsi="Arial" w:cs="Arial"/>
      <w:sz w:val="22"/>
      <w:lang w:eastAsia="zh-CN"/>
    </w:rPr>
  </w:style>
  <w:style w:type="character" w:customStyle="1" w:styleId="SignatureChar">
    <w:name w:val="Signature Char"/>
    <w:basedOn w:val="DefaultParagraphFont"/>
    <w:link w:val="Signature"/>
    <w:semiHidden/>
    <w:rsid w:val="007902F0"/>
    <w:rPr>
      <w:rFonts w:ascii="Arial" w:eastAsia="SimSun" w:hAnsi="Arial" w:cs="Arial"/>
      <w:sz w:val="22"/>
      <w:lang w:eastAsia="zh-CN"/>
    </w:rPr>
  </w:style>
  <w:style w:type="paragraph" w:customStyle="1" w:styleId="texte">
    <w:name w:val="texte"/>
    <w:basedOn w:val="Normal"/>
    <w:rsid w:val="007902F0"/>
    <w:pPr>
      <w:widowControl/>
      <w:numPr>
        <w:ilvl w:val="2"/>
        <w:numId w:val="8"/>
      </w:numPr>
      <w:adjustRightInd/>
      <w:spacing w:after="120" w:line="260" w:lineRule="atLeast"/>
      <w:contextualSpacing/>
      <w:jc w:val="left"/>
      <w:textAlignment w:val="auto"/>
    </w:pPr>
    <w:rPr>
      <w:rFonts w:eastAsia="Times New Roman" w:cs="Times New Roman"/>
      <w:sz w:val="20"/>
      <w:lang w:eastAsia="en-US"/>
    </w:rPr>
  </w:style>
  <w:style w:type="character" w:customStyle="1" w:styleId="BodyTextIndentChar">
    <w:name w:val="Body Text Indent Char"/>
    <w:basedOn w:val="DefaultParagraphFont"/>
    <w:link w:val="BodyTextIndent"/>
    <w:rsid w:val="007902F0"/>
    <w:rPr>
      <w:rFonts w:ascii="Arial" w:eastAsia="SimSun" w:hAnsi="Arial" w:cs="Arial"/>
      <w:sz w:val="22"/>
      <w:lang w:eastAsia="zh-CN"/>
    </w:rPr>
  </w:style>
  <w:style w:type="character" w:customStyle="1" w:styleId="st">
    <w:name w:val="st"/>
    <w:rsid w:val="007902F0"/>
    <w:rPr>
      <w:rFonts w:cs="Times New Roman"/>
    </w:rPr>
  </w:style>
  <w:style w:type="character" w:customStyle="1" w:styleId="st1">
    <w:name w:val="st1"/>
    <w:basedOn w:val="DefaultParagraphFont"/>
    <w:rsid w:val="007902F0"/>
  </w:style>
  <w:style w:type="character" w:customStyle="1" w:styleId="CharacterStyle1">
    <w:name w:val="Character Style 1"/>
    <w:rsid w:val="007902F0"/>
    <w:rPr>
      <w:rFonts w:ascii="Arial" w:hAnsi="Arial" w:cs="Arial"/>
      <w:sz w:val="22"/>
      <w:szCs w:val="22"/>
    </w:rPr>
  </w:style>
  <w:style w:type="paragraph" w:styleId="PlainText">
    <w:name w:val="Plain Text"/>
    <w:basedOn w:val="Normal"/>
    <w:link w:val="PlainTextChar"/>
    <w:unhideWhenUsed/>
    <w:rsid w:val="007902F0"/>
    <w:pPr>
      <w:widowControl/>
      <w:adjustRightInd/>
      <w:spacing w:line="240" w:lineRule="auto"/>
      <w:jc w:val="left"/>
      <w:textAlignment w:val="auto"/>
    </w:pPr>
    <w:rPr>
      <w:rFonts w:ascii="Consolas" w:eastAsia="Arial" w:hAnsi="Consolas" w:cs="Times New Roman"/>
      <w:sz w:val="21"/>
      <w:szCs w:val="21"/>
      <w:lang w:val="en-GB" w:eastAsia="en-US"/>
    </w:rPr>
  </w:style>
  <w:style w:type="character" w:customStyle="1" w:styleId="PlainTextChar">
    <w:name w:val="Plain Text Char"/>
    <w:basedOn w:val="DefaultParagraphFont"/>
    <w:link w:val="PlainText"/>
    <w:rsid w:val="007902F0"/>
    <w:rPr>
      <w:rFonts w:ascii="Consolas" w:eastAsia="Arial" w:hAnsi="Consolas"/>
      <w:sz w:val="21"/>
      <w:szCs w:val="21"/>
      <w:lang w:val="en-GB"/>
    </w:rPr>
  </w:style>
  <w:style w:type="paragraph" w:customStyle="1" w:styleId="Style14">
    <w:name w:val="Style 14"/>
    <w:rsid w:val="007902F0"/>
    <w:pPr>
      <w:widowControl w:val="0"/>
      <w:autoSpaceDE w:val="0"/>
      <w:autoSpaceDN w:val="0"/>
      <w:jc w:val="center"/>
    </w:pPr>
    <w:rPr>
      <w:sz w:val="24"/>
      <w:szCs w:val="24"/>
    </w:rPr>
  </w:style>
  <w:style w:type="character" w:customStyle="1" w:styleId="CharacterStyle3">
    <w:name w:val="Character Style 3"/>
    <w:rsid w:val="007902F0"/>
    <w:rPr>
      <w:sz w:val="24"/>
    </w:rPr>
  </w:style>
  <w:style w:type="paragraph" w:styleId="CommentSubject">
    <w:name w:val="annotation subject"/>
    <w:basedOn w:val="CommentText"/>
    <w:next w:val="CommentText"/>
    <w:link w:val="CommentSubjectChar"/>
    <w:rsid w:val="007902F0"/>
    <w:pPr>
      <w:widowControl/>
      <w:adjustRightInd/>
      <w:spacing w:line="240" w:lineRule="auto"/>
      <w:jc w:val="left"/>
      <w:textAlignment w:val="auto"/>
    </w:pPr>
    <w:rPr>
      <w:b/>
      <w:bCs/>
      <w:sz w:val="20"/>
    </w:rPr>
  </w:style>
  <w:style w:type="character" w:customStyle="1" w:styleId="CommentSubjectChar">
    <w:name w:val="Comment Subject Char"/>
    <w:basedOn w:val="CommentTextChar"/>
    <w:link w:val="CommentSubject"/>
    <w:rsid w:val="007902F0"/>
    <w:rPr>
      <w:rFonts w:ascii="Arial" w:eastAsia="SimSun" w:hAnsi="Arial" w:cs="Arial"/>
      <w:b/>
      <w:bCs/>
      <w:sz w:val="18"/>
      <w:lang w:eastAsia="zh-CN"/>
    </w:rPr>
  </w:style>
  <w:style w:type="character" w:styleId="FollowedHyperlink">
    <w:name w:val="FollowedHyperlink"/>
    <w:rsid w:val="007902F0"/>
    <w:rPr>
      <w:color w:val="606420"/>
      <w:u w:val="single"/>
    </w:rPr>
  </w:style>
  <w:style w:type="character" w:customStyle="1" w:styleId="apple-converted-space">
    <w:name w:val="apple-converted-space"/>
    <w:rsid w:val="007902F0"/>
  </w:style>
  <w:style w:type="paragraph" w:styleId="Title">
    <w:name w:val="Title"/>
    <w:basedOn w:val="Normal"/>
    <w:next w:val="Normal"/>
    <w:link w:val="TitleChar"/>
    <w:uiPriority w:val="10"/>
    <w:qFormat/>
    <w:rsid w:val="007902F0"/>
    <w:pPr>
      <w:widowControl/>
      <w:pBdr>
        <w:bottom w:val="single" w:sz="8" w:space="4" w:color="4F81BD"/>
      </w:pBdr>
      <w:adjustRightInd/>
      <w:spacing w:after="300" w:line="240" w:lineRule="auto"/>
      <w:contextualSpacing/>
      <w:jc w:val="left"/>
      <w:textAlignment w:val="auto"/>
    </w:pPr>
    <w:rPr>
      <w:rFonts w:ascii="Cambria" w:eastAsia="Times New Roman" w:hAnsi="Cambria" w:cs="Times New Roman"/>
      <w:color w:val="17365D"/>
      <w:spacing w:val="5"/>
      <w:kern w:val="28"/>
      <w:sz w:val="52"/>
      <w:szCs w:val="52"/>
      <w:lang w:eastAsia="en-US"/>
    </w:rPr>
  </w:style>
  <w:style w:type="character" w:customStyle="1" w:styleId="TitleChar">
    <w:name w:val="Title Char"/>
    <w:basedOn w:val="DefaultParagraphFont"/>
    <w:link w:val="Title"/>
    <w:uiPriority w:val="10"/>
    <w:rsid w:val="007902F0"/>
    <w:rPr>
      <w:rFonts w:ascii="Cambria" w:hAnsi="Cambria"/>
      <w:color w:val="17365D"/>
      <w:spacing w:val="5"/>
      <w:kern w:val="28"/>
      <w:sz w:val="52"/>
      <w:szCs w:val="52"/>
    </w:rPr>
  </w:style>
  <w:style w:type="paragraph" w:styleId="BodyText2">
    <w:name w:val="Body Text 2"/>
    <w:basedOn w:val="Normal"/>
    <w:link w:val="BodyText2Char"/>
    <w:uiPriority w:val="99"/>
    <w:unhideWhenUsed/>
    <w:rsid w:val="007902F0"/>
    <w:pPr>
      <w:widowControl/>
      <w:adjustRightInd/>
      <w:spacing w:after="120" w:line="480" w:lineRule="auto"/>
      <w:jc w:val="left"/>
      <w:textAlignment w:val="auto"/>
    </w:pPr>
    <w:rPr>
      <w:rFonts w:ascii="Calibri" w:eastAsia="Calibri" w:hAnsi="Calibri" w:cs="Times New Roman"/>
      <w:szCs w:val="22"/>
      <w:lang w:eastAsia="en-US"/>
    </w:rPr>
  </w:style>
  <w:style w:type="character" w:customStyle="1" w:styleId="BodyText2Char">
    <w:name w:val="Body Text 2 Char"/>
    <w:basedOn w:val="DefaultParagraphFont"/>
    <w:link w:val="BodyText2"/>
    <w:uiPriority w:val="99"/>
    <w:rsid w:val="007902F0"/>
    <w:rPr>
      <w:rFonts w:ascii="Calibri" w:eastAsia="Calibri" w:hAnsi="Calibri"/>
      <w:sz w:val="22"/>
      <w:szCs w:val="22"/>
    </w:rPr>
  </w:style>
  <w:style w:type="paragraph" w:customStyle="1" w:styleId="NormalWeb1">
    <w:name w:val="Normal (Web)1"/>
    <w:rsid w:val="007902F0"/>
    <w:pPr>
      <w:spacing w:before="100" w:after="100"/>
    </w:pPr>
    <w:rPr>
      <w:rFonts w:eastAsia="ヒラギノ角ゴ Pro W3"/>
      <w:color w:val="000000"/>
      <w:sz w:val="24"/>
      <w:lang w:val="es-ES_tradnl"/>
    </w:rPr>
  </w:style>
  <w:style w:type="character" w:styleId="Strong">
    <w:name w:val="Strong"/>
    <w:uiPriority w:val="22"/>
    <w:qFormat/>
    <w:rsid w:val="007902F0"/>
    <w:rPr>
      <w:b/>
      <w:bCs/>
    </w:rPr>
  </w:style>
  <w:style w:type="paragraph" w:styleId="Revision">
    <w:name w:val="Revision"/>
    <w:hidden/>
    <w:uiPriority w:val="99"/>
    <w:semiHidden/>
    <w:rsid w:val="007902F0"/>
    <w:rPr>
      <w:rFonts w:ascii="Courier New" w:eastAsiaTheme="minorEastAsia" w:hAnsi="Courier New" w:cs="Courier New"/>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qFormat="1"/>
    <w:lsdException w:name="annotation reference" w:uiPriority="99"/>
    <w:lsdException w:name="Title" w:uiPriority="10" w:qFormat="1"/>
    <w:lsdException w:name="Subtitle" w:qFormat="1"/>
    <w:lsdException w:name="Body Text 2" w:uiPriority="99"/>
    <w:lsdException w:name="Strong" w:uiPriority="22" w:qFormat="1"/>
    <w:lsdException w:name="Emphasis" w:uiPriority="20" w:qFormat="1"/>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76C5C"/>
    <w:pPr>
      <w:widowControl w:val="0"/>
      <w:adjustRightInd w:val="0"/>
      <w:spacing w:line="360" w:lineRule="atLeast"/>
      <w:jc w:val="both"/>
      <w:textAlignment w:val="baseline"/>
    </w:pPr>
    <w:rPr>
      <w:rFonts w:ascii="Arial" w:eastAsia="SimSun" w:hAnsi="Arial" w:cs="Arial"/>
      <w:sz w:val="22"/>
      <w:lang w:eastAsia="zh-CN"/>
    </w:rPr>
  </w:style>
  <w:style w:type="paragraph" w:styleId="Heading1">
    <w:name w:val="heading 1"/>
    <w:basedOn w:val="Normal"/>
    <w:next w:val="Normal"/>
    <w:link w:val="Heading1Char"/>
    <w:qFormat/>
    <w:rsid w:val="00676C5C"/>
    <w:pPr>
      <w:keepNext/>
      <w:spacing w:before="240" w:after="60"/>
      <w:outlineLvl w:val="0"/>
    </w:pPr>
    <w:rPr>
      <w:b/>
      <w:bCs/>
      <w:caps/>
      <w:kern w:val="32"/>
      <w:szCs w:val="32"/>
    </w:rPr>
  </w:style>
  <w:style w:type="paragraph" w:styleId="Heading2">
    <w:name w:val="heading 2"/>
    <w:basedOn w:val="Normal"/>
    <w:next w:val="Normal"/>
    <w:link w:val="Heading2Char"/>
    <w:qFormat/>
    <w:rsid w:val="00676C5C"/>
    <w:pPr>
      <w:keepNext/>
      <w:spacing w:before="240" w:after="60"/>
      <w:outlineLvl w:val="1"/>
    </w:pPr>
    <w:rPr>
      <w:bCs/>
      <w:iCs/>
      <w:caps/>
      <w:szCs w:val="28"/>
    </w:rPr>
  </w:style>
  <w:style w:type="paragraph" w:styleId="Heading3">
    <w:name w:val="heading 3"/>
    <w:basedOn w:val="Normal"/>
    <w:next w:val="Normal"/>
    <w:link w:val="Heading3Char"/>
    <w:qFormat/>
    <w:rsid w:val="00676C5C"/>
    <w:pPr>
      <w:keepNext/>
      <w:spacing w:before="240" w:after="60"/>
      <w:outlineLvl w:val="2"/>
    </w:pPr>
    <w:rPr>
      <w:bCs/>
      <w:szCs w:val="26"/>
      <w:u w:val="single"/>
    </w:rPr>
  </w:style>
  <w:style w:type="paragraph" w:styleId="Heading4">
    <w:name w:val="heading 4"/>
    <w:basedOn w:val="Normal"/>
    <w:next w:val="Normal"/>
    <w:link w:val="Heading4Char"/>
    <w:qFormat/>
    <w:rsid w:val="00676C5C"/>
    <w:pPr>
      <w:keepNext/>
      <w:spacing w:before="240" w:after="60"/>
      <w:outlineLvl w:val="3"/>
    </w:pPr>
    <w:rPr>
      <w:bCs/>
      <w:i/>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harCharCharChar">
    <w:name w:val="Char Char Char Char"/>
    <w:basedOn w:val="Normal"/>
    <w:rsid w:val="00DB586A"/>
    <w:pPr>
      <w:spacing w:after="160" w:line="240" w:lineRule="exact"/>
    </w:pPr>
    <w:rPr>
      <w:rFonts w:ascii="Verdana" w:eastAsia="Times New Roman" w:hAnsi="Verdana" w:cs="Times New Roman"/>
      <w:sz w:val="20"/>
      <w:lang w:val="en-GB" w:eastAsia="en-US"/>
    </w:rPr>
  </w:style>
  <w:style w:type="paragraph" w:customStyle="1" w:styleId="Endofdocument-Annex">
    <w:name w:val="[End of document - Annex]"/>
    <w:basedOn w:val="Normal"/>
    <w:rsid w:val="0053057A"/>
    <w:pPr>
      <w:ind w:left="5534"/>
    </w:pPr>
  </w:style>
  <w:style w:type="paragraph" w:styleId="BodyText">
    <w:name w:val="Body Text"/>
    <w:basedOn w:val="Normal"/>
    <w:link w:val="BodyTextChar"/>
    <w:rsid w:val="00676C5C"/>
    <w:pPr>
      <w:numPr>
        <w:numId w:val="4"/>
      </w:numPr>
      <w:spacing w:after="220"/>
    </w:pPr>
  </w:style>
  <w:style w:type="paragraph" w:styleId="Caption">
    <w:name w:val="caption"/>
    <w:basedOn w:val="Normal"/>
    <w:next w:val="Normal"/>
    <w:qFormat/>
    <w:rsid w:val="00676C5C"/>
    <w:rPr>
      <w:b/>
      <w:bCs/>
      <w:sz w:val="18"/>
    </w:rPr>
  </w:style>
  <w:style w:type="paragraph" w:styleId="CommentText">
    <w:name w:val="annotation text"/>
    <w:basedOn w:val="Normal"/>
    <w:link w:val="CommentTextChar"/>
    <w:semiHidden/>
    <w:rsid w:val="00676C5C"/>
    <w:rPr>
      <w:sz w:val="18"/>
    </w:rPr>
  </w:style>
  <w:style w:type="paragraph" w:styleId="EndnoteText">
    <w:name w:val="endnote text"/>
    <w:basedOn w:val="Normal"/>
    <w:link w:val="EndnoteTextChar"/>
    <w:semiHidden/>
    <w:rsid w:val="00676C5C"/>
    <w:rPr>
      <w:sz w:val="18"/>
    </w:rPr>
  </w:style>
  <w:style w:type="paragraph" w:styleId="Footer">
    <w:name w:val="footer"/>
    <w:basedOn w:val="Normal"/>
    <w:link w:val="FooterChar"/>
    <w:rsid w:val="00676C5C"/>
    <w:pPr>
      <w:tabs>
        <w:tab w:val="center" w:pos="4320"/>
        <w:tab w:val="right" w:pos="8640"/>
      </w:tabs>
    </w:pPr>
  </w:style>
  <w:style w:type="character" w:customStyle="1" w:styleId="FooterChar">
    <w:name w:val="Footer Char"/>
    <w:basedOn w:val="DefaultParagraphFont"/>
    <w:link w:val="Footer"/>
    <w:uiPriority w:val="99"/>
    <w:rsid w:val="0031173A"/>
    <w:rPr>
      <w:rFonts w:ascii="Arial" w:eastAsia="SimSun" w:hAnsi="Arial" w:cs="Arial"/>
      <w:sz w:val="22"/>
      <w:lang w:val="en-US" w:eastAsia="zh-CN" w:bidi="ar-SA"/>
    </w:rPr>
  </w:style>
  <w:style w:type="character" w:customStyle="1" w:styleId="Hafliger">
    <w:name w:val="Hafliger"/>
    <w:basedOn w:val="DefaultParagraphFont"/>
    <w:semiHidden/>
    <w:rsid w:val="00071270"/>
    <w:rPr>
      <w:rFonts w:ascii="Arial" w:hAnsi="Arial" w:cs="Arial" w:hint="default"/>
      <w:b w:val="0"/>
      <w:bCs w:val="0"/>
      <w:i w:val="0"/>
      <w:iCs w:val="0"/>
      <w:color w:val="000066"/>
      <w:sz w:val="22"/>
      <w:szCs w:val="22"/>
    </w:rPr>
  </w:style>
  <w:style w:type="paragraph" w:styleId="FootnoteText">
    <w:name w:val="footnote text"/>
    <w:basedOn w:val="Normal"/>
    <w:link w:val="FootnoteTextChar"/>
    <w:semiHidden/>
    <w:rsid w:val="00676C5C"/>
    <w:rPr>
      <w:sz w:val="18"/>
    </w:rPr>
  </w:style>
  <w:style w:type="character" w:customStyle="1" w:styleId="FootnoteTextChar">
    <w:name w:val="Footnote Text Char"/>
    <w:basedOn w:val="DefaultParagraphFont"/>
    <w:link w:val="FootnoteText"/>
    <w:semiHidden/>
    <w:locked/>
    <w:rsid w:val="00FC66C8"/>
    <w:rPr>
      <w:rFonts w:ascii="Arial" w:eastAsia="SimSun" w:hAnsi="Arial" w:cs="Arial"/>
      <w:sz w:val="18"/>
      <w:lang w:val="en-US" w:eastAsia="zh-CN" w:bidi="ar-SA"/>
    </w:rPr>
  </w:style>
  <w:style w:type="paragraph" w:styleId="Header">
    <w:name w:val="header"/>
    <w:basedOn w:val="Normal"/>
    <w:link w:val="HeaderChar1"/>
    <w:uiPriority w:val="99"/>
    <w:rsid w:val="00676C5C"/>
    <w:pPr>
      <w:tabs>
        <w:tab w:val="center" w:pos="4536"/>
        <w:tab w:val="right" w:pos="9072"/>
      </w:tabs>
    </w:pPr>
  </w:style>
  <w:style w:type="character" w:customStyle="1" w:styleId="HeaderChar1">
    <w:name w:val="Header Char1"/>
    <w:basedOn w:val="DefaultParagraphFont"/>
    <w:link w:val="Header"/>
    <w:semiHidden/>
    <w:rsid w:val="0031173A"/>
    <w:rPr>
      <w:rFonts w:ascii="Arial" w:eastAsia="SimSun" w:hAnsi="Arial" w:cs="Arial"/>
      <w:sz w:val="22"/>
      <w:lang w:val="en-US" w:eastAsia="zh-CN" w:bidi="ar-SA"/>
    </w:rPr>
  </w:style>
  <w:style w:type="paragraph" w:styleId="ListNumber">
    <w:name w:val="List Number"/>
    <w:basedOn w:val="Normal"/>
    <w:semiHidden/>
    <w:rsid w:val="00676C5C"/>
    <w:pPr>
      <w:numPr>
        <w:numId w:val="1"/>
      </w:numPr>
    </w:pPr>
  </w:style>
  <w:style w:type="paragraph" w:customStyle="1" w:styleId="ONUME">
    <w:name w:val="ONUM E"/>
    <w:basedOn w:val="BodyText"/>
    <w:link w:val="ONUMEChar"/>
    <w:rsid w:val="00676C5C"/>
    <w:pPr>
      <w:numPr>
        <w:numId w:val="0"/>
      </w:numPr>
    </w:pPr>
  </w:style>
  <w:style w:type="character" w:customStyle="1" w:styleId="ONUMEChar">
    <w:name w:val="ONUM E Char"/>
    <w:basedOn w:val="DefaultParagraphFont"/>
    <w:link w:val="ONUME"/>
    <w:rsid w:val="00BA7CB9"/>
    <w:rPr>
      <w:rFonts w:ascii="Arial" w:eastAsia="SimSun" w:hAnsi="Arial" w:cs="Arial"/>
      <w:sz w:val="22"/>
      <w:lang w:eastAsia="zh-CN"/>
    </w:rPr>
  </w:style>
  <w:style w:type="paragraph" w:customStyle="1" w:styleId="ONUMFS">
    <w:name w:val="ONUM FS"/>
    <w:basedOn w:val="BodyText"/>
    <w:rsid w:val="00676C5C"/>
    <w:pPr>
      <w:numPr>
        <w:numId w:val="2"/>
      </w:numPr>
    </w:pPr>
  </w:style>
  <w:style w:type="paragraph" w:styleId="Salutation">
    <w:name w:val="Salutation"/>
    <w:basedOn w:val="Normal"/>
    <w:next w:val="Normal"/>
    <w:link w:val="SalutationChar"/>
    <w:semiHidden/>
    <w:rsid w:val="00676C5C"/>
  </w:style>
  <w:style w:type="paragraph" w:styleId="Signature">
    <w:name w:val="Signature"/>
    <w:basedOn w:val="Normal"/>
    <w:link w:val="SignatureChar"/>
    <w:semiHidden/>
    <w:rsid w:val="00676C5C"/>
    <w:pPr>
      <w:ind w:left="5250"/>
    </w:pPr>
  </w:style>
  <w:style w:type="character" w:customStyle="1" w:styleId="hps">
    <w:name w:val="hps"/>
    <w:basedOn w:val="DefaultParagraphFont"/>
    <w:rsid w:val="00071270"/>
  </w:style>
  <w:style w:type="paragraph" w:styleId="BalloonText">
    <w:name w:val="Balloon Text"/>
    <w:basedOn w:val="Normal"/>
    <w:link w:val="BalloonTextChar"/>
    <w:uiPriority w:val="99"/>
    <w:semiHidden/>
    <w:rsid w:val="009A39AE"/>
    <w:rPr>
      <w:rFonts w:ascii="Tahoma" w:hAnsi="Tahoma" w:cs="Tahoma"/>
      <w:sz w:val="16"/>
      <w:szCs w:val="16"/>
    </w:rPr>
  </w:style>
  <w:style w:type="paragraph" w:customStyle="1" w:styleId="numb1">
    <w:name w:val="numb1"/>
    <w:basedOn w:val="Normal"/>
    <w:link w:val="numb1Char"/>
    <w:rsid w:val="00EF2E69"/>
    <w:pPr>
      <w:tabs>
        <w:tab w:val="right" w:pos="851"/>
      </w:tabs>
      <w:ind w:left="1134" w:right="-1" w:hanging="1134"/>
    </w:pPr>
    <w:rPr>
      <w:rFonts w:ascii="Times New Roman" w:eastAsia="Times New Roman" w:hAnsi="Times New Roman" w:cs="Times New Roman"/>
      <w:sz w:val="24"/>
      <w:lang w:eastAsia="en-US"/>
    </w:rPr>
  </w:style>
  <w:style w:type="character" w:customStyle="1" w:styleId="numb1Char">
    <w:name w:val="numb1 Char"/>
    <w:basedOn w:val="DefaultParagraphFont"/>
    <w:link w:val="numb1"/>
    <w:rsid w:val="00EF2E69"/>
    <w:rPr>
      <w:sz w:val="24"/>
      <w:lang w:val="en-US" w:eastAsia="en-US" w:bidi="ar-SA"/>
    </w:rPr>
  </w:style>
  <w:style w:type="table" w:styleId="TableGrid">
    <w:name w:val="Table Grid"/>
    <w:basedOn w:val="TableNormal"/>
    <w:rsid w:val="00C75EB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Indent">
    <w:name w:val="Body Text Indent"/>
    <w:basedOn w:val="Normal"/>
    <w:link w:val="BodyTextIndentChar"/>
    <w:rsid w:val="00C22233"/>
    <w:pPr>
      <w:spacing w:after="120"/>
      <w:ind w:left="283"/>
    </w:pPr>
  </w:style>
  <w:style w:type="paragraph" w:customStyle="1" w:styleId="TitleofDoc">
    <w:name w:val="Title of Doc"/>
    <w:basedOn w:val="Normal"/>
    <w:rsid w:val="00A9516F"/>
    <w:pPr>
      <w:widowControl/>
      <w:adjustRightInd/>
      <w:spacing w:before="1200" w:line="240" w:lineRule="auto"/>
      <w:jc w:val="center"/>
      <w:textAlignment w:val="auto"/>
    </w:pPr>
    <w:rPr>
      <w:rFonts w:ascii="Times New Roman" w:eastAsia="Times New Roman" w:hAnsi="Times New Roman" w:cs="Times New Roman"/>
      <w:caps/>
      <w:sz w:val="24"/>
      <w:lang w:eastAsia="en-US"/>
    </w:rPr>
  </w:style>
  <w:style w:type="paragraph" w:customStyle="1" w:styleId="DecisionInvitingPara">
    <w:name w:val="Decision Inviting Para."/>
    <w:basedOn w:val="Normal"/>
    <w:link w:val="DecisionInvitingParaChar"/>
    <w:rsid w:val="00611E4E"/>
    <w:pPr>
      <w:widowControl/>
      <w:adjustRightInd/>
      <w:spacing w:after="120" w:line="260" w:lineRule="atLeast"/>
      <w:ind w:left="5534"/>
      <w:contextualSpacing/>
      <w:jc w:val="left"/>
      <w:textAlignment w:val="auto"/>
    </w:pPr>
    <w:rPr>
      <w:rFonts w:eastAsia="Times New Roman" w:cs="Times New Roman"/>
      <w:i/>
      <w:sz w:val="20"/>
      <w:lang w:eastAsia="en-US"/>
    </w:rPr>
  </w:style>
  <w:style w:type="character" w:customStyle="1" w:styleId="DecisionInvitingParaChar">
    <w:name w:val="Decision Inviting Para. Char"/>
    <w:basedOn w:val="DefaultParagraphFont"/>
    <w:link w:val="DecisionInvitingPara"/>
    <w:locked/>
    <w:rsid w:val="00611E4E"/>
    <w:rPr>
      <w:rFonts w:ascii="Arial" w:hAnsi="Arial"/>
      <w:i/>
      <w:lang w:val="en-US" w:eastAsia="en-US" w:bidi="ar-SA"/>
    </w:rPr>
  </w:style>
  <w:style w:type="paragraph" w:customStyle="1" w:styleId="Char">
    <w:name w:val="Char 字元 字元"/>
    <w:basedOn w:val="Normal"/>
    <w:rsid w:val="00AE0FDF"/>
    <w:pPr>
      <w:widowControl/>
      <w:adjustRightInd/>
      <w:spacing w:after="160" w:line="240" w:lineRule="exact"/>
      <w:jc w:val="left"/>
      <w:textAlignment w:val="auto"/>
    </w:pPr>
    <w:rPr>
      <w:rFonts w:ascii="Verdana" w:eastAsia="PMingLiU" w:hAnsi="Verdana" w:cs="Times New Roman"/>
      <w:sz w:val="20"/>
      <w:lang w:eastAsia="en-US"/>
    </w:rPr>
  </w:style>
  <w:style w:type="character" w:styleId="FootnoteReference">
    <w:name w:val="footnote reference"/>
    <w:basedOn w:val="DefaultParagraphFont"/>
    <w:rsid w:val="00C53268"/>
    <w:rPr>
      <w:vertAlign w:val="superscript"/>
    </w:rPr>
  </w:style>
  <w:style w:type="character" w:styleId="PageNumber">
    <w:name w:val="page number"/>
    <w:basedOn w:val="DefaultParagraphFont"/>
    <w:rsid w:val="00DB0374"/>
  </w:style>
  <w:style w:type="character" w:styleId="Hyperlink">
    <w:name w:val="Hyperlink"/>
    <w:basedOn w:val="DefaultParagraphFont"/>
    <w:rsid w:val="00DB0374"/>
    <w:rPr>
      <w:color w:val="0000FF"/>
      <w:u w:val="single"/>
    </w:rPr>
  </w:style>
  <w:style w:type="character" w:customStyle="1" w:styleId="longtext">
    <w:name w:val="long_text"/>
    <w:rsid w:val="00BC22E3"/>
  </w:style>
  <w:style w:type="paragraph" w:customStyle="1" w:styleId="BMJStandard1Zeilig">
    <w:name w:val="BMJStandard1Zeilig"/>
    <w:basedOn w:val="Normal"/>
    <w:rsid w:val="008B2597"/>
    <w:pPr>
      <w:widowControl/>
      <w:tabs>
        <w:tab w:val="left" w:pos="567"/>
        <w:tab w:val="left" w:pos="1134"/>
        <w:tab w:val="left" w:pos="1701"/>
        <w:tab w:val="left" w:pos="2268"/>
        <w:tab w:val="left" w:pos="2835"/>
        <w:tab w:val="left" w:pos="3402"/>
        <w:tab w:val="left" w:pos="3969"/>
        <w:tab w:val="left" w:pos="4536"/>
        <w:tab w:val="left" w:pos="5103"/>
        <w:tab w:val="left" w:pos="5670"/>
        <w:tab w:val="left" w:pos="6237"/>
        <w:tab w:val="left" w:pos="6804"/>
        <w:tab w:val="left" w:pos="7371"/>
        <w:tab w:val="left" w:pos="7938"/>
        <w:tab w:val="left" w:pos="8505"/>
      </w:tabs>
      <w:adjustRightInd/>
      <w:spacing w:line="240" w:lineRule="auto"/>
      <w:jc w:val="left"/>
      <w:textAlignment w:val="auto"/>
    </w:pPr>
    <w:rPr>
      <w:rFonts w:eastAsia="Times New Roman" w:cs="Times New Roman"/>
      <w:lang w:val="de-DE" w:eastAsia="de-DE"/>
    </w:rPr>
  </w:style>
  <w:style w:type="paragraph" w:styleId="TOC1">
    <w:name w:val="toc 1"/>
    <w:basedOn w:val="Normal"/>
    <w:next w:val="Normal"/>
    <w:autoRedefine/>
    <w:semiHidden/>
    <w:rsid w:val="008B747F"/>
    <w:pPr>
      <w:widowControl/>
      <w:adjustRightInd/>
      <w:spacing w:after="120" w:line="260" w:lineRule="atLeast"/>
      <w:contextualSpacing/>
      <w:jc w:val="left"/>
      <w:textAlignment w:val="auto"/>
    </w:pPr>
    <w:rPr>
      <w:rFonts w:eastAsia="Times New Roman"/>
      <w:szCs w:val="22"/>
      <w:lang w:val="ru-RU" w:eastAsia="en-US"/>
    </w:rPr>
  </w:style>
  <w:style w:type="paragraph" w:styleId="NormalWeb">
    <w:name w:val="Normal (Web)"/>
    <w:basedOn w:val="Normal"/>
    <w:rsid w:val="00FC66C8"/>
    <w:pPr>
      <w:widowControl/>
      <w:adjustRightInd/>
      <w:spacing w:before="100" w:beforeAutospacing="1" w:after="100" w:afterAutospacing="1" w:line="240" w:lineRule="auto"/>
      <w:jc w:val="left"/>
      <w:textAlignment w:val="auto"/>
    </w:pPr>
    <w:rPr>
      <w:rFonts w:ascii="Times New Roman" w:eastAsia="Times New Roman" w:hAnsi="Times New Roman" w:cs="Times New Roman"/>
      <w:sz w:val="24"/>
      <w:szCs w:val="24"/>
      <w:lang w:eastAsia="en-US"/>
    </w:rPr>
  </w:style>
  <w:style w:type="paragraph" w:styleId="ListParagraph">
    <w:name w:val="List Paragraph"/>
    <w:basedOn w:val="Normal"/>
    <w:uiPriority w:val="34"/>
    <w:qFormat/>
    <w:rsid w:val="00FC66C8"/>
    <w:pPr>
      <w:widowControl/>
      <w:adjustRightInd/>
      <w:spacing w:line="240" w:lineRule="auto"/>
      <w:ind w:left="720"/>
      <w:contextualSpacing/>
      <w:jc w:val="left"/>
      <w:textAlignment w:val="auto"/>
    </w:pPr>
    <w:rPr>
      <w:rFonts w:ascii="Times New Roman" w:eastAsia="Times New Roman" w:hAnsi="Times New Roman" w:cs="Times New Roman"/>
      <w:sz w:val="24"/>
      <w:szCs w:val="24"/>
      <w:lang w:eastAsia="en-US"/>
    </w:rPr>
  </w:style>
  <w:style w:type="paragraph" w:customStyle="1" w:styleId="Fixed">
    <w:name w:val="Fixed"/>
    <w:rsid w:val="0031173A"/>
    <w:pPr>
      <w:widowControl w:val="0"/>
      <w:autoSpaceDE w:val="0"/>
      <w:autoSpaceDN w:val="0"/>
      <w:adjustRightInd w:val="0"/>
      <w:spacing w:line="285" w:lineRule="atLeast"/>
      <w:ind w:right="2116"/>
    </w:pPr>
    <w:rPr>
      <w:rFonts w:ascii="Courier New" w:hAnsi="Courier New" w:cs="Courier New"/>
      <w:sz w:val="24"/>
      <w:szCs w:val="24"/>
    </w:rPr>
  </w:style>
  <w:style w:type="paragraph" w:customStyle="1" w:styleId="Question">
    <w:name w:val="Question"/>
    <w:basedOn w:val="Fixed"/>
    <w:next w:val="Fixed"/>
    <w:rsid w:val="0031173A"/>
    <w:pPr>
      <w:ind w:right="676" w:firstLine="432"/>
    </w:pPr>
  </w:style>
  <w:style w:type="paragraph" w:customStyle="1" w:styleId="Answer">
    <w:name w:val="Answer"/>
    <w:basedOn w:val="Fixed"/>
    <w:next w:val="Fixed"/>
    <w:rsid w:val="0031173A"/>
    <w:pPr>
      <w:ind w:right="676"/>
    </w:pPr>
  </w:style>
  <w:style w:type="paragraph" w:customStyle="1" w:styleId="Colloquy">
    <w:name w:val="Colloquy"/>
    <w:basedOn w:val="Fixed"/>
    <w:next w:val="Fixed"/>
    <w:rsid w:val="0031173A"/>
    <w:pPr>
      <w:ind w:right="676" w:firstLine="432"/>
    </w:pPr>
  </w:style>
  <w:style w:type="paragraph" w:customStyle="1" w:styleId="Left1">
    <w:name w:val="Left 1"/>
    <w:basedOn w:val="Fixed"/>
    <w:next w:val="Fixed"/>
    <w:rsid w:val="0031173A"/>
    <w:pPr>
      <w:ind w:right="4708"/>
    </w:pPr>
  </w:style>
  <w:style w:type="paragraph" w:customStyle="1" w:styleId="Left2">
    <w:name w:val="Left 2"/>
    <w:basedOn w:val="Fixed"/>
    <w:next w:val="Fixed"/>
    <w:rsid w:val="0031173A"/>
    <w:pPr>
      <w:ind w:right="4708"/>
    </w:pPr>
  </w:style>
  <w:style w:type="paragraph" w:customStyle="1" w:styleId="Left3">
    <w:name w:val="Left 3"/>
    <w:basedOn w:val="Fixed"/>
    <w:next w:val="Fixed"/>
    <w:rsid w:val="0031173A"/>
    <w:pPr>
      <w:ind w:right="4708"/>
    </w:pPr>
  </w:style>
  <w:style w:type="paragraph" w:customStyle="1" w:styleId="Centered">
    <w:name w:val="Centered"/>
    <w:basedOn w:val="Fixed"/>
    <w:next w:val="Fixed"/>
    <w:uiPriority w:val="99"/>
    <w:rsid w:val="0031173A"/>
    <w:pPr>
      <w:jc w:val="center"/>
    </w:pPr>
  </w:style>
  <w:style w:type="paragraph" w:customStyle="1" w:styleId="Right1">
    <w:name w:val="Right 1"/>
    <w:basedOn w:val="Fixed"/>
    <w:next w:val="Fixed"/>
    <w:rsid w:val="0031173A"/>
    <w:pPr>
      <w:ind w:left="576" w:right="4708"/>
    </w:pPr>
  </w:style>
  <w:style w:type="paragraph" w:customStyle="1" w:styleId="Right2">
    <w:name w:val="Right 2"/>
    <w:basedOn w:val="Fixed"/>
    <w:next w:val="Fixed"/>
    <w:rsid w:val="0031173A"/>
    <w:pPr>
      <w:ind w:left="1152" w:right="4708"/>
    </w:pPr>
  </w:style>
  <w:style w:type="paragraph" w:customStyle="1" w:styleId="Right3">
    <w:name w:val="Right 3"/>
    <w:basedOn w:val="Fixed"/>
    <w:next w:val="Fixed"/>
    <w:rsid w:val="0031173A"/>
    <w:pPr>
      <w:ind w:left="1728" w:right="4708"/>
    </w:pPr>
  </w:style>
  <w:style w:type="paragraph" w:customStyle="1" w:styleId="0Style">
    <w:name w:val="0 Style"/>
    <w:basedOn w:val="Fixed"/>
    <w:next w:val="Fixed"/>
    <w:rsid w:val="0031173A"/>
    <w:pPr>
      <w:ind w:right="4708"/>
    </w:pPr>
  </w:style>
  <w:style w:type="paragraph" w:customStyle="1" w:styleId="Normal1">
    <w:name w:val="Normal 1"/>
    <w:basedOn w:val="Fixed"/>
    <w:next w:val="Fixed"/>
    <w:rsid w:val="0031173A"/>
    <w:pPr>
      <w:ind w:right="4708"/>
    </w:pPr>
  </w:style>
  <w:style w:type="paragraph" w:customStyle="1" w:styleId="Normal2">
    <w:name w:val="Normal 2"/>
    <w:basedOn w:val="Fixed"/>
    <w:next w:val="Fixed"/>
    <w:rsid w:val="0031173A"/>
    <w:pPr>
      <w:ind w:right="4708"/>
    </w:pPr>
  </w:style>
  <w:style w:type="paragraph" w:customStyle="1" w:styleId="Normal3">
    <w:name w:val="Normal 3"/>
    <w:basedOn w:val="Fixed"/>
    <w:next w:val="Fixed"/>
    <w:rsid w:val="0031173A"/>
    <w:pPr>
      <w:ind w:right="4708"/>
    </w:pPr>
  </w:style>
  <w:style w:type="paragraph" w:customStyle="1" w:styleId="Normal4">
    <w:name w:val="Normal 4"/>
    <w:basedOn w:val="Fixed"/>
    <w:next w:val="Fixed"/>
    <w:rsid w:val="0031173A"/>
    <w:pPr>
      <w:ind w:right="4708"/>
    </w:pPr>
  </w:style>
  <w:style w:type="paragraph" w:customStyle="1" w:styleId="Normal5">
    <w:name w:val="Normal 5"/>
    <w:basedOn w:val="Fixed"/>
    <w:next w:val="Fixed"/>
    <w:rsid w:val="0031173A"/>
    <w:pPr>
      <w:ind w:right="4708"/>
    </w:pPr>
  </w:style>
  <w:style w:type="paragraph" w:customStyle="1" w:styleId="Normal6">
    <w:name w:val="Normal 6"/>
    <w:basedOn w:val="Fixed"/>
    <w:next w:val="Fixed"/>
    <w:rsid w:val="0031173A"/>
    <w:pPr>
      <w:ind w:right="4708"/>
    </w:pPr>
  </w:style>
  <w:style w:type="paragraph" w:customStyle="1" w:styleId="Normal7">
    <w:name w:val="Normal 7"/>
    <w:basedOn w:val="Fixed"/>
    <w:next w:val="Fixed"/>
    <w:rsid w:val="0031173A"/>
    <w:pPr>
      <w:ind w:right="4708"/>
    </w:pPr>
  </w:style>
  <w:style w:type="paragraph" w:customStyle="1" w:styleId="Normal8">
    <w:name w:val="Normal 8"/>
    <w:basedOn w:val="Fixed"/>
    <w:next w:val="Fixed"/>
    <w:rsid w:val="0031173A"/>
    <w:pPr>
      <w:ind w:right="4708"/>
    </w:pPr>
  </w:style>
  <w:style w:type="paragraph" w:customStyle="1" w:styleId="9Style">
    <w:name w:val="9 Style"/>
    <w:basedOn w:val="Fixed"/>
    <w:next w:val="Fixed"/>
    <w:rsid w:val="0031173A"/>
    <w:pPr>
      <w:ind w:right="4708"/>
    </w:pPr>
  </w:style>
  <w:style w:type="character" w:customStyle="1" w:styleId="HeaderChar">
    <w:name w:val="Header Char"/>
    <w:basedOn w:val="DefaultParagraphFont"/>
    <w:uiPriority w:val="99"/>
    <w:locked/>
    <w:rsid w:val="00515509"/>
    <w:rPr>
      <w:rFonts w:ascii="Arial" w:eastAsia="MS Mincho" w:hAnsi="Arial" w:cs="Arial"/>
      <w:sz w:val="22"/>
      <w:lang w:val="en-US" w:eastAsia="ja-JP" w:bidi="ar-SA"/>
    </w:rPr>
  </w:style>
  <w:style w:type="paragraph" w:customStyle="1" w:styleId="ByContin1">
    <w:name w:val="By  Contin 1"/>
    <w:basedOn w:val="Normal"/>
    <w:rsid w:val="00515509"/>
    <w:pPr>
      <w:tabs>
        <w:tab w:val="left" w:pos="504"/>
      </w:tabs>
      <w:autoSpaceDE w:val="0"/>
      <w:autoSpaceDN w:val="0"/>
      <w:spacing w:line="285" w:lineRule="atLeast"/>
      <w:ind w:right="2116" w:firstLine="504"/>
      <w:jc w:val="left"/>
      <w:textAlignment w:val="auto"/>
    </w:pPr>
    <w:rPr>
      <w:rFonts w:ascii="Courier New" w:eastAsia="Times New Roman" w:hAnsi="Courier New" w:cs="Courier New"/>
      <w:sz w:val="24"/>
      <w:szCs w:val="24"/>
      <w:lang w:eastAsia="en-US"/>
    </w:rPr>
  </w:style>
  <w:style w:type="character" w:styleId="Emphasis">
    <w:name w:val="Emphasis"/>
    <w:basedOn w:val="DefaultParagraphFont"/>
    <w:uiPriority w:val="20"/>
    <w:qFormat/>
    <w:rsid w:val="00074899"/>
    <w:rPr>
      <w:i/>
      <w:iCs/>
    </w:rPr>
  </w:style>
  <w:style w:type="character" w:customStyle="1" w:styleId="BodyTextChar">
    <w:name w:val="Body Text Char"/>
    <w:basedOn w:val="DefaultParagraphFont"/>
    <w:link w:val="BodyText"/>
    <w:rsid w:val="00E160AD"/>
    <w:rPr>
      <w:rFonts w:ascii="Arial" w:eastAsia="SimSun" w:hAnsi="Arial" w:cs="Arial"/>
      <w:sz w:val="22"/>
      <w:lang w:eastAsia="zh-CN"/>
    </w:rPr>
  </w:style>
  <w:style w:type="character" w:customStyle="1" w:styleId="BalloonTextChar">
    <w:name w:val="Balloon Text Char"/>
    <w:basedOn w:val="DefaultParagraphFont"/>
    <w:link w:val="BalloonText"/>
    <w:uiPriority w:val="99"/>
    <w:semiHidden/>
    <w:rsid w:val="00657BB3"/>
    <w:rPr>
      <w:rFonts w:ascii="Tahoma" w:eastAsia="SimSun" w:hAnsi="Tahoma" w:cs="Tahoma"/>
      <w:sz w:val="16"/>
      <w:szCs w:val="16"/>
      <w:lang w:eastAsia="zh-CN"/>
    </w:rPr>
  </w:style>
  <w:style w:type="paragraph" w:customStyle="1" w:styleId="ContinCol">
    <w:name w:val="Contin Col"/>
    <w:basedOn w:val="Normal"/>
    <w:next w:val="Normal"/>
    <w:rsid w:val="00827627"/>
    <w:pPr>
      <w:autoSpaceDE w:val="0"/>
      <w:autoSpaceDN w:val="0"/>
      <w:spacing w:line="285" w:lineRule="atLeast"/>
      <w:ind w:left="1440" w:right="-45" w:firstLine="432"/>
      <w:jc w:val="left"/>
      <w:textAlignment w:val="auto"/>
    </w:pPr>
    <w:rPr>
      <w:rFonts w:ascii="Courier New" w:eastAsia="Times New Roman" w:hAnsi="Courier New" w:cs="Courier New"/>
      <w:sz w:val="24"/>
      <w:szCs w:val="24"/>
      <w:lang w:eastAsia="en-US"/>
    </w:rPr>
  </w:style>
  <w:style w:type="character" w:styleId="CommentReference">
    <w:name w:val="annotation reference"/>
    <w:basedOn w:val="DefaultParagraphFont"/>
    <w:uiPriority w:val="99"/>
    <w:unhideWhenUsed/>
    <w:rsid w:val="00827627"/>
    <w:rPr>
      <w:sz w:val="16"/>
      <w:szCs w:val="16"/>
    </w:rPr>
  </w:style>
  <w:style w:type="character" w:customStyle="1" w:styleId="CommentTextChar">
    <w:name w:val="Comment Text Char"/>
    <w:basedOn w:val="DefaultParagraphFont"/>
    <w:link w:val="CommentText"/>
    <w:uiPriority w:val="99"/>
    <w:semiHidden/>
    <w:rsid w:val="00827627"/>
    <w:rPr>
      <w:rFonts w:ascii="Arial" w:eastAsia="SimSun" w:hAnsi="Arial" w:cs="Arial"/>
      <w:sz w:val="18"/>
      <w:lang w:eastAsia="zh-CN"/>
    </w:rPr>
  </w:style>
  <w:style w:type="character" w:customStyle="1" w:styleId="Thom">
    <w:name w:val="Thom"/>
    <w:semiHidden/>
    <w:rsid w:val="009E63E5"/>
    <w:rPr>
      <w:rFonts w:ascii="Arial" w:hAnsi="Arial" w:cs="Arial"/>
      <w:color w:val="000080"/>
      <w:sz w:val="20"/>
      <w:szCs w:val="20"/>
    </w:rPr>
  </w:style>
  <w:style w:type="character" w:customStyle="1" w:styleId="Heading1Char">
    <w:name w:val="Heading 1 Char"/>
    <w:basedOn w:val="DefaultParagraphFont"/>
    <w:link w:val="Heading1"/>
    <w:rsid w:val="007902F0"/>
    <w:rPr>
      <w:rFonts w:ascii="Arial" w:eastAsia="SimSun" w:hAnsi="Arial" w:cs="Arial"/>
      <w:b/>
      <w:bCs/>
      <w:caps/>
      <w:kern w:val="32"/>
      <w:sz w:val="22"/>
      <w:szCs w:val="32"/>
      <w:lang w:eastAsia="zh-CN"/>
    </w:rPr>
  </w:style>
  <w:style w:type="character" w:customStyle="1" w:styleId="Heading2Char">
    <w:name w:val="Heading 2 Char"/>
    <w:basedOn w:val="DefaultParagraphFont"/>
    <w:link w:val="Heading2"/>
    <w:rsid w:val="007902F0"/>
    <w:rPr>
      <w:rFonts w:ascii="Arial" w:eastAsia="SimSun" w:hAnsi="Arial" w:cs="Arial"/>
      <w:bCs/>
      <w:iCs/>
      <w:caps/>
      <w:sz w:val="22"/>
      <w:szCs w:val="28"/>
      <w:lang w:eastAsia="zh-CN"/>
    </w:rPr>
  </w:style>
  <w:style w:type="character" w:customStyle="1" w:styleId="Heading3Char">
    <w:name w:val="Heading 3 Char"/>
    <w:basedOn w:val="DefaultParagraphFont"/>
    <w:link w:val="Heading3"/>
    <w:rsid w:val="007902F0"/>
    <w:rPr>
      <w:rFonts w:ascii="Arial" w:eastAsia="SimSun" w:hAnsi="Arial" w:cs="Arial"/>
      <w:bCs/>
      <w:sz w:val="22"/>
      <w:szCs w:val="26"/>
      <w:u w:val="single"/>
      <w:lang w:eastAsia="zh-CN"/>
    </w:rPr>
  </w:style>
  <w:style w:type="character" w:customStyle="1" w:styleId="Heading4Char">
    <w:name w:val="Heading 4 Char"/>
    <w:basedOn w:val="DefaultParagraphFont"/>
    <w:link w:val="Heading4"/>
    <w:rsid w:val="007902F0"/>
    <w:rPr>
      <w:rFonts w:ascii="Arial" w:eastAsia="SimSun" w:hAnsi="Arial" w:cs="Arial"/>
      <w:bCs/>
      <w:i/>
      <w:sz w:val="22"/>
      <w:szCs w:val="28"/>
      <w:lang w:eastAsia="zh-CN"/>
    </w:rPr>
  </w:style>
  <w:style w:type="numbering" w:customStyle="1" w:styleId="NoList1">
    <w:name w:val="No List1"/>
    <w:next w:val="NoList"/>
    <w:uiPriority w:val="99"/>
    <w:semiHidden/>
    <w:rsid w:val="007902F0"/>
  </w:style>
  <w:style w:type="character" w:customStyle="1" w:styleId="EndnoteTextChar">
    <w:name w:val="Endnote Text Char"/>
    <w:basedOn w:val="DefaultParagraphFont"/>
    <w:link w:val="EndnoteText"/>
    <w:semiHidden/>
    <w:rsid w:val="007902F0"/>
    <w:rPr>
      <w:rFonts w:ascii="Arial" w:eastAsia="SimSun" w:hAnsi="Arial" w:cs="Arial"/>
      <w:sz w:val="18"/>
      <w:lang w:eastAsia="zh-CN"/>
    </w:rPr>
  </w:style>
  <w:style w:type="character" w:customStyle="1" w:styleId="SalutationChar">
    <w:name w:val="Salutation Char"/>
    <w:basedOn w:val="DefaultParagraphFont"/>
    <w:link w:val="Salutation"/>
    <w:semiHidden/>
    <w:rsid w:val="007902F0"/>
    <w:rPr>
      <w:rFonts w:ascii="Arial" w:eastAsia="SimSun" w:hAnsi="Arial" w:cs="Arial"/>
      <w:sz w:val="22"/>
      <w:lang w:eastAsia="zh-CN"/>
    </w:rPr>
  </w:style>
  <w:style w:type="character" w:customStyle="1" w:styleId="SignatureChar">
    <w:name w:val="Signature Char"/>
    <w:basedOn w:val="DefaultParagraphFont"/>
    <w:link w:val="Signature"/>
    <w:semiHidden/>
    <w:rsid w:val="007902F0"/>
    <w:rPr>
      <w:rFonts w:ascii="Arial" w:eastAsia="SimSun" w:hAnsi="Arial" w:cs="Arial"/>
      <w:sz w:val="22"/>
      <w:lang w:eastAsia="zh-CN"/>
    </w:rPr>
  </w:style>
  <w:style w:type="paragraph" w:customStyle="1" w:styleId="texte">
    <w:name w:val="texte"/>
    <w:basedOn w:val="Normal"/>
    <w:rsid w:val="007902F0"/>
    <w:pPr>
      <w:widowControl/>
      <w:numPr>
        <w:ilvl w:val="2"/>
        <w:numId w:val="8"/>
      </w:numPr>
      <w:adjustRightInd/>
      <w:spacing w:after="120" w:line="260" w:lineRule="atLeast"/>
      <w:contextualSpacing/>
      <w:jc w:val="left"/>
      <w:textAlignment w:val="auto"/>
    </w:pPr>
    <w:rPr>
      <w:rFonts w:eastAsia="Times New Roman" w:cs="Times New Roman"/>
      <w:sz w:val="20"/>
      <w:lang w:eastAsia="en-US"/>
    </w:rPr>
  </w:style>
  <w:style w:type="character" w:customStyle="1" w:styleId="BodyTextIndentChar">
    <w:name w:val="Body Text Indent Char"/>
    <w:basedOn w:val="DefaultParagraphFont"/>
    <w:link w:val="BodyTextIndent"/>
    <w:rsid w:val="007902F0"/>
    <w:rPr>
      <w:rFonts w:ascii="Arial" w:eastAsia="SimSun" w:hAnsi="Arial" w:cs="Arial"/>
      <w:sz w:val="22"/>
      <w:lang w:eastAsia="zh-CN"/>
    </w:rPr>
  </w:style>
  <w:style w:type="character" w:customStyle="1" w:styleId="st">
    <w:name w:val="st"/>
    <w:rsid w:val="007902F0"/>
    <w:rPr>
      <w:rFonts w:cs="Times New Roman"/>
    </w:rPr>
  </w:style>
  <w:style w:type="character" w:customStyle="1" w:styleId="st1">
    <w:name w:val="st1"/>
    <w:basedOn w:val="DefaultParagraphFont"/>
    <w:rsid w:val="007902F0"/>
  </w:style>
  <w:style w:type="character" w:customStyle="1" w:styleId="CharacterStyle1">
    <w:name w:val="Character Style 1"/>
    <w:rsid w:val="007902F0"/>
    <w:rPr>
      <w:rFonts w:ascii="Arial" w:hAnsi="Arial" w:cs="Arial"/>
      <w:sz w:val="22"/>
      <w:szCs w:val="22"/>
    </w:rPr>
  </w:style>
  <w:style w:type="paragraph" w:styleId="PlainText">
    <w:name w:val="Plain Text"/>
    <w:basedOn w:val="Normal"/>
    <w:link w:val="PlainTextChar"/>
    <w:unhideWhenUsed/>
    <w:rsid w:val="007902F0"/>
    <w:pPr>
      <w:widowControl/>
      <w:adjustRightInd/>
      <w:spacing w:line="240" w:lineRule="auto"/>
      <w:jc w:val="left"/>
      <w:textAlignment w:val="auto"/>
    </w:pPr>
    <w:rPr>
      <w:rFonts w:ascii="Consolas" w:eastAsia="Arial" w:hAnsi="Consolas" w:cs="Times New Roman"/>
      <w:sz w:val="21"/>
      <w:szCs w:val="21"/>
      <w:lang w:val="en-GB" w:eastAsia="en-US"/>
    </w:rPr>
  </w:style>
  <w:style w:type="character" w:customStyle="1" w:styleId="PlainTextChar">
    <w:name w:val="Plain Text Char"/>
    <w:basedOn w:val="DefaultParagraphFont"/>
    <w:link w:val="PlainText"/>
    <w:rsid w:val="007902F0"/>
    <w:rPr>
      <w:rFonts w:ascii="Consolas" w:eastAsia="Arial" w:hAnsi="Consolas"/>
      <w:sz w:val="21"/>
      <w:szCs w:val="21"/>
      <w:lang w:val="en-GB"/>
    </w:rPr>
  </w:style>
  <w:style w:type="paragraph" w:customStyle="1" w:styleId="Style14">
    <w:name w:val="Style 14"/>
    <w:rsid w:val="007902F0"/>
    <w:pPr>
      <w:widowControl w:val="0"/>
      <w:autoSpaceDE w:val="0"/>
      <w:autoSpaceDN w:val="0"/>
      <w:jc w:val="center"/>
    </w:pPr>
    <w:rPr>
      <w:sz w:val="24"/>
      <w:szCs w:val="24"/>
    </w:rPr>
  </w:style>
  <w:style w:type="character" w:customStyle="1" w:styleId="CharacterStyle3">
    <w:name w:val="Character Style 3"/>
    <w:rsid w:val="007902F0"/>
    <w:rPr>
      <w:sz w:val="24"/>
    </w:rPr>
  </w:style>
  <w:style w:type="paragraph" w:styleId="CommentSubject">
    <w:name w:val="annotation subject"/>
    <w:basedOn w:val="CommentText"/>
    <w:next w:val="CommentText"/>
    <w:link w:val="CommentSubjectChar"/>
    <w:rsid w:val="007902F0"/>
    <w:pPr>
      <w:widowControl/>
      <w:adjustRightInd/>
      <w:spacing w:line="240" w:lineRule="auto"/>
      <w:jc w:val="left"/>
      <w:textAlignment w:val="auto"/>
    </w:pPr>
    <w:rPr>
      <w:b/>
      <w:bCs/>
      <w:sz w:val="20"/>
    </w:rPr>
  </w:style>
  <w:style w:type="character" w:customStyle="1" w:styleId="CommentSubjectChar">
    <w:name w:val="Comment Subject Char"/>
    <w:basedOn w:val="CommentTextChar"/>
    <w:link w:val="CommentSubject"/>
    <w:rsid w:val="007902F0"/>
    <w:rPr>
      <w:rFonts w:ascii="Arial" w:eastAsia="SimSun" w:hAnsi="Arial" w:cs="Arial"/>
      <w:b/>
      <w:bCs/>
      <w:sz w:val="18"/>
      <w:lang w:eastAsia="zh-CN"/>
    </w:rPr>
  </w:style>
  <w:style w:type="character" w:styleId="FollowedHyperlink">
    <w:name w:val="FollowedHyperlink"/>
    <w:rsid w:val="007902F0"/>
    <w:rPr>
      <w:color w:val="606420"/>
      <w:u w:val="single"/>
    </w:rPr>
  </w:style>
  <w:style w:type="character" w:customStyle="1" w:styleId="apple-converted-space">
    <w:name w:val="apple-converted-space"/>
    <w:rsid w:val="007902F0"/>
  </w:style>
  <w:style w:type="paragraph" w:styleId="Title">
    <w:name w:val="Title"/>
    <w:basedOn w:val="Normal"/>
    <w:next w:val="Normal"/>
    <w:link w:val="TitleChar"/>
    <w:uiPriority w:val="10"/>
    <w:qFormat/>
    <w:rsid w:val="007902F0"/>
    <w:pPr>
      <w:widowControl/>
      <w:pBdr>
        <w:bottom w:val="single" w:sz="8" w:space="4" w:color="4F81BD"/>
      </w:pBdr>
      <w:adjustRightInd/>
      <w:spacing w:after="300" w:line="240" w:lineRule="auto"/>
      <w:contextualSpacing/>
      <w:jc w:val="left"/>
      <w:textAlignment w:val="auto"/>
    </w:pPr>
    <w:rPr>
      <w:rFonts w:ascii="Cambria" w:eastAsia="Times New Roman" w:hAnsi="Cambria" w:cs="Times New Roman"/>
      <w:color w:val="17365D"/>
      <w:spacing w:val="5"/>
      <w:kern w:val="28"/>
      <w:sz w:val="52"/>
      <w:szCs w:val="52"/>
      <w:lang w:eastAsia="en-US"/>
    </w:rPr>
  </w:style>
  <w:style w:type="character" w:customStyle="1" w:styleId="TitleChar">
    <w:name w:val="Title Char"/>
    <w:basedOn w:val="DefaultParagraphFont"/>
    <w:link w:val="Title"/>
    <w:uiPriority w:val="10"/>
    <w:rsid w:val="007902F0"/>
    <w:rPr>
      <w:rFonts w:ascii="Cambria" w:hAnsi="Cambria"/>
      <w:color w:val="17365D"/>
      <w:spacing w:val="5"/>
      <w:kern w:val="28"/>
      <w:sz w:val="52"/>
      <w:szCs w:val="52"/>
    </w:rPr>
  </w:style>
  <w:style w:type="paragraph" w:styleId="BodyText2">
    <w:name w:val="Body Text 2"/>
    <w:basedOn w:val="Normal"/>
    <w:link w:val="BodyText2Char"/>
    <w:uiPriority w:val="99"/>
    <w:unhideWhenUsed/>
    <w:rsid w:val="007902F0"/>
    <w:pPr>
      <w:widowControl/>
      <w:adjustRightInd/>
      <w:spacing w:after="120" w:line="480" w:lineRule="auto"/>
      <w:jc w:val="left"/>
      <w:textAlignment w:val="auto"/>
    </w:pPr>
    <w:rPr>
      <w:rFonts w:ascii="Calibri" w:eastAsia="Calibri" w:hAnsi="Calibri" w:cs="Times New Roman"/>
      <w:szCs w:val="22"/>
      <w:lang w:eastAsia="en-US"/>
    </w:rPr>
  </w:style>
  <w:style w:type="character" w:customStyle="1" w:styleId="BodyText2Char">
    <w:name w:val="Body Text 2 Char"/>
    <w:basedOn w:val="DefaultParagraphFont"/>
    <w:link w:val="BodyText2"/>
    <w:uiPriority w:val="99"/>
    <w:rsid w:val="007902F0"/>
    <w:rPr>
      <w:rFonts w:ascii="Calibri" w:eastAsia="Calibri" w:hAnsi="Calibri"/>
      <w:sz w:val="22"/>
      <w:szCs w:val="22"/>
    </w:rPr>
  </w:style>
  <w:style w:type="paragraph" w:customStyle="1" w:styleId="NormalWeb1">
    <w:name w:val="Normal (Web)1"/>
    <w:rsid w:val="007902F0"/>
    <w:pPr>
      <w:spacing w:before="100" w:after="100"/>
    </w:pPr>
    <w:rPr>
      <w:rFonts w:eastAsia="ヒラギノ角ゴ Pro W3"/>
      <w:color w:val="000000"/>
      <w:sz w:val="24"/>
      <w:lang w:val="es-ES_tradnl"/>
    </w:rPr>
  </w:style>
  <w:style w:type="character" w:styleId="Strong">
    <w:name w:val="Strong"/>
    <w:uiPriority w:val="22"/>
    <w:qFormat/>
    <w:rsid w:val="007902F0"/>
    <w:rPr>
      <w:b/>
      <w:bCs/>
    </w:rPr>
  </w:style>
  <w:style w:type="paragraph" w:styleId="Revision">
    <w:name w:val="Revision"/>
    <w:hidden/>
    <w:uiPriority w:val="99"/>
    <w:semiHidden/>
    <w:rsid w:val="007902F0"/>
    <w:rPr>
      <w:rFonts w:ascii="Courier New" w:eastAsiaTheme="minorEastAsia" w:hAnsi="Courier New" w:cs="Courier New"/>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header" Target="header4.xml"/><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header" Target="header5.xm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header" Target="header3.xml"/><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eader" Target="header7.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header" Target="header6.xml"/><Relationship Id="rId10" Type="http://schemas.openxmlformats.org/officeDocument/2006/relationships/header" Target="header1.xml"/><Relationship Id="rId19"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4E537D-AB48-41EE-AD30-4337FB39823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160</Pages>
  <Words>77276</Words>
  <Characters>534009</Characters>
  <Application>Microsoft Office Word</Application>
  <DocSecurity>0</DocSecurity>
  <Lines>4450</Lines>
  <Paragraphs>1220</Paragraphs>
  <ScaleCrop>false</ScaleCrop>
  <HeadingPairs>
    <vt:vector size="2" baseType="variant">
      <vt:variant>
        <vt:lpstr>Title</vt:lpstr>
      </vt:variant>
      <vt:variant>
        <vt:i4>1</vt:i4>
      </vt:variant>
    </vt:vector>
  </HeadingPairs>
  <TitlesOfParts>
    <vt:vector size="1" baseType="lpstr">
      <vt:lpstr>A/49/</vt:lpstr>
    </vt:vector>
  </TitlesOfParts>
  <Company>WIPO</Company>
  <LinksUpToDate>false</LinksUpToDate>
  <CharactersWithSpaces>610065</CharactersWithSpaces>
  <SharedDoc>false</SharedDoc>
  <HLinks>
    <vt:vector size="6" baseType="variant">
      <vt:variant>
        <vt:i4>4128892</vt:i4>
      </vt:variant>
      <vt:variant>
        <vt:i4>0</vt:i4>
      </vt:variant>
      <vt:variant>
        <vt:i4>0</vt:i4>
      </vt:variant>
      <vt:variant>
        <vt:i4>5</vt:i4>
      </vt:variant>
      <vt:variant>
        <vt:lpwstr>http://www.wipo.int/export/sites/www/meetings/pdocs/en/memberstates/observatory/pdf/observatory_jun_2012.pdf</vt:lpwstr>
      </vt:variant>
      <vt:variant>
        <vt:lpwstr>table1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A/49/</dc:title>
  <dc:subject>Draft report</dc:subject>
  <dc:creator>Hafliger</dc:creator>
  <cp:lastModifiedBy>HÄFLIGER Patience</cp:lastModifiedBy>
  <cp:revision>12</cp:revision>
  <cp:lastPrinted>2015-01-12T14:35:00Z</cp:lastPrinted>
  <dcterms:created xsi:type="dcterms:W3CDTF">2015-01-09T09:37:00Z</dcterms:created>
  <dcterms:modified xsi:type="dcterms:W3CDTF">2015-01-12T14:36:00Z</dcterms:modified>
</cp:coreProperties>
</file>