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317560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8313BF">
        <w:rPr>
          <w:b/>
          <w:sz w:val="40"/>
          <w:szCs w:val="40"/>
          <w:lang w:val="ru-RU"/>
        </w:rPr>
        <w:t>R</w:t>
      </w:r>
    </w:p>
    <w:p w:rsidR="006E4F5F" w:rsidRDefault="00317560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A5E3818" wp14:editId="4B9AC4CA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884E88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E473D1">
        <w:rPr>
          <w:rFonts w:ascii="Arial Black" w:hAnsi="Arial Black"/>
          <w:b/>
          <w:caps/>
          <w:sz w:val="15"/>
          <w:lang w:val="ru-RU"/>
        </w:rPr>
        <w:t>/58/</w:t>
      </w:r>
      <w:bookmarkStart w:id="1" w:name="Code"/>
      <w:bookmarkEnd w:id="1"/>
      <w:r w:rsidR="001440C1">
        <w:rPr>
          <w:rFonts w:ascii="Arial Black" w:hAnsi="Arial Black"/>
          <w:b/>
          <w:caps/>
          <w:sz w:val="15"/>
          <w:lang w:val="ru-RU"/>
        </w:rPr>
        <w:t>2</w:t>
      </w:r>
    </w:p>
    <w:p w:rsidR="006E4F5F" w:rsidRPr="00317560" w:rsidRDefault="00317560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317560">
        <w:rPr>
          <w:rFonts w:ascii="Arial Black" w:hAnsi="Arial Black"/>
          <w:b/>
          <w:caps/>
          <w:sz w:val="15"/>
          <w:lang w:val="ru-RU"/>
        </w:rPr>
        <w:t>:</w:t>
      </w:r>
      <w:bookmarkStart w:id="2" w:name="Original"/>
      <w:bookmarkEnd w:id="2"/>
      <w:r w:rsidR="007C28F6" w:rsidRPr="00317560">
        <w:rPr>
          <w:rFonts w:ascii="Arial Black" w:hAnsi="Arial Black"/>
          <w:b/>
          <w:caps/>
          <w:sz w:val="15"/>
          <w:lang w:val="ru-RU"/>
        </w:rPr>
        <w:t xml:space="preserve"> 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317560" w:rsidRDefault="00317560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317560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7C28F6" w:rsidRPr="00317560">
        <w:rPr>
          <w:rFonts w:ascii="Arial Black" w:hAnsi="Arial Black"/>
          <w:b/>
          <w:caps/>
          <w:sz w:val="15"/>
          <w:lang w:val="ru-RU"/>
        </w:rPr>
        <w:t xml:space="preserve"> </w:t>
      </w:r>
      <w:r w:rsidR="00265AB0" w:rsidRPr="00265AB0">
        <w:rPr>
          <w:rFonts w:ascii="Arial Black" w:hAnsi="Arial Black"/>
          <w:b/>
          <w:caps/>
          <w:sz w:val="15"/>
          <w:lang w:val="ru-RU"/>
        </w:rPr>
        <w:t>7</w:t>
      </w:r>
      <w:r w:rsidR="001909B1">
        <w:rPr>
          <w:rFonts w:ascii="Arial Black" w:hAnsi="Arial Black"/>
          <w:b/>
          <w:caps/>
          <w:sz w:val="15"/>
          <w:lang w:val="ru-RU"/>
        </w:rPr>
        <w:t xml:space="preserve"> </w:t>
      </w:r>
      <w:r w:rsidR="00265AB0">
        <w:rPr>
          <w:rFonts w:ascii="Arial Black" w:hAnsi="Arial Black"/>
          <w:b/>
          <w:caps/>
          <w:sz w:val="15"/>
          <w:lang w:val="ru-RU"/>
        </w:rPr>
        <w:t>декабря</w:t>
      </w:r>
      <w:r w:rsidR="001909B1" w:rsidRPr="00317560">
        <w:rPr>
          <w:rFonts w:ascii="Arial Black" w:hAnsi="Arial Black"/>
          <w:b/>
          <w:caps/>
          <w:sz w:val="15"/>
          <w:lang w:val="ru-RU"/>
        </w:rPr>
        <w:t xml:space="preserve"> </w:t>
      </w:r>
      <w:r w:rsidR="007C28F6" w:rsidRPr="00317560">
        <w:rPr>
          <w:rFonts w:ascii="Arial Black" w:hAnsi="Arial Black"/>
          <w:b/>
          <w:caps/>
          <w:sz w:val="15"/>
          <w:lang w:val="ru-RU"/>
        </w:rPr>
        <w:t>2018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317560" w:rsidRPr="00E22219" w:rsidRDefault="00317560" w:rsidP="00E22219">
      <w:pPr>
        <w:pStyle w:val="Heading1"/>
        <w:rPr>
          <w:lang w:val="ru-RU"/>
        </w:rPr>
      </w:pPr>
      <w:r w:rsidRPr="00E22219">
        <w:rPr>
          <w:lang w:val="ru-RU"/>
        </w:rPr>
        <w:t>Ассамблеи государств-членов ВОИС</w:t>
      </w:r>
    </w:p>
    <w:p w:rsidR="00317560" w:rsidRPr="00884E88" w:rsidRDefault="00317560" w:rsidP="00E22219">
      <w:pPr>
        <w:spacing w:after="600"/>
        <w:rPr>
          <w:b/>
          <w:sz w:val="24"/>
          <w:lang w:val="ru-RU"/>
        </w:rPr>
      </w:pPr>
      <w:r w:rsidRPr="00371CC6">
        <w:rPr>
          <w:b/>
          <w:sz w:val="24"/>
          <w:szCs w:val="24"/>
          <w:lang w:val="ru-RU"/>
        </w:rPr>
        <w:t>Пятьдесят</w:t>
      </w:r>
      <w:r w:rsidRPr="0031756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</w:t>
      </w:r>
      <w:r w:rsidRPr="00317560">
        <w:rPr>
          <w:b/>
          <w:sz w:val="24"/>
          <w:szCs w:val="24"/>
          <w:lang w:val="ru-RU"/>
        </w:rPr>
        <w:t xml:space="preserve"> </w:t>
      </w:r>
      <w:r w:rsidRPr="00371CC6">
        <w:rPr>
          <w:b/>
          <w:sz w:val="24"/>
          <w:szCs w:val="24"/>
          <w:lang w:val="ru-RU"/>
        </w:rPr>
        <w:t>серия</w:t>
      </w:r>
      <w:r w:rsidRPr="00317560">
        <w:rPr>
          <w:b/>
          <w:sz w:val="24"/>
          <w:szCs w:val="24"/>
          <w:lang w:val="ru-RU"/>
        </w:rPr>
        <w:t xml:space="preserve"> </w:t>
      </w:r>
      <w:r w:rsidRPr="00371CC6">
        <w:rPr>
          <w:b/>
          <w:sz w:val="24"/>
          <w:szCs w:val="24"/>
          <w:lang w:val="ru-RU"/>
        </w:rPr>
        <w:t>заседаний</w:t>
      </w:r>
      <w:r w:rsidR="003D57B0" w:rsidRPr="00317560">
        <w:rPr>
          <w:b/>
          <w:sz w:val="24"/>
          <w:lang w:val="ru-RU"/>
        </w:rPr>
        <w:br/>
      </w:r>
      <w:r w:rsidRPr="00884E88">
        <w:rPr>
          <w:b/>
          <w:sz w:val="24"/>
          <w:lang w:val="ru-RU"/>
        </w:rPr>
        <w:t>Женева, 24 сентября – 2 октября 2018 г.</w:t>
      </w:r>
      <w:bookmarkStart w:id="4" w:name="TitleOfDoc"/>
      <w:bookmarkEnd w:id="4"/>
    </w:p>
    <w:p w:rsidR="00317560" w:rsidRPr="00884E88" w:rsidRDefault="00CD7729" w:rsidP="005121DF">
      <w:pPr>
        <w:spacing w:after="720"/>
        <w:rPr>
          <w:caps/>
          <w:sz w:val="24"/>
          <w:lang w:val="ru-RU"/>
        </w:rPr>
      </w:pPr>
      <w:r w:rsidRPr="00884E88">
        <w:rPr>
          <w:caps/>
          <w:sz w:val="24"/>
          <w:lang w:val="ru-RU"/>
        </w:rPr>
        <w:t>список</w:t>
      </w:r>
      <w:r w:rsidR="00317560" w:rsidRPr="00884E88">
        <w:rPr>
          <w:caps/>
          <w:sz w:val="24"/>
          <w:lang w:val="ru-RU"/>
        </w:rPr>
        <w:t xml:space="preserve"> документов</w:t>
      </w:r>
      <w:bookmarkStart w:id="5" w:name="Prepared"/>
      <w:bookmarkEnd w:id="5"/>
    </w:p>
    <w:p w:rsidR="00317560" w:rsidRPr="00884E88" w:rsidRDefault="00317560" w:rsidP="005121DF">
      <w:pPr>
        <w:spacing w:after="960"/>
        <w:rPr>
          <w:i/>
          <w:lang w:val="ru-RU"/>
        </w:rPr>
      </w:pPr>
      <w:r w:rsidRPr="00884E88">
        <w:rPr>
          <w:i/>
          <w:lang w:val="ru-RU"/>
        </w:rPr>
        <w:t>подготовлен Секретариатом</w:t>
      </w:r>
    </w:p>
    <w:p w:rsidR="007C28F6" w:rsidRPr="00317560" w:rsidRDefault="00317560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317560">
        <w:rPr>
          <w:lang w:val="ru-RU"/>
        </w:rPr>
        <w:t xml:space="preserve"> 1 </w:t>
      </w:r>
      <w:r>
        <w:rPr>
          <w:lang w:val="ru-RU"/>
        </w:rPr>
        <w:t>повестки</w:t>
      </w:r>
      <w:r w:rsidRPr="00317560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317560">
        <w:rPr>
          <w:lang w:val="ru-RU"/>
        </w:rPr>
        <w:tab/>
      </w:r>
      <w:r>
        <w:rPr>
          <w:lang w:val="ru-RU"/>
        </w:rPr>
        <w:t>открытие сессий</w:t>
      </w:r>
    </w:p>
    <w:p w:rsidR="007C28F6" w:rsidRPr="00317560" w:rsidRDefault="007C28F6" w:rsidP="005121DF">
      <w:pPr>
        <w:pStyle w:val="BodyText"/>
        <w:spacing w:before="240" w:after="480"/>
        <w:ind w:left="567"/>
        <w:rPr>
          <w:lang w:val="ru-RU"/>
        </w:rPr>
      </w:pPr>
      <w:r>
        <w:t>A</w:t>
      </w:r>
      <w:r w:rsidRPr="00317560">
        <w:rPr>
          <w:lang w:val="ru-RU"/>
        </w:rPr>
        <w:t>/58/</w:t>
      </w:r>
      <w:r>
        <w:t>INF</w:t>
      </w:r>
      <w:r w:rsidRPr="00317560">
        <w:rPr>
          <w:lang w:val="ru-RU"/>
        </w:rPr>
        <w:t xml:space="preserve">/1 </w:t>
      </w:r>
      <w:r w:rsidR="0054344F">
        <w:t>Rev</w:t>
      </w:r>
      <w:r w:rsidR="0054344F" w:rsidRPr="0054344F">
        <w:rPr>
          <w:lang w:val="ru-RU"/>
        </w:rPr>
        <w:t xml:space="preserve">. </w:t>
      </w:r>
      <w:r w:rsidRPr="00317560">
        <w:rPr>
          <w:lang w:val="ru-RU"/>
        </w:rPr>
        <w:t>(</w:t>
      </w:r>
      <w:r w:rsidR="00317560">
        <w:rPr>
          <w:i/>
          <w:lang w:val="ru-RU"/>
        </w:rPr>
        <w:t>Общая информация</w:t>
      </w:r>
      <w:r w:rsidRPr="00317560">
        <w:rPr>
          <w:lang w:val="ru-RU"/>
        </w:rPr>
        <w:t>)</w:t>
      </w:r>
    </w:p>
    <w:p w:rsidR="007C28F6" w:rsidRPr="00317560" w:rsidRDefault="00317560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317560">
        <w:rPr>
          <w:lang w:val="ru-RU"/>
        </w:rPr>
        <w:t xml:space="preserve"> 2 </w:t>
      </w:r>
      <w:r>
        <w:rPr>
          <w:lang w:val="ru-RU"/>
        </w:rPr>
        <w:t>повестки</w:t>
      </w:r>
      <w:r w:rsidRPr="00317560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317560">
        <w:rPr>
          <w:lang w:val="ru-RU"/>
        </w:rPr>
        <w:tab/>
      </w:r>
      <w:r>
        <w:rPr>
          <w:lang w:val="ru-RU"/>
        </w:rPr>
        <w:t>принятие повестки дня</w:t>
      </w:r>
    </w:p>
    <w:p w:rsidR="007C28F6" w:rsidRPr="00317560" w:rsidRDefault="007C28F6" w:rsidP="00C833F7">
      <w:pPr>
        <w:pStyle w:val="BodyText"/>
        <w:spacing w:after="0"/>
        <w:ind w:left="567"/>
        <w:rPr>
          <w:lang w:val="ru-RU"/>
        </w:rPr>
      </w:pPr>
      <w:r>
        <w:t>A</w:t>
      </w:r>
      <w:r w:rsidRPr="00317560">
        <w:rPr>
          <w:lang w:val="ru-RU"/>
        </w:rPr>
        <w:t>/58/1 (</w:t>
      </w:r>
      <w:r w:rsidR="00265AB0">
        <w:rPr>
          <w:lang w:val="ru-RU"/>
        </w:rPr>
        <w:t>С</w:t>
      </w:r>
      <w:r w:rsidR="00317560" w:rsidRPr="00E15412">
        <w:rPr>
          <w:i/>
          <w:lang w:val="ru-RU"/>
        </w:rPr>
        <w:t>водн</w:t>
      </w:r>
      <w:r w:rsidR="00265AB0">
        <w:rPr>
          <w:i/>
          <w:lang w:val="ru-RU"/>
        </w:rPr>
        <w:t>ая</w:t>
      </w:r>
      <w:r w:rsidR="00317560" w:rsidRPr="00E15412">
        <w:rPr>
          <w:i/>
          <w:lang w:val="ru-RU"/>
        </w:rPr>
        <w:t xml:space="preserve"> повестк</w:t>
      </w:r>
      <w:r w:rsidR="00265AB0">
        <w:rPr>
          <w:i/>
          <w:lang w:val="ru-RU"/>
        </w:rPr>
        <w:t>а</w:t>
      </w:r>
      <w:r w:rsidR="00317560" w:rsidRPr="00E15412">
        <w:rPr>
          <w:i/>
          <w:lang w:val="ru-RU"/>
        </w:rPr>
        <w:t xml:space="preserve"> дня</w:t>
      </w:r>
      <w:r w:rsidRPr="00317560">
        <w:rPr>
          <w:lang w:val="ru-RU"/>
        </w:rPr>
        <w:t>)</w:t>
      </w:r>
    </w:p>
    <w:p w:rsidR="007C28F6" w:rsidRPr="00317560" w:rsidRDefault="007C28F6" w:rsidP="005121DF">
      <w:pPr>
        <w:pStyle w:val="BodyText"/>
        <w:spacing w:after="480"/>
        <w:ind w:left="567"/>
        <w:rPr>
          <w:lang w:val="ru-RU"/>
        </w:rPr>
      </w:pPr>
      <w:r>
        <w:t>A</w:t>
      </w:r>
      <w:r w:rsidRPr="00317560">
        <w:rPr>
          <w:lang w:val="ru-RU"/>
        </w:rPr>
        <w:t>/58/2 (</w:t>
      </w:r>
      <w:r w:rsidR="00CD7729">
        <w:rPr>
          <w:i/>
          <w:lang w:val="ru-RU"/>
        </w:rPr>
        <w:t>Список</w:t>
      </w:r>
      <w:r w:rsidR="00317560">
        <w:rPr>
          <w:i/>
          <w:lang w:val="ru-RU"/>
        </w:rPr>
        <w:t xml:space="preserve"> документов</w:t>
      </w:r>
      <w:r w:rsidRPr="00317560">
        <w:rPr>
          <w:lang w:val="ru-RU"/>
        </w:rPr>
        <w:t>)</w:t>
      </w:r>
    </w:p>
    <w:p w:rsidR="007C28F6" w:rsidRPr="00317560" w:rsidRDefault="00317560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317560">
        <w:rPr>
          <w:lang w:val="ru-RU"/>
        </w:rPr>
        <w:t xml:space="preserve"> </w:t>
      </w:r>
      <w:r>
        <w:rPr>
          <w:lang w:val="ru-RU"/>
        </w:rPr>
        <w:t>3</w:t>
      </w:r>
      <w:r w:rsidRPr="00317560">
        <w:rPr>
          <w:lang w:val="ru-RU"/>
        </w:rPr>
        <w:t xml:space="preserve"> </w:t>
      </w:r>
      <w:r>
        <w:rPr>
          <w:lang w:val="ru-RU"/>
        </w:rPr>
        <w:t>повестки</w:t>
      </w:r>
      <w:r w:rsidRPr="00317560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317560">
        <w:rPr>
          <w:lang w:val="ru-RU"/>
        </w:rPr>
        <w:tab/>
      </w:r>
      <w:r>
        <w:rPr>
          <w:lang w:val="ru-RU"/>
        </w:rPr>
        <w:t>выборы должностных лиц</w:t>
      </w:r>
    </w:p>
    <w:p w:rsidR="007C28F6" w:rsidRPr="00E473D1" w:rsidRDefault="007C28F6" w:rsidP="00C833F7">
      <w:pPr>
        <w:pStyle w:val="BodyText"/>
        <w:ind w:left="567"/>
        <w:rPr>
          <w:lang w:val="ru-RU"/>
        </w:rPr>
      </w:pPr>
      <w:r>
        <w:t>A</w:t>
      </w:r>
      <w:r w:rsidRPr="00E473D1">
        <w:rPr>
          <w:lang w:val="ru-RU"/>
        </w:rPr>
        <w:t>/58/</w:t>
      </w:r>
      <w:r>
        <w:t>INF</w:t>
      </w:r>
      <w:r w:rsidRPr="00E473D1">
        <w:rPr>
          <w:lang w:val="ru-RU"/>
        </w:rPr>
        <w:t>/2 (</w:t>
      </w:r>
      <w:r w:rsidR="00317560">
        <w:rPr>
          <w:i/>
          <w:lang w:val="ru-RU"/>
        </w:rPr>
        <w:t>Должностные</w:t>
      </w:r>
      <w:r w:rsidR="00317560" w:rsidRPr="00E473D1">
        <w:rPr>
          <w:i/>
          <w:lang w:val="ru-RU"/>
        </w:rPr>
        <w:t xml:space="preserve"> </w:t>
      </w:r>
      <w:r w:rsidR="00317560">
        <w:rPr>
          <w:i/>
          <w:lang w:val="ru-RU"/>
        </w:rPr>
        <w:t>лица</w:t>
      </w:r>
      <w:r w:rsidRPr="00E473D1">
        <w:rPr>
          <w:lang w:val="ru-RU"/>
        </w:rPr>
        <w:t>)</w:t>
      </w:r>
    </w:p>
    <w:p w:rsidR="007C28F6" w:rsidRPr="00317560" w:rsidRDefault="00317560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317560">
        <w:rPr>
          <w:lang w:val="ru-RU"/>
        </w:rPr>
        <w:t xml:space="preserve"> 4 </w:t>
      </w:r>
      <w:r>
        <w:rPr>
          <w:lang w:val="ru-RU"/>
        </w:rPr>
        <w:t>повестки</w:t>
      </w:r>
      <w:r w:rsidRPr="00317560">
        <w:rPr>
          <w:lang w:val="ru-RU"/>
        </w:rPr>
        <w:t xml:space="preserve"> </w:t>
      </w:r>
      <w:r>
        <w:rPr>
          <w:lang w:val="ru-RU"/>
        </w:rPr>
        <w:t>дня</w:t>
      </w:r>
      <w:r w:rsidR="007C28F6" w:rsidRPr="00317560">
        <w:rPr>
          <w:lang w:val="ru-RU"/>
        </w:rPr>
        <w:tab/>
      </w:r>
      <w:r>
        <w:rPr>
          <w:lang w:val="ru-RU"/>
        </w:rPr>
        <w:t>Докдад</w:t>
      </w:r>
      <w:r w:rsidRPr="00317560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317560">
        <w:rPr>
          <w:lang w:val="ru-RU"/>
        </w:rPr>
        <w:t xml:space="preserve"> </w:t>
      </w:r>
      <w:r>
        <w:rPr>
          <w:lang w:val="ru-RU"/>
        </w:rPr>
        <w:t>директора</w:t>
      </w:r>
      <w:r w:rsidRPr="00317560">
        <w:rPr>
          <w:lang w:val="ru-RU"/>
        </w:rPr>
        <w:t xml:space="preserve"> </w:t>
      </w:r>
      <w:r>
        <w:rPr>
          <w:lang w:val="ru-RU"/>
        </w:rPr>
        <w:t>ассамблеям воис</w:t>
      </w:r>
    </w:p>
    <w:p w:rsidR="007C28F6" w:rsidRPr="00F51E80" w:rsidRDefault="00F51E80" w:rsidP="005121DF">
      <w:pPr>
        <w:pStyle w:val="BodyText"/>
        <w:spacing w:before="240" w:after="480"/>
        <w:rPr>
          <w:lang w:val="ru-RU"/>
        </w:rPr>
      </w:pPr>
      <w:r>
        <w:rPr>
          <w:lang w:val="ru-RU"/>
        </w:rPr>
        <w:t>Отчет</w:t>
      </w:r>
      <w:r w:rsidRPr="00F51E80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F51E80">
        <w:rPr>
          <w:lang w:val="ru-RU"/>
        </w:rPr>
        <w:t xml:space="preserve"> </w:t>
      </w:r>
      <w:r>
        <w:rPr>
          <w:lang w:val="ru-RU"/>
        </w:rPr>
        <w:t>в</w:t>
      </w:r>
      <w:r w:rsidRPr="00F51E80">
        <w:rPr>
          <w:lang w:val="ru-RU"/>
        </w:rPr>
        <w:t xml:space="preserve"> </w:t>
      </w:r>
      <w:r>
        <w:rPr>
          <w:lang w:val="ru-RU"/>
        </w:rPr>
        <w:t>качестве</w:t>
      </w:r>
      <w:r w:rsidRPr="00F51E80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F51E80">
        <w:rPr>
          <w:lang w:val="ru-RU"/>
        </w:rPr>
        <w:t xml:space="preserve"> </w:t>
      </w:r>
      <w:r>
        <w:rPr>
          <w:lang w:val="ru-RU"/>
        </w:rPr>
        <w:t>ВОИС</w:t>
      </w:r>
      <w:r w:rsidRPr="00F51E80">
        <w:rPr>
          <w:lang w:val="ru-RU"/>
        </w:rPr>
        <w:t xml:space="preserve"> </w:t>
      </w:r>
      <w:r>
        <w:rPr>
          <w:lang w:val="ru-RU"/>
        </w:rPr>
        <w:t>и</w:t>
      </w:r>
      <w:r w:rsidRPr="00F51E80">
        <w:rPr>
          <w:lang w:val="ru-RU"/>
        </w:rPr>
        <w:t xml:space="preserve"> </w:t>
      </w:r>
      <w:r>
        <w:rPr>
          <w:lang w:val="ru-RU"/>
        </w:rPr>
        <w:t>доступен</w:t>
      </w:r>
      <w:r w:rsidRPr="00F51E80">
        <w:rPr>
          <w:lang w:val="ru-RU"/>
        </w:rPr>
        <w:t xml:space="preserve"> </w:t>
      </w:r>
      <w:r>
        <w:rPr>
          <w:lang w:val="ru-RU"/>
        </w:rPr>
        <w:t>на</w:t>
      </w:r>
      <w:r w:rsidRPr="00F51E80">
        <w:rPr>
          <w:lang w:val="ru-RU"/>
        </w:rPr>
        <w:t xml:space="preserve"> </w:t>
      </w:r>
      <w:r>
        <w:rPr>
          <w:lang w:val="ru-RU"/>
        </w:rPr>
        <w:t>веб</w:t>
      </w:r>
      <w:r w:rsidRPr="00F51E80">
        <w:rPr>
          <w:lang w:val="ru-RU"/>
        </w:rPr>
        <w:t>-</w:t>
      </w:r>
      <w:r>
        <w:rPr>
          <w:lang w:val="ru-RU"/>
        </w:rPr>
        <w:t>сайте</w:t>
      </w:r>
      <w:r w:rsidRPr="00F51E80">
        <w:rPr>
          <w:lang w:val="ru-RU"/>
        </w:rPr>
        <w:t xml:space="preserve"> </w:t>
      </w:r>
      <w:r>
        <w:rPr>
          <w:lang w:val="ru-RU"/>
        </w:rPr>
        <w:t>ВОИС</w:t>
      </w:r>
      <w:r w:rsidR="007C28F6" w:rsidRPr="00F51E80">
        <w:rPr>
          <w:lang w:val="ru-RU"/>
        </w:rPr>
        <w:t>.</w:t>
      </w:r>
    </w:p>
    <w:p w:rsidR="007C28F6" w:rsidRPr="00F51E80" w:rsidRDefault="00317560" w:rsidP="0041592E">
      <w:pPr>
        <w:pStyle w:val="Heading2"/>
        <w:rPr>
          <w:lang w:val="ru-RU"/>
        </w:rPr>
      </w:pPr>
      <w:r>
        <w:rPr>
          <w:lang w:val="ru-RU"/>
        </w:rPr>
        <w:lastRenderedPageBreak/>
        <w:t>ПУНКТ</w:t>
      </w:r>
      <w:r w:rsidRPr="00F51E80">
        <w:rPr>
          <w:lang w:val="ru-RU"/>
        </w:rPr>
        <w:t xml:space="preserve"> 5 </w:t>
      </w:r>
      <w:r>
        <w:rPr>
          <w:lang w:val="ru-RU"/>
        </w:rPr>
        <w:t>повестки</w:t>
      </w:r>
      <w:r w:rsidRPr="00F51E80">
        <w:rPr>
          <w:lang w:val="ru-RU"/>
        </w:rPr>
        <w:t xml:space="preserve"> </w:t>
      </w:r>
      <w:r>
        <w:rPr>
          <w:lang w:val="ru-RU"/>
        </w:rPr>
        <w:t>дня</w:t>
      </w:r>
      <w:r w:rsidR="007C28F6" w:rsidRPr="00F51E80">
        <w:rPr>
          <w:lang w:val="ru-RU"/>
        </w:rPr>
        <w:tab/>
      </w:r>
      <w:r>
        <w:rPr>
          <w:lang w:val="ru-RU"/>
        </w:rPr>
        <w:t>общие заявления</w:t>
      </w:r>
    </w:p>
    <w:p w:rsidR="00A2543B" w:rsidRPr="00E22219" w:rsidRDefault="00E473D1" w:rsidP="005121DF">
      <w:pPr>
        <w:pStyle w:val="BodyText"/>
        <w:spacing w:before="240" w:after="480"/>
        <w:rPr>
          <w:lang w:val="ru-RU"/>
        </w:rPr>
      </w:pPr>
      <w:r>
        <w:rPr>
          <w:lang w:val="ru-RU"/>
        </w:rPr>
        <w:t>С о</w:t>
      </w:r>
      <w:r w:rsidR="00F51E80">
        <w:rPr>
          <w:lang w:val="ru-RU"/>
        </w:rPr>
        <w:t xml:space="preserve">бщими заявлениями, представленными делегациями в письменной форме, можно ознакомиться на </w:t>
      </w:r>
      <w:r w:rsidR="00CF3349">
        <w:rPr>
          <w:rStyle w:val="Hyperlink"/>
          <w:lang w:val="ru-RU"/>
        </w:rPr>
        <w:fldChar w:fldCharType="begin"/>
      </w:r>
      <w:r w:rsidR="00CF3349">
        <w:rPr>
          <w:rStyle w:val="Hyperlink"/>
          <w:lang w:val="ru-RU"/>
        </w:rPr>
        <w:instrText xml:space="preserve"> HYPERLINK "https://www.wipo.int/meetings/ru/statements.jsp?meeting_id=46434" </w:instrText>
      </w:r>
      <w:r w:rsidR="00AA1D05">
        <w:rPr>
          <w:rStyle w:val="Hyperlink"/>
          <w:lang w:val="ru-RU"/>
        </w:rPr>
      </w:r>
      <w:r w:rsidR="00CF3349">
        <w:rPr>
          <w:rStyle w:val="Hyperlink"/>
          <w:lang w:val="ru-RU"/>
        </w:rPr>
        <w:fldChar w:fldCharType="separate"/>
      </w:r>
      <w:r w:rsidR="00F51E80" w:rsidRPr="008A3C5B">
        <w:rPr>
          <w:rStyle w:val="Hyperlink"/>
          <w:lang w:val="ru-RU"/>
        </w:rPr>
        <w:t>веб-сайте</w:t>
      </w:r>
      <w:r w:rsidR="00CF3349">
        <w:rPr>
          <w:rStyle w:val="Hyperlink"/>
          <w:lang w:val="ru-RU"/>
        </w:rPr>
        <w:fldChar w:fldCharType="end"/>
      </w:r>
      <w:r w:rsidR="00F51E80">
        <w:rPr>
          <w:lang w:val="ru-RU"/>
        </w:rPr>
        <w:t xml:space="preserve"> ВОИС</w:t>
      </w:r>
      <w:r w:rsidR="007C28F6" w:rsidRPr="00F51E80">
        <w:rPr>
          <w:lang w:val="ru-RU"/>
        </w:rPr>
        <w:t>.</w:t>
      </w:r>
    </w:p>
    <w:p w:rsidR="007C28F6" w:rsidRPr="00317560" w:rsidRDefault="00317560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F51E80">
        <w:rPr>
          <w:lang w:val="ru-RU"/>
        </w:rPr>
        <w:t xml:space="preserve"> 6 </w:t>
      </w:r>
      <w:r>
        <w:rPr>
          <w:lang w:val="ru-RU"/>
        </w:rPr>
        <w:t>повестки</w:t>
      </w:r>
      <w:r w:rsidRPr="00F51E80">
        <w:rPr>
          <w:lang w:val="ru-RU"/>
        </w:rPr>
        <w:t xml:space="preserve"> </w:t>
      </w:r>
      <w:r>
        <w:rPr>
          <w:lang w:val="ru-RU"/>
        </w:rPr>
        <w:t>дня</w:t>
      </w:r>
      <w:r w:rsidR="007C28F6" w:rsidRPr="00F51E80">
        <w:rPr>
          <w:lang w:val="ru-RU"/>
        </w:rPr>
        <w:tab/>
      </w:r>
      <w:r>
        <w:rPr>
          <w:lang w:val="ru-RU"/>
        </w:rPr>
        <w:t>допуск наблюдателей</w:t>
      </w:r>
    </w:p>
    <w:p w:rsidR="007C28F6" w:rsidRDefault="007C28F6" w:rsidP="005121DF">
      <w:pPr>
        <w:pStyle w:val="BodyText"/>
        <w:spacing w:before="240" w:after="0"/>
        <w:ind w:left="567"/>
        <w:rPr>
          <w:lang w:val="ru-RU"/>
        </w:rPr>
      </w:pPr>
      <w:r>
        <w:t>A</w:t>
      </w:r>
      <w:r w:rsidRPr="00F51E80">
        <w:rPr>
          <w:lang w:val="ru-RU"/>
        </w:rPr>
        <w:t>/58/3</w:t>
      </w:r>
      <w:r w:rsidR="001909B1">
        <w:rPr>
          <w:lang w:val="ru-RU"/>
        </w:rPr>
        <w:t xml:space="preserve"> </w:t>
      </w:r>
      <w:r w:rsidR="001909B1">
        <w:t>Rev</w:t>
      </w:r>
      <w:r w:rsidR="001909B1" w:rsidRPr="004C4B87">
        <w:rPr>
          <w:lang w:val="ru-RU"/>
        </w:rPr>
        <w:t>.</w:t>
      </w:r>
      <w:r w:rsidRPr="00F51E80">
        <w:rPr>
          <w:lang w:val="ru-RU"/>
        </w:rPr>
        <w:t xml:space="preserve"> (</w:t>
      </w:r>
      <w:r w:rsidR="00F51E80">
        <w:rPr>
          <w:i/>
          <w:lang w:val="ru-RU"/>
        </w:rPr>
        <w:t>Допуск наблюдателей</w:t>
      </w:r>
      <w:r w:rsidRPr="00F51E80">
        <w:rPr>
          <w:lang w:val="ru-RU"/>
        </w:rPr>
        <w:t>)</w:t>
      </w:r>
    </w:p>
    <w:p w:rsidR="001909B1" w:rsidRPr="001909B1" w:rsidRDefault="001909B1" w:rsidP="005121DF">
      <w:pPr>
        <w:pStyle w:val="BodyText"/>
        <w:spacing w:after="480"/>
        <w:ind w:left="567"/>
        <w:rPr>
          <w:lang w:val="ru-RU"/>
        </w:rPr>
      </w:pPr>
      <w:r>
        <w:t>A</w:t>
      </w:r>
      <w:r w:rsidRPr="004C4B87">
        <w:rPr>
          <w:lang w:val="ru-RU"/>
        </w:rPr>
        <w:t>/58/8 (</w:t>
      </w:r>
      <w:r>
        <w:rPr>
          <w:i/>
          <w:lang w:val="ru-RU"/>
        </w:rPr>
        <w:t>Обновлен</w:t>
      </w:r>
      <w:r w:rsidR="008142F1">
        <w:rPr>
          <w:i/>
          <w:lang w:val="ru-RU"/>
        </w:rPr>
        <w:t>ие</w:t>
      </w:r>
      <w:r w:rsidRPr="001909B1">
        <w:rPr>
          <w:i/>
          <w:lang w:val="ru-RU"/>
        </w:rPr>
        <w:t xml:space="preserve"> </w:t>
      </w:r>
      <w:r>
        <w:rPr>
          <w:i/>
          <w:lang w:val="ru-RU"/>
        </w:rPr>
        <w:t>спис</w:t>
      </w:r>
      <w:r w:rsidR="008142F1">
        <w:rPr>
          <w:i/>
          <w:lang w:val="ru-RU"/>
        </w:rPr>
        <w:t>ка</w:t>
      </w:r>
      <w:r w:rsidRPr="001909B1">
        <w:rPr>
          <w:i/>
          <w:lang w:val="ru-RU"/>
        </w:rPr>
        <w:t xml:space="preserve"> </w:t>
      </w:r>
      <w:r>
        <w:rPr>
          <w:i/>
          <w:lang w:val="ru-RU"/>
        </w:rPr>
        <w:t>неправительственных</w:t>
      </w:r>
      <w:r w:rsidRPr="001909B1">
        <w:rPr>
          <w:i/>
          <w:lang w:val="ru-RU"/>
        </w:rPr>
        <w:t xml:space="preserve"> </w:t>
      </w:r>
      <w:r>
        <w:rPr>
          <w:i/>
          <w:lang w:val="ru-RU"/>
        </w:rPr>
        <w:t>организаций</w:t>
      </w:r>
      <w:r w:rsidRPr="001909B1">
        <w:rPr>
          <w:i/>
          <w:lang w:val="ru-RU"/>
        </w:rPr>
        <w:t xml:space="preserve">, </w:t>
      </w:r>
      <w:r w:rsidR="008142F1">
        <w:rPr>
          <w:i/>
          <w:lang w:val="ru-RU"/>
        </w:rPr>
        <w:t>аккредитова</w:t>
      </w:r>
      <w:r>
        <w:rPr>
          <w:i/>
          <w:lang w:val="ru-RU"/>
        </w:rPr>
        <w:t>нных в качестве наблюдателей</w:t>
      </w:r>
      <w:r w:rsidR="008142F1" w:rsidRPr="008142F1">
        <w:rPr>
          <w:i/>
          <w:lang w:val="ru-RU"/>
        </w:rPr>
        <w:t xml:space="preserve"> </w:t>
      </w:r>
      <w:r w:rsidR="008142F1">
        <w:rPr>
          <w:i/>
          <w:lang w:val="ru-RU"/>
        </w:rPr>
        <w:t>при ВОИС</w:t>
      </w:r>
      <w:r w:rsidRPr="004C4B87">
        <w:rPr>
          <w:lang w:val="ru-RU"/>
        </w:rPr>
        <w:t>)</w:t>
      </w:r>
    </w:p>
    <w:p w:rsidR="007C28F6" w:rsidRPr="00F51E80" w:rsidRDefault="00317560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F51E80">
        <w:rPr>
          <w:lang w:val="ru-RU"/>
        </w:rPr>
        <w:t xml:space="preserve"> 7 </w:t>
      </w:r>
      <w:r>
        <w:rPr>
          <w:lang w:val="ru-RU"/>
        </w:rPr>
        <w:t>повестки</w:t>
      </w:r>
      <w:r w:rsidRPr="00F51E80">
        <w:rPr>
          <w:lang w:val="ru-RU"/>
        </w:rPr>
        <w:t xml:space="preserve"> </w:t>
      </w:r>
      <w:r>
        <w:rPr>
          <w:lang w:val="ru-RU"/>
        </w:rPr>
        <w:t>дня</w:t>
      </w:r>
      <w:r w:rsidR="007C28F6" w:rsidRPr="00F51E80">
        <w:rPr>
          <w:lang w:val="ru-RU"/>
        </w:rPr>
        <w:tab/>
      </w:r>
      <w:r w:rsidR="00F51E80">
        <w:rPr>
          <w:lang w:val="ru-RU"/>
        </w:rPr>
        <w:t>одобрение соглашений</w:t>
      </w:r>
    </w:p>
    <w:p w:rsidR="007C28F6" w:rsidRPr="00F51E80" w:rsidRDefault="007C28F6" w:rsidP="005121DF">
      <w:pPr>
        <w:pStyle w:val="BodyText"/>
        <w:spacing w:before="240" w:after="480"/>
        <w:ind w:left="567"/>
        <w:rPr>
          <w:lang w:val="ru-RU"/>
        </w:rPr>
      </w:pPr>
      <w:r>
        <w:t>WO</w:t>
      </w:r>
      <w:r w:rsidRPr="00F51E80">
        <w:rPr>
          <w:lang w:val="ru-RU"/>
        </w:rPr>
        <w:t>/</w:t>
      </w:r>
      <w:r>
        <w:t>CC</w:t>
      </w:r>
      <w:r w:rsidRPr="00F51E80">
        <w:rPr>
          <w:lang w:val="ru-RU"/>
        </w:rPr>
        <w:t>/75/</w:t>
      </w:r>
      <w:r w:rsidR="00A31F59">
        <w:rPr>
          <w:lang w:val="ru-RU"/>
        </w:rPr>
        <w:t>1</w:t>
      </w:r>
      <w:r w:rsidRPr="00F51E80">
        <w:rPr>
          <w:lang w:val="ru-RU"/>
        </w:rPr>
        <w:t xml:space="preserve"> (</w:t>
      </w:r>
      <w:r w:rsidR="00F51E80">
        <w:rPr>
          <w:i/>
          <w:lang w:val="ru-RU"/>
        </w:rPr>
        <w:t>Одобрение соглашений</w:t>
      </w:r>
      <w:r w:rsidRPr="00F51E80">
        <w:rPr>
          <w:lang w:val="ru-RU"/>
        </w:rPr>
        <w:t>)</w:t>
      </w:r>
    </w:p>
    <w:p w:rsidR="007C28F6" w:rsidRPr="00317560" w:rsidRDefault="00317560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317560">
        <w:rPr>
          <w:lang w:val="ru-RU"/>
        </w:rPr>
        <w:t xml:space="preserve"> 8 </w:t>
      </w:r>
      <w:r>
        <w:rPr>
          <w:lang w:val="ru-RU"/>
        </w:rPr>
        <w:t>повестки</w:t>
      </w:r>
      <w:r w:rsidRPr="00317560">
        <w:rPr>
          <w:lang w:val="ru-RU"/>
        </w:rPr>
        <w:t xml:space="preserve"> </w:t>
      </w:r>
      <w:r>
        <w:rPr>
          <w:lang w:val="ru-RU"/>
        </w:rPr>
        <w:t>дня</w:t>
      </w:r>
      <w:r w:rsidR="007C28F6" w:rsidRPr="00317560">
        <w:rPr>
          <w:lang w:val="ru-RU"/>
        </w:rPr>
        <w:tab/>
      </w:r>
      <w:r>
        <w:rPr>
          <w:lang w:val="ru-RU"/>
        </w:rPr>
        <w:t xml:space="preserve">проекты повесток дня очередных сессий 2019 г. </w:t>
      </w:r>
    </w:p>
    <w:p w:rsidR="007C28F6" w:rsidRPr="00F51E80" w:rsidRDefault="007C28F6" w:rsidP="005121DF">
      <w:pPr>
        <w:pStyle w:val="BodyText"/>
        <w:spacing w:before="240" w:after="480"/>
        <w:ind w:left="1259" w:hanging="692"/>
        <w:rPr>
          <w:lang w:val="ru-RU"/>
        </w:rPr>
      </w:pPr>
      <w:r>
        <w:t>A</w:t>
      </w:r>
      <w:r w:rsidRPr="00F51E80">
        <w:rPr>
          <w:lang w:val="ru-RU"/>
        </w:rPr>
        <w:t>/58/4 (</w:t>
      </w:r>
      <w:r w:rsidR="00F51E80">
        <w:rPr>
          <w:i/>
          <w:lang w:val="ru-RU"/>
        </w:rPr>
        <w:t>П</w:t>
      </w:r>
      <w:r w:rsidR="00F51E80" w:rsidRPr="00F51E80">
        <w:rPr>
          <w:i/>
          <w:lang w:val="ru-RU"/>
        </w:rPr>
        <w:t xml:space="preserve">роекты повесток дня очередных сессий </w:t>
      </w:r>
      <w:r w:rsidR="00F51E80">
        <w:rPr>
          <w:i/>
          <w:lang w:val="ru-RU"/>
        </w:rPr>
        <w:t>Г</w:t>
      </w:r>
      <w:r w:rsidR="00F51E80" w:rsidRPr="00F51E80">
        <w:rPr>
          <w:i/>
          <w:lang w:val="ru-RU"/>
        </w:rPr>
        <w:t xml:space="preserve">енеральной </w:t>
      </w:r>
      <w:r w:rsidR="00F51E80">
        <w:rPr>
          <w:i/>
          <w:lang w:val="ru-RU"/>
        </w:rPr>
        <w:t>А</w:t>
      </w:r>
      <w:r w:rsidR="00F51E80" w:rsidRPr="00F51E80">
        <w:rPr>
          <w:i/>
          <w:lang w:val="ru-RU"/>
        </w:rPr>
        <w:t xml:space="preserve">ссамблеи </w:t>
      </w:r>
      <w:r w:rsidR="00F51E80">
        <w:rPr>
          <w:i/>
          <w:lang w:val="ru-RU"/>
        </w:rPr>
        <w:t>ВОИС</w:t>
      </w:r>
      <w:r w:rsidR="00F51E80" w:rsidRPr="00F51E80">
        <w:rPr>
          <w:i/>
          <w:lang w:val="ru-RU"/>
        </w:rPr>
        <w:t xml:space="preserve">, </w:t>
      </w:r>
      <w:r w:rsidR="00F51E80">
        <w:rPr>
          <w:i/>
          <w:lang w:val="ru-RU"/>
        </w:rPr>
        <w:t>К</w:t>
      </w:r>
      <w:r w:rsidR="00F51E80" w:rsidRPr="00F51E80">
        <w:rPr>
          <w:i/>
          <w:lang w:val="ru-RU"/>
        </w:rPr>
        <w:t xml:space="preserve">онференции </w:t>
      </w:r>
      <w:r w:rsidR="00F51E80">
        <w:rPr>
          <w:i/>
          <w:lang w:val="ru-RU"/>
        </w:rPr>
        <w:t>ВОИС</w:t>
      </w:r>
      <w:r w:rsidR="00F51E80" w:rsidRPr="00F51E80">
        <w:rPr>
          <w:i/>
          <w:lang w:val="ru-RU"/>
        </w:rPr>
        <w:t xml:space="preserve">, </w:t>
      </w:r>
      <w:r w:rsidR="00F51E80">
        <w:rPr>
          <w:i/>
          <w:lang w:val="ru-RU"/>
        </w:rPr>
        <w:t>А</w:t>
      </w:r>
      <w:r w:rsidR="00F51E80" w:rsidRPr="00F51E80">
        <w:rPr>
          <w:i/>
          <w:lang w:val="ru-RU"/>
        </w:rPr>
        <w:t xml:space="preserve">ссамблеи </w:t>
      </w:r>
      <w:r w:rsidR="00F51E80">
        <w:rPr>
          <w:i/>
          <w:lang w:val="ru-RU"/>
        </w:rPr>
        <w:t>П</w:t>
      </w:r>
      <w:r w:rsidR="00F51E80" w:rsidRPr="00F51E80">
        <w:rPr>
          <w:i/>
          <w:lang w:val="ru-RU"/>
        </w:rPr>
        <w:t xml:space="preserve">арижского союза и </w:t>
      </w:r>
      <w:r w:rsidR="00F51E80">
        <w:rPr>
          <w:i/>
          <w:lang w:val="ru-RU"/>
        </w:rPr>
        <w:t>А</w:t>
      </w:r>
      <w:r w:rsidR="00F51E80" w:rsidRPr="00F51E80">
        <w:rPr>
          <w:i/>
          <w:lang w:val="ru-RU"/>
        </w:rPr>
        <w:t xml:space="preserve">ссамблеи </w:t>
      </w:r>
      <w:r w:rsidR="00F51E80">
        <w:rPr>
          <w:i/>
          <w:lang w:val="ru-RU"/>
        </w:rPr>
        <w:t>Б</w:t>
      </w:r>
      <w:r w:rsidR="00F51E80" w:rsidRPr="00F51E80">
        <w:rPr>
          <w:i/>
          <w:lang w:val="ru-RU"/>
        </w:rPr>
        <w:t>ернского союза в 2019 г.</w:t>
      </w:r>
      <w:r w:rsidRPr="00F51E80">
        <w:rPr>
          <w:lang w:val="ru-RU"/>
        </w:rPr>
        <w:t>)</w:t>
      </w:r>
    </w:p>
    <w:p w:rsidR="00FE4603" w:rsidRPr="00F51E80" w:rsidRDefault="00317560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F51E80">
        <w:rPr>
          <w:lang w:val="ru-RU"/>
        </w:rPr>
        <w:t xml:space="preserve"> 9 </w:t>
      </w:r>
      <w:r>
        <w:rPr>
          <w:lang w:val="ru-RU"/>
        </w:rPr>
        <w:t>повестки</w:t>
      </w:r>
      <w:r w:rsidRPr="00F51E80">
        <w:rPr>
          <w:lang w:val="ru-RU"/>
        </w:rPr>
        <w:t xml:space="preserve"> </w:t>
      </w:r>
      <w:r>
        <w:rPr>
          <w:lang w:val="ru-RU"/>
        </w:rPr>
        <w:t>дня</w:t>
      </w:r>
      <w:r w:rsidR="00FE4603" w:rsidRPr="00F51E80">
        <w:rPr>
          <w:lang w:val="ru-RU"/>
        </w:rPr>
        <w:tab/>
      </w:r>
      <w:r w:rsidR="00F51E80" w:rsidRPr="00F51E80"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:rsidR="00FE4603" w:rsidRPr="00E22219" w:rsidRDefault="00FE4603" w:rsidP="005121DF">
      <w:pPr>
        <w:spacing w:before="240"/>
        <w:ind w:left="1259" w:hanging="720"/>
        <w:rPr>
          <w:lang w:val="ru-RU"/>
        </w:rPr>
      </w:pPr>
      <w:r w:rsidRPr="00FE4603">
        <w:t>A</w:t>
      </w:r>
      <w:r w:rsidRPr="00F51E80">
        <w:rPr>
          <w:lang w:val="ru-RU"/>
        </w:rPr>
        <w:t>/58/7 (</w:t>
      </w:r>
      <w:r w:rsidR="00F51E80" w:rsidRPr="00F51E80">
        <w:rPr>
          <w:i/>
          <w:lang w:val="ru-RU"/>
        </w:rPr>
        <w:t>Состав Координационного комитета ВОИС и Исполнительных комитетов Парижского и Бернского союзов</w:t>
      </w:r>
      <w:r w:rsidRPr="00F51E80">
        <w:rPr>
          <w:lang w:val="ru-RU"/>
        </w:rPr>
        <w:t>)</w:t>
      </w:r>
    </w:p>
    <w:p w:rsidR="0054344F" w:rsidRPr="0054344F" w:rsidRDefault="0054344F" w:rsidP="005121DF">
      <w:pPr>
        <w:spacing w:after="480"/>
        <w:ind w:left="1259" w:hanging="720"/>
        <w:rPr>
          <w:lang w:val="ru-RU"/>
        </w:rPr>
      </w:pPr>
      <w:r>
        <w:t>A</w:t>
      </w:r>
      <w:r w:rsidRPr="0054344F">
        <w:rPr>
          <w:lang w:val="ru-RU"/>
        </w:rPr>
        <w:t xml:space="preserve">/58/9 </w:t>
      </w:r>
      <w:r w:rsidR="00A46313">
        <w:t>Rev</w:t>
      </w:r>
      <w:r w:rsidR="00A46313" w:rsidRPr="00A46313">
        <w:rPr>
          <w:lang w:val="ru-RU"/>
        </w:rPr>
        <w:t xml:space="preserve">. </w:t>
      </w:r>
      <w:r w:rsidRPr="0054344F">
        <w:rPr>
          <w:lang w:val="ru-RU"/>
        </w:rPr>
        <w:t>(</w:t>
      </w:r>
      <w:r w:rsidRPr="0054344F">
        <w:rPr>
          <w:i/>
          <w:lang w:val="ru-RU"/>
        </w:rPr>
        <w:t>Предложение Азиатско-Тихоокеанской группы в отношении состава Координационного комитета ВОИС</w:t>
      </w:r>
      <w:r>
        <w:rPr>
          <w:lang w:val="ru-RU"/>
        </w:rPr>
        <w:t xml:space="preserve">) </w:t>
      </w:r>
    </w:p>
    <w:p w:rsidR="00FE4603" w:rsidRPr="00F51E80" w:rsidRDefault="00317560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F51E80">
        <w:rPr>
          <w:lang w:val="ru-RU"/>
        </w:rPr>
        <w:t xml:space="preserve"> 10 </w:t>
      </w:r>
      <w:r>
        <w:rPr>
          <w:lang w:val="ru-RU"/>
        </w:rPr>
        <w:t>повестки</w:t>
      </w:r>
      <w:r w:rsidRPr="00F51E80">
        <w:rPr>
          <w:lang w:val="ru-RU"/>
        </w:rPr>
        <w:t xml:space="preserve"> </w:t>
      </w:r>
      <w:r>
        <w:rPr>
          <w:lang w:val="ru-RU"/>
        </w:rPr>
        <w:t>дня</w:t>
      </w:r>
      <w:r w:rsidR="00FE4603" w:rsidRPr="00F51E80">
        <w:rPr>
          <w:lang w:val="ru-RU"/>
        </w:rPr>
        <w:tab/>
      </w:r>
      <w:r w:rsidR="00F51E80">
        <w:rPr>
          <w:lang w:val="ru-RU"/>
        </w:rPr>
        <w:t>состав комитета по программе и бюджету</w:t>
      </w:r>
    </w:p>
    <w:p w:rsidR="00FE4603" w:rsidRPr="00884E88" w:rsidRDefault="00337635" w:rsidP="00A46313">
      <w:pPr>
        <w:pStyle w:val="BodyText"/>
        <w:spacing w:before="240" w:after="0"/>
        <w:ind w:left="567"/>
        <w:rPr>
          <w:lang w:val="ru-RU"/>
        </w:rPr>
      </w:pPr>
      <w:r w:rsidRPr="00337635">
        <w:t>WO</w:t>
      </w:r>
      <w:r w:rsidRPr="00F51E80">
        <w:rPr>
          <w:lang w:val="ru-RU"/>
        </w:rPr>
        <w:t>/</w:t>
      </w:r>
      <w:r w:rsidRPr="00337635">
        <w:t>GA</w:t>
      </w:r>
      <w:r w:rsidRPr="00F51E80">
        <w:rPr>
          <w:lang w:val="ru-RU"/>
        </w:rPr>
        <w:t>/50/12 (</w:t>
      </w:r>
      <w:r w:rsidR="00F51E80">
        <w:rPr>
          <w:i/>
          <w:lang w:val="ru-RU"/>
        </w:rPr>
        <w:t>Состав Комитета по программе и бюджету</w:t>
      </w:r>
      <w:r w:rsidR="009E4CA2" w:rsidRPr="00F51E80">
        <w:rPr>
          <w:lang w:val="ru-RU"/>
        </w:rPr>
        <w:t>)</w:t>
      </w:r>
    </w:p>
    <w:p w:rsidR="00A46313" w:rsidRPr="00275296" w:rsidRDefault="00A46313" w:rsidP="00A46313">
      <w:pPr>
        <w:pStyle w:val="BodyText"/>
        <w:spacing w:after="480"/>
        <w:ind w:left="567"/>
        <w:rPr>
          <w:lang w:val="ru-RU"/>
        </w:rPr>
      </w:pPr>
      <w:r w:rsidRPr="00337635">
        <w:t>WO</w:t>
      </w:r>
      <w:r w:rsidRPr="00F51E80">
        <w:rPr>
          <w:lang w:val="ru-RU"/>
        </w:rPr>
        <w:t>/</w:t>
      </w:r>
      <w:r w:rsidRPr="00337635">
        <w:t>GA</w:t>
      </w:r>
      <w:r>
        <w:rPr>
          <w:lang w:val="ru-RU"/>
        </w:rPr>
        <w:t>/50/1</w:t>
      </w:r>
      <w:r w:rsidRPr="00275296">
        <w:rPr>
          <w:lang w:val="ru-RU"/>
        </w:rPr>
        <w:t>4 (</w:t>
      </w:r>
      <w:r w:rsidR="00275296" w:rsidRPr="00275296">
        <w:rPr>
          <w:i/>
          <w:szCs w:val="22"/>
          <w:lang w:val="ru-RU"/>
        </w:rPr>
        <w:t>Предложение Азиатско-Тихоокеанской группы в отношении состава Комитета по программе и бюджету)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="00E473D1">
        <w:rPr>
          <w:lang w:val="ru-RU"/>
        </w:rPr>
        <w:t xml:space="preserve"> </w:t>
      </w:r>
      <w:r w:rsidRPr="00237D03">
        <w:rPr>
          <w:lang w:val="ru-RU"/>
        </w:rPr>
        <w:t xml:space="preserve">11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7C28F6" w:rsidRPr="00237D03">
        <w:rPr>
          <w:lang w:val="ru-RU"/>
        </w:rPr>
        <w:tab/>
      </w:r>
      <w:r>
        <w:rPr>
          <w:lang w:val="ru-RU"/>
        </w:rPr>
        <w:t>отчеты по вопросам аудита и надзора</w:t>
      </w:r>
    </w:p>
    <w:p w:rsidR="00711496" w:rsidRPr="00237D03" w:rsidRDefault="00711496" w:rsidP="005121DF">
      <w:pPr>
        <w:pStyle w:val="BodyText"/>
        <w:keepNext/>
        <w:spacing w:before="240" w:after="0"/>
        <w:ind w:left="1888" w:hanging="1349"/>
        <w:rPr>
          <w:lang w:val="ru-RU"/>
        </w:rPr>
      </w:pPr>
      <w:r>
        <w:t>WO</w:t>
      </w:r>
      <w:r w:rsidRPr="00237D03">
        <w:rPr>
          <w:lang w:val="ru-RU"/>
        </w:rPr>
        <w:t>/</w:t>
      </w:r>
      <w:r>
        <w:t>GA</w:t>
      </w:r>
      <w:r w:rsidRPr="00237D03">
        <w:rPr>
          <w:lang w:val="ru-RU"/>
        </w:rPr>
        <w:t>/50/1 (</w:t>
      </w:r>
      <w:r w:rsidR="00237D03" w:rsidRPr="00237D03">
        <w:rPr>
          <w:i/>
          <w:lang w:val="ru-RU"/>
        </w:rPr>
        <w:t>Отчет Независимого консультативного комитета ВОИС по надзору (НККН)</w:t>
      </w:r>
      <w:r w:rsidRPr="00237D03">
        <w:rPr>
          <w:lang w:val="ru-RU"/>
        </w:rPr>
        <w:t>)</w:t>
      </w:r>
    </w:p>
    <w:p w:rsidR="007C28F6" w:rsidRPr="00237D03" w:rsidRDefault="007C28F6" w:rsidP="00AA3E43">
      <w:pPr>
        <w:pStyle w:val="BodyText"/>
        <w:spacing w:after="0"/>
        <w:ind w:left="567"/>
        <w:rPr>
          <w:lang w:val="ru-RU"/>
        </w:rPr>
      </w:pPr>
      <w:r>
        <w:t>A</w:t>
      </w:r>
      <w:r w:rsidRPr="00237D03">
        <w:rPr>
          <w:lang w:val="ru-RU"/>
        </w:rPr>
        <w:t>/58/5 (</w:t>
      </w:r>
      <w:r w:rsidR="00237D03" w:rsidRPr="00237D03">
        <w:rPr>
          <w:i/>
          <w:lang w:val="ru-RU"/>
        </w:rPr>
        <w:t>Отчет Внешнего аудитора</w:t>
      </w:r>
      <w:r w:rsidRPr="00237D03">
        <w:rPr>
          <w:lang w:val="ru-RU"/>
        </w:rPr>
        <w:t>)</w:t>
      </w:r>
    </w:p>
    <w:p w:rsidR="00237D03" w:rsidRDefault="007C28F6" w:rsidP="00A2543B">
      <w:pPr>
        <w:pStyle w:val="BodyText"/>
        <w:spacing w:after="0"/>
        <w:ind w:left="567"/>
        <w:rPr>
          <w:lang w:val="ru-RU"/>
        </w:rPr>
      </w:pPr>
      <w:r>
        <w:t>WO</w:t>
      </w:r>
      <w:r w:rsidRPr="00237D03">
        <w:rPr>
          <w:lang w:val="ru-RU"/>
        </w:rPr>
        <w:t>/</w:t>
      </w:r>
      <w:r>
        <w:t>GA</w:t>
      </w:r>
      <w:r w:rsidRPr="00237D03">
        <w:rPr>
          <w:lang w:val="ru-RU"/>
        </w:rPr>
        <w:t>/50/2 (</w:t>
      </w:r>
      <w:r w:rsidR="00E473D1">
        <w:rPr>
          <w:i/>
          <w:lang w:val="ru-RU"/>
        </w:rPr>
        <w:t>Годовой о</w:t>
      </w:r>
      <w:r w:rsidR="00237D03" w:rsidRPr="00F51E80">
        <w:rPr>
          <w:i/>
          <w:lang w:val="ru-RU"/>
        </w:rPr>
        <w:t>тчет директора Отдела внутреннего надзора (ОВН)</w:t>
      </w:r>
      <w:r w:rsidRPr="00F51E80">
        <w:rPr>
          <w:i/>
          <w:lang w:val="ru-RU"/>
        </w:rPr>
        <w:t>)</w:t>
      </w:r>
      <w:r w:rsidR="00711496" w:rsidRPr="00237D03">
        <w:rPr>
          <w:lang w:val="ru-RU"/>
        </w:rPr>
        <w:t xml:space="preserve"> </w:t>
      </w:r>
    </w:p>
    <w:p w:rsidR="00AA3E43" w:rsidRPr="00F51E80" w:rsidRDefault="00711496" w:rsidP="005121DF">
      <w:pPr>
        <w:pStyle w:val="BodyText"/>
        <w:spacing w:after="480"/>
        <w:ind w:left="567"/>
        <w:rPr>
          <w:lang w:val="ru-RU"/>
        </w:rPr>
      </w:pPr>
      <w:r>
        <w:t>A</w:t>
      </w:r>
      <w:r w:rsidRPr="00F51E80">
        <w:rPr>
          <w:lang w:val="ru-RU"/>
        </w:rPr>
        <w:t>/58/6 (</w:t>
      </w:r>
      <w:r w:rsidR="00F51E80">
        <w:rPr>
          <w:i/>
          <w:lang w:val="ru-RU"/>
        </w:rPr>
        <w:t>П</w:t>
      </w:r>
      <w:r w:rsidR="00F51E80" w:rsidRPr="00F51E80">
        <w:rPr>
          <w:i/>
          <w:lang w:val="ru-RU"/>
        </w:rPr>
        <w:t>ереч</w:t>
      </w:r>
      <w:r w:rsidR="00F51E80">
        <w:rPr>
          <w:i/>
          <w:lang w:val="ru-RU"/>
        </w:rPr>
        <w:t>ень</w:t>
      </w:r>
      <w:r w:rsidR="00F51E80" w:rsidRPr="00F51E80">
        <w:rPr>
          <w:i/>
          <w:lang w:val="ru-RU"/>
        </w:rPr>
        <w:t xml:space="preserve"> решений, принятых Комитетом по программе и бюджету</w:t>
      </w:r>
      <w:r w:rsidRPr="00F51E80">
        <w:rPr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="00E473D1">
        <w:rPr>
          <w:lang w:val="ru-RU"/>
        </w:rPr>
        <w:t xml:space="preserve"> </w:t>
      </w:r>
      <w:r w:rsidRPr="00237D03">
        <w:rPr>
          <w:lang w:val="ru-RU"/>
        </w:rPr>
        <w:t xml:space="preserve">12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7C28F6" w:rsidRPr="00237D03">
        <w:rPr>
          <w:lang w:val="ru-RU"/>
        </w:rPr>
        <w:tab/>
      </w:r>
      <w:r w:rsidRPr="00371CC6">
        <w:rPr>
          <w:lang w:val="ru-RU"/>
        </w:rPr>
        <w:t>Отчет о работе Комитета по программе и бюджету</w:t>
      </w:r>
    </w:p>
    <w:p w:rsidR="007C28F6" w:rsidRPr="00F51E80" w:rsidRDefault="007C28F6" w:rsidP="005121DF">
      <w:pPr>
        <w:pStyle w:val="BodyText"/>
        <w:spacing w:before="240" w:after="480"/>
        <w:ind w:left="567"/>
        <w:rPr>
          <w:lang w:val="ru-RU"/>
        </w:rPr>
      </w:pPr>
      <w:r>
        <w:t>A</w:t>
      </w:r>
      <w:r w:rsidRPr="00F51E80">
        <w:rPr>
          <w:lang w:val="ru-RU"/>
        </w:rPr>
        <w:t>/58/6 (</w:t>
      </w:r>
      <w:r w:rsidR="00F51E80">
        <w:rPr>
          <w:i/>
          <w:lang w:val="ru-RU"/>
        </w:rPr>
        <w:t>П</w:t>
      </w:r>
      <w:r w:rsidR="00F51E80" w:rsidRPr="00F51E80">
        <w:rPr>
          <w:i/>
          <w:lang w:val="ru-RU"/>
        </w:rPr>
        <w:t>ереч</w:t>
      </w:r>
      <w:r w:rsidR="00F51E80">
        <w:rPr>
          <w:i/>
          <w:lang w:val="ru-RU"/>
        </w:rPr>
        <w:t>ень</w:t>
      </w:r>
      <w:r w:rsidR="00F51E80" w:rsidRPr="00F51E80">
        <w:rPr>
          <w:i/>
          <w:lang w:val="ru-RU"/>
        </w:rPr>
        <w:t xml:space="preserve"> решений, принятых Комитетом по программе и бюджету</w:t>
      </w:r>
      <w:r w:rsidRPr="00F51E80">
        <w:rPr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lastRenderedPageBreak/>
        <w:t>ПУНКТ</w:t>
      </w:r>
      <w:r w:rsidR="00E473D1">
        <w:rPr>
          <w:lang w:val="ru-RU"/>
        </w:rPr>
        <w:t xml:space="preserve"> </w:t>
      </w:r>
      <w:r w:rsidRPr="00237D03">
        <w:rPr>
          <w:lang w:val="ru-RU"/>
        </w:rPr>
        <w:t>1</w:t>
      </w:r>
      <w:r>
        <w:rPr>
          <w:lang w:val="ru-RU"/>
        </w:rPr>
        <w:t>3</w:t>
      </w:r>
      <w:r w:rsidRPr="00237D03">
        <w:rPr>
          <w:lang w:val="ru-RU"/>
        </w:rPr>
        <w:t xml:space="preserve">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7C28F6" w:rsidRPr="00237D03">
        <w:rPr>
          <w:lang w:val="ru-RU"/>
        </w:rPr>
        <w:tab/>
      </w:r>
      <w:r w:rsidRPr="00371CC6">
        <w:rPr>
          <w:lang w:val="ru-RU"/>
        </w:rPr>
        <w:t>Открытие новых внешних бюро ВОИС</w:t>
      </w:r>
    </w:p>
    <w:p w:rsidR="007C28F6" w:rsidRPr="00F51E80" w:rsidRDefault="007C28F6" w:rsidP="005121DF">
      <w:pPr>
        <w:pStyle w:val="BodyText"/>
        <w:spacing w:before="240" w:after="480"/>
        <w:ind w:left="1979" w:hanging="1440"/>
        <w:rPr>
          <w:lang w:val="ru-RU"/>
        </w:rPr>
      </w:pPr>
      <w:r>
        <w:t>WO</w:t>
      </w:r>
      <w:r w:rsidRPr="00F51E80">
        <w:rPr>
          <w:lang w:val="ru-RU"/>
        </w:rPr>
        <w:t>/</w:t>
      </w:r>
      <w:r>
        <w:t>GA</w:t>
      </w:r>
      <w:r w:rsidRPr="00F51E80">
        <w:rPr>
          <w:lang w:val="ru-RU"/>
        </w:rPr>
        <w:t>/50/11 (</w:t>
      </w:r>
      <w:r w:rsidR="00F51E80" w:rsidRPr="008142F1">
        <w:rPr>
          <w:i/>
          <w:lang w:val="ru-RU"/>
        </w:rPr>
        <w:t>Открытие</w:t>
      </w:r>
      <w:r w:rsidR="00F51E80" w:rsidRPr="00F51E80">
        <w:rPr>
          <w:lang w:val="ru-RU"/>
        </w:rPr>
        <w:t xml:space="preserve"> </w:t>
      </w:r>
      <w:r w:rsidR="00F51E80" w:rsidRPr="00F51E80">
        <w:rPr>
          <w:i/>
          <w:lang w:val="ru-RU"/>
        </w:rPr>
        <w:t xml:space="preserve">новых внешних бюро </w:t>
      </w:r>
      <w:r w:rsidR="00F51E80">
        <w:rPr>
          <w:i/>
          <w:lang w:val="ru-RU"/>
        </w:rPr>
        <w:t>ВОИС</w:t>
      </w:r>
      <w:r w:rsidR="00F51E80" w:rsidRPr="00F51E80">
        <w:rPr>
          <w:i/>
          <w:lang w:val="ru-RU"/>
        </w:rPr>
        <w:t xml:space="preserve"> в двухлетнем периоде 2018–2019</w:t>
      </w:r>
      <w:r w:rsidR="00F51E80" w:rsidRPr="00F51E80">
        <w:rPr>
          <w:i/>
        </w:rPr>
        <w:t> </w:t>
      </w:r>
      <w:r w:rsidR="00F51E80" w:rsidRPr="00F51E80">
        <w:rPr>
          <w:i/>
          <w:lang w:val="ru-RU"/>
        </w:rPr>
        <w:t>гг.</w:t>
      </w:r>
      <w:r w:rsidRPr="00F51E80">
        <w:rPr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="00E473D1">
        <w:rPr>
          <w:lang w:val="ru-RU"/>
        </w:rPr>
        <w:t xml:space="preserve"> </w:t>
      </w:r>
      <w:r w:rsidRPr="00237D03">
        <w:rPr>
          <w:lang w:val="ru-RU"/>
        </w:rPr>
        <w:t>1</w:t>
      </w:r>
      <w:r>
        <w:rPr>
          <w:lang w:val="ru-RU"/>
        </w:rPr>
        <w:t>4</w:t>
      </w:r>
      <w:r w:rsidRPr="00237D03">
        <w:rPr>
          <w:lang w:val="ru-RU"/>
        </w:rPr>
        <w:t xml:space="preserve">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237D03">
        <w:rPr>
          <w:lang w:val="ru-RU"/>
        </w:rPr>
        <w:tab/>
      </w:r>
      <w:r w:rsidRPr="00371CC6">
        <w:rPr>
          <w:lang w:val="ru-RU"/>
        </w:rPr>
        <w:t>Отчет о работе Постоянного комитета по авторскому праву и смежным правам (ПКАП)</w:t>
      </w:r>
    </w:p>
    <w:p w:rsidR="007C28F6" w:rsidRPr="00237D03" w:rsidRDefault="007C28F6" w:rsidP="005121DF">
      <w:pPr>
        <w:pStyle w:val="BodyText"/>
        <w:tabs>
          <w:tab w:val="left" w:pos="1890"/>
        </w:tabs>
        <w:spacing w:before="240" w:after="480"/>
        <w:ind w:left="1888" w:hanging="1349"/>
        <w:rPr>
          <w:lang w:val="ru-RU"/>
        </w:rPr>
      </w:pPr>
      <w:r>
        <w:t>WO</w:t>
      </w:r>
      <w:r w:rsidRPr="00237D03">
        <w:rPr>
          <w:lang w:val="ru-RU"/>
        </w:rPr>
        <w:t>/</w:t>
      </w:r>
      <w:r>
        <w:t>GA</w:t>
      </w:r>
      <w:r w:rsidRPr="00237D03">
        <w:rPr>
          <w:lang w:val="ru-RU"/>
        </w:rPr>
        <w:t xml:space="preserve">/50/3 </w:t>
      </w:r>
      <w:r w:rsidRPr="00E473D1">
        <w:rPr>
          <w:i/>
          <w:lang w:val="ru-RU"/>
        </w:rPr>
        <w:t>(</w:t>
      </w:r>
      <w:r w:rsidR="00237D03" w:rsidRPr="00237D03">
        <w:rPr>
          <w:i/>
          <w:lang w:val="ru-RU"/>
        </w:rPr>
        <w:t>Отчет о работе Постоянного комитета по авторскому праву и смежным правам (ПКАП</w:t>
      </w:r>
      <w:r w:rsidR="00237D03" w:rsidRPr="00E473D1">
        <w:rPr>
          <w:i/>
          <w:lang w:val="ru-RU"/>
        </w:rPr>
        <w:t>)</w:t>
      </w:r>
      <w:r w:rsidRPr="00E473D1">
        <w:rPr>
          <w:i/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="00E473D1">
        <w:rPr>
          <w:lang w:val="ru-RU"/>
        </w:rPr>
        <w:t xml:space="preserve"> </w:t>
      </w:r>
      <w:r w:rsidRPr="00237D03">
        <w:rPr>
          <w:lang w:val="ru-RU"/>
        </w:rPr>
        <w:t xml:space="preserve">15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237D03">
        <w:rPr>
          <w:lang w:val="ru-RU"/>
        </w:rPr>
        <w:tab/>
      </w:r>
      <w:r w:rsidRPr="00371CC6">
        <w:rPr>
          <w:lang w:val="ru-RU"/>
        </w:rPr>
        <w:t xml:space="preserve">Отчет о работе </w:t>
      </w:r>
      <w:r>
        <w:rPr>
          <w:lang w:val="ru-RU"/>
        </w:rPr>
        <w:t>П</w:t>
      </w:r>
      <w:r w:rsidRPr="00371CC6">
        <w:rPr>
          <w:lang w:val="ru-RU"/>
        </w:rPr>
        <w:t>остоянного комитета по патентному праву (ПКПП)</w:t>
      </w:r>
    </w:p>
    <w:p w:rsidR="007C28F6" w:rsidRPr="00237D03" w:rsidRDefault="007C28F6" w:rsidP="005121DF">
      <w:pPr>
        <w:pStyle w:val="BodyText"/>
        <w:spacing w:before="240" w:after="480"/>
        <w:ind w:left="1888" w:hanging="1321"/>
        <w:rPr>
          <w:lang w:val="ru-RU"/>
        </w:rPr>
      </w:pPr>
      <w:r>
        <w:t>WO</w:t>
      </w:r>
      <w:r w:rsidRPr="00237D03">
        <w:rPr>
          <w:lang w:val="ru-RU"/>
        </w:rPr>
        <w:t>/</w:t>
      </w:r>
      <w:r>
        <w:t>GA</w:t>
      </w:r>
      <w:r w:rsidRPr="00237D03">
        <w:rPr>
          <w:lang w:val="ru-RU"/>
        </w:rPr>
        <w:t xml:space="preserve">/50/4 </w:t>
      </w:r>
      <w:r w:rsidRPr="00E473D1">
        <w:rPr>
          <w:i/>
          <w:lang w:val="ru-RU"/>
        </w:rPr>
        <w:t>(</w:t>
      </w:r>
      <w:r w:rsidR="00237D03" w:rsidRPr="00E473D1">
        <w:rPr>
          <w:i/>
          <w:lang w:val="ru-RU"/>
        </w:rPr>
        <w:t>Отчет о работе Постоянного комитета по патентному праву (ПКПП)</w:t>
      </w:r>
      <w:r w:rsidRPr="00E473D1">
        <w:rPr>
          <w:i/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="00E473D1">
        <w:rPr>
          <w:lang w:val="ru-RU"/>
        </w:rPr>
        <w:t xml:space="preserve"> </w:t>
      </w:r>
      <w:r w:rsidRPr="00237D03">
        <w:rPr>
          <w:lang w:val="ru-RU"/>
        </w:rPr>
        <w:t xml:space="preserve">16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237D03">
        <w:rPr>
          <w:lang w:val="ru-RU"/>
        </w:rPr>
        <w:tab/>
      </w:r>
      <w:r w:rsidRPr="00371CC6">
        <w:rPr>
          <w:lang w:val="ru-RU"/>
        </w:rPr>
        <w:t xml:space="preserve">Отчет о работе </w:t>
      </w:r>
      <w:r>
        <w:rPr>
          <w:lang w:val="ru-RU"/>
        </w:rPr>
        <w:t>П</w:t>
      </w:r>
      <w:r w:rsidRPr="00371CC6">
        <w:rPr>
          <w:lang w:val="ru-RU"/>
        </w:rPr>
        <w:t>остоянного комитета по законодательству в области товарных знаков, промышленных образцов и географических указаний (ПКТЗ)</w:t>
      </w:r>
    </w:p>
    <w:p w:rsidR="007C28F6" w:rsidRPr="00237D03" w:rsidRDefault="007C28F6" w:rsidP="005121DF">
      <w:pPr>
        <w:pStyle w:val="BodyText"/>
        <w:spacing w:before="240" w:after="480"/>
        <w:ind w:left="1888" w:hanging="1349"/>
        <w:rPr>
          <w:lang w:val="ru-RU"/>
        </w:rPr>
      </w:pPr>
      <w:r>
        <w:t>WO</w:t>
      </w:r>
      <w:r w:rsidRPr="00237D03">
        <w:rPr>
          <w:lang w:val="ru-RU"/>
        </w:rPr>
        <w:t>/</w:t>
      </w:r>
      <w:r>
        <w:t>GA</w:t>
      </w:r>
      <w:r w:rsidRPr="00237D03">
        <w:rPr>
          <w:lang w:val="ru-RU"/>
        </w:rPr>
        <w:t xml:space="preserve">/50/5 </w:t>
      </w:r>
      <w:r w:rsidRPr="00E473D1">
        <w:rPr>
          <w:i/>
          <w:lang w:val="ru-RU"/>
        </w:rPr>
        <w:t>(</w:t>
      </w:r>
      <w:r w:rsidR="00237D03" w:rsidRPr="00E473D1">
        <w:rPr>
          <w:i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 w:rsidRPr="00E473D1">
        <w:rPr>
          <w:i/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="00E473D1">
        <w:rPr>
          <w:lang w:val="ru-RU"/>
        </w:rPr>
        <w:t xml:space="preserve"> </w:t>
      </w:r>
      <w:r w:rsidRPr="00237D03">
        <w:rPr>
          <w:lang w:val="ru-RU"/>
        </w:rPr>
        <w:t xml:space="preserve">17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DF7AEB" w:rsidRPr="00237D03">
        <w:rPr>
          <w:lang w:val="ru-RU"/>
        </w:rPr>
        <w:tab/>
      </w:r>
      <w:r w:rsidRPr="00371CC6">
        <w:rPr>
          <w:lang w:val="ru-RU"/>
        </w:rPr>
        <w:t>Вопросы, касающиеся созыва дипломатической конференции по принятию договора о законах по образцам (ДЗО)</w:t>
      </w:r>
    </w:p>
    <w:p w:rsidR="007C28F6" w:rsidRPr="00237D03" w:rsidRDefault="007C28F6" w:rsidP="005121DF">
      <w:pPr>
        <w:pStyle w:val="BodyText"/>
        <w:keepNext/>
        <w:tabs>
          <w:tab w:val="left" w:pos="1890"/>
        </w:tabs>
        <w:spacing w:before="120" w:after="480"/>
        <w:ind w:left="1888" w:hanging="1349"/>
        <w:rPr>
          <w:lang w:val="ru-RU"/>
        </w:rPr>
      </w:pPr>
      <w:r>
        <w:t>WO</w:t>
      </w:r>
      <w:r w:rsidRPr="00237D03">
        <w:rPr>
          <w:lang w:val="ru-RU"/>
        </w:rPr>
        <w:t>/</w:t>
      </w:r>
      <w:r>
        <w:t>GA</w:t>
      </w:r>
      <w:r w:rsidRPr="00237D03">
        <w:rPr>
          <w:lang w:val="ru-RU"/>
        </w:rPr>
        <w:t xml:space="preserve">/50/6 </w:t>
      </w:r>
      <w:r w:rsidRPr="00E473D1">
        <w:rPr>
          <w:i/>
          <w:lang w:val="ru-RU"/>
        </w:rPr>
        <w:t>(</w:t>
      </w:r>
      <w:r w:rsidR="00237D03" w:rsidRPr="00E473D1">
        <w:rPr>
          <w:i/>
          <w:lang w:val="ru-RU"/>
        </w:rPr>
        <w:t>Вопросы, касающиеся созыва дипломатической конференции по принятию договора о законах по образцам (ДЗО))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="00E473D1">
        <w:rPr>
          <w:lang w:val="ru-RU"/>
        </w:rPr>
        <w:t xml:space="preserve"> </w:t>
      </w:r>
      <w:r w:rsidRPr="00237D03">
        <w:rPr>
          <w:lang w:val="ru-RU"/>
        </w:rPr>
        <w:t xml:space="preserve">18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237D03">
        <w:rPr>
          <w:lang w:val="ru-RU"/>
        </w:rPr>
        <w:tab/>
      </w:r>
      <w:r w:rsidRPr="00371CC6">
        <w:rPr>
          <w:lang w:val="ru-RU"/>
        </w:rPr>
        <w:t xml:space="preserve">Отчет о работе </w:t>
      </w:r>
      <w:r>
        <w:rPr>
          <w:lang w:val="ru-RU"/>
        </w:rPr>
        <w:t>К</w:t>
      </w:r>
      <w:r w:rsidRPr="00371CC6">
        <w:rPr>
          <w:lang w:val="ru-RU"/>
        </w:rPr>
        <w:t>омитета по развитию и интеллектуальной собственности (КРИС) и обзор вы</w:t>
      </w:r>
      <w:r>
        <w:rPr>
          <w:lang w:val="ru-RU"/>
        </w:rPr>
        <w:t>полнения рекомендаций П</w:t>
      </w:r>
      <w:r w:rsidRPr="00371CC6">
        <w:rPr>
          <w:lang w:val="ru-RU"/>
        </w:rPr>
        <w:t>овестки дня в области развития</w:t>
      </w:r>
    </w:p>
    <w:p w:rsidR="007C28F6" w:rsidRPr="00884E88" w:rsidRDefault="007C28F6" w:rsidP="00A46313">
      <w:pPr>
        <w:pStyle w:val="BodyText"/>
        <w:spacing w:before="240" w:after="0"/>
        <w:ind w:left="1888" w:hanging="1349"/>
        <w:rPr>
          <w:lang w:val="ru-RU"/>
        </w:rPr>
      </w:pPr>
      <w:r>
        <w:t>WO</w:t>
      </w:r>
      <w:r w:rsidRPr="00237D03">
        <w:rPr>
          <w:lang w:val="ru-RU"/>
        </w:rPr>
        <w:t>/</w:t>
      </w:r>
      <w:r>
        <w:t>GA</w:t>
      </w:r>
      <w:r w:rsidRPr="00237D03">
        <w:rPr>
          <w:lang w:val="ru-RU"/>
        </w:rPr>
        <w:t>/50/7 (</w:t>
      </w:r>
      <w:r w:rsidR="00237D03" w:rsidRPr="00237D03">
        <w:rPr>
          <w:i/>
          <w:lang w:val="ru-RU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  <w:r w:rsidRPr="00237D03">
        <w:rPr>
          <w:lang w:val="ru-RU"/>
        </w:rPr>
        <w:t>)</w:t>
      </w:r>
    </w:p>
    <w:p w:rsidR="00A46313" w:rsidRPr="00A46313" w:rsidRDefault="00A46313" w:rsidP="00A46313">
      <w:pPr>
        <w:pStyle w:val="BodyText"/>
        <w:spacing w:after="480"/>
        <w:ind w:left="1888" w:hanging="1349"/>
        <w:contextualSpacing/>
        <w:rPr>
          <w:lang w:val="ru-RU"/>
        </w:rPr>
      </w:pPr>
      <w:r>
        <w:t>WO</w:t>
      </w:r>
      <w:r w:rsidRPr="00237D03">
        <w:rPr>
          <w:lang w:val="ru-RU"/>
        </w:rPr>
        <w:t>/</w:t>
      </w:r>
      <w:r>
        <w:t>GA</w:t>
      </w:r>
      <w:r>
        <w:rPr>
          <w:lang w:val="ru-RU"/>
        </w:rPr>
        <w:t>/50/</w:t>
      </w:r>
      <w:r w:rsidRPr="00A46313">
        <w:rPr>
          <w:lang w:val="ru-RU"/>
        </w:rPr>
        <w:t>13 (</w:t>
      </w:r>
      <w:r w:rsidRPr="00A46313">
        <w:rPr>
          <w:i/>
          <w:szCs w:val="22"/>
          <w:lang w:val="ru-RU"/>
        </w:rPr>
        <w:t>Вклад различных органов ВОИС в выполнение соответствующих рекомендаций Повестки дня в области развития)</w:t>
      </w:r>
    </w:p>
    <w:p w:rsidR="007C28F6" w:rsidRPr="0073443A" w:rsidRDefault="00237D03" w:rsidP="0041592E">
      <w:pPr>
        <w:pStyle w:val="Heading2"/>
        <w:rPr>
          <w:lang w:val="ru-RU"/>
        </w:rPr>
      </w:pPr>
      <w:r>
        <w:rPr>
          <w:lang w:val="ru-RU"/>
        </w:rPr>
        <w:lastRenderedPageBreak/>
        <w:t>ПУНКТ</w:t>
      </w:r>
      <w:r w:rsidR="00E473D1">
        <w:rPr>
          <w:lang w:val="ru-RU"/>
        </w:rPr>
        <w:t xml:space="preserve"> </w:t>
      </w:r>
      <w:r w:rsidRPr="0073443A">
        <w:rPr>
          <w:lang w:val="ru-RU"/>
        </w:rPr>
        <w:t xml:space="preserve">19 </w:t>
      </w:r>
      <w:r>
        <w:rPr>
          <w:lang w:val="ru-RU"/>
        </w:rPr>
        <w:t>повестки</w:t>
      </w:r>
      <w:r w:rsidRPr="0073443A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73443A">
        <w:rPr>
          <w:lang w:val="ru-RU"/>
        </w:rPr>
        <w:tab/>
      </w:r>
      <w:r w:rsidR="0073443A" w:rsidRPr="0073443A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7C28F6" w:rsidRPr="0073443A" w:rsidRDefault="007C28F6" w:rsidP="005121DF">
      <w:pPr>
        <w:pStyle w:val="BodyText"/>
        <w:spacing w:before="240" w:after="480"/>
        <w:ind w:left="1843" w:hanging="1304"/>
        <w:rPr>
          <w:lang w:val="ru-RU"/>
        </w:rPr>
      </w:pPr>
      <w:r>
        <w:t>WO</w:t>
      </w:r>
      <w:r w:rsidRPr="0073443A">
        <w:rPr>
          <w:lang w:val="ru-RU"/>
        </w:rPr>
        <w:t>/</w:t>
      </w:r>
      <w:r>
        <w:t>GA</w:t>
      </w:r>
      <w:r w:rsidRPr="0073443A">
        <w:rPr>
          <w:lang w:val="ru-RU"/>
        </w:rPr>
        <w:t>/50/8</w:t>
      </w:r>
      <w:r w:rsidRPr="00E473D1">
        <w:rPr>
          <w:i/>
          <w:lang w:val="ru-RU"/>
        </w:rPr>
        <w:t xml:space="preserve"> (</w:t>
      </w:r>
      <w:r w:rsidR="0073443A" w:rsidRPr="00E473D1">
        <w:rPr>
          <w:i/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Pr="00E473D1">
        <w:rPr>
          <w:i/>
          <w:lang w:val="ru-RU"/>
        </w:rPr>
        <w:t>)</w:t>
      </w:r>
    </w:p>
    <w:p w:rsidR="007C28F6" w:rsidRPr="0073443A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73443A">
        <w:rPr>
          <w:lang w:val="ru-RU"/>
        </w:rPr>
        <w:t xml:space="preserve"> 20 </w:t>
      </w:r>
      <w:r>
        <w:rPr>
          <w:lang w:val="ru-RU"/>
        </w:rPr>
        <w:t>повестки</w:t>
      </w:r>
      <w:r w:rsidRPr="0073443A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73443A">
        <w:rPr>
          <w:lang w:val="ru-RU"/>
        </w:rPr>
        <w:tab/>
      </w:r>
      <w:r w:rsidR="0073443A" w:rsidRPr="00371CC6">
        <w:rPr>
          <w:lang w:val="ru-RU"/>
        </w:rPr>
        <w:t>Отчет о работе Консультативного комитета по защите прав (ККЗП)</w:t>
      </w:r>
    </w:p>
    <w:p w:rsidR="007C28F6" w:rsidRPr="0073443A" w:rsidRDefault="007C28F6" w:rsidP="005121DF">
      <w:pPr>
        <w:pStyle w:val="BodyText"/>
        <w:spacing w:before="240" w:after="480"/>
        <w:ind w:left="1888" w:hanging="1349"/>
        <w:rPr>
          <w:lang w:val="ru-RU"/>
        </w:rPr>
      </w:pPr>
      <w:r>
        <w:t>WO</w:t>
      </w:r>
      <w:r w:rsidRPr="0073443A">
        <w:rPr>
          <w:lang w:val="ru-RU"/>
        </w:rPr>
        <w:t>/</w:t>
      </w:r>
      <w:r>
        <w:t>GA</w:t>
      </w:r>
      <w:r w:rsidRPr="0073443A">
        <w:rPr>
          <w:lang w:val="ru-RU"/>
        </w:rPr>
        <w:t xml:space="preserve">/50/9 </w:t>
      </w:r>
      <w:r w:rsidRPr="00E473D1">
        <w:rPr>
          <w:i/>
          <w:lang w:val="ru-RU"/>
        </w:rPr>
        <w:t>(</w:t>
      </w:r>
      <w:r w:rsidR="0073443A" w:rsidRPr="00E473D1">
        <w:rPr>
          <w:i/>
          <w:lang w:val="ru-RU"/>
        </w:rPr>
        <w:t>Отчет о работе Консультативного комитета по защите прав (ККЗП)</w:t>
      </w:r>
      <w:r w:rsidRPr="00E473D1">
        <w:rPr>
          <w:i/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 xml:space="preserve">ПУНКТ </w:t>
      </w:r>
      <w:r w:rsidRPr="00237D03">
        <w:rPr>
          <w:lang w:val="ru-RU"/>
        </w:rPr>
        <w:t>2</w:t>
      </w:r>
      <w:r>
        <w:rPr>
          <w:lang w:val="ru-RU"/>
        </w:rPr>
        <w:t>1</w:t>
      </w:r>
      <w:r w:rsidRPr="00237D03">
        <w:rPr>
          <w:lang w:val="ru-RU"/>
        </w:rPr>
        <w:t xml:space="preserve">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237D03">
        <w:rPr>
          <w:lang w:val="ru-RU"/>
        </w:rPr>
        <w:tab/>
      </w:r>
      <w:r w:rsidR="00E15412" w:rsidRPr="00E15412">
        <w:rPr>
          <w:lang w:val="ru-RU"/>
        </w:rPr>
        <w:t xml:space="preserve">Система </w:t>
      </w:r>
      <w:r w:rsidR="00E15412" w:rsidRPr="00E15412">
        <w:t>PCT</w:t>
      </w:r>
    </w:p>
    <w:p w:rsidR="007C28F6" w:rsidRDefault="007C28F6" w:rsidP="005121DF">
      <w:pPr>
        <w:pStyle w:val="BodyText"/>
        <w:spacing w:before="240" w:after="0"/>
        <w:ind w:left="567"/>
        <w:rPr>
          <w:lang w:val="ru-RU"/>
        </w:rPr>
      </w:pPr>
      <w:r>
        <w:t>PCT</w:t>
      </w:r>
      <w:r w:rsidRPr="00F51E80">
        <w:rPr>
          <w:lang w:val="ru-RU"/>
        </w:rPr>
        <w:t>/</w:t>
      </w:r>
      <w:r>
        <w:t>A</w:t>
      </w:r>
      <w:r w:rsidRPr="00F51E80">
        <w:rPr>
          <w:lang w:val="ru-RU"/>
        </w:rPr>
        <w:t>/50/1 (</w:t>
      </w:r>
      <w:r w:rsidR="00F51E80" w:rsidRPr="00F51E80">
        <w:rPr>
          <w:i/>
          <w:lang w:val="ru-RU"/>
        </w:rPr>
        <w:t xml:space="preserve">Отчет о работе рабочей группы по </w:t>
      </w:r>
      <w:r w:rsidR="00F51E80">
        <w:rPr>
          <w:i/>
        </w:rPr>
        <w:t>PCT</w:t>
      </w:r>
      <w:r w:rsidRPr="00F51E80">
        <w:rPr>
          <w:lang w:val="ru-RU"/>
        </w:rPr>
        <w:t>)</w:t>
      </w:r>
    </w:p>
    <w:p w:rsidR="00A31F59" w:rsidRPr="00262104" w:rsidRDefault="00A31F59" w:rsidP="00A31F59">
      <w:pPr>
        <w:pStyle w:val="BodyText"/>
        <w:spacing w:after="0"/>
        <w:ind w:left="567"/>
        <w:rPr>
          <w:lang w:val="ru-RU"/>
        </w:rPr>
      </w:pPr>
      <w:r>
        <w:t>PCT</w:t>
      </w:r>
      <w:r w:rsidRPr="00262104">
        <w:rPr>
          <w:lang w:val="ru-RU"/>
        </w:rPr>
        <w:t>/</w:t>
      </w:r>
      <w:r>
        <w:t>A</w:t>
      </w:r>
      <w:r w:rsidRPr="00262104">
        <w:rPr>
          <w:lang w:val="ru-RU"/>
        </w:rPr>
        <w:t>/50/2 (</w:t>
      </w:r>
      <w:r>
        <w:rPr>
          <w:i/>
          <w:lang w:val="ru-RU"/>
        </w:rPr>
        <w:t>Пр</w:t>
      </w:r>
      <w:r w:rsidRPr="00262104">
        <w:rPr>
          <w:i/>
          <w:lang w:val="ru-RU"/>
        </w:rPr>
        <w:t xml:space="preserve">едлагаемые поправки к Инструкции к </w:t>
      </w:r>
      <w:r w:rsidRPr="00A31F59">
        <w:rPr>
          <w:i/>
        </w:rPr>
        <w:t>PCT</w:t>
      </w:r>
      <w:r w:rsidRPr="00262104">
        <w:rPr>
          <w:lang w:val="ru-RU"/>
        </w:rPr>
        <w:t>)</w:t>
      </w:r>
    </w:p>
    <w:p w:rsidR="00A31F59" w:rsidRPr="00262104" w:rsidRDefault="00A31F59" w:rsidP="00A31F59">
      <w:pPr>
        <w:pStyle w:val="BodyText"/>
        <w:spacing w:after="0"/>
        <w:ind w:left="1843" w:hanging="1276"/>
        <w:rPr>
          <w:lang w:val="ru-RU"/>
        </w:rPr>
      </w:pPr>
      <w:r>
        <w:t>PCT</w:t>
      </w:r>
      <w:r w:rsidRPr="00262104">
        <w:rPr>
          <w:lang w:val="ru-RU"/>
        </w:rPr>
        <w:t>/</w:t>
      </w:r>
      <w:r>
        <w:t>A</w:t>
      </w:r>
      <w:r w:rsidRPr="00262104">
        <w:rPr>
          <w:lang w:val="ru-RU"/>
        </w:rPr>
        <w:t>/50/3 (</w:t>
      </w:r>
      <w:r w:rsidR="00262104" w:rsidRPr="00262104">
        <w:rPr>
          <w:i/>
          <w:lang w:val="ru-RU"/>
        </w:rPr>
        <w:t xml:space="preserve">Бланк заявления о назначении в качестве международного поискового органа и органа международной предварительной экспертизы в рамках </w:t>
      </w:r>
      <w:r w:rsidR="00262104" w:rsidRPr="00262104">
        <w:rPr>
          <w:i/>
        </w:rPr>
        <w:t>PCT</w:t>
      </w:r>
      <w:r w:rsidRPr="00262104">
        <w:rPr>
          <w:lang w:val="ru-RU"/>
        </w:rPr>
        <w:t>)</w:t>
      </w:r>
    </w:p>
    <w:p w:rsidR="007C28F6" w:rsidRPr="00262104" w:rsidRDefault="00A31F59" w:rsidP="00A31F59">
      <w:pPr>
        <w:pStyle w:val="BodyText"/>
        <w:spacing w:after="480"/>
        <w:ind w:left="1843" w:hanging="1276"/>
        <w:rPr>
          <w:lang w:val="ru-RU"/>
        </w:rPr>
      </w:pPr>
      <w:r w:rsidRPr="006912E1">
        <w:t>PCT</w:t>
      </w:r>
      <w:r w:rsidRPr="00262104">
        <w:rPr>
          <w:lang w:val="ru-RU"/>
        </w:rPr>
        <w:t>/</w:t>
      </w:r>
      <w:r>
        <w:t>A</w:t>
      </w:r>
      <w:r w:rsidRPr="00262104">
        <w:rPr>
          <w:lang w:val="ru-RU"/>
        </w:rPr>
        <w:t xml:space="preserve">/50/4 </w:t>
      </w:r>
      <w:r w:rsidRPr="00262104">
        <w:rPr>
          <w:i/>
          <w:lang w:val="ru-RU"/>
        </w:rPr>
        <w:t>(</w:t>
      </w:r>
      <w:r w:rsidR="00262104">
        <w:rPr>
          <w:i/>
          <w:lang w:val="ru-RU"/>
        </w:rPr>
        <w:t>Поправки</w:t>
      </w:r>
      <w:r w:rsidR="00262104" w:rsidRPr="00262104">
        <w:rPr>
          <w:i/>
          <w:lang w:val="ru-RU"/>
        </w:rPr>
        <w:t xml:space="preserve"> </w:t>
      </w:r>
      <w:r w:rsidR="00262104">
        <w:rPr>
          <w:i/>
          <w:lang w:val="ru-RU"/>
        </w:rPr>
        <w:t>к</w:t>
      </w:r>
      <w:r w:rsidR="00262104" w:rsidRPr="00262104">
        <w:rPr>
          <w:i/>
          <w:lang w:val="ru-RU"/>
        </w:rPr>
        <w:t xml:space="preserve"> </w:t>
      </w:r>
      <w:r w:rsidR="00262104">
        <w:rPr>
          <w:i/>
          <w:lang w:val="ru-RU"/>
        </w:rPr>
        <w:t>Соглашению</w:t>
      </w:r>
      <w:r w:rsidR="00262104" w:rsidRPr="00262104">
        <w:rPr>
          <w:i/>
          <w:lang w:val="ru-RU"/>
        </w:rPr>
        <w:t xml:space="preserve"> </w:t>
      </w:r>
      <w:r w:rsidR="00262104">
        <w:rPr>
          <w:i/>
          <w:lang w:val="ru-RU"/>
        </w:rPr>
        <w:t xml:space="preserve">о порядке функционирования Комиссара по патентам Канады в качестве Международного поискового органа и Органа международной предварительной экспертизы в соответствии с </w:t>
      </w:r>
      <w:r w:rsidRPr="006912E1">
        <w:rPr>
          <w:i/>
        </w:rPr>
        <w:t>PCT</w:t>
      </w:r>
      <w:r w:rsidR="00262104">
        <w:rPr>
          <w:i/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 xml:space="preserve">ПУНКТ </w:t>
      </w:r>
      <w:r w:rsidRPr="00237D03">
        <w:rPr>
          <w:lang w:val="ru-RU"/>
        </w:rPr>
        <w:t>2</w:t>
      </w:r>
      <w:r>
        <w:rPr>
          <w:lang w:val="ru-RU"/>
        </w:rPr>
        <w:t>2</w:t>
      </w:r>
      <w:r w:rsidRPr="00237D03">
        <w:rPr>
          <w:lang w:val="ru-RU"/>
        </w:rPr>
        <w:t xml:space="preserve">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237D03">
        <w:rPr>
          <w:lang w:val="ru-RU"/>
        </w:rPr>
        <w:tab/>
      </w:r>
      <w:r w:rsidR="00E15412" w:rsidRPr="00371CC6">
        <w:rPr>
          <w:lang w:val="ru-RU"/>
        </w:rPr>
        <w:t>Мадридская система</w:t>
      </w:r>
    </w:p>
    <w:p w:rsidR="007C28F6" w:rsidRDefault="007C28F6" w:rsidP="005121DF">
      <w:pPr>
        <w:pStyle w:val="BodyText"/>
        <w:spacing w:before="240" w:after="0"/>
        <w:ind w:left="567"/>
        <w:rPr>
          <w:lang w:val="ru-RU"/>
        </w:rPr>
      </w:pPr>
      <w:r>
        <w:t>MM</w:t>
      </w:r>
      <w:r w:rsidRPr="00F51E80">
        <w:rPr>
          <w:lang w:val="ru-RU"/>
        </w:rPr>
        <w:t>/</w:t>
      </w:r>
      <w:r>
        <w:t>A</w:t>
      </w:r>
      <w:r w:rsidRPr="00F51E80">
        <w:rPr>
          <w:lang w:val="ru-RU"/>
        </w:rPr>
        <w:t>/52/1 (</w:t>
      </w:r>
      <w:r w:rsidR="00F51E80" w:rsidRPr="00F51E80">
        <w:rPr>
          <w:i/>
          <w:lang w:val="ru-RU"/>
        </w:rPr>
        <w:t>База данных товаров и услуг Мадридской системы: отчет</w:t>
      </w:r>
      <w:r w:rsidRPr="00F51E80">
        <w:rPr>
          <w:lang w:val="ru-RU"/>
        </w:rPr>
        <w:t>)</w:t>
      </w:r>
    </w:p>
    <w:p w:rsidR="007C28F6" w:rsidRPr="00262104" w:rsidRDefault="00A31F59" w:rsidP="00A31F59">
      <w:pPr>
        <w:pStyle w:val="BodyText"/>
        <w:spacing w:after="480"/>
        <w:ind w:left="1701" w:hanging="1134"/>
        <w:rPr>
          <w:lang w:val="ru-RU"/>
        </w:rPr>
      </w:pPr>
      <w:r>
        <w:t>MM</w:t>
      </w:r>
      <w:r w:rsidRPr="00262104">
        <w:rPr>
          <w:lang w:val="ru-RU"/>
        </w:rPr>
        <w:t>/</w:t>
      </w:r>
      <w:r>
        <w:t>A</w:t>
      </w:r>
      <w:r w:rsidRPr="00262104">
        <w:rPr>
          <w:lang w:val="ru-RU"/>
        </w:rPr>
        <w:t>/52/2 (</w:t>
      </w:r>
      <w:r w:rsidR="00262104" w:rsidRPr="00262104">
        <w:rPr>
          <w:i/>
          <w:lang w:val="ru-RU"/>
        </w:rPr>
        <w:t>Предлагаемая Инструкция к Протоколу к Мадридскому соглашению о международной регистрации знаков</w:t>
      </w:r>
      <w:r w:rsidRPr="00262104">
        <w:rPr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 xml:space="preserve">ПУНКТ </w:t>
      </w:r>
      <w:r w:rsidRPr="00237D03">
        <w:rPr>
          <w:lang w:val="ru-RU"/>
        </w:rPr>
        <w:t>2</w:t>
      </w:r>
      <w:r>
        <w:rPr>
          <w:lang w:val="ru-RU"/>
        </w:rPr>
        <w:t>3</w:t>
      </w:r>
      <w:r w:rsidRPr="00237D03">
        <w:rPr>
          <w:lang w:val="ru-RU"/>
        </w:rPr>
        <w:t xml:space="preserve">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237D03">
        <w:rPr>
          <w:lang w:val="ru-RU"/>
        </w:rPr>
        <w:tab/>
      </w:r>
      <w:r w:rsidR="00E15412" w:rsidRPr="00371CC6">
        <w:rPr>
          <w:lang w:val="ru-RU"/>
        </w:rPr>
        <w:t>Гаагская система</w:t>
      </w:r>
    </w:p>
    <w:p w:rsidR="007C28F6" w:rsidRPr="004C4B87" w:rsidRDefault="00857FB1" w:rsidP="00955B21">
      <w:pPr>
        <w:pStyle w:val="BodyText"/>
        <w:spacing w:after="0"/>
        <w:ind w:left="1530" w:hanging="963"/>
        <w:rPr>
          <w:lang w:val="ru-RU"/>
        </w:rPr>
      </w:pPr>
      <w:r>
        <w:t>H</w:t>
      </w:r>
      <w:r w:rsidRPr="006A1903">
        <w:rPr>
          <w:lang w:val="ru-RU"/>
        </w:rPr>
        <w:t>/</w:t>
      </w:r>
      <w:r>
        <w:t>A</w:t>
      </w:r>
      <w:r w:rsidR="00955B21">
        <w:rPr>
          <w:lang w:val="ru-RU"/>
        </w:rPr>
        <w:t xml:space="preserve">/38/1 </w:t>
      </w:r>
      <w:r w:rsidR="00955B21" w:rsidRPr="00955B21">
        <w:rPr>
          <w:lang w:val="ru-RU"/>
        </w:rPr>
        <w:t>(</w:t>
      </w:r>
      <w:r w:rsidR="00955B21" w:rsidRPr="008142F1">
        <w:rPr>
          <w:i/>
          <w:szCs w:val="22"/>
          <w:lang w:val="ru-RU"/>
        </w:rPr>
        <w:t>Предлагаемые поправки к Общей инстру</w:t>
      </w:r>
      <w:r w:rsidR="00D5128A">
        <w:rPr>
          <w:i/>
          <w:szCs w:val="22"/>
          <w:lang w:val="ru-RU"/>
        </w:rPr>
        <w:t>кции к Акту 1999</w:t>
      </w:r>
      <w:r w:rsidR="00D5128A">
        <w:rPr>
          <w:i/>
          <w:szCs w:val="22"/>
        </w:rPr>
        <w:t> </w:t>
      </w:r>
      <w:r w:rsidR="00D5128A">
        <w:rPr>
          <w:i/>
          <w:szCs w:val="22"/>
          <w:lang w:val="ru-RU"/>
        </w:rPr>
        <w:t>г. и Акту 1960</w:t>
      </w:r>
      <w:r w:rsidR="00D5128A">
        <w:rPr>
          <w:i/>
          <w:szCs w:val="22"/>
        </w:rPr>
        <w:t> </w:t>
      </w:r>
      <w:r w:rsidR="00955B21" w:rsidRPr="008142F1">
        <w:rPr>
          <w:i/>
          <w:szCs w:val="22"/>
          <w:lang w:val="ru-RU"/>
        </w:rPr>
        <w:t>г. Гаагского соглашения</w:t>
      </w:r>
      <w:r w:rsidR="00955B21" w:rsidRPr="00955B21">
        <w:rPr>
          <w:szCs w:val="22"/>
          <w:lang w:val="ru-RU"/>
        </w:rPr>
        <w:t>)</w:t>
      </w:r>
    </w:p>
    <w:p w:rsidR="007C28F6" w:rsidRPr="00237D03" w:rsidRDefault="00237D03" w:rsidP="0041592E">
      <w:pPr>
        <w:pStyle w:val="Heading2"/>
        <w:rPr>
          <w:lang w:val="ru-RU"/>
        </w:rPr>
      </w:pPr>
      <w:r>
        <w:rPr>
          <w:lang w:val="ru-RU"/>
        </w:rPr>
        <w:t xml:space="preserve">ПУНКТ </w:t>
      </w:r>
      <w:r w:rsidRPr="00237D03">
        <w:rPr>
          <w:lang w:val="ru-RU"/>
        </w:rPr>
        <w:t>2</w:t>
      </w:r>
      <w:r>
        <w:rPr>
          <w:lang w:val="ru-RU"/>
        </w:rPr>
        <w:t>4</w:t>
      </w:r>
      <w:r w:rsidRPr="00237D03">
        <w:rPr>
          <w:lang w:val="ru-RU"/>
        </w:rPr>
        <w:t xml:space="preserve"> </w:t>
      </w:r>
      <w:r>
        <w:rPr>
          <w:lang w:val="ru-RU"/>
        </w:rPr>
        <w:t>повестки</w:t>
      </w:r>
      <w:r w:rsidRPr="00237D03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237D03">
        <w:rPr>
          <w:lang w:val="ru-RU"/>
        </w:rPr>
        <w:tab/>
      </w:r>
      <w:r w:rsidR="00E15412" w:rsidRPr="00371CC6">
        <w:rPr>
          <w:lang w:val="ru-RU"/>
        </w:rPr>
        <w:t>Лиссабонская система</w:t>
      </w:r>
    </w:p>
    <w:p w:rsidR="007C28F6" w:rsidRDefault="007C28F6" w:rsidP="005121DF">
      <w:pPr>
        <w:pStyle w:val="BodyText"/>
        <w:spacing w:before="240" w:after="0"/>
        <w:ind w:left="567"/>
        <w:rPr>
          <w:i/>
          <w:lang w:val="ru-RU"/>
        </w:rPr>
      </w:pPr>
      <w:r>
        <w:t>LI</w:t>
      </w:r>
      <w:r w:rsidRPr="006A1903">
        <w:rPr>
          <w:lang w:val="ru-RU"/>
        </w:rPr>
        <w:t>/</w:t>
      </w:r>
      <w:r>
        <w:t>A</w:t>
      </w:r>
      <w:r w:rsidRPr="006A1903">
        <w:rPr>
          <w:lang w:val="ru-RU"/>
        </w:rPr>
        <w:t xml:space="preserve">/35/1 </w:t>
      </w:r>
      <w:r w:rsidRPr="00E473D1">
        <w:rPr>
          <w:i/>
          <w:lang w:val="ru-RU"/>
        </w:rPr>
        <w:t>(</w:t>
      </w:r>
      <w:r w:rsidR="006A1903" w:rsidRPr="00E473D1">
        <w:rPr>
          <w:i/>
          <w:lang w:val="ru-RU"/>
        </w:rPr>
        <w:t>Отчет рабочей группы по развитию Лиссабонской системы</w:t>
      </w:r>
      <w:r w:rsidRPr="00E473D1">
        <w:rPr>
          <w:i/>
          <w:lang w:val="ru-RU"/>
        </w:rPr>
        <w:t>)</w:t>
      </w:r>
    </w:p>
    <w:p w:rsidR="00BA2CC5" w:rsidRPr="00BA2CC5" w:rsidRDefault="00BA2CC5" w:rsidP="005121DF">
      <w:pPr>
        <w:pStyle w:val="BodyText"/>
        <w:spacing w:after="480"/>
        <w:ind w:left="1560" w:hanging="1021"/>
        <w:rPr>
          <w:lang w:val="ru-RU"/>
        </w:rPr>
      </w:pPr>
      <w:r w:rsidRPr="00F14D0C">
        <w:rPr>
          <w:szCs w:val="22"/>
        </w:rPr>
        <w:t>LI</w:t>
      </w:r>
      <w:r w:rsidRPr="00BA2CC5">
        <w:rPr>
          <w:szCs w:val="22"/>
          <w:lang w:val="ru-RU"/>
        </w:rPr>
        <w:t>/</w:t>
      </w:r>
      <w:r w:rsidRPr="00F14D0C">
        <w:rPr>
          <w:szCs w:val="22"/>
        </w:rPr>
        <w:t>A</w:t>
      </w:r>
      <w:r w:rsidRPr="00BA2CC5">
        <w:rPr>
          <w:szCs w:val="22"/>
          <w:lang w:val="ru-RU"/>
        </w:rPr>
        <w:t>/35/</w:t>
      </w:r>
      <w:r>
        <w:rPr>
          <w:szCs w:val="22"/>
          <w:lang w:val="ru-RU"/>
        </w:rPr>
        <w:t>2 (</w:t>
      </w:r>
      <w:r>
        <w:rPr>
          <w:i/>
          <w:szCs w:val="22"/>
          <w:lang w:val="ru-RU"/>
        </w:rPr>
        <w:t xml:space="preserve">Предлагаемые </w:t>
      </w:r>
      <w:r w:rsidRPr="00BA2CC5">
        <w:rPr>
          <w:i/>
          <w:lang w:val="ru-RU"/>
        </w:rPr>
        <w:t>поправки</w:t>
      </w:r>
      <w:r>
        <w:rPr>
          <w:i/>
          <w:szCs w:val="22"/>
          <w:lang w:val="ru-RU"/>
        </w:rPr>
        <w:t xml:space="preserve"> к Общей инструкции к Лиссабонскому соглашению и Женевскому акту Лиссабонского соглашения</w:t>
      </w:r>
      <w:r>
        <w:rPr>
          <w:szCs w:val="22"/>
          <w:lang w:val="ru-RU"/>
        </w:rPr>
        <w:t>)</w:t>
      </w:r>
    </w:p>
    <w:p w:rsidR="007C28F6" w:rsidRPr="00E15412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E15412">
        <w:rPr>
          <w:lang w:val="ru-RU"/>
        </w:rPr>
        <w:t xml:space="preserve"> 25 </w:t>
      </w:r>
      <w:r>
        <w:rPr>
          <w:lang w:val="ru-RU"/>
        </w:rPr>
        <w:t>повестки</w:t>
      </w:r>
      <w:r w:rsidRPr="00E15412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E15412">
        <w:rPr>
          <w:lang w:val="ru-RU"/>
        </w:rPr>
        <w:tab/>
      </w:r>
      <w:r w:rsidR="00E15412" w:rsidRPr="00371CC6">
        <w:rPr>
          <w:lang w:val="ru-RU"/>
        </w:rPr>
        <w:t>Центр ВОИС по арбитражу и посредничеству, включая доменные имена</w:t>
      </w:r>
    </w:p>
    <w:p w:rsidR="007C28F6" w:rsidRPr="00E15412" w:rsidRDefault="007C28F6" w:rsidP="005121DF">
      <w:pPr>
        <w:pStyle w:val="BodyText"/>
        <w:spacing w:before="240" w:after="480"/>
        <w:ind w:left="1979" w:hanging="1440"/>
        <w:rPr>
          <w:lang w:val="ru-RU"/>
        </w:rPr>
      </w:pPr>
      <w:r>
        <w:t>WO</w:t>
      </w:r>
      <w:r w:rsidRPr="00E15412">
        <w:rPr>
          <w:lang w:val="ru-RU"/>
        </w:rPr>
        <w:t>/</w:t>
      </w:r>
      <w:r>
        <w:t>GA</w:t>
      </w:r>
      <w:r w:rsidRPr="00E15412">
        <w:rPr>
          <w:lang w:val="ru-RU"/>
        </w:rPr>
        <w:t>/50/10 (</w:t>
      </w:r>
      <w:r w:rsidR="00E15412" w:rsidRPr="00E15412">
        <w:rPr>
          <w:i/>
          <w:lang w:val="ru-RU"/>
        </w:rPr>
        <w:t>Центр ВОИС по арбитражу и посредничеству, включая доменные имена</w:t>
      </w:r>
      <w:r w:rsidRPr="00E15412">
        <w:rPr>
          <w:lang w:val="ru-RU"/>
        </w:rPr>
        <w:t>)</w:t>
      </w:r>
    </w:p>
    <w:p w:rsidR="007C28F6" w:rsidRPr="00E15412" w:rsidRDefault="00237D03" w:rsidP="0041592E">
      <w:pPr>
        <w:pStyle w:val="Heading2"/>
        <w:rPr>
          <w:lang w:val="ru-RU"/>
        </w:rPr>
      </w:pPr>
      <w:r>
        <w:rPr>
          <w:lang w:val="ru-RU"/>
        </w:rPr>
        <w:lastRenderedPageBreak/>
        <w:t>ПУНКТ</w:t>
      </w:r>
      <w:r w:rsidRPr="00E15412">
        <w:rPr>
          <w:lang w:val="ru-RU"/>
        </w:rPr>
        <w:t xml:space="preserve"> 26 </w:t>
      </w:r>
      <w:r>
        <w:rPr>
          <w:lang w:val="ru-RU"/>
        </w:rPr>
        <w:t>повестки</w:t>
      </w:r>
      <w:r w:rsidRPr="00E15412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E15412">
        <w:rPr>
          <w:lang w:val="ru-RU"/>
        </w:rPr>
        <w:tab/>
      </w:r>
      <w:r w:rsidR="00E15412" w:rsidRPr="00371CC6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="00E15412">
        <w:rPr>
          <w:lang w:val="ru-RU"/>
        </w:rPr>
        <w:t xml:space="preserve"> (МДС)</w:t>
      </w:r>
    </w:p>
    <w:p w:rsidR="007C28F6" w:rsidRPr="00265AB0" w:rsidRDefault="007C28F6" w:rsidP="00A46313">
      <w:pPr>
        <w:pStyle w:val="BodyText"/>
        <w:spacing w:before="240" w:after="0"/>
        <w:ind w:left="567"/>
        <w:rPr>
          <w:lang w:val="ru-RU"/>
        </w:rPr>
      </w:pPr>
      <w:r>
        <w:t>MVT</w:t>
      </w:r>
      <w:r w:rsidRPr="006A1903">
        <w:rPr>
          <w:lang w:val="ru-RU"/>
        </w:rPr>
        <w:t>/</w:t>
      </w:r>
      <w:r>
        <w:t>A</w:t>
      </w:r>
      <w:r w:rsidRPr="006A1903">
        <w:rPr>
          <w:lang w:val="ru-RU"/>
        </w:rPr>
        <w:t xml:space="preserve">/3/1 </w:t>
      </w:r>
      <w:r w:rsidR="00A46313">
        <w:t>Rev</w:t>
      </w:r>
      <w:r w:rsidR="00A46313" w:rsidRPr="00A46313">
        <w:rPr>
          <w:lang w:val="ru-RU"/>
        </w:rPr>
        <w:t xml:space="preserve">. </w:t>
      </w:r>
      <w:r w:rsidRPr="006A1903">
        <w:rPr>
          <w:lang w:val="ru-RU"/>
        </w:rPr>
        <w:t>(</w:t>
      </w:r>
      <w:r w:rsidR="006A1903" w:rsidRPr="00A46313">
        <w:rPr>
          <w:i/>
          <w:lang w:val="ru-RU"/>
        </w:rPr>
        <w:t>Ин</w:t>
      </w:r>
      <w:r w:rsidR="006A1903" w:rsidRPr="006A1903">
        <w:rPr>
          <w:i/>
          <w:lang w:val="ru-RU"/>
        </w:rPr>
        <w:t>формаци</w:t>
      </w:r>
      <w:r w:rsidR="006A1903">
        <w:rPr>
          <w:i/>
          <w:lang w:val="ru-RU"/>
        </w:rPr>
        <w:t>я</w:t>
      </w:r>
      <w:r w:rsidR="006A1903" w:rsidRPr="006A1903">
        <w:rPr>
          <w:i/>
          <w:lang w:val="ru-RU"/>
        </w:rPr>
        <w:t xml:space="preserve"> о статусе Марракешского договора</w:t>
      </w:r>
      <w:r w:rsidRPr="006A1903">
        <w:rPr>
          <w:lang w:val="ru-RU"/>
        </w:rPr>
        <w:t>)</w:t>
      </w:r>
    </w:p>
    <w:p w:rsidR="007C28F6" w:rsidRPr="00E15412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E15412">
        <w:rPr>
          <w:lang w:val="ru-RU"/>
        </w:rPr>
        <w:t xml:space="preserve"> 27 </w:t>
      </w:r>
      <w:r>
        <w:rPr>
          <w:lang w:val="ru-RU"/>
        </w:rPr>
        <w:t>повестки</w:t>
      </w:r>
      <w:r w:rsidRPr="00E15412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E15412">
        <w:rPr>
          <w:lang w:val="ru-RU"/>
        </w:rPr>
        <w:tab/>
      </w:r>
      <w:r w:rsidR="00E15412" w:rsidRPr="00371CC6">
        <w:rPr>
          <w:lang w:val="ru-RU"/>
        </w:rPr>
        <w:t>Отчеты по кадровым вопросам</w:t>
      </w:r>
    </w:p>
    <w:p w:rsidR="007C28F6" w:rsidRPr="00E15412" w:rsidRDefault="007C28F6" w:rsidP="005121DF">
      <w:pPr>
        <w:pStyle w:val="BodyText"/>
        <w:spacing w:before="240" w:after="0"/>
        <w:ind w:left="567"/>
        <w:rPr>
          <w:lang w:val="ru-RU"/>
        </w:rPr>
      </w:pPr>
      <w:r>
        <w:t>WO</w:t>
      </w:r>
      <w:r w:rsidRPr="00E15412">
        <w:rPr>
          <w:lang w:val="ru-RU"/>
        </w:rPr>
        <w:t>/</w:t>
      </w:r>
      <w:r>
        <w:t>CC</w:t>
      </w:r>
      <w:r w:rsidRPr="00E15412">
        <w:rPr>
          <w:lang w:val="ru-RU"/>
        </w:rPr>
        <w:t>/75/</w:t>
      </w:r>
      <w:r>
        <w:t>INF</w:t>
      </w:r>
      <w:r w:rsidRPr="00E15412">
        <w:rPr>
          <w:lang w:val="ru-RU"/>
        </w:rPr>
        <w:t>/1 (</w:t>
      </w:r>
      <w:r w:rsidR="00E15412" w:rsidRPr="006A1903">
        <w:rPr>
          <w:i/>
          <w:lang w:val="ru-RU"/>
        </w:rPr>
        <w:t>Годовой отчет о людских ресурсах</w:t>
      </w:r>
      <w:r w:rsidRPr="00E15412">
        <w:rPr>
          <w:lang w:val="ru-RU"/>
        </w:rPr>
        <w:t>)</w:t>
      </w:r>
    </w:p>
    <w:p w:rsidR="007C28F6" w:rsidRPr="00E15412" w:rsidRDefault="007C28F6" w:rsidP="005121DF">
      <w:pPr>
        <w:pStyle w:val="BodyText"/>
        <w:spacing w:after="480"/>
        <w:ind w:left="567"/>
        <w:rPr>
          <w:lang w:val="ru-RU"/>
        </w:rPr>
      </w:pPr>
      <w:r>
        <w:t>WO</w:t>
      </w:r>
      <w:r w:rsidRPr="00E15412">
        <w:rPr>
          <w:lang w:val="ru-RU"/>
        </w:rPr>
        <w:t>/</w:t>
      </w:r>
      <w:r>
        <w:t>CC</w:t>
      </w:r>
      <w:r w:rsidRPr="00E15412">
        <w:rPr>
          <w:lang w:val="ru-RU"/>
        </w:rPr>
        <w:t>/75/</w:t>
      </w:r>
      <w:r>
        <w:t>INF</w:t>
      </w:r>
      <w:r w:rsidRPr="00E15412">
        <w:rPr>
          <w:lang w:val="ru-RU"/>
        </w:rPr>
        <w:t>/2 (</w:t>
      </w:r>
      <w:r w:rsidR="00E15412" w:rsidRPr="006A1903">
        <w:rPr>
          <w:i/>
          <w:lang w:val="ru-RU"/>
        </w:rPr>
        <w:t>Годовой отчет Бюро по вопросам этики</w:t>
      </w:r>
      <w:r w:rsidRPr="00E15412">
        <w:rPr>
          <w:lang w:val="ru-RU"/>
        </w:rPr>
        <w:t>)</w:t>
      </w:r>
    </w:p>
    <w:p w:rsidR="007C28F6" w:rsidRPr="00E15412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E15412">
        <w:rPr>
          <w:lang w:val="ru-RU"/>
        </w:rPr>
        <w:t xml:space="preserve"> 28 </w:t>
      </w:r>
      <w:r>
        <w:rPr>
          <w:lang w:val="ru-RU"/>
        </w:rPr>
        <w:t>повестки</w:t>
      </w:r>
      <w:r w:rsidRPr="00E15412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E15412">
        <w:rPr>
          <w:lang w:val="ru-RU"/>
        </w:rPr>
        <w:tab/>
      </w:r>
      <w:r w:rsidR="00E15412" w:rsidRPr="00371CC6">
        <w:rPr>
          <w:lang w:val="ru-RU"/>
        </w:rPr>
        <w:t>Поправки к положениям и правилам о персонале</w:t>
      </w:r>
    </w:p>
    <w:p w:rsidR="007C28F6" w:rsidRPr="00E15412" w:rsidRDefault="007C28F6" w:rsidP="005121DF">
      <w:pPr>
        <w:pStyle w:val="BodyText"/>
        <w:spacing w:before="240" w:after="480"/>
        <w:ind w:left="567"/>
        <w:rPr>
          <w:lang w:val="ru-RU"/>
        </w:rPr>
      </w:pPr>
      <w:r>
        <w:t>WO</w:t>
      </w:r>
      <w:r w:rsidRPr="00E15412">
        <w:rPr>
          <w:lang w:val="ru-RU"/>
        </w:rPr>
        <w:t>/</w:t>
      </w:r>
      <w:r>
        <w:t>CC</w:t>
      </w:r>
      <w:r w:rsidRPr="00E15412">
        <w:rPr>
          <w:lang w:val="ru-RU"/>
        </w:rPr>
        <w:t>/75/2 (</w:t>
      </w:r>
      <w:r w:rsidR="00E15412" w:rsidRPr="00E15412">
        <w:rPr>
          <w:i/>
          <w:lang w:val="ru-RU"/>
        </w:rPr>
        <w:t>Поправки к положениям и правилам о персонале</w:t>
      </w:r>
      <w:r w:rsidRPr="00E15412">
        <w:rPr>
          <w:lang w:val="ru-RU"/>
        </w:rPr>
        <w:t>)</w:t>
      </w:r>
    </w:p>
    <w:p w:rsidR="007C28F6" w:rsidRPr="00E15412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E15412">
        <w:rPr>
          <w:lang w:val="ru-RU"/>
        </w:rPr>
        <w:t xml:space="preserve"> 29 </w:t>
      </w:r>
      <w:r>
        <w:rPr>
          <w:lang w:val="ru-RU"/>
        </w:rPr>
        <w:t>повестки</w:t>
      </w:r>
      <w:r w:rsidRPr="00E15412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E15412">
        <w:rPr>
          <w:lang w:val="ru-RU"/>
        </w:rPr>
        <w:tab/>
      </w:r>
      <w:r w:rsidR="00E15412" w:rsidRPr="00371CC6">
        <w:rPr>
          <w:lang w:val="ru-RU"/>
        </w:rPr>
        <w:t>Принятие краткого отчета</w:t>
      </w:r>
    </w:p>
    <w:p w:rsidR="0041592E" w:rsidRPr="0041592E" w:rsidRDefault="0041592E" w:rsidP="0041592E">
      <w:pPr>
        <w:pStyle w:val="BodyText"/>
        <w:spacing w:before="240" w:after="0"/>
        <w:ind w:left="567"/>
        <w:rPr>
          <w:lang w:val="ru-RU"/>
        </w:rPr>
      </w:pPr>
      <w:r>
        <w:t>A</w:t>
      </w:r>
      <w:r w:rsidRPr="0041592E">
        <w:rPr>
          <w:lang w:val="ru-RU"/>
        </w:rPr>
        <w:t>/58/10 (</w:t>
      </w:r>
      <w:r>
        <w:rPr>
          <w:lang w:val="ru-RU"/>
        </w:rPr>
        <w:t>Краткий отчет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lang w:val="ru-RU"/>
        </w:rPr>
      </w:pPr>
      <w:r>
        <w:t>A</w:t>
      </w:r>
      <w:r w:rsidRPr="0041592E">
        <w:rPr>
          <w:lang w:val="ru-RU"/>
        </w:rPr>
        <w:t>/58/11 (</w:t>
      </w:r>
      <w:r>
        <w:rPr>
          <w:lang w:val="ru-RU"/>
        </w:rPr>
        <w:t>Общий отчет - Ассамблеи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szCs w:val="22"/>
          <w:lang w:val="ru-RU"/>
        </w:rPr>
      </w:pPr>
      <w:r>
        <w:rPr>
          <w:szCs w:val="22"/>
        </w:rPr>
        <w:t>WO</w:t>
      </w:r>
      <w:r w:rsidRPr="0041592E">
        <w:rPr>
          <w:szCs w:val="22"/>
          <w:lang w:val="ru-RU"/>
        </w:rPr>
        <w:t>/</w:t>
      </w:r>
      <w:r>
        <w:rPr>
          <w:szCs w:val="22"/>
        </w:rPr>
        <w:t>GA</w:t>
      </w:r>
      <w:r w:rsidRPr="0041592E">
        <w:rPr>
          <w:szCs w:val="22"/>
          <w:lang w:val="ru-RU"/>
        </w:rPr>
        <w:t>/50/15 (</w:t>
      </w:r>
      <w:r>
        <w:rPr>
          <w:szCs w:val="22"/>
          <w:lang w:val="ru-RU"/>
        </w:rPr>
        <w:t>Отчет – Генеральная Ассамблея ВОИС</w:t>
      </w:r>
      <w:r w:rsidRPr="0041592E">
        <w:rPr>
          <w:szCs w:val="22"/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lang w:val="ru-RU"/>
        </w:rPr>
      </w:pPr>
      <w:r w:rsidRPr="004E20F1">
        <w:t>WO</w:t>
      </w:r>
      <w:r w:rsidRPr="0041592E">
        <w:rPr>
          <w:lang w:val="ru-RU"/>
        </w:rPr>
        <w:t>/</w:t>
      </w:r>
      <w:r w:rsidRPr="004E20F1">
        <w:t>CC</w:t>
      </w:r>
      <w:r w:rsidRPr="0041592E">
        <w:rPr>
          <w:lang w:val="ru-RU"/>
        </w:rPr>
        <w:t>/75/3 (</w:t>
      </w:r>
      <w:r>
        <w:rPr>
          <w:lang w:val="ru-RU"/>
        </w:rPr>
        <w:t>Отчет – Координационный комитет ВОИС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lang w:val="ru-RU"/>
        </w:rPr>
      </w:pPr>
      <w:r w:rsidRPr="004E20F1">
        <w:t>PCT</w:t>
      </w:r>
      <w:r w:rsidRPr="0041592E">
        <w:rPr>
          <w:lang w:val="ru-RU"/>
        </w:rPr>
        <w:t>/</w:t>
      </w:r>
      <w:r w:rsidRPr="004E20F1">
        <w:t>A</w:t>
      </w:r>
      <w:r w:rsidRPr="0041592E">
        <w:rPr>
          <w:lang w:val="ru-RU"/>
        </w:rPr>
        <w:t>/50/5 (</w:t>
      </w:r>
      <w:r>
        <w:rPr>
          <w:lang w:val="ru-RU"/>
        </w:rPr>
        <w:t>Отчет – Ассамблея Союза РСТ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lang w:val="ru-RU"/>
        </w:rPr>
      </w:pPr>
      <w:r w:rsidRPr="004E20F1">
        <w:t>MM</w:t>
      </w:r>
      <w:r w:rsidRPr="0041592E">
        <w:rPr>
          <w:lang w:val="ru-RU"/>
        </w:rPr>
        <w:t>/</w:t>
      </w:r>
      <w:r w:rsidRPr="004E20F1">
        <w:t>A</w:t>
      </w:r>
      <w:r w:rsidRPr="0041592E">
        <w:rPr>
          <w:lang w:val="ru-RU"/>
        </w:rPr>
        <w:t>/52/3 (</w:t>
      </w:r>
      <w:r>
        <w:rPr>
          <w:lang w:val="ru-RU"/>
        </w:rPr>
        <w:t>Отчет – Ассамблея Мадридского союза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lang w:val="ru-RU"/>
        </w:rPr>
      </w:pPr>
      <w:r w:rsidRPr="004E20F1">
        <w:t>H</w:t>
      </w:r>
      <w:r w:rsidRPr="0041592E">
        <w:rPr>
          <w:lang w:val="ru-RU"/>
        </w:rPr>
        <w:t>/</w:t>
      </w:r>
      <w:r w:rsidRPr="004E20F1">
        <w:t>A</w:t>
      </w:r>
      <w:r w:rsidRPr="0041592E">
        <w:rPr>
          <w:lang w:val="ru-RU"/>
        </w:rPr>
        <w:t>/38/2 (</w:t>
      </w:r>
      <w:r>
        <w:rPr>
          <w:lang w:val="ru-RU"/>
        </w:rPr>
        <w:t>Отчет – Ассамблея Гаагского союза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lang w:val="ru-RU"/>
        </w:rPr>
      </w:pPr>
      <w:r w:rsidRPr="004E20F1">
        <w:t>LI</w:t>
      </w:r>
      <w:r w:rsidRPr="0041592E">
        <w:rPr>
          <w:lang w:val="ru-RU"/>
        </w:rPr>
        <w:t>/</w:t>
      </w:r>
      <w:r w:rsidRPr="004E20F1">
        <w:t>A</w:t>
      </w:r>
      <w:r w:rsidRPr="0041592E">
        <w:rPr>
          <w:lang w:val="ru-RU"/>
        </w:rPr>
        <w:t>/35/3 (</w:t>
      </w:r>
      <w:r>
        <w:rPr>
          <w:lang w:val="ru-RU"/>
        </w:rPr>
        <w:t>Отчет – Ассамблея Лиссабонского союза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lang w:val="ru-RU"/>
        </w:rPr>
      </w:pPr>
      <w:r w:rsidRPr="004E20F1">
        <w:t>MVT</w:t>
      </w:r>
      <w:r w:rsidRPr="0041592E">
        <w:rPr>
          <w:lang w:val="ru-RU"/>
        </w:rPr>
        <w:t>/</w:t>
      </w:r>
      <w:r w:rsidRPr="004E20F1">
        <w:t>A</w:t>
      </w:r>
      <w:r w:rsidRPr="0041592E">
        <w:rPr>
          <w:lang w:val="ru-RU"/>
        </w:rPr>
        <w:t>/3/2 (</w:t>
      </w:r>
      <w:r>
        <w:rPr>
          <w:lang w:val="ru-RU"/>
        </w:rPr>
        <w:t>Отчет – Ассамблея Марракешского договора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lang w:val="ru-RU"/>
        </w:rPr>
      </w:pPr>
      <w:r w:rsidRPr="004E20F1">
        <w:t>B</w:t>
      </w:r>
      <w:r w:rsidRPr="0041592E">
        <w:rPr>
          <w:lang w:val="ru-RU"/>
        </w:rPr>
        <w:t>/</w:t>
      </w:r>
      <w:r w:rsidRPr="004E20F1">
        <w:t>EC</w:t>
      </w:r>
      <w:r w:rsidRPr="0041592E">
        <w:rPr>
          <w:lang w:val="ru-RU"/>
        </w:rPr>
        <w:t>/64/1 (</w:t>
      </w:r>
      <w:r>
        <w:rPr>
          <w:lang w:val="ru-RU"/>
        </w:rPr>
        <w:t>Отчет – Исполнительный комитет Бернского союза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0"/>
        <w:ind w:left="567"/>
        <w:rPr>
          <w:lang w:val="ru-RU"/>
        </w:rPr>
      </w:pPr>
      <w:r w:rsidRPr="004E20F1">
        <w:t>P</w:t>
      </w:r>
      <w:r w:rsidRPr="0041592E">
        <w:rPr>
          <w:lang w:val="ru-RU"/>
        </w:rPr>
        <w:t>/</w:t>
      </w:r>
      <w:r w:rsidRPr="004E20F1">
        <w:t>EC</w:t>
      </w:r>
      <w:r w:rsidRPr="0041592E">
        <w:rPr>
          <w:lang w:val="ru-RU"/>
        </w:rPr>
        <w:t>/58/1 (</w:t>
      </w:r>
      <w:r>
        <w:rPr>
          <w:lang w:val="ru-RU"/>
        </w:rPr>
        <w:t>Отчет – Исполнительный комитет Парижского союза</w:t>
      </w:r>
      <w:r w:rsidRPr="0041592E">
        <w:rPr>
          <w:lang w:val="ru-RU"/>
        </w:rPr>
        <w:t>)</w:t>
      </w:r>
    </w:p>
    <w:p w:rsidR="0041592E" w:rsidRPr="0041592E" w:rsidRDefault="0041592E" w:rsidP="0041592E">
      <w:pPr>
        <w:pStyle w:val="BodyText"/>
        <w:spacing w:after="480"/>
        <w:ind w:left="3686" w:hanging="3119"/>
        <w:rPr>
          <w:lang w:val="ru-RU"/>
        </w:rPr>
      </w:pPr>
      <w:r>
        <w:rPr>
          <w:lang w:val="ru-RU"/>
        </w:rPr>
        <w:t>Различные</w:t>
      </w:r>
      <w:r w:rsidRPr="0041592E">
        <w:rPr>
          <w:lang w:val="ru-RU"/>
        </w:rPr>
        <w:t xml:space="preserve"> </w:t>
      </w:r>
      <w:r>
        <w:rPr>
          <w:lang w:val="ru-RU"/>
        </w:rPr>
        <w:t>серийные</w:t>
      </w:r>
      <w:r w:rsidRPr="0041592E">
        <w:rPr>
          <w:lang w:val="ru-RU"/>
        </w:rPr>
        <w:t xml:space="preserve"> </w:t>
      </w:r>
      <w:r>
        <w:rPr>
          <w:lang w:val="ru-RU"/>
        </w:rPr>
        <w:t>номера</w:t>
      </w:r>
      <w:r w:rsidRPr="0041592E">
        <w:rPr>
          <w:vertAlign w:val="superscript"/>
          <w:lang w:val="ru-RU"/>
        </w:rPr>
        <w:footnoteReference w:customMarkFollows="1" w:id="2"/>
        <w:t>*</w:t>
      </w:r>
      <w:r w:rsidRPr="0041592E">
        <w:rPr>
          <w:lang w:val="ru-RU"/>
        </w:rPr>
        <w:t xml:space="preserve"> (</w:t>
      </w:r>
      <w:r>
        <w:rPr>
          <w:lang w:val="ru-RU"/>
        </w:rPr>
        <w:t xml:space="preserve">Отчеты других Ассамблей и органов, также проводивших </w:t>
      </w:r>
      <w:r w:rsidRPr="0041592E">
        <w:rPr>
          <w:i/>
          <w:lang w:val="ru-RU"/>
        </w:rPr>
        <w:t>официальные</w:t>
      </w:r>
      <w:r>
        <w:rPr>
          <w:lang w:val="ru-RU"/>
        </w:rPr>
        <w:t xml:space="preserve"> сессии</w:t>
      </w:r>
      <w:r w:rsidRPr="0041592E">
        <w:rPr>
          <w:lang w:val="ru-RU"/>
        </w:rPr>
        <w:t xml:space="preserve"> – </w:t>
      </w:r>
      <w:r>
        <w:rPr>
          <w:lang w:val="ru-RU"/>
        </w:rPr>
        <w:t xml:space="preserve">см. </w:t>
      </w:r>
      <w:r w:rsidR="003C43ED">
        <w:rPr>
          <w:lang w:val="ru-RU"/>
        </w:rPr>
        <w:t>перечень</w:t>
      </w:r>
      <w:r>
        <w:rPr>
          <w:lang w:val="ru-RU"/>
        </w:rPr>
        <w:t xml:space="preserve"> в документе</w:t>
      </w:r>
      <w:r w:rsidRPr="0041592E">
        <w:rPr>
          <w:lang w:val="ru-RU"/>
        </w:rPr>
        <w:t xml:space="preserve"> </w:t>
      </w:r>
      <w:r w:rsidRPr="004E20F1">
        <w:t>A</w:t>
      </w:r>
      <w:r w:rsidRPr="0041592E">
        <w:rPr>
          <w:lang w:val="ru-RU"/>
        </w:rPr>
        <w:t xml:space="preserve">/58/11, </w:t>
      </w:r>
      <w:r>
        <w:rPr>
          <w:lang w:val="ru-RU"/>
        </w:rPr>
        <w:t>пункт</w:t>
      </w:r>
      <w:r w:rsidRPr="0041592E">
        <w:rPr>
          <w:lang w:val="ru-RU"/>
        </w:rPr>
        <w:t xml:space="preserve"> 1).</w:t>
      </w:r>
    </w:p>
    <w:p w:rsidR="007C28F6" w:rsidRPr="00E15412" w:rsidRDefault="00237D03" w:rsidP="0041592E">
      <w:pPr>
        <w:pStyle w:val="Heading2"/>
        <w:rPr>
          <w:lang w:val="ru-RU"/>
        </w:rPr>
      </w:pPr>
      <w:r>
        <w:rPr>
          <w:lang w:val="ru-RU"/>
        </w:rPr>
        <w:t>ПУНКТ</w:t>
      </w:r>
      <w:r w:rsidRPr="00E15412">
        <w:rPr>
          <w:lang w:val="ru-RU"/>
        </w:rPr>
        <w:t xml:space="preserve"> 30 </w:t>
      </w:r>
      <w:r>
        <w:rPr>
          <w:lang w:val="ru-RU"/>
        </w:rPr>
        <w:t>повестки</w:t>
      </w:r>
      <w:r w:rsidRPr="00E15412">
        <w:rPr>
          <w:lang w:val="ru-RU"/>
        </w:rPr>
        <w:t xml:space="preserve"> </w:t>
      </w:r>
      <w:r>
        <w:rPr>
          <w:lang w:val="ru-RU"/>
        </w:rPr>
        <w:t>дня</w:t>
      </w:r>
      <w:r w:rsidR="00A50D8D" w:rsidRPr="00E15412">
        <w:rPr>
          <w:lang w:val="ru-RU"/>
        </w:rPr>
        <w:tab/>
      </w:r>
      <w:r w:rsidR="00E15412" w:rsidRPr="00371CC6">
        <w:rPr>
          <w:lang w:val="ru-RU"/>
        </w:rPr>
        <w:t>Закрытие сессий</w:t>
      </w:r>
    </w:p>
    <w:p w:rsidR="00237D03" w:rsidRPr="006A1903" w:rsidRDefault="006A1903" w:rsidP="005121DF">
      <w:pPr>
        <w:pStyle w:val="BodyText"/>
        <w:spacing w:before="240" w:after="480"/>
        <w:ind w:left="567"/>
        <w:rPr>
          <w:lang w:val="ru-RU"/>
        </w:rPr>
      </w:pPr>
      <w:r>
        <w:rPr>
          <w:lang w:val="ru-RU"/>
        </w:rPr>
        <w:t>Отсутствует</w:t>
      </w:r>
    </w:p>
    <w:p w:rsidR="00EB61A2" w:rsidRPr="00884E88" w:rsidRDefault="00237D03" w:rsidP="005121DF">
      <w:pPr>
        <w:pStyle w:val="Heading3"/>
        <w:rPr>
          <w:lang w:val="ru-RU"/>
        </w:rPr>
      </w:pPr>
      <w:r w:rsidRPr="006A1903">
        <w:rPr>
          <w:lang w:val="ru-RU"/>
        </w:rPr>
        <w:br w:type="column"/>
      </w:r>
      <w:r w:rsidR="00CD7729" w:rsidRPr="00884E88">
        <w:rPr>
          <w:lang w:val="ru-RU"/>
        </w:rPr>
        <w:lastRenderedPageBreak/>
        <w:t>список</w:t>
      </w:r>
      <w:r w:rsidR="006A1903" w:rsidRPr="00884E88">
        <w:rPr>
          <w:lang w:val="ru-RU"/>
        </w:rPr>
        <w:t xml:space="preserve"> документов по </w:t>
      </w:r>
      <w:r w:rsidR="0041592E">
        <w:rPr>
          <w:lang w:val="ru-RU"/>
        </w:rPr>
        <w:t>серийному</w:t>
      </w:r>
      <w:r w:rsidR="006A1903" w:rsidRPr="00884E88">
        <w:rPr>
          <w:lang w:val="ru-RU"/>
        </w:rPr>
        <w:t xml:space="preserve"> номеру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85"/>
        <w:gridCol w:w="6783"/>
      </w:tblGrid>
      <w:tr w:rsidR="00A50D8D" w:rsidRPr="0041592E" w:rsidTr="00EB61A2">
        <w:trPr>
          <w:trHeight w:val="710"/>
          <w:tblHeader/>
        </w:trPr>
        <w:tc>
          <w:tcPr>
            <w:tcW w:w="2681" w:type="dxa"/>
            <w:gridSpan w:val="2"/>
            <w:shd w:val="clear" w:color="auto" w:fill="auto"/>
            <w:vAlign w:val="center"/>
          </w:tcPr>
          <w:p w:rsidR="00A50D8D" w:rsidRPr="006A1903" w:rsidRDefault="003C43ED" w:rsidP="0053567C">
            <w:pPr>
              <w:pStyle w:val="Heading4"/>
              <w:outlineLvl w:val="3"/>
              <w:rPr>
                <w:lang w:val="ru-RU"/>
              </w:rPr>
            </w:pPr>
            <w:r>
              <w:rPr>
                <w:lang w:val="ru-RU"/>
              </w:rPr>
              <w:t>Серийный</w:t>
            </w:r>
            <w:r w:rsidR="006A1903">
              <w:rPr>
                <w:lang w:val="ru-RU"/>
              </w:rPr>
              <w:t xml:space="preserve"> номер</w:t>
            </w:r>
          </w:p>
        </w:tc>
        <w:tc>
          <w:tcPr>
            <w:tcW w:w="6783" w:type="dxa"/>
            <w:shd w:val="clear" w:color="auto" w:fill="auto"/>
            <w:vAlign w:val="center"/>
          </w:tcPr>
          <w:p w:rsidR="00A50D8D" w:rsidRPr="0041592E" w:rsidRDefault="006A1903" w:rsidP="0053567C">
            <w:pPr>
              <w:pStyle w:val="Heading4"/>
              <w:outlineLvl w:val="3"/>
              <w:rPr>
                <w:lang w:val="ru-RU"/>
              </w:rPr>
            </w:pPr>
            <w:r>
              <w:rPr>
                <w:lang w:val="ru-RU"/>
              </w:rPr>
              <w:t>Название документа</w:t>
            </w:r>
            <w:r w:rsidR="00A50D8D" w:rsidRPr="005A2907">
              <w:rPr>
                <w:rStyle w:val="FootnoteReference"/>
              </w:rPr>
              <w:footnoteReference w:id="3"/>
            </w:r>
          </w:p>
        </w:tc>
      </w:tr>
      <w:tr w:rsidR="00A50D8D" w:rsidRPr="00EB23F4" w:rsidTr="00EB61A2">
        <w:tc>
          <w:tcPr>
            <w:tcW w:w="2681" w:type="dxa"/>
            <w:gridSpan w:val="2"/>
          </w:tcPr>
          <w:p w:rsidR="00A50D8D" w:rsidRPr="00E01870" w:rsidRDefault="00A50D8D" w:rsidP="00175B1E">
            <w:pPr>
              <w:spacing w:before="240"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A/5</w:t>
            </w:r>
            <w:r>
              <w:rPr>
                <w:szCs w:val="22"/>
              </w:rPr>
              <w:t>8/INF/1</w:t>
            </w:r>
            <w:r w:rsidR="00E01870">
              <w:rPr>
                <w:szCs w:val="22"/>
                <w:lang w:val="ru-RU"/>
              </w:rPr>
              <w:t xml:space="preserve"> </w:t>
            </w:r>
            <w:r w:rsidR="00E01870">
              <w:rPr>
                <w:szCs w:val="22"/>
              </w:rPr>
              <w:t>Rev.</w:t>
            </w:r>
          </w:p>
        </w:tc>
        <w:tc>
          <w:tcPr>
            <w:tcW w:w="6783" w:type="dxa"/>
          </w:tcPr>
          <w:p w:rsidR="00A50D8D" w:rsidRPr="006A1903" w:rsidRDefault="006A1903" w:rsidP="00175B1E">
            <w:pPr>
              <w:spacing w:before="240" w:after="120"/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Общая информация</w:t>
            </w:r>
          </w:p>
        </w:tc>
      </w:tr>
      <w:tr w:rsidR="00A50D8D" w:rsidRPr="00EB23F4" w:rsidTr="0062626F">
        <w:trPr>
          <w:trHeight w:val="274"/>
        </w:trPr>
        <w:tc>
          <w:tcPr>
            <w:tcW w:w="2681" w:type="dxa"/>
            <w:gridSpan w:val="2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A/5</w:t>
            </w:r>
            <w:r>
              <w:rPr>
                <w:szCs w:val="22"/>
              </w:rPr>
              <w:t>8</w:t>
            </w:r>
            <w:r w:rsidRPr="00F14D0C">
              <w:rPr>
                <w:szCs w:val="22"/>
              </w:rPr>
              <w:t>/INF/</w:t>
            </w:r>
            <w:r w:rsidR="00F37F4E">
              <w:rPr>
                <w:szCs w:val="22"/>
              </w:rPr>
              <w:t>2</w:t>
            </w:r>
          </w:p>
        </w:tc>
        <w:tc>
          <w:tcPr>
            <w:tcW w:w="6783" w:type="dxa"/>
          </w:tcPr>
          <w:p w:rsidR="00A50D8D" w:rsidRPr="006A1903" w:rsidRDefault="006A1903" w:rsidP="0017079D">
            <w:pPr>
              <w:spacing w:after="120"/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Должностные лица</w:t>
            </w:r>
          </w:p>
        </w:tc>
      </w:tr>
      <w:tr w:rsidR="00A50D8D" w:rsidRPr="0041592E" w:rsidTr="00B57195">
        <w:trPr>
          <w:trHeight w:val="445"/>
        </w:trPr>
        <w:tc>
          <w:tcPr>
            <w:tcW w:w="2681" w:type="dxa"/>
            <w:gridSpan w:val="2"/>
          </w:tcPr>
          <w:p w:rsidR="00A50D8D" w:rsidRPr="006536D2" w:rsidRDefault="00A50D8D" w:rsidP="0041592E">
            <w:pPr>
              <w:spacing w:after="120"/>
              <w:ind w:left="284"/>
              <w:rPr>
                <w:szCs w:val="22"/>
              </w:rPr>
            </w:pPr>
            <w:r w:rsidRPr="006536D2">
              <w:rPr>
                <w:szCs w:val="22"/>
              </w:rPr>
              <w:t>A/5</w:t>
            </w:r>
            <w:r>
              <w:rPr>
                <w:szCs w:val="22"/>
              </w:rPr>
              <w:t>8</w:t>
            </w:r>
            <w:r w:rsidR="00F37F4E">
              <w:rPr>
                <w:szCs w:val="22"/>
              </w:rPr>
              <w:t xml:space="preserve">/INF/3 </w:t>
            </w:r>
          </w:p>
        </w:tc>
        <w:tc>
          <w:tcPr>
            <w:tcW w:w="6783" w:type="dxa"/>
          </w:tcPr>
          <w:p w:rsidR="00A50D8D" w:rsidRPr="006A1903" w:rsidRDefault="0041592E" w:rsidP="006A1903">
            <w:pPr>
              <w:spacing w:after="120"/>
              <w:ind w:left="162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Список</w:t>
            </w:r>
            <w:r w:rsidR="006A1903">
              <w:rPr>
                <w:szCs w:val="22"/>
                <w:lang w:val="ru-RU"/>
              </w:rPr>
              <w:t xml:space="preserve"> участников</w:t>
            </w:r>
            <w:r w:rsidR="00A50D8D" w:rsidRPr="006A1903">
              <w:rPr>
                <w:szCs w:val="22"/>
                <w:lang w:val="ru-RU"/>
              </w:rPr>
              <w:t xml:space="preserve"> (</w:t>
            </w:r>
            <w:r w:rsidR="006A1903">
              <w:rPr>
                <w:szCs w:val="22"/>
                <w:lang w:val="ru-RU"/>
              </w:rPr>
              <w:t>А</w:t>
            </w:r>
            <w:r w:rsidR="00A50D8D" w:rsidRPr="006A1903">
              <w:rPr>
                <w:szCs w:val="22"/>
                <w:lang w:val="ru-RU"/>
              </w:rPr>
              <w:t>,</w:t>
            </w:r>
            <w:r w:rsidR="006A1903">
              <w:rPr>
                <w:szCs w:val="22"/>
                <w:lang w:val="ru-RU"/>
              </w:rPr>
              <w:t>Ф</w:t>
            </w:r>
            <w:r w:rsidR="00A50D8D" w:rsidRPr="006A1903">
              <w:rPr>
                <w:szCs w:val="22"/>
                <w:lang w:val="ru-RU"/>
              </w:rPr>
              <w:t>)</w:t>
            </w:r>
          </w:p>
        </w:tc>
      </w:tr>
      <w:tr w:rsidR="00A50D8D" w:rsidRPr="00885811" w:rsidTr="0062626F">
        <w:tc>
          <w:tcPr>
            <w:tcW w:w="2681" w:type="dxa"/>
            <w:gridSpan w:val="2"/>
          </w:tcPr>
          <w:p w:rsidR="00A50D8D" w:rsidRPr="00F14D0C" w:rsidRDefault="00A50D8D" w:rsidP="0041592E">
            <w:pPr>
              <w:tabs>
                <w:tab w:val="left" w:pos="357"/>
              </w:tabs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A/5</w:t>
            </w:r>
            <w:r>
              <w:rPr>
                <w:szCs w:val="22"/>
              </w:rPr>
              <w:t>8</w:t>
            </w:r>
            <w:r w:rsidRPr="00F14D0C">
              <w:rPr>
                <w:szCs w:val="22"/>
              </w:rPr>
              <w:t>/1</w:t>
            </w:r>
            <w:r w:rsidR="00F37F4E">
              <w:rPr>
                <w:szCs w:val="22"/>
              </w:rPr>
              <w:t xml:space="preserve"> </w:t>
            </w:r>
          </w:p>
        </w:tc>
        <w:tc>
          <w:tcPr>
            <w:tcW w:w="6783" w:type="dxa"/>
          </w:tcPr>
          <w:p w:rsidR="00A50D8D" w:rsidRPr="00F14D0C" w:rsidRDefault="0041592E" w:rsidP="006A1903">
            <w:pPr>
              <w:spacing w:after="120"/>
              <w:ind w:left="162"/>
              <w:rPr>
                <w:szCs w:val="22"/>
              </w:rPr>
            </w:pPr>
            <w:r>
              <w:rPr>
                <w:szCs w:val="22"/>
                <w:lang w:val="ru-RU"/>
              </w:rPr>
              <w:t>Сводная повестка</w:t>
            </w:r>
            <w:r w:rsidR="006A1903">
              <w:rPr>
                <w:szCs w:val="22"/>
                <w:lang w:val="ru-RU"/>
              </w:rPr>
              <w:t xml:space="preserve"> дня</w:t>
            </w:r>
          </w:p>
        </w:tc>
      </w:tr>
      <w:tr w:rsidR="00A50D8D" w:rsidRPr="00EB23F4" w:rsidTr="0062626F">
        <w:tc>
          <w:tcPr>
            <w:tcW w:w="2681" w:type="dxa"/>
            <w:gridSpan w:val="2"/>
          </w:tcPr>
          <w:p w:rsidR="00A50D8D" w:rsidRPr="00E01870" w:rsidRDefault="00A50D8D" w:rsidP="0041592E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A/5</w:t>
            </w:r>
            <w:r>
              <w:rPr>
                <w:szCs w:val="22"/>
              </w:rPr>
              <w:t>8</w:t>
            </w:r>
            <w:r w:rsidRPr="00F14D0C">
              <w:rPr>
                <w:szCs w:val="22"/>
              </w:rPr>
              <w:t>/2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783" w:type="dxa"/>
          </w:tcPr>
          <w:p w:rsidR="00A50D8D" w:rsidRPr="00F14D0C" w:rsidRDefault="00CD7729" w:rsidP="0017079D">
            <w:pPr>
              <w:spacing w:after="120"/>
              <w:ind w:left="162"/>
              <w:rPr>
                <w:szCs w:val="22"/>
              </w:rPr>
            </w:pPr>
            <w:r>
              <w:rPr>
                <w:szCs w:val="22"/>
                <w:lang w:val="ru-RU"/>
              </w:rPr>
              <w:t>Список</w:t>
            </w:r>
            <w:r w:rsidR="00000EBD" w:rsidRPr="00000EBD">
              <w:rPr>
                <w:szCs w:val="22"/>
              </w:rPr>
              <w:t xml:space="preserve"> </w:t>
            </w:r>
            <w:proofErr w:type="spellStart"/>
            <w:r w:rsidR="00000EBD" w:rsidRPr="00000EBD">
              <w:rPr>
                <w:szCs w:val="22"/>
              </w:rPr>
              <w:t>документов</w:t>
            </w:r>
            <w:proofErr w:type="spellEnd"/>
          </w:p>
        </w:tc>
      </w:tr>
      <w:tr w:rsidR="00A50D8D" w:rsidRPr="00885811" w:rsidTr="0062626F">
        <w:tc>
          <w:tcPr>
            <w:tcW w:w="2681" w:type="dxa"/>
            <w:gridSpan w:val="2"/>
          </w:tcPr>
          <w:p w:rsidR="00A50D8D" w:rsidRPr="008142F1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A/5</w:t>
            </w:r>
            <w:r>
              <w:rPr>
                <w:szCs w:val="22"/>
              </w:rPr>
              <w:t>8/3</w:t>
            </w:r>
            <w:r w:rsidR="008142F1">
              <w:rPr>
                <w:szCs w:val="22"/>
                <w:lang w:val="ru-RU"/>
              </w:rPr>
              <w:t xml:space="preserve"> </w:t>
            </w:r>
            <w:proofErr w:type="spellStart"/>
            <w:r w:rsidR="008142F1">
              <w:rPr>
                <w:szCs w:val="22"/>
                <w:lang w:val="fr-FR"/>
              </w:rPr>
              <w:t>Rev</w:t>
            </w:r>
            <w:proofErr w:type="spellEnd"/>
            <w:r w:rsidR="008142F1">
              <w:rPr>
                <w:szCs w:val="22"/>
              </w:rPr>
              <w:t>.</w:t>
            </w:r>
          </w:p>
        </w:tc>
        <w:tc>
          <w:tcPr>
            <w:tcW w:w="6783" w:type="dxa"/>
          </w:tcPr>
          <w:p w:rsidR="00A50D8D" w:rsidRPr="00F14D0C" w:rsidRDefault="00000EBD" w:rsidP="0017079D">
            <w:pPr>
              <w:spacing w:after="120"/>
              <w:ind w:left="162"/>
              <w:rPr>
                <w:szCs w:val="22"/>
              </w:rPr>
            </w:pPr>
            <w:proofErr w:type="spellStart"/>
            <w:r w:rsidRPr="00000EBD">
              <w:rPr>
                <w:szCs w:val="22"/>
              </w:rPr>
              <w:t>Допуск</w:t>
            </w:r>
            <w:proofErr w:type="spellEnd"/>
            <w:r w:rsidRPr="00000EBD">
              <w:rPr>
                <w:szCs w:val="22"/>
              </w:rPr>
              <w:t xml:space="preserve"> </w:t>
            </w:r>
            <w:proofErr w:type="spellStart"/>
            <w:r w:rsidRPr="00000EBD">
              <w:rPr>
                <w:szCs w:val="22"/>
              </w:rPr>
              <w:t>наблюдателей</w:t>
            </w:r>
            <w:proofErr w:type="spellEnd"/>
          </w:p>
        </w:tc>
      </w:tr>
      <w:tr w:rsidR="00A50D8D" w:rsidRPr="003C43ED" w:rsidTr="0062626F">
        <w:tc>
          <w:tcPr>
            <w:tcW w:w="2681" w:type="dxa"/>
            <w:gridSpan w:val="2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A/5</w:t>
            </w:r>
            <w:r>
              <w:rPr>
                <w:szCs w:val="22"/>
              </w:rPr>
              <w:t>8/4</w:t>
            </w:r>
          </w:p>
        </w:tc>
        <w:tc>
          <w:tcPr>
            <w:tcW w:w="6783" w:type="dxa"/>
          </w:tcPr>
          <w:p w:rsidR="00A50D8D" w:rsidRPr="00000EBD" w:rsidRDefault="00000EB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Проекты повесток дня очередных сессий Генеральной Ассамблеи ВОИС, Конференции ВОИС, Ассамблеи Парижского союза и Ассамблеи Бернского союза в 2019 г.</w:t>
            </w:r>
          </w:p>
        </w:tc>
      </w:tr>
      <w:tr w:rsidR="00A50D8D" w:rsidRPr="00F14D0C" w:rsidTr="0062626F">
        <w:tc>
          <w:tcPr>
            <w:tcW w:w="2681" w:type="dxa"/>
            <w:gridSpan w:val="2"/>
          </w:tcPr>
          <w:p w:rsidR="00A50D8D" w:rsidRPr="006536D2" w:rsidRDefault="00A50D8D" w:rsidP="00494566">
            <w:pPr>
              <w:spacing w:after="120"/>
              <w:ind w:left="284"/>
              <w:rPr>
                <w:szCs w:val="22"/>
              </w:rPr>
            </w:pPr>
            <w:r w:rsidRPr="006536D2">
              <w:rPr>
                <w:szCs w:val="22"/>
              </w:rPr>
              <w:t>A/5</w:t>
            </w:r>
            <w:r>
              <w:rPr>
                <w:szCs w:val="22"/>
              </w:rPr>
              <w:t>8/5</w:t>
            </w:r>
          </w:p>
        </w:tc>
        <w:tc>
          <w:tcPr>
            <w:tcW w:w="6783" w:type="dxa"/>
          </w:tcPr>
          <w:p w:rsidR="00A50D8D" w:rsidRPr="00F14D0C" w:rsidRDefault="00000EBD" w:rsidP="0017079D">
            <w:pPr>
              <w:spacing w:after="120"/>
              <w:ind w:left="162"/>
              <w:rPr>
                <w:szCs w:val="22"/>
              </w:rPr>
            </w:pPr>
            <w:proofErr w:type="spellStart"/>
            <w:r w:rsidRPr="00000EBD">
              <w:rPr>
                <w:szCs w:val="22"/>
              </w:rPr>
              <w:t>Отчет</w:t>
            </w:r>
            <w:proofErr w:type="spellEnd"/>
            <w:r w:rsidRPr="00000EBD">
              <w:rPr>
                <w:szCs w:val="22"/>
              </w:rPr>
              <w:t xml:space="preserve"> </w:t>
            </w:r>
            <w:proofErr w:type="spellStart"/>
            <w:r w:rsidRPr="00000EBD">
              <w:rPr>
                <w:szCs w:val="22"/>
              </w:rPr>
              <w:t>Внешнего</w:t>
            </w:r>
            <w:proofErr w:type="spellEnd"/>
            <w:r w:rsidRPr="00000EBD">
              <w:rPr>
                <w:szCs w:val="22"/>
              </w:rPr>
              <w:t xml:space="preserve"> </w:t>
            </w:r>
            <w:proofErr w:type="spellStart"/>
            <w:r w:rsidRPr="00000EBD">
              <w:rPr>
                <w:szCs w:val="22"/>
              </w:rPr>
              <w:t>аудитора</w:t>
            </w:r>
            <w:proofErr w:type="spellEnd"/>
          </w:p>
        </w:tc>
      </w:tr>
      <w:tr w:rsidR="00A50D8D" w:rsidRPr="003C43ED" w:rsidTr="0062626F">
        <w:tc>
          <w:tcPr>
            <w:tcW w:w="2681" w:type="dxa"/>
            <w:gridSpan w:val="2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A/5</w:t>
            </w:r>
            <w:r>
              <w:rPr>
                <w:szCs w:val="22"/>
              </w:rPr>
              <w:t>8</w:t>
            </w:r>
            <w:r w:rsidRPr="00F14D0C">
              <w:rPr>
                <w:szCs w:val="22"/>
              </w:rPr>
              <w:t>/</w:t>
            </w:r>
            <w:r>
              <w:rPr>
                <w:szCs w:val="22"/>
              </w:rPr>
              <w:t>6</w:t>
            </w:r>
          </w:p>
        </w:tc>
        <w:tc>
          <w:tcPr>
            <w:tcW w:w="6783" w:type="dxa"/>
          </w:tcPr>
          <w:p w:rsidR="00A50D8D" w:rsidRPr="00000EBD" w:rsidRDefault="00000EB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Перечень решений, принятых Комитетом по программе и бюджету</w:t>
            </w:r>
          </w:p>
        </w:tc>
      </w:tr>
      <w:tr w:rsidR="00662431" w:rsidRPr="003C43ED" w:rsidTr="0062626F">
        <w:tc>
          <w:tcPr>
            <w:tcW w:w="2681" w:type="dxa"/>
            <w:gridSpan w:val="2"/>
            <w:shd w:val="clear" w:color="auto" w:fill="auto"/>
          </w:tcPr>
          <w:p w:rsidR="00662431" w:rsidRPr="00F14D0C" w:rsidRDefault="00662431" w:rsidP="00662431">
            <w:pPr>
              <w:spacing w:after="120"/>
              <w:ind w:left="284"/>
              <w:rPr>
                <w:szCs w:val="22"/>
              </w:rPr>
            </w:pPr>
            <w:r w:rsidRPr="00662431">
              <w:rPr>
                <w:szCs w:val="22"/>
              </w:rPr>
              <w:t>A/58/7</w:t>
            </w:r>
          </w:p>
        </w:tc>
        <w:tc>
          <w:tcPr>
            <w:tcW w:w="6783" w:type="dxa"/>
            <w:shd w:val="clear" w:color="auto" w:fill="auto"/>
          </w:tcPr>
          <w:p w:rsidR="00662431" w:rsidRPr="00000EBD" w:rsidRDefault="00000EBD" w:rsidP="00662431">
            <w:pPr>
              <w:spacing w:after="120"/>
              <w:ind w:left="154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Состав Координационного комитета ВОИС и Исполнительных комитетов Парижского и Бернского союзов</w:t>
            </w:r>
          </w:p>
        </w:tc>
      </w:tr>
      <w:tr w:rsidR="001909B1" w:rsidRPr="003C43ED" w:rsidTr="0062626F">
        <w:tc>
          <w:tcPr>
            <w:tcW w:w="2681" w:type="dxa"/>
            <w:gridSpan w:val="2"/>
            <w:shd w:val="clear" w:color="auto" w:fill="auto"/>
          </w:tcPr>
          <w:p w:rsidR="001909B1" w:rsidRPr="008142F1" w:rsidRDefault="001909B1" w:rsidP="008142F1">
            <w:pPr>
              <w:spacing w:after="120"/>
              <w:ind w:left="284"/>
              <w:rPr>
                <w:szCs w:val="22"/>
                <w:lang w:val="ru-RU"/>
              </w:rPr>
            </w:pPr>
            <w:r w:rsidRPr="008142F1">
              <w:rPr>
                <w:szCs w:val="22"/>
                <w:lang w:val="ru-RU"/>
              </w:rPr>
              <w:t>A/58/8</w:t>
            </w:r>
          </w:p>
        </w:tc>
        <w:tc>
          <w:tcPr>
            <w:tcW w:w="6783" w:type="dxa"/>
            <w:shd w:val="clear" w:color="auto" w:fill="auto"/>
          </w:tcPr>
          <w:p w:rsidR="001909B1" w:rsidRPr="00000EBD" w:rsidRDefault="008142F1" w:rsidP="00662431">
            <w:pPr>
              <w:spacing w:after="120"/>
              <w:ind w:left="154"/>
              <w:rPr>
                <w:szCs w:val="22"/>
                <w:lang w:val="ru-RU"/>
              </w:rPr>
            </w:pPr>
            <w:r w:rsidRPr="008142F1">
              <w:rPr>
                <w:szCs w:val="22"/>
                <w:lang w:val="ru-RU"/>
              </w:rPr>
              <w:t>Обновление списка неправительственных организаций, аккредитованных в качестве наблюдателей при ВОИС</w:t>
            </w:r>
          </w:p>
        </w:tc>
      </w:tr>
      <w:tr w:rsidR="00E01870" w:rsidRPr="003C43ED" w:rsidTr="0062626F">
        <w:tc>
          <w:tcPr>
            <w:tcW w:w="2681" w:type="dxa"/>
            <w:gridSpan w:val="2"/>
            <w:shd w:val="clear" w:color="auto" w:fill="auto"/>
          </w:tcPr>
          <w:p w:rsidR="00E01870" w:rsidRPr="005121DF" w:rsidRDefault="00E01870" w:rsidP="008142F1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  <w:lang w:val="ru-RU"/>
              </w:rPr>
              <w:t>А/58/9</w:t>
            </w:r>
            <w:r w:rsidR="005121DF">
              <w:rPr>
                <w:szCs w:val="22"/>
              </w:rPr>
              <w:t xml:space="preserve"> Rev.</w:t>
            </w:r>
          </w:p>
        </w:tc>
        <w:tc>
          <w:tcPr>
            <w:tcW w:w="6783" w:type="dxa"/>
            <w:shd w:val="clear" w:color="auto" w:fill="auto"/>
          </w:tcPr>
          <w:p w:rsidR="00E01870" w:rsidRPr="00000EBD" w:rsidRDefault="00E01870" w:rsidP="008142F1">
            <w:pPr>
              <w:spacing w:after="120"/>
              <w:ind w:left="15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Предложение Азиатско-Тихоокеанской группы в отношении состава Координационного комитета ВОИС</w:t>
            </w:r>
          </w:p>
        </w:tc>
      </w:tr>
      <w:tr w:rsidR="0041592E" w:rsidRPr="0041592E" w:rsidTr="0062626F">
        <w:tc>
          <w:tcPr>
            <w:tcW w:w="2681" w:type="dxa"/>
            <w:gridSpan w:val="2"/>
            <w:shd w:val="clear" w:color="auto" w:fill="auto"/>
          </w:tcPr>
          <w:p w:rsidR="0041592E" w:rsidRPr="008142F1" w:rsidRDefault="0041592E" w:rsidP="008142F1">
            <w:pPr>
              <w:spacing w:after="120"/>
              <w:ind w:left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А/58/10</w:t>
            </w:r>
          </w:p>
        </w:tc>
        <w:tc>
          <w:tcPr>
            <w:tcW w:w="6783" w:type="dxa"/>
            <w:shd w:val="clear" w:color="auto" w:fill="auto"/>
          </w:tcPr>
          <w:p w:rsidR="0041592E" w:rsidRPr="00000EBD" w:rsidRDefault="0041592E" w:rsidP="008142F1">
            <w:pPr>
              <w:spacing w:after="120"/>
              <w:ind w:left="15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Краткий отчет</w:t>
            </w:r>
          </w:p>
        </w:tc>
      </w:tr>
      <w:tr w:rsidR="0041592E" w:rsidRPr="0041592E" w:rsidTr="0062626F">
        <w:tc>
          <w:tcPr>
            <w:tcW w:w="2681" w:type="dxa"/>
            <w:gridSpan w:val="2"/>
            <w:shd w:val="clear" w:color="auto" w:fill="auto"/>
          </w:tcPr>
          <w:p w:rsidR="0041592E" w:rsidRPr="008142F1" w:rsidRDefault="0041592E" w:rsidP="008142F1">
            <w:pPr>
              <w:spacing w:after="120"/>
              <w:ind w:left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А/58/11</w:t>
            </w:r>
          </w:p>
        </w:tc>
        <w:tc>
          <w:tcPr>
            <w:tcW w:w="6783" w:type="dxa"/>
            <w:shd w:val="clear" w:color="auto" w:fill="auto"/>
          </w:tcPr>
          <w:p w:rsidR="0041592E" w:rsidRPr="00000EBD" w:rsidRDefault="0041592E" w:rsidP="008142F1">
            <w:pPr>
              <w:spacing w:after="120"/>
              <w:ind w:left="15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Общий отчет</w:t>
            </w:r>
          </w:p>
        </w:tc>
      </w:tr>
      <w:tr w:rsidR="00A50D8D" w:rsidRPr="003C43ED" w:rsidTr="0062626F">
        <w:tc>
          <w:tcPr>
            <w:tcW w:w="2681" w:type="dxa"/>
            <w:gridSpan w:val="2"/>
            <w:shd w:val="clear" w:color="auto" w:fill="auto"/>
          </w:tcPr>
          <w:p w:rsidR="00A50D8D" w:rsidRPr="008142F1" w:rsidRDefault="00A50D8D" w:rsidP="00CF3349">
            <w:pPr>
              <w:spacing w:before="360" w:after="120"/>
              <w:ind w:left="284"/>
              <w:rPr>
                <w:szCs w:val="22"/>
                <w:lang w:val="ru-RU"/>
              </w:rPr>
            </w:pPr>
            <w:r w:rsidRPr="008142F1">
              <w:rPr>
                <w:szCs w:val="22"/>
                <w:lang w:val="ru-RU"/>
              </w:rPr>
              <w:t>WO/GA/50/1</w:t>
            </w:r>
          </w:p>
        </w:tc>
        <w:tc>
          <w:tcPr>
            <w:tcW w:w="6783" w:type="dxa"/>
            <w:shd w:val="clear" w:color="auto" w:fill="auto"/>
          </w:tcPr>
          <w:p w:rsidR="00A50D8D" w:rsidRPr="00000EBD" w:rsidRDefault="00000EBD" w:rsidP="00CF3349">
            <w:pPr>
              <w:spacing w:before="360" w:after="120"/>
              <w:ind w:left="154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Отчет Независимого консультативного комитета ВОИС по надзору (НККН)</w:t>
            </w:r>
          </w:p>
        </w:tc>
      </w:tr>
      <w:tr w:rsidR="00A50D8D" w:rsidRPr="003C43ED" w:rsidTr="0062626F">
        <w:tc>
          <w:tcPr>
            <w:tcW w:w="2681" w:type="dxa"/>
            <w:gridSpan w:val="2"/>
            <w:shd w:val="clear" w:color="auto" w:fill="auto"/>
          </w:tcPr>
          <w:p w:rsidR="00A50D8D" w:rsidRPr="006536D2" w:rsidRDefault="00A50D8D" w:rsidP="00494566">
            <w:pPr>
              <w:spacing w:after="120"/>
              <w:ind w:left="284"/>
              <w:rPr>
                <w:szCs w:val="22"/>
              </w:rPr>
            </w:pPr>
            <w:r w:rsidRPr="006536D2">
              <w:rPr>
                <w:szCs w:val="22"/>
              </w:rPr>
              <w:t>WO/GA/</w:t>
            </w:r>
            <w:r>
              <w:rPr>
                <w:szCs w:val="22"/>
              </w:rPr>
              <w:t>50/2</w:t>
            </w:r>
          </w:p>
        </w:tc>
        <w:tc>
          <w:tcPr>
            <w:tcW w:w="6783" w:type="dxa"/>
            <w:shd w:val="clear" w:color="auto" w:fill="auto"/>
          </w:tcPr>
          <w:p w:rsidR="00A50D8D" w:rsidRPr="00000EBD" w:rsidRDefault="00E473D1" w:rsidP="00EB61A2">
            <w:pPr>
              <w:spacing w:after="120"/>
              <w:ind w:left="15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Годовой о</w:t>
            </w:r>
            <w:r w:rsidR="00000EBD" w:rsidRPr="00000EBD">
              <w:rPr>
                <w:szCs w:val="22"/>
                <w:lang w:val="ru-RU"/>
              </w:rPr>
              <w:t>тчет директора Отдела внутреннего надзора (ОВН)</w:t>
            </w:r>
          </w:p>
        </w:tc>
      </w:tr>
      <w:tr w:rsidR="00A50D8D" w:rsidRPr="003C43ED" w:rsidTr="0062626F">
        <w:tc>
          <w:tcPr>
            <w:tcW w:w="2681" w:type="dxa"/>
            <w:gridSpan w:val="2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>
              <w:rPr>
                <w:szCs w:val="22"/>
              </w:rPr>
              <w:t>50/3</w:t>
            </w:r>
          </w:p>
        </w:tc>
        <w:tc>
          <w:tcPr>
            <w:tcW w:w="6783" w:type="dxa"/>
          </w:tcPr>
          <w:p w:rsidR="00A50D8D" w:rsidRPr="00000EBD" w:rsidRDefault="00000EB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Отчет о работе Постоянного комитета по авторскому праву и смежным правам (ПКАП)</w:t>
            </w:r>
          </w:p>
        </w:tc>
      </w:tr>
      <w:tr w:rsidR="00A50D8D" w:rsidRPr="003C43ED" w:rsidTr="0062626F">
        <w:tc>
          <w:tcPr>
            <w:tcW w:w="2681" w:type="dxa"/>
            <w:gridSpan w:val="2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>
              <w:rPr>
                <w:szCs w:val="22"/>
              </w:rPr>
              <w:t>50/4</w:t>
            </w:r>
          </w:p>
        </w:tc>
        <w:tc>
          <w:tcPr>
            <w:tcW w:w="6783" w:type="dxa"/>
          </w:tcPr>
          <w:p w:rsidR="00A50D8D" w:rsidRPr="00000EBD" w:rsidRDefault="00000EB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Отчет о работе Постоянного комитета по патентному праву (ПКПП)</w:t>
            </w:r>
          </w:p>
        </w:tc>
      </w:tr>
      <w:tr w:rsidR="00A50D8D" w:rsidRPr="003C43ED" w:rsidTr="0062626F">
        <w:tc>
          <w:tcPr>
            <w:tcW w:w="2681" w:type="dxa"/>
            <w:gridSpan w:val="2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>
              <w:rPr>
                <w:szCs w:val="22"/>
              </w:rPr>
              <w:t>50/5</w:t>
            </w:r>
          </w:p>
        </w:tc>
        <w:tc>
          <w:tcPr>
            <w:tcW w:w="6783" w:type="dxa"/>
          </w:tcPr>
          <w:p w:rsidR="00A50D8D" w:rsidRPr="00000EBD" w:rsidRDefault="00000EB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      </w:r>
          </w:p>
        </w:tc>
      </w:tr>
      <w:tr w:rsidR="00A50D8D" w:rsidRPr="003C43ED" w:rsidTr="0062626F">
        <w:tc>
          <w:tcPr>
            <w:tcW w:w="2681" w:type="dxa"/>
            <w:gridSpan w:val="2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>
              <w:rPr>
                <w:szCs w:val="22"/>
              </w:rPr>
              <w:t>50/6</w:t>
            </w:r>
          </w:p>
        </w:tc>
        <w:tc>
          <w:tcPr>
            <w:tcW w:w="6783" w:type="dxa"/>
          </w:tcPr>
          <w:p w:rsidR="00A50D8D" w:rsidRPr="00000EBD" w:rsidRDefault="00000EB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Вопросы, касающиеся созыва дипломатической конференции по принятию договора о законах по образцам (ДЗО)</w:t>
            </w:r>
          </w:p>
        </w:tc>
      </w:tr>
      <w:tr w:rsidR="00A50D8D" w:rsidRPr="003C43ED" w:rsidTr="0062626F">
        <w:tc>
          <w:tcPr>
            <w:tcW w:w="2681" w:type="dxa"/>
            <w:gridSpan w:val="2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WO/GA/</w:t>
            </w:r>
            <w:r>
              <w:rPr>
                <w:szCs w:val="22"/>
              </w:rPr>
              <w:t>50/7</w:t>
            </w:r>
          </w:p>
        </w:tc>
        <w:tc>
          <w:tcPr>
            <w:tcW w:w="6783" w:type="dxa"/>
          </w:tcPr>
          <w:p w:rsidR="00A50D8D" w:rsidRPr="00000EBD" w:rsidRDefault="00000EB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      </w:r>
          </w:p>
        </w:tc>
      </w:tr>
      <w:tr w:rsidR="00A50D8D" w:rsidRPr="003C43ED" w:rsidTr="0062626F">
        <w:tc>
          <w:tcPr>
            <w:tcW w:w="2681" w:type="dxa"/>
            <w:gridSpan w:val="2"/>
          </w:tcPr>
          <w:p w:rsidR="00A50D8D" w:rsidRPr="00F14D0C" w:rsidRDefault="00A50D8D" w:rsidP="001440C1">
            <w:pPr>
              <w:spacing w:before="240"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lastRenderedPageBreak/>
              <w:t>WO/GA/</w:t>
            </w:r>
            <w:r>
              <w:rPr>
                <w:szCs w:val="22"/>
              </w:rPr>
              <w:t>50/8</w:t>
            </w:r>
          </w:p>
        </w:tc>
        <w:tc>
          <w:tcPr>
            <w:tcW w:w="6783" w:type="dxa"/>
          </w:tcPr>
          <w:p w:rsidR="00A50D8D" w:rsidRPr="00000EBD" w:rsidRDefault="00000EBD" w:rsidP="001440C1">
            <w:pPr>
              <w:spacing w:before="240" w:after="120"/>
              <w:ind w:left="162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      </w:r>
          </w:p>
        </w:tc>
      </w:tr>
      <w:tr w:rsidR="00A50D8D" w:rsidRPr="003C43ED" w:rsidTr="0062626F">
        <w:tc>
          <w:tcPr>
            <w:tcW w:w="2681" w:type="dxa"/>
            <w:gridSpan w:val="2"/>
            <w:shd w:val="clear" w:color="auto" w:fill="auto"/>
          </w:tcPr>
          <w:p w:rsidR="00A50D8D" w:rsidRPr="006536D2" w:rsidRDefault="00A50D8D" w:rsidP="00494566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</w:rPr>
              <w:t>WO/GA/50/9</w:t>
            </w:r>
          </w:p>
        </w:tc>
        <w:tc>
          <w:tcPr>
            <w:tcW w:w="6783" w:type="dxa"/>
            <w:shd w:val="clear" w:color="auto" w:fill="auto"/>
          </w:tcPr>
          <w:p w:rsidR="00A50D8D" w:rsidRPr="00000EBD" w:rsidRDefault="00000EB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000EBD">
              <w:rPr>
                <w:szCs w:val="22"/>
                <w:lang w:val="ru-RU"/>
              </w:rPr>
              <w:t>Отчет о работе Консультативного комитета по защите прав (ККЗП)</w:t>
            </w:r>
          </w:p>
        </w:tc>
      </w:tr>
      <w:tr w:rsidR="00A50D8D" w:rsidRPr="003C43ED" w:rsidTr="0062626F">
        <w:tc>
          <w:tcPr>
            <w:tcW w:w="2681" w:type="dxa"/>
            <w:gridSpan w:val="2"/>
            <w:shd w:val="clear" w:color="auto" w:fill="auto"/>
          </w:tcPr>
          <w:p w:rsidR="00A50D8D" w:rsidRPr="006536D2" w:rsidRDefault="00A50D8D" w:rsidP="00494566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</w:rPr>
              <w:t>WO/GA/50/10</w:t>
            </w:r>
          </w:p>
        </w:tc>
        <w:tc>
          <w:tcPr>
            <w:tcW w:w="6783" w:type="dxa"/>
            <w:shd w:val="clear" w:color="auto" w:fill="auto"/>
          </w:tcPr>
          <w:p w:rsidR="00A50D8D" w:rsidRPr="0017079D" w:rsidRDefault="0017079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17079D">
              <w:rPr>
                <w:lang w:val="ru-RU"/>
              </w:rPr>
              <w:t>Центр ВОИС по арбитражу и посредничеству, включая доменные имена</w:t>
            </w:r>
          </w:p>
        </w:tc>
      </w:tr>
      <w:tr w:rsidR="00A50D8D" w:rsidRPr="003C43ED" w:rsidTr="0062626F">
        <w:tc>
          <w:tcPr>
            <w:tcW w:w="2681" w:type="dxa"/>
            <w:gridSpan w:val="2"/>
            <w:shd w:val="clear" w:color="auto" w:fill="auto"/>
          </w:tcPr>
          <w:p w:rsidR="00A50D8D" w:rsidRPr="006536D2" w:rsidRDefault="00A50D8D" w:rsidP="00494566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</w:rPr>
              <w:t>WO/GA/50/11</w:t>
            </w:r>
          </w:p>
        </w:tc>
        <w:tc>
          <w:tcPr>
            <w:tcW w:w="6783" w:type="dxa"/>
            <w:shd w:val="clear" w:color="auto" w:fill="auto"/>
          </w:tcPr>
          <w:p w:rsidR="00A50D8D" w:rsidRPr="0017079D" w:rsidRDefault="0017079D" w:rsidP="0017079D">
            <w:pPr>
              <w:spacing w:after="120"/>
              <w:ind w:left="162"/>
              <w:rPr>
                <w:szCs w:val="22"/>
                <w:lang w:val="ru-RU"/>
              </w:rPr>
            </w:pPr>
            <w:r w:rsidRPr="0017079D">
              <w:rPr>
                <w:szCs w:val="22"/>
                <w:lang w:val="ru-RU"/>
              </w:rPr>
              <w:t>Открытие новых внешних бюро ВОИС в двухлетнем периоде 2018–2019 гг.</w:t>
            </w:r>
          </w:p>
        </w:tc>
      </w:tr>
      <w:tr w:rsidR="00A056D9" w:rsidRPr="003C43ED" w:rsidTr="0017079D">
        <w:tc>
          <w:tcPr>
            <w:tcW w:w="2596" w:type="dxa"/>
          </w:tcPr>
          <w:p w:rsidR="00A056D9" w:rsidRPr="006536D2" w:rsidRDefault="00A056D9" w:rsidP="00A056D9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</w:rPr>
              <w:t>WO/GA/50/12</w:t>
            </w:r>
          </w:p>
        </w:tc>
        <w:tc>
          <w:tcPr>
            <w:tcW w:w="6868" w:type="dxa"/>
            <w:gridSpan w:val="2"/>
          </w:tcPr>
          <w:p w:rsidR="00A056D9" w:rsidRPr="0017079D" w:rsidRDefault="0017079D" w:rsidP="00A056D9">
            <w:pPr>
              <w:spacing w:after="120"/>
              <w:ind w:left="239"/>
              <w:rPr>
                <w:szCs w:val="22"/>
                <w:lang w:val="ru-RU"/>
              </w:rPr>
            </w:pPr>
            <w:r w:rsidRPr="0017079D">
              <w:rPr>
                <w:szCs w:val="22"/>
                <w:lang w:val="ru-RU"/>
              </w:rPr>
              <w:t>Состав Комитета по программе и бюджету</w:t>
            </w:r>
          </w:p>
        </w:tc>
      </w:tr>
      <w:tr w:rsidR="005121DF" w:rsidRPr="003C43ED" w:rsidTr="0017079D">
        <w:tc>
          <w:tcPr>
            <w:tcW w:w="2596" w:type="dxa"/>
          </w:tcPr>
          <w:p w:rsidR="005121DF" w:rsidRDefault="005121DF" w:rsidP="005121DF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</w:rPr>
              <w:t>WO/GA/50/13</w:t>
            </w:r>
          </w:p>
        </w:tc>
        <w:tc>
          <w:tcPr>
            <w:tcW w:w="6868" w:type="dxa"/>
            <w:gridSpan w:val="2"/>
          </w:tcPr>
          <w:p w:rsidR="005121DF" w:rsidRPr="0017079D" w:rsidRDefault="00A46313" w:rsidP="00A46313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Вклад различных органов ВОИС в выполнение соответствующих рекомендаций Повестки дня в области развития </w:t>
            </w:r>
          </w:p>
        </w:tc>
      </w:tr>
      <w:tr w:rsidR="005121DF" w:rsidRPr="003C43ED" w:rsidTr="0017079D">
        <w:tc>
          <w:tcPr>
            <w:tcW w:w="2596" w:type="dxa"/>
          </w:tcPr>
          <w:p w:rsidR="005121DF" w:rsidRDefault="005121DF" w:rsidP="005121DF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</w:rPr>
              <w:t>WO/GA/50/14</w:t>
            </w:r>
          </w:p>
        </w:tc>
        <w:tc>
          <w:tcPr>
            <w:tcW w:w="6868" w:type="dxa"/>
            <w:gridSpan w:val="2"/>
          </w:tcPr>
          <w:p w:rsidR="005121DF" w:rsidRPr="0017079D" w:rsidRDefault="00A46313" w:rsidP="00A46313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Предложение Азиатско-Тихоокеанской группы в отношении состава Комитета по программе и бюджету</w:t>
            </w:r>
          </w:p>
        </w:tc>
      </w:tr>
      <w:tr w:rsidR="0041592E" w:rsidRPr="0041592E" w:rsidTr="0062626F">
        <w:tc>
          <w:tcPr>
            <w:tcW w:w="2596" w:type="dxa"/>
          </w:tcPr>
          <w:p w:rsidR="0041592E" w:rsidRPr="006536D2" w:rsidRDefault="00F571DA" w:rsidP="001440C1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</w:rPr>
              <w:t>WO/GA/50/15</w:t>
            </w:r>
          </w:p>
        </w:tc>
        <w:tc>
          <w:tcPr>
            <w:tcW w:w="6868" w:type="dxa"/>
            <w:gridSpan w:val="2"/>
          </w:tcPr>
          <w:p w:rsidR="0041592E" w:rsidRPr="0017079D" w:rsidRDefault="00F571DA" w:rsidP="001440C1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A50D8D" w:rsidRPr="003C43ED" w:rsidTr="0062626F">
        <w:tc>
          <w:tcPr>
            <w:tcW w:w="2596" w:type="dxa"/>
          </w:tcPr>
          <w:p w:rsidR="00A50D8D" w:rsidRPr="006536D2" w:rsidRDefault="00A50D8D" w:rsidP="00662431">
            <w:pPr>
              <w:spacing w:before="360" w:after="120"/>
              <w:ind w:left="284"/>
              <w:rPr>
                <w:szCs w:val="22"/>
              </w:rPr>
            </w:pPr>
            <w:r w:rsidRPr="006536D2">
              <w:rPr>
                <w:szCs w:val="22"/>
              </w:rPr>
              <w:t>WO/CC/7</w:t>
            </w:r>
            <w:r>
              <w:rPr>
                <w:szCs w:val="22"/>
              </w:rPr>
              <w:t>5</w:t>
            </w:r>
            <w:r w:rsidRPr="006536D2">
              <w:rPr>
                <w:szCs w:val="22"/>
              </w:rPr>
              <w:t>/</w:t>
            </w:r>
            <w:r>
              <w:rPr>
                <w:szCs w:val="22"/>
              </w:rPr>
              <w:t>INF/1</w:t>
            </w:r>
          </w:p>
        </w:tc>
        <w:tc>
          <w:tcPr>
            <w:tcW w:w="6868" w:type="dxa"/>
            <w:gridSpan w:val="2"/>
          </w:tcPr>
          <w:p w:rsidR="00A50D8D" w:rsidRPr="0017079D" w:rsidRDefault="0017079D" w:rsidP="00662431">
            <w:pPr>
              <w:spacing w:before="360" w:after="120"/>
              <w:ind w:left="239"/>
              <w:rPr>
                <w:szCs w:val="22"/>
                <w:lang w:val="ru-RU"/>
              </w:rPr>
            </w:pPr>
            <w:r w:rsidRPr="0017079D">
              <w:rPr>
                <w:szCs w:val="22"/>
                <w:lang w:val="ru-RU"/>
              </w:rPr>
              <w:t>Годовой отчет о людских ресурсах</w:t>
            </w:r>
          </w:p>
        </w:tc>
      </w:tr>
      <w:tr w:rsidR="00A50D8D" w:rsidRPr="003C43ED" w:rsidTr="0062626F">
        <w:tc>
          <w:tcPr>
            <w:tcW w:w="2596" w:type="dxa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WO/CC/7</w:t>
            </w:r>
            <w:r>
              <w:rPr>
                <w:szCs w:val="22"/>
              </w:rPr>
              <w:t>5/INF/2</w:t>
            </w:r>
          </w:p>
        </w:tc>
        <w:tc>
          <w:tcPr>
            <w:tcW w:w="6868" w:type="dxa"/>
            <w:gridSpan w:val="2"/>
          </w:tcPr>
          <w:p w:rsidR="00A50D8D" w:rsidRPr="0017079D" w:rsidRDefault="0017079D" w:rsidP="00EB61A2">
            <w:pPr>
              <w:spacing w:after="120"/>
              <w:ind w:left="239"/>
              <w:rPr>
                <w:szCs w:val="22"/>
                <w:lang w:val="ru-RU"/>
              </w:rPr>
            </w:pPr>
            <w:r w:rsidRPr="0017079D">
              <w:rPr>
                <w:szCs w:val="22"/>
                <w:lang w:val="ru-RU"/>
              </w:rPr>
              <w:t>Годовой отчет Бюро по вопросам этики</w:t>
            </w:r>
          </w:p>
        </w:tc>
      </w:tr>
      <w:tr w:rsidR="00A50D8D" w:rsidRPr="00A31F59" w:rsidTr="0062626F">
        <w:tc>
          <w:tcPr>
            <w:tcW w:w="2596" w:type="dxa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WO/CC/7</w:t>
            </w:r>
            <w:r>
              <w:rPr>
                <w:szCs w:val="22"/>
              </w:rPr>
              <w:t>5</w:t>
            </w:r>
            <w:r w:rsidRPr="00F14D0C">
              <w:rPr>
                <w:szCs w:val="22"/>
              </w:rPr>
              <w:t>/</w:t>
            </w:r>
            <w:r>
              <w:rPr>
                <w:szCs w:val="22"/>
              </w:rPr>
              <w:t>1</w:t>
            </w:r>
          </w:p>
        </w:tc>
        <w:tc>
          <w:tcPr>
            <w:tcW w:w="6868" w:type="dxa"/>
            <w:gridSpan w:val="2"/>
          </w:tcPr>
          <w:p w:rsidR="00A50D8D" w:rsidRPr="0017079D" w:rsidRDefault="00A31F59" w:rsidP="00EB61A2">
            <w:pPr>
              <w:spacing w:after="120"/>
              <w:ind w:left="239"/>
              <w:rPr>
                <w:szCs w:val="22"/>
                <w:lang w:val="ru-RU"/>
              </w:rPr>
            </w:pPr>
            <w:proofErr w:type="spellStart"/>
            <w:r w:rsidRPr="0017079D">
              <w:rPr>
                <w:szCs w:val="22"/>
              </w:rPr>
              <w:t>Одобрение</w:t>
            </w:r>
            <w:proofErr w:type="spellEnd"/>
            <w:r w:rsidRPr="0017079D">
              <w:rPr>
                <w:szCs w:val="22"/>
              </w:rPr>
              <w:t xml:space="preserve"> </w:t>
            </w:r>
            <w:proofErr w:type="spellStart"/>
            <w:r w:rsidRPr="0017079D">
              <w:rPr>
                <w:szCs w:val="22"/>
              </w:rPr>
              <w:t>соглашений</w:t>
            </w:r>
            <w:proofErr w:type="spellEnd"/>
          </w:p>
        </w:tc>
      </w:tr>
      <w:tr w:rsidR="00A50D8D" w:rsidRPr="003C43ED" w:rsidTr="0062626F">
        <w:tc>
          <w:tcPr>
            <w:tcW w:w="2596" w:type="dxa"/>
          </w:tcPr>
          <w:p w:rsidR="00A50D8D" w:rsidRPr="00F14D0C" w:rsidRDefault="00A50D8D" w:rsidP="00494566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WO/CC/7</w:t>
            </w:r>
            <w:r>
              <w:rPr>
                <w:szCs w:val="22"/>
              </w:rPr>
              <w:t>5/2</w:t>
            </w:r>
          </w:p>
        </w:tc>
        <w:tc>
          <w:tcPr>
            <w:tcW w:w="6868" w:type="dxa"/>
            <w:gridSpan w:val="2"/>
          </w:tcPr>
          <w:p w:rsidR="00A50D8D" w:rsidRPr="0017079D" w:rsidRDefault="0017079D" w:rsidP="00494566">
            <w:pPr>
              <w:spacing w:after="120"/>
              <w:ind w:left="239"/>
              <w:rPr>
                <w:szCs w:val="22"/>
                <w:lang w:val="ru-RU"/>
              </w:rPr>
            </w:pPr>
            <w:r w:rsidRPr="0017079D">
              <w:rPr>
                <w:szCs w:val="22"/>
                <w:lang w:val="ru-RU"/>
              </w:rPr>
              <w:t>Поправки к положениям и правилам о персонале</w:t>
            </w:r>
          </w:p>
        </w:tc>
      </w:tr>
      <w:tr w:rsidR="00F571DA" w:rsidRPr="0041592E" w:rsidTr="0062626F">
        <w:tc>
          <w:tcPr>
            <w:tcW w:w="2596" w:type="dxa"/>
          </w:tcPr>
          <w:p w:rsidR="00F571DA" w:rsidRPr="00F14D0C" w:rsidRDefault="00F571DA" w:rsidP="001440C1">
            <w:pPr>
              <w:spacing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WO/CC/7</w:t>
            </w:r>
            <w:r>
              <w:rPr>
                <w:szCs w:val="22"/>
              </w:rPr>
              <w:t>5/3</w:t>
            </w:r>
          </w:p>
        </w:tc>
        <w:tc>
          <w:tcPr>
            <w:tcW w:w="6868" w:type="dxa"/>
            <w:gridSpan w:val="2"/>
          </w:tcPr>
          <w:p w:rsidR="00F571DA" w:rsidRPr="0017079D" w:rsidRDefault="00F571DA" w:rsidP="001440C1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A50D8D" w:rsidRPr="003C43ED" w:rsidTr="0062626F">
        <w:tc>
          <w:tcPr>
            <w:tcW w:w="2596" w:type="dxa"/>
          </w:tcPr>
          <w:p w:rsidR="00A50D8D" w:rsidRPr="00F14D0C" w:rsidRDefault="00A50D8D" w:rsidP="00175B1E">
            <w:pPr>
              <w:spacing w:before="360"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PCT/A/</w:t>
            </w:r>
            <w:r>
              <w:rPr>
                <w:szCs w:val="22"/>
              </w:rPr>
              <w:t>50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6868" w:type="dxa"/>
            <w:gridSpan w:val="2"/>
          </w:tcPr>
          <w:p w:rsidR="00A50D8D" w:rsidRPr="0017079D" w:rsidRDefault="0017079D" w:rsidP="00175B1E">
            <w:pPr>
              <w:spacing w:before="360" w:after="120"/>
              <w:ind w:left="239"/>
              <w:rPr>
                <w:szCs w:val="22"/>
                <w:lang w:val="ru-RU"/>
              </w:rPr>
            </w:pPr>
            <w:r w:rsidRPr="0017079D">
              <w:rPr>
                <w:szCs w:val="22"/>
                <w:lang w:val="ru-RU"/>
              </w:rPr>
              <w:t xml:space="preserve">Отчет о работе рабочей группы по </w:t>
            </w:r>
            <w:r w:rsidRPr="0017079D">
              <w:rPr>
                <w:szCs w:val="22"/>
              </w:rPr>
              <w:t>PCT</w:t>
            </w:r>
          </w:p>
        </w:tc>
      </w:tr>
      <w:tr w:rsidR="00A31F59" w:rsidRPr="003C43ED" w:rsidTr="0062626F">
        <w:tc>
          <w:tcPr>
            <w:tcW w:w="2596" w:type="dxa"/>
          </w:tcPr>
          <w:p w:rsidR="00A31F59" w:rsidRPr="00F14D0C" w:rsidRDefault="00A31F59" w:rsidP="00422AED">
            <w:pPr>
              <w:spacing w:after="120"/>
              <w:ind w:left="284"/>
              <w:rPr>
                <w:szCs w:val="22"/>
              </w:rPr>
            </w:pPr>
            <w:r w:rsidRPr="0018567E">
              <w:rPr>
                <w:szCs w:val="22"/>
              </w:rPr>
              <w:t xml:space="preserve">PCT/A/50/2 </w:t>
            </w:r>
          </w:p>
        </w:tc>
        <w:tc>
          <w:tcPr>
            <w:tcW w:w="6868" w:type="dxa"/>
            <w:gridSpan w:val="2"/>
          </w:tcPr>
          <w:p w:rsidR="00A31F59" w:rsidRPr="00262104" w:rsidRDefault="00262104" w:rsidP="00422AED">
            <w:pPr>
              <w:spacing w:after="120"/>
              <w:ind w:left="239"/>
              <w:rPr>
                <w:szCs w:val="22"/>
                <w:lang w:val="ru-RU"/>
              </w:rPr>
            </w:pPr>
            <w:r w:rsidRPr="00262104">
              <w:rPr>
                <w:szCs w:val="22"/>
                <w:lang w:val="ru-RU"/>
              </w:rPr>
              <w:t xml:space="preserve">Предлагаемые поправки к Инструкции к </w:t>
            </w:r>
            <w:r w:rsidRPr="00262104">
              <w:rPr>
                <w:szCs w:val="22"/>
              </w:rPr>
              <w:t>PCT</w:t>
            </w:r>
          </w:p>
        </w:tc>
      </w:tr>
      <w:tr w:rsidR="00A31F59" w:rsidRPr="003C43ED" w:rsidTr="0062626F">
        <w:tc>
          <w:tcPr>
            <w:tcW w:w="2596" w:type="dxa"/>
          </w:tcPr>
          <w:p w:rsidR="00A31F59" w:rsidRPr="00F14D0C" w:rsidRDefault="00A31F59" w:rsidP="00422AED">
            <w:pPr>
              <w:spacing w:after="120"/>
              <w:ind w:left="284"/>
              <w:rPr>
                <w:szCs w:val="22"/>
              </w:rPr>
            </w:pPr>
            <w:r w:rsidRPr="0018567E">
              <w:rPr>
                <w:szCs w:val="22"/>
              </w:rPr>
              <w:t xml:space="preserve">PCT/A/50/3 </w:t>
            </w:r>
          </w:p>
        </w:tc>
        <w:tc>
          <w:tcPr>
            <w:tcW w:w="6868" w:type="dxa"/>
            <w:gridSpan w:val="2"/>
          </w:tcPr>
          <w:p w:rsidR="00A31F59" w:rsidRPr="00262104" w:rsidRDefault="00262104" w:rsidP="00422AED">
            <w:pPr>
              <w:spacing w:after="120"/>
              <w:ind w:left="239"/>
              <w:rPr>
                <w:szCs w:val="22"/>
                <w:lang w:val="ru-RU"/>
              </w:rPr>
            </w:pPr>
            <w:r w:rsidRPr="00262104">
              <w:rPr>
                <w:szCs w:val="22"/>
                <w:lang w:val="ru-RU"/>
              </w:rPr>
              <w:t xml:space="preserve">Бланк заявления о назначении в качестве международного поискового органа и органа международной предварительной экспертизы в рамках </w:t>
            </w:r>
            <w:r w:rsidRPr="00262104">
              <w:rPr>
                <w:szCs w:val="22"/>
              </w:rPr>
              <w:t>PCT</w:t>
            </w:r>
          </w:p>
        </w:tc>
      </w:tr>
      <w:tr w:rsidR="00A31F59" w:rsidRPr="003C43ED" w:rsidTr="0062626F">
        <w:tc>
          <w:tcPr>
            <w:tcW w:w="2596" w:type="dxa"/>
          </w:tcPr>
          <w:p w:rsidR="00A31F59" w:rsidRPr="0018567E" w:rsidRDefault="00A31F59" w:rsidP="00422AED">
            <w:pPr>
              <w:spacing w:after="120"/>
              <w:ind w:left="284"/>
              <w:rPr>
                <w:szCs w:val="22"/>
              </w:rPr>
            </w:pPr>
            <w:r w:rsidRPr="0086671A">
              <w:rPr>
                <w:szCs w:val="22"/>
              </w:rPr>
              <w:t>PCT/</w:t>
            </w:r>
            <w:r w:rsidR="00262104" w:rsidRPr="0018567E">
              <w:rPr>
                <w:szCs w:val="22"/>
              </w:rPr>
              <w:t>A</w:t>
            </w:r>
            <w:r w:rsidR="00262104">
              <w:rPr>
                <w:szCs w:val="22"/>
                <w:lang w:val="ru-RU"/>
              </w:rPr>
              <w:t>/</w:t>
            </w:r>
            <w:r w:rsidRPr="0086671A">
              <w:rPr>
                <w:szCs w:val="22"/>
              </w:rPr>
              <w:t xml:space="preserve">50/4 </w:t>
            </w:r>
          </w:p>
        </w:tc>
        <w:tc>
          <w:tcPr>
            <w:tcW w:w="6868" w:type="dxa"/>
            <w:gridSpan w:val="2"/>
          </w:tcPr>
          <w:p w:rsidR="00A31F59" w:rsidRPr="00262104" w:rsidRDefault="00262104" w:rsidP="00422AED">
            <w:pPr>
              <w:spacing w:after="120"/>
              <w:ind w:left="239"/>
              <w:rPr>
                <w:szCs w:val="22"/>
                <w:lang w:val="ru-RU"/>
              </w:rPr>
            </w:pPr>
            <w:r w:rsidRPr="00262104">
              <w:rPr>
                <w:szCs w:val="22"/>
                <w:lang w:val="ru-RU"/>
              </w:rPr>
              <w:t xml:space="preserve">Поправки к Соглашению о порядке функционирования Комиссара по патентам Канады в качестве Международного поискового органа и Органа международной предварительной экспертизы в соответствии с </w:t>
            </w:r>
            <w:r w:rsidRPr="00262104">
              <w:rPr>
                <w:szCs w:val="22"/>
              </w:rPr>
              <w:t>PCT</w:t>
            </w:r>
          </w:p>
        </w:tc>
      </w:tr>
      <w:tr w:rsidR="00F571DA" w:rsidRPr="0041592E" w:rsidTr="0062626F">
        <w:tc>
          <w:tcPr>
            <w:tcW w:w="2596" w:type="dxa"/>
          </w:tcPr>
          <w:p w:rsidR="00F571DA" w:rsidRPr="00F571DA" w:rsidRDefault="00F571DA" w:rsidP="001440C1">
            <w:pPr>
              <w:spacing w:after="120"/>
              <w:ind w:left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РСТ/А/50/5</w:t>
            </w:r>
          </w:p>
        </w:tc>
        <w:tc>
          <w:tcPr>
            <w:tcW w:w="6868" w:type="dxa"/>
            <w:gridSpan w:val="2"/>
          </w:tcPr>
          <w:p w:rsidR="00F571DA" w:rsidRPr="0017079D" w:rsidRDefault="00F571DA" w:rsidP="001440C1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A50D8D" w:rsidRPr="003C43ED" w:rsidTr="0062626F">
        <w:tc>
          <w:tcPr>
            <w:tcW w:w="2596" w:type="dxa"/>
          </w:tcPr>
          <w:p w:rsidR="00A50D8D" w:rsidRPr="00F14D0C" w:rsidRDefault="00A50D8D" w:rsidP="00175B1E">
            <w:pPr>
              <w:spacing w:before="360" w:after="120"/>
              <w:ind w:left="284"/>
              <w:rPr>
                <w:szCs w:val="22"/>
              </w:rPr>
            </w:pPr>
            <w:r>
              <w:rPr>
                <w:szCs w:val="22"/>
              </w:rPr>
              <w:t>MM/A/52/1</w:t>
            </w:r>
          </w:p>
        </w:tc>
        <w:tc>
          <w:tcPr>
            <w:tcW w:w="6868" w:type="dxa"/>
            <w:gridSpan w:val="2"/>
          </w:tcPr>
          <w:p w:rsidR="00A50D8D" w:rsidRPr="0017079D" w:rsidRDefault="0017079D" w:rsidP="0017079D">
            <w:pPr>
              <w:spacing w:before="360" w:after="120"/>
              <w:ind w:left="239"/>
              <w:rPr>
                <w:szCs w:val="22"/>
                <w:lang w:val="ru-RU"/>
              </w:rPr>
            </w:pPr>
            <w:r w:rsidRPr="0017079D">
              <w:rPr>
                <w:szCs w:val="22"/>
                <w:lang w:val="ru-RU"/>
              </w:rPr>
              <w:t xml:space="preserve">База данных товаров и услуг Мадридской системы: отчет </w:t>
            </w:r>
          </w:p>
        </w:tc>
      </w:tr>
      <w:tr w:rsidR="00A31F59" w:rsidRPr="003C43ED" w:rsidTr="0062626F">
        <w:tc>
          <w:tcPr>
            <w:tcW w:w="2596" w:type="dxa"/>
          </w:tcPr>
          <w:p w:rsidR="00A31F59" w:rsidRDefault="00A31F59" w:rsidP="00422AED">
            <w:pPr>
              <w:spacing w:after="120"/>
              <w:ind w:left="284"/>
            </w:pPr>
            <w:r>
              <w:t>MM/A/52/2</w:t>
            </w:r>
          </w:p>
        </w:tc>
        <w:tc>
          <w:tcPr>
            <w:tcW w:w="6868" w:type="dxa"/>
            <w:gridSpan w:val="2"/>
          </w:tcPr>
          <w:p w:rsidR="00A31F59" w:rsidRPr="00262104" w:rsidRDefault="00262104" w:rsidP="00422AED">
            <w:pPr>
              <w:spacing w:after="120"/>
              <w:ind w:left="239"/>
              <w:rPr>
                <w:szCs w:val="22"/>
                <w:lang w:val="ru-RU"/>
              </w:rPr>
            </w:pPr>
            <w:r w:rsidRPr="00262104">
              <w:rPr>
                <w:szCs w:val="22"/>
                <w:lang w:val="ru-RU"/>
              </w:rPr>
              <w:t>Предлагаемая Инструкция к Протоколу к Мадридскому соглашению о международной регистрации знаков</w:t>
            </w:r>
          </w:p>
        </w:tc>
      </w:tr>
      <w:tr w:rsidR="00F571DA" w:rsidRPr="0041592E" w:rsidTr="0062626F">
        <w:tc>
          <w:tcPr>
            <w:tcW w:w="2596" w:type="dxa"/>
          </w:tcPr>
          <w:p w:rsidR="00F571DA" w:rsidRPr="00F571DA" w:rsidRDefault="00F571DA" w:rsidP="00422AED">
            <w:pPr>
              <w:spacing w:after="120"/>
              <w:ind w:left="284"/>
              <w:rPr>
                <w:lang w:val="ru-RU"/>
              </w:rPr>
            </w:pPr>
            <w:r>
              <w:rPr>
                <w:lang w:val="ru-RU"/>
              </w:rPr>
              <w:t>ММ/А/52/3</w:t>
            </w:r>
          </w:p>
        </w:tc>
        <w:tc>
          <w:tcPr>
            <w:tcW w:w="6868" w:type="dxa"/>
            <w:gridSpan w:val="2"/>
          </w:tcPr>
          <w:p w:rsidR="00F571DA" w:rsidRPr="00262104" w:rsidRDefault="00F571DA" w:rsidP="00422AED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857FB1" w:rsidRPr="003C43ED" w:rsidTr="0017079D">
        <w:tc>
          <w:tcPr>
            <w:tcW w:w="2596" w:type="dxa"/>
          </w:tcPr>
          <w:p w:rsidR="00857FB1" w:rsidRDefault="00857FB1" w:rsidP="00175B1E">
            <w:pPr>
              <w:spacing w:before="360" w:after="120"/>
              <w:ind w:left="284"/>
              <w:rPr>
                <w:szCs w:val="22"/>
              </w:rPr>
            </w:pPr>
            <w:r>
              <w:lastRenderedPageBreak/>
              <w:t>H/A/38/1</w:t>
            </w:r>
          </w:p>
        </w:tc>
        <w:tc>
          <w:tcPr>
            <w:tcW w:w="6868" w:type="dxa"/>
            <w:gridSpan w:val="2"/>
          </w:tcPr>
          <w:p w:rsidR="00857FB1" w:rsidRPr="00955B21" w:rsidRDefault="00262104" w:rsidP="00955B21">
            <w:pPr>
              <w:spacing w:before="360" w:after="120"/>
              <w:ind w:left="239"/>
              <w:rPr>
                <w:szCs w:val="22"/>
                <w:lang w:val="ru-RU"/>
              </w:rPr>
            </w:pPr>
            <w:r w:rsidRPr="00262104">
              <w:rPr>
                <w:szCs w:val="22"/>
                <w:lang w:val="ru-RU"/>
              </w:rPr>
              <w:t>Предлагаемые поправки к Общей инструкции к Акту 1999 г. и Акту 1960 г.</w:t>
            </w:r>
            <w:r>
              <w:rPr>
                <w:szCs w:val="22"/>
                <w:lang w:val="ru-RU"/>
              </w:rPr>
              <w:t xml:space="preserve"> </w:t>
            </w:r>
            <w:r w:rsidRPr="00262104">
              <w:rPr>
                <w:szCs w:val="22"/>
                <w:lang w:val="ru-RU"/>
              </w:rPr>
              <w:t>Гаагского соглашения</w:t>
            </w:r>
          </w:p>
        </w:tc>
      </w:tr>
      <w:tr w:rsidR="00F571DA" w:rsidRPr="0041592E" w:rsidTr="0017079D">
        <w:tc>
          <w:tcPr>
            <w:tcW w:w="2596" w:type="dxa"/>
          </w:tcPr>
          <w:p w:rsidR="00F571DA" w:rsidRPr="00F571DA" w:rsidRDefault="00F571DA" w:rsidP="001440C1">
            <w:pPr>
              <w:spacing w:after="120"/>
              <w:ind w:left="284"/>
              <w:rPr>
                <w:lang w:val="ru-RU"/>
              </w:rPr>
            </w:pPr>
            <w:r>
              <w:rPr>
                <w:lang w:val="ru-RU"/>
              </w:rPr>
              <w:t>Н/А/38/2</w:t>
            </w:r>
          </w:p>
        </w:tc>
        <w:tc>
          <w:tcPr>
            <w:tcW w:w="6868" w:type="dxa"/>
            <w:gridSpan w:val="2"/>
          </w:tcPr>
          <w:p w:rsidR="00F571DA" w:rsidRPr="00262104" w:rsidRDefault="00F571DA" w:rsidP="001440C1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A50D8D" w:rsidRPr="003C43ED" w:rsidTr="0062626F">
        <w:tc>
          <w:tcPr>
            <w:tcW w:w="2596" w:type="dxa"/>
          </w:tcPr>
          <w:p w:rsidR="00A50D8D" w:rsidRPr="00F14D0C" w:rsidRDefault="00A50D8D" w:rsidP="00175B1E">
            <w:pPr>
              <w:spacing w:before="360" w:after="120"/>
              <w:ind w:left="284"/>
              <w:rPr>
                <w:szCs w:val="22"/>
              </w:rPr>
            </w:pPr>
            <w:r w:rsidRPr="00F14D0C">
              <w:rPr>
                <w:szCs w:val="22"/>
              </w:rPr>
              <w:t>LI/A/3</w:t>
            </w:r>
            <w:r>
              <w:rPr>
                <w:szCs w:val="22"/>
              </w:rPr>
              <w:t>5</w:t>
            </w:r>
            <w:r w:rsidRPr="00F14D0C">
              <w:rPr>
                <w:szCs w:val="22"/>
              </w:rPr>
              <w:t>/1</w:t>
            </w:r>
          </w:p>
        </w:tc>
        <w:tc>
          <w:tcPr>
            <w:tcW w:w="6868" w:type="dxa"/>
            <w:gridSpan w:val="2"/>
          </w:tcPr>
          <w:p w:rsidR="00A50D8D" w:rsidRPr="0017079D" w:rsidRDefault="0017079D" w:rsidP="00175B1E">
            <w:pPr>
              <w:spacing w:before="360" w:after="120"/>
              <w:ind w:left="239"/>
              <w:rPr>
                <w:szCs w:val="22"/>
                <w:lang w:val="ru-RU"/>
              </w:rPr>
            </w:pPr>
            <w:r>
              <w:rPr>
                <w:lang w:val="ru-RU"/>
              </w:rPr>
              <w:t>Отчет рабочей группы по развитию Лиссабонской</w:t>
            </w:r>
            <w:r w:rsidRPr="0017079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</w:p>
        </w:tc>
      </w:tr>
      <w:tr w:rsidR="00BA2CC5" w:rsidRPr="003C43ED" w:rsidTr="0062626F">
        <w:tc>
          <w:tcPr>
            <w:tcW w:w="2596" w:type="dxa"/>
          </w:tcPr>
          <w:p w:rsidR="00BA2CC5" w:rsidRPr="00BA2CC5" w:rsidRDefault="00BA2CC5" w:rsidP="00F343A9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</w:rPr>
              <w:t>LI/A/35/2</w:t>
            </w:r>
          </w:p>
        </w:tc>
        <w:tc>
          <w:tcPr>
            <w:tcW w:w="6868" w:type="dxa"/>
            <w:gridSpan w:val="2"/>
          </w:tcPr>
          <w:p w:rsidR="00BA2CC5" w:rsidRPr="00BA2CC5" w:rsidRDefault="00BA2CC5" w:rsidP="00F343A9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Предлагаемые поправки к Общей инструкции к Лиссабонскому соглашению и Женевскому акту Лиссабонского соглашения</w:t>
            </w:r>
          </w:p>
        </w:tc>
      </w:tr>
      <w:tr w:rsidR="00F571DA" w:rsidRPr="0041592E" w:rsidTr="0062626F">
        <w:tc>
          <w:tcPr>
            <w:tcW w:w="2596" w:type="dxa"/>
          </w:tcPr>
          <w:p w:rsidR="00F571DA" w:rsidRPr="00F571DA" w:rsidRDefault="00F571DA" w:rsidP="00F343A9">
            <w:pPr>
              <w:spacing w:after="120"/>
              <w:ind w:left="284"/>
              <w:rPr>
                <w:szCs w:val="22"/>
                <w:lang w:val="ru-RU"/>
              </w:rPr>
            </w:pPr>
            <w:r>
              <w:rPr>
                <w:szCs w:val="22"/>
              </w:rPr>
              <w:t>LI/A/35/3</w:t>
            </w:r>
          </w:p>
        </w:tc>
        <w:tc>
          <w:tcPr>
            <w:tcW w:w="6868" w:type="dxa"/>
            <w:gridSpan w:val="2"/>
          </w:tcPr>
          <w:p w:rsidR="00F571DA" w:rsidRDefault="00F571DA" w:rsidP="00F343A9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A50D8D" w:rsidRPr="003C43ED" w:rsidTr="0062626F">
        <w:tc>
          <w:tcPr>
            <w:tcW w:w="2596" w:type="dxa"/>
          </w:tcPr>
          <w:p w:rsidR="00A50D8D" w:rsidRPr="00A46313" w:rsidRDefault="00A50D8D" w:rsidP="00175B1E">
            <w:pPr>
              <w:spacing w:before="360" w:after="120"/>
              <w:ind w:left="284"/>
              <w:rPr>
                <w:szCs w:val="22"/>
              </w:rPr>
            </w:pPr>
            <w:r>
              <w:rPr>
                <w:szCs w:val="22"/>
              </w:rPr>
              <w:t>MVT/A/3/1</w:t>
            </w:r>
            <w:r w:rsidR="00A46313">
              <w:rPr>
                <w:szCs w:val="22"/>
                <w:lang w:val="ru-RU"/>
              </w:rPr>
              <w:t xml:space="preserve"> </w:t>
            </w:r>
            <w:r w:rsidR="00A46313">
              <w:rPr>
                <w:szCs w:val="22"/>
              </w:rPr>
              <w:t>Rev.</w:t>
            </w:r>
          </w:p>
        </w:tc>
        <w:tc>
          <w:tcPr>
            <w:tcW w:w="6868" w:type="dxa"/>
            <w:gridSpan w:val="2"/>
          </w:tcPr>
          <w:p w:rsidR="00A50D8D" w:rsidRPr="0017079D" w:rsidRDefault="0017079D" w:rsidP="00FB0238">
            <w:pPr>
              <w:spacing w:before="360" w:after="120"/>
              <w:ind w:left="239"/>
              <w:rPr>
                <w:szCs w:val="22"/>
                <w:lang w:val="ru-RU"/>
              </w:rPr>
            </w:pPr>
            <w:r w:rsidRPr="0017079D">
              <w:rPr>
                <w:szCs w:val="22"/>
                <w:lang w:val="ru-RU"/>
              </w:rPr>
              <w:t>Информация о статусе Марракешского договора</w:t>
            </w:r>
          </w:p>
        </w:tc>
      </w:tr>
      <w:tr w:rsidR="00F571DA" w:rsidRPr="0041592E" w:rsidTr="0062626F">
        <w:tc>
          <w:tcPr>
            <w:tcW w:w="2596" w:type="dxa"/>
          </w:tcPr>
          <w:p w:rsidR="00F571DA" w:rsidRDefault="00F571DA" w:rsidP="001440C1">
            <w:pPr>
              <w:spacing w:after="120"/>
              <w:ind w:left="284"/>
              <w:rPr>
                <w:szCs w:val="22"/>
              </w:rPr>
            </w:pPr>
            <w:r>
              <w:rPr>
                <w:szCs w:val="22"/>
              </w:rPr>
              <w:t>MVT/A/3/2</w:t>
            </w:r>
          </w:p>
        </w:tc>
        <w:tc>
          <w:tcPr>
            <w:tcW w:w="6868" w:type="dxa"/>
            <w:gridSpan w:val="2"/>
          </w:tcPr>
          <w:p w:rsidR="00F571DA" w:rsidRPr="0017079D" w:rsidRDefault="00F571DA" w:rsidP="001440C1">
            <w:pPr>
              <w:spacing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571DA" w:rsidRPr="0041592E" w:rsidTr="0062626F">
        <w:tc>
          <w:tcPr>
            <w:tcW w:w="2596" w:type="dxa"/>
          </w:tcPr>
          <w:p w:rsidR="00F571DA" w:rsidRPr="00F571DA" w:rsidRDefault="00F571DA" w:rsidP="00175B1E">
            <w:pPr>
              <w:spacing w:before="360" w:after="120"/>
              <w:ind w:left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В/ЕС/64/1</w:t>
            </w:r>
          </w:p>
        </w:tc>
        <w:tc>
          <w:tcPr>
            <w:tcW w:w="6868" w:type="dxa"/>
            <w:gridSpan w:val="2"/>
          </w:tcPr>
          <w:p w:rsidR="00F571DA" w:rsidRDefault="00F571DA" w:rsidP="00FB0238">
            <w:pPr>
              <w:spacing w:before="360"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571DA" w:rsidRPr="0041592E" w:rsidTr="0062626F">
        <w:tc>
          <w:tcPr>
            <w:tcW w:w="2596" w:type="dxa"/>
          </w:tcPr>
          <w:p w:rsidR="00F571DA" w:rsidRPr="00F571DA" w:rsidRDefault="00F571DA" w:rsidP="00175B1E">
            <w:pPr>
              <w:spacing w:before="360" w:after="120"/>
              <w:ind w:left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Р/ЕС/58/1</w:t>
            </w:r>
          </w:p>
        </w:tc>
        <w:tc>
          <w:tcPr>
            <w:tcW w:w="6868" w:type="dxa"/>
            <w:gridSpan w:val="2"/>
          </w:tcPr>
          <w:p w:rsidR="00F571DA" w:rsidRDefault="00F571DA" w:rsidP="00FB0238">
            <w:pPr>
              <w:spacing w:before="360" w:after="120"/>
              <w:ind w:left="239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Отчет</w:t>
            </w:r>
          </w:p>
        </w:tc>
      </w:tr>
      <w:tr w:rsidR="00F571DA" w:rsidRPr="003C43ED" w:rsidTr="0062626F">
        <w:tc>
          <w:tcPr>
            <w:tcW w:w="2596" w:type="dxa"/>
          </w:tcPr>
          <w:p w:rsidR="00F571DA" w:rsidRDefault="00F571DA" w:rsidP="00175B1E">
            <w:pPr>
              <w:spacing w:before="360" w:after="120"/>
              <w:ind w:left="284"/>
              <w:rPr>
                <w:szCs w:val="22"/>
              </w:rPr>
            </w:pPr>
            <w:r>
              <w:rPr>
                <w:szCs w:val="22"/>
                <w:lang w:val="ru-RU"/>
              </w:rPr>
              <w:t>Различные серийные номера</w:t>
            </w:r>
            <w:r w:rsidRPr="008C341D">
              <w:rPr>
                <w:szCs w:val="22"/>
                <w:vertAlign w:val="superscript"/>
              </w:rPr>
              <w:footnoteReference w:customMarkFollows="1" w:id="4"/>
              <w:t>*</w:t>
            </w:r>
          </w:p>
        </w:tc>
        <w:tc>
          <w:tcPr>
            <w:tcW w:w="6868" w:type="dxa"/>
            <w:gridSpan w:val="2"/>
          </w:tcPr>
          <w:p w:rsidR="00F571DA" w:rsidRDefault="00F571DA" w:rsidP="001440C1">
            <w:pPr>
              <w:spacing w:before="360" w:after="720"/>
              <w:ind w:left="239"/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Отчеты других Ассамблей и органов, также проводивших </w:t>
            </w:r>
            <w:r w:rsidRPr="0041592E">
              <w:rPr>
                <w:i/>
                <w:lang w:val="ru-RU"/>
              </w:rPr>
              <w:t>официальные</w:t>
            </w:r>
            <w:r>
              <w:rPr>
                <w:lang w:val="ru-RU"/>
              </w:rPr>
              <w:t xml:space="preserve"> сессии</w:t>
            </w:r>
            <w:r w:rsidRPr="0041592E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см. список в документе</w:t>
            </w:r>
            <w:r w:rsidRPr="0041592E">
              <w:rPr>
                <w:lang w:val="ru-RU"/>
              </w:rPr>
              <w:t xml:space="preserve"> </w:t>
            </w:r>
            <w:r w:rsidRPr="004E20F1">
              <w:t>A</w:t>
            </w:r>
            <w:r w:rsidRPr="0041592E">
              <w:rPr>
                <w:lang w:val="ru-RU"/>
              </w:rPr>
              <w:t xml:space="preserve">/58/11, </w:t>
            </w:r>
            <w:r>
              <w:rPr>
                <w:lang w:val="ru-RU"/>
              </w:rPr>
              <w:t>пункт </w:t>
            </w:r>
            <w:r w:rsidRPr="0041592E">
              <w:rPr>
                <w:lang w:val="ru-RU"/>
              </w:rPr>
              <w:t>1</w:t>
            </w:r>
          </w:p>
        </w:tc>
      </w:tr>
    </w:tbl>
    <w:p w:rsidR="000765C4" w:rsidRDefault="00A50D8D" w:rsidP="00A50D8D">
      <w:pPr>
        <w:ind w:left="5533"/>
      </w:pPr>
      <w:r w:rsidRPr="006536D2">
        <w:rPr>
          <w:szCs w:val="22"/>
        </w:rPr>
        <w:t>[</w:t>
      </w:r>
      <w:r w:rsidR="0017079D">
        <w:rPr>
          <w:szCs w:val="22"/>
          <w:lang w:val="ru-RU"/>
        </w:rPr>
        <w:t>Конец документа</w:t>
      </w:r>
      <w:r>
        <w:rPr>
          <w:szCs w:val="22"/>
        </w:rPr>
        <w:t>]</w:t>
      </w:r>
    </w:p>
    <w:sectPr w:rsidR="000765C4" w:rsidSect="007C28F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9D" w:rsidRDefault="0017079D">
      <w:r>
        <w:separator/>
      </w:r>
    </w:p>
  </w:endnote>
  <w:endnote w:type="continuationSeparator" w:id="0">
    <w:p w:rsidR="0017079D" w:rsidRDefault="0017079D" w:rsidP="003B38C1">
      <w:r>
        <w:separator/>
      </w:r>
    </w:p>
    <w:p w:rsidR="0017079D" w:rsidRPr="003B38C1" w:rsidRDefault="001707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079D" w:rsidRPr="003B38C1" w:rsidRDefault="001707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9D" w:rsidRDefault="0017079D">
      <w:r>
        <w:separator/>
      </w:r>
    </w:p>
  </w:footnote>
  <w:footnote w:type="continuationSeparator" w:id="0">
    <w:p w:rsidR="0017079D" w:rsidRDefault="0017079D" w:rsidP="008B60B2">
      <w:r>
        <w:separator/>
      </w:r>
    </w:p>
    <w:p w:rsidR="0017079D" w:rsidRPr="00ED77FB" w:rsidRDefault="001707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079D" w:rsidRPr="00ED77FB" w:rsidRDefault="001707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1592E" w:rsidRDefault="0041592E" w:rsidP="0041592E">
      <w:pPr>
        <w:pStyle w:val="FootnoteText"/>
      </w:pPr>
      <w:r>
        <w:rPr>
          <w:rStyle w:val="FootnoteReference"/>
        </w:rPr>
        <w:t>*</w:t>
      </w:r>
      <w:r>
        <w:tab/>
      </w:r>
      <w:r>
        <w:rPr>
          <w:lang w:val="fr-CH"/>
        </w:rPr>
        <w:t>WO/CF/39/1, P/A/53/1, B/A/47/1, N/A/38/1, LO/A/38/1, IPC/A/39/1, BP/A/35/1, VA/A/31/1, WCT/A/18/1, WPPT/A/18/1, PLT/A/17/1 </w:t>
      </w:r>
      <w:r>
        <w:rPr>
          <w:lang w:val="ru-RU"/>
        </w:rPr>
        <w:t>и</w:t>
      </w:r>
      <w:r>
        <w:rPr>
          <w:lang w:val="fr-CH"/>
        </w:rPr>
        <w:t xml:space="preserve"> STLT/A/11/1</w:t>
      </w:r>
    </w:p>
  </w:footnote>
  <w:footnote w:id="3">
    <w:p w:rsidR="0017079D" w:rsidRPr="0017079D" w:rsidRDefault="0017079D" w:rsidP="00A50D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079D">
        <w:rPr>
          <w:lang w:val="ru-RU"/>
        </w:rPr>
        <w:t xml:space="preserve"> </w:t>
      </w:r>
      <w:r w:rsidRPr="0017079D">
        <w:rPr>
          <w:lang w:val="ru-RU"/>
        </w:rPr>
        <w:tab/>
      </w:r>
      <w:r>
        <w:rPr>
          <w:lang w:val="ru-RU"/>
        </w:rPr>
        <w:t>Если</w:t>
      </w:r>
      <w:r w:rsidRPr="0017079D">
        <w:rPr>
          <w:lang w:val="ru-RU"/>
        </w:rPr>
        <w:t xml:space="preserve"> </w:t>
      </w:r>
      <w:r>
        <w:rPr>
          <w:lang w:val="ru-RU"/>
        </w:rPr>
        <w:t>не указан</w:t>
      </w:r>
      <w:r w:rsidR="00E473D1">
        <w:rPr>
          <w:lang w:val="ru-RU"/>
        </w:rPr>
        <w:t>о иное, все документы представлены</w:t>
      </w:r>
      <w:r>
        <w:rPr>
          <w:lang w:val="ru-RU"/>
        </w:rPr>
        <w:t xml:space="preserve"> на шести языках</w:t>
      </w:r>
      <w:r w:rsidRPr="0017079D">
        <w:rPr>
          <w:lang w:val="ru-RU"/>
        </w:rPr>
        <w:t xml:space="preserve">:  </w:t>
      </w:r>
      <w:r w:rsidRPr="0017079D">
        <w:rPr>
          <w:lang w:val="ru-RU"/>
        </w:rPr>
        <w:br/>
      </w:r>
      <w:r w:rsidR="00CD7729">
        <w:rPr>
          <w:lang w:val="ru-RU"/>
        </w:rPr>
        <w:t>А</w:t>
      </w:r>
      <w:r w:rsidRPr="0017079D">
        <w:rPr>
          <w:lang w:val="ru-RU"/>
        </w:rPr>
        <w:t xml:space="preserve">:  </w:t>
      </w:r>
      <w:r w:rsidR="00CD7729">
        <w:rPr>
          <w:lang w:val="ru-RU"/>
        </w:rPr>
        <w:t>английский</w:t>
      </w:r>
      <w:r w:rsidRPr="0017079D">
        <w:rPr>
          <w:lang w:val="ru-RU"/>
        </w:rPr>
        <w:t xml:space="preserve">;  </w:t>
      </w:r>
      <w:r w:rsidR="00CD7729" w:rsidRPr="002601FE">
        <w:rPr>
          <w:lang w:val="ru-RU"/>
        </w:rPr>
        <w:t xml:space="preserve">Ар:  арабский;  </w:t>
      </w:r>
      <w:r w:rsidR="00CD7729">
        <w:rPr>
          <w:lang w:val="ru-RU"/>
        </w:rPr>
        <w:t xml:space="preserve">И:  испанский;  </w:t>
      </w:r>
      <w:r w:rsidR="00CD7729" w:rsidRPr="002601FE">
        <w:rPr>
          <w:lang w:val="ru-RU"/>
        </w:rPr>
        <w:t>К:  китайский</w:t>
      </w:r>
      <w:r w:rsidR="00CD7729">
        <w:rPr>
          <w:lang w:val="ru-RU"/>
        </w:rPr>
        <w:t>;  Р:  русский;  Ф:  французский</w:t>
      </w:r>
      <w:r w:rsidRPr="0017079D">
        <w:rPr>
          <w:lang w:val="ru-RU"/>
        </w:rPr>
        <w:t>.</w:t>
      </w:r>
    </w:p>
  </w:footnote>
  <w:footnote w:id="4">
    <w:p w:rsidR="00F571DA" w:rsidRDefault="00F571DA" w:rsidP="00F571DA">
      <w:pPr>
        <w:pStyle w:val="FootnoteText"/>
      </w:pPr>
      <w:r>
        <w:rPr>
          <w:rStyle w:val="FootnoteReference"/>
        </w:rPr>
        <w:t>*</w:t>
      </w:r>
      <w:r>
        <w:tab/>
      </w:r>
      <w:r>
        <w:rPr>
          <w:lang w:val="fr-CH"/>
        </w:rPr>
        <w:t>WO/CF/39/1, P/A/53/1, B/A/47/1, N/A/38/1, LO/A/38/1, IPC/A/39/1, BP/A/35/1, VA/A/31/1, WCT/A/18/1, WPPT/A/18/1, PLT/A/17/1 </w:t>
      </w:r>
      <w:r>
        <w:rPr>
          <w:lang w:val="ru-RU"/>
        </w:rPr>
        <w:t>и</w:t>
      </w:r>
      <w:r>
        <w:rPr>
          <w:lang w:val="fr-CH"/>
        </w:rPr>
        <w:t xml:space="preserve"> STLT/A/11/1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9D" w:rsidRPr="00275296" w:rsidRDefault="0017079D" w:rsidP="00477D6B">
    <w:pPr>
      <w:jc w:val="right"/>
    </w:pPr>
    <w:bookmarkStart w:id="6" w:name="Code2"/>
    <w:bookmarkEnd w:id="6"/>
    <w:r>
      <w:t>A</w:t>
    </w:r>
    <w:r w:rsidR="001440C1">
      <w:t>/58/2</w:t>
    </w:r>
  </w:p>
  <w:p w:rsidR="0017079D" w:rsidRDefault="0017079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F3349">
      <w:rPr>
        <w:noProof/>
      </w:rPr>
      <w:t>2</w:t>
    </w:r>
    <w:r>
      <w:fldChar w:fldCharType="end"/>
    </w:r>
  </w:p>
  <w:p w:rsidR="0017079D" w:rsidRDefault="0017079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F6"/>
    <w:rsid w:val="00000EBD"/>
    <w:rsid w:val="00043CAA"/>
    <w:rsid w:val="00072D80"/>
    <w:rsid w:val="00073912"/>
    <w:rsid w:val="00075432"/>
    <w:rsid w:val="000765C4"/>
    <w:rsid w:val="000968ED"/>
    <w:rsid w:val="000C117A"/>
    <w:rsid w:val="000E49C4"/>
    <w:rsid w:val="000E6FDE"/>
    <w:rsid w:val="000E783A"/>
    <w:rsid w:val="000F5E56"/>
    <w:rsid w:val="00131D0F"/>
    <w:rsid w:val="00134FEA"/>
    <w:rsid w:val="001362EE"/>
    <w:rsid w:val="001440C1"/>
    <w:rsid w:val="00156693"/>
    <w:rsid w:val="001647D5"/>
    <w:rsid w:val="00166F19"/>
    <w:rsid w:val="0017079D"/>
    <w:rsid w:val="00175B1E"/>
    <w:rsid w:val="001832A6"/>
    <w:rsid w:val="001909B1"/>
    <w:rsid w:val="0021217E"/>
    <w:rsid w:val="00237D03"/>
    <w:rsid w:val="00262104"/>
    <w:rsid w:val="002634C4"/>
    <w:rsid w:val="00265AB0"/>
    <w:rsid w:val="00275296"/>
    <w:rsid w:val="002928D3"/>
    <w:rsid w:val="002B1E1F"/>
    <w:rsid w:val="002C1C08"/>
    <w:rsid w:val="002E0676"/>
    <w:rsid w:val="002F1FE6"/>
    <w:rsid w:val="002F4E68"/>
    <w:rsid w:val="00312F7F"/>
    <w:rsid w:val="00317560"/>
    <w:rsid w:val="003344C4"/>
    <w:rsid w:val="00337635"/>
    <w:rsid w:val="00350AE2"/>
    <w:rsid w:val="00361450"/>
    <w:rsid w:val="003673CF"/>
    <w:rsid w:val="00380C1C"/>
    <w:rsid w:val="003845C1"/>
    <w:rsid w:val="00384E98"/>
    <w:rsid w:val="00397466"/>
    <w:rsid w:val="003A6F89"/>
    <w:rsid w:val="003B38C1"/>
    <w:rsid w:val="003C43ED"/>
    <w:rsid w:val="003D1BE3"/>
    <w:rsid w:val="003D57B0"/>
    <w:rsid w:val="0041592E"/>
    <w:rsid w:val="00423E3E"/>
    <w:rsid w:val="00427AF4"/>
    <w:rsid w:val="004647DA"/>
    <w:rsid w:val="00474062"/>
    <w:rsid w:val="00477D6B"/>
    <w:rsid w:val="00494566"/>
    <w:rsid w:val="004C4B87"/>
    <w:rsid w:val="005019FF"/>
    <w:rsid w:val="005121DF"/>
    <w:rsid w:val="0053057A"/>
    <w:rsid w:val="0053567C"/>
    <w:rsid w:val="0054344F"/>
    <w:rsid w:val="00544772"/>
    <w:rsid w:val="00560A29"/>
    <w:rsid w:val="005A0A90"/>
    <w:rsid w:val="005C6649"/>
    <w:rsid w:val="00600E9A"/>
    <w:rsid w:val="00605827"/>
    <w:rsid w:val="0062626F"/>
    <w:rsid w:val="00646050"/>
    <w:rsid w:val="00662431"/>
    <w:rsid w:val="006713CA"/>
    <w:rsid w:val="00676C5C"/>
    <w:rsid w:val="00697C4C"/>
    <w:rsid w:val="006A1903"/>
    <w:rsid w:val="006A5F4A"/>
    <w:rsid w:val="006E4F5F"/>
    <w:rsid w:val="00711496"/>
    <w:rsid w:val="0073443A"/>
    <w:rsid w:val="00795514"/>
    <w:rsid w:val="007C28F6"/>
    <w:rsid w:val="007D1613"/>
    <w:rsid w:val="007E4C0E"/>
    <w:rsid w:val="008142F1"/>
    <w:rsid w:val="00857FB1"/>
    <w:rsid w:val="00860537"/>
    <w:rsid w:val="00861A3A"/>
    <w:rsid w:val="00877718"/>
    <w:rsid w:val="00884E88"/>
    <w:rsid w:val="00884FD1"/>
    <w:rsid w:val="008A134B"/>
    <w:rsid w:val="008A3C5B"/>
    <w:rsid w:val="008B2CC1"/>
    <w:rsid w:val="008B60B2"/>
    <w:rsid w:val="0090140F"/>
    <w:rsid w:val="0090731E"/>
    <w:rsid w:val="00915617"/>
    <w:rsid w:val="00916EE2"/>
    <w:rsid w:val="00955B21"/>
    <w:rsid w:val="00961672"/>
    <w:rsid w:val="00966A22"/>
    <w:rsid w:val="0096722F"/>
    <w:rsid w:val="00976FD4"/>
    <w:rsid w:val="00980843"/>
    <w:rsid w:val="009A0A5B"/>
    <w:rsid w:val="009C02EC"/>
    <w:rsid w:val="009C127D"/>
    <w:rsid w:val="009E2791"/>
    <w:rsid w:val="009E3F6F"/>
    <w:rsid w:val="009E4CA2"/>
    <w:rsid w:val="009F499F"/>
    <w:rsid w:val="00A056D9"/>
    <w:rsid w:val="00A15424"/>
    <w:rsid w:val="00A2543B"/>
    <w:rsid w:val="00A31F59"/>
    <w:rsid w:val="00A37342"/>
    <w:rsid w:val="00A42DAF"/>
    <w:rsid w:val="00A45BD8"/>
    <w:rsid w:val="00A46313"/>
    <w:rsid w:val="00A50D8D"/>
    <w:rsid w:val="00A869B7"/>
    <w:rsid w:val="00AA1D05"/>
    <w:rsid w:val="00AA2DD4"/>
    <w:rsid w:val="00AA3E43"/>
    <w:rsid w:val="00AC205C"/>
    <w:rsid w:val="00AF0A6B"/>
    <w:rsid w:val="00B05A69"/>
    <w:rsid w:val="00B57195"/>
    <w:rsid w:val="00B9734B"/>
    <w:rsid w:val="00BA2CC5"/>
    <w:rsid w:val="00BA30E2"/>
    <w:rsid w:val="00C11BFE"/>
    <w:rsid w:val="00C5068F"/>
    <w:rsid w:val="00C50BA0"/>
    <w:rsid w:val="00C833F7"/>
    <w:rsid w:val="00C86D74"/>
    <w:rsid w:val="00CD04F1"/>
    <w:rsid w:val="00CD7729"/>
    <w:rsid w:val="00CD7F59"/>
    <w:rsid w:val="00CF3349"/>
    <w:rsid w:val="00D44A0B"/>
    <w:rsid w:val="00D45252"/>
    <w:rsid w:val="00D5128A"/>
    <w:rsid w:val="00D66E37"/>
    <w:rsid w:val="00D71B4D"/>
    <w:rsid w:val="00D93D55"/>
    <w:rsid w:val="00DC0E7C"/>
    <w:rsid w:val="00DE3367"/>
    <w:rsid w:val="00DF023A"/>
    <w:rsid w:val="00DF383E"/>
    <w:rsid w:val="00DF7AEB"/>
    <w:rsid w:val="00E01870"/>
    <w:rsid w:val="00E05650"/>
    <w:rsid w:val="00E15015"/>
    <w:rsid w:val="00E15412"/>
    <w:rsid w:val="00E22219"/>
    <w:rsid w:val="00E335FE"/>
    <w:rsid w:val="00E473D1"/>
    <w:rsid w:val="00E51475"/>
    <w:rsid w:val="00E5492F"/>
    <w:rsid w:val="00E85557"/>
    <w:rsid w:val="00EA7D6E"/>
    <w:rsid w:val="00EB50EE"/>
    <w:rsid w:val="00EB61A2"/>
    <w:rsid w:val="00EC4E49"/>
    <w:rsid w:val="00ED77FB"/>
    <w:rsid w:val="00EE45FA"/>
    <w:rsid w:val="00F343A9"/>
    <w:rsid w:val="00F37F4E"/>
    <w:rsid w:val="00F51E80"/>
    <w:rsid w:val="00F571DA"/>
    <w:rsid w:val="00F66152"/>
    <w:rsid w:val="00FB0238"/>
    <w:rsid w:val="00FB6607"/>
    <w:rsid w:val="00FE4603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3BD8F0B"/>
  <w15:docId w15:val="{FFA72DEB-1C5F-41E8-9251-BB6EDAE5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1592E"/>
    <w:pPr>
      <w:keepNext/>
      <w:keepLines/>
      <w:spacing w:before="240" w:after="60"/>
      <w:ind w:left="3062" w:hanging="3062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EB61A2"/>
    <w:pPr>
      <w:keepNext/>
      <w:spacing w:before="240" w:after="6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53567C"/>
    <w:pPr>
      <w:keepNext/>
      <w:spacing w:before="240" w:after="60"/>
      <w:ind w:left="154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50D8D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A50D8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A50D8D"/>
    <w:rPr>
      <w:vertAlign w:val="superscript"/>
    </w:rPr>
  </w:style>
  <w:style w:type="character" w:styleId="Hyperlink">
    <w:name w:val="Hyperlink"/>
    <w:basedOn w:val="DefaultParagraphFont"/>
    <w:unhideWhenUsed/>
    <w:rsid w:val="008A3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A3C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0369-1753-42CE-BB9D-E680523F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6</TotalTime>
  <Pages>8</Pages>
  <Words>1338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</vt:lpstr>
    </vt:vector>
  </TitlesOfParts>
  <Company>WIPO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</dc:title>
  <dc:subject>Fifty-Eighth Series of Meetings</dc:subject>
  <dc:creator>WIPO</dc:creator>
  <cp:lastModifiedBy>HÄFLIGER Patience</cp:lastModifiedBy>
  <cp:revision>4</cp:revision>
  <cp:lastPrinted>2018-09-07T13:36:00Z</cp:lastPrinted>
  <dcterms:created xsi:type="dcterms:W3CDTF">2018-11-30T10:31:00Z</dcterms:created>
  <dcterms:modified xsi:type="dcterms:W3CDTF">2018-11-30T10:37:00Z</dcterms:modified>
  <cp:category>Assemblies of the Member States of WIPO</cp:category>
</cp:coreProperties>
</file>