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42F96" w14:textId="3420A382" w:rsidR="00B452B1" w:rsidRDefault="00606017" w:rsidP="00F11D94">
      <w:pPr>
        <w:spacing w:after="120"/>
        <w:jc w:val="right"/>
        <w:rPr>
          <w:szCs w:val="22"/>
        </w:rPr>
      </w:pPr>
      <w:bookmarkStart w:id="0" w:name="_GoBack"/>
      <w:bookmarkEnd w:id="0"/>
      <w:r w:rsidRPr="0042194C">
        <w:rPr>
          <w:noProof/>
          <w:lang w:eastAsia="en-US"/>
        </w:rPr>
        <w:drawing>
          <wp:inline distT="0" distB="0" distL="0" distR="0" wp14:anchorId="632D913C" wp14:editId="662990EC">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461632" w:rsidRPr="0025358B">
        <w:rPr>
          <w:caps/>
          <w:noProof/>
          <w:szCs w:val="22"/>
          <w:lang w:eastAsia="en-US"/>
        </w:rPr>
        <mc:AlternateContent>
          <mc:Choice Requires="wps">
            <w:drawing>
              <wp:inline distT="0" distB="0" distL="0" distR="0" wp14:anchorId="1AB914AB" wp14:editId="60E857E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DA35A9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C37230D" w14:textId="77777777" w:rsidR="00B452B1" w:rsidRPr="00B452B1" w:rsidRDefault="00B276BD" w:rsidP="001024FE">
      <w:pPr>
        <w:jc w:val="right"/>
        <w:rPr>
          <w:rFonts w:ascii="Arial Black" w:hAnsi="Arial Black"/>
          <w:caps/>
          <w:sz w:val="15"/>
          <w:szCs w:val="15"/>
          <w:lang w:val="ru-RU"/>
        </w:rPr>
      </w:pPr>
      <w:r w:rsidRPr="0080731C">
        <w:rPr>
          <w:rFonts w:ascii="Arial Black" w:hAnsi="Arial Black"/>
          <w:caps/>
          <w:sz w:val="15"/>
          <w:szCs w:val="15"/>
        </w:rPr>
        <w:t>A</w:t>
      </w:r>
      <w:r w:rsidRPr="00B452B1">
        <w:rPr>
          <w:rFonts w:ascii="Arial Black" w:hAnsi="Arial Black"/>
          <w:caps/>
          <w:sz w:val="15"/>
          <w:szCs w:val="15"/>
          <w:lang w:val="ru-RU"/>
        </w:rPr>
        <w:t>/</w:t>
      </w:r>
      <w:bookmarkStart w:id="1" w:name="Code"/>
      <w:bookmarkEnd w:id="1"/>
      <w:r w:rsidR="00066491" w:rsidRPr="00B452B1">
        <w:rPr>
          <w:rFonts w:ascii="Arial Black" w:hAnsi="Arial Black"/>
          <w:b/>
          <w:caps/>
          <w:sz w:val="15"/>
          <w:szCs w:val="15"/>
          <w:lang w:val="ru-RU"/>
        </w:rPr>
        <w:t>62/</w:t>
      </w:r>
      <w:r w:rsidR="002C77CC" w:rsidRPr="00B452B1">
        <w:rPr>
          <w:rFonts w:ascii="Arial Black" w:hAnsi="Arial Black"/>
          <w:b/>
          <w:caps/>
          <w:sz w:val="15"/>
          <w:szCs w:val="15"/>
          <w:lang w:val="ru-RU"/>
        </w:rPr>
        <w:t>1</w:t>
      </w:r>
      <w:r w:rsidR="0018081F" w:rsidRPr="00B452B1">
        <w:rPr>
          <w:rFonts w:ascii="Arial Black" w:hAnsi="Arial Black"/>
          <w:b/>
          <w:caps/>
          <w:sz w:val="15"/>
          <w:szCs w:val="15"/>
          <w:lang w:val="ru-RU"/>
        </w:rPr>
        <w:t>2</w:t>
      </w:r>
    </w:p>
    <w:p w14:paraId="06E12B8C" w14:textId="36066C1B" w:rsidR="00B452B1" w:rsidRPr="00B452B1" w:rsidRDefault="00B452B1" w:rsidP="00B452B1">
      <w:pPr>
        <w:jc w:val="right"/>
        <w:rPr>
          <w:rFonts w:ascii="Arial Black" w:hAnsi="Arial Black"/>
          <w:caps/>
          <w:sz w:val="15"/>
          <w:szCs w:val="15"/>
          <w:lang w:val="ru-RU"/>
        </w:rPr>
      </w:pPr>
      <w:bookmarkStart w:id="2" w:name="Original"/>
      <w:r w:rsidRPr="00B452B1">
        <w:rPr>
          <w:rFonts w:ascii="Arial Black" w:hAnsi="Arial Black"/>
          <w:caps/>
          <w:sz w:val="15"/>
          <w:szCs w:val="15"/>
          <w:lang w:val="ru-RU"/>
        </w:rPr>
        <w:t>ОРИГИНАЛ: АНГЛИЙСКИЙ</w:t>
      </w:r>
    </w:p>
    <w:p w14:paraId="4C6EA9B4" w14:textId="28F457C2" w:rsidR="00B452B1" w:rsidRPr="00B452B1" w:rsidRDefault="00B452B1" w:rsidP="00B452B1">
      <w:pPr>
        <w:spacing w:after="1200"/>
        <w:jc w:val="right"/>
        <w:rPr>
          <w:rFonts w:ascii="Arial Black" w:hAnsi="Arial Black"/>
          <w:caps/>
          <w:sz w:val="15"/>
          <w:szCs w:val="15"/>
          <w:lang w:val="ru-RU"/>
        </w:rPr>
      </w:pPr>
      <w:bookmarkStart w:id="3" w:name="Date"/>
      <w:bookmarkEnd w:id="2"/>
      <w:r w:rsidRPr="00B452B1">
        <w:rPr>
          <w:rFonts w:ascii="Arial Black" w:hAnsi="Arial Black"/>
          <w:caps/>
          <w:sz w:val="15"/>
          <w:szCs w:val="15"/>
          <w:lang w:val="ru-RU"/>
        </w:rPr>
        <w:t>дата: 8 октября 2021 г.</w:t>
      </w:r>
    </w:p>
    <w:bookmarkEnd w:id="3"/>
    <w:p w14:paraId="080C2CF3" w14:textId="74ADFEFC" w:rsidR="00B452B1" w:rsidRPr="00B452B1" w:rsidRDefault="00B452B1" w:rsidP="00B452B1">
      <w:pPr>
        <w:spacing w:after="720"/>
        <w:rPr>
          <w:b/>
          <w:sz w:val="28"/>
          <w:szCs w:val="28"/>
          <w:lang w:val="ru-RU"/>
        </w:rPr>
      </w:pPr>
      <w:r w:rsidRPr="00B452B1">
        <w:rPr>
          <w:b/>
          <w:sz w:val="28"/>
          <w:szCs w:val="28"/>
          <w:lang w:val="ru-RU"/>
        </w:rPr>
        <w:t>Ассамблеи государств – членов ВОИС</w:t>
      </w:r>
    </w:p>
    <w:p w14:paraId="6A313D93" w14:textId="2987003F" w:rsidR="00B452B1" w:rsidRPr="00B452B1" w:rsidRDefault="00B452B1" w:rsidP="00B452B1">
      <w:pPr>
        <w:rPr>
          <w:b/>
          <w:sz w:val="24"/>
          <w:szCs w:val="24"/>
          <w:lang w:val="ru-RU"/>
        </w:rPr>
      </w:pPr>
      <w:r w:rsidRPr="00B452B1">
        <w:rPr>
          <w:b/>
          <w:sz w:val="24"/>
          <w:szCs w:val="24"/>
          <w:lang w:val="ru-RU"/>
        </w:rPr>
        <w:t>Шестьдесят вторая серия заседаний</w:t>
      </w:r>
    </w:p>
    <w:p w14:paraId="63FBE59F" w14:textId="09F82043" w:rsidR="00B452B1" w:rsidRPr="00B452B1" w:rsidRDefault="009B0ACC" w:rsidP="00B452B1">
      <w:pPr>
        <w:spacing w:after="720"/>
        <w:rPr>
          <w:sz w:val="24"/>
          <w:szCs w:val="24"/>
          <w:lang w:val="ru-RU"/>
        </w:rPr>
      </w:pPr>
      <w:r>
        <w:rPr>
          <w:b/>
          <w:sz w:val="24"/>
          <w:szCs w:val="24"/>
          <w:lang w:val="ru-RU"/>
        </w:rPr>
        <w:t>Женева, 4</w:t>
      </w:r>
      <w:r w:rsidRPr="009B0ACC">
        <w:rPr>
          <w:b/>
          <w:sz w:val="24"/>
          <w:szCs w:val="24"/>
          <w:lang w:val="ru-RU"/>
        </w:rPr>
        <w:t>–</w:t>
      </w:r>
      <w:r w:rsidR="00746870">
        <w:rPr>
          <w:b/>
          <w:sz w:val="24"/>
          <w:szCs w:val="24"/>
          <w:lang w:val="ru-RU"/>
        </w:rPr>
        <w:t>8 октября 2021</w:t>
      </w:r>
      <w:r w:rsidR="00746870">
        <w:rPr>
          <w:b/>
          <w:sz w:val="24"/>
          <w:szCs w:val="24"/>
        </w:rPr>
        <w:t> </w:t>
      </w:r>
      <w:r w:rsidR="00B452B1" w:rsidRPr="00B452B1">
        <w:rPr>
          <w:b/>
          <w:sz w:val="24"/>
          <w:szCs w:val="24"/>
          <w:lang w:val="ru-RU"/>
        </w:rPr>
        <w:t>г.</w:t>
      </w:r>
    </w:p>
    <w:p w14:paraId="404F6556" w14:textId="0EA93DC6" w:rsidR="00B452B1" w:rsidRPr="00B452B1" w:rsidRDefault="00B452B1" w:rsidP="00B452B1">
      <w:pPr>
        <w:spacing w:after="360"/>
        <w:rPr>
          <w:caps/>
          <w:sz w:val="24"/>
          <w:szCs w:val="24"/>
          <w:lang w:val="ru-RU"/>
        </w:rPr>
      </w:pPr>
      <w:bookmarkStart w:id="4" w:name="TitleOfDoc"/>
      <w:r w:rsidRPr="00B452B1">
        <w:rPr>
          <w:caps/>
          <w:sz w:val="24"/>
          <w:szCs w:val="24"/>
          <w:lang w:val="ru-RU"/>
        </w:rPr>
        <w:t>краткий отчет</w:t>
      </w:r>
    </w:p>
    <w:p w14:paraId="3D78A0A1" w14:textId="5C2C45D1" w:rsidR="00B452B1" w:rsidRPr="00B452B1" w:rsidRDefault="00B452B1" w:rsidP="00B452B1">
      <w:pPr>
        <w:spacing w:after="960"/>
        <w:rPr>
          <w:i/>
          <w:szCs w:val="22"/>
          <w:lang w:val="ru-RU"/>
        </w:rPr>
      </w:pPr>
      <w:bookmarkStart w:id="5" w:name="Prepared"/>
      <w:bookmarkEnd w:id="4"/>
      <w:r w:rsidRPr="00B452B1">
        <w:rPr>
          <w:i/>
          <w:szCs w:val="22"/>
          <w:lang w:val="ru-RU"/>
        </w:rPr>
        <w:t>подготовлен Секретариатом</w:t>
      </w:r>
    </w:p>
    <w:bookmarkEnd w:id="5"/>
    <w:p w14:paraId="17806770" w14:textId="5C598FCD" w:rsidR="00B452B1" w:rsidRDefault="005852FC" w:rsidP="00B452B1">
      <w:pPr>
        <w:pStyle w:val="Heading1"/>
        <w:rPr>
          <w:szCs w:val="22"/>
        </w:rPr>
      </w:pPr>
      <w:r w:rsidRPr="00B452B1">
        <w:rPr>
          <w:caps w:val="0"/>
          <w:szCs w:val="22"/>
          <w:lang w:val="ru-RU"/>
        </w:rPr>
        <w:t>ВВЕДЕНИЕ</w:t>
      </w:r>
    </w:p>
    <w:p w14:paraId="6D5DAFD1" w14:textId="36209C3E" w:rsidR="00B452B1" w:rsidRPr="00B452B1" w:rsidRDefault="00B452B1" w:rsidP="00B452B1">
      <w:pPr>
        <w:numPr>
          <w:ilvl w:val="0"/>
          <w:numId w:val="5"/>
        </w:numPr>
        <w:spacing w:before="220" w:after="220"/>
        <w:rPr>
          <w:szCs w:val="22"/>
          <w:lang w:val="ru-RU"/>
        </w:rPr>
      </w:pPr>
      <w:r w:rsidRPr="00B452B1">
        <w:rPr>
          <w:szCs w:val="22"/>
          <w:lang w:val="ru-RU"/>
        </w:rPr>
        <w:t>В настоящем кратком отчете зафиксированы решения следующих 22 Ассамб</w:t>
      </w:r>
      <w:r w:rsidR="003026CC">
        <w:rPr>
          <w:szCs w:val="22"/>
          <w:lang w:val="ru-RU"/>
        </w:rPr>
        <w:t xml:space="preserve">лей и других органов государств </w:t>
      </w:r>
      <w:r w:rsidR="003026CC" w:rsidRPr="003026CC">
        <w:rPr>
          <w:szCs w:val="22"/>
          <w:lang w:val="ru-RU"/>
        </w:rPr>
        <w:t>–</w:t>
      </w:r>
      <w:r w:rsidR="003026CC">
        <w:rPr>
          <w:szCs w:val="22"/>
          <w:lang w:val="ru-RU"/>
        </w:rPr>
        <w:t xml:space="preserve"> </w:t>
      </w:r>
      <w:r w:rsidRPr="00B452B1">
        <w:rPr>
          <w:szCs w:val="22"/>
          <w:lang w:val="ru-RU"/>
        </w:rPr>
        <w:t>членов</w:t>
      </w:r>
      <w:r w:rsidR="003026CC">
        <w:rPr>
          <w:szCs w:val="22"/>
        </w:rPr>
        <w:t xml:space="preserve"> </w:t>
      </w:r>
      <w:r w:rsidR="003026CC">
        <w:rPr>
          <w:szCs w:val="22"/>
          <w:lang w:val="ru-RU"/>
        </w:rPr>
        <w:t>ВОИС («Ассамблеи»)</w:t>
      </w:r>
      <w:r w:rsidRPr="00B452B1">
        <w:rPr>
          <w:szCs w:val="22"/>
          <w:lang w:val="ru-RU"/>
        </w:rPr>
        <w:t>:</w:t>
      </w:r>
    </w:p>
    <w:p w14:paraId="2575730E" w14:textId="4FCDB2C0" w:rsidR="00B452B1" w:rsidRPr="00B452B1" w:rsidRDefault="00B452B1" w:rsidP="00B452B1">
      <w:pPr>
        <w:pStyle w:val="texte"/>
        <w:tabs>
          <w:tab w:val="clear" w:pos="2340"/>
        </w:tabs>
        <w:spacing w:line="240" w:lineRule="auto"/>
        <w:ind w:left="1134" w:hanging="567"/>
        <w:rPr>
          <w:rFonts w:cs="Arial"/>
          <w:sz w:val="22"/>
          <w:szCs w:val="22"/>
          <w:lang w:val="ru-RU"/>
        </w:rPr>
      </w:pPr>
      <w:r w:rsidRPr="00B452B1">
        <w:rPr>
          <w:rFonts w:cs="Arial"/>
          <w:sz w:val="22"/>
          <w:szCs w:val="22"/>
          <w:lang w:val="ru-RU"/>
        </w:rPr>
        <w:t>Генеральной Ассамблеи ВОИС, пятьдесят четвертая (25-я очередная) сессия;</w:t>
      </w:r>
    </w:p>
    <w:p w14:paraId="0F3EDD99" w14:textId="460DFD9D" w:rsidR="00B452B1" w:rsidRPr="00B452B1" w:rsidRDefault="00B452B1" w:rsidP="00B452B1">
      <w:pPr>
        <w:pStyle w:val="texte"/>
        <w:tabs>
          <w:tab w:val="clear" w:pos="2340"/>
        </w:tabs>
        <w:spacing w:after="0" w:line="240" w:lineRule="auto"/>
        <w:ind w:left="550" w:firstLine="0"/>
        <w:rPr>
          <w:rFonts w:cs="Arial"/>
          <w:sz w:val="22"/>
          <w:szCs w:val="22"/>
          <w:lang w:val="ru-RU"/>
        </w:rPr>
      </w:pPr>
      <w:r w:rsidRPr="00B452B1">
        <w:rPr>
          <w:rFonts w:cs="Arial"/>
          <w:sz w:val="22"/>
          <w:szCs w:val="22"/>
          <w:lang w:val="ru-RU"/>
        </w:rPr>
        <w:t>Конференции ВОИС, сорок вторая (25-я очередная) сессия;</w:t>
      </w:r>
    </w:p>
    <w:p w14:paraId="0698E58C" w14:textId="1459B168" w:rsidR="00B452B1" w:rsidRPr="00B452B1" w:rsidRDefault="00B452B1" w:rsidP="00B452B1">
      <w:pPr>
        <w:pStyle w:val="texte"/>
        <w:tabs>
          <w:tab w:val="clear" w:pos="2340"/>
        </w:tabs>
        <w:spacing w:line="240" w:lineRule="auto"/>
        <w:ind w:left="1134" w:hanging="584"/>
        <w:rPr>
          <w:rFonts w:cs="Arial"/>
          <w:sz w:val="22"/>
          <w:szCs w:val="22"/>
          <w:lang w:val="ru-RU"/>
        </w:rPr>
      </w:pPr>
      <w:r w:rsidRPr="00B452B1">
        <w:rPr>
          <w:rFonts w:cs="Arial"/>
          <w:sz w:val="22"/>
          <w:szCs w:val="22"/>
          <w:lang w:val="ru-RU"/>
        </w:rPr>
        <w:t>Координационного комитета ВОИС, восьмидесятая (52-я очередная) сессия;</w:t>
      </w:r>
    </w:p>
    <w:p w14:paraId="5E9D4B0D" w14:textId="503D8195" w:rsidR="00B452B1" w:rsidRPr="00B452B1" w:rsidRDefault="00B452B1" w:rsidP="00B452B1">
      <w:pPr>
        <w:pStyle w:val="texte"/>
        <w:tabs>
          <w:tab w:val="clear" w:pos="2340"/>
        </w:tabs>
        <w:spacing w:line="240" w:lineRule="auto"/>
        <w:ind w:left="550" w:firstLine="0"/>
        <w:rPr>
          <w:rFonts w:cs="Arial"/>
          <w:sz w:val="22"/>
          <w:szCs w:val="22"/>
          <w:lang w:val="ru-RU"/>
        </w:rPr>
      </w:pPr>
      <w:r w:rsidRPr="00B452B1">
        <w:rPr>
          <w:rFonts w:cs="Arial"/>
          <w:sz w:val="22"/>
          <w:szCs w:val="22"/>
          <w:lang w:val="ru-RU"/>
        </w:rPr>
        <w:t>Ассамблеи Парижского союза, пятьдесят седьмая (25-я очередная) сессия;</w:t>
      </w:r>
    </w:p>
    <w:p w14:paraId="05C26A46" w14:textId="3033933F" w:rsidR="00B452B1" w:rsidRPr="00B452B1" w:rsidRDefault="00B452B1" w:rsidP="00B452B1">
      <w:pPr>
        <w:pStyle w:val="texte"/>
        <w:tabs>
          <w:tab w:val="clear" w:pos="2340"/>
        </w:tabs>
        <w:spacing w:line="240" w:lineRule="auto"/>
        <w:ind w:left="1134" w:hanging="567"/>
        <w:rPr>
          <w:rFonts w:cs="Arial"/>
          <w:sz w:val="22"/>
          <w:szCs w:val="22"/>
          <w:lang w:val="ru-RU"/>
        </w:rPr>
      </w:pPr>
      <w:r w:rsidRPr="00B452B1">
        <w:rPr>
          <w:rFonts w:cs="Arial"/>
          <w:sz w:val="22"/>
          <w:szCs w:val="22"/>
          <w:lang w:val="ru-RU"/>
        </w:rPr>
        <w:t>Исполнительного комитета Парижского союза, шестьдесят первая</w:t>
      </w:r>
      <w:r w:rsidR="00E1432B">
        <w:rPr>
          <w:rFonts w:cs="Arial"/>
          <w:sz w:val="22"/>
          <w:szCs w:val="22"/>
          <w:lang w:val="ru-RU"/>
        </w:rPr>
        <w:t xml:space="preserve"> </w:t>
      </w:r>
      <w:r w:rsidR="00DE4F5E">
        <w:rPr>
          <w:rFonts w:cs="Arial"/>
          <w:sz w:val="22"/>
          <w:szCs w:val="22"/>
          <w:lang w:val="ru-RU"/>
        </w:rPr>
        <w:br/>
      </w:r>
      <w:r w:rsidR="00E1432B">
        <w:rPr>
          <w:rFonts w:cs="Arial"/>
          <w:sz w:val="22"/>
          <w:szCs w:val="22"/>
          <w:lang w:val="ru-RU"/>
        </w:rPr>
        <w:t>(57-я очередная) сессия;</w:t>
      </w:r>
    </w:p>
    <w:p w14:paraId="08E53179" w14:textId="4C2CD17A" w:rsidR="00B452B1" w:rsidRPr="00B452B1" w:rsidRDefault="00B452B1" w:rsidP="00B452B1">
      <w:pPr>
        <w:pStyle w:val="texte"/>
        <w:tabs>
          <w:tab w:val="clear" w:pos="2340"/>
        </w:tabs>
        <w:spacing w:line="240" w:lineRule="auto"/>
        <w:ind w:left="550" w:firstLine="0"/>
        <w:rPr>
          <w:rFonts w:cs="Arial"/>
          <w:sz w:val="22"/>
          <w:szCs w:val="22"/>
          <w:lang w:val="ru-RU"/>
        </w:rPr>
      </w:pPr>
      <w:r w:rsidRPr="00B452B1">
        <w:rPr>
          <w:rFonts w:cs="Arial"/>
          <w:sz w:val="22"/>
          <w:szCs w:val="22"/>
          <w:lang w:val="ru-RU"/>
        </w:rPr>
        <w:t>Ассамблеи Бернского союза, пятьдесят первая (25-я очередная) сессия;</w:t>
      </w:r>
    </w:p>
    <w:p w14:paraId="48D010D7" w14:textId="416DB5C9" w:rsidR="00B452B1" w:rsidRPr="00B452B1" w:rsidRDefault="00B452B1" w:rsidP="00B452B1">
      <w:pPr>
        <w:pStyle w:val="texte"/>
        <w:tabs>
          <w:tab w:val="clear" w:pos="2340"/>
        </w:tabs>
        <w:spacing w:line="240" w:lineRule="auto"/>
        <w:ind w:left="1134" w:hanging="584"/>
        <w:rPr>
          <w:rFonts w:cs="Arial"/>
          <w:sz w:val="22"/>
          <w:szCs w:val="22"/>
          <w:lang w:val="ru-RU"/>
        </w:rPr>
      </w:pPr>
      <w:r w:rsidRPr="00B452B1">
        <w:rPr>
          <w:rFonts w:cs="Arial"/>
          <w:sz w:val="22"/>
          <w:szCs w:val="22"/>
          <w:lang w:val="ru-RU"/>
        </w:rPr>
        <w:t>Исполнительного комитета Бернского союза, шестьдесят седьмая</w:t>
      </w:r>
      <w:r w:rsidR="00CE20E2">
        <w:rPr>
          <w:rFonts w:cs="Arial"/>
          <w:sz w:val="22"/>
          <w:szCs w:val="22"/>
          <w:lang w:val="ru-RU"/>
        </w:rPr>
        <w:t xml:space="preserve"> </w:t>
      </w:r>
      <w:r w:rsidR="00CE20E2">
        <w:rPr>
          <w:rFonts w:cs="Arial"/>
          <w:sz w:val="22"/>
          <w:szCs w:val="22"/>
          <w:lang w:val="ru-RU"/>
        </w:rPr>
        <w:br/>
        <w:t>(52-я очередная) сессия;</w:t>
      </w:r>
    </w:p>
    <w:p w14:paraId="64483B4E" w14:textId="0175BED1" w:rsidR="00B452B1" w:rsidRPr="00B452B1" w:rsidRDefault="00B452B1" w:rsidP="00B452B1">
      <w:pPr>
        <w:pStyle w:val="texte"/>
        <w:tabs>
          <w:tab w:val="clear" w:pos="2340"/>
        </w:tabs>
        <w:spacing w:line="240" w:lineRule="auto"/>
        <w:ind w:left="550" w:firstLine="0"/>
        <w:rPr>
          <w:rFonts w:cs="Arial"/>
          <w:sz w:val="22"/>
          <w:szCs w:val="22"/>
          <w:lang w:val="ru-RU"/>
        </w:rPr>
      </w:pPr>
      <w:r w:rsidRPr="00B452B1">
        <w:rPr>
          <w:rFonts w:cs="Arial"/>
          <w:sz w:val="22"/>
          <w:szCs w:val="22"/>
          <w:lang w:val="ru-RU"/>
        </w:rPr>
        <w:t>Ассамблеи Мадридского союза, пятьдесят пятая (24-я очередная) сессия;</w:t>
      </w:r>
    </w:p>
    <w:p w14:paraId="3084D991" w14:textId="7CA65835" w:rsidR="00B452B1" w:rsidRPr="00B452B1" w:rsidRDefault="00B452B1" w:rsidP="00B452B1">
      <w:pPr>
        <w:pStyle w:val="texte"/>
        <w:tabs>
          <w:tab w:val="clear" w:pos="2340"/>
        </w:tabs>
        <w:spacing w:line="240" w:lineRule="auto"/>
        <w:ind w:left="550" w:firstLine="0"/>
        <w:rPr>
          <w:rFonts w:cs="Arial"/>
          <w:sz w:val="22"/>
          <w:szCs w:val="22"/>
          <w:lang w:val="ru-RU"/>
        </w:rPr>
      </w:pPr>
      <w:r w:rsidRPr="00B452B1">
        <w:rPr>
          <w:rFonts w:cs="Arial"/>
          <w:sz w:val="22"/>
          <w:szCs w:val="22"/>
          <w:lang w:val="ru-RU"/>
        </w:rPr>
        <w:t>Ассамблеи Гаагского союза, сорок первая (23-я очередная) сессия;</w:t>
      </w:r>
    </w:p>
    <w:p w14:paraId="2B90859C" w14:textId="27C36E5E" w:rsidR="00B452B1" w:rsidRPr="00B452B1" w:rsidRDefault="00B452B1" w:rsidP="00B452B1">
      <w:pPr>
        <w:pStyle w:val="texte"/>
        <w:tabs>
          <w:tab w:val="clear" w:pos="2340"/>
        </w:tabs>
        <w:spacing w:line="240" w:lineRule="auto"/>
        <w:ind w:left="550" w:firstLine="0"/>
        <w:rPr>
          <w:rFonts w:cs="Arial"/>
          <w:sz w:val="22"/>
          <w:szCs w:val="22"/>
          <w:lang w:val="ru-RU"/>
        </w:rPr>
      </w:pPr>
      <w:r w:rsidRPr="00B452B1">
        <w:rPr>
          <w:rFonts w:cs="Arial"/>
          <w:sz w:val="22"/>
          <w:szCs w:val="22"/>
          <w:lang w:val="ru-RU"/>
        </w:rPr>
        <w:t>Ассамблеи Ниццкого союза, сорок первая (25-я очередная) сессия;</w:t>
      </w:r>
    </w:p>
    <w:p w14:paraId="7858803A" w14:textId="48ECCAD0" w:rsidR="00B452B1" w:rsidRPr="00B452B1" w:rsidRDefault="00B452B1" w:rsidP="00B452B1">
      <w:pPr>
        <w:pStyle w:val="texte"/>
        <w:tabs>
          <w:tab w:val="clear" w:pos="2340"/>
        </w:tabs>
        <w:spacing w:line="240" w:lineRule="auto"/>
        <w:ind w:left="550" w:firstLine="0"/>
        <w:rPr>
          <w:rFonts w:cs="Arial"/>
          <w:sz w:val="22"/>
          <w:szCs w:val="22"/>
          <w:lang w:val="ru-RU"/>
        </w:rPr>
      </w:pPr>
      <w:r w:rsidRPr="00B452B1">
        <w:rPr>
          <w:rFonts w:cs="Arial"/>
          <w:sz w:val="22"/>
          <w:szCs w:val="22"/>
          <w:lang w:val="ru-RU"/>
        </w:rPr>
        <w:t>Ассамблеи Лиссабонского союза, тридцать восьмая (24-я очередная) сессия;</w:t>
      </w:r>
    </w:p>
    <w:p w14:paraId="7BDF7755" w14:textId="16153B88" w:rsidR="00B452B1" w:rsidRPr="00B452B1" w:rsidRDefault="00B452B1" w:rsidP="00B452B1">
      <w:pPr>
        <w:pStyle w:val="texte"/>
        <w:tabs>
          <w:tab w:val="clear" w:pos="2340"/>
        </w:tabs>
        <w:spacing w:line="240" w:lineRule="auto"/>
        <w:ind w:left="1134" w:hanging="567"/>
        <w:rPr>
          <w:rFonts w:cs="Arial"/>
          <w:sz w:val="22"/>
          <w:szCs w:val="22"/>
          <w:lang w:val="ru-RU"/>
        </w:rPr>
      </w:pPr>
      <w:r w:rsidRPr="00B452B1">
        <w:rPr>
          <w:rFonts w:cs="Arial"/>
          <w:sz w:val="22"/>
          <w:szCs w:val="22"/>
          <w:lang w:val="ru-RU"/>
        </w:rPr>
        <w:t>Ассамблеи Локарнского союза, сорок первая (24-я очередная) сессия;</w:t>
      </w:r>
    </w:p>
    <w:p w14:paraId="4A3A6139" w14:textId="7714CFAD" w:rsidR="00B452B1" w:rsidRPr="00B452B1" w:rsidRDefault="00B452B1" w:rsidP="00B452B1">
      <w:pPr>
        <w:pStyle w:val="texte"/>
        <w:tabs>
          <w:tab w:val="clear" w:pos="2340"/>
        </w:tabs>
        <w:spacing w:line="240" w:lineRule="auto"/>
        <w:ind w:left="1100" w:hanging="550"/>
        <w:rPr>
          <w:rFonts w:cs="Arial"/>
          <w:sz w:val="22"/>
          <w:szCs w:val="22"/>
          <w:lang w:val="ru-RU"/>
        </w:rPr>
      </w:pPr>
      <w:r w:rsidRPr="00B452B1">
        <w:rPr>
          <w:rFonts w:cs="Arial"/>
          <w:sz w:val="22"/>
          <w:szCs w:val="22"/>
          <w:lang w:val="ru-RU"/>
        </w:rPr>
        <w:t xml:space="preserve">Ассамблеи Союза МПК [Международная патентная классификация], </w:t>
      </w:r>
      <w:r w:rsidR="003B2D54">
        <w:rPr>
          <w:rFonts w:cs="Arial"/>
          <w:sz w:val="22"/>
          <w:szCs w:val="22"/>
          <w:lang w:val="ru-RU"/>
        </w:rPr>
        <w:br/>
      </w:r>
      <w:r w:rsidRPr="00B452B1">
        <w:rPr>
          <w:rFonts w:cs="Arial"/>
          <w:sz w:val="22"/>
          <w:szCs w:val="22"/>
          <w:lang w:val="ru-RU"/>
        </w:rPr>
        <w:t>сорок вторая (23-я очередная) сессия;</w:t>
      </w:r>
    </w:p>
    <w:p w14:paraId="5F29A9EB" w14:textId="5DE1FFFA" w:rsidR="00B452B1" w:rsidRPr="00606017" w:rsidRDefault="00606017" w:rsidP="00A26C38">
      <w:pPr>
        <w:pStyle w:val="texte"/>
        <w:tabs>
          <w:tab w:val="clear" w:pos="2340"/>
        </w:tabs>
        <w:spacing w:line="240" w:lineRule="auto"/>
        <w:ind w:left="1100" w:hanging="550"/>
        <w:rPr>
          <w:rFonts w:cs="Arial"/>
          <w:sz w:val="22"/>
          <w:szCs w:val="22"/>
          <w:lang w:val="ru-RU"/>
        </w:rPr>
      </w:pPr>
      <w:r w:rsidRPr="00606017">
        <w:rPr>
          <w:rFonts w:cs="Arial"/>
          <w:sz w:val="22"/>
          <w:szCs w:val="22"/>
          <w:lang w:val="ru-RU"/>
        </w:rPr>
        <w:t>Ассамблеи Союза РСТ</w:t>
      </w:r>
      <w:r w:rsidR="00A26C38" w:rsidRPr="00606017">
        <w:rPr>
          <w:rFonts w:cs="Arial"/>
          <w:sz w:val="22"/>
          <w:szCs w:val="22"/>
          <w:lang w:val="ru-RU"/>
        </w:rPr>
        <w:t xml:space="preserve"> [</w:t>
      </w:r>
      <w:r w:rsidRPr="00606017">
        <w:rPr>
          <w:rFonts w:cs="Arial"/>
          <w:sz w:val="22"/>
          <w:szCs w:val="22"/>
          <w:lang w:val="ru-RU"/>
        </w:rPr>
        <w:t>Договор о патентной кооперации</w:t>
      </w:r>
      <w:r w:rsidR="00A26C38" w:rsidRPr="00606017">
        <w:rPr>
          <w:rFonts w:cs="Arial"/>
          <w:sz w:val="22"/>
          <w:szCs w:val="22"/>
          <w:lang w:val="ru-RU"/>
        </w:rPr>
        <w:t>],</w:t>
      </w:r>
      <w:r w:rsidR="005C3AD5" w:rsidRPr="00606017">
        <w:rPr>
          <w:rFonts w:cs="Arial"/>
          <w:sz w:val="22"/>
          <w:szCs w:val="22"/>
          <w:lang w:val="ru-RU"/>
        </w:rPr>
        <w:t xml:space="preserve"> </w:t>
      </w:r>
      <w:r>
        <w:rPr>
          <w:rFonts w:cs="Arial"/>
          <w:sz w:val="22"/>
          <w:szCs w:val="22"/>
          <w:lang w:val="ru-RU"/>
        </w:rPr>
        <w:t>пятьдесят третья</w:t>
      </w:r>
      <w:r w:rsidR="005C3AD5" w:rsidRPr="00606017">
        <w:rPr>
          <w:rFonts w:cs="Arial"/>
          <w:sz w:val="22"/>
          <w:szCs w:val="22"/>
          <w:lang w:val="ru-RU"/>
        </w:rPr>
        <w:t xml:space="preserve"> </w:t>
      </w:r>
      <w:r w:rsidR="00A26C38" w:rsidRPr="00606017">
        <w:rPr>
          <w:rFonts w:cs="Arial"/>
          <w:sz w:val="22"/>
          <w:szCs w:val="22"/>
          <w:lang w:val="ru-RU"/>
        </w:rPr>
        <w:t>(</w:t>
      </w:r>
      <w:r w:rsidR="005C3AD5" w:rsidRPr="00606017">
        <w:rPr>
          <w:rFonts w:cs="Arial"/>
          <w:sz w:val="22"/>
          <w:szCs w:val="22"/>
          <w:lang w:val="ru-RU"/>
        </w:rPr>
        <w:t>23</w:t>
      </w:r>
      <w:r>
        <w:rPr>
          <w:rFonts w:cs="Arial"/>
          <w:sz w:val="22"/>
          <w:szCs w:val="22"/>
          <w:lang w:val="ru-RU"/>
        </w:rPr>
        <w:t>-я очередная</w:t>
      </w:r>
      <w:r w:rsidR="00A26C38" w:rsidRPr="00606017">
        <w:rPr>
          <w:rFonts w:cs="Arial"/>
          <w:sz w:val="22"/>
          <w:szCs w:val="22"/>
          <w:lang w:val="ru-RU"/>
        </w:rPr>
        <w:t xml:space="preserve">) </w:t>
      </w:r>
      <w:r>
        <w:rPr>
          <w:rFonts w:cs="Arial"/>
          <w:sz w:val="22"/>
          <w:szCs w:val="22"/>
          <w:lang w:val="ru-RU"/>
        </w:rPr>
        <w:t>сессия</w:t>
      </w:r>
      <w:r w:rsidR="001153C4">
        <w:rPr>
          <w:rFonts w:cs="Arial"/>
          <w:sz w:val="22"/>
          <w:szCs w:val="22"/>
          <w:lang w:val="ru-RU"/>
        </w:rPr>
        <w:t>;</w:t>
      </w:r>
    </w:p>
    <w:p w14:paraId="3054D2BA" w14:textId="6AC7DDCC" w:rsidR="00B452B1" w:rsidRPr="00606017" w:rsidRDefault="00B452B1" w:rsidP="00B452B1">
      <w:pPr>
        <w:pStyle w:val="texte"/>
        <w:tabs>
          <w:tab w:val="clear" w:pos="2340"/>
        </w:tabs>
        <w:spacing w:line="240" w:lineRule="auto"/>
        <w:ind w:left="1134" w:hanging="584"/>
        <w:rPr>
          <w:rFonts w:cs="Arial"/>
          <w:sz w:val="22"/>
          <w:szCs w:val="22"/>
          <w:lang w:val="ru-RU"/>
        </w:rPr>
      </w:pPr>
      <w:r w:rsidRPr="00606017">
        <w:rPr>
          <w:rFonts w:cs="Arial"/>
          <w:sz w:val="22"/>
          <w:szCs w:val="22"/>
          <w:lang w:val="ru-RU"/>
        </w:rPr>
        <w:lastRenderedPageBreak/>
        <w:t>Ассамблеи Будапештского союза, тридцать восьмая (21-я очередная) сессия;</w:t>
      </w:r>
    </w:p>
    <w:p w14:paraId="43798AE5" w14:textId="5B5D00B3" w:rsidR="00B452B1" w:rsidRPr="00606017" w:rsidRDefault="00606017" w:rsidP="00A26C38">
      <w:pPr>
        <w:pStyle w:val="texte"/>
        <w:tabs>
          <w:tab w:val="clear" w:pos="2340"/>
        </w:tabs>
        <w:spacing w:line="240" w:lineRule="auto"/>
        <w:ind w:left="1134" w:hanging="584"/>
        <w:rPr>
          <w:rFonts w:cs="Arial"/>
          <w:sz w:val="22"/>
          <w:szCs w:val="22"/>
          <w:lang w:val="ru-RU"/>
        </w:rPr>
      </w:pPr>
      <w:r>
        <w:rPr>
          <w:rFonts w:cs="Arial"/>
          <w:sz w:val="22"/>
          <w:szCs w:val="22"/>
          <w:lang w:val="ru-RU"/>
        </w:rPr>
        <w:t>Ассамбле</w:t>
      </w:r>
      <w:r w:rsidR="00F301BF">
        <w:rPr>
          <w:rFonts w:cs="Arial"/>
          <w:sz w:val="22"/>
          <w:szCs w:val="22"/>
          <w:lang w:val="ru-RU"/>
        </w:rPr>
        <w:t>и</w:t>
      </w:r>
      <w:r w:rsidRPr="00606017">
        <w:rPr>
          <w:rFonts w:cs="Arial"/>
          <w:sz w:val="22"/>
          <w:szCs w:val="22"/>
          <w:lang w:val="ru-RU"/>
        </w:rPr>
        <w:t xml:space="preserve"> </w:t>
      </w:r>
      <w:r>
        <w:rPr>
          <w:rFonts w:cs="Arial"/>
          <w:sz w:val="22"/>
          <w:szCs w:val="22"/>
          <w:lang w:val="ru-RU"/>
        </w:rPr>
        <w:t>Венского</w:t>
      </w:r>
      <w:r w:rsidRPr="00606017">
        <w:rPr>
          <w:rFonts w:cs="Arial"/>
          <w:sz w:val="22"/>
          <w:szCs w:val="22"/>
          <w:lang w:val="ru-RU"/>
        </w:rPr>
        <w:t xml:space="preserve"> </w:t>
      </w:r>
      <w:r>
        <w:rPr>
          <w:rFonts w:cs="Arial"/>
          <w:sz w:val="22"/>
          <w:szCs w:val="22"/>
          <w:lang w:val="ru-RU"/>
        </w:rPr>
        <w:t>союза</w:t>
      </w:r>
      <w:r w:rsidR="00A26C38" w:rsidRPr="00606017">
        <w:rPr>
          <w:rFonts w:cs="Arial"/>
          <w:sz w:val="22"/>
          <w:szCs w:val="22"/>
          <w:lang w:val="ru-RU"/>
        </w:rPr>
        <w:t xml:space="preserve">, </w:t>
      </w:r>
      <w:r>
        <w:rPr>
          <w:rFonts w:cs="Arial"/>
          <w:sz w:val="22"/>
          <w:szCs w:val="22"/>
          <w:lang w:val="ru-RU"/>
        </w:rPr>
        <w:t>тридцать четвертая</w:t>
      </w:r>
      <w:r w:rsidR="00DC0DE9" w:rsidRPr="00606017">
        <w:rPr>
          <w:rFonts w:cs="Arial"/>
          <w:sz w:val="22"/>
          <w:szCs w:val="22"/>
          <w:lang w:val="ru-RU"/>
        </w:rPr>
        <w:t xml:space="preserve"> </w:t>
      </w:r>
      <w:r w:rsidR="00A26C38" w:rsidRPr="00606017">
        <w:rPr>
          <w:rFonts w:cs="Arial"/>
          <w:sz w:val="22"/>
          <w:szCs w:val="22"/>
          <w:lang w:val="ru-RU"/>
        </w:rPr>
        <w:t>(</w:t>
      </w:r>
      <w:r w:rsidR="00DC0DE9" w:rsidRPr="00606017">
        <w:rPr>
          <w:rFonts w:cs="Arial"/>
          <w:sz w:val="22"/>
          <w:szCs w:val="22"/>
          <w:lang w:val="ru-RU"/>
        </w:rPr>
        <w:t>21</w:t>
      </w:r>
      <w:r>
        <w:rPr>
          <w:rFonts w:cs="Arial"/>
          <w:sz w:val="22"/>
          <w:szCs w:val="22"/>
          <w:lang w:val="ru-RU"/>
        </w:rPr>
        <w:t>-я</w:t>
      </w:r>
      <w:r w:rsidR="00A26C38" w:rsidRPr="00606017">
        <w:rPr>
          <w:rFonts w:cs="Arial"/>
          <w:sz w:val="22"/>
          <w:szCs w:val="22"/>
          <w:lang w:val="ru-RU"/>
        </w:rPr>
        <w:t xml:space="preserve"> </w:t>
      </w:r>
      <w:r>
        <w:rPr>
          <w:rFonts w:cs="Arial"/>
          <w:sz w:val="22"/>
          <w:szCs w:val="22"/>
          <w:lang w:val="ru-RU"/>
        </w:rPr>
        <w:t>очередная</w:t>
      </w:r>
      <w:r w:rsidR="00A26C38" w:rsidRPr="00606017">
        <w:rPr>
          <w:rFonts w:cs="Arial"/>
          <w:sz w:val="22"/>
          <w:szCs w:val="22"/>
          <w:lang w:val="ru-RU"/>
        </w:rPr>
        <w:t xml:space="preserve">) </w:t>
      </w:r>
      <w:r w:rsidR="00F301BF">
        <w:rPr>
          <w:rFonts w:cs="Arial"/>
          <w:sz w:val="22"/>
          <w:szCs w:val="22"/>
          <w:lang w:val="ru-RU"/>
        </w:rPr>
        <w:t>сессия;</w:t>
      </w:r>
    </w:p>
    <w:p w14:paraId="27189B1F" w14:textId="7C6B21DB" w:rsidR="00B452B1" w:rsidRPr="00606017" w:rsidRDefault="00B452B1" w:rsidP="00B452B1">
      <w:pPr>
        <w:pStyle w:val="texte"/>
        <w:tabs>
          <w:tab w:val="clear" w:pos="2340"/>
        </w:tabs>
        <w:spacing w:line="240" w:lineRule="auto"/>
        <w:ind w:left="1100" w:hanging="550"/>
        <w:rPr>
          <w:rFonts w:cs="Arial"/>
          <w:sz w:val="22"/>
          <w:szCs w:val="22"/>
          <w:lang w:val="ru-RU"/>
        </w:rPr>
      </w:pPr>
      <w:r w:rsidRPr="00606017">
        <w:rPr>
          <w:rFonts w:cs="Arial"/>
          <w:sz w:val="22"/>
          <w:szCs w:val="22"/>
          <w:lang w:val="ru-RU"/>
        </w:rPr>
        <w:t>Ассамблеи ДАП [Договор ВОИС по авторскому праву], двадцать первая</w:t>
      </w:r>
      <w:r w:rsidR="00871A15">
        <w:rPr>
          <w:rFonts w:cs="Arial"/>
          <w:sz w:val="22"/>
          <w:szCs w:val="22"/>
          <w:lang w:val="ru-RU"/>
        </w:rPr>
        <w:t xml:space="preserve"> </w:t>
      </w:r>
      <w:r w:rsidR="003C5005">
        <w:rPr>
          <w:rFonts w:cs="Arial"/>
          <w:sz w:val="22"/>
          <w:szCs w:val="22"/>
          <w:lang w:val="ru-RU"/>
        </w:rPr>
        <w:br/>
      </w:r>
      <w:r w:rsidR="00871A15">
        <w:rPr>
          <w:rFonts w:cs="Arial"/>
          <w:sz w:val="22"/>
          <w:szCs w:val="22"/>
          <w:lang w:val="ru-RU"/>
        </w:rPr>
        <w:t>(10-я очередная) сессия;</w:t>
      </w:r>
    </w:p>
    <w:p w14:paraId="0AB8F09D" w14:textId="3B839AC7" w:rsidR="00B452B1" w:rsidRPr="00606017" w:rsidRDefault="00B452B1" w:rsidP="00B452B1">
      <w:pPr>
        <w:pStyle w:val="texte"/>
        <w:tabs>
          <w:tab w:val="clear" w:pos="2340"/>
        </w:tabs>
        <w:spacing w:line="240" w:lineRule="auto"/>
        <w:ind w:left="1100" w:hanging="550"/>
        <w:rPr>
          <w:rFonts w:cs="Arial"/>
          <w:sz w:val="22"/>
          <w:szCs w:val="22"/>
          <w:lang w:val="ru-RU"/>
        </w:rPr>
      </w:pPr>
      <w:r w:rsidRPr="00606017">
        <w:rPr>
          <w:rFonts w:cs="Arial"/>
          <w:sz w:val="22"/>
          <w:szCs w:val="22"/>
          <w:lang w:val="ru-RU"/>
        </w:rPr>
        <w:t xml:space="preserve">Ассамблеи ДИФ [Договор ВОИС по исполнениям и фонограммам], </w:t>
      </w:r>
      <w:r w:rsidR="00756998">
        <w:rPr>
          <w:rFonts w:cs="Arial"/>
          <w:sz w:val="22"/>
          <w:szCs w:val="22"/>
          <w:lang w:val="ru-RU"/>
        </w:rPr>
        <w:br/>
      </w:r>
      <w:r w:rsidRPr="00606017">
        <w:rPr>
          <w:rFonts w:cs="Arial"/>
          <w:sz w:val="22"/>
          <w:szCs w:val="22"/>
          <w:lang w:val="ru-RU"/>
        </w:rPr>
        <w:t>двадцать первая (10-я очередная) сессия;</w:t>
      </w:r>
    </w:p>
    <w:p w14:paraId="5BA8FC81" w14:textId="6EB01FD7" w:rsidR="00B452B1" w:rsidRPr="00606017" w:rsidRDefault="00B452B1" w:rsidP="00B452B1">
      <w:pPr>
        <w:pStyle w:val="texte"/>
        <w:tabs>
          <w:tab w:val="clear" w:pos="2340"/>
        </w:tabs>
        <w:spacing w:line="240" w:lineRule="auto"/>
        <w:ind w:left="1100" w:hanging="550"/>
        <w:rPr>
          <w:rFonts w:cs="Arial"/>
          <w:sz w:val="22"/>
          <w:szCs w:val="22"/>
          <w:lang w:val="ru-RU"/>
        </w:rPr>
      </w:pPr>
      <w:r w:rsidRPr="00606017">
        <w:rPr>
          <w:rFonts w:cs="Arial"/>
          <w:sz w:val="22"/>
          <w:szCs w:val="22"/>
          <w:lang w:val="ru-RU"/>
        </w:rPr>
        <w:t>Ассамблеи PLT [Договор о патентном праве], двадцатая (9-я очередная) сессия;</w:t>
      </w:r>
    </w:p>
    <w:p w14:paraId="7A71DC8B" w14:textId="09A15BED" w:rsidR="00B452B1" w:rsidRPr="00606017" w:rsidRDefault="00B452B1" w:rsidP="00B452B1">
      <w:pPr>
        <w:pStyle w:val="texte"/>
        <w:tabs>
          <w:tab w:val="clear" w:pos="2340"/>
        </w:tabs>
        <w:spacing w:line="240" w:lineRule="auto"/>
        <w:ind w:left="1100" w:hanging="550"/>
        <w:rPr>
          <w:rFonts w:cs="Arial"/>
          <w:sz w:val="22"/>
          <w:szCs w:val="22"/>
          <w:lang w:val="ru-RU"/>
        </w:rPr>
      </w:pPr>
      <w:r w:rsidRPr="00606017">
        <w:rPr>
          <w:rFonts w:cs="Arial"/>
          <w:sz w:val="22"/>
          <w:szCs w:val="22"/>
          <w:lang w:val="ru-RU"/>
        </w:rPr>
        <w:t>Ассамблеи Сингапурского договора [Сингапурский договор о законах по товарным знакам], четырнадцатая (7-я очередная) сессия;</w:t>
      </w:r>
    </w:p>
    <w:p w14:paraId="503781BE" w14:textId="5D2C95FE" w:rsidR="00B452B1" w:rsidRPr="00606017" w:rsidRDefault="00B452B1" w:rsidP="00B452B1">
      <w:pPr>
        <w:pStyle w:val="texte"/>
        <w:tabs>
          <w:tab w:val="clear" w:pos="2340"/>
        </w:tabs>
        <w:spacing w:after="220"/>
        <w:ind w:left="1134" w:hanging="567"/>
        <w:rPr>
          <w:rFonts w:cs="Arial"/>
          <w:sz w:val="22"/>
          <w:szCs w:val="22"/>
          <w:lang w:val="ru-RU"/>
        </w:rPr>
      </w:pPr>
      <w:r w:rsidRPr="00606017">
        <w:rPr>
          <w:rFonts w:cs="Arial"/>
          <w:sz w:val="22"/>
          <w:szCs w:val="22"/>
          <w:lang w:val="ru-RU"/>
        </w:rPr>
        <w:t xml:space="preserve">Ассамблеи Марракешского договора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sidR="00606017">
        <w:rPr>
          <w:rFonts w:cs="Arial"/>
          <w:sz w:val="22"/>
          <w:szCs w:val="22"/>
          <w:lang w:val="ru-RU"/>
        </w:rPr>
        <w:t xml:space="preserve">шестая (6-я </w:t>
      </w:r>
      <w:r w:rsidRPr="00606017">
        <w:rPr>
          <w:rFonts w:cs="Arial"/>
          <w:sz w:val="22"/>
          <w:szCs w:val="22"/>
          <w:lang w:val="ru-RU"/>
        </w:rPr>
        <w:t>очередная</w:t>
      </w:r>
      <w:r w:rsidR="00606017">
        <w:rPr>
          <w:rFonts w:cs="Arial"/>
          <w:sz w:val="22"/>
          <w:szCs w:val="22"/>
          <w:lang w:val="ru-RU"/>
        </w:rPr>
        <w:t>)</w:t>
      </w:r>
      <w:r w:rsidRPr="00606017">
        <w:rPr>
          <w:rFonts w:cs="Arial"/>
          <w:sz w:val="22"/>
          <w:szCs w:val="22"/>
          <w:lang w:val="ru-RU"/>
        </w:rPr>
        <w:t xml:space="preserve"> сессия;</w:t>
      </w:r>
    </w:p>
    <w:p w14:paraId="5186F370" w14:textId="0007049A" w:rsidR="00B452B1" w:rsidRPr="00606017" w:rsidRDefault="00606017" w:rsidP="0080731C">
      <w:pPr>
        <w:pStyle w:val="texte"/>
        <w:tabs>
          <w:tab w:val="clear" w:pos="2340"/>
        </w:tabs>
        <w:spacing w:after="220"/>
        <w:ind w:left="1124" w:hanging="562"/>
        <w:rPr>
          <w:rFonts w:cs="Arial"/>
          <w:sz w:val="22"/>
          <w:szCs w:val="22"/>
          <w:lang w:val="ru-RU"/>
        </w:rPr>
      </w:pPr>
      <w:r>
        <w:rPr>
          <w:rFonts w:cs="Arial"/>
          <w:sz w:val="22"/>
          <w:szCs w:val="22"/>
          <w:lang w:val="ru-RU"/>
        </w:rPr>
        <w:t>Ассамбле</w:t>
      </w:r>
      <w:r w:rsidR="004976FA">
        <w:rPr>
          <w:rFonts w:cs="Arial"/>
          <w:sz w:val="22"/>
          <w:szCs w:val="22"/>
          <w:lang w:val="ru-RU"/>
        </w:rPr>
        <w:t>и</w:t>
      </w:r>
      <w:r w:rsidRPr="00606017">
        <w:rPr>
          <w:rFonts w:cs="Arial"/>
          <w:sz w:val="22"/>
          <w:szCs w:val="22"/>
          <w:lang w:val="ru-RU"/>
        </w:rPr>
        <w:t xml:space="preserve"> </w:t>
      </w:r>
      <w:r>
        <w:rPr>
          <w:rFonts w:cs="Arial"/>
          <w:sz w:val="22"/>
          <w:szCs w:val="22"/>
          <w:lang w:val="ru-RU"/>
        </w:rPr>
        <w:t>ПДАИ</w:t>
      </w:r>
      <w:r w:rsidR="0025358B" w:rsidRPr="00606017">
        <w:rPr>
          <w:rFonts w:cs="Arial"/>
          <w:sz w:val="22"/>
          <w:szCs w:val="22"/>
          <w:lang w:val="ru-RU"/>
        </w:rPr>
        <w:t xml:space="preserve"> [</w:t>
      </w:r>
      <w:r>
        <w:rPr>
          <w:rFonts w:cs="Arial"/>
          <w:sz w:val="22"/>
          <w:szCs w:val="22"/>
          <w:lang w:val="ru-RU"/>
        </w:rPr>
        <w:t>Пекинский договор по аудиовизуальным исполнениям</w:t>
      </w:r>
      <w:r w:rsidR="0025358B" w:rsidRPr="00606017">
        <w:rPr>
          <w:rFonts w:cs="Arial"/>
          <w:sz w:val="22"/>
          <w:szCs w:val="22"/>
          <w:lang w:val="ru-RU"/>
        </w:rPr>
        <w:t xml:space="preserve">], </w:t>
      </w:r>
      <w:r>
        <w:rPr>
          <w:rFonts w:cs="Arial"/>
          <w:sz w:val="22"/>
          <w:szCs w:val="22"/>
          <w:lang w:val="ru-RU"/>
        </w:rPr>
        <w:t>вторая</w:t>
      </w:r>
      <w:r w:rsidR="0025358B" w:rsidRPr="00606017">
        <w:rPr>
          <w:rFonts w:cs="Arial"/>
          <w:sz w:val="22"/>
          <w:szCs w:val="22"/>
          <w:lang w:val="ru-RU"/>
        </w:rPr>
        <w:t xml:space="preserve"> (2</w:t>
      </w:r>
      <w:r>
        <w:rPr>
          <w:rFonts w:cs="Arial"/>
          <w:sz w:val="22"/>
          <w:szCs w:val="22"/>
          <w:lang w:val="ru-RU"/>
        </w:rPr>
        <w:t>-я очередная</w:t>
      </w:r>
      <w:r w:rsidR="0025358B" w:rsidRPr="00606017">
        <w:rPr>
          <w:rFonts w:cs="Arial"/>
          <w:sz w:val="22"/>
          <w:szCs w:val="22"/>
          <w:lang w:val="ru-RU"/>
        </w:rPr>
        <w:t xml:space="preserve">) </w:t>
      </w:r>
      <w:r>
        <w:rPr>
          <w:rFonts w:cs="Arial"/>
          <w:sz w:val="22"/>
          <w:szCs w:val="22"/>
          <w:lang w:val="ru-RU"/>
        </w:rPr>
        <w:t>сессия.</w:t>
      </w:r>
    </w:p>
    <w:p w14:paraId="4CE22AFD" w14:textId="008DECD8" w:rsidR="00B452B1" w:rsidRPr="00606017" w:rsidRDefault="00B452B1" w:rsidP="00B452B1">
      <w:pPr>
        <w:numPr>
          <w:ilvl w:val="0"/>
          <w:numId w:val="5"/>
        </w:numPr>
        <w:spacing w:after="220"/>
        <w:rPr>
          <w:szCs w:val="22"/>
          <w:lang w:val="ru-RU"/>
        </w:rPr>
      </w:pPr>
      <w:r w:rsidRPr="00606017">
        <w:rPr>
          <w:szCs w:val="22"/>
          <w:lang w:val="ru-RU"/>
        </w:rPr>
        <w:t>Список членов и наблюдателей каждой из Ассамблей по состоянию на 8</w:t>
      </w:r>
      <w:r w:rsidR="00AB1DE5">
        <w:rPr>
          <w:szCs w:val="22"/>
          <w:lang w:val="ru-RU"/>
        </w:rPr>
        <w:t> </w:t>
      </w:r>
      <w:r w:rsidRPr="00606017">
        <w:rPr>
          <w:szCs w:val="22"/>
          <w:lang w:val="ru-RU"/>
        </w:rPr>
        <w:t>октября 2021</w:t>
      </w:r>
      <w:r w:rsidR="00AB1DE5">
        <w:rPr>
          <w:szCs w:val="22"/>
          <w:lang w:val="ru-RU"/>
        </w:rPr>
        <w:t> </w:t>
      </w:r>
      <w:r w:rsidRPr="00606017">
        <w:rPr>
          <w:szCs w:val="22"/>
          <w:lang w:val="ru-RU"/>
        </w:rPr>
        <w:t>г. содержится в документе A/62/INF/1</w:t>
      </w:r>
      <w:r w:rsidR="00AB1DE5">
        <w:rPr>
          <w:szCs w:val="22"/>
          <w:lang w:val="ru-RU"/>
        </w:rPr>
        <w:t> </w:t>
      </w:r>
      <w:r w:rsidRPr="00606017">
        <w:rPr>
          <w:szCs w:val="22"/>
          <w:lang w:val="ru-RU"/>
        </w:rPr>
        <w:t>Rev.</w:t>
      </w:r>
    </w:p>
    <w:p w14:paraId="3DFC12D0" w14:textId="2E825551" w:rsidR="00066491" w:rsidRPr="00606017" w:rsidRDefault="006D30F0" w:rsidP="00B452B1">
      <w:pPr>
        <w:numPr>
          <w:ilvl w:val="0"/>
          <w:numId w:val="5"/>
        </w:numPr>
        <w:spacing w:after="220"/>
        <w:rPr>
          <w:szCs w:val="22"/>
          <w:lang w:val="ru-RU"/>
        </w:rPr>
      </w:pPr>
      <w:r>
        <w:rPr>
          <w:szCs w:val="22"/>
          <w:lang w:val="ru-RU"/>
        </w:rPr>
        <w:t>Заседания</w:t>
      </w:r>
      <w:r w:rsidR="00B452B1" w:rsidRPr="00606017">
        <w:rPr>
          <w:szCs w:val="22"/>
          <w:lang w:val="ru-RU"/>
        </w:rPr>
        <w:t>,</w:t>
      </w:r>
      <w:r>
        <w:rPr>
          <w:szCs w:val="22"/>
          <w:lang w:val="ru-RU"/>
        </w:rPr>
        <w:t xml:space="preserve"> на которых </w:t>
      </w:r>
      <w:r w:rsidR="00B452B1" w:rsidRPr="00606017">
        <w:rPr>
          <w:szCs w:val="22"/>
          <w:lang w:val="ru-RU"/>
        </w:rPr>
        <w:t xml:space="preserve">рассматривались следующие пункты </w:t>
      </w:r>
      <w:r w:rsidR="009F4954">
        <w:rPr>
          <w:szCs w:val="22"/>
          <w:lang w:val="ru-RU"/>
        </w:rPr>
        <w:br/>
      </w:r>
      <w:r w:rsidR="00B452B1" w:rsidRPr="00606017">
        <w:rPr>
          <w:szCs w:val="22"/>
          <w:lang w:val="ru-RU"/>
        </w:rPr>
        <w:t>повестки дня (документ A/62/1),</w:t>
      </w:r>
      <w:r w:rsidR="009F4954">
        <w:rPr>
          <w:szCs w:val="22"/>
          <w:lang w:val="ru-RU"/>
        </w:rPr>
        <w:t xml:space="preserve"> проходили под</w:t>
      </w:r>
      <w:r w:rsidR="00B452B1" w:rsidRPr="00606017">
        <w:rPr>
          <w:szCs w:val="22"/>
          <w:lang w:val="ru-RU"/>
        </w:rPr>
        <w:t xml:space="preserve"> председательство</w:t>
      </w:r>
      <w:r w:rsidR="009F4954">
        <w:rPr>
          <w:szCs w:val="22"/>
          <w:lang w:val="ru-RU"/>
        </w:rPr>
        <w:t>м</w:t>
      </w:r>
      <w:r w:rsidR="00B452B1" w:rsidRPr="00606017">
        <w:rPr>
          <w:szCs w:val="22"/>
          <w:lang w:val="ru-RU"/>
        </w:rPr>
        <w:t xml:space="preserve"> следующи</w:t>
      </w:r>
      <w:r w:rsidR="009F4954">
        <w:rPr>
          <w:szCs w:val="22"/>
          <w:lang w:val="ru-RU"/>
        </w:rPr>
        <w:t>х</w:t>
      </w:r>
      <w:r w:rsidR="00B452B1" w:rsidRPr="00606017">
        <w:rPr>
          <w:szCs w:val="22"/>
          <w:lang w:val="ru-RU"/>
        </w:rPr>
        <w:t xml:space="preserve"> </w:t>
      </w:r>
      <w:r>
        <w:rPr>
          <w:szCs w:val="22"/>
          <w:lang w:val="ru-RU"/>
        </w:rPr>
        <w:t>лиц</w:t>
      </w:r>
      <w:r w:rsidR="00B452B1" w:rsidRPr="00606017">
        <w:rPr>
          <w:szCs w:val="22"/>
          <w:lang w:val="ru-RU"/>
        </w:rPr>
        <w:t>:</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6A4225" w:rsidRPr="00F52C31" w14:paraId="07A99891" w14:textId="77777777" w:rsidTr="00B00117">
        <w:tc>
          <w:tcPr>
            <w:tcW w:w="3906" w:type="dxa"/>
          </w:tcPr>
          <w:p w14:paraId="0CBC53A7" w14:textId="37506168" w:rsidR="006A4225" w:rsidRDefault="00A653CB" w:rsidP="00A653CB">
            <w:pPr>
              <w:spacing w:after="220"/>
              <w:rPr>
                <w:szCs w:val="22"/>
                <w:lang w:val="ru-RU"/>
              </w:rPr>
            </w:pPr>
            <w:r>
              <w:rPr>
                <w:szCs w:val="22"/>
                <w:lang w:val="ru-RU"/>
              </w:rPr>
              <w:t>П</w:t>
            </w:r>
            <w:r w:rsidR="00EC3A01">
              <w:rPr>
                <w:szCs w:val="22"/>
                <w:lang w:val="ru-RU"/>
              </w:rPr>
              <w:t>у</w:t>
            </w:r>
            <w:r>
              <w:rPr>
                <w:szCs w:val="22"/>
                <w:lang w:val="ru-RU"/>
              </w:rPr>
              <w:t>н</w:t>
            </w:r>
            <w:r w:rsidR="00EC3A01">
              <w:rPr>
                <w:szCs w:val="22"/>
                <w:lang w:val="ru-RU"/>
              </w:rPr>
              <w:t>к</w:t>
            </w:r>
            <w:r>
              <w:rPr>
                <w:szCs w:val="22"/>
                <w:lang w:val="ru-RU"/>
              </w:rPr>
              <w:t>ты</w:t>
            </w:r>
            <w:r w:rsidRPr="00A653CB">
              <w:rPr>
                <w:szCs w:val="22"/>
              </w:rPr>
              <w:t xml:space="preserve"> 1, 2, 3, 4, 5, 6, 9, 10, 11, 12, 13, 14, 15, 16, 17, 18, 19, 20, 25, </w:t>
            </w:r>
            <w:r>
              <w:rPr>
                <w:szCs w:val="22"/>
              </w:rPr>
              <w:t>26,</w:t>
            </w:r>
            <w:r w:rsidRPr="00A653CB">
              <w:rPr>
                <w:szCs w:val="22"/>
              </w:rPr>
              <w:t xml:space="preserve"> 32</w:t>
            </w:r>
            <w:r>
              <w:rPr>
                <w:szCs w:val="22"/>
                <w:lang w:val="ru-RU"/>
              </w:rPr>
              <w:t> и</w:t>
            </w:r>
            <w:r w:rsidRPr="00A653CB">
              <w:rPr>
                <w:szCs w:val="22"/>
              </w:rPr>
              <w:t> 33</w:t>
            </w:r>
          </w:p>
        </w:tc>
        <w:tc>
          <w:tcPr>
            <w:tcW w:w="4645" w:type="dxa"/>
          </w:tcPr>
          <w:p w14:paraId="2FE1E20B" w14:textId="77C089FD" w:rsidR="006A4225" w:rsidRPr="00291471" w:rsidRDefault="00EC3A01" w:rsidP="00EC3A01">
            <w:pPr>
              <w:spacing w:after="220"/>
              <w:rPr>
                <w:szCs w:val="22"/>
                <w:lang w:val="ru-RU"/>
              </w:rPr>
            </w:pPr>
            <w:r w:rsidRPr="00291471">
              <w:rPr>
                <w:szCs w:val="22"/>
                <w:lang w:val="ru-RU"/>
              </w:rPr>
              <w:t>Посол Омар Знибер</w:t>
            </w:r>
            <w:r w:rsidR="00A653CB" w:rsidRPr="00291471">
              <w:rPr>
                <w:szCs w:val="22"/>
                <w:lang w:val="ru-RU"/>
              </w:rPr>
              <w:t xml:space="preserve"> (</w:t>
            </w:r>
            <w:r w:rsidRPr="00291471">
              <w:rPr>
                <w:szCs w:val="22"/>
                <w:lang w:val="ru-RU"/>
              </w:rPr>
              <w:t>Марокко</w:t>
            </w:r>
            <w:r w:rsidR="00A653CB" w:rsidRPr="00291471">
              <w:rPr>
                <w:szCs w:val="22"/>
                <w:lang w:val="ru-RU"/>
              </w:rPr>
              <w:t>),</w:t>
            </w:r>
            <w:r w:rsidRPr="00291471">
              <w:rPr>
                <w:szCs w:val="22"/>
                <w:lang w:val="ru-RU"/>
              </w:rPr>
              <w:br/>
              <w:t>Председатель Генеральной Ассамблеи ВОИС</w:t>
            </w:r>
          </w:p>
        </w:tc>
      </w:tr>
      <w:tr w:rsidR="00066491" w:rsidRPr="00F52C31" w14:paraId="4D83ACBD" w14:textId="77777777" w:rsidTr="00B00117">
        <w:tc>
          <w:tcPr>
            <w:tcW w:w="3906" w:type="dxa"/>
          </w:tcPr>
          <w:p w14:paraId="2C88464A" w14:textId="49279FC9" w:rsidR="00066491" w:rsidRPr="00606017" w:rsidRDefault="00A03DD3" w:rsidP="00A03DD3">
            <w:pPr>
              <w:spacing w:after="220"/>
              <w:rPr>
                <w:szCs w:val="22"/>
              </w:rPr>
            </w:pPr>
            <w:r>
              <w:rPr>
                <w:szCs w:val="22"/>
                <w:lang w:val="ru-RU"/>
              </w:rPr>
              <w:t>Пункты 7, 30 </w:t>
            </w:r>
            <w:r w:rsidR="00B452B1" w:rsidRPr="00606017">
              <w:rPr>
                <w:szCs w:val="22"/>
                <w:lang w:val="ru-RU"/>
              </w:rPr>
              <w:t>и</w:t>
            </w:r>
            <w:r>
              <w:rPr>
                <w:szCs w:val="22"/>
                <w:lang w:val="ru-RU"/>
              </w:rPr>
              <w:t> </w:t>
            </w:r>
            <w:r w:rsidR="00B452B1" w:rsidRPr="00606017">
              <w:rPr>
                <w:szCs w:val="22"/>
                <w:lang w:val="ru-RU"/>
              </w:rPr>
              <w:t>31</w:t>
            </w:r>
          </w:p>
        </w:tc>
        <w:tc>
          <w:tcPr>
            <w:tcW w:w="4645" w:type="dxa"/>
          </w:tcPr>
          <w:p w14:paraId="02FD6120" w14:textId="37D52651" w:rsidR="00066491" w:rsidRPr="00291471" w:rsidRDefault="00FC6A18" w:rsidP="00D61EF2">
            <w:pPr>
              <w:spacing w:after="220"/>
              <w:rPr>
                <w:szCs w:val="22"/>
                <w:lang w:val="ru-RU"/>
              </w:rPr>
            </w:pPr>
            <w:r w:rsidRPr="00291471">
              <w:rPr>
                <w:szCs w:val="22"/>
                <w:lang w:val="ru-RU"/>
              </w:rPr>
              <w:t>Посол Кадра Ахмед Хассан</w:t>
            </w:r>
            <w:r w:rsidR="003E06BA" w:rsidRPr="00291471">
              <w:rPr>
                <w:szCs w:val="22"/>
                <w:lang w:val="ru-RU"/>
              </w:rPr>
              <w:t xml:space="preserve"> (</w:t>
            </w:r>
            <w:r w:rsidRPr="00291471">
              <w:rPr>
                <w:szCs w:val="22"/>
                <w:lang w:val="ru-RU"/>
              </w:rPr>
              <w:t>Джибути</w:t>
            </w:r>
            <w:r w:rsidR="003E06BA" w:rsidRPr="00291471">
              <w:rPr>
                <w:szCs w:val="22"/>
                <w:lang w:val="ru-RU"/>
              </w:rPr>
              <w:t>)</w:t>
            </w:r>
            <w:r w:rsidR="00A03DD3" w:rsidRPr="00291471">
              <w:rPr>
                <w:szCs w:val="22"/>
                <w:lang w:val="ru-RU"/>
              </w:rPr>
              <w:t>,</w:t>
            </w:r>
            <w:r w:rsidR="00A03DD3" w:rsidRPr="00291471">
              <w:rPr>
                <w:szCs w:val="22"/>
                <w:lang w:val="ru-RU"/>
              </w:rPr>
              <w:br/>
            </w:r>
            <w:r w:rsidR="00606017" w:rsidRPr="00291471">
              <w:rPr>
                <w:szCs w:val="22"/>
                <w:lang w:val="ru-RU"/>
              </w:rPr>
              <w:t>Председатель Координационного комитета ВОИС</w:t>
            </w:r>
          </w:p>
        </w:tc>
      </w:tr>
      <w:tr w:rsidR="00066491" w:rsidRPr="00F52C31" w14:paraId="657876D6" w14:textId="77777777" w:rsidTr="00B00117">
        <w:tc>
          <w:tcPr>
            <w:tcW w:w="3906" w:type="dxa"/>
          </w:tcPr>
          <w:p w14:paraId="4F86BDA1" w14:textId="2C494378" w:rsidR="00066491" w:rsidRPr="00606017" w:rsidRDefault="00B452B1" w:rsidP="00B452B1">
            <w:pPr>
              <w:spacing w:after="220"/>
              <w:rPr>
                <w:szCs w:val="22"/>
              </w:rPr>
            </w:pPr>
            <w:r w:rsidRPr="00606017">
              <w:rPr>
                <w:szCs w:val="22"/>
                <w:lang w:val="ru-RU"/>
              </w:rPr>
              <w:t>Пункт 8</w:t>
            </w:r>
          </w:p>
        </w:tc>
        <w:tc>
          <w:tcPr>
            <w:tcW w:w="4645" w:type="dxa"/>
          </w:tcPr>
          <w:p w14:paraId="7F25BAB4" w14:textId="0CF6A186" w:rsidR="00066491" w:rsidRPr="00291471" w:rsidRDefault="00D61EF2" w:rsidP="005A14A8">
            <w:pPr>
              <w:spacing w:after="220"/>
              <w:rPr>
                <w:szCs w:val="22"/>
                <w:lang w:val="ru-RU"/>
              </w:rPr>
            </w:pPr>
            <w:r w:rsidRPr="00291471">
              <w:rPr>
                <w:bCs/>
                <w:szCs w:val="22"/>
                <w:lang w:val="ru-RU"/>
              </w:rPr>
              <w:t xml:space="preserve">г-н </w:t>
            </w:r>
            <w:r w:rsidR="00555D19">
              <w:rPr>
                <w:bCs/>
                <w:szCs w:val="22"/>
                <w:lang w:val="ru-RU"/>
              </w:rPr>
              <w:t>Шайя А. а</w:t>
            </w:r>
            <w:r w:rsidR="00947645" w:rsidRPr="00291471">
              <w:rPr>
                <w:bCs/>
                <w:szCs w:val="22"/>
                <w:lang w:val="ru-RU"/>
              </w:rPr>
              <w:t>ш-Шайя</w:t>
            </w:r>
            <w:r w:rsidR="00066491" w:rsidRPr="00291471">
              <w:rPr>
                <w:bCs/>
                <w:szCs w:val="22"/>
                <w:lang w:val="ru-RU"/>
              </w:rPr>
              <w:t xml:space="preserve"> (</w:t>
            </w:r>
            <w:r w:rsidR="00947645" w:rsidRPr="00291471">
              <w:rPr>
                <w:bCs/>
                <w:szCs w:val="22"/>
                <w:lang w:val="ru-RU"/>
              </w:rPr>
              <w:t>Саудовская Аравия</w:t>
            </w:r>
            <w:r w:rsidR="00066491" w:rsidRPr="00291471">
              <w:rPr>
                <w:bCs/>
                <w:szCs w:val="22"/>
                <w:lang w:val="ru-RU"/>
              </w:rPr>
              <w:t>)</w:t>
            </w:r>
            <w:r w:rsidR="00995B9C" w:rsidRPr="00291471">
              <w:rPr>
                <w:bCs/>
                <w:szCs w:val="22"/>
                <w:lang w:val="ru-RU"/>
              </w:rPr>
              <w:t>,</w:t>
            </w:r>
            <w:r w:rsidR="00995B9C" w:rsidRPr="00291471">
              <w:rPr>
                <w:bCs/>
                <w:szCs w:val="22"/>
                <w:lang w:val="ru-RU"/>
              </w:rPr>
              <w:br/>
            </w:r>
            <w:r w:rsidR="00606017" w:rsidRPr="00291471">
              <w:rPr>
                <w:szCs w:val="22"/>
                <w:lang w:val="ru-RU"/>
              </w:rPr>
              <w:t>Председатель Конференции ВОИС</w:t>
            </w:r>
            <w:r w:rsidR="00D776E5">
              <w:rPr>
                <w:szCs w:val="22"/>
                <w:lang w:val="ru-RU"/>
              </w:rPr>
              <w:t xml:space="preserve"> и в его отсутствие г-жа</w:t>
            </w:r>
            <w:r w:rsidR="005A14A8" w:rsidRPr="005A14A8">
              <w:rPr>
                <w:lang w:val="ru-RU"/>
              </w:rPr>
              <w:t xml:space="preserve"> </w:t>
            </w:r>
            <w:r w:rsidR="005A14A8" w:rsidRPr="005A14A8">
              <w:rPr>
                <w:szCs w:val="22"/>
                <w:lang w:val="ru-RU"/>
              </w:rPr>
              <w:t>Мерси К. Каинобвишо</w:t>
            </w:r>
            <w:r w:rsidR="00D776E5">
              <w:rPr>
                <w:szCs w:val="22"/>
                <w:lang w:val="ru-RU"/>
              </w:rPr>
              <w:t xml:space="preserve"> </w:t>
            </w:r>
            <w:r w:rsidR="005A14A8">
              <w:rPr>
                <w:szCs w:val="22"/>
                <w:lang w:val="ru-RU"/>
              </w:rPr>
              <w:t>(Уганда), заместитель Председателя</w:t>
            </w:r>
          </w:p>
        </w:tc>
      </w:tr>
      <w:tr w:rsidR="00066491" w:rsidRPr="00F52C31" w14:paraId="77D8C12E" w14:textId="77777777" w:rsidTr="00B00117">
        <w:tc>
          <w:tcPr>
            <w:tcW w:w="3906" w:type="dxa"/>
          </w:tcPr>
          <w:p w14:paraId="5973DBDD" w14:textId="5D8022A7" w:rsidR="00066491" w:rsidRPr="00606017" w:rsidRDefault="00B452B1" w:rsidP="00B452B1">
            <w:pPr>
              <w:spacing w:after="220"/>
              <w:rPr>
                <w:szCs w:val="22"/>
              </w:rPr>
            </w:pPr>
            <w:r w:rsidRPr="00606017">
              <w:rPr>
                <w:szCs w:val="22"/>
                <w:lang w:val="ru-RU"/>
              </w:rPr>
              <w:t>Пункт 21</w:t>
            </w:r>
          </w:p>
        </w:tc>
        <w:tc>
          <w:tcPr>
            <w:tcW w:w="4645" w:type="dxa"/>
          </w:tcPr>
          <w:p w14:paraId="4CC68B3F" w14:textId="0E679A42" w:rsidR="00066491" w:rsidRPr="00291471" w:rsidRDefault="006563CE" w:rsidP="006563CE">
            <w:pPr>
              <w:spacing w:after="220"/>
              <w:rPr>
                <w:szCs w:val="22"/>
                <w:lang w:val="ru-RU"/>
              </w:rPr>
            </w:pPr>
            <w:r w:rsidRPr="00291471">
              <w:rPr>
                <w:szCs w:val="22"/>
                <w:lang w:val="ru-RU"/>
              </w:rPr>
              <w:t xml:space="preserve">г-жа Мария Лорето Брески </w:t>
            </w:r>
            <w:r w:rsidR="00B452B1" w:rsidRPr="00291471">
              <w:rPr>
                <w:szCs w:val="22"/>
                <w:lang w:val="ru-RU"/>
              </w:rPr>
              <w:t>(</w:t>
            </w:r>
            <w:r w:rsidRPr="00291471">
              <w:rPr>
                <w:szCs w:val="22"/>
                <w:lang w:val="ru-RU"/>
              </w:rPr>
              <w:t>Чили</w:t>
            </w:r>
            <w:r w:rsidR="00B452B1" w:rsidRPr="00291471">
              <w:rPr>
                <w:szCs w:val="22"/>
                <w:lang w:val="ru-RU"/>
              </w:rPr>
              <w:t>),</w:t>
            </w:r>
            <w:r w:rsidR="00995B9C" w:rsidRPr="00291471">
              <w:rPr>
                <w:szCs w:val="22"/>
                <w:lang w:val="ru-RU"/>
              </w:rPr>
              <w:br/>
            </w:r>
            <w:r w:rsidR="00B452B1" w:rsidRPr="00291471">
              <w:rPr>
                <w:szCs w:val="22"/>
                <w:lang w:val="ru-RU"/>
              </w:rPr>
              <w:t>Председатель Ассамблеи Союза РСТ</w:t>
            </w:r>
          </w:p>
        </w:tc>
      </w:tr>
      <w:tr w:rsidR="00066491" w:rsidRPr="00F52C31" w14:paraId="0F54C51F" w14:textId="77777777" w:rsidTr="00B00117">
        <w:tc>
          <w:tcPr>
            <w:tcW w:w="3906" w:type="dxa"/>
          </w:tcPr>
          <w:p w14:paraId="517804FC" w14:textId="2EFE48A9" w:rsidR="00066491" w:rsidRPr="00606017" w:rsidRDefault="00B452B1" w:rsidP="00B452B1">
            <w:pPr>
              <w:spacing w:after="220"/>
              <w:rPr>
                <w:szCs w:val="22"/>
              </w:rPr>
            </w:pPr>
            <w:r w:rsidRPr="00606017">
              <w:rPr>
                <w:szCs w:val="22"/>
                <w:lang w:val="ru-RU"/>
              </w:rPr>
              <w:t>Пункт 22</w:t>
            </w:r>
          </w:p>
        </w:tc>
        <w:tc>
          <w:tcPr>
            <w:tcW w:w="4645" w:type="dxa"/>
          </w:tcPr>
          <w:p w14:paraId="04641A62" w14:textId="151A0F0A" w:rsidR="00066491" w:rsidRPr="00291471" w:rsidRDefault="00CF6DC2" w:rsidP="00CF6DC2">
            <w:pPr>
              <w:spacing w:after="220"/>
              <w:rPr>
                <w:szCs w:val="22"/>
                <w:lang w:val="ru-RU"/>
              </w:rPr>
            </w:pPr>
            <w:r w:rsidRPr="00291471">
              <w:rPr>
                <w:szCs w:val="22"/>
                <w:lang w:val="ru-RU"/>
              </w:rPr>
              <w:t>г-н Филипп Кадре</w:t>
            </w:r>
            <w:r w:rsidR="00066491" w:rsidRPr="00291471">
              <w:rPr>
                <w:szCs w:val="22"/>
                <w:lang w:val="ru-RU"/>
              </w:rPr>
              <w:t xml:space="preserve"> (</w:t>
            </w:r>
            <w:r w:rsidRPr="00291471">
              <w:rPr>
                <w:szCs w:val="22"/>
                <w:lang w:val="ru-RU"/>
              </w:rPr>
              <w:t>Франция</w:t>
            </w:r>
            <w:r w:rsidR="00066491" w:rsidRPr="00291471">
              <w:rPr>
                <w:szCs w:val="22"/>
                <w:lang w:val="ru-RU"/>
              </w:rPr>
              <w:t>),</w:t>
            </w:r>
            <w:r w:rsidR="00C137B2" w:rsidRPr="00291471">
              <w:rPr>
                <w:szCs w:val="22"/>
                <w:lang w:val="ru-RU"/>
              </w:rPr>
              <w:br/>
            </w:r>
            <w:r w:rsidR="00606017" w:rsidRPr="00291471">
              <w:rPr>
                <w:szCs w:val="22"/>
                <w:lang w:val="ru-RU"/>
              </w:rPr>
              <w:t>Председатель Ассамблеи Мадридского союза</w:t>
            </w:r>
          </w:p>
        </w:tc>
      </w:tr>
      <w:tr w:rsidR="00FD27F9" w:rsidRPr="00F52C31" w14:paraId="3A4A49CD" w14:textId="77777777" w:rsidTr="00B00117">
        <w:tc>
          <w:tcPr>
            <w:tcW w:w="3906" w:type="dxa"/>
          </w:tcPr>
          <w:p w14:paraId="421AED7C" w14:textId="123AAACE" w:rsidR="00FD27F9" w:rsidRPr="00606017" w:rsidRDefault="00B452B1" w:rsidP="00B452B1">
            <w:pPr>
              <w:spacing w:after="220"/>
              <w:rPr>
                <w:szCs w:val="22"/>
              </w:rPr>
            </w:pPr>
            <w:r w:rsidRPr="00606017">
              <w:rPr>
                <w:szCs w:val="22"/>
                <w:lang w:val="ru-RU"/>
              </w:rPr>
              <w:t>Пункт 23</w:t>
            </w:r>
          </w:p>
        </w:tc>
        <w:tc>
          <w:tcPr>
            <w:tcW w:w="4645" w:type="dxa"/>
          </w:tcPr>
          <w:p w14:paraId="1E1582DE" w14:textId="4F47A858" w:rsidR="00FD27F9" w:rsidRPr="00291471" w:rsidRDefault="00EC4597" w:rsidP="00107BEC">
            <w:pPr>
              <w:spacing w:after="220"/>
              <w:rPr>
                <w:szCs w:val="22"/>
                <w:lang w:val="ru-RU"/>
              </w:rPr>
            </w:pPr>
            <w:r w:rsidRPr="00291471">
              <w:rPr>
                <w:szCs w:val="22"/>
                <w:lang w:val="ru-RU"/>
              </w:rPr>
              <w:t>г-н</w:t>
            </w:r>
            <w:r w:rsidR="00FD27F9" w:rsidRPr="00291471">
              <w:rPr>
                <w:szCs w:val="22"/>
                <w:lang w:val="ru-RU"/>
              </w:rPr>
              <w:t xml:space="preserve"> </w:t>
            </w:r>
            <w:r w:rsidR="00107BEC" w:rsidRPr="00291471">
              <w:rPr>
                <w:szCs w:val="22"/>
                <w:lang w:val="ru-RU"/>
              </w:rPr>
              <w:t xml:space="preserve">Дэвид Р. Герк </w:t>
            </w:r>
            <w:r w:rsidR="00FD27F9" w:rsidRPr="00291471">
              <w:rPr>
                <w:szCs w:val="22"/>
                <w:lang w:val="ru-RU"/>
              </w:rPr>
              <w:t>(</w:t>
            </w:r>
            <w:r w:rsidR="00107BEC" w:rsidRPr="00291471">
              <w:rPr>
                <w:szCs w:val="22"/>
                <w:lang w:val="ru-RU"/>
              </w:rPr>
              <w:t>Соединенные Штаты Америки</w:t>
            </w:r>
            <w:r w:rsidR="00FD27F9" w:rsidRPr="00291471">
              <w:rPr>
                <w:szCs w:val="22"/>
                <w:lang w:val="ru-RU"/>
              </w:rPr>
              <w:t>),</w:t>
            </w:r>
            <w:r w:rsidR="00717957" w:rsidRPr="00291471">
              <w:rPr>
                <w:szCs w:val="22"/>
                <w:lang w:val="ru-RU"/>
              </w:rPr>
              <w:br/>
            </w:r>
            <w:r w:rsidR="00606017" w:rsidRPr="00291471">
              <w:rPr>
                <w:szCs w:val="22"/>
                <w:lang w:val="ru-RU"/>
              </w:rPr>
              <w:t>Председатель Ассамблеи Гаагского союза</w:t>
            </w:r>
          </w:p>
        </w:tc>
      </w:tr>
      <w:tr w:rsidR="00FD27F9" w:rsidRPr="00F52C31" w14:paraId="535C364C" w14:textId="77777777" w:rsidTr="00B00117">
        <w:tc>
          <w:tcPr>
            <w:tcW w:w="3906" w:type="dxa"/>
          </w:tcPr>
          <w:p w14:paraId="4EFE1E6E" w14:textId="639777F3" w:rsidR="00FD27F9" w:rsidRPr="00606017" w:rsidRDefault="00B452B1" w:rsidP="00B452B1">
            <w:pPr>
              <w:spacing w:after="220"/>
              <w:rPr>
                <w:szCs w:val="22"/>
              </w:rPr>
            </w:pPr>
            <w:r w:rsidRPr="00606017">
              <w:rPr>
                <w:szCs w:val="22"/>
                <w:lang w:val="ru-RU"/>
              </w:rPr>
              <w:t>Пункт 24</w:t>
            </w:r>
          </w:p>
        </w:tc>
        <w:tc>
          <w:tcPr>
            <w:tcW w:w="4645" w:type="dxa"/>
          </w:tcPr>
          <w:p w14:paraId="05E23D74" w14:textId="1D7FBAFA" w:rsidR="00FD27F9" w:rsidRPr="00291471" w:rsidRDefault="00C869DB" w:rsidP="00C869DB">
            <w:pPr>
              <w:spacing w:after="220"/>
              <w:rPr>
                <w:szCs w:val="22"/>
                <w:lang w:val="ru-RU"/>
              </w:rPr>
            </w:pPr>
            <w:r w:rsidRPr="00291471">
              <w:rPr>
                <w:szCs w:val="22"/>
                <w:lang w:val="ru-RU"/>
              </w:rPr>
              <w:t>г-н Паскаль Фор</w:t>
            </w:r>
            <w:r w:rsidR="00FD27F9" w:rsidRPr="00291471">
              <w:rPr>
                <w:szCs w:val="22"/>
                <w:lang w:val="ru-RU"/>
              </w:rPr>
              <w:t xml:space="preserve"> (</w:t>
            </w:r>
            <w:r w:rsidRPr="00291471">
              <w:rPr>
                <w:szCs w:val="22"/>
                <w:lang w:val="ru-RU"/>
              </w:rPr>
              <w:t>Франция</w:t>
            </w:r>
            <w:r w:rsidR="00FD27F9" w:rsidRPr="00291471">
              <w:rPr>
                <w:szCs w:val="22"/>
                <w:lang w:val="ru-RU"/>
              </w:rPr>
              <w:t>),</w:t>
            </w:r>
            <w:r w:rsidR="009A5E5A" w:rsidRPr="00291471">
              <w:rPr>
                <w:szCs w:val="22"/>
                <w:lang w:val="ru-RU"/>
              </w:rPr>
              <w:br/>
            </w:r>
            <w:r w:rsidR="00606017" w:rsidRPr="00291471">
              <w:rPr>
                <w:szCs w:val="22"/>
                <w:lang w:val="ru-RU"/>
              </w:rPr>
              <w:t>Председатель Ассамблеи Лиссабонского союза</w:t>
            </w:r>
          </w:p>
        </w:tc>
      </w:tr>
      <w:tr w:rsidR="00FD27F9" w:rsidRPr="00F52C31" w14:paraId="1E091E2E" w14:textId="77777777" w:rsidTr="00B00117">
        <w:tc>
          <w:tcPr>
            <w:tcW w:w="3906" w:type="dxa"/>
          </w:tcPr>
          <w:p w14:paraId="139BF36E" w14:textId="6ACB6A87" w:rsidR="00FD27F9" w:rsidRPr="00606017" w:rsidRDefault="00B452B1" w:rsidP="00B452B1">
            <w:pPr>
              <w:spacing w:after="220"/>
              <w:rPr>
                <w:szCs w:val="22"/>
              </w:rPr>
            </w:pPr>
            <w:r w:rsidRPr="00606017">
              <w:rPr>
                <w:szCs w:val="22"/>
                <w:lang w:val="ru-RU"/>
              </w:rPr>
              <w:t>Пункт 27</w:t>
            </w:r>
          </w:p>
        </w:tc>
        <w:tc>
          <w:tcPr>
            <w:tcW w:w="4645" w:type="dxa"/>
          </w:tcPr>
          <w:p w14:paraId="60D67310" w14:textId="767582BF" w:rsidR="00FD27F9" w:rsidRPr="00291471" w:rsidRDefault="00CF553E" w:rsidP="00CF553E">
            <w:pPr>
              <w:spacing w:after="220"/>
              <w:rPr>
                <w:szCs w:val="22"/>
                <w:lang w:val="ru-RU"/>
              </w:rPr>
            </w:pPr>
            <w:r w:rsidRPr="00291471">
              <w:rPr>
                <w:szCs w:val="22"/>
                <w:lang w:val="ru-RU"/>
              </w:rPr>
              <w:t>г-жа Люсия Эстрада</w:t>
            </w:r>
            <w:r w:rsidR="00FD27F9" w:rsidRPr="00291471">
              <w:rPr>
                <w:szCs w:val="22"/>
                <w:lang w:val="ru-RU"/>
              </w:rPr>
              <w:t xml:space="preserve"> (</w:t>
            </w:r>
            <w:r w:rsidRPr="00291471">
              <w:rPr>
                <w:szCs w:val="22"/>
                <w:lang w:val="ru-RU"/>
              </w:rPr>
              <w:t>Уругвай</w:t>
            </w:r>
            <w:r w:rsidR="00FD27F9" w:rsidRPr="00291471">
              <w:rPr>
                <w:szCs w:val="22"/>
                <w:lang w:val="ru-RU"/>
              </w:rPr>
              <w:t>)</w:t>
            </w:r>
            <w:r w:rsidR="009A5E5A" w:rsidRPr="00291471">
              <w:rPr>
                <w:szCs w:val="22"/>
                <w:lang w:val="ru-RU"/>
              </w:rPr>
              <w:br/>
            </w:r>
            <w:r w:rsidR="00606017" w:rsidRPr="00291471">
              <w:rPr>
                <w:szCs w:val="22"/>
                <w:lang w:val="ru-RU"/>
              </w:rPr>
              <w:t xml:space="preserve">Председатель Ассамблеи </w:t>
            </w:r>
            <w:r w:rsidR="00276772" w:rsidRPr="00291471">
              <w:rPr>
                <w:szCs w:val="22"/>
                <w:lang w:val="ru-RU"/>
              </w:rPr>
              <w:t>Сингапурского договора</w:t>
            </w:r>
          </w:p>
        </w:tc>
      </w:tr>
      <w:tr w:rsidR="00FD27F9" w:rsidRPr="00F52C31" w14:paraId="54CC3488" w14:textId="77777777" w:rsidTr="00B00117">
        <w:tc>
          <w:tcPr>
            <w:tcW w:w="3906" w:type="dxa"/>
          </w:tcPr>
          <w:p w14:paraId="5ED79DBB" w14:textId="21644666" w:rsidR="00FD27F9" w:rsidRPr="00606017" w:rsidRDefault="00B452B1" w:rsidP="00B452B1">
            <w:pPr>
              <w:rPr>
                <w:szCs w:val="22"/>
              </w:rPr>
            </w:pPr>
            <w:r w:rsidRPr="00606017">
              <w:rPr>
                <w:szCs w:val="22"/>
                <w:lang w:val="ru-RU"/>
              </w:rPr>
              <w:lastRenderedPageBreak/>
              <w:t>Пункт 28</w:t>
            </w:r>
          </w:p>
        </w:tc>
        <w:tc>
          <w:tcPr>
            <w:tcW w:w="4645" w:type="dxa"/>
          </w:tcPr>
          <w:p w14:paraId="10CAF2AB" w14:textId="26C23A4A" w:rsidR="00FD27F9" w:rsidRPr="00291471" w:rsidRDefault="00321ACF" w:rsidP="00F60E45">
            <w:pPr>
              <w:spacing w:after="220"/>
              <w:rPr>
                <w:szCs w:val="22"/>
                <w:lang w:val="ru-RU"/>
              </w:rPr>
            </w:pPr>
            <w:r>
              <w:rPr>
                <w:szCs w:val="22"/>
                <w:lang w:val="ru-RU"/>
              </w:rPr>
              <w:t>г-н Али а</w:t>
            </w:r>
            <w:r w:rsidR="00F60E45" w:rsidRPr="00291471">
              <w:rPr>
                <w:szCs w:val="22"/>
                <w:lang w:val="ru-RU"/>
              </w:rPr>
              <w:t>ш-Шанкети</w:t>
            </w:r>
            <w:r w:rsidR="00FD27F9" w:rsidRPr="00291471">
              <w:rPr>
                <w:szCs w:val="22"/>
                <w:lang w:val="ru-RU"/>
              </w:rPr>
              <w:t xml:space="preserve"> (</w:t>
            </w:r>
            <w:r w:rsidR="00F60E45" w:rsidRPr="00291471">
              <w:rPr>
                <w:szCs w:val="22"/>
                <w:lang w:val="ru-RU"/>
              </w:rPr>
              <w:t>Саудовская Аравия</w:t>
            </w:r>
            <w:r w:rsidR="00FD27F9" w:rsidRPr="00291471">
              <w:rPr>
                <w:szCs w:val="22"/>
                <w:lang w:val="ru-RU"/>
              </w:rPr>
              <w:t>),</w:t>
            </w:r>
            <w:r w:rsidR="006A4225" w:rsidRPr="00291471">
              <w:rPr>
                <w:szCs w:val="22"/>
                <w:lang w:val="ru-RU"/>
              </w:rPr>
              <w:br/>
            </w:r>
            <w:r w:rsidR="00606017" w:rsidRPr="00291471">
              <w:rPr>
                <w:szCs w:val="22"/>
                <w:lang w:val="ru-RU"/>
              </w:rPr>
              <w:t>Председатель Ассамблеи Марракешского договора</w:t>
            </w:r>
          </w:p>
        </w:tc>
      </w:tr>
      <w:tr w:rsidR="00FD27F9" w:rsidRPr="00F52C31" w14:paraId="70530F0D" w14:textId="77777777" w:rsidTr="00B00117">
        <w:tc>
          <w:tcPr>
            <w:tcW w:w="3906" w:type="dxa"/>
          </w:tcPr>
          <w:p w14:paraId="390817E7" w14:textId="25C20C5C" w:rsidR="00FD27F9" w:rsidRPr="00606017" w:rsidRDefault="00B452B1" w:rsidP="00B452B1">
            <w:pPr>
              <w:rPr>
                <w:szCs w:val="22"/>
              </w:rPr>
            </w:pPr>
            <w:r w:rsidRPr="00606017">
              <w:rPr>
                <w:szCs w:val="22"/>
                <w:lang w:val="ru-RU"/>
              </w:rPr>
              <w:t>Пункт 29</w:t>
            </w:r>
          </w:p>
        </w:tc>
        <w:tc>
          <w:tcPr>
            <w:tcW w:w="4645" w:type="dxa"/>
          </w:tcPr>
          <w:p w14:paraId="0689D23C" w14:textId="74C277A5" w:rsidR="00FD27F9" w:rsidRPr="00291471" w:rsidRDefault="0057538B" w:rsidP="004014F2">
            <w:pPr>
              <w:spacing w:after="220"/>
              <w:rPr>
                <w:szCs w:val="22"/>
                <w:lang w:val="ru-RU"/>
              </w:rPr>
            </w:pPr>
            <w:r w:rsidRPr="00291471">
              <w:rPr>
                <w:szCs w:val="22"/>
                <w:lang w:val="ru-RU"/>
              </w:rPr>
              <w:t>г-жа Мария-Габриэла Камповерде</w:t>
            </w:r>
            <w:r w:rsidR="00FD27F9" w:rsidRPr="00291471">
              <w:rPr>
                <w:szCs w:val="22"/>
                <w:lang w:val="ru-RU"/>
              </w:rPr>
              <w:t xml:space="preserve"> (</w:t>
            </w:r>
            <w:r w:rsidR="004014F2" w:rsidRPr="00291471">
              <w:rPr>
                <w:szCs w:val="22"/>
                <w:lang w:val="ru-RU"/>
              </w:rPr>
              <w:t>Эквадор</w:t>
            </w:r>
            <w:r w:rsidR="00FD27F9" w:rsidRPr="00291471">
              <w:rPr>
                <w:szCs w:val="22"/>
                <w:lang w:val="ru-RU"/>
              </w:rPr>
              <w:t>),</w:t>
            </w:r>
            <w:r w:rsidR="006A4225" w:rsidRPr="00291471">
              <w:rPr>
                <w:szCs w:val="22"/>
                <w:lang w:val="ru-RU"/>
              </w:rPr>
              <w:br/>
            </w:r>
            <w:r w:rsidR="00606017" w:rsidRPr="00291471">
              <w:rPr>
                <w:szCs w:val="22"/>
                <w:lang w:val="ru-RU"/>
              </w:rPr>
              <w:t>Председатель Ассамблеи Пекинского договора</w:t>
            </w:r>
          </w:p>
        </w:tc>
      </w:tr>
    </w:tbl>
    <w:p w14:paraId="34718DC8" w14:textId="553C05B7" w:rsidR="00B452B1" w:rsidRPr="00B452B1" w:rsidRDefault="005852FC" w:rsidP="00B452B1">
      <w:pPr>
        <w:pStyle w:val="Heading2"/>
        <w:spacing w:line="480" w:lineRule="auto"/>
        <w:rPr>
          <w:szCs w:val="22"/>
          <w:lang w:val="ru-RU"/>
        </w:rPr>
      </w:pPr>
      <w:r w:rsidRPr="00B452B1">
        <w:rPr>
          <w:caps w:val="0"/>
          <w:szCs w:val="22"/>
          <w:lang w:val="ru-RU"/>
        </w:rPr>
        <w:t xml:space="preserve">ПУНКТ 1 СВОДНОЙ ПОВЕСТКИ ДНЯ </w:t>
      </w:r>
      <w:r w:rsidR="00790E33">
        <w:rPr>
          <w:szCs w:val="22"/>
          <w:lang w:val="ru-RU"/>
        </w:rPr>
        <w:br/>
      </w:r>
      <w:r w:rsidR="00B452B1" w:rsidRPr="00B452B1">
        <w:rPr>
          <w:szCs w:val="22"/>
          <w:lang w:val="ru-RU"/>
        </w:rPr>
        <w:t>открытие сессий</w:t>
      </w:r>
    </w:p>
    <w:p w14:paraId="094BE220" w14:textId="592D0B30" w:rsidR="00B452B1" w:rsidRPr="00276772" w:rsidRDefault="00276772" w:rsidP="00396189">
      <w:pPr>
        <w:numPr>
          <w:ilvl w:val="0"/>
          <w:numId w:val="5"/>
        </w:numPr>
        <w:tabs>
          <w:tab w:val="clear" w:pos="567"/>
          <w:tab w:val="num" w:pos="540"/>
        </w:tabs>
        <w:spacing w:after="220"/>
        <w:rPr>
          <w:szCs w:val="22"/>
          <w:lang w:val="ru-RU"/>
        </w:rPr>
      </w:pPr>
      <w:r>
        <w:rPr>
          <w:lang w:val="ru-RU"/>
        </w:rPr>
        <w:t>Шестьдесят вторую</w:t>
      </w:r>
      <w:r w:rsidRPr="00B406EB">
        <w:rPr>
          <w:lang w:val="ru-RU"/>
        </w:rPr>
        <w:t xml:space="preserve"> серию заседаний Ассамблей созвал Генеральный директор ВОИС г-н</w:t>
      </w:r>
      <w:r w:rsidR="00721F48">
        <w:t> </w:t>
      </w:r>
      <w:r>
        <w:rPr>
          <w:lang w:val="ru-RU"/>
        </w:rPr>
        <w:t>Дарен</w:t>
      </w:r>
      <w:r w:rsidRPr="00B406EB">
        <w:rPr>
          <w:lang w:val="ru-RU"/>
        </w:rPr>
        <w:t xml:space="preserve"> </w:t>
      </w:r>
      <w:r>
        <w:rPr>
          <w:lang w:val="ru-RU"/>
        </w:rPr>
        <w:t>Танг</w:t>
      </w:r>
      <w:r w:rsidR="00066491" w:rsidRPr="00276772">
        <w:rPr>
          <w:szCs w:val="22"/>
          <w:lang w:val="ru-RU"/>
        </w:rPr>
        <w:t>.</w:t>
      </w:r>
    </w:p>
    <w:p w14:paraId="781C1E7A" w14:textId="4E3FC3AC" w:rsidR="00B452B1" w:rsidRPr="00B452B1" w:rsidRDefault="00B452B1" w:rsidP="00B81681">
      <w:pPr>
        <w:numPr>
          <w:ilvl w:val="0"/>
          <w:numId w:val="5"/>
        </w:numPr>
        <w:tabs>
          <w:tab w:val="clear" w:pos="567"/>
        </w:tabs>
        <w:spacing w:after="480"/>
        <w:rPr>
          <w:szCs w:val="22"/>
          <w:lang w:val="ru-RU"/>
        </w:rPr>
      </w:pPr>
      <w:r w:rsidRPr="00B452B1">
        <w:rPr>
          <w:szCs w:val="22"/>
          <w:lang w:val="ru-RU"/>
        </w:rPr>
        <w:t xml:space="preserve">Сессии были открыты на совместном заседании всех 22 Ассамблей и </w:t>
      </w:r>
      <w:r w:rsidR="00C42131">
        <w:rPr>
          <w:szCs w:val="22"/>
          <w:lang w:val="ru-RU"/>
        </w:rPr>
        <w:t xml:space="preserve">других </w:t>
      </w:r>
      <w:r w:rsidRPr="00B452B1">
        <w:rPr>
          <w:szCs w:val="22"/>
          <w:lang w:val="ru-RU"/>
        </w:rPr>
        <w:t xml:space="preserve">соответствующих органов Председателем Генеральной Ассамблеи ВОИС </w:t>
      </w:r>
      <w:r w:rsidR="003F087E">
        <w:rPr>
          <w:szCs w:val="22"/>
          <w:lang w:val="ru-RU"/>
        </w:rPr>
        <w:br/>
      </w:r>
      <w:r w:rsidRPr="00B452B1">
        <w:rPr>
          <w:szCs w:val="22"/>
          <w:lang w:val="ru-RU"/>
        </w:rPr>
        <w:t>послом Омаром Знибером (Марокко).</w:t>
      </w:r>
    </w:p>
    <w:p w14:paraId="0DCC0C65" w14:textId="05622DF1" w:rsidR="00B452B1" w:rsidRPr="00B452B1" w:rsidRDefault="005852FC" w:rsidP="00B452B1">
      <w:pPr>
        <w:pStyle w:val="Heading2"/>
        <w:spacing w:line="480" w:lineRule="auto"/>
        <w:rPr>
          <w:szCs w:val="22"/>
          <w:lang w:val="ru-RU"/>
        </w:rPr>
      </w:pPr>
      <w:r w:rsidRPr="00B452B1">
        <w:rPr>
          <w:caps w:val="0"/>
          <w:szCs w:val="22"/>
          <w:lang w:val="ru-RU"/>
        </w:rPr>
        <w:t xml:space="preserve">ПУНКТ 2 СВОДНОЙ ПОВЕСТКИ ДНЯ </w:t>
      </w:r>
      <w:r w:rsidR="00F52C31">
        <w:rPr>
          <w:szCs w:val="22"/>
          <w:lang w:val="ru-RU"/>
        </w:rPr>
        <w:br/>
      </w:r>
      <w:r w:rsidR="00B452B1" w:rsidRPr="00B452B1">
        <w:rPr>
          <w:szCs w:val="22"/>
          <w:lang w:val="ru-RU"/>
        </w:rPr>
        <w:t>принятие повестки дня</w:t>
      </w:r>
    </w:p>
    <w:p w14:paraId="03281741" w14:textId="6A08682E" w:rsidR="00B452B1" w:rsidRPr="00B452B1" w:rsidRDefault="00B452B1" w:rsidP="00B452B1">
      <w:pPr>
        <w:numPr>
          <w:ilvl w:val="0"/>
          <w:numId w:val="5"/>
        </w:numPr>
        <w:tabs>
          <w:tab w:val="clear" w:pos="567"/>
          <w:tab w:val="num" w:pos="540"/>
        </w:tabs>
        <w:spacing w:after="220"/>
        <w:rPr>
          <w:szCs w:val="22"/>
          <w:lang w:val="ru-RU"/>
        </w:rPr>
      </w:pPr>
      <w:r w:rsidRPr="00B452B1">
        <w:rPr>
          <w:szCs w:val="22"/>
          <w:lang w:val="ru-RU"/>
        </w:rPr>
        <w:t>Обсуждения проходили на основе документа A/62/1</w:t>
      </w:r>
      <w:r w:rsidR="00C14DD1">
        <w:rPr>
          <w:szCs w:val="22"/>
          <w:lang w:val="ru-RU"/>
        </w:rPr>
        <w:t> </w:t>
      </w:r>
      <w:r w:rsidRPr="00B452B1">
        <w:rPr>
          <w:szCs w:val="22"/>
          <w:lang w:val="ru-RU"/>
        </w:rPr>
        <w:t>Prov.2.</w:t>
      </w:r>
    </w:p>
    <w:p w14:paraId="04F0AED5" w14:textId="4A32D237" w:rsidR="00B452B1" w:rsidRPr="00B452B1" w:rsidRDefault="00B452B1" w:rsidP="00B81681">
      <w:pPr>
        <w:numPr>
          <w:ilvl w:val="0"/>
          <w:numId w:val="5"/>
        </w:numPr>
        <w:tabs>
          <w:tab w:val="clear" w:pos="567"/>
          <w:tab w:val="num" w:pos="540"/>
        </w:tabs>
        <w:spacing w:after="480"/>
        <w:ind w:left="547"/>
        <w:rPr>
          <w:szCs w:val="22"/>
          <w:lang w:val="ru-RU"/>
        </w:rPr>
      </w:pPr>
      <w:r w:rsidRPr="00B452B1">
        <w:rPr>
          <w:szCs w:val="22"/>
          <w:lang w:val="ru-RU"/>
        </w:rPr>
        <w:t>Ассамблеи ВОИС, каждая в той степени, в какой это ее касается, приняли повестку дня в том виде, в каком она предложена в документе A/62/1</w:t>
      </w:r>
      <w:r w:rsidR="00C14DD1">
        <w:rPr>
          <w:szCs w:val="22"/>
          <w:lang w:val="ru-RU"/>
        </w:rPr>
        <w:t> </w:t>
      </w:r>
      <w:r w:rsidRPr="00B452B1">
        <w:rPr>
          <w:szCs w:val="22"/>
          <w:lang w:val="ru-RU"/>
        </w:rPr>
        <w:t xml:space="preserve">Prov.2 </w:t>
      </w:r>
      <w:r w:rsidR="00CA10B1">
        <w:rPr>
          <w:szCs w:val="22"/>
          <w:lang w:val="ru-RU"/>
        </w:rPr>
        <w:br/>
      </w:r>
      <w:r w:rsidRPr="00B452B1">
        <w:rPr>
          <w:szCs w:val="22"/>
          <w:lang w:val="ru-RU"/>
        </w:rPr>
        <w:t>(</w:t>
      </w:r>
      <w:r w:rsidR="005B33B4">
        <w:rPr>
          <w:szCs w:val="22"/>
          <w:lang w:val="ru-RU"/>
        </w:rPr>
        <w:t xml:space="preserve">в настоящем документе </w:t>
      </w:r>
      <w:r w:rsidRPr="00B452B1">
        <w:rPr>
          <w:szCs w:val="22"/>
          <w:lang w:val="ru-RU"/>
        </w:rPr>
        <w:t>именуе</w:t>
      </w:r>
      <w:r w:rsidR="005B33B4">
        <w:rPr>
          <w:szCs w:val="22"/>
          <w:lang w:val="ru-RU"/>
        </w:rPr>
        <w:t>тся</w:t>
      </w:r>
      <w:r w:rsidRPr="00B452B1">
        <w:rPr>
          <w:szCs w:val="22"/>
          <w:lang w:val="ru-RU"/>
        </w:rPr>
        <w:t xml:space="preserve"> «сводная повестка дня»).</w:t>
      </w:r>
    </w:p>
    <w:p w14:paraId="7F005350" w14:textId="32E31D0D" w:rsidR="00B452B1" w:rsidRPr="00B452B1" w:rsidRDefault="005852FC" w:rsidP="00B452B1">
      <w:pPr>
        <w:pStyle w:val="Heading2"/>
        <w:spacing w:line="480" w:lineRule="auto"/>
        <w:rPr>
          <w:szCs w:val="22"/>
          <w:lang w:val="ru-RU"/>
        </w:rPr>
      </w:pPr>
      <w:r w:rsidRPr="00B452B1">
        <w:rPr>
          <w:caps w:val="0"/>
          <w:szCs w:val="22"/>
          <w:lang w:val="ru-RU"/>
        </w:rPr>
        <w:t xml:space="preserve">ПУНКТ 3 СВОДНОЙ ПОВЕСТКИ ДНЯ </w:t>
      </w:r>
      <w:r w:rsidR="00790E33">
        <w:rPr>
          <w:szCs w:val="22"/>
          <w:lang w:val="ru-RU"/>
        </w:rPr>
        <w:br/>
      </w:r>
      <w:r w:rsidR="00B452B1" w:rsidRPr="00B452B1">
        <w:rPr>
          <w:szCs w:val="22"/>
          <w:lang w:val="ru-RU"/>
        </w:rPr>
        <w:t>выборы должностных лиц</w:t>
      </w:r>
    </w:p>
    <w:p w14:paraId="0710BB2F" w14:textId="7A60D613" w:rsidR="00B452B1" w:rsidRPr="00B452B1" w:rsidRDefault="00B452B1" w:rsidP="00B81681">
      <w:pPr>
        <w:pStyle w:val="ONUME"/>
        <w:tabs>
          <w:tab w:val="clear" w:pos="567"/>
        </w:tabs>
        <w:spacing w:after="480"/>
        <w:ind w:left="547"/>
        <w:rPr>
          <w:szCs w:val="22"/>
          <w:lang w:val="ru-RU"/>
        </w:rPr>
      </w:pPr>
      <w:r w:rsidRPr="00B452B1">
        <w:rPr>
          <w:szCs w:val="22"/>
          <w:lang w:val="ru-RU"/>
        </w:rPr>
        <w:t>Ассамблеи ВОИС, каждая в той степени, в какой это ее касается, избрали соответствующих должностных лиц, перечисленных в документе A/62/INF/2.</w:t>
      </w:r>
    </w:p>
    <w:p w14:paraId="48D9813C" w14:textId="035F396F" w:rsidR="00B452B1" w:rsidRPr="00B452B1" w:rsidRDefault="005852FC" w:rsidP="00B452B1">
      <w:pPr>
        <w:pStyle w:val="Heading2"/>
        <w:spacing w:line="480" w:lineRule="auto"/>
        <w:rPr>
          <w:szCs w:val="22"/>
          <w:lang w:val="ru-RU"/>
        </w:rPr>
      </w:pPr>
      <w:r w:rsidRPr="00B452B1">
        <w:rPr>
          <w:caps w:val="0"/>
          <w:szCs w:val="22"/>
          <w:lang w:val="ru-RU"/>
        </w:rPr>
        <w:t xml:space="preserve">ПУНКТ 4 СВОДНОЙ ПОВЕСТКИ ДНЯ </w:t>
      </w:r>
      <w:r w:rsidR="00790E33">
        <w:rPr>
          <w:szCs w:val="22"/>
          <w:lang w:val="ru-RU"/>
        </w:rPr>
        <w:br/>
      </w:r>
      <w:r w:rsidR="00B452B1" w:rsidRPr="00B452B1">
        <w:rPr>
          <w:szCs w:val="22"/>
          <w:lang w:val="ru-RU"/>
        </w:rPr>
        <w:t>доклад генерального директора ассамблеям воис</w:t>
      </w:r>
    </w:p>
    <w:p w14:paraId="345B15E6" w14:textId="27F2F701" w:rsidR="00B452B1" w:rsidRPr="00B452B1" w:rsidRDefault="00B452B1" w:rsidP="00B81681">
      <w:pPr>
        <w:pStyle w:val="ONUME"/>
        <w:tabs>
          <w:tab w:val="clear" w:pos="567"/>
          <w:tab w:val="left" w:pos="540"/>
        </w:tabs>
        <w:spacing w:after="480"/>
        <w:rPr>
          <w:szCs w:val="22"/>
          <w:lang w:val="ru-RU"/>
        </w:rPr>
      </w:pPr>
      <w:r w:rsidRPr="00B452B1">
        <w:rPr>
          <w:szCs w:val="22"/>
          <w:lang w:val="ru-RU"/>
        </w:rPr>
        <w:t>Генеральный директор представил свой годовой доклад (</w:t>
      </w:r>
      <w:hyperlink r:id="rId9" w:history="1">
        <w:r w:rsidR="00453073">
          <w:rPr>
            <w:rStyle w:val="Hyperlink"/>
            <w:szCs w:val="22"/>
            <w:lang w:val="ru-RU"/>
          </w:rPr>
          <w:t>выступление</w:t>
        </w:r>
      </w:hyperlink>
      <w:r w:rsidRPr="00B452B1">
        <w:rPr>
          <w:szCs w:val="22"/>
          <w:lang w:val="ru-RU"/>
        </w:rPr>
        <w:t xml:space="preserve"> и </w:t>
      </w:r>
      <w:hyperlink r:id="rId10" w:history="1">
        <w:r w:rsidR="00453073">
          <w:rPr>
            <w:rStyle w:val="Hyperlink"/>
            <w:szCs w:val="22"/>
            <w:lang w:val="ru-RU"/>
          </w:rPr>
          <w:t>доклад</w:t>
        </w:r>
      </w:hyperlink>
      <w:r w:rsidRPr="00B452B1">
        <w:rPr>
          <w:szCs w:val="22"/>
          <w:lang w:val="ru-RU"/>
        </w:rPr>
        <w:t xml:space="preserve"> опубликованы на веб-сайте ВОИС).</w:t>
      </w:r>
    </w:p>
    <w:p w14:paraId="05120CFB" w14:textId="6CEBE9D8" w:rsidR="00B452B1" w:rsidRPr="00B452B1" w:rsidRDefault="005852FC" w:rsidP="00B452B1">
      <w:pPr>
        <w:pStyle w:val="Heading2"/>
        <w:spacing w:line="480" w:lineRule="auto"/>
        <w:rPr>
          <w:szCs w:val="22"/>
          <w:lang w:val="ru-RU"/>
        </w:rPr>
      </w:pPr>
      <w:r w:rsidRPr="00B452B1">
        <w:rPr>
          <w:caps w:val="0"/>
          <w:szCs w:val="22"/>
          <w:lang w:val="ru-RU"/>
        </w:rPr>
        <w:lastRenderedPageBreak/>
        <w:t xml:space="preserve">ПУНКТ 5 СВОДНОЙ ПОВЕСТКИ ДНЯ </w:t>
      </w:r>
      <w:r w:rsidR="00790E33">
        <w:rPr>
          <w:szCs w:val="22"/>
          <w:lang w:val="ru-RU"/>
        </w:rPr>
        <w:br/>
      </w:r>
      <w:r w:rsidR="00B452B1" w:rsidRPr="00B452B1">
        <w:rPr>
          <w:szCs w:val="22"/>
          <w:lang w:val="ru-RU"/>
        </w:rPr>
        <w:t>общие заявления</w:t>
      </w:r>
    </w:p>
    <w:p w14:paraId="370F78A9" w14:textId="27480B43" w:rsidR="00B452B1" w:rsidRPr="00B452B1" w:rsidRDefault="00C42329" w:rsidP="00B452B1">
      <w:pPr>
        <w:pStyle w:val="ONUME"/>
        <w:tabs>
          <w:tab w:val="clear" w:pos="567"/>
          <w:tab w:val="num" w:pos="540"/>
        </w:tabs>
        <w:rPr>
          <w:szCs w:val="22"/>
          <w:lang w:val="ru-RU"/>
        </w:rPr>
      </w:pPr>
      <w:r>
        <w:rPr>
          <w:szCs w:val="22"/>
          <w:lang w:val="ru-RU"/>
        </w:rPr>
        <w:t xml:space="preserve">В рамках данного </w:t>
      </w:r>
      <w:r w:rsidR="00B452B1" w:rsidRPr="00B452B1">
        <w:rPr>
          <w:szCs w:val="22"/>
          <w:lang w:val="ru-RU"/>
        </w:rPr>
        <w:t>пункт</w:t>
      </w:r>
      <w:r>
        <w:rPr>
          <w:szCs w:val="22"/>
          <w:lang w:val="ru-RU"/>
        </w:rPr>
        <w:t>а</w:t>
      </w:r>
      <w:r w:rsidR="00B452B1" w:rsidRPr="00B452B1">
        <w:rPr>
          <w:szCs w:val="22"/>
          <w:lang w:val="ru-RU"/>
        </w:rPr>
        <w:t xml:space="preserve"> повестки дня </w:t>
      </w:r>
      <w:r>
        <w:rPr>
          <w:szCs w:val="22"/>
          <w:lang w:val="ru-RU"/>
        </w:rPr>
        <w:t>были пред</w:t>
      </w:r>
      <w:r w:rsidR="00B452B1" w:rsidRPr="00B452B1">
        <w:rPr>
          <w:szCs w:val="22"/>
          <w:lang w:val="ru-RU"/>
        </w:rPr>
        <w:t>с</w:t>
      </w:r>
      <w:r>
        <w:rPr>
          <w:szCs w:val="22"/>
          <w:lang w:val="ru-RU"/>
        </w:rPr>
        <w:t>тавлены устные и письменные</w:t>
      </w:r>
      <w:r w:rsidR="00B452B1" w:rsidRPr="00B452B1">
        <w:rPr>
          <w:szCs w:val="22"/>
          <w:lang w:val="ru-RU"/>
        </w:rPr>
        <w:t xml:space="preserve"> заявления делегаци</w:t>
      </w:r>
      <w:r>
        <w:rPr>
          <w:szCs w:val="22"/>
          <w:lang w:val="ru-RU"/>
        </w:rPr>
        <w:t>й</w:t>
      </w:r>
      <w:r w:rsidR="00B452B1" w:rsidRPr="00B452B1">
        <w:rPr>
          <w:szCs w:val="22"/>
          <w:lang w:val="ru-RU"/>
        </w:rPr>
        <w:t xml:space="preserve"> и представител</w:t>
      </w:r>
      <w:r>
        <w:rPr>
          <w:szCs w:val="22"/>
          <w:lang w:val="ru-RU"/>
        </w:rPr>
        <w:t>ей</w:t>
      </w:r>
      <w:r w:rsidR="00B452B1" w:rsidRPr="00B452B1">
        <w:rPr>
          <w:szCs w:val="22"/>
          <w:lang w:val="ru-RU"/>
        </w:rPr>
        <w:t xml:space="preserve"> государств, межправительственных и неправительственных организаций.</w:t>
      </w:r>
    </w:p>
    <w:p w14:paraId="51680014" w14:textId="2EFAA4F3" w:rsidR="00B452B1" w:rsidRPr="00B452B1" w:rsidRDefault="007E5EC0" w:rsidP="00B81681">
      <w:pPr>
        <w:pStyle w:val="ONUME"/>
        <w:tabs>
          <w:tab w:val="clear" w:pos="567"/>
          <w:tab w:val="num" w:pos="540"/>
        </w:tabs>
        <w:spacing w:after="480"/>
        <w:rPr>
          <w:szCs w:val="22"/>
          <w:lang w:val="ru-RU"/>
        </w:rPr>
      </w:pPr>
      <w:hyperlink r:id="rId11" w:history="1">
        <w:r w:rsidR="00FC573C">
          <w:rPr>
            <w:rStyle w:val="Hyperlink"/>
            <w:szCs w:val="22"/>
            <w:lang w:val="ru-RU"/>
          </w:rPr>
          <w:t>Заявления</w:t>
        </w:r>
      </w:hyperlink>
      <w:r w:rsidR="00FC573C" w:rsidRPr="00FC573C">
        <w:rPr>
          <w:szCs w:val="22"/>
        </w:rPr>
        <w:t xml:space="preserve"> </w:t>
      </w:r>
      <w:r w:rsidR="00B452B1" w:rsidRPr="00B452B1">
        <w:rPr>
          <w:szCs w:val="22"/>
          <w:lang w:val="ru-RU"/>
        </w:rPr>
        <w:t xml:space="preserve">по </w:t>
      </w:r>
      <w:r w:rsidR="00A37616">
        <w:rPr>
          <w:szCs w:val="22"/>
          <w:lang w:val="ru-RU"/>
        </w:rPr>
        <w:t xml:space="preserve">этому </w:t>
      </w:r>
      <w:r w:rsidR="00B452B1" w:rsidRPr="00B452B1">
        <w:rPr>
          <w:szCs w:val="22"/>
          <w:lang w:val="ru-RU"/>
        </w:rPr>
        <w:t>и другим пунктам повестки дня будут включены в полные отчеты об Ассамблеях, которые будут опубликованы в соответствии с решением, принятым по пункту 32 повестки дня.  Пока</w:t>
      </w:r>
      <w:r w:rsidR="005045B5">
        <w:rPr>
          <w:szCs w:val="22"/>
          <w:lang w:val="ru-RU"/>
        </w:rPr>
        <w:t xml:space="preserve"> </w:t>
      </w:r>
      <w:r w:rsidR="00BF4FCA">
        <w:rPr>
          <w:szCs w:val="22"/>
          <w:lang w:val="ru-RU"/>
        </w:rPr>
        <w:t>т</w:t>
      </w:r>
      <w:r w:rsidR="005045B5">
        <w:rPr>
          <w:szCs w:val="22"/>
          <w:lang w:val="ru-RU"/>
        </w:rPr>
        <w:t>ак</w:t>
      </w:r>
      <w:r w:rsidR="00BF4FCA">
        <w:rPr>
          <w:szCs w:val="22"/>
          <w:lang w:val="ru-RU"/>
        </w:rPr>
        <w:t>и</w:t>
      </w:r>
      <w:r w:rsidR="005045B5">
        <w:rPr>
          <w:szCs w:val="22"/>
          <w:lang w:val="ru-RU"/>
        </w:rPr>
        <w:t>е</w:t>
      </w:r>
      <w:r w:rsidR="00BF4FCA">
        <w:rPr>
          <w:szCs w:val="22"/>
          <w:lang w:val="ru-RU"/>
        </w:rPr>
        <w:t xml:space="preserve"> отчеты находятся в работе,</w:t>
      </w:r>
      <w:r w:rsidR="00B452B1" w:rsidRPr="00B452B1">
        <w:rPr>
          <w:szCs w:val="22"/>
          <w:lang w:val="ru-RU"/>
        </w:rPr>
        <w:t xml:space="preserve"> заявления, переданные Секр</w:t>
      </w:r>
      <w:r w:rsidR="001047BB">
        <w:rPr>
          <w:szCs w:val="22"/>
          <w:lang w:val="ru-RU"/>
        </w:rPr>
        <w:t xml:space="preserve">етариату в письменной форме по этому </w:t>
      </w:r>
      <w:r w:rsidR="00B452B1" w:rsidRPr="00B452B1">
        <w:rPr>
          <w:szCs w:val="22"/>
          <w:lang w:val="ru-RU"/>
        </w:rPr>
        <w:t>и другим пунктам</w:t>
      </w:r>
      <w:r w:rsidR="00BF4FCA">
        <w:rPr>
          <w:szCs w:val="22"/>
          <w:lang w:val="ru-RU"/>
        </w:rPr>
        <w:t xml:space="preserve"> повестки дня</w:t>
      </w:r>
      <w:r w:rsidR="00B452B1" w:rsidRPr="00B452B1">
        <w:rPr>
          <w:szCs w:val="22"/>
          <w:lang w:val="ru-RU"/>
        </w:rPr>
        <w:t>,</w:t>
      </w:r>
      <w:r w:rsidR="00BF4FCA">
        <w:rPr>
          <w:szCs w:val="22"/>
          <w:lang w:val="ru-RU"/>
        </w:rPr>
        <w:t xml:space="preserve"> будут опубликованы на веб-сайте </w:t>
      </w:r>
      <w:r w:rsidR="001047BB">
        <w:rPr>
          <w:szCs w:val="22"/>
          <w:lang w:val="ru-RU"/>
        </w:rPr>
        <w:t>ВОИС</w:t>
      </w:r>
      <w:r w:rsidR="00B452B1" w:rsidRPr="00B452B1">
        <w:rPr>
          <w:szCs w:val="22"/>
          <w:lang w:val="ru-RU"/>
        </w:rPr>
        <w:t xml:space="preserve"> с пометкой «возможны изменения».</w:t>
      </w:r>
      <w:r w:rsidR="008015F6" w:rsidRPr="00B452B1">
        <w:rPr>
          <w:szCs w:val="22"/>
          <w:lang w:val="ru-RU"/>
        </w:rPr>
        <w:t xml:space="preserve">  </w:t>
      </w:r>
      <w:r w:rsidR="00B452B1" w:rsidRPr="00B452B1">
        <w:rPr>
          <w:szCs w:val="22"/>
          <w:lang w:val="ru-RU"/>
        </w:rPr>
        <w:t xml:space="preserve">Кроме того, </w:t>
      </w:r>
      <w:r w:rsidR="00A80DB3">
        <w:rPr>
          <w:szCs w:val="22"/>
          <w:lang w:val="ru-RU"/>
        </w:rPr>
        <w:t>на</w:t>
      </w:r>
      <w:r w:rsidR="00B452B1" w:rsidRPr="00B452B1">
        <w:rPr>
          <w:szCs w:val="22"/>
          <w:lang w:val="ru-RU"/>
        </w:rPr>
        <w:t xml:space="preserve"> веб-сайт</w:t>
      </w:r>
      <w:r w:rsidR="00A80DB3">
        <w:rPr>
          <w:szCs w:val="22"/>
          <w:lang w:val="ru-RU"/>
        </w:rPr>
        <w:t>е</w:t>
      </w:r>
      <w:r w:rsidR="00B452B1" w:rsidRPr="00B452B1">
        <w:rPr>
          <w:szCs w:val="22"/>
          <w:lang w:val="ru-RU"/>
        </w:rPr>
        <w:t xml:space="preserve"> ВОИС </w:t>
      </w:r>
      <w:r w:rsidR="00A80DB3">
        <w:rPr>
          <w:szCs w:val="22"/>
          <w:lang w:val="ru-RU"/>
        </w:rPr>
        <w:t>доступна трансляция</w:t>
      </w:r>
      <w:r w:rsidR="00B452B1" w:rsidRPr="00B452B1">
        <w:rPr>
          <w:szCs w:val="22"/>
          <w:lang w:val="ru-RU"/>
        </w:rPr>
        <w:t xml:space="preserve"> всех заседаний.</w:t>
      </w:r>
    </w:p>
    <w:p w14:paraId="0084E662" w14:textId="3DCE34BA" w:rsidR="00B452B1" w:rsidRPr="00B452B1" w:rsidRDefault="005852FC" w:rsidP="00B452B1">
      <w:pPr>
        <w:pStyle w:val="Heading2"/>
        <w:spacing w:line="480" w:lineRule="auto"/>
        <w:rPr>
          <w:szCs w:val="22"/>
          <w:lang w:val="ru-RU"/>
        </w:rPr>
      </w:pPr>
      <w:r w:rsidRPr="00B452B1">
        <w:rPr>
          <w:caps w:val="0"/>
          <w:szCs w:val="22"/>
          <w:lang w:val="ru-RU"/>
        </w:rPr>
        <w:t xml:space="preserve">ПУНКТ 6 СВОДНОЙ ПОВЕСТКИ ДНЯ </w:t>
      </w:r>
      <w:r w:rsidR="00790E33">
        <w:rPr>
          <w:szCs w:val="22"/>
          <w:lang w:val="ru-RU"/>
        </w:rPr>
        <w:br/>
      </w:r>
      <w:r w:rsidR="00B452B1" w:rsidRPr="00B452B1">
        <w:rPr>
          <w:szCs w:val="22"/>
          <w:lang w:val="ru-RU"/>
        </w:rPr>
        <w:t>допуск наблюдателей</w:t>
      </w:r>
    </w:p>
    <w:p w14:paraId="26E96646" w14:textId="264D563E" w:rsidR="00B452B1" w:rsidRPr="00B452B1" w:rsidRDefault="00B452B1" w:rsidP="00B452B1">
      <w:pPr>
        <w:pStyle w:val="ONUME"/>
        <w:tabs>
          <w:tab w:val="clear" w:pos="567"/>
          <w:tab w:val="num" w:pos="540"/>
        </w:tabs>
        <w:rPr>
          <w:szCs w:val="22"/>
          <w:lang w:val="ru-RU"/>
        </w:rPr>
      </w:pPr>
      <w:r w:rsidRPr="00B452B1">
        <w:rPr>
          <w:szCs w:val="22"/>
          <w:lang w:val="ru-RU"/>
        </w:rPr>
        <w:t>Обсуждения проходили на основе документов A/</w:t>
      </w:r>
      <w:r w:rsidR="003A5F71">
        <w:rPr>
          <w:szCs w:val="22"/>
          <w:lang w:val="ru-RU"/>
        </w:rPr>
        <w:t>62</w:t>
      </w:r>
      <w:r w:rsidR="003A5F71">
        <w:rPr>
          <w:szCs w:val="22"/>
        </w:rPr>
        <w:t>/</w:t>
      </w:r>
      <w:r w:rsidRPr="00B452B1">
        <w:rPr>
          <w:szCs w:val="22"/>
          <w:lang w:val="ru-RU"/>
        </w:rPr>
        <w:t>3</w:t>
      </w:r>
      <w:r w:rsidR="003A5F71">
        <w:rPr>
          <w:szCs w:val="22"/>
        </w:rPr>
        <w:t> Rev.</w:t>
      </w:r>
      <w:r w:rsidR="003A5F71">
        <w:rPr>
          <w:szCs w:val="22"/>
          <w:lang w:val="ru-RU"/>
        </w:rPr>
        <w:t xml:space="preserve"> и A/62/4</w:t>
      </w:r>
      <w:r w:rsidR="003A5F71">
        <w:rPr>
          <w:szCs w:val="22"/>
        </w:rPr>
        <w:t> </w:t>
      </w:r>
      <w:r w:rsidRPr="00B452B1">
        <w:rPr>
          <w:szCs w:val="22"/>
          <w:lang w:val="ru-RU"/>
        </w:rPr>
        <w:t>Rev.</w:t>
      </w:r>
    </w:p>
    <w:p w14:paraId="63055710" w14:textId="098B0CD2" w:rsidR="00B452B1" w:rsidRDefault="001C5BB8" w:rsidP="001C1EC1">
      <w:pPr>
        <w:pStyle w:val="ONUME"/>
        <w:tabs>
          <w:tab w:val="clear" w:pos="567"/>
          <w:tab w:val="num" w:pos="540"/>
        </w:tabs>
        <w:spacing w:after="240"/>
        <w:ind w:left="547"/>
        <w:rPr>
          <w:szCs w:val="22"/>
          <w:lang w:val="ru-RU"/>
        </w:rPr>
      </w:pPr>
      <w:r w:rsidRPr="001C5BB8">
        <w:rPr>
          <w:szCs w:val="22"/>
          <w:lang w:val="ru-RU"/>
        </w:rPr>
        <w:t>Ассамблеи ВОИС, каждая в той степени, в какой это ее касается, постановили предоставить статус наблюдателя следующим организациям:</w:t>
      </w:r>
    </w:p>
    <w:p w14:paraId="48BA22BB" w14:textId="31B73028" w:rsidR="001C1EC1" w:rsidRPr="001C1EC1" w:rsidRDefault="001C1EC1" w:rsidP="001C1EC1">
      <w:pPr>
        <w:numPr>
          <w:ilvl w:val="1"/>
          <w:numId w:val="5"/>
        </w:numPr>
        <w:tabs>
          <w:tab w:val="left" w:pos="1800"/>
        </w:tabs>
        <w:ind w:left="1260"/>
        <w:rPr>
          <w:rFonts w:eastAsia="Times New Roman"/>
          <w:bCs/>
          <w:szCs w:val="22"/>
        </w:rPr>
      </w:pPr>
      <w:r>
        <w:rPr>
          <w:rFonts w:eastAsia="Times New Roman"/>
          <w:bCs/>
          <w:szCs w:val="22"/>
          <w:lang w:val="ru-RU"/>
        </w:rPr>
        <w:t>м</w:t>
      </w:r>
      <w:r w:rsidRPr="001C1EC1">
        <w:rPr>
          <w:rFonts w:eastAsia="Times New Roman"/>
          <w:bCs/>
          <w:szCs w:val="22"/>
        </w:rPr>
        <w:t>еж</w:t>
      </w:r>
      <w:r>
        <w:rPr>
          <w:rFonts w:eastAsia="Times New Roman"/>
          <w:bCs/>
          <w:szCs w:val="22"/>
          <w:lang w:val="ru-RU"/>
        </w:rPr>
        <w:t>дународные не</w:t>
      </w:r>
      <w:r w:rsidRPr="001C1EC1">
        <w:rPr>
          <w:rFonts w:eastAsia="Times New Roman"/>
          <w:bCs/>
          <w:szCs w:val="22"/>
        </w:rPr>
        <w:t>правительственн</w:t>
      </w:r>
      <w:r>
        <w:rPr>
          <w:rFonts w:eastAsia="Times New Roman"/>
          <w:bCs/>
          <w:szCs w:val="22"/>
          <w:lang w:val="ru-RU"/>
        </w:rPr>
        <w:t>ые</w:t>
      </w:r>
      <w:r w:rsidRPr="001C1EC1">
        <w:rPr>
          <w:rFonts w:eastAsia="Times New Roman"/>
          <w:bCs/>
          <w:szCs w:val="22"/>
        </w:rPr>
        <w:t xml:space="preserve"> организаци</w:t>
      </w:r>
      <w:r>
        <w:rPr>
          <w:rFonts w:eastAsia="Times New Roman"/>
          <w:bCs/>
          <w:szCs w:val="22"/>
          <w:lang w:val="ru-RU"/>
        </w:rPr>
        <w:t>и</w:t>
      </w:r>
      <w:r w:rsidRPr="001C1EC1">
        <w:rPr>
          <w:rFonts w:eastAsia="Times New Roman"/>
          <w:bCs/>
          <w:szCs w:val="22"/>
        </w:rPr>
        <w:t>:</w:t>
      </w:r>
    </w:p>
    <w:p w14:paraId="27D3477C" w14:textId="16E52C49" w:rsidR="001C1EC1" w:rsidRDefault="00C45921" w:rsidP="00371A5F">
      <w:pPr>
        <w:numPr>
          <w:ilvl w:val="2"/>
          <w:numId w:val="5"/>
        </w:numPr>
        <w:tabs>
          <w:tab w:val="clear" w:pos="1701"/>
          <w:tab w:val="left" w:pos="2250"/>
        </w:tabs>
        <w:ind w:left="2250" w:hanging="450"/>
        <w:rPr>
          <w:rFonts w:eastAsia="Times New Roman"/>
          <w:bCs/>
          <w:szCs w:val="22"/>
          <w:lang w:val="ru-RU"/>
        </w:rPr>
      </w:pPr>
      <w:r w:rsidRPr="00C45921">
        <w:rPr>
          <w:rFonts w:eastAsia="Times New Roman"/>
          <w:bCs/>
          <w:szCs w:val="22"/>
          <w:lang w:val="ru-RU"/>
        </w:rPr>
        <w:t xml:space="preserve">Cumulus, Международная ассоциация </w:t>
      </w:r>
      <w:r>
        <w:rPr>
          <w:rFonts w:eastAsia="Times New Roman"/>
          <w:bCs/>
          <w:szCs w:val="22"/>
          <w:lang w:val="ru-RU"/>
        </w:rPr>
        <w:t xml:space="preserve">университетов и </w:t>
      </w:r>
      <w:r w:rsidRPr="00C45921">
        <w:rPr>
          <w:rFonts w:eastAsia="Times New Roman"/>
          <w:bCs/>
          <w:szCs w:val="22"/>
          <w:lang w:val="ru-RU"/>
        </w:rPr>
        <w:t>колледжей искусств, дизайна и СМИ (CUMULUS);</w:t>
      </w:r>
    </w:p>
    <w:p w14:paraId="70B789E2" w14:textId="60D64CAD" w:rsidR="00C45921" w:rsidRDefault="00C45921" w:rsidP="00371A5F">
      <w:pPr>
        <w:numPr>
          <w:ilvl w:val="2"/>
          <w:numId w:val="5"/>
        </w:numPr>
        <w:tabs>
          <w:tab w:val="clear" w:pos="1701"/>
          <w:tab w:val="num" w:pos="2250"/>
        </w:tabs>
        <w:ind w:left="2250" w:hanging="450"/>
        <w:rPr>
          <w:rFonts w:eastAsia="Times New Roman"/>
          <w:bCs/>
          <w:szCs w:val="22"/>
          <w:lang w:val="ru-RU"/>
        </w:rPr>
      </w:pPr>
      <w:r w:rsidRPr="00C45921">
        <w:rPr>
          <w:rFonts w:eastAsia="Times New Roman"/>
          <w:bCs/>
          <w:szCs w:val="22"/>
          <w:lang w:val="ru-RU"/>
        </w:rPr>
        <w:t>Латиноамериканская федерация обществ авторов аудиовизуальных произведений (FESAAL);</w:t>
      </w:r>
    </w:p>
    <w:p w14:paraId="18486B4E" w14:textId="6962464D" w:rsidR="00C45921" w:rsidRDefault="00C45921" w:rsidP="00371A5F">
      <w:pPr>
        <w:numPr>
          <w:ilvl w:val="2"/>
          <w:numId w:val="5"/>
        </w:numPr>
        <w:tabs>
          <w:tab w:val="clear" w:pos="1701"/>
          <w:tab w:val="num" w:pos="2250"/>
        </w:tabs>
        <w:ind w:left="2250" w:hanging="450"/>
        <w:rPr>
          <w:rFonts w:eastAsia="Times New Roman"/>
          <w:bCs/>
          <w:szCs w:val="22"/>
          <w:lang w:val="ru-RU"/>
        </w:rPr>
      </w:pPr>
      <w:r w:rsidRPr="00C45921">
        <w:rPr>
          <w:rFonts w:eastAsia="Times New Roman"/>
          <w:bCs/>
          <w:iCs/>
          <w:szCs w:val="22"/>
          <w:lang w:val="ru-RU"/>
        </w:rPr>
        <w:t>Союз по охране прав интеллектуальной собственности производителей</w:t>
      </w:r>
      <w:r w:rsidRPr="00C45921">
        <w:rPr>
          <w:rFonts w:eastAsia="Times New Roman"/>
          <w:bCs/>
          <w:i/>
          <w:szCs w:val="22"/>
          <w:lang w:val="ru-RU"/>
        </w:rPr>
        <w:t xml:space="preserve"> </w:t>
      </w:r>
      <w:r w:rsidRPr="00C45921">
        <w:rPr>
          <w:rFonts w:eastAsia="Times New Roman"/>
          <w:bCs/>
          <w:szCs w:val="22"/>
          <w:lang w:val="ru-RU"/>
        </w:rPr>
        <w:t>(UNIFAB);</w:t>
      </w:r>
      <w:r>
        <w:rPr>
          <w:rFonts w:eastAsia="Times New Roman"/>
          <w:bCs/>
          <w:szCs w:val="22"/>
          <w:lang w:val="ru-RU"/>
        </w:rPr>
        <w:t xml:space="preserve">  и</w:t>
      </w:r>
    </w:p>
    <w:p w14:paraId="7A2FD8ED" w14:textId="386C2218" w:rsidR="00C45921" w:rsidRPr="001C1EC1" w:rsidRDefault="00C45921" w:rsidP="00371A5F">
      <w:pPr>
        <w:numPr>
          <w:ilvl w:val="2"/>
          <w:numId w:val="5"/>
        </w:numPr>
        <w:tabs>
          <w:tab w:val="clear" w:pos="1701"/>
          <w:tab w:val="num" w:pos="2250"/>
        </w:tabs>
        <w:spacing w:after="240"/>
        <w:ind w:left="2250" w:hanging="450"/>
        <w:rPr>
          <w:rFonts w:eastAsia="Times New Roman"/>
          <w:bCs/>
          <w:szCs w:val="22"/>
          <w:lang w:val="ru-RU"/>
        </w:rPr>
      </w:pPr>
      <w:r w:rsidRPr="00C45921">
        <w:rPr>
          <w:rFonts w:eastAsia="Times New Roman"/>
          <w:bCs/>
          <w:szCs w:val="22"/>
          <w:lang w:val="ru-RU"/>
        </w:rPr>
        <w:t xml:space="preserve">Всемирная федерация производителей спортивных </w:t>
      </w:r>
      <w:r w:rsidR="006A0DA3">
        <w:rPr>
          <w:rFonts w:eastAsia="Times New Roman"/>
          <w:bCs/>
          <w:szCs w:val="22"/>
          <w:lang w:val="ru-RU"/>
        </w:rPr>
        <w:br/>
      </w:r>
      <w:r w:rsidRPr="00C45921">
        <w:rPr>
          <w:rFonts w:eastAsia="Times New Roman"/>
          <w:bCs/>
          <w:szCs w:val="22"/>
          <w:lang w:val="ru-RU"/>
        </w:rPr>
        <w:t>товаров (WFSGI)</w:t>
      </w:r>
      <w:r>
        <w:rPr>
          <w:rFonts w:eastAsia="Times New Roman"/>
          <w:bCs/>
          <w:szCs w:val="22"/>
          <w:lang w:val="ru-RU"/>
        </w:rPr>
        <w:t>.</w:t>
      </w:r>
    </w:p>
    <w:p w14:paraId="6F6A3AEF" w14:textId="7DFCE741" w:rsidR="001C1EC1" w:rsidRPr="001C1EC1" w:rsidRDefault="001C1EC1" w:rsidP="001C1EC1">
      <w:pPr>
        <w:tabs>
          <w:tab w:val="left" w:pos="1800"/>
        </w:tabs>
        <w:ind w:left="1260"/>
        <w:rPr>
          <w:rFonts w:eastAsia="Times New Roman"/>
          <w:bCs/>
          <w:szCs w:val="22"/>
          <w:lang w:val="ru-RU"/>
        </w:rPr>
      </w:pPr>
      <w:r w:rsidRPr="001C1EC1">
        <w:rPr>
          <w:rFonts w:eastAsia="Times New Roman"/>
          <w:bCs/>
          <w:szCs w:val="22"/>
        </w:rPr>
        <w:t>(b)</w:t>
      </w:r>
      <w:r w:rsidRPr="001C1EC1">
        <w:rPr>
          <w:rFonts w:eastAsia="Times New Roman"/>
          <w:bCs/>
          <w:szCs w:val="22"/>
        </w:rPr>
        <w:tab/>
      </w:r>
      <w:r w:rsidR="007D2861">
        <w:rPr>
          <w:rFonts w:eastAsia="Times New Roman"/>
          <w:bCs/>
          <w:szCs w:val="22"/>
          <w:lang w:val="ru-RU"/>
        </w:rPr>
        <w:t>национальные</w:t>
      </w:r>
      <w:r w:rsidRPr="001C1EC1">
        <w:rPr>
          <w:rFonts w:eastAsia="Times New Roman"/>
          <w:bCs/>
          <w:szCs w:val="22"/>
          <w:lang w:val="ru-RU"/>
        </w:rPr>
        <w:t xml:space="preserve"> неправительственные организации:</w:t>
      </w:r>
    </w:p>
    <w:p w14:paraId="5963C953" w14:textId="10293EE2" w:rsidR="001C1EC1" w:rsidRPr="001C1EC1" w:rsidRDefault="006552B8" w:rsidP="001C1EC1">
      <w:pPr>
        <w:numPr>
          <w:ilvl w:val="0"/>
          <w:numId w:val="9"/>
        </w:numPr>
        <w:ind w:left="1800" w:firstLine="0"/>
        <w:rPr>
          <w:rFonts w:eastAsia="Times New Roman"/>
          <w:bCs/>
          <w:szCs w:val="22"/>
          <w:lang w:val="ru-RU"/>
        </w:rPr>
      </w:pPr>
      <w:r w:rsidRPr="006552B8">
        <w:rPr>
          <w:rFonts w:eastAsia="Times New Roman"/>
          <w:bCs/>
          <w:iCs/>
          <w:szCs w:val="22"/>
          <w:lang w:val="ru-RU"/>
        </w:rPr>
        <w:t>Бразильская ассоциация интеллектуальной собственности (ABPI)</w:t>
      </w:r>
      <w:r w:rsidR="001C1EC1" w:rsidRPr="001C1EC1">
        <w:rPr>
          <w:rFonts w:eastAsia="Times New Roman"/>
          <w:bCs/>
          <w:iCs/>
          <w:szCs w:val="22"/>
          <w:lang w:val="ru-RU"/>
        </w:rPr>
        <w:t>;</w:t>
      </w:r>
    </w:p>
    <w:p w14:paraId="642F6192" w14:textId="48082801" w:rsidR="001C1EC1" w:rsidRPr="001C1EC1" w:rsidRDefault="006552B8" w:rsidP="001C1EC1">
      <w:pPr>
        <w:numPr>
          <w:ilvl w:val="0"/>
          <w:numId w:val="9"/>
        </w:numPr>
        <w:ind w:left="1800" w:firstLine="0"/>
        <w:rPr>
          <w:rFonts w:eastAsia="Times New Roman"/>
          <w:bCs/>
          <w:szCs w:val="22"/>
          <w:lang w:val="ru-RU"/>
        </w:rPr>
      </w:pPr>
      <w:r w:rsidRPr="006552B8">
        <w:rPr>
          <w:rFonts w:eastAsia="Times New Roman"/>
          <w:bCs/>
          <w:szCs w:val="22"/>
          <w:lang w:val="ru-RU"/>
        </w:rPr>
        <w:t>Денверский музей природы и науки (DMNS);</w:t>
      </w:r>
    </w:p>
    <w:p w14:paraId="08BF17E0" w14:textId="193A2D1C" w:rsidR="001C1EC1" w:rsidRPr="001C1EC1" w:rsidRDefault="002428AA" w:rsidP="001C1EC1">
      <w:pPr>
        <w:numPr>
          <w:ilvl w:val="0"/>
          <w:numId w:val="9"/>
        </w:numPr>
        <w:ind w:left="2250" w:hanging="450"/>
        <w:rPr>
          <w:rFonts w:eastAsia="Times New Roman"/>
          <w:bCs/>
          <w:szCs w:val="22"/>
          <w:lang w:val="ru-RU"/>
        </w:rPr>
      </w:pPr>
      <w:r w:rsidRPr="002428AA">
        <w:rPr>
          <w:rFonts w:eastAsia="Times New Roman"/>
          <w:bCs/>
          <w:iCs/>
          <w:szCs w:val="22"/>
          <w:lang w:val="ru-RU"/>
        </w:rPr>
        <w:t>Ассоциация интеллектуальной собственности Кореи (KINPA);</w:t>
      </w:r>
    </w:p>
    <w:p w14:paraId="2603AD31" w14:textId="08EF3323" w:rsidR="001C1EC1" w:rsidRPr="001C1EC1" w:rsidRDefault="00514995" w:rsidP="001C1EC1">
      <w:pPr>
        <w:numPr>
          <w:ilvl w:val="0"/>
          <w:numId w:val="9"/>
        </w:numPr>
        <w:ind w:left="2250" w:hanging="450"/>
        <w:rPr>
          <w:rFonts w:eastAsia="Times New Roman"/>
          <w:bCs/>
          <w:szCs w:val="22"/>
          <w:lang w:val="ru-RU"/>
        </w:rPr>
      </w:pPr>
      <w:r w:rsidRPr="00514995">
        <w:rPr>
          <w:rFonts w:eastAsia="Times New Roman"/>
          <w:bCs/>
          <w:iCs/>
          <w:szCs w:val="22"/>
          <w:lang w:val="ru-RU"/>
        </w:rPr>
        <w:t>Агентство стратегического развития интеллектуальной собственности Кореи (KISTA)</w:t>
      </w:r>
      <w:r>
        <w:rPr>
          <w:rFonts w:eastAsia="Times New Roman"/>
          <w:bCs/>
          <w:iCs/>
          <w:szCs w:val="22"/>
          <w:lang w:val="ru-RU"/>
        </w:rPr>
        <w:t>;</w:t>
      </w:r>
    </w:p>
    <w:p w14:paraId="7617E8D8" w14:textId="77241AD0" w:rsidR="001C1EC1" w:rsidRPr="001C1EC1" w:rsidRDefault="00C75402" w:rsidP="001C1EC1">
      <w:pPr>
        <w:numPr>
          <w:ilvl w:val="0"/>
          <w:numId w:val="9"/>
        </w:numPr>
        <w:ind w:left="2246" w:hanging="446"/>
        <w:rPr>
          <w:rFonts w:eastAsia="Times New Roman"/>
          <w:bCs/>
          <w:szCs w:val="22"/>
          <w:lang w:val="ru-RU"/>
        </w:rPr>
      </w:pPr>
      <w:r w:rsidRPr="00C75402">
        <w:rPr>
          <w:rFonts w:eastAsia="Times New Roman"/>
          <w:bCs/>
          <w:szCs w:val="22"/>
          <w:lang w:val="ru-RU"/>
        </w:rPr>
        <w:t>Верховный орден памяти предков (</w:t>
      </w:r>
      <w:r w:rsidRPr="00C75402">
        <w:rPr>
          <w:rFonts w:eastAsia="Times New Roman"/>
          <w:bCs/>
          <w:szCs w:val="22"/>
        </w:rPr>
        <w:t>OSA</w:t>
      </w:r>
      <w:r w:rsidRPr="00C75402">
        <w:rPr>
          <w:rFonts w:eastAsia="Times New Roman"/>
          <w:bCs/>
          <w:szCs w:val="22"/>
          <w:lang w:val="ru-RU"/>
        </w:rPr>
        <w:t xml:space="preserve">); </w:t>
      </w:r>
      <w:r w:rsidR="0023595C">
        <w:rPr>
          <w:rFonts w:eastAsia="Times New Roman"/>
          <w:bCs/>
          <w:szCs w:val="22"/>
          <w:lang w:val="ru-RU"/>
        </w:rPr>
        <w:t xml:space="preserve"> </w:t>
      </w:r>
      <w:r w:rsidRPr="00C75402">
        <w:rPr>
          <w:rFonts w:eastAsia="Times New Roman"/>
          <w:bCs/>
          <w:szCs w:val="22"/>
          <w:lang w:val="ru-RU"/>
        </w:rPr>
        <w:t>и</w:t>
      </w:r>
    </w:p>
    <w:p w14:paraId="0E4CA194" w14:textId="0F01482D" w:rsidR="001C1EC1" w:rsidRPr="001C1EC1" w:rsidRDefault="00736FDD" w:rsidP="0023595C">
      <w:pPr>
        <w:numPr>
          <w:ilvl w:val="0"/>
          <w:numId w:val="9"/>
        </w:numPr>
        <w:spacing w:after="120"/>
        <w:ind w:left="2250" w:hanging="446"/>
        <w:rPr>
          <w:rFonts w:eastAsia="Times New Roman"/>
          <w:bCs/>
          <w:szCs w:val="22"/>
        </w:rPr>
      </w:pPr>
      <w:r w:rsidRPr="00736FDD">
        <w:rPr>
          <w:rFonts w:eastAsia="Times New Roman"/>
          <w:bCs/>
          <w:szCs w:val="22"/>
          <w:lang w:val="ru-RU"/>
        </w:rPr>
        <w:t>Общество авторов произведений изобразительного и графического искусства (ADAGP)</w:t>
      </w:r>
      <w:r>
        <w:rPr>
          <w:rFonts w:eastAsia="Times New Roman"/>
          <w:bCs/>
          <w:szCs w:val="22"/>
          <w:lang w:val="ru-RU"/>
        </w:rPr>
        <w:t>.</w:t>
      </w:r>
    </w:p>
    <w:p w14:paraId="3677933B" w14:textId="67FFB625" w:rsidR="000C0AD8" w:rsidRDefault="00143F08" w:rsidP="00B81681">
      <w:pPr>
        <w:pStyle w:val="ONUME"/>
        <w:tabs>
          <w:tab w:val="clear" w:pos="567"/>
        </w:tabs>
        <w:spacing w:after="480"/>
        <w:ind w:left="547"/>
        <w:rPr>
          <w:lang w:val="ru-RU"/>
        </w:rPr>
      </w:pPr>
      <w:r w:rsidRPr="00143F08">
        <w:rPr>
          <w:lang w:val="ru-RU"/>
        </w:rPr>
        <w:t>Ассамбле</w:t>
      </w:r>
      <w:r>
        <w:rPr>
          <w:lang w:val="ru-RU"/>
        </w:rPr>
        <w:t>и</w:t>
      </w:r>
      <w:r w:rsidRPr="00143F08">
        <w:rPr>
          <w:lang w:val="ru-RU"/>
        </w:rPr>
        <w:t xml:space="preserve"> ВОИС, кажд</w:t>
      </w:r>
      <w:r>
        <w:rPr>
          <w:lang w:val="ru-RU"/>
        </w:rPr>
        <w:t>ая</w:t>
      </w:r>
      <w:r w:rsidRPr="00143F08">
        <w:rPr>
          <w:lang w:val="ru-RU"/>
        </w:rPr>
        <w:t xml:space="preserve"> в той степени, в какой это ее касается, приня</w:t>
      </w:r>
      <w:r>
        <w:rPr>
          <w:lang w:val="ru-RU"/>
        </w:rPr>
        <w:t>ли</w:t>
      </w:r>
      <w:r w:rsidRPr="00143F08">
        <w:rPr>
          <w:lang w:val="ru-RU"/>
        </w:rPr>
        <w:t xml:space="preserve"> к сведению документ «Обновление списка неправительственных организаций, аккредитованных в качестве наблюдателей при ВОИС» (документ A/62/4</w:t>
      </w:r>
      <w:r w:rsidR="00C36D9F">
        <w:t> Rev.</w:t>
      </w:r>
      <w:r w:rsidRPr="00143F08">
        <w:rPr>
          <w:lang w:val="ru-RU"/>
        </w:rPr>
        <w:t>)</w:t>
      </w:r>
      <w:r w:rsidR="00C36D9F">
        <w:rPr>
          <w:lang w:val="ru-RU"/>
        </w:rPr>
        <w:t>.</w:t>
      </w:r>
    </w:p>
    <w:p w14:paraId="57FB8DFE" w14:textId="77777777" w:rsidR="000C0AD8" w:rsidRDefault="000C0AD8">
      <w:pPr>
        <w:rPr>
          <w:lang w:val="ru-RU"/>
        </w:rPr>
      </w:pPr>
      <w:r>
        <w:rPr>
          <w:lang w:val="ru-RU"/>
        </w:rPr>
        <w:br w:type="page"/>
      </w:r>
    </w:p>
    <w:p w14:paraId="504BAE36" w14:textId="541D09F0" w:rsidR="00B452B1" w:rsidRPr="00B452B1" w:rsidRDefault="001D478D" w:rsidP="00B452B1">
      <w:pPr>
        <w:pStyle w:val="Heading2"/>
        <w:spacing w:line="480" w:lineRule="auto"/>
        <w:rPr>
          <w:szCs w:val="22"/>
          <w:lang w:val="ru-RU"/>
        </w:rPr>
      </w:pPr>
      <w:r w:rsidRPr="00B452B1">
        <w:rPr>
          <w:caps w:val="0"/>
          <w:szCs w:val="22"/>
          <w:lang w:val="ru-RU"/>
        </w:rPr>
        <w:lastRenderedPageBreak/>
        <w:t>ПУНКТ 7 СВОДНОЙ ПОВЕСТКИ ДНЯ</w:t>
      </w:r>
      <w:r w:rsidR="00B452B1" w:rsidRPr="00B452B1">
        <w:rPr>
          <w:szCs w:val="22"/>
          <w:lang w:val="ru-RU"/>
        </w:rPr>
        <w:t xml:space="preserve"> </w:t>
      </w:r>
      <w:r w:rsidR="00790E33">
        <w:rPr>
          <w:szCs w:val="22"/>
          <w:lang w:val="ru-RU"/>
        </w:rPr>
        <w:br/>
      </w:r>
      <w:r w:rsidR="00232C8D">
        <w:rPr>
          <w:szCs w:val="22"/>
          <w:lang w:val="ru-RU"/>
        </w:rPr>
        <w:t>ОДОБРЕНИЕ</w:t>
      </w:r>
      <w:r w:rsidR="00B452B1" w:rsidRPr="00B452B1">
        <w:rPr>
          <w:szCs w:val="22"/>
          <w:lang w:val="ru-RU"/>
        </w:rPr>
        <w:t xml:space="preserve"> СОГЛАШЕНИЙ</w:t>
      </w:r>
    </w:p>
    <w:p w14:paraId="4CA62B0D" w14:textId="11CC6E65" w:rsidR="00B452B1" w:rsidRPr="00B452B1" w:rsidRDefault="00B452B1" w:rsidP="00B452B1">
      <w:pPr>
        <w:pStyle w:val="ONUME"/>
        <w:tabs>
          <w:tab w:val="clear" w:pos="567"/>
          <w:tab w:val="num" w:pos="540"/>
        </w:tabs>
        <w:rPr>
          <w:szCs w:val="22"/>
          <w:lang w:val="ru-RU"/>
        </w:rPr>
      </w:pPr>
      <w:r w:rsidRPr="00B452B1">
        <w:rPr>
          <w:szCs w:val="22"/>
          <w:lang w:val="ru-RU"/>
        </w:rPr>
        <w:t>Обсуждения проходили на основе документа WO/CC/80/1.</w:t>
      </w:r>
    </w:p>
    <w:p w14:paraId="1DCE76A8" w14:textId="3B182E12" w:rsidR="00B452B1" w:rsidRPr="00B452B1" w:rsidRDefault="000B42A4" w:rsidP="00B81681">
      <w:pPr>
        <w:pStyle w:val="ONUME"/>
        <w:tabs>
          <w:tab w:val="clear" w:pos="567"/>
          <w:tab w:val="num" w:pos="540"/>
        </w:tabs>
        <w:spacing w:after="480"/>
        <w:ind w:left="547"/>
        <w:rPr>
          <w:szCs w:val="22"/>
          <w:lang w:val="ru-RU"/>
        </w:rPr>
      </w:pPr>
      <w:r>
        <w:rPr>
          <w:szCs w:val="22"/>
          <w:lang w:val="ru-RU"/>
        </w:rPr>
        <w:t>Координационный комитет ВОИС одобрил Меморандум о договоренности между ВОИС и Европейским патентным ведомством (ЕПВ)</w:t>
      </w:r>
      <w:r w:rsidR="00381C2E">
        <w:rPr>
          <w:szCs w:val="22"/>
          <w:lang w:val="ru-RU"/>
        </w:rPr>
        <w:t xml:space="preserve"> и</w:t>
      </w:r>
      <w:r>
        <w:rPr>
          <w:szCs w:val="22"/>
          <w:lang w:val="ru-RU"/>
        </w:rPr>
        <w:t xml:space="preserve"> Меморандум о договоренности между ВОИС и Международным агентством по возобновляемым источникам энергии (</w:t>
      </w:r>
      <w:r>
        <w:rPr>
          <w:szCs w:val="22"/>
        </w:rPr>
        <w:t>IRENA</w:t>
      </w:r>
      <w:r>
        <w:rPr>
          <w:szCs w:val="22"/>
          <w:lang w:val="ru-RU"/>
        </w:rPr>
        <w:t xml:space="preserve">), которые приводятся, соответственно, </w:t>
      </w:r>
      <w:r>
        <w:rPr>
          <w:szCs w:val="22"/>
          <w:lang w:val="ru-RU"/>
        </w:rPr>
        <w:br/>
        <w:t xml:space="preserve">в приложениях </w:t>
      </w:r>
      <w:r>
        <w:rPr>
          <w:szCs w:val="22"/>
        </w:rPr>
        <w:t>I</w:t>
      </w:r>
      <w:r>
        <w:rPr>
          <w:szCs w:val="22"/>
          <w:lang w:val="ru-RU"/>
        </w:rPr>
        <w:t> и </w:t>
      </w:r>
      <w:r>
        <w:rPr>
          <w:szCs w:val="22"/>
        </w:rPr>
        <w:t>II</w:t>
      </w:r>
      <w:r>
        <w:rPr>
          <w:szCs w:val="22"/>
          <w:lang w:val="ru-RU"/>
        </w:rPr>
        <w:t xml:space="preserve"> к документу </w:t>
      </w:r>
      <w:r w:rsidRPr="000B42A4">
        <w:rPr>
          <w:szCs w:val="22"/>
          <w:lang w:val="ru-RU"/>
        </w:rPr>
        <w:t>WO/CC/80/1</w:t>
      </w:r>
      <w:r>
        <w:rPr>
          <w:szCs w:val="22"/>
          <w:lang w:val="ru-RU"/>
        </w:rPr>
        <w:t>.</w:t>
      </w:r>
    </w:p>
    <w:p w14:paraId="76E8010C" w14:textId="169E4B46" w:rsidR="00B452B1" w:rsidRPr="00B452B1" w:rsidRDefault="00450C1D" w:rsidP="00B452B1">
      <w:pPr>
        <w:pStyle w:val="Heading2"/>
        <w:rPr>
          <w:szCs w:val="22"/>
          <w:lang w:val="ru-RU"/>
        </w:rPr>
      </w:pPr>
      <w:r w:rsidRPr="00E807A0">
        <w:rPr>
          <w:caps w:val="0"/>
          <w:szCs w:val="22"/>
          <w:lang w:val="ru-RU"/>
        </w:rPr>
        <w:t>ПУНКТ 8 СВОДНОЙ</w:t>
      </w:r>
      <w:r w:rsidRPr="00B452B1">
        <w:rPr>
          <w:caps w:val="0"/>
          <w:szCs w:val="22"/>
          <w:lang w:val="ru-RU"/>
        </w:rPr>
        <w:t xml:space="preserve"> ПОВЕСТКИ ДНЯ</w:t>
      </w:r>
      <w:r>
        <w:rPr>
          <w:caps w:val="0"/>
          <w:szCs w:val="22"/>
          <w:lang w:val="ru-RU"/>
        </w:rPr>
        <w:t xml:space="preserve"> </w:t>
      </w:r>
    </w:p>
    <w:p w14:paraId="06A1C033" w14:textId="7E51DFCB" w:rsidR="00B452B1" w:rsidRPr="00B452B1" w:rsidRDefault="00450C1D" w:rsidP="00B452B1">
      <w:pPr>
        <w:pStyle w:val="Heading2"/>
        <w:spacing w:after="220"/>
        <w:rPr>
          <w:szCs w:val="22"/>
          <w:lang w:val="ru-RU"/>
        </w:rPr>
      </w:pPr>
      <w:r w:rsidRPr="00B452B1">
        <w:rPr>
          <w:caps w:val="0"/>
          <w:szCs w:val="22"/>
          <w:lang w:val="ru-RU"/>
        </w:rPr>
        <w:t>СОСТАВ КООРДИНАЦИОННОГО КОМИТЕТА ВОИС И ИСПОЛНИТЕЛЬНЫХ КОМИТЕТОВ ПАРИЖСКОГО И БЕРНСКОГО СОЮЗОВ</w:t>
      </w:r>
    </w:p>
    <w:p w14:paraId="57184656" w14:textId="64CBE020" w:rsidR="00B452B1" w:rsidRPr="00790E33" w:rsidRDefault="00790E33" w:rsidP="0080731C">
      <w:pPr>
        <w:pStyle w:val="ONUME"/>
        <w:rPr>
          <w:szCs w:val="22"/>
          <w:lang w:val="ru-RU"/>
        </w:rPr>
      </w:pPr>
      <w:r>
        <w:rPr>
          <w:szCs w:val="22"/>
          <w:lang w:val="ru-RU"/>
        </w:rPr>
        <w:t>Обсуждения проходили на основе документов</w:t>
      </w:r>
      <w:r w:rsidR="00945C03" w:rsidRPr="00790E33">
        <w:rPr>
          <w:szCs w:val="22"/>
          <w:lang w:val="ru-RU"/>
        </w:rPr>
        <w:t xml:space="preserve"> </w:t>
      </w:r>
      <w:r w:rsidR="00945C03" w:rsidRPr="0025358B">
        <w:rPr>
          <w:szCs w:val="22"/>
        </w:rPr>
        <w:t>A</w:t>
      </w:r>
      <w:r w:rsidR="00945C03" w:rsidRPr="00790E33">
        <w:rPr>
          <w:szCs w:val="22"/>
          <w:lang w:val="ru-RU"/>
        </w:rPr>
        <w:t>/62/5</w:t>
      </w:r>
      <w:r w:rsidR="00987C68" w:rsidRPr="00790E33">
        <w:rPr>
          <w:szCs w:val="22"/>
          <w:lang w:val="ru-RU"/>
        </w:rPr>
        <w:t xml:space="preserve">, </w:t>
      </w:r>
      <w:r w:rsidR="002148E1" w:rsidRPr="0025358B">
        <w:rPr>
          <w:szCs w:val="22"/>
        </w:rPr>
        <w:t>A</w:t>
      </w:r>
      <w:r w:rsidR="002148E1" w:rsidRPr="00790E33">
        <w:rPr>
          <w:szCs w:val="22"/>
          <w:lang w:val="ru-RU"/>
        </w:rPr>
        <w:t>/62/10</w:t>
      </w:r>
      <w:r w:rsidR="00987C68" w:rsidRPr="00790E33">
        <w:rPr>
          <w:szCs w:val="22"/>
          <w:lang w:val="ru-RU"/>
        </w:rPr>
        <w:t xml:space="preserve"> </w:t>
      </w:r>
      <w:r>
        <w:rPr>
          <w:szCs w:val="22"/>
          <w:lang w:val="ru-RU"/>
        </w:rPr>
        <w:t>и</w:t>
      </w:r>
      <w:r w:rsidR="00987C68" w:rsidRPr="00790E33">
        <w:rPr>
          <w:szCs w:val="22"/>
          <w:lang w:val="ru-RU"/>
        </w:rPr>
        <w:t xml:space="preserve"> </w:t>
      </w:r>
      <w:r w:rsidR="00987C68">
        <w:rPr>
          <w:szCs w:val="22"/>
        </w:rPr>
        <w:t>A</w:t>
      </w:r>
      <w:r w:rsidR="00987C68" w:rsidRPr="00790E33">
        <w:rPr>
          <w:szCs w:val="22"/>
          <w:lang w:val="ru-RU"/>
        </w:rPr>
        <w:t>/62/11</w:t>
      </w:r>
      <w:r w:rsidR="00945C03" w:rsidRPr="00790E33">
        <w:rPr>
          <w:szCs w:val="22"/>
          <w:lang w:val="ru-RU"/>
        </w:rPr>
        <w:t>.</w:t>
      </w:r>
    </w:p>
    <w:p w14:paraId="594F2875" w14:textId="32EDCBED" w:rsidR="00B452B1" w:rsidRDefault="00362906" w:rsidP="00031445">
      <w:pPr>
        <w:pStyle w:val="ONUME"/>
        <w:tabs>
          <w:tab w:val="clear" w:pos="567"/>
          <w:tab w:val="num" w:pos="540"/>
        </w:tabs>
        <w:spacing w:after="240"/>
        <w:ind w:left="547"/>
        <w:rPr>
          <w:szCs w:val="22"/>
          <w:lang w:val="ru-RU"/>
        </w:rPr>
      </w:pPr>
      <w:r w:rsidRPr="00362906">
        <w:rPr>
          <w:szCs w:val="22"/>
          <w:lang w:val="ru-RU"/>
        </w:rPr>
        <w:t>По результатам неофициальных консультаций между государствами-членами</w:t>
      </w:r>
      <w:r w:rsidR="00031445">
        <w:rPr>
          <w:szCs w:val="22"/>
          <w:lang w:val="ru-RU"/>
        </w:rPr>
        <w:t>:</w:t>
      </w:r>
    </w:p>
    <w:p w14:paraId="6A6D6D8C" w14:textId="2CBAD992" w:rsidR="00031445" w:rsidRDefault="00FF3EFD" w:rsidP="00116B97">
      <w:pPr>
        <w:pStyle w:val="ONUME"/>
        <w:numPr>
          <w:ilvl w:val="0"/>
          <w:numId w:val="18"/>
        </w:numPr>
        <w:spacing w:after="240"/>
        <w:ind w:left="1166" w:firstLine="0"/>
        <w:rPr>
          <w:szCs w:val="22"/>
          <w:lang w:val="ru-RU"/>
        </w:rPr>
      </w:pPr>
      <w:r w:rsidRPr="00FF3EFD">
        <w:rPr>
          <w:szCs w:val="22"/>
          <w:lang w:val="ru-RU"/>
        </w:rPr>
        <w:t xml:space="preserve">Ассамблея Парижского союза единогласно избирает в качестве </w:t>
      </w:r>
      <w:r w:rsidRPr="00FF3EFD">
        <w:rPr>
          <w:i/>
          <w:szCs w:val="22"/>
          <w:lang w:val="ru-RU"/>
        </w:rPr>
        <w:t>полных</w:t>
      </w:r>
      <w:r w:rsidRPr="00FF3EFD">
        <w:rPr>
          <w:szCs w:val="22"/>
          <w:lang w:val="ru-RU"/>
        </w:rPr>
        <w:t xml:space="preserve"> членов </w:t>
      </w:r>
      <w:r w:rsidRPr="00FF3EFD">
        <w:rPr>
          <w:i/>
          <w:szCs w:val="22"/>
          <w:lang w:val="ru-RU"/>
        </w:rPr>
        <w:t>Исполнительного комитета Парижского союза</w:t>
      </w:r>
      <w:r w:rsidRPr="00FF3EFD">
        <w:rPr>
          <w:szCs w:val="22"/>
          <w:lang w:val="ru-RU"/>
        </w:rPr>
        <w:t xml:space="preserve"> следующие государства</w:t>
      </w:r>
      <w:r w:rsidR="00031445" w:rsidRPr="00031445">
        <w:rPr>
          <w:szCs w:val="22"/>
          <w:lang w:val="ru-RU"/>
        </w:rPr>
        <w:t xml:space="preserve">:  </w:t>
      </w:r>
      <w:r w:rsidR="00433042">
        <w:rPr>
          <w:szCs w:val="22"/>
          <w:lang w:val="ru-RU"/>
        </w:rPr>
        <w:t>Алжир, Армени</w:t>
      </w:r>
      <w:r w:rsidR="00745EB1">
        <w:rPr>
          <w:szCs w:val="22"/>
          <w:lang w:val="ru-RU"/>
        </w:rPr>
        <w:t>я</w:t>
      </w:r>
      <w:r w:rsidR="00433042">
        <w:rPr>
          <w:szCs w:val="22"/>
          <w:lang w:val="ru-RU"/>
        </w:rPr>
        <w:t>, Австрали</w:t>
      </w:r>
      <w:r w:rsidR="00745EB1">
        <w:rPr>
          <w:szCs w:val="22"/>
          <w:lang w:val="ru-RU"/>
        </w:rPr>
        <w:t>я</w:t>
      </w:r>
      <w:r w:rsidR="00433042">
        <w:rPr>
          <w:szCs w:val="22"/>
          <w:lang w:val="ru-RU"/>
        </w:rPr>
        <w:t>, Австри</w:t>
      </w:r>
      <w:r w:rsidR="00745EB1">
        <w:rPr>
          <w:szCs w:val="22"/>
          <w:lang w:val="ru-RU"/>
        </w:rPr>
        <w:t>я</w:t>
      </w:r>
      <w:r w:rsidR="00433042">
        <w:rPr>
          <w:szCs w:val="22"/>
          <w:lang w:val="ru-RU"/>
        </w:rPr>
        <w:t>, Азербайджан, Бангладеш, Бельги</w:t>
      </w:r>
      <w:r w:rsidR="00745EB1">
        <w:rPr>
          <w:szCs w:val="22"/>
          <w:lang w:val="ru-RU"/>
        </w:rPr>
        <w:t>я</w:t>
      </w:r>
      <w:r w:rsidR="00433042">
        <w:rPr>
          <w:szCs w:val="22"/>
          <w:lang w:val="ru-RU"/>
        </w:rPr>
        <w:t>, Камбодж</w:t>
      </w:r>
      <w:r w:rsidR="00745EB1">
        <w:rPr>
          <w:szCs w:val="22"/>
          <w:lang w:val="ru-RU"/>
        </w:rPr>
        <w:t>а</w:t>
      </w:r>
      <w:r w:rsidR="00433042">
        <w:rPr>
          <w:szCs w:val="22"/>
          <w:lang w:val="ru-RU"/>
        </w:rPr>
        <w:t>, Китай, Канад</w:t>
      </w:r>
      <w:r w:rsidR="00745EB1">
        <w:rPr>
          <w:szCs w:val="22"/>
          <w:lang w:val="ru-RU"/>
        </w:rPr>
        <w:t>а</w:t>
      </w:r>
      <w:r w:rsidR="00433042">
        <w:rPr>
          <w:szCs w:val="22"/>
          <w:lang w:val="ru-RU"/>
        </w:rPr>
        <w:t>, Хорвати</w:t>
      </w:r>
      <w:r w:rsidR="00745EB1">
        <w:rPr>
          <w:szCs w:val="22"/>
          <w:lang w:val="ru-RU"/>
        </w:rPr>
        <w:t>я</w:t>
      </w:r>
      <w:r w:rsidR="00433042">
        <w:rPr>
          <w:szCs w:val="22"/>
          <w:lang w:val="ru-RU"/>
        </w:rPr>
        <w:t xml:space="preserve">, </w:t>
      </w:r>
      <w:r w:rsidR="00433042" w:rsidRPr="00433042">
        <w:rPr>
          <w:szCs w:val="22"/>
        </w:rPr>
        <w:t>Корейск</w:t>
      </w:r>
      <w:r w:rsidR="00745EB1">
        <w:rPr>
          <w:szCs w:val="22"/>
          <w:lang w:val="ru-RU"/>
        </w:rPr>
        <w:t>ая</w:t>
      </w:r>
      <w:r w:rsidR="00433042" w:rsidRPr="00433042">
        <w:rPr>
          <w:szCs w:val="22"/>
        </w:rPr>
        <w:t xml:space="preserve"> Народно-Демократическ</w:t>
      </w:r>
      <w:r w:rsidR="00745EB1">
        <w:rPr>
          <w:szCs w:val="22"/>
          <w:lang w:val="ru-RU"/>
        </w:rPr>
        <w:t>ая</w:t>
      </w:r>
      <w:r w:rsidR="00433042" w:rsidRPr="00433042">
        <w:rPr>
          <w:szCs w:val="22"/>
        </w:rPr>
        <w:t xml:space="preserve"> Республик</w:t>
      </w:r>
      <w:r w:rsidR="00745EB1">
        <w:rPr>
          <w:szCs w:val="22"/>
          <w:lang w:val="ru-RU"/>
        </w:rPr>
        <w:t>а</w:t>
      </w:r>
      <w:r w:rsidR="00433042">
        <w:rPr>
          <w:szCs w:val="22"/>
          <w:lang w:val="ru-RU"/>
        </w:rPr>
        <w:t>, Дани</w:t>
      </w:r>
      <w:r w:rsidR="00745EB1">
        <w:rPr>
          <w:szCs w:val="22"/>
          <w:lang w:val="ru-RU"/>
        </w:rPr>
        <w:t>я</w:t>
      </w:r>
      <w:r w:rsidR="00433042">
        <w:rPr>
          <w:szCs w:val="22"/>
          <w:lang w:val="ru-RU"/>
        </w:rPr>
        <w:t>, Эквадор, Египет, Сальвадор</w:t>
      </w:r>
      <w:r w:rsidR="00031445" w:rsidRPr="00031445">
        <w:rPr>
          <w:szCs w:val="22"/>
          <w:lang w:val="ru-RU"/>
        </w:rPr>
        <w:t xml:space="preserve"> (2022</w:t>
      </w:r>
      <w:r w:rsidR="00433042" w:rsidRPr="00433042">
        <w:rPr>
          <w:szCs w:val="22"/>
        </w:rPr>
        <w:t>–</w:t>
      </w:r>
      <w:r w:rsidR="00031445" w:rsidRPr="00031445">
        <w:rPr>
          <w:szCs w:val="22"/>
          <w:lang w:val="ru-RU"/>
        </w:rPr>
        <w:t>2023</w:t>
      </w:r>
      <w:r w:rsidR="00433042">
        <w:rPr>
          <w:szCs w:val="22"/>
          <w:lang w:val="ru-RU"/>
        </w:rPr>
        <w:t> гг.</w:t>
      </w:r>
      <w:r w:rsidR="00031445" w:rsidRPr="00031445">
        <w:rPr>
          <w:szCs w:val="22"/>
          <w:lang w:val="ru-RU"/>
        </w:rPr>
        <w:t xml:space="preserve">), </w:t>
      </w:r>
      <w:r w:rsidR="00433042">
        <w:rPr>
          <w:szCs w:val="22"/>
          <w:lang w:val="ru-RU"/>
        </w:rPr>
        <w:t>Франци</w:t>
      </w:r>
      <w:r w:rsidR="00745EB1">
        <w:rPr>
          <w:szCs w:val="22"/>
          <w:lang w:val="ru-RU"/>
        </w:rPr>
        <w:t>я</w:t>
      </w:r>
      <w:r w:rsidR="00433042">
        <w:rPr>
          <w:szCs w:val="22"/>
          <w:lang w:val="ru-RU"/>
        </w:rPr>
        <w:t>, Гамби</w:t>
      </w:r>
      <w:r w:rsidR="00745EB1">
        <w:rPr>
          <w:szCs w:val="22"/>
          <w:lang w:val="ru-RU"/>
        </w:rPr>
        <w:t>я</w:t>
      </w:r>
      <w:r w:rsidR="00433042">
        <w:rPr>
          <w:szCs w:val="22"/>
          <w:lang w:val="ru-RU"/>
        </w:rPr>
        <w:t>, Германи</w:t>
      </w:r>
      <w:r w:rsidR="00745EB1">
        <w:rPr>
          <w:szCs w:val="22"/>
          <w:lang w:val="ru-RU"/>
        </w:rPr>
        <w:t>я</w:t>
      </w:r>
      <w:r w:rsidR="00433042">
        <w:rPr>
          <w:szCs w:val="22"/>
          <w:lang w:val="ru-RU"/>
        </w:rPr>
        <w:t>, Гватемал</w:t>
      </w:r>
      <w:r w:rsidR="00745EB1">
        <w:rPr>
          <w:szCs w:val="22"/>
          <w:lang w:val="ru-RU"/>
        </w:rPr>
        <w:t>а</w:t>
      </w:r>
      <w:r w:rsidR="00433042">
        <w:rPr>
          <w:szCs w:val="22"/>
          <w:lang w:val="ru-RU"/>
        </w:rPr>
        <w:t>, Инди</w:t>
      </w:r>
      <w:r w:rsidR="00745EB1">
        <w:rPr>
          <w:szCs w:val="22"/>
          <w:lang w:val="ru-RU"/>
        </w:rPr>
        <w:t>я</w:t>
      </w:r>
      <w:r w:rsidR="00433042">
        <w:rPr>
          <w:szCs w:val="22"/>
          <w:lang w:val="ru-RU"/>
        </w:rPr>
        <w:t>, Индонези</w:t>
      </w:r>
      <w:r w:rsidR="00745EB1">
        <w:rPr>
          <w:szCs w:val="22"/>
          <w:lang w:val="ru-RU"/>
        </w:rPr>
        <w:t>я</w:t>
      </w:r>
      <w:r w:rsidR="00433042">
        <w:rPr>
          <w:szCs w:val="22"/>
          <w:lang w:val="ru-RU"/>
        </w:rPr>
        <w:t>, Ямайк</w:t>
      </w:r>
      <w:r w:rsidR="00745EB1">
        <w:rPr>
          <w:szCs w:val="22"/>
          <w:lang w:val="ru-RU"/>
        </w:rPr>
        <w:t>а</w:t>
      </w:r>
      <w:r w:rsidR="00433042">
        <w:rPr>
          <w:szCs w:val="22"/>
          <w:lang w:val="ru-RU"/>
        </w:rPr>
        <w:t>, Лесото, Люксембург, Малави, Намиби</w:t>
      </w:r>
      <w:r w:rsidR="00745EB1">
        <w:rPr>
          <w:szCs w:val="22"/>
          <w:lang w:val="ru-RU"/>
        </w:rPr>
        <w:t>я</w:t>
      </w:r>
      <w:r w:rsidR="00433042">
        <w:rPr>
          <w:szCs w:val="22"/>
          <w:lang w:val="ru-RU"/>
        </w:rPr>
        <w:t>, Нидерланды, Нов</w:t>
      </w:r>
      <w:r w:rsidR="00745EB1">
        <w:rPr>
          <w:szCs w:val="22"/>
          <w:lang w:val="ru-RU"/>
        </w:rPr>
        <w:t>ая</w:t>
      </w:r>
      <w:r w:rsidR="00433042">
        <w:rPr>
          <w:szCs w:val="22"/>
          <w:lang w:val="ru-RU"/>
        </w:rPr>
        <w:t xml:space="preserve"> Зеланди</w:t>
      </w:r>
      <w:r w:rsidR="00745EB1">
        <w:rPr>
          <w:szCs w:val="22"/>
          <w:lang w:val="ru-RU"/>
        </w:rPr>
        <w:t>я</w:t>
      </w:r>
      <w:r w:rsidR="00433042">
        <w:rPr>
          <w:szCs w:val="22"/>
          <w:lang w:val="ru-RU"/>
        </w:rPr>
        <w:t>, Норвеги</w:t>
      </w:r>
      <w:r w:rsidR="00745EB1">
        <w:rPr>
          <w:szCs w:val="22"/>
          <w:lang w:val="ru-RU"/>
        </w:rPr>
        <w:t>я</w:t>
      </w:r>
      <w:r w:rsidR="00433042">
        <w:rPr>
          <w:szCs w:val="22"/>
          <w:lang w:val="ru-RU"/>
        </w:rPr>
        <w:t>, Панам</w:t>
      </w:r>
      <w:r w:rsidR="00745EB1">
        <w:rPr>
          <w:szCs w:val="22"/>
          <w:lang w:val="ru-RU"/>
        </w:rPr>
        <w:t>а</w:t>
      </w:r>
      <w:r w:rsidR="00433042">
        <w:rPr>
          <w:szCs w:val="22"/>
          <w:lang w:val="ru-RU"/>
        </w:rPr>
        <w:t>, Польш</w:t>
      </w:r>
      <w:r w:rsidR="00745EB1">
        <w:rPr>
          <w:szCs w:val="22"/>
          <w:lang w:val="ru-RU"/>
        </w:rPr>
        <w:t>а</w:t>
      </w:r>
      <w:r w:rsidR="00433042">
        <w:rPr>
          <w:szCs w:val="22"/>
          <w:lang w:val="ru-RU"/>
        </w:rPr>
        <w:t>, Парагвай</w:t>
      </w:r>
      <w:r w:rsidR="00031445" w:rsidRPr="00031445">
        <w:rPr>
          <w:szCs w:val="22"/>
          <w:lang w:val="ru-RU"/>
        </w:rPr>
        <w:t xml:space="preserve"> (2021</w:t>
      </w:r>
      <w:r w:rsidR="00433042" w:rsidRPr="00433042">
        <w:rPr>
          <w:szCs w:val="22"/>
        </w:rPr>
        <w:t>–</w:t>
      </w:r>
      <w:r w:rsidR="00031445" w:rsidRPr="00031445">
        <w:rPr>
          <w:szCs w:val="22"/>
          <w:lang w:val="ru-RU"/>
        </w:rPr>
        <w:t>2022</w:t>
      </w:r>
      <w:r w:rsidR="00433042">
        <w:rPr>
          <w:szCs w:val="22"/>
          <w:lang w:val="ru-RU"/>
        </w:rPr>
        <w:t> гг.</w:t>
      </w:r>
      <w:r w:rsidR="00031445" w:rsidRPr="00031445">
        <w:rPr>
          <w:szCs w:val="22"/>
          <w:lang w:val="ru-RU"/>
        </w:rPr>
        <w:t>)</w:t>
      </w:r>
      <w:r w:rsidR="00433042">
        <w:rPr>
          <w:szCs w:val="22"/>
          <w:lang w:val="ru-RU"/>
        </w:rPr>
        <w:t>, Португали</w:t>
      </w:r>
      <w:r w:rsidR="00745EB1">
        <w:rPr>
          <w:szCs w:val="22"/>
          <w:lang w:val="ru-RU"/>
        </w:rPr>
        <w:t>я</w:t>
      </w:r>
      <w:r w:rsidR="00433042">
        <w:rPr>
          <w:szCs w:val="22"/>
          <w:lang w:val="ru-RU"/>
        </w:rPr>
        <w:t>, Серби</w:t>
      </w:r>
      <w:r w:rsidR="00745EB1">
        <w:rPr>
          <w:szCs w:val="22"/>
          <w:lang w:val="ru-RU"/>
        </w:rPr>
        <w:t>я</w:t>
      </w:r>
      <w:r w:rsidR="00433042">
        <w:rPr>
          <w:szCs w:val="22"/>
          <w:lang w:val="ru-RU"/>
        </w:rPr>
        <w:t>, Южн</w:t>
      </w:r>
      <w:r w:rsidR="00745EB1">
        <w:rPr>
          <w:szCs w:val="22"/>
          <w:lang w:val="ru-RU"/>
        </w:rPr>
        <w:t>ая</w:t>
      </w:r>
      <w:r w:rsidR="00433042">
        <w:rPr>
          <w:szCs w:val="22"/>
          <w:lang w:val="ru-RU"/>
        </w:rPr>
        <w:t xml:space="preserve"> Африк</w:t>
      </w:r>
      <w:r w:rsidR="00745EB1">
        <w:rPr>
          <w:szCs w:val="22"/>
          <w:lang w:val="ru-RU"/>
        </w:rPr>
        <w:t>а</w:t>
      </w:r>
      <w:r w:rsidR="00433042">
        <w:rPr>
          <w:szCs w:val="22"/>
          <w:lang w:val="ru-RU"/>
        </w:rPr>
        <w:t>, Испани</w:t>
      </w:r>
      <w:r w:rsidR="00745EB1">
        <w:rPr>
          <w:szCs w:val="22"/>
          <w:lang w:val="ru-RU"/>
        </w:rPr>
        <w:t>я</w:t>
      </w:r>
      <w:r w:rsidR="00433042">
        <w:rPr>
          <w:szCs w:val="22"/>
          <w:lang w:val="ru-RU"/>
        </w:rPr>
        <w:t>, Тринидад и Тобаго, Турци</w:t>
      </w:r>
      <w:r w:rsidR="00745EB1">
        <w:rPr>
          <w:szCs w:val="22"/>
          <w:lang w:val="ru-RU"/>
        </w:rPr>
        <w:t>я</w:t>
      </w:r>
      <w:r w:rsidR="00433042">
        <w:rPr>
          <w:szCs w:val="22"/>
          <w:lang w:val="ru-RU"/>
        </w:rPr>
        <w:t>, Уганд</w:t>
      </w:r>
      <w:r w:rsidR="00745EB1">
        <w:rPr>
          <w:szCs w:val="22"/>
          <w:lang w:val="ru-RU"/>
        </w:rPr>
        <w:t>а</w:t>
      </w:r>
      <w:r w:rsidR="00433042">
        <w:rPr>
          <w:szCs w:val="22"/>
          <w:lang w:val="ru-RU"/>
        </w:rPr>
        <w:t>, Соединенное Королевство</w:t>
      </w:r>
      <w:r w:rsidR="00972B64">
        <w:rPr>
          <w:szCs w:val="22"/>
          <w:lang w:val="ru-RU"/>
        </w:rPr>
        <w:t>,</w:t>
      </w:r>
      <w:r w:rsidR="00433042">
        <w:rPr>
          <w:szCs w:val="22"/>
          <w:lang w:val="ru-RU"/>
        </w:rPr>
        <w:t xml:space="preserve"> Вьетнам</w:t>
      </w:r>
      <w:r w:rsidR="009B69C0">
        <w:rPr>
          <w:szCs w:val="22"/>
          <w:lang w:val="ru-RU"/>
        </w:rPr>
        <w:t> </w:t>
      </w:r>
      <w:r w:rsidR="00031445" w:rsidRPr="00031445">
        <w:rPr>
          <w:szCs w:val="22"/>
          <w:lang w:val="ru-RU"/>
        </w:rPr>
        <w:t>(41)</w:t>
      </w:r>
      <w:r w:rsidR="00800C34">
        <w:rPr>
          <w:szCs w:val="22"/>
          <w:lang w:val="ru-RU"/>
        </w:rPr>
        <w:t>;</w:t>
      </w:r>
    </w:p>
    <w:p w14:paraId="2BD0EC10" w14:textId="6F5CD632" w:rsidR="00116B97" w:rsidRDefault="006C3B27" w:rsidP="001166F5">
      <w:pPr>
        <w:pStyle w:val="ONUME"/>
        <w:numPr>
          <w:ilvl w:val="0"/>
          <w:numId w:val="18"/>
        </w:numPr>
        <w:spacing w:after="240"/>
        <w:ind w:left="1166" w:firstLine="0"/>
        <w:rPr>
          <w:szCs w:val="22"/>
          <w:lang w:val="ru-RU"/>
        </w:rPr>
      </w:pPr>
      <w:r w:rsidRPr="006C3B27">
        <w:rPr>
          <w:szCs w:val="22"/>
          <w:lang w:val="ru-RU"/>
        </w:rPr>
        <w:t xml:space="preserve">Ассамблея Бернского союза единогласно избирает в качестве </w:t>
      </w:r>
      <w:r w:rsidRPr="006C3B27">
        <w:rPr>
          <w:i/>
          <w:szCs w:val="22"/>
          <w:lang w:val="ru-RU"/>
        </w:rPr>
        <w:t>полных</w:t>
      </w:r>
      <w:r w:rsidRPr="006C3B27">
        <w:rPr>
          <w:szCs w:val="22"/>
          <w:lang w:val="ru-RU"/>
        </w:rPr>
        <w:t xml:space="preserve"> членов </w:t>
      </w:r>
      <w:r w:rsidRPr="006C3B27">
        <w:rPr>
          <w:i/>
          <w:szCs w:val="22"/>
          <w:lang w:val="ru-RU"/>
        </w:rPr>
        <w:t>Исполнительного комитета Бернского союза</w:t>
      </w:r>
      <w:r w:rsidRPr="006C3B27">
        <w:rPr>
          <w:szCs w:val="22"/>
          <w:lang w:val="ru-RU"/>
        </w:rPr>
        <w:t xml:space="preserve"> следующие государства</w:t>
      </w:r>
      <w:r w:rsidR="00116B97" w:rsidRPr="00116B97">
        <w:rPr>
          <w:szCs w:val="22"/>
          <w:lang w:val="ru-RU"/>
        </w:rPr>
        <w:t xml:space="preserve">:  </w:t>
      </w:r>
      <w:r w:rsidR="00982EA4" w:rsidRPr="00982EA4">
        <w:rPr>
          <w:szCs w:val="22"/>
          <w:lang w:val="ru-RU"/>
        </w:rPr>
        <w:t>Аргентина, Беларусь, Боливия (Многонациональное Государство), Бразилия, Чили, Колумбия, Коста-Рика, Кот-д'Ивуар, Куба, Чешская Республика, Джибути, Финляндия, Гана, Венгрия, Исландия, Иран</w:t>
      </w:r>
      <w:r w:rsidR="00982EA4" w:rsidRPr="00982EA4">
        <w:rPr>
          <w:szCs w:val="22"/>
        </w:rPr>
        <w:t> </w:t>
      </w:r>
      <w:r w:rsidR="00982EA4" w:rsidRPr="00982EA4">
        <w:rPr>
          <w:szCs w:val="22"/>
          <w:lang w:val="ru-RU"/>
        </w:rPr>
        <w:t>(Исламская Республика), Ирландия, Италия, Япония, Кения, Либерия, Малайзия, Мексика, Монголия, Марокко, Нигерия, Пакистан, Катар, Республика Корея, Румыния, Российская Федерация, Саудовская Аравия, Сингапур, Судан, Швеция, Тунис, Объединенные Арабские Эмираты, Соединенные Штаты Америки, Венесуэла (Боливарианская Республика), Зимбабве</w:t>
      </w:r>
      <w:r w:rsidR="00C63F5E">
        <w:rPr>
          <w:szCs w:val="22"/>
          <w:lang w:val="ru-RU"/>
        </w:rPr>
        <w:t> </w:t>
      </w:r>
      <w:r w:rsidR="00116B97" w:rsidRPr="00116B97">
        <w:rPr>
          <w:szCs w:val="22"/>
          <w:lang w:val="ru-RU"/>
        </w:rPr>
        <w:t>(40)</w:t>
      </w:r>
      <w:r w:rsidR="00800C34">
        <w:rPr>
          <w:szCs w:val="22"/>
          <w:lang w:val="ru-RU"/>
        </w:rPr>
        <w:t>;</w:t>
      </w:r>
    </w:p>
    <w:p w14:paraId="5D3D873C" w14:textId="4574CB1A" w:rsidR="001166F5" w:rsidRDefault="00A24446" w:rsidP="00800C34">
      <w:pPr>
        <w:pStyle w:val="ONUME"/>
        <w:numPr>
          <w:ilvl w:val="0"/>
          <w:numId w:val="18"/>
        </w:numPr>
        <w:spacing w:after="240"/>
        <w:ind w:left="1166" w:firstLine="0"/>
        <w:rPr>
          <w:szCs w:val="22"/>
          <w:lang w:val="ru-RU"/>
        </w:rPr>
      </w:pPr>
      <w:r w:rsidRPr="00A24446">
        <w:rPr>
          <w:szCs w:val="22"/>
          <w:lang w:val="ru-RU"/>
        </w:rPr>
        <w:t xml:space="preserve">Конференция ВОИС единогласно назначает в качестве члена </w:t>
      </w:r>
      <w:r w:rsidRPr="00A24446">
        <w:rPr>
          <w:szCs w:val="22"/>
        </w:rPr>
        <w:t>ad</w:t>
      </w:r>
      <w:r w:rsidR="00747393">
        <w:rPr>
          <w:szCs w:val="22"/>
          <w:lang w:val="ru-RU"/>
        </w:rPr>
        <w:t> </w:t>
      </w:r>
      <w:r w:rsidRPr="00A24446">
        <w:rPr>
          <w:szCs w:val="22"/>
        </w:rPr>
        <w:t>hoc</w:t>
      </w:r>
      <w:r w:rsidRPr="00A24446">
        <w:rPr>
          <w:szCs w:val="22"/>
          <w:lang w:val="ru-RU"/>
        </w:rPr>
        <w:t xml:space="preserve"> </w:t>
      </w:r>
      <w:r w:rsidRPr="00A24446">
        <w:rPr>
          <w:i/>
          <w:szCs w:val="22"/>
          <w:lang w:val="ru-RU"/>
        </w:rPr>
        <w:t>Координационного комитета ВОИС</w:t>
      </w:r>
      <w:r w:rsidRPr="00A24446">
        <w:rPr>
          <w:szCs w:val="22"/>
          <w:lang w:val="ru-RU"/>
        </w:rPr>
        <w:t xml:space="preserve"> следующее государство:  Эритрея</w:t>
      </w:r>
      <w:r w:rsidR="00747393">
        <w:rPr>
          <w:szCs w:val="22"/>
          <w:lang w:val="ru-RU"/>
        </w:rPr>
        <w:t> </w:t>
      </w:r>
      <w:r w:rsidRPr="00A24446">
        <w:rPr>
          <w:szCs w:val="22"/>
          <w:lang w:val="ru-RU"/>
        </w:rPr>
        <w:t>(1);</w:t>
      </w:r>
    </w:p>
    <w:p w14:paraId="42F06697" w14:textId="7E6ECA53" w:rsidR="00C14B24" w:rsidRDefault="00747393" w:rsidP="00E4380E">
      <w:pPr>
        <w:pStyle w:val="ONUME"/>
        <w:numPr>
          <w:ilvl w:val="0"/>
          <w:numId w:val="18"/>
        </w:numPr>
        <w:spacing w:after="240"/>
        <w:ind w:left="1166" w:firstLine="0"/>
        <w:rPr>
          <w:szCs w:val="22"/>
          <w:lang w:val="ru-RU"/>
        </w:rPr>
      </w:pPr>
      <w:r w:rsidRPr="00747393">
        <w:rPr>
          <w:szCs w:val="22"/>
          <w:lang w:val="ru-RU"/>
        </w:rPr>
        <w:t xml:space="preserve">Конференция ВОИС и Ассамблеи Парижского и Бернского союзов принимают к сведению, что Швейцария по-прежнему будет являться членом </w:t>
      </w:r>
      <w:r w:rsidRPr="00747393">
        <w:rPr>
          <w:szCs w:val="22"/>
        </w:rPr>
        <w:t>ex</w:t>
      </w:r>
      <w:r w:rsidRPr="00747393">
        <w:rPr>
          <w:szCs w:val="22"/>
          <w:lang w:val="ru-RU"/>
        </w:rPr>
        <w:t xml:space="preserve"> </w:t>
      </w:r>
      <w:r w:rsidRPr="00747393">
        <w:rPr>
          <w:szCs w:val="22"/>
        </w:rPr>
        <w:t>officio</w:t>
      </w:r>
      <w:r w:rsidRPr="00747393">
        <w:rPr>
          <w:szCs w:val="22"/>
          <w:lang w:val="ru-RU"/>
        </w:rPr>
        <w:t xml:space="preserve"> </w:t>
      </w:r>
      <w:r w:rsidRPr="00747393">
        <w:rPr>
          <w:i/>
          <w:szCs w:val="22"/>
          <w:lang w:val="ru-RU"/>
        </w:rPr>
        <w:t>Исполнительного комитета Парижского союза</w:t>
      </w:r>
      <w:r w:rsidRPr="00747393">
        <w:rPr>
          <w:szCs w:val="22"/>
          <w:lang w:val="ru-RU"/>
        </w:rPr>
        <w:t xml:space="preserve"> и </w:t>
      </w:r>
      <w:r w:rsidRPr="00747393">
        <w:rPr>
          <w:i/>
          <w:szCs w:val="22"/>
          <w:lang w:val="ru-RU"/>
        </w:rPr>
        <w:t>Исполнительного комитета Бернского союза</w:t>
      </w:r>
      <w:r w:rsidRPr="00747393">
        <w:rPr>
          <w:szCs w:val="22"/>
          <w:lang w:val="ru-RU"/>
        </w:rPr>
        <w:t>.</w:t>
      </w:r>
    </w:p>
    <w:p w14:paraId="744712A8" w14:textId="77777777" w:rsidR="00C14B24" w:rsidRDefault="00C14B24">
      <w:pPr>
        <w:rPr>
          <w:szCs w:val="22"/>
          <w:lang w:val="ru-RU"/>
        </w:rPr>
      </w:pPr>
      <w:r>
        <w:rPr>
          <w:szCs w:val="22"/>
          <w:lang w:val="ru-RU"/>
        </w:rPr>
        <w:br w:type="page"/>
      </w:r>
    </w:p>
    <w:p w14:paraId="1878EC88" w14:textId="324C9D46" w:rsidR="006B46DE" w:rsidRPr="006B46DE" w:rsidRDefault="00B77AA1" w:rsidP="00E14B84">
      <w:pPr>
        <w:pStyle w:val="ONUME"/>
        <w:numPr>
          <w:ilvl w:val="0"/>
          <w:numId w:val="0"/>
        </w:numPr>
        <w:rPr>
          <w:lang w:val="ru-RU"/>
        </w:rPr>
      </w:pPr>
      <w:r w:rsidRPr="00B77AA1">
        <w:rPr>
          <w:szCs w:val="22"/>
          <w:lang w:val="ru-RU"/>
        </w:rPr>
        <w:lastRenderedPageBreak/>
        <w:t>В результате этого в состав Координационного комитета ВОИС на период с октября 20</w:t>
      </w:r>
      <w:r>
        <w:rPr>
          <w:szCs w:val="22"/>
          <w:lang w:val="ru-RU"/>
        </w:rPr>
        <w:t>2</w:t>
      </w:r>
      <w:r w:rsidRPr="00B77AA1">
        <w:rPr>
          <w:szCs w:val="22"/>
          <w:lang w:val="ru-RU"/>
        </w:rPr>
        <w:t>1 г</w:t>
      </w:r>
      <w:r>
        <w:rPr>
          <w:szCs w:val="22"/>
          <w:lang w:val="ru-RU"/>
        </w:rPr>
        <w:t>.</w:t>
      </w:r>
      <w:r w:rsidRPr="00B77AA1">
        <w:rPr>
          <w:szCs w:val="22"/>
          <w:lang w:val="ru-RU"/>
        </w:rPr>
        <w:t xml:space="preserve"> по октябрь 202</w:t>
      </w:r>
      <w:r>
        <w:rPr>
          <w:szCs w:val="22"/>
          <w:lang w:val="ru-RU"/>
        </w:rPr>
        <w:t>3</w:t>
      </w:r>
      <w:r w:rsidRPr="00B77AA1">
        <w:rPr>
          <w:szCs w:val="22"/>
          <w:lang w:val="ru-RU"/>
        </w:rPr>
        <w:t> г</w:t>
      </w:r>
      <w:r>
        <w:rPr>
          <w:szCs w:val="22"/>
          <w:lang w:val="ru-RU"/>
        </w:rPr>
        <w:t>.</w:t>
      </w:r>
      <w:r w:rsidRPr="00B77AA1">
        <w:rPr>
          <w:szCs w:val="22"/>
          <w:lang w:val="ru-RU"/>
        </w:rPr>
        <w:t xml:space="preserve"> во</w:t>
      </w:r>
      <w:r w:rsidR="00E823BD">
        <w:rPr>
          <w:szCs w:val="22"/>
          <w:lang w:val="ru-RU"/>
        </w:rPr>
        <w:t>шли</w:t>
      </w:r>
      <w:r w:rsidRPr="00B77AA1">
        <w:rPr>
          <w:szCs w:val="22"/>
          <w:lang w:val="ru-RU"/>
        </w:rPr>
        <w:t xml:space="preserve"> следующие государства:</w:t>
      </w:r>
    </w:p>
    <w:p w14:paraId="0DE428D3" w14:textId="0ABAE07E" w:rsidR="00914F44" w:rsidRDefault="00B7433E" w:rsidP="006B46DE">
      <w:pPr>
        <w:pStyle w:val="ONUME"/>
        <w:numPr>
          <w:ilvl w:val="0"/>
          <w:numId w:val="0"/>
        </w:numPr>
        <w:spacing w:after="480"/>
        <w:ind w:left="1170"/>
        <w:rPr>
          <w:szCs w:val="22"/>
          <w:lang w:val="ru-RU"/>
        </w:rPr>
      </w:pPr>
      <w:r>
        <w:rPr>
          <w:szCs w:val="22"/>
          <w:lang w:val="ru-RU"/>
        </w:rPr>
        <w:t>Алжир, Аргентина, Армения, Австралия, Австрия, Азербайджан, Бангладеш, Беларусь, Бельгия, Боливия (Многонациональное Государство), Бразилия, Камбоджа, Канад</w:t>
      </w:r>
      <w:r w:rsidR="005C5266">
        <w:rPr>
          <w:szCs w:val="22"/>
          <w:lang w:val="ru-RU"/>
        </w:rPr>
        <w:t>а</w:t>
      </w:r>
      <w:r>
        <w:rPr>
          <w:szCs w:val="22"/>
          <w:lang w:val="ru-RU"/>
        </w:rPr>
        <w:t>, Чили, Китай, Колумбия, Коста-Рика,</w:t>
      </w:r>
      <w:r w:rsidRPr="00B7433E">
        <w:rPr>
          <w:szCs w:val="22"/>
        </w:rPr>
        <w:t xml:space="preserve"> Кот-д`Ивуар</w:t>
      </w:r>
      <w:r w:rsidR="006B46DE" w:rsidRPr="006B46DE">
        <w:rPr>
          <w:szCs w:val="22"/>
          <w:lang w:val="ru-RU"/>
        </w:rPr>
        <w:t>,</w:t>
      </w:r>
      <w:r>
        <w:rPr>
          <w:szCs w:val="22"/>
          <w:lang w:val="ru-RU"/>
        </w:rPr>
        <w:t xml:space="preserve"> Хорватия, Куба, Чешская Республика,</w:t>
      </w:r>
      <w:r w:rsidR="006B46DE" w:rsidRPr="006B46DE">
        <w:rPr>
          <w:szCs w:val="22"/>
          <w:lang w:val="ru-RU"/>
        </w:rPr>
        <w:t xml:space="preserve"> </w:t>
      </w:r>
      <w:r w:rsidR="00BB1135" w:rsidRPr="00BB1135">
        <w:rPr>
          <w:szCs w:val="22"/>
        </w:rPr>
        <w:t>Корейск</w:t>
      </w:r>
      <w:r w:rsidR="00BB1135">
        <w:rPr>
          <w:szCs w:val="22"/>
          <w:lang w:val="ru-RU"/>
        </w:rPr>
        <w:t>ая</w:t>
      </w:r>
      <w:r w:rsidR="00BB1135" w:rsidRPr="00BB1135">
        <w:rPr>
          <w:szCs w:val="22"/>
        </w:rPr>
        <w:t xml:space="preserve"> Народно-Демократическ</w:t>
      </w:r>
      <w:r w:rsidR="00BB1135">
        <w:rPr>
          <w:szCs w:val="22"/>
          <w:lang w:val="ru-RU"/>
        </w:rPr>
        <w:t>ая</w:t>
      </w:r>
      <w:r w:rsidR="00BB1135" w:rsidRPr="00BB1135">
        <w:rPr>
          <w:szCs w:val="22"/>
        </w:rPr>
        <w:t xml:space="preserve"> Республик</w:t>
      </w:r>
      <w:r w:rsidR="00BB1135">
        <w:rPr>
          <w:szCs w:val="22"/>
          <w:lang w:val="ru-RU"/>
        </w:rPr>
        <w:t>а,</w:t>
      </w:r>
      <w:r w:rsidR="00BB1135" w:rsidRPr="00BB1135">
        <w:rPr>
          <w:szCs w:val="22"/>
          <w:lang w:val="ru-RU"/>
        </w:rPr>
        <w:t xml:space="preserve"> </w:t>
      </w:r>
      <w:r w:rsidR="00BB1135">
        <w:rPr>
          <w:szCs w:val="22"/>
          <w:lang w:val="ru-RU"/>
        </w:rPr>
        <w:t xml:space="preserve">Дания, Джибути, Эквадор, Египет, Сальвадор </w:t>
      </w:r>
      <w:r w:rsidR="002E04B1">
        <w:rPr>
          <w:szCs w:val="22"/>
          <w:lang w:val="ru-RU"/>
        </w:rPr>
        <w:t>(2022</w:t>
      </w:r>
      <w:r w:rsidR="002E04B1" w:rsidRPr="00433042">
        <w:rPr>
          <w:szCs w:val="22"/>
        </w:rPr>
        <w:t>–</w:t>
      </w:r>
      <w:r w:rsidR="006B46DE" w:rsidRPr="006B46DE">
        <w:rPr>
          <w:szCs w:val="22"/>
          <w:lang w:val="ru-RU"/>
        </w:rPr>
        <w:t>2023</w:t>
      </w:r>
      <w:r w:rsidR="002E04B1">
        <w:rPr>
          <w:szCs w:val="22"/>
          <w:lang w:val="ru-RU"/>
        </w:rPr>
        <w:t> гг.</w:t>
      </w:r>
      <w:r w:rsidR="006B46DE" w:rsidRPr="006B46DE">
        <w:rPr>
          <w:szCs w:val="22"/>
          <w:lang w:val="ru-RU"/>
        </w:rPr>
        <w:t xml:space="preserve">), </w:t>
      </w:r>
      <w:r w:rsidR="002E04B1">
        <w:rPr>
          <w:szCs w:val="22"/>
          <w:lang w:val="ru-RU"/>
        </w:rPr>
        <w:t>Эритрея</w:t>
      </w:r>
      <w:r w:rsidR="006B46DE" w:rsidRPr="006B46DE">
        <w:rPr>
          <w:szCs w:val="22"/>
          <w:lang w:val="ru-RU"/>
        </w:rPr>
        <w:t xml:space="preserve"> (ad</w:t>
      </w:r>
      <w:r w:rsidR="002E04B1">
        <w:rPr>
          <w:szCs w:val="22"/>
          <w:lang w:val="ru-RU"/>
        </w:rPr>
        <w:t> </w:t>
      </w:r>
      <w:r w:rsidR="006B46DE" w:rsidRPr="006B46DE">
        <w:rPr>
          <w:szCs w:val="22"/>
          <w:lang w:val="ru-RU"/>
        </w:rPr>
        <w:t xml:space="preserve">hoc), </w:t>
      </w:r>
      <w:r w:rsidR="002E04B1">
        <w:rPr>
          <w:szCs w:val="22"/>
          <w:lang w:val="ru-RU"/>
        </w:rPr>
        <w:t>Финляндия</w:t>
      </w:r>
      <w:r w:rsidR="006B46DE" w:rsidRPr="006B46DE">
        <w:rPr>
          <w:szCs w:val="22"/>
          <w:lang w:val="ru-RU"/>
        </w:rPr>
        <w:t xml:space="preserve">, </w:t>
      </w:r>
      <w:r w:rsidR="002E04B1">
        <w:rPr>
          <w:szCs w:val="22"/>
          <w:lang w:val="ru-RU"/>
        </w:rPr>
        <w:t>Франция, Гамбия, Германия, Гана, Гватемала, Индия, Индонезия, Иран (Исламская Республика)</w:t>
      </w:r>
      <w:r w:rsidR="006B46DE" w:rsidRPr="006B46DE">
        <w:rPr>
          <w:szCs w:val="22"/>
          <w:lang w:val="ru-RU"/>
        </w:rPr>
        <w:t>,</w:t>
      </w:r>
      <w:r w:rsidR="002E04B1">
        <w:rPr>
          <w:szCs w:val="22"/>
          <w:lang w:val="ru-RU"/>
        </w:rPr>
        <w:t xml:space="preserve"> Венгрия, Исландия, </w:t>
      </w:r>
      <w:r w:rsidR="00105149">
        <w:rPr>
          <w:szCs w:val="22"/>
          <w:lang w:val="ru-RU"/>
        </w:rPr>
        <w:t xml:space="preserve">Ирландия, Италия, Ямайка, Япония, Кения, Лесото, Либерия, Люксембург, Малави, Малайзия, Мексика, Монголия, Марокко, Намибия, Нидерланды, Новая Зеландия, Нигерия, Норвегия, Пакистан, Панама, Парагвай </w:t>
      </w:r>
      <w:r w:rsidR="006B46DE" w:rsidRPr="006B46DE">
        <w:rPr>
          <w:szCs w:val="22"/>
          <w:lang w:val="ru-RU"/>
        </w:rPr>
        <w:t>(2021</w:t>
      </w:r>
      <w:r w:rsidR="00105149" w:rsidRPr="00433042">
        <w:rPr>
          <w:szCs w:val="22"/>
        </w:rPr>
        <w:t>–</w:t>
      </w:r>
      <w:r w:rsidR="006B46DE" w:rsidRPr="006B46DE">
        <w:rPr>
          <w:szCs w:val="22"/>
          <w:lang w:val="ru-RU"/>
        </w:rPr>
        <w:t>2022</w:t>
      </w:r>
      <w:r w:rsidR="00105149">
        <w:rPr>
          <w:szCs w:val="22"/>
          <w:lang w:val="ru-RU"/>
        </w:rPr>
        <w:t> гг.</w:t>
      </w:r>
      <w:r w:rsidR="006B46DE" w:rsidRPr="006B46DE">
        <w:rPr>
          <w:szCs w:val="22"/>
          <w:lang w:val="ru-RU"/>
        </w:rPr>
        <w:t xml:space="preserve">), </w:t>
      </w:r>
      <w:r w:rsidR="00105149">
        <w:rPr>
          <w:szCs w:val="22"/>
          <w:lang w:val="ru-RU"/>
        </w:rPr>
        <w:t>Польша, Португалия, Катар, Республика Корея, Румыния, Российская Федерация, Саудовская Аравия, Сербия, Сингапур, Южная Африка, Испания, Судан, Швеция, Швейцария</w:t>
      </w:r>
      <w:r w:rsidR="006B46DE" w:rsidRPr="006B46DE">
        <w:rPr>
          <w:szCs w:val="22"/>
          <w:lang w:val="ru-RU"/>
        </w:rPr>
        <w:t xml:space="preserve"> (ex</w:t>
      </w:r>
      <w:r w:rsidR="00105149">
        <w:rPr>
          <w:szCs w:val="22"/>
          <w:lang w:val="ru-RU"/>
        </w:rPr>
        <w:t> </w:t>
      </w:r>
      <w:r w:rsidR="006B46DE" w:rsidRPr="006B46DE">
        <w:rPr>
          <w:szCs w:val="22"/>
          <w:lang w:val="ru-RU"/>
        </w:rPr>
        <w:t>officio),</w:t>
      </w:r>
      <w:r w:rsidR="00105149">
        <w:rPr>
          <w:szCs w:val="22"/>
          <w:lang w:val="ru-RU"/>
        </w:rPr>
        <w:t xml:space="preserve"> Тринидад и Тобаго, Тунис, Турция, Уганда, Объединенные Арабские Эмираты, Соединенное Королевство, Соединенные Штаты Америки, Венесуэла (Боливарианская Республика)</w:t>
      </w:r>
      <w:r w:rsidR="00A213AF">
        <w:rPr>
          <w:szCs w:val="22"/>
          <w:lang w:val="ru-RU"/>
        </w:rPr>
        <w:t>, Вьетнам и Зимбабве </w:t>
      </w:r>
      <w:r w:rsidR="006B46DE" w:rsidRPr="006B46DE">
        <w:rPr>
          <w:szCs w:val="22"/>
          <w:lang w:val="ru-RU"/>
        </w:rPr>
        <w:t>(83)</w:t>
      </w:r>
      <w:r w:rsidR="00A213AF">
        <w:rPr>
          <w:szCs w:val="22"/>
          <w:lang w:val="ru-RU"/>
        </w:rPr>
        <w:t>.</w:t>
      </w:r>
    </w:p>
    <w:p w14:paraId="1A712A59" w14:textId="51424B45" w:rsidR="00387B9C" w:rsidRPr="00644CBB" w:rsidRDefault="00387B9C" w:rsidP="00E14B84">
      <w:pPr>
        <w:pStyle w:val="ONUME"/>
        <w:spacing w:after="480"/>
        <w:ind w:left="540"/>
        <w:rPr>
          <w:szCs w:val="22"/>
          <w:lang w:val="ru-RU"/>
        </w:rPr>
      </w:pPr>
      <w:r w:rsidRPr="00150E1A">
        <w:rPr>
          <w:lang w:val="ru-RU"/>
        </w:rPr>
        <w:t xml:space="preserve">Ассамблеи ВОИС, каждая в той степени, в какой это ее касается, </w:t>
      </w:r>
      <w:r>
        <w:rPr>
          <w:lang w:val="ru-RU"/>
        </w:rPr>
        <w:t>постанов</w:t>
      </w:r>
      <w:r w:rsidRPr="00150E1A">
        <w:rPr>
          <w:lang w:val="ru-RU"/>
        </w:rPr>
        <w:t>л</w:t>
      </w:r>
      <w:r>
        <w:rPr>
          <w:lang w:val="ru-RU"/>
        </w:rPr>
        <w:t>яют</w:t>
      </w:r>
      <w:r w:rsidRPr="00150E1A">
        <w:rPr>
          <w:lang w:val="ru-RU"/>
        </w:rPr>
        <w:t>, что Председатель Генеральной Ассамблеи ВОИС проведет консультации с государствами-членами относительно распределения вакантных мест на Ассамблеях ВОИС в 2023</w:t>
      </w:r>
      <w:r>
        <w:rPr>
          <w:lang w:val="ru-RU"/>
        </w:rPr>
        <w:t> </w:t>
      </w:r>
      <w:r w:rsidRPr="00150E1A">
        <w:rPr>
          <w:lang w:val="ru-RU"/>
        </w:rPr>
        <w:t>г</w:t>
      </w:r>
      <w:r>
        <w:rPr>
          <w:lang w:val="ru-RU"/>
        </w:rPr>
        <w:t>.</w:t>
      </w:r>
      <w:r w:rsidRPr="00150E1A">
        <w:rPr>
          <w:lang w:val="ru-RU"/>
        </w:rPr>
        <w:t xml:space="preserve"> для избрания членов Координационного комитета ВОИС и исполнительных комитетов Парижского и Бернского с</w:t>
      </w:r>
      <w:r>
        <w:rPr>
          <w:lang w:val="ru-RU"/>
        </w:rPr>
        <w:t>оюзов на тех же Ассамблеях ВОИС</w:t>
      </w:r>
      <w:r w:rsidRPr="00150E1A">
        <w:rPr>
          <w:lang w:val="ru-RU"/>
        </w:rPr>
        <w:t>.</w:t>
      </w:r>
    </w:p>
    <w:p w14:paraId="61D66730" w14:textId="405D7B82" w:rsidR="00B452B1" w:rsidRPr="00B452B1" w:rsidRDefault="001C3C5D" w:rsidP="00B452B1">
      <w:pPr>
        <w:pStyle w:val="Heading2"/>
        <w:spacing w:line="480" w:lineRule="auto"/>
        <w:rPr>
          <w:szCs w:val="22"/>
          <w:lang w:val="ru-RU"/>
        </w:rPr>
      </w:pPr>
      <w:r w:rsidRPr="00B452B1">
        <w:rPr>
          <w:caps w:val="0"/>
          <w:szCs w:val="22"/>
          <w:lang w:val="ru-RU"/>
        </w:rPr>
        <w:t xml:space="preserve">ПУНКТ 9 СВОДНОЙ ПОВЕСТКИ ДНЯ </w:t>
      </w:r>
      <w:r w:rsidR="00790E33">
        <w:rPr>
          <w:szCs w:val="22"/>
          <w:lang w:val="ru-RU"/>
        </w:rPr>
        <w:br/>
      </w:r>
      <w:r w:rsidR="00B452B1" w:rsidRPr="00B452B1">
        <w:rPr>
          <w:szCs w:val="22"/>
          <w:lang w:val="ru-RU"/>
        </w:rPr>
        <w:t>состав комитета по программе и бюджету</w:t>
      </w:r>
    </w:p>
    <w:p w14:paraId="616E7BED" w14:textId="539C194B" w:rsidR="00B452B1" w:rsidRPr="00B452B1" w:rsidRDefault="00B452B1" w:rsidP="00B452B1">
      <w:pPr>
        <w:pStyle w:val="ONUME"/>
        <w:rPr>
          <w:szCs w:val="22"/>
          <w:lang w:val="ru-RU"/>
        </w:rPr>
      </w:pPr>
      <w:r w:rsidRPr="00B452B1">
        <w:rPr>
          <w:szCs w:val="22"/>
          <w:lang w:val="ru-RU"/>
        </w:rPr>
        <w:t>Обсуждения проходили на основе документа WO/GA/54/1.</w:t>
      </w:r>
    </w:p>
    <w:p w14:paraId="66951DB8" w14:textId="53655988" w:rsidR="00B452B1" w:rsidRDefault="000C4E70" w:rsidP="00B81681">
      <w:pPr>
        <w:pStyle w:val="ONUME"/>
        <w:tabs>
          <w:tab w:val="clear" w:pos="567"/>
          <w:tab w:val="num" w:pos="540"/>
        </w:tabs>
        <w:spacing w:after="480"/>
        <w:ind w:left="547"/>
        <w:rPr>
          <w:szCs w:val="22"/>
          <w:lang w:val="ru-RU"/>
        </w:rPr>
      </w:pPr>
      <w:r w:rsidRPr="000C4E70">
        <w:rPr>
          <w:szCs w:val="22"/>
          <w:lang w:val="ru-RU"/>
        </w:rPr>
        <w:t>По результатам неофициальных консультаций государств-членов Генеральная Ассамблея единогласно избрала членами Комитета по программе и бюджету на период с октября 2021 г. по октябрь 2023 г. следующие государства:</w:t>
      </w:r>
    </w:p>
    <w:p w14:paraId="7228A047" w14:textId="4281934A" w:rsidR="00157B0C" w:rsidRDefault="00157B0C" w:rsidP="00D33CBD">
      <w:pPr>
        <w:pStyle w:val="ONUME"/>
        <w:numPr>
          <w:ilvl w:val="0"/>
          <w:numId w:val="0"/>
        </w:numPr>
        <w:spacing w:after="480"/>
        <w:ind w:left="1170"/>
        <w:rPr>
          <w:szCs w:val="22"/>
          <w:lang w:val="ru-RU"/>
        </w:rPr>
      </w:pPr>
      <w:r w:rsidRPr="00157B0C">
        <w:rPr>
          <w:szCs w:val="22"/>
          <w:lang w:val="ru-RU"/>
        </w:rPr>
        <w:t>Алжир, Аргентина, Армения (2021–2022</w:t>
      </w:r>
      <w:r>
        <w:rPr>
          <w:szCs w:val="22"/>
          <w:lang w:val="ru-RU"/>
        </w:rPr>
        <w:t> гг.), Азербайджан (2021–2022 </w:t>
      </w:r>
      <w:r w:rsidRPr="00157B0C">
        <w:rPr>
          <w:szCs w:val="22"/>
          <w:lang w:val="ru-RU"/>
        </w:rPr>
        <w:t>гг.), Бангладеш (2021–2022</w:t>
      </w:r>
      <w:r>
        <w:rPr>
          <w:szCs w:val="22"/>
          <w:lang w:val="ru-RU"/>
        </w:rPr>
        <w:t> </w:t>
      </w:r>
      <w:r w:rsidRPr="00157B0C">
        <w:rPr>
          <w:szCs w:val="22"/>
          <w:lang w:val="ru-RU"/>
        </w:rPr>
        <w:t>гг.), Беларусь (2022–2023</w:t>
      </w:r>
      <w:r>
        <w:rPr>
          <w:szCs w:val="22"/>
          <w:lang w:val="ru-RU"/>
        </w:rPr>
        <w:t> </w:t>
      </w:r>
      <w:r w:rsidRPr="00157B0C">
        <w:rPr>
          <w:szCs w:val="22"/>
          <w:lang w:val="ru-RU"/>
        </w:rPr>
        <w:t>гг.), Бразилия, Канада, Чили, Китай, Колумбия, Чешская Республика, Египет, Сальвадор, Эстония, Франция, Германия, Гана, Греция, Гватемала, Венгр</w:t>
      </w:r>
      <w:r>
        <w:rPr>
          <w:szCs w:val="22"/>
          <w:lang w:val="ru-RU"/>
        </w:rPr>
        <w:t>ия, Индия, Индонезия (2022–2023 </w:t>
      </w:r>
      <w:r w:rsidRPr="00157B0C">
        <w:rPr>
          <w:szCs w:val="22"/>
          <w:lang w:val="ru-RU"/>
        </w:rPr>
        <w:t>гг.), Ирак (2022–2023 гг.), Иран (Исламская Республика) (2021-2022 гг.), Италия, Ямайка, Япония, Казахстан (2021–2022</w:t>
      </w:r>
      <w:r>
        <w:rPr>
          <w:szCs w:val="22"/>
          <w:lang w:val="ru-RU"/>
        </w:rPr>
        <w:t> </w:t>
      </w:r>
      <w:r w:rsidRPr="00157B0C">
        <w:rPr>
          <w:szCs w:val="22"/>
          <w:lang w:val="ru-RU"/>
        </w:rPr>
        <w:t>гг.), Кения, Кыргызстан (2022–2023 гг.), Малайзия (2021–2022 гг.), Мексика, Монголия (2022–2023 гг.), Марокко, Намибия, Нигерия, Оман (2022–2023 гг.), Пакистан (2021-2022 гг.), Панама, Польша, Катар (2021–2022 гг.), Республика Корея (2021–2022 гг.), Румыния, Российская Федерация, Саудовская Аравия, Сербия, Сингапур (2022–2023 гг.), Словакия, Южная Африка,</w:t>
      </w:r>
      <w:r w:rsidR="005C5266">
        <w:rPr>
          <w:szCs w:val="22"/>
          <w:lang w:val="ru-RU"/>
        </w:rPr>
        <w:t xml:space="preserve"> Испания, Швеция, Швейцария (ex </w:t>
      </w:r>
      <w:r w:rsidRPr="00157B0C">
        <w:rPr>
          <w:szCs w:val="22"/>
          <w:lang w:val="ru-RU"/>
        </w:rPr>
        <w:t xml:space="preserve">officio), Сирийская Арабская Республика (2022–2023 гг.), Таджикистан (2022–2023 гг.), Тунис, Турция, Туркменистан (2022–2023 гг.), Уганда, Объединенные Арабские Эмираты (2022–2023 гг.), Соединенное Королевство, </w:t>
      </w:r>
      <w:r w:rsidRPr="00157B0C">
        <w:rPr>
          <w:szCs w:val="22"/>
          <w:lang w:val="ru-RU"/>
        </w:rPr>
        <w:lastRenderedPageBreak/>
        <w:t>Соединенные Штаты Америки, Узбекистан (2021–202</w:t>
      </w:r>
      <w:r>
        <w:rPr>
          <w:szCs w:val="22"/>
          <w:lang w:val="ru-RU"/>
        </w:rPr>
        <w:t>2 гг.), Вьетнам (2021–2022 гг.) </w:t>
      </w:r>
      <w:r w:rsidRPr="00157B0C">
        <w:rPr>
          <w:szCs w:val="22"/>
          <w:lang w:val="ru-RU"/>
        </w:rPr>
        <w:t>(53).</w:t>
      </w:r>
    </w:p>
    <w:p w14:paraId="71F669BA" w14:textId="77777777" w:rsidR="00D33CBD" w:rsidRPr="00D33CBD" w:rsidRDefault="00D33CBD" w:rsidP="00D33CBD">
      <w:pPr>
        <w:pStyle w:val="ONUME"/>
        <w:spacing w:after="480"/>
        <w:ind w:left="1530"/>
        <w:rPr>
          <w:szCs w:val="22"/>
          <w:lang w:val="lv-LV"/>
        </w:rPr>
      </w:pPr>
      <w:r w:rsidRPr="00D33CBD">
        <w:rPr>
          <w:szCs w:val="22"/>
          <w:lang w:val="lv-LV"/>
        </w:rPr>
        <w:t xml:space="preserve">Генеральная Ассамблея ВОИС постановляет рассмотреть состав Комитета по программе и бюджету; в этой связи Председатель Генеральной Ассамблеи ВОИС проведет консультации по обеспечению инклюзивности, транспарентности и эффективности КПБ с учетом, среди прочих соображений, географического представительства в целях принятия решения Генеральной Ассамблеей ВОИС на ее сессии </w:t>
      </w:r>
      <w:r w:rsidRPr="00D33CBD">
        <w:rPr>
          <w:szCs w:val="22"/>
          <w:lang w:val="ru-RU"/>
        </w:rPr>
        <w:t>в</w:t>
      </w:r>
      <w:r w:rsidRPr="00D33CBD">
        <w:rPr>
          <w:szCs w:val="22"/>
          <w:lang w:val="lv-LV"/>
        </w:rPr>
        <w:t xml:space="preserve"> 202</w:t>
      </w:r>
      <w:r w:rsidRPr="00D33CBD">
        <w:rPr>
          <w:szCs w:val="22"/>
          <w:lang w:val="ru-RU"/>
        </w:rPr>
        <w:t>3 </w:t>
      </w:r>
      <w:r w:rsidRPr="00D33CBD">
        <w:rPr>
          <w:szCs w:val="22"/>
          <w:lang w:val="lv-LV"/>
        </w:rPr>
        <w:t>г.</w:t>
      </w:r>
    </w:p>
    <w:p w14:paraId="40158CD2" w14:textId="0F2536BF" w:rsidR="00B452B1" w:rsidRPr="00B452B1" w:rsidRDefault="001C3C5D" w:rsidP="00B452B1">
      <w:pPr>
        <w:pStyle w:val="Heading2"/>
        <w:spacing w:line="480" w:lineRule="auto"/>
        <w:rPr>
          <w:szCs w:val="22"/>
          <w:lang w:val="ru-RU"/>
        </w:rPr>
      </w:pPr>
      <w:r w:rsidRPr="00B452B1">
        <w:rPr>
          <w:caps w:val="0"/>
          <w:szCs w:val="22"/>
          <w:lang w:val="ru-RU"/>
        </w:rPr>
        <w:t xml:space="preserve">ПУНКТ 10 СВОДНОЙ ПОВЕСТКИ ДНЯ </w:t>
      </w:r>
      <w:r w:rsidR="00790E33">
        <w:rPr>
          <w:szCs w:val="22"/>
          <w:lang w:val="ru-RU"/>
        </w:rPr>
        <w:br/>
      </w:r>
      <w:r w:rsidR="00B452B1" w:rsidRPr="00B452B1">
        <w:rPr>
          <w:szCs w:val="22"/>
          <w:lang w:val="ru-RU"/>
        </w:rPr>
        <w:t>отчеты по вопросам аудита и надзора</w:t>
      </w:r>
    </w:p>
    <w:p w14:paraId="3AF4ECC1" w14:textId="7FAEB793" w:rsidR="00B452B1" w:rsidRPr="00B452B1" w:rsidRDefault="00B452B1" w:rsidP="00B452B1">
      <w:pPr>
        <w:pStyle w:val="ONUME"/>
        <w:rPr>
          <w:szCs w:val="22"/>
          <w:lang w:val="ru-RU"/>
        </w:rPr>
      </w:pPr>
      <w:r w:rsidRPr="00B452B1">
        <w:rPr>
          <w:szCs w:val="22"/>
          <w:lang w:val="ru-RU"/>
        </w:rPr>
        <w:t>Обсуждения проходили на основе документов WO/GA/54/2, A/62/6, WO/GA/54/3</w:t>
      </w:r>
      <w:r w:rsidR="00FF57B4">
        <w:rPr>
          <w:szCs w:val="22"/>
          <w:lang w:val="ru-RU"/>
        </w:rPr>
        <w:t> </w:t>
      </w:r>
      <w:r w:rsidRPr="00B452B1">
        <w:rPr>
          <w:szCs w:val="22"/>
          <w:lang w:val="ru-RU"/>
        </w:rPr>
        <w:t>и</w:t>
      </w:r>
      <w:r w:rsidR="00FF57B4">
        <w:rPr>
          <w:szCs w:val="22"/>
          <w:lang w:val="ru-RU"/>
        </w:rPr>
        <w:t> </w:t>
      </w:r>
      <w:r w:rsidRPr="00B452B1">
        <w:rPr>
          <w:szCs w:val="22"/>
          <w:lang w:val="ru-RU"/>
        </w:rPr>
        <w:t>A/62/7.</w:t>
      </w:r>
    </w:p>
    <w:p w14:paraId="5DD1B78D" w14:textId="534CE5D0" w:rsidR="00B452B1" w:rsidRPr="00B452B1" w:rsidRDefault="00B452B1" w:rsidP="003F06A6">
      <w:pPr>
        <w:pStyle w:val="ONUME"/>
        <w:numPr>
          <w:ilvl w:val="2"/>
          <w:numId w:val="5"/>
        </w:numPr>
        <w:tabs>
          <w:tab w:val="clear" w:pos="1701"/>
          <w:tab w:val="num" w:pos="1170"/>
        </w:tabs>
        <w:ind w:left="540"/>
        <w:rPr>
          <w:szCs w:val="22"/>
          <w:lang w:val="ru-RU"/>
        </w:rPr>
      </w:pPr>
      <w:r w:rsidRPr="00B452B1">
        <w:rPr>
          <w:szCs w:val="22"/>
          <w:u w:val="single"/>
          <w:lang w:val="ru-RU"/>
        </w:rPr>
        <w:t>Отчет Независимого консультативного комитета по надзору (НККН)</w:t>
      </w:r>
    </w:p>
    <w:p w14:paraId="517B8AE4" w14:textId="75BBA62F" w:rsidR="00B452B1" w:rsidRPr="00B452B1" w:rsidRDefault="00DD3F29" w:rsidP="0080731C">
      <w:pPr>
        <w:pStyle w:val="ONUME"/>
        <w:tabs>
          <w:tab w:val="clear" w:pos="567"/>
          <w:tab w:val="num" w:pos="540"/>
        </w:tabs>
        <w:ind w:left="540"/>
        <w:rPr>
          <w:szCs w:val="22"/>
          <w:lang w:val="ru-RU"/>
        </w:rPr>
      </w:pPr>
      <w:r>
        <w:rPr>
          <w:szCs w:val="22"/>
          <w:lang w:val="ru-RU"/>
        </w:rPr>
        <w:t>Ассамблеи не приняли решение.</w:t>
      </w:r>
    </w:p>
    <w:p w14:paraId="1C550D0B" w14:textId="7F6DD16D" w:rsidR="00B452B1" w:rsidRPr="0042678F" w:rsidRDefault="00B452B1" w:rsidP="003F06A6">
      <w:pPr>
        <w:pStyle w:val="ONUME"/>
        <w:numPr>
          <w:ilvl w:val="1"/>
          <w:numId w:val="7"/>
        </w:numPr>
        <w:tabs>
          <w:tab w:val="clear" w:pos="1800"/>
          <w:tab w:val="left" w:pos="1170"/>
        </w:tabs>
        <w:ind w:left="540" w:firstLine="0"/>
        <w:rPr>
          <w:szCs w:val="22"/>
          <w:lang w:val="ru-RU"/>
        </w:rPr>
      </w:pPr>
      <w:r w:rsidRPr="00B452B1">
        <w:rPr>
          <w:szCs w:val="22"/>
          <w:u w:val="single"/>
          <w:lang w:val="ru-RU"/>
        </w:rPr>
        <w:t>Отчет Внешнего аудитора</w:t>
      </w:r>
    </w:p>
    <w:p w14:paraId="05E22249" w14:textId="7CC63762" w:rsidR="00B452B1" w:rsidRPr="0042678F" w:rsidRDefault="0042678F" w:rsidP="0080731C">
      <w:pPr>
        <w:pStyle w:val="ONUME"/>
        <w:tabs>
          <w:tab w:val="clear" w:pos="567"/>
          <w:tab w:val="num" w:pos="540"/>
        </w:tabs>
        <w:ind w:left="540"/>
        <w:rPr>
          <w:szCs w:val="22"/>
          <w:lang w:val="ru-RU"/>
        </w:rPr>
      </w:pPr>
      <w:r w:rsidRPr="0042678F">
        <w:rPr>
          <w:szCs w:val="22"/>
          <w:lang w:val="ru-RU"/>
        </w:rPr>
        <w:t xml:space="preserve">Ассамблеи ВОИС, каждая в той степени, в какой это ее касается, приняли к сведению </w:t>
      </w:r>
      <w:r w:rsidR="008E34D2">
        <w:rPr>
          <w:szCs w:val="22"/>
          <w:lang w:val="ru-RU"/>
        </w:rPr>
        <w:t>о</w:t>
      </w:r>
      <w:r w:rsidRPr="0042678F">
        <w:rPr>
          <w:szCs w:val="22"/>
          <w:lang w:val="ru-RU"/>
        </w:rPr>
        <w:t>тчет Внешнего аудитора (документ A/62/6).</w:t>
      </w:r>
    </w:p>
    <w:p w14:paraId="6548A9CE" w14:textId="65889485" w:rsidR="00B452B1" w:rsidRPr="00B452B1" w:rsidRDefault="00B452B1" w:rsidP="00B452B1">
      <w:pPr>
        <w:pStyle w:val="ONUME"/>
        <w:numPr>
          <w:ilvl w:val="0"/>
          <w:numId w:val="0"/>
        </w:numPr>
        <w:ind w:left="540"/>
        <w:rPr>
          <w:szCs w:val="22"/>
          <w:lang w:val="ru-RU"/>
        </w:rPr>
      </w:pPr>
      <w:r w:rsidRPr="00B452B1">
        <w:rPr>
          <w:szCs w:val="22"/>
          <w:lang w:val="ru-RU"/>
        </w:rPr>
        <w:t>(iii)</w:t>
      </w:r>
      <w:r w:rsidRPr="0041320E">
        <w:rPr>
          <w:szCs w:val="22"/>
          <w:lang w:val="ru-RU"/>
        </w:rPr>
        <w:tab/>
      </w:r>
      <w:r w:rsidRPr="00B452B1">
        <w:rPr>
          <w:szCs w:val="22"/>
          <w:u w:val="single"/>
          <w:lang w:val="ru-RU"/>
        </w:rPr>
        <w:t>Отчет Директора Отдела внутреннего надзора (ОВН</w:t>
      </w:r>
      <w:r w:rsidRPr="00B452B1">
        <w:rPr>
          <w:szCs w:val="22"/>
          <w:lang w:val="ru-RU"/>
        </w:rPr>
        <w:t>)</w:t>
      </w:r>
    </w:p>
    <w:p w14:paraId="2FA73AC0" w14:textId="69142B2B" w:rsidR="00B452B1" w:rsidRPr="00367036" w:rsidRDefault="00305D94" w:rsidP="00B81681">
      <w:pPr>
        <w:pStyle w:val="ONUME"/>
        <w:tabs>
          <w:tab w:val="clear" w:pos="567"/>
          <w:tab w:val="num" w:pos="540"/>
        </w:tabs>
        <w:spacing w:after="480"/>
        <w:ind w:left="547"/>
        <w:rPr>
          <w:szCs w:val="22"/>
          <w:lang w:val="ru-RU"/>
        </w:rPr>
      </w:pPr>
      <w:r w:rsidRPr="00367036">
        <w:rPr>
          <w:szCs w:val="22"/>
          <w:lang w:val="ru-RU"/>
        </w:rPr>
        <w:t>Генеральная Ассамблея ВОИС приняла к сведению</w:t>
      </w:r>
      <w:r w:rsidR="004C1C82" w:rsidRPr="00367036">
        <w:rPr>
          <w:szCs w:val="22"/>
          <w:lang w:val="ru-RU"/>
        </w:rPr>
        <w:t xml:space="preserve"> </w:t>
      </w:r>
      <w:r w:rsidR="00CA7647">
        <w:rPr>
          <w:szCs w:val="22"/>
          <w:lang w:val="ru-RU"/>
        </w:rPr>
        <w:t>г</w:t>
      </w:r>
      <w:r w:rsidRPr="00367036">
        <w:rPr>
          <w:szCs w:val="22"/>
          <w:lang w:val="ru-RU"/>
        </w:rPr>
        <w:t>одовой отчет директора Отдела внутреннего надзора (ОВН)</w:t>
      </w:r>
      <w:r w:rsidR="004C1C82" w:rsidRPr="00367036">
        <w:rPr>
          <w:szCs w:val="22"/>
          <w:lang w:val="ru-RU"/>
        </w:rPr>
        <w:t xml:space="preserve"> (документ WO/GA/54/3).</w:t>
      </w:r>
    </w:p>
    <w:p w14:paraId="48BF1048" w14:textId="3EB11DFA" w:rsidR="00B452B1" w:rsidRPr="00790E33" w:rsidRDefault="001C3C5D" w:rsidP="00B1708F">
      <w:pPr>
        <w:pStyle w:val="Heading2"/>
        <w:spacing w:line="480" w:lineRule="auto"/>
        <w:rPr>
          <w:szCs w:val="22"/>
          <w:lang w:val="ru-RU"/>
        </w:rPr>
      </w:pPr>
      <w:r w:rsidRPr="00B452B1">
        <w:rPr>
          <w:caps w:val="0"/>
          <w:szCs w:val="22"/>
          <w:lang w:val="ru-RU"/>
        </w:rPr>
        <w:t xml:space="preserve">ПУНКТ 11 СВОДНОЙ ПОВЕСТКИ </w:t>
      </w:r>
      <w:r>
        <w:rPr>
          <w:caps w:val="0"/>
          <w:szCs w:val="22"/>
          <w:lang w:val="ru-RU"/>
        </w:rPr>
        <w:t xml:space="preserve">ДНЯ </w:t>
      </w:r>
      <w:r w:rsidR="00B1708F">
        <w:rPr>
          <w:szCs w:val="22"/>
          <w:lang w:val="ru-RU"/>
        </w:rPr>
        <w:br/>
      </w:r>
      <w:r w:rsidR="00790E33">
        <w:rPr>
          <w:lang w:val="ru-RU"/>
        </w:rPr>
        <w:t xml:space="preserve">отчет о работе комитета по </w:t>
      </w:r>
      <w:r w:rsidR="00790E33" w:rsidRPr="00F01F1A">
        <w:rPr>
          <w:lang w:val="ru-RU"/>
        </w:rPr>
        <w:t>программе</w:t>
      </w:r>
      <w:r w:rsidR="00790E33">
        <w:rPr>
          <w:lang w:val="ru-RU"/>
        </w:rPr>
        <w:t xml:space="preserve"> и бюджету (КПБ)</w:t>
      </w:r>
    </w:p>
    <w:p w14:paraId="149A8F1C" w14:textId="5430C301" w:rsidR="00B452B1" w:rsidRPr="00B452B1" w:rsidRDefault="00B452B1" w:rsidP="00B452B1">
      <w:pPr>
        <w:pStyle w:val="ONUME"/>
        <w:rPr>
          <w:szCs w:val="22"/>
          <w:lang w:val="ru-RU"/>
        </w:rPr>
      </w:pPr>
      <w:r w:rsidRPr="00B452B1">
        <w:rPr>
          <w:szCs w:val="22"/>
          <w:lang w:val="ru-RU"/>
        </w:rPr>
        <w:t>Обсуждения проходили на основе документа A/62/7.</w:t>
      </w:r>
    </w:p>
    <w:p w14:paraId="0870E1DE" w14:textId="74593E6A" w:rsidR="00B452B1" w:rsidRDefault="006A0687" w:rsidP="009129FF">
      <w:pPr>
        <w:pStyle w:val="ONUME"/>
        <w:tabs>
          <w:tab w:val="clear" w:pos="567"/>
          <w:tab w:val="num" w:pos="540"/>
        </w:tabs>
        <w:spacing w:after="240"/>
        <w:ind w:left="547"/>
        <w:rPr>
          <w:szCs w:val="22"/>
          <w:lang w:val="ru-RU"/>
        </w:rPr>
      </w:pPr>
      <w:r w:rsidRPr="005400F9">
        <w:rPr>
          <w:szCs w:val="22"/>
          <w:lang w:val="ru-RU"/>
        </w:rPr>
        <w:t>Ассамблеи ВОИС, каждая в той степени, в какой это ее касается,</w:t>
      </w:r>
    </w:p>
    <w:p w14:paraId="1EBC5F6C" w14:textId="6DBBCEF2" w:rsidR="009129FF" w:rsidRPr="00226490" w:rsidRDefault="009129FF" w:rsidP="00032A4A">
      <w:pPr>
        <w:pStyle w:val="ONUME"/>
        <w:numPr>
          <w:ilvl w:val="0"/>
          <w:numId w:val="11"/>
        </w:numPr>
        <w:spacing w:after="240"/>
        <w:ind w:left="1170" w:firstLine="0"/>
        <w:rPr>
          <w:szCs w:val="22"/>
          <w:lang w:val="ru-RU"/>
        </w:rPr>
      </w:pPr>
      <w:r w:rsidRPr="00226490">
        <w:rPr>
          <w:szCs w:val="22"/>
          <w:lang w:val="ru-RU"/>
        </w:rPr>
        <w:t>приняли к сведению перечень решений, принятых Комитетом по программе и бюджету (документ A/62/7)</w:t>
      </w:r>
      <w:r w:rsidR="00F733C2" w:rsidRPr="00226490">
        <w:rPr>
          <w:szCs w:val="22"/>
          <w:lang w:val="ru-RU"/>
        </w:rPr>
        <w:t>;  и</w:t>
      </w:r>
    </w:p>
    <w:p w14:paraId="58FEFFAA" w14:textId="6894B138" w:rsidR="000B629A" w:rsidRDefault="00226490" w:rsidP="00B81681">
      <w:pPr>
        <w:pStyle w:val="ONUME"/>
        <w:numPr>
          <w:ilvl w:val="0"/>
          <w:numId w:val="11"/>
        </w:numPr>
        <w:spacing w:after="480"/>
        <w:ind w:left="1166" w:firstLine="0"/>
        <w:rPr>
          <w:szCs w:val="22"/>
          <w:lang w:val="ru-RU"/>
        </w:rPr>
      </w:pPr>
      <w:r w:rsidRPr="00226490">
        <w:rPr>
          <w:szCs w:val="22"/>
          <w:lang w:val="ru-RU"/>
        </w:rPr>
        <w:t>одобрили рекомендации Комитета по программе и бюджету, содержащиеся в этом документе.</w:t>
      </w:r>
    </w:p>
    <w:p w14:paraId="2B5FB1D9" w14:textId="77777777" w:rsidR="000B629A" w:rsidRDefault="000B629A">
      <w:pPr>
        <w:rPr>
          <w:szCs w:val="22"/>
          <w:lang w:val="ru-RU"/>
        </w:rPr>
      </w:pPr>
      <w:r>
        <w:rPr>
          <w:szCs w:val="22"/>
          <w:lang w:val="ru-RU"/>
        </w:rPr>
        <w:br w:type="page"/>
      </w:r>
    </w:p>
    <w:p w14:paraId="241015C3" w14:textId="4CF77A8D" w:rsidR="00B452B1" w:rsidRPr="00B452B1" w:rsidRDefault="001D478D" w:rsidP="00B452B1">
      <w:pPr>
        <w:pStyle w:val="Heading2"/>
        <w:spacing w:line="480" w:lineRule="auto"/>
        <w:rPr>
          <w:szCs w:val="22"/>
          <w:lang w:val="ru-RU"/>
        </w:rPr>
      </w:pPr>
      <w:r w:rsidRPr="00B452B1">
        <w:rPr>
          <w:caps w:val="0"/>
          <w:szCs w:val="22"/>
          <w:lang w:val="ru-RU"/>
        </w:rPr>
        <w:lastRenderedPageBreak/>
        <w:t xml:space="preserve">ПУНКТ 12 СВОДНОЙ ПОВЕСТКИ ДНЯ </w:t>
      </w:r>
      <w:r w:rsidR="00790E33">
        <w:rPr>
          <w:szCs w:val="22"/>
          <w:lang w:val="ru-RU"/>
        </w:rPr>
        <w:br/>
      </w:r>
      <w:r w:rsidR="00B452B1" w:rsidRPr="00B452B1">
        <w:rPr>
          <w:szCs w:val="22"/>
          <w:lang w:val="ru-RU"/>
        </w:rPr>
        <w:t>Отчеты о заседаниях ВОИС</w:t>
      </w:r>
    </w:p>
    <w:p w14:paraId="12A7729C" w14:textId="5CFB186E" w:rsidR="00B452B1" w:rsidRPr="00B452B1" w:rsidRDefault="00B452B1" w:rsidP="00B452B1">
      <w:pPr>
        <w:pStyle w:val="ONUME"/>
        <w:rPr>
          <w:szCs w:val="22"/>
          <w:lang w:val="ru-RU"/>
        </w:rPr>
      </w:pPr>
      <w:r w:rsidRPr="00B452B1">
        <w:rPr>
          <w:szCs w:val="22"/>
          <w:lang w:val="ru-RU"/>
        </w:rPr>
        <w:t>Обсуждения проходили на основе документа A/62/9.</w:t>
      </w:r>
    </w:p>
    <w:p w14:paraId="3CE4942D" w14:textId="7F7622D8" w:rsidR="00B452B1" w:rsidRPr="00B452B1" w:rsidRDefault="00991D7A" w:rsidP="00B81681">
      <w:pPr>
        <w:pStyle w:val="ONUME"/>
        <w:tabs>
          <w:tab w:val="clear" w:pos="567"/>
          <w:tab w:val="num" w:pos="540"/>
        </w:tabs>
        <w:spacing w:after="480"/>
        <w:ind w:left="547"/>
        <w:rPr>
          <w:szCs w:val="22"/>
          <w:lang w:val="ru-RU"/>
        </w:rPr>
      </w:pPr>
      <w:r w:rsidRPr="00991D7A">
        <w:rPr>
          <w:szCs w:val="22"/>
          <w:lang w:val="ru-RU"/>
        </w:rPr>
        <w:t>Ассамбле</w:t>
      </w:r>
      <w:r>
        <w:rPr>
          <w:szCs w:val="22"/>
          <w:lang w:val="ru-RU"/>
        </w:rPr>
        <w:t>и</w:t>
      </w:r>
      <w:r w:rsidRPr="00991D7A">
        <w:rPr>
          <w:szCs w:val="22"/>
          <w:lang w:val="ru-RU"/>
        </w:rPr>
        <w:t xml:space="preserve"> ВОИС, кажд</w:t>
      </w:r>
      <w:r>
        <w:rPr>
          <w:szCs w:val="22"/>
          <w:lang w:val="ru-RU"/>
        </w:rPr>
        <w:t>ая</w:t>
      </w:r>
      <w:r w:rsidRPr="00991D7A">
        <w:rPr>
          <w:szCs w:val="22"/>
          <w:lang w:val="ru-RU"/>
        </w:rPr>
        <w:t xml:space="preserve"> в той степени, в какой это ее касается, приня</w:t>
      </w:r>
      <w:r>
        <w:rPr>
          <w:szCs w:val="22"/>
          <w:lang w:val="ru-RU"/>
        </w:rPr>
        <w:t>ли</w:t>
      </w:r>
      <w:r w:rsidRPr="00991D7A">
        <w:rPr>
          <w:szCs w:val="22"/>
          <w:lang w:val="ru-RU"/>
        </w:rPr>
        <w:t xml:space="preserve"> решение в отношении замены с октября 2021 г. стенографических отчетов о заседаниях ВОИС автоматизированными текстовыми расшифровками, подготовленными с помощью системы «речь </w:t>
      </w:r>
      <w:r w:rsidR="00D73535" w:rsidRPr="00D73535">
        <w:rPr>
          <w:szCs w:val="22"/>
          <w:lang w:val="ru-RU"/>
        </w:rPr>
        <w:t>–</w:t>
      </w:r>
      <w:r w:rsidRPr="00991D7A">
        <w:rPr>
          <w:szCs w:val="22"/>
          <w:lang w:val="ru-RU"/>
        </w:rPr>
        <w:t xml:space="preserve"> текст», с переводом, за исключением заседаний ВОИС, которые проводятся в рамках Ассамблей, заседаний руководящих органов ВОИС</w:t>
      </w:r>
      <w:r>
        <w:rPr>
          <w:szCs w:val="22"/>
          <w:lang w:val="ru-RU"/>
        </w:rPr>
        <w:t>, Комитета по программе и бюджету (КПБ)</w:t>
      </w:r>
      <w:r w:rsidRPr="00991D7A">
        <w:rPr>
          <w:szCs w:val="22"/>
          <w:lang w:val="ru-RU"/>
        </w:rPr>
        <w:t xml:space="preserve"> и дипломатических конференций</w:t>
      </w:r>
      <w:r>
        <w:rPr>
          <w:szCs w:val="22"/>
          <w:lang w:val="ru-RU"/>
        </w:rPr>
        <w:t>.</w:t>
      </w:r>
    </w:p>
    <w:p w14:paraId="57954290" w14:textId="21EC7C30" w:rsidR="00B452B1" w:rsidRPr="00B452B1" w:rsidRDefault="001D478D" w:rsidP="00B452B1">
      <w:pPr>
        <w:pStyle w:val="Heading2"/>
        <w:rPr>
          <w:szCs w:val="22"/>
          <w:lang w:val="ru-RU"/>
        </w:rPr>
      </w:pPr>
      <w:r w:rsidRPr="00B452B1">
        <w:rPr>
          <w:caps w:val="0"/>
          <w:szCs w:val="22"/>
          <w:lang w:val="ru-RU"/>
        </w:rPr>
        <w:t xml:space="preserve">ПУНКТ 13 СВОДНОЙ ПОВЕСТКИ ДНЯ </w:t>
      </w:r>
    </w:p>
    <w:p w14:paraId="4A17EC35" w14:textId="2C5615F4" w:rsidR="00B452B1" w:rsidRPr="00B452B1" w:rsidRDefault="00B452B1" w:rsidP="00B452B1">
      <w:pPr>
        <w:pStyle w:val="Heading2"/>
        <w:spacing w:after="220"/>
        <w:rPr>
          <w:szCs w:val="22"/>
          <w:lang w:val="ru-RU"/>
        </w:rPr>
      </w:pPr>
      <w:r w:rsidRPr="00B452B1">
        <w:rPr>
          <w:szCs w:val="22"/>
          <w:lang w:val="ru-RU"/>
        </w:rPr>
        <w:t>Отчет о работе Постоянного комитета по авторскому праву и смежным правам (ПКАП)</w:t>
      </w:r>
    </w:p>
    <w:p w14:paraId="7034E75D" w14:textId="06ECE6AD" w:rsidR="00B452B1" w:rsidRPr="00B452B1" w:rsidRDefault="00B452B1" w:rsidP="00B452B1">
      <w:pPr>
        <w:pStyle w:val="ONUME"/>
        <w:rPr>
          <w:szCs w:val="22"/>
          <w:lang w:val="ru-RU"/>
        </w:rPr>
      </w:pPr>
      <w:r w:rsidRPr="00B452B1">
        <w:rPr>
          <w:szCs w:val="22"/>
          <w:lang w:val="ru-RU"/>
        </w:rPr>
        <w:t>Обсуждения проходили на основе документа WO/GA/54/4.</w:t>
      </w:r>
    </w:p>
    <w:p w14:paraId="389CD7EB" w14:textId="241B1A8A" w:rsidR="00B452B1" w:rsidRDefault="00B02B45" w:rsidP="00754065">
      <w:pPr>
        <w:pStyle w:val="ONUME"/>
        <w:tabs>
          <w:tab w:val="clear" w:pos="567"/>
          <w:tab w:val="num" w:pos="540"/>
        </w:tabs>
        <w:spacing w:after="240"/>
        <w:ind w:left="547"/>
        <w:rPr>
          <w:szCs w:val="22"/>
          <w:lang w:val="ru-RU"/>
        </w:rPr>
      </w:pPr>
      <w:r>
        <w:rPr>
          <w:szCs w:val="22"/>
          <w:lang w:val="ru-RU"/>
        </w:rPr>
        <w:t>Генеральная Ассамблея ВОИС:</w:t>
      </w:r>
    </w:p>
    <w:p w14:paraId="3ED5D987" w14:textId="2A8B5855" w:rsidR="00B02B45" w:rsidRPr="001E439E" w:rsidRDefault="00754065" w:rsidP="00447AA9">
      <w:pPr>
        <w:pStyle w:val="ONUME"/>
        <w:numPr>
          <w:ilvl w:val="0"/>
          <w:numId w:val="10"/>
        </w:numPr>
        <w:spacing w:after="240"/>
        <w:ind w:left="1170" w:firstLine="0"/>
        <w:rPr>
          <w:szCs w:val="22"/>
          <w:lang w:val="ru-RU"/>
        </w:rPr>
      </w:pPr>
      <w:r w:rsidRPr="00754065">
        <w:rPr>
          <w:szCs w:val="22"/>
          <w:lang w:val="ru-RU"/>
        </w:rPr>
        <w:t>приняла к сведению</w:t>
      </w:r>
      <w:r w:rsidR="005C2737">
        <w:rPr>
          <w:szCs w:val="22"/>
          <w:lang w:val="ru-RU"/>
        </w:rPr>
        <w:t xml:space="preserve"> </w:t>
      </w:r>
      <w:r w:rsidR="00DA339F">
        <w:rPr>
          <w:szCs w:val="22"/>
          <w:lang w:val="ru-RU"/>
        </w:rPr>
        <w:t>о</w:t>
      </w:r>
      <w:r w:rsidRPr="00754065">
        <w:rPr>
          <w:szCs w:val="22"/>
          <w:lang w:val="ru-RU"/>
        </w:rPr>
        <w:t xml:space="preserve">тчет о работе Постоянного комитета по авторскому </w:t>
      </w:r>
      <w:r w:rsidRPr="001E439E">
        <w:rPr>
          <w:szCs w:val="22"/>
          <w:lang w:val="ru-RU"/>
        </w:rPr>
        <w:t>праву и смежным правам (документ WO/GA/54/4);  и</w:t>
      </w:r>
    </w:p>
    <w:p w14:paraId="3989A9BC" w14:textId="349D17FB" w:rsidR="00754065" w:rsidRPr="001E439E" w:rsidRDefault="001E439E" w:rsidP="00B81681">
      <w:pPr>
        <w:pStyle w:val="ONUME"/>
        <w:numPr>
          <w:ilvl w:val="0"/>
          <w:numId w:val="10"/>
        </w:numPr>
        <w:spacing w:after="480"/>
        <w:ind w:left="1166" w:firstLine="0"/>
        <w:rPr>
          <w:szCs w:val="22"/>
          <w:lang w:val="ru-RU"/>
        </w:rPr>
      </w:pPr>
      <w:r w:rsidRPr="001E439E">
        <w:rPr>
          <w:szCs w:val="22"/>
          <w:lang w:val="ru-RU"/>
        </w:rPr>
        <w:t>дала указание ПКАП продолжить работу над другими вопросами, изложенными в документе WO/GA/54/4.</w:t>
      </w:r>
    </w:p>
    <w:p w14:paraId="412B10BE" w14:textId="51A3E530" w:rsidR="00B452B1" w:rsidRPr="00B452B1" w:rsidRDefault="00DD2D8D" w:rsidP="00B1708F">
      <w:pPr>
        <w:pStyle w:val="Heading2"/>
        <w:spacing w:line="480" w:lineRule="auto"/>
        <w:rPr>
          <w:szCs w:val="22"/>
          <w:lang w:val="ru-RU"/>
        </w:rPr>
      </w:pPr>
      <w:r w:rsidRPr="00B452B1">
        <w:rPr>
          <w:caps w:val="0"/>
          <w:szCs w:val="22"/>
          <w:lang w:val="ru-RU"/>
        </w:rPr>
        <w:t xml:space="preserve">ПУНКТ 14 СВОДНОЙ ПОВЕСТКИ ДНЯ </w:t>
      </w:r>
      <w:r w:rsidR="00B1708F">
        <w:rPr>
          <w:szCs w:val="22"/>
          <w:lang w:val="ru-RU"/>
        </w:rPr>
        <w:br/>
      </w:r>
      <w:r w:rsidR="00B452B1" w:rsidRPr="00B452B1">
        <w:rPr>
          <w:szCs w:val="22"/>
          <w:lang w:val="ru-RU"/>
        </w:rPr>
        <w:t>ОТЧЕТ О РАБОТЕ ПОСТОЯННО</w:t>
      </w:r>
      <w:r w:rsidR="003E7916">
        <w:rPr>
          <w:szCs w:val="22"/>
          <w:lang w:val="ru-RU"/>
        </w:rPr>
        <w:t>ГО КОМИТЕТА ПО ПАТЕНТНОМУ ПРАВУ </w:t>
      </w:r>
      <w:r w:rsidR="00B452B1" w:rsidRPr="00B452B1">
        <w:rPr>
          <w:szCs w:val="22"/>
          <w:lang w:val="ru-RU"/>
        </w:rPr>
        <w:t>(ПКПП)</w:t>
      </w:r>
    </w:p>
    <w:p w14:paraId="017AC445" w14:textId="4FB41253" w:rsidR="00B452B1" w:rsidRPr="00B452B1" w:rsidRDefault="00B452B1" w:rsidP="00B452B1">
      <w:pPr>
        <w:pStyle w:val="ONUME"/>
        <w:rPr>
          <w:szCs w:val="22"/>
          <w:lang w:val="ru-RU"/>
        </w:rPr>
      </w:pPr>
      <w:r w:rsidRPr="00B452B1">
        <w:rPr>
          <w:szCs w:val="22"/>
          <w:lang w:val="ru-RU"/>
        </w:rPr>
        <w:t>Обсуждения проходили на основе документа WO/GA/54/5.</w:t>
      </w:r>
    </w:p>
    <w:p w14:paraId="5DC84895" w14:textId="5A2E2716" w:rsidR="00B452B1" w:rsidRPr="00B452B1" w:rsidRDefault="00F52C31" w:rsidP="00B81681">
      <w:pPr>
        <w:pStyle w:val="ONUME"/>
        <w:tabs>
          <w:tab w:val="clear" w:pos="567"/>
          <w:tab w:val="num" w:pos="540"/>
        </w:tabs>
        <w:spacing w:after="480"/>
        <w:ind w:left="547"/>
        <w:rPr>
          <w:szCs w:val="22"/>
          <w:lang w:val="ru-RU"/>
        </w:rPr>
      </w:pPr>
      <w:r>
        <w:rPr>
          <w:szCs w:val="22"/>
          <w:lang w:val="ru-RU"/>
        </w:rPr>
        <w:t xml:space="preserve">Генеральная Ассамблея ВОИС приняла к сведению </w:t>
      </w:r>
      <w:r w:rsidR="003E7916">
        <w:rPr>
          <w:szCs w:val="22"/>
          <w:lang w:val="ru-RU"/>
        </w:rPr>
        <w:t>о</w:t>
      </w:r>
      <w:r>
        <w:rPr>
          <w:szCs w:val="22"/>
          <w:lang w:val="ru-RU"/>
        </w:rPr>
        <w:t xml:space="preserve">тчет о работе Постоянного комитета по патентному праву (ПКПП) (документ </w:t>
      </w:r>
      <w:r>
        <w:rPr>
          <w:szCs w:val="22"/>
        </w:rPr>
        <w:t>WO</w:t>
      </w:r>
      <w:r w:rsidRPr="00F52C31">
        <w:rPr>
          <w:szCs w:val="22"/>
          <w:lang w:val="ru-RU"/>
        </w:rPr>
        <w:t>/</w:t>
      </w:r>
      <w:r>
        <w:rPr>
          <w:szCs w:val="22"/>
        </w:rPr>
        <w:t>GA</w:t>
      </w:r>
      <w:r w:rsidRPr="00F52C31">
        <w:rPr>
          <w:szCs w:val="22"/>
          <w:lang w:val="ru-RU"/>
        </w:rPr>
        <w:t>/54/5).</w:t>
      </w:r>
    </w:p>
    <w:p w14:paraId="67CABFD2" w14:textId="4CAB4285" w:rsidR="00B452B1" w:rsidRPr="00B452B1" w:rsidRDefault="00DD2D8D" w:rsidP="00B452B1">
      <w:pPr>
        <w:pStyle w:val="Heading2"/>
        <w:rPr>
          <w:szCs w:val="22"/>
          <w:lang w:val="ru-RU"/>
        </w:rPr>
      </w:pPr>
      <w:r w:rsidRPr="00B452B1">
        <w:rPr>
          <w:caps w:val="0"/>
          <w:szCs w:val="22"/>
          <w:lang w:val="ru-RU"/>
        </w:rPr>
        <w:t>ПУНКТ 15 СВОДНОЙ ПОВЕСТКИ ДНЯ</w:t>
      </w:r>
      <w:r>
        <w:rPr>
          <w:caps w:val="0"/>
          <w:szCs w:val="22"/>
          <w:lang w:val="ru-RU"/>
        </w:rPr>
        <w:t xml:space="preserve"> </w:t>
      </w:r>
    </w:p>
    <w:p w14:paraId="411F4FE5" w14:textId="3CDFD71B" w:rsidR="00B452B1" w:rsidRPr="00B452B1" w:rsidRDefault="00B452B1" w:rsidP="00B452B1">
      <w:pPr>
        <w:pStyle w:val="Heading2"/>
        <w:spacing w:after="220"/>
        <w:rPr>
          <w:szCs w:val="22"/>
          <w:lang w:val="ru-RU"/>
        </w:rPr>
      </w:pPr>
      <w:r w:rsidRPr="00B452B1">
        <w:rPr>
          <w:szCs w:val="22"/>
          <w:lang w:val="ru-RU"/>
        </w:rPr>
        <w:t>Отчет о работе Постоянного комитета по законодательству в области товарных знаков, промышленных образцов и географических указаний</w:t>
      </w:r>
      <w:r w:rsidR="00E9416D">
        <w:rPr>
          <w:szCs w:val="22"/>
          <w:lang w:val="ru-RU"/>
        </w:rPr>
        <w:t> </w:t>
      </w:r>
      <w:r w:rsidRPr="00B452B1">
        <w:rPr>
          <w:szCs w:val="22"/>
          <w:lang w:val="ru-RU"/>
        </w:rPr>
        <w:t>(ПКТЗ)</w:t>
      </w:r>
    </w:p>
    <w:p w14:paraId="2C665FFA" w14:textId="0C20D6FD" w:rsidR="00B452B1" w:rsidRPr="00B452B1" w:rsidRDefault="00B452B1" w:rsidP="00B452B1">
      <w:pPr>
        <w:pStyle w:val="ONUME"/>
        <w:rPr>
          <w:szCs w:val="22"/>
          <w:lang w:val="ru-RU"/>
        </w:rPr>
      </w:pPr>
      <w:r w:rsidRPr="00B452B1">
        <w:rPr>
          <w:szCs w:val="22"/>
          <w:lang w:val="ru-RU"/>
        </w:rPr>
        <w:t>Обсуждения проходили на основе документа WO/GA/54/7.</w:t>
      </w:r>
    </w:p>
    <w:p w14:paraId="6E7CB430" w14:textId="3250E0B9" w:rsidR="00B452B1" w:rsidRPr="00B452B1" w:rsidRDefault="00E91A2D" w:rsidP="00B81681">
      <w:pPr>
        <w:pStyle w:val="ONUME"/>
        <w:tabs>
          <w:tab w:val="clear" w:pos="567"/>
          <w:tab w:val="num" w:pos="540"/>
        </w:tabs>
        <w:spacing w:after="480"/>
        <w:ind w:left="547"/>
        <w:rPr>
          <w:szCs w:val="22"/>
          <w:lang w:val="ru-RU"/>
        </w:rPr>
      </w:pPr>
      <w:r>
        <w:rPr>
          <w:szCs w:val="22"/>
          <w:lang w:val="ru-RU"/>
        </w:rPr>
        <w:t>Генеральная Ассамблея ВОИС приняла к сведению</w:t>
      </w:r>
      <w:r w:rsidR="00044602">
        <w:rPr>
          <w:szCs w:val="22"/>
          <w:lang w:val="ru-RU"/>
        </w:rPr>
        <w:t xml:space="preserve"> </w:t>
      </w:r>
      <w:r w:rsidR="008276F8">
        <w:rPr>
          <w:szCs w:val="22"/>
          <w:lang w:val="ru-RU"/>
        </w:rPr>
        <w:t>о</w:t>
      </w:r>
      <w:r>
        <w:rPr>
          <w:szCs w:val="22"/>
          <w:lang w:val="ru-RU"/>
        </w:rPr>
        <w:t>тчет о работе Постоянного комитета по законодательству в области товарных знаков, промышленных образцов и географических указаний (ПКТЗ)</w:t>
      </w:r>
      <w:r w:rsidR="001B295F" w:rsidRPr="001B295F">
        <w:rPr>
          <w:szCs w:val="22"/>
          <w:lang w:val="ru-RU"/>
        </w:rPr>
        <w:t xml:space="preserve"> (</w:t>
      </w:r>
      <w:r>
        <w:rPr>
          <w:szCs w:val="22"/>
          <w:lang w:val="ru-RU"/>
        </w:rPr>
        <w:t>документ</w:t>
      </w:r>
      <w:r w:rsidR="00044602">
        <w:rPr>
          <w:szCs w:val="22"/>
          <w:lang w:val="ru-RU"/>
        </w:rPr>
        <w:t> </w:t>
      </w:r>
      <w:r w:rsidR="001B295F" w:rsidRPr="001B295F">
        <w:rPr>
          <w:szCs w:val="22"/>
          <w:lang w:val="ru-RU"/>
        </w:rPr>
        <w:t>WO/GA/54/7).</w:t>
      </w:r>
    </w:p>
    <w:p w14:paraId="0AABC7A4" w14:textId="166A0903" w:rsidR="00B452B1" w:rsidRPr="00B452B1" w:rsidRDefault="00C21C10" w:rsidP="00B452B1">
      <w:pPr>
        <w:pStyle w:val="Heading2"/>
        <w:rPr>
          <w:szCs w:val="22"/>
          <w:lang w:val="ru-RU"/>
        </w:rPr>
      </w:pPr>
      <w:r w:rsidRPr="00B452B1">
        <w:rPr>
          <w:caps w:val="0"/>
          <w:szCs w:val="22"/>
          <w:lang w:val="ru-RU"/>
        </w:rPr>
        <w:lastRenderedPageBreak/>
        <w:t>ПУНКТ 16 СВОДНОЙ ПОВЕСТКИ ДНЯ</w:t>
      </w:r>
      <w:r>
        <w:rPr>
          <w:caps w:val="0"/>
          <w:szCs w:val="22"/>
          <w:lang w:val="ru-RU"/>
        </w:rPr>
        <w:t xml:space="preserve"> </w:t>
      </w:r>
    </w:p>
    <w:p w14:paraId="2BB1977A" w14:textId="612FBBA9" w:rsidR="00B452B1" w:rsidRPr="00B452B1" w:rsidRDefault="00B452B1" w:rsidP="00B452B1">
      <w:pPr>
        <w:pStyle w:val="Heading2"/>
        <w:spacing w:after="220"/>
        <w:rPr>
          <w:szCs w:val="22"/>
          <w:lang w:val="ru-RU"/>
        </w:rPr>
      </w:pPr>
      <w:r w:rsidRPr="00B452B1">
        <w:rPr>
          <w:szCs w:val="22"/>
          <w:lang w:val="ru-RU"/>
        </w:rPr>
        <w:t>Вопросы, касающиеся созыва дипломатической конференции по принятию договора о законах по образцам (ДЗО)</w:t>
      </w:r>
    </w:p>
    <w:p w14:paraId="2403517D" w14:textId="407EE12B" w:rsidR="00B452B1" w:rsidRPr="00B452B1" w:rsidRDefault="00B452B1" w:rsidP="00B452B1">
      <w:pPr>
        <w:pStyle w:val="ONUME"/>
        <w:rPr>
          <w:szCs w:val="22"/>
          <w:lang w:val="ru-RU"/>
        </w:rPr>
      </w:pPr>
      <w:r w:rsidRPr="00B452B1">
        <w:rPr>
          <w:szCs w:val="22"/>
          <w:lang w:val="ru-RU"/>
        </w:rPr>
        <w:t>Обсуждения проходили на основе документа WO/GA/54/8.</w:t>
      </w:r>
    </w:p>
    <w:p w14:paraId="2E59ED45" w14:textId="17737901" w:rsidR="00B452B1" w:rsidRPr="00B452B1" w:rsidRDefault="009F2684" w:rsidP="00B81681">
      <w:pPr>
        <w:pStyle w:val="ONUME"/>
        <w:tabs>
          <w:tab w:val="clear" w:pos="567"/>
          <w:tab w:val="num" w:pos="540"/>
        </w:tabs>
        <w:spacing w:after="480"/>
        <w:ind w:left="547"/>
        <w:rPr>
          <w:szCs w:val="22"/>
          <w:lang w:val="ru-RU"/>
        </w:rPr>
      </w:pPr>
      <w:r>
        <w:rPr>
          <w:szCs w:val="22"/>
          <w:lang w:val="ru-RU"/>
        </w:rPr>
        <w:t xml:space="preserve">Генеральная Ассамблея ВОИС постановила, что </w:t>
      </w:r>
      <w:r w:rsidR="000F7376">
        <w:rPr>
          <w:szCs w:val="22"/>
          <w:lang w:val="ru-RU"/>
        </w:rPr>
        <w:t>на своей следующей сессии продолжит рассматривать вопрос о созыве дипломатической конференции по договору о законах по образцам</w:t>
      </w:r>
      <w:r w:rsidR="00FF46DA">
        <w:rPr>
          <w:szCs w:val="22"/>
          <w:lang w:val="ru-RU"/>
        </w:rPr>
        <w:t>, которая состо</w:t>
      </w:r>
      <w:r w:rsidR="001C418A">
        <w:rPr>
          <w:szCs w:val="22"/>
          <w:lang w:val="ru-RU"/>
        </w:rPr>
        <w:t>ится</w:t>
      </w:r>
      <w:r w:rsidR="00FF46DA">
        <w:rPr>
          <w:szCs w:val="22"/>
          <w:lang w:val="ru-RU"/>
        </w:rPr>
        <w:t xml:space="preserve"> не ранее 2023 г.</w:t>
      </w:r>
    </w:p>
    <w:p w14:paraId="7EE5BFBC" w14:textId="41C17C70" w:rsidR="00B452B1" w:rsidRPr="00B452B1" w:rsidRDefault="00C21C10" w:rsidP="00B452B1">
      <w:pPr>
        <w:pStyle w:val="Heading2"/>
        <w:rPr>
          <w:szCs w:val="22"/>
          <w:lang w:val="ru-RU"/>
        </w:rPr>
      </w:pPr>
      <w:r w:rsidRPr="00B452B1">
        <w:rPr>
          <w:caps w:val="0"/>
          <w:szCs w:val="22"/>
          <w:lang w:val="ru-RU"/>
        </w:rPr>
        <w:t>ПУНКТ 17 СВОДНОЙ ПОВЕСТКИ ДНЯ</w:t>
      </w:r>
      <w:r>
        <w:rPr>
          <w:caps w:val="0"/>
          <w:szCs w:val="22"/>
          <w:lang w:val="ru-RU"/>
        </w:rPr>
        <w:t xml:space="preserve"> </w:t>
      </w:r>
    </w:p>
    <w:p w14:paraId="56CC55A1" w14:textId="4800D043" w:rsidR="00B452B1" w:rsidRPr="00B452B1" w:rsidRDefault="00B452B1" w:rsidP="000176AC">
      <w:pPr>
        <w:pStyle w:val="Heading2"/>
        <w:spacing w:after="240"/>
        <w:rPr>
          <w:szCs w:val="22"/>
          <w:lang w:val="ru-RU"/>
        </w:rPr>
      </w:pPr>
      <w:r w:rsidRPr="00B452B1">
        <w:rPr>
          <w:szCs w:val="22"/>
          <w:lang w:val="ru-RU"/>
        </w:rPr>
        <w:t>Отчет о работе Комитета по развитию и интеллектуальной собственности (КРИС) и обзор выполнения рекомендаций Повестки дня в области развития</w:t>
      </w:r>
    </w:p>
    <w:p w14:paraId="34DEFA43" w14:textId="32AA0FCB" w:rsidR="00B452B1" w:rsidRPr="00B452B1" w:rsidRDefault="00B452B1" w:rsidP="00B452B1">
      <w:pPr>
        <w:pStyle w:val="ONUME"/>
        <w:rPr>
          <w:szCs w:val="22"/>
          <w:lang w:val="ru-RU"/>
        </w:rPr>
      </w:pPr>
      <w:r w:rsidRPr="00B452B1">
        <w:rPr>
          <w:szCs w:val="22"/>
          <w:lang w:val="ru-RU"/>
        </w:rPr>
        <w:t>Обсуждения проходили на основе документа WO/GA/54/9.</w:t>
      </w:r>
    </w:p>
    <w:p w14:paraId="6933B727" w14:textId="3F37278E" w:rsidR="00B452B1" w:rsidRPr="000A7A45" w:rsidRDefault="000A7A45" w:rsidP="00B81681">
      <w:pPr>
        <w:pStyle w:val="ONUME"/>
        <w:tabs>
          <w:tab w:val="clear" w:pos="567"/>
          <w:tab w:val="num" w:pos="540"/>
        </w:tabs>
        <w:spacing w:after="480"/>
        <w:ind w:left="547"/>
        <w:rPr>
          <w:szCs w:val="22"/>
          <w:lang w:val="ru-RU"/>
        </w:rPr>
      </w:pPr>
      <w:r w:rsidRPr="000A7A45">
        <w:rPr>
          <w:szCs w:val="22"/>
          <w:lang w:val="ru-RU"/>
        </w:rPr>
        <w:t xml:space="preserve">Генеральная Ассамблея ВОИС приняла к сведению </w:t>
      </w:r>
      <w:r w:rsidR="005D7A0A">
        <w:rPr>
          <w:szCs w:val="22"/>
          <w:lang w:val="ru-RU"/>
        </w:rPr>
        <w:t>о</w:t>
      </w:r>
      <w:r w:rsidRPr="000A7A45">
        <w:rPr>
          <w:szCs w:val="22"/>
          <w:lang w:val="ru-RU"/>
        </w:rPr>
        <w:t>тчет о работе Комитета по развитию и интеллектуальной собственности (КРИС) и обзор выполнения рекомендаций Повестки дня в области развития (документ</w:t>
      </w:r>
      <w:r>
        <w:rPr>
          <w:szCs w:val="22"/>
          <w:lang w:val="ru-RU"/>
        </w:rPr>
        <w:t> </w:t>
      </w:r>
      <w:r w:rsidRPr="000A7A45">
        <w:rPr>
          <w:szCs w:val="22"/>
          <w:lang w:val="ru-RU"/>
        </w:rPr>
        <w:t>WO/GA/54/9).</w:t>
      </w:r>
    </w:p>
    <w:p w14:paraId="08D3ED93" w14:textId="7DE643C9" w:rsidR="00B452B1" w:rsidRPr="00B452B1" w:rsidRDefault="00C21C10" w:rsidP="00B452B1">
      <w:pPr>
        <w:pStyle w:val="Heading2"/>
        <w:rPr>
          <w:szCs w:val="22"/>
          <w:lang w:val="ru-RU"/>
        </w:rPr>
      </w:pPr>
      <w:r w:rsidRPr="00B452B1">
        <w:rPr>
          <w:caps w:val="0"/>
          <w:szCs w:val="22"/>
          <w:lang w:val="ru-RU"/>
        </w:rPr>
        <w:t>ПУНКТ 18 СВОДНОЙ ПОВЕСТКИ ДНЯ</w:t>
      </w:r>
      <w:r w:rsidR="00B311D8">
        <w:rPr>
          <w:szCs w:val="22"/>
          <w:lang w:val="ru-RU"/>
        </w:rPr>
        <w:t xml:space="preserve"> </w:t>
      </w:r>
    </w:p>
    <w:p w14:paraId="54C389B4" w14:textId="1AA09C8A" w:rsidR="00B452B1" w:rsidRPr="00B452B1" w:rsidRDefault="00B452B1" w:rsidP="00057BCA">
      <w:pPr>
        <w:pStyle w:val="Heading2"/>
        <w:spacing w:after="240"/>
        <w:rPr>
          <w:szCs w:val="22"/>
          <w:lang w:val="ru-RU"/>
        </w:rPr>
      </w:pPr>
      <w:r w:rsidRPr="00B452B1">
        <w:rPr>
          <w:szCs w:val="22"/>
          <w:lang w:val="ru-RU"/>
        </w:rPr>
        <w:t>Отчет о работе Межправительственного комитета по интеллектуальной собственности, генетическим ресурсам, традиционным знаниям и фольклору (МКГР)</w:t>
      </w:r>
    </w:p>
    <w:p w14:paraId="12B497BD" w14:textId="30F962AB" w:rsidR="00B452B1" w:rsidRPr="00B452B1" w:rsidRDefault="00B452B1" w:rsidP="00B452B1">
      <w:pPr>
        <w:pStyle w:val="ONUME"/>
        <w:rPr>
          <w:szCs w:val="22"/>
          <w:lang w:val="ru-RU"/>
        </w:rPr>
      </w:pPr>
      <w:r w:rsidRPr="00B452B1">
        <w:rPr>
          <w:szCs w:val="22"/>
          <w:lang w:val="ru-RU"/>
        </w:rPr>
        <w:t>Обсуждения проходили на основе документа WO/GA/54/10.</w:t>
      </w:r>
    </w:p>
    <w:p w14:paraId="352DF18C" w14:textId="0BC3C8EE" w:rsidR="00B452B1" w:rsidRDefault="00BC4F55" w:rsidP="00AE65E6">
      <w:pPr>
        <w:pStyle w:val="ONUME"/>
        <w:tabs>
          <w:tab w:val="clear" w:pos="567"/>
          <w:tab w:val="num" w:pos="540"/>
        </w:tabs>
        <w:spacing w:after="240"/>
        <w:ind w:left="547"/>
        <w:rPr>
          <w:szCs w:val="22"/>
          <w:lang w:val="ru-RU"/>
        </w:rPr>
      </w:pPr>
      <w:r>
        <w:rPr>
          <w:szCs w:val="22"/>
          <w:lang w:val="ru-RU"/>
        </w:rPr>
        <w:t>Генеральная Ассамблея ВОИС:</w:t>
      </w:r>
    </w:p>
    <w:p w14:paraId="71000346" w14:textId="4F3545F2" w:rsidR="00AE65E6" w:rsidRDefault="00B540BD" w:rsidP="00134A5B">
      <w:pPr>
        <w:pStyle w:val="ONUME"/>
        <w:numPr>
          <w:ilvl w:val="0"/>
          <w:numId w:val="12"/>
        </w:numPr>
        <w:spacing w:after="240"/>
        <w:ind w:left="1170" w:firstLine="0"/>
        <w:rPr>
          <w:szCs w:val="22"/>
          <w:lang w:val="ru-RU"/>
        </w:rPr>
      </w:pPr>
      <w:r>
        <w:rPr>
          <w:szCs w:val="22"/>
          <w:lang w:val="ru-RU"/>
        </w:rPr>
        <w:t xml:space="preserve">приняла к сведению информацию, содержащуюся в документе </w:t>
      </w:r>
      <w:r w:rsidRPr="00B540BD">
        <w:rPr>
          <w:szCs w:val="22"/>
          <w:lang w:val="ru-RU"/>
        </w:rPr>
        <w:t>WO/GA/54/10</w:t>
      </w:r>
      <w:r>
        <w:rPr>
          <w:szCs w:val="22"/>
          <w:lang w:val="ru-RU"/>
        </w:rPr>
        <w:t>;</w:t>
      </w:r>
    </w:p>
    <w:p w14:paraId="163F937D" w14:textId="77884940" w:rsidR="0095446B" w:rsidRDefault="0095446B" w:rsidP="00134A5B">
      <w:pPr>
        <w:pStyle w:val="ONUME"/>
        <w:numPr>
          <w:ilvl w:val="0"/>
          <w:numId w:val="12"/>
        </w:numPr>
        <w:spacing w:after="240"/>
        <w:ind w:left="1170" w:firstLine="0"/>
        <w:rPr>
          <w:szCs w:val="22"/>
          <w:lang w:val="ru-RU"/>
        </w:rPr>
      </w:pPr>
      <w:r>
        <w:rPr>
          <w:szCs w:val="22"/>
          <w:lang w:val="ru-RU"/>
        </w:rPr>
        <w:t>постановила продлить мандат МК</w:t>
      </w:r>
      <w:r w:rsidRPr="0095446B">
        <w:rPr>
          <w:szCs w:val="22"/>
          <w:lang w:val="ru-RU"/>
        </w:rPr>
        <w:t>ГР на двухлетний период 2022–2023 гг. в с</w:t>
      </w:r>
      <w:r w:rsidR="003F7034">
        <w:rPr>
          <w:szCs w:val="22"/>
          <w:lang w:val="ru-RU"/>
        </w:rPr>
        <w:t>ледующей редакции</w:t>
      </w:r>
      <w:r w:rsidRPr="0095446B">
        <w:rPr>
          <w:szCs w:val="22"/>
          <w:lang w:val="ru-RU"/>
        </w:rPr>
        <w:t>:</w:t>
      </w:r>
    </w:p>
    <w:p w14:paraId="7770F445" w14:textId="48D4F09E" w:rsidR="00F915AE" w:rsidRDefault="00F915AE" w:rsidP="00134A5B">
      <w:pPr>
        <w:pStyle w:val="ONUME"/>
        <w:numPr>
          <w:ilvl w:val="0"/>
          <w:numId w:val="0"/>
        </w:numPr>
        <w:spacing w:after="240"/>
        <w:ind w:left="1710"/>
        <w:rPr>
          <w:szCs w:val="22"/>
          <w:lang w:val="ru-RU"/>
        </w:rPr>
      </w:pPr>
      <w:r w:rsidRPr="00F915AE">
        <w:rPr>
          <w:szCs w:val="22"/>
          <w:lang w:val="ru-RU"/>
        </w:rPr>
        <w:t>«Учитывая рекомендации Повестки дня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w:t>
      </w:r>
    </w:p>
    <w:p w14:paraId="2C1FA661" w14:textId="03BD9E78" w:rsidR="00CB4AAB" w:rsidRPr="00676D94" w:rsidRDefault="00CB4AAB" w:rsidP="00676D94">
      <w:pPr>
        <w:pStyle w:val="ONUME"/>
        <w:numPr>
          <w:ilvl w:val="1"/>
          <w:numId w:val="5"/>
        </w:numPr>
        <w:tabs>
          <w:tab w:val="clear" w:pos="1134"/>
          <w:tab w:val="num" w:pos="2430"/>
        </w:tabs>
        <w:spacing w:after="240"/>
        <w:ind w:left="1987"/>
        <w:rPr>
          <w:szCs w:val="22"/>
          <w:lang w:val="ru-RU"/>
        </w:rPr>
      </w:pPr>
      <w:r w:rsidRPr="00CB4AAB">
        <w:rPr>
          <w:szCs w:val="22"/>
          <w:lang w:val="ru-RU"/>
        </w:rPr>
        <w:t>в следующий двухлетний бюджетный период 2022–2023</w:t>
      </w:r>
      <w:r>
        <w:rPr>
          <w:szCs w:val="22"/>
        </w:rPr>
        <w:t> </w:t>
      </w:r>
      <w:r w:rsidRPr="00CB4AAB">
        <w:rPr>
          <w:szCs w:val="22"/>
          <w:lang w:val="ru-RU"/>
        </w:rPr>
        <w:t xml:space="preserve">гг. Комитет продолжит активизировать свою работу в 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w:t>
      </w:r>
      <w:r w:rsidRPr="00CB4AAB">
        <w:rPr>
          <w:szCs w:val="22"/>
          <w:lang w:val="ru-RU"/>
        </w:rPr>
        <w:lastRenderedPageBreak/>
        <w:t>культ</w:t>
      </w:r>
      <w:r w:rsidRPr="00676D94">
        <w:rPr>
          <w:szCs w:val="22"/>
          <w:lang w:val="ru-RU"/>
        </w:rPr>
        <w:t>уры (ТВК), без предрешения характера результата (результатов) этой работы;</w:t>
      </w:r>
    </w:p>
    <w:p w14:paraId="4252658F" w14:textId="3C40E7F4" w:rsidR="00CB4AAB" w:rsidRDefault="00676D94" w:rsidP="00661EFA">
      <w:pPr>
        <w:pStyle w:val="ONUME"/>
        <w:numPr>
          <w:ilvl w:val="1"/>
          <w:numId w:val="5"/>
        </w:numPr>
        <w:tabs>
          <w:tab w:val="clear" w:pos="1134"/>
          <w:tab w:val="num" w:pos="2430"/>
        </w:tabs>
        <w:spacing w:after="240"/>
        <w:ind w:left="1987"/>
        <w:rPr>
          <w:szCs w:val="22"/>
          <w:lang w:val="ru-RU"/>
        </w:rPr>
      </w:pPr>
      <w:r w:rsidRPr="00676D94">
        <w:rPr>
          <w:szCs w:val="22"/>
          <w:lang w:val="ru-RU"/>
        </w:rPr>
        <w:t>деятельность Комитета в двухлетний период 2022–2023 гг. будет основываться на результатах уже проделанной им работы, включая проведение переговоров на основе текстов, с упором на устранение существующих пробелов и согласование основных вопросов</w:t>
      </w:r>
      <w:r>
        <w:rPr>
          <w:rStyle w:val="FootnoteReference"/>
          <w:szCs w:val="22"/>
          <w:lang w:val="ru-RU"/>
        </w:rPr>
        <w:footnoteReference w:id="2"/>
      </w:r>
      <w:r w:rsidRPr="00676D94">
        <w:rPr>
          <w:szCs w:val="22"/>
          <w:lang w:val="ru-RU"/>
        </w:rPr>
        <w:t>;</w:t>
      </w:r>
    </w:p>
    <w:p w14:paraId="210F5615" w14:textId="73314163" w:rsidR="00661EFA" w:rsidRPr="00CE2B85" w:rsidRDefault="00661EFA" w:rsidP="00CE2B85">
      <w:pPr>
        <w:pStyle w:val="ONUME"/>
        <w:numPr>
          <w:ilvl w:val="1"/>
          <w:numId w:val="5"/>
        </w:numPr>
        <w:tabs>
          <w:tab w:val="clear" w:pos="1134"/>
          <w:tab w:val="num" w:pos="2430"/>
        </w:tabs>
        <w:spacing w:after="240"/>
        <w:ind w:left="1987"/>
        <w:rPr>
          <w:szCs w:val="22"/>
          <w:lang w:val="ru-RU"/>
        </w:rPr>
      </w:pPr>
      <w:r w:rsidRPr="00CE2B85">
        <w:rPr>
          <w:szCs w:val="22"/>
          <w:lang w:val="ru-RU"/>
        </w:rPr>
        <w:t>Комитет будет следовать приведенной ниже в таблице программе работы на двухлетний период 2022–2023 гг., в основу которой положены открытые и инклюзивные методы работы, включая подход, предполагающий установление фактов, как это описано в пункте (d).  Эта программа предусматривает проведение в 2022–2023 гг. шести сессий Комитета, включая тематические и сквозные сессии, а также сессии по подведению итогов. Комитет может создать специальную экспертную группу (группы) для обсуждения того или иного правового, концептуального или технического вопроса</w:t>
      </w:r>
      <w:r w:rsidRPr="00CE2B85">
        <w:rPr>
          <w:rStyle w:val="FootnoteReference"/>
          <w:szCs w:val="22"/>
          <w:lang w:val="ru-RU"/>
        </w:rPr>
        <w:footnoteReference w:id="3"/>
      </w:r>
      <w:r w:rsidRPr="00CE2B85">
        <w:rPr>
          <w:szCs w:val="22"/>
          <w:lang w:val="ru-RU"/>
        </w:rPr>
        <w:t>.  Результаты работы такой группы (групп) будут представлены на рассмотрение Комитета</w:t>
      </w:r>
      <w:r w:rsidR="00983E43" w:rsidRPr="00CE2B85">
        <w:rPr>
          <w:szCs w:val="22"/>
          <w:lang w:val="ru-RU"/>
        </w:rPr>
        <w:t>;</w:t>
      </w:r>
    </w:p>
    <w:p w14:paraId="43A67A96" w14:textId="099C5FEB" w:rsidR="00983E43" w:rsidRPr="004362B7" w:rsidRDefault="00165683" w:rsidP="002F75CE">
      <w:pPr>
        <w:pStyle w:val="ONUME"/>
        <w:numPr>
          <w:ilvl w:val="1"/>
          <w:numId w:val="5"/>
        </w:numPr>
        <w:tabs>
          <w:tab w:val="clear" w:pos="1134"/>
          <w:tab w:val="num" w:pos="2430"/>
        </w:tabs>
        <w:spacing w:after="240"/>
        <w:ind w:left="1987"/>
        <w:rPr>
          <w:szCs w:val="22"/>
          <w:lang w:val="ru-RU"/>
        </w:rPr>
      </w:pPr>
      <w:r w:rsidRPr="00165683">
        <w:rPr>
          <w:szCs w:val="22"/>
          <w:lang w:val="ru-RU"/>
        </w:rPr>
        <w:t>Комитет будет использовать все рабочие документы ВОИС, включая WIPO/GRTKF/IC/40/6, WIPO/GRTKF/IC/40/18</w:t>
      </w:r>
      <w:r w:rsidR="008F4737">
        <w:rPr>
          <w:szCs w:val="22"/>
          <w:lang w:val="ru-RU"/>
        </w:rPr>
        <w:t>,</w:t>
      </w:r>
      <w:r w:rsidRPr="00165683">
        <w:rPr>
          <w:szCs w:val="22"/>
          <w:lang w:val="ru-RU"/>
        </w:rPr>
        <w:t xml:space="preserve"> WIPO/GRTKF/IC/40/19, подготовленный Председателем проект международного правового документа в области интеллектуальной собственности, генетических ресурсов и традиционных знаний, связанных с генетическими ресурсами, а также любые другие материалы, представленные государствами-членами, такие как проведенные или уточненные исследования, в которых рассматриваются, среди прочего, примеры национального опыта, включая национальное законодательство, оценки воздействия, базы данных и анализ примеров охраняемых объектов и объектов, которые не подлежат охране; и результаты работы любой экспертной группы (групп), созданной Комитетом, а также тематических мероприятий, организованных в рамках программы</w:t>
      </w:r>
      <w:r w:rsidR="0068662C">
        <w:rPr>
          <w:szCs w:val="22"/>
          <w:lang w:val="ru-RU"/>
        </w:rPr>
        <w:t> </w:t>
      </w:r>
      <w:r w:rsidRPr="00165683">
        <w:rPr>
          <w:szCs w:val="22"/>
          <w:lang w:val="ru-RU"/>
        </w:rPr>
        <w:t xml:space="preserve">4. </w:t>
      </w:r>
      <w:r w:rsidR="008F4737">
        <w:rPr>
          <w:szCs w:val="22"/>
          <w:lang w:val="ru-RU"/>
        </w:rPr>
        <w:t xml:space="preserve"> </w:t>
      </w:r>
      <w:r w:rsidRPr="00165683">
        <w:rPr>
          <w:szCs w:val="22"/>
          <w:lang w:val="ru-RU"/>
        </w:rPr>
        <w:t>Секретариату поручается продолжать обновлять исследования и другие материалы, касающиеся инструментария и мероприятий, посвященных базам данных и действующим режимам раскрытия ГР и связанных с ними ТЗ, в целях выявления имеющихся пробелов и продолжения сбора, компиляции и размещения в онлайн-среде данных о национальных и региональных режимах охраны ТЗ и ТВК sui generis с помощью инструментов интеллектуальной собственности.</w:t>
      </w:r>
      <w:r w:rsidR="008F4737">
        <w:rPr>
          <w:szCs w:val="22"/>
          <w:lang w:val="ru-RU"/>
        </w:rPr>
        <w:t xml:space="preserve"> </w:t>
      </w:r>
      <w:r w:rsidRPr="00165683">
        <w:rPr>
          <w:szCs w:val="22"/>
          <w:lang w:val="ru-RU"/>
        </w:rPr>
        <w:t xml:space="preserve"> Проведение исследований или дополнительных мероприятий не должно замедлять ход работы и каким бы то ни было образом обусловливать ведение </w:t>
      </w:r>
      <w:r w:rsidRPr="004362B7">
        <w:rPr>
          <w:szCs w:val="22"/>
          <w:lang w:val="ru-RU"/>
        </w:rPr>
        <w:t>переговоров;</w:t>
      </w:r>
    </w:p>
    <w:p w14:paraId="241E7BA2" w14:textId="48D94754" w:rsidR="008F4737" w:rsidRDefault="004362B7" w:rsidP="006E5AF9">
      <w:pPr>
        <w:pStyle w:val="ONUME"/>
        <w:numPr>
          <w:ilvl w:val="1"/>
          <w:numId w:val="5"/>
        </w:numPr>
        <w:tabs>
          <w:tab w:val="clear" w:pos="1134"/>
          <w:tab w:val="num" w:pos="2430"/>
        </w:tabs>
        <w:spacing w:after="240"/>
        <w:ind w:left="1987"/>
        <w:rPr>
          <w:szCs w:val="22"/>
          <w:lang w:val="ru-RU"/>
        </w:rPr>
      </w:pPr>
      <w:r w:rsidRPr="004362B7">
        <w:rPr>
          <w:szCs w:val="22"/>
          <w:lang w:val="ru-RU"/>
        </w:rPr>
        <w:t>Комитету поручается в 2022</w:t>
      </w:r>
      <w:r w:rsidR="00A7038B">
        <w:rPr>
          <w:szCs w:val="22"/>
          <w:lang w:val="ru-RU"/>
        </w:rPr>
        <w:t> </w:t>
      </w:r>
      <w:r w:rsidRPr="004362B7">
        <w:rPr>
          <w:szCs w:val="22"/>
          <w:lang w:val="ru-RU"/>
        </w:rPr>
        <w:t>г. представить Генеральной Ассамблее фактологический отчет вместе с последней редакцией текстов, подготовленных по итогам работы, проделанной к дате его представления, а также рекомендациями, а в 2023</w:t>
      </w:r>
      <w:r w:rsidR="00A7038B">
        <w:rPr>
          <w:szCs w:val="22"/>
          <w:lang w:val="ru-RU"/>
        </w:rPr>
        <w:t> </w:t>
      </w:r>
      <w:r w:rsidRPr="004362B7">
        <w:rPr>
          <w:szCs w:val="22"/>
          <w:lang w:val="ru-RU"/>
        </w:rPr>
        <w:t xml:space="preserve">г. представить Генеральной Ассамблее результаты своей работы по выполнению </w:t>
      </w:r>
      <w:r w:rsidRPr="004362B7">
        <w:rPr>
          <w:szCs w:val="22"/>
          <w:lang w:val="ru-RU"/>
        </w:rPr>
        <w:lastRenderedPageBreak/>
        <w:t>зада</w:t>
      </w:r>
      <w:r w:rsidR="00A7038B">
        <w:rPr>
          <w:szCs w:val="22"/>
          <w:lang w:val="ru-RU"/>
        </w:rPr>
        <w:t>чи, сформулированной в пункте </w:t>
      </w:r>
      <w:r w:rsidRPr="004362B7">
        <w:rPr>
          <w:szCs w:val="22"/>
          <w:lang w:val="ru-RU"/>
        </w:rPr>
        <w:t>(а).</w:t>
      </w:r>
      <w:r w:rsidR="00A7038B">
        <w:rPr>
          <w:szCs w:val="22"/>
          <w:lang w:val="ru-RU"/>
        </w:rPr>
        <w:t xml:space="preserve"> </w:t>
      </w:r>
      <w:r w:rsidRPr="004362B7">
        <w:rPr>
          <w:szCs w:val="22"/>
          <w:lang w:val="ru-RU"/>
        </w:rPr>
        <w:t xml:space="preserve"> В 2023</w:t>
      </w:r>
      <w:r w:rsidR="00A7038B">
        <w:rPr>
          <w:szCs w:val="22"/>
          <w:lang w:val="ru-RU"/>
        </w:rPr>
        <w:t> </w:t>
      </w:r>
      <w:r w:rsidRPr="004362B7">
        <w:rPr>
          <w:szCs w:val="22"/>
          <w:lang w:val="ru-RU"/>
        </w:rPr>
        <w:t>г. Генеральная Ассамблея оценит достигнутый прогресс и исходя из степени готовности текстов, в том числе степени согласованности целей, объема охраны и характера документа (документов), примет решение о целесообразности созыва дипломатической конференции и (или) продолжения переговоров;</w:t>
      </w:r>
    </w:p>
    <w:p w14:paraId="52922F24" w14:textId="3B9CCFBD" w:rsidR="00A7038B" w:rsidRDefault="00C77E05" w:rsidP="00BE27C7">
      <w:pPr>
        <w:pStyle w:val="ONUME"/>
        <w:numPr>
          <w:ilvl w:val="1"/>
          <w:numId w:val="5"/>
        </w:numPr>
        <w:tabs>
          <w:tab w:val="clear" w:pos="1134"/>
          <w:tab w:val="num" w:pos="2430"/>
        </w:tabs>
        <w:spacing w:before="240" w:after="240"/>
        <w:ind w:left="1987"/>
        <w:rPr>
          <w:szCs w:val="22"/>
          <w:lang w:val="ru-RU"/>
        </w:rPr>
      </w:pPr>
      <w:r w:rsidRPr="00C77E05">
        <w:rPr>
          <w:szCs w:val="22"/>
          <w:lang w:val="ru-RU"/>
        </w:rPr>
        <w:t>Генеральная Ассамблея поручает Секретариату продолжать оказывать содействие Комитету, предоставляя государствам-членам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w:t>
      </w:r>
    </w:p>
    <w:p w14:paraId="09DA5816" w14:textId="50C7D728" w:rsidR="002504A6" w:rsidRPr="002504A6" w:rsidRDefault="002504A6" w:rsidP="006339AD">
      <w:pPr>
        <w:pStyle w:val="ONUME"/>
        <w:keepNext/>
        <w:numPr>
          <w:ilvl w:val="0"/>
          <w:numId w:val="0"/>
        </w:numPr>
        <w:spacing w:after="240"/>
        <w:ind w:left="270"/>
        <w:rPr>
          <w:b/>
          <w:szCs w:val="22"/>
          <w:lang w:val="ru-RU"/>
        </w:rPr>
      </w:pPr>
      <w:r w:rsidRPr="002504A6">
        <w:rPr>
          <w:b/>
          <w:szCs w:val="22"/>
          <w:lang w:val="ru-RU"/>
        </w:rPr>
        <w:t>ПРОГРАММА РАБОТЫ – 6 СЕССИЙ</w:t>
      </w:r>
    </w:p>
    <w:tbl>
      <w:tblPr>
        <w:tblW w:w="9090" w:type="dxa"/>
        <w:tblInd w:w="265" w:type="dxa"/>
        <w:tblCellMar>
          <w:top w:w="8" w:type="dxa"/>
          <w:right w:w="82" w:type="dxa"/>
        </w:tblCellMar>
        <w:tblLook w:val="04A0" w:firstRow="1" w:lastRow="0" w:firstColumn="1" w:lastColumn="0" w:noHBand="0" w:noVBand="1"/>
        <w:tblCaption w:val="IGC Work Program 6 sessions for 2022-2023"/>
      </w:tblPr>
      <w:tblGrid>
        <w:gridCol w:w="2239"/>
        <w:gridCol w:w="6851"/>
      </w:tblGrid>
      <w:tr w:rsidR="002504A6" w:rsidRPr="002504A6" w14:paraId="5FE3E451" w14:textId="77777777" w:rsidTr="006339AD">
        <w:trPr>
          <w:trHeight w:val="391"/>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80D6AD" w14:textId="77777777" w:rsidR="002504A6" w:rsidRPr="002504A6" w:rsidRDefault="002504A6" w:rsidP="00BE27C7">
            <w:pPr>
              <w:keepNext/>
              <w:spacing w:line="259" w:lineRule="auto"/>
              <w:rPr>
                <w:szCs w:val="22"/>
                <w:lang w:val="ru-RU"/>
              </w:rPr>
            </w:pPr>
            <w:r w:rsidRPr="002504A6">
              <w:rPr>
                <w:b/>
                <w:szCs w:val="22"/>
                <w:lang w:val="ru-RU"/>
              </w:rPr>
              <w:t>Ориентировочные даты</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6B88570" w14:textId="77777777" w:rsidR="002504A6" w:rsidRPr="002504A6" w:rsidRDefault="002504A6" w:rsidP="00BE27C7">
            <w:pPr>
              <w:keepNext/>
              <w:spacing w:line="259" w:lineRule="auto"/>
              <w:rPr>
                <w:szCs w:val="22"/>
                <w:lang w:val="ru-RU"/>
              </w:rPr>
            </w:pPr>
            <w:r w:rsidRPr="002504A6">
              <w:rPr>
                <w:b/>
                <w:szCs w:val="22"/>
                <w:lang w:val="ru-RU"/>
              </w:rPr>
              <w:t>Мероприятия</w:t>
            </w:r>
          </w:p>
        </w:tc>
      </w:tr>
      <w:tr w:rsidR="002504A6" w:rsidRPr="002504A6" w14:paraId="6DE67EFA" w14:textId="77777777" w:rsidTr="006339AD">
        <w:trPr>
          <w:trHeight w:val="1161"/>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BACDF8" w14:textId="77777777" w:rsidR="002504A6" w:rsidRPr="002504A6" w:rsidRDefault="002504A6" w:rsidP="00B7433E">
            <w:pPr>
              <w:spacing w:line="259" w:lineRule="auto"/>
              <w:jc w:val="both"/>
              <w:rPr>
                <w:szCs w:val="22"/>
                <w:lang w:val="ru-RU"/>
              </w:rPr>
            </w:pPr>
            <w:r w:rsidRPr="002504A6">
              <w:rPr>
                <w:lang w:val="ru-RU"/>
              </w:rPr>
              <w:t>Февраль/март 2022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D7C7511" w14:textId="77777777" w:rsidR="002504A6" w:rsidRPr="002504A6" w:rsidRDefault="002504A6" w:rsidP="00B7433E">
            <w:pPr>
              <w:spacing w:line="259" w:lineRule="auto"/>
              <w:rPr>
                <w:szCs w:val="22"/>
                <w:lang w:val="ru-RU"/>
              </w:rPr>
            </w:pPr>
            <w:r w:rsidRPr="002504A6">
              <w:rPr>
                <w:lang w:val="ru-RU"/>
              </w:rPr>
              <w:t>(42-я сессия МКГР)</w:t>
            </w:r>
          </w:p>
          <w:p w14:paraId="3AA3DC13" w14:textId="4C5D1BC5" w:rsidR="002504A6" w:rsidRPr="002504A6" w:rsidRDefault="002504A6" w:rsidP="00B7433E">
            <w:pPr>
              <w:spacing w:line="259" w:lineRule="auto"/>
              <w:rPr>
                <w:szCs w:val="22"/>
                <w:lang w:val="ru-RU"/>
              </w:rPr>
            </w:pPr>
            <w:r w:rsidRPr="002504A6">
              <w:rPr>
                <w:lang w:val="ru-RU"/>
              </w:rP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14:paraId="3B3EA902" w14:textId="783593B8" w:rsidR="002504A6" w:rsidRPr="002504A6" w:rsidRDefault="002504A6" w:rsidP="00E02450">
            <w:pPr>
              <w:spacing w:line="259" w:lineRule="auto"/>
              <w:rPr>
                <w:szCs w:val="22"/>
                <w:lang w:val="ru-RU"/>
              </w:rPr>
            </w:pPr>
            <w:r w:rsidRPr="002504A6">
              <w:rPr>
                <w:lang w:val="ru-RU"/>
              </w:rPr>
              <w:t>Продолжительность </w:t>
            </w:r>
            <w:r w:rsidR="00E02450" w:rsidRPr="00E02450">
              <w:rPr>
                <w:lang w:val="ru-RU"/>
              </w:rPr>
              <w:t>–</w:t>
            </w:r>
            <w:r w:rsidR="00E02450">
              <w:rPr>
                <w:lang w:val="ru-RU"/>
              </w:rPr>
              <w:t xml:space="preserve"> </w:t>
            </w:r>
            <w:r w:rsidRPr="002504A6">
              <w:rPr>
                <w:lang w:val="ru-RU"/>
              </w:rPr>
              <w:t xml:space="preserve">5 </w:t>
            </w:r>
            <w:r w:rsidR="00E02450">
              <w:rPr>
                <w:lang w:val="ru-RU"/>
              </w:rPr>
              <w:t>дней</w:t>
            </w:r>
          </w:p>
        </w:tc>
      </w:tr>
      <w:tr w:rsidR="002504A6" w:rsidRPr="002504A6" w14:paraId="1B5A1E1C" w14:textId="77777777" w:rsidTr="006339AD">
        <w:trPr>
          <w:trHeight w:val="1692"/>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A22113" w14:textId="77777777" w:rsidR="002504A6" w:rsidRPr="002504A6" w:rsidRDefault="002504A6" w:rsidP="00B7433E">
            <w:pPr>
              <w:spacing w:line="259" w:lineRule="auto"/>
              <w:rPr>
                <w:szCs w:val="22"/>
                <w:lang w:val="ru-RU"/>
              </w:rPr>
            </w:pPr>
            <w:r w:rsidRPr="002504A6">
              <w:rPr>
                <w:lang w:val="ru-RU"/>
              </w:rPr>
              <w:t>Май/июнь 2022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CDBB13D" w14:textId="77777777" w:rsidR="002504A6" w:rsidRPr="002504A6" w:rsidRDefault="002504A6" w:rsidP="00B7433E">
            <w:pPr>
              <w:spacing w:line="259" w:lineRule="auto"/>
              <w:rPr>
                <w:szCs w:val="22"/>
                <w:lang w:val="ru-RU"/>
              </w:rPr>
            </w:pPr>
            <w:r w:rsidRPr="002504A6">
              <w:rPr>
                <w:lang w:val="ru-RU"/>
              </w:rPr>
              <w:t>(43-я сессия МКГР)</w:t>
            </w:r>
          </w:p>
          <w:p w14:paraId="432B5B1C" w14:textId="52563F88" w:rsidR="002504A6" w:rsidRPr="002504A6" w:rsidRDefault="002504A6" w:rsidP="00B7433E">
            <w:pPr>
              <w:spacing w:line="259" w:lineRule="auto"/>
              <w:ind w:right="926"/>
              <w:rPr>
                <w:szCs w:val="22"/>
                <w:lang w:val="ru-RU"/>
              </w:rPr>
            </w:pPr>
            <w:r w:rsidRPr="002504A6">
              <w:rPr>
                <w:lang w:val="ru-RU"/>
              </w:rPr>
              <w:t>Проведение переговоров по тематике ГР с упором на урегулирование нерешенных вопросов и рассмотрение вариантов формулиро</w:t>
            </w:r>
            <w:r w:rsidR="006D53F2">
              <w:rPr>
                <w:lang w:val="ru-RU"/>
              </w:rPr>
              <w:t>вок проекта правового документа</w:t>
            </w:r>
          </w:p>
          <w:p w14:paraId="71531504" w14:textId="6F50ABE3" w:rsidR="002504A6" w:rsidRPr="002504A6" w:rsidRDefault="002504A6" w:rsidP="006D53F2">
            <w:pPr>
              <w:spacing w:line="259" w:lineRule="auto"/>
              <w:rPr>
                <w:szCs w:val="22"/>
                <w:lang w:val="ru-RU"/>
              </w:rPr>
            </w:pPr>
            <w:r w:rsidRPr="002504A6">
              <w:rPr>
                <w:lang w:val="ru-RU"/>
              </w:rPr>
              <w:t>Продолжительность </w:t>
            </w:r>
            <w:r w:rsidR="006D53F2" w:rsidRPr="00E02450">
              <w:rPr>
                <w:lang w:val="ru-RU"/>
              </w:rPr>
              <w:t>–</w:t>
            </w:r>
            <w:r w:rsidR="006D53F2">
              <w:rPr>
                <w:lang w:val="ru-RU"/>
              </w:rPr>
              <w:t xml:space="preserve"> </w:t>
            </w:r>
            <w:r w:rsidRPr="002504A6">
              <w:rPr>
                <w:lang w:val="ru-RU"/>
              </w:rPr>
              <w:t>5 дней и, если будет принято соответствующее решение, заседание специальной экспертной груп</w:t>
            </w:r>
            <w:r w:rsidR="006D53F2">
              <w:rPr>
                <w:lang w:val="ru-RU"/>
              </w:rPr>
              <w:t>пы продолжительностью один день</w:t>
            </w:r>
          </w:p>
        </w:tc>
      </w:tr>
      <w:tr w:rsidR="002504A6" w:rsidRPr="002504A6" w14:paraId="6A166E05" w14:textId="77777777" w:rsidTr="006339AD">
        <w:trPr>
          <w:trHeight w:val="1692"/>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41E220" w14:textId="77777777" w:rsidR="002504A6" w:rsidRPr="002504A6" w:rsidRDefault="002504A6" w:rsidP="00B7433E">
            <w:pPr>
              <w:spacing w:line="259" w:lineRule="auto"/>
              <w:rPr>
                <w:szCs w:val="22"/>
                <w:lang w:val="ru-RU"/>
              </w:rPr>
            </w:pPr>
            <w:r w:rsidRPr="002504A6">
              <w:rPr>
                <w:lang w:val="ru-RU"/>
              </w:rPr>
              <w:t>Сентябрь 2022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98CCA2D" w14:textId="77777777" w:rsidR="002504A6" w:rsidRPr="002504A6" w:rsidRDefault="002504A6" w:rsidP="00B7433E">
            <w:pPr>
              <w:spacing w:after="2" w:line="259" w:lineRule="auto"/>
              <w:rPr>
                <w:szCs w:val="22"/>
                <w:lang w:val="ru-RU"/>
              </w:rPr>
            </w:pPr>
            <w:r w:rsidRPr="002504A6">
              <w:rPr>
                <w:lang w:val="ru-RU"/>
              </w:rPr>
              <w:t>(44-я сессия МКГР)</w:t>
            </w:r>
          </w:p>
          <w:p w14:paraId="09351790" w14:textId="05B9E4D1" w:rsidR="002504A6" w:rsidRPr="002504A6" w:rsidRDefault="002504A6" w:rsidP="00B7433E">
            <w:pPr>
              <w:spacing w:line="259" w:lineRule="auto"/>
              <w:rPr>
                <w:szCs w:val="22"/>
                <w:lang w:val="ru-RU"/>
              </w:rPr>
            </w:pPr>
            <w:r w:rsidRPr="002504A6">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w:t>
            </w:r>
            <w:r w:rsidR="00FD140A">
              <w:rPr>
                <w:lang w:val="ru-RU"/>
              </w:rPr>
              <w:t>равового документа (документов)</w:t>
            </w:r>
          </w:p>
          <w:p w14:paraId="54D5A26A" w14:textId="3D8FB335" w:rsidR="002504A6" w:rsidRPr="002504A6" w:rsidRDefault="002504A6" w:rsidP="00B7433E">
            <w:pPr>
              <w:spacing w:line="259" w:lineRule="auto"/>
              <w:ind w:right="42"/>
              <w:rPr>
                <w:szCs w:val="22"/>
                <w:lang w:val="ru-RU"/>
              </w:rPr>
            </w:pPr>
            <w:r w:rsidRPr="002504A6">
              <w:rPr>
                <w:lang w:val="ru-RU"/>
              </w:rPr>
              <w:t>Возможная выработка рекомендаций, как это упомянуто в пункте</w:t>
            </w:r>
            <w:r w:rsidR="00FD140A">
              <w:rPr>
                <w:lang w:val="ru-RU"/>
              </w:rPr>
              <w:t> </w:t>
            </w:r>
            <w:r w:rsidRPr="002504A6">
              <w:rPr>
                <w:lang w:val="ru-RU"/>
              </w:rPr>
              <w:t>(е)</w:t>
            </w:r>
          </w:p>
          <w:p w14:paraId="22C491B4" w14:textId="112B8CC2" w:rsidR="002504A6" w:rsidRPr="002504A6" w:rsidRDefault="00FD140A" w:rsidP="00B7433E">
            <w:pPr>
              <w:spacing w:line="259" w:lineRule="auto"/>
              <w:ind w:right="42"/>
              <w:rPr>
                <w:szCs w:val="22"/>
                <w:lang w:val="ru-RU"/>
              </w:rPr>
            </w:pPr>
            <w:r>
              <w:rPr>
                <w:lang w:val="ru-RU"/>
              </w:rPr>
              <w:t>Продолжительность </w:t>
            </w:r>
            <w:r w:rsidRPr="00FD140A">
              <w:rPr>
                <w:lang w:val="ru-RU"/>
              </w:rPr>
              <w:t>–</w:t>
            </w:r>
            <w:r>
              <w:rPr>
                <w:lang w:val="ru-RU"/>
              </w:rPr>
              <w:t xml:space="preserve"> 5 дней</w:t>
            </w:r>
          </w:p>
        </w:tc>
      </w:tr>
      <w:tr w:rsidR="002504A6" w:rsidRPr="002504A6" w14:paraId="2C840CF1" w14:textId="77777777" w:rsidTr="006339AD">
        <w:trPr>
          <w:trHeight w:val="612"/>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987A887" w14:textId="77777777" w:rsidR="002504A6" w:rsidRPr="002504A6" w:rsidRDefault="002504A6" w:rsidP="00B7433E">
            <w:pPr>
              <w:spacing w:line="259" w:lineRule="auto"/>
              <w:rPr>
                <w:szCs w:val="22"/>
                <w:lang w:val="ru-RU"/>
              </w:rPr>
            </w:pPr>
            <w:r w:rsidRPr="002504A6">
              <w:rPr>
                <w:lang w:val="ru-RU"/>
              </w:rPr>
              <w:t>Октябрь 2022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45946C4" w14:textId="77777777" w:rsidR="002504A6" w:rsidRPr="002504A6" w:rsidRDefault="002504A6" w:rsidP="00B7433E">
            <w:pPr>
              <w:spacing w:line="259" w:lineRule="auto"/>
              <w:rPr>
                <w:szCs w:val="22"/>
                <w:lang w:val="ru-RU"/>
              </w:rPr>
            </w:pPr>
            <w:r w:rsidRPr="002504A6">
              <w:rPr>
                <w:lang w:val="ru-RU"/>
              </w:rPr>
              <w:t>Генеральная Ассамблея ВОИС</w:t>
            </w:r>
          </w:p>
          <w:p w14:paraId="4FFCB3A1" w14:textId="77777777" w:rsidR="002504A6" w:rsidRPr="002504A6" w:rsidRDefault="002504A6" w:rsidP="00B7433E">
            <w:pPr>
              <w:spacing w:line="259" w:lineRule="auto"/>
              <w:rPr>
                <w:szCs w:val="22"/>
                <w:lang w:val="ru-RU"/>
              </w:rPr>
            </w:pPr>
            <w:r w:rsidRPr="002504A6">
              <w:rPr>
                <w:lang w:val="ru-RU"/>
              </w:rPr>
              <w:t>Фактологический отчет и рассмотрение рекомендаций</w:t>
            </w:r>
          </w:p>
        </w:tc>
      </w:tr>
      <w:tr w:rsidR="002504A6" w:rsidRPr="002504A6" w14:paraId="158D6246" w14:textId="77777777" w:rsidTr="006339AD">
        <w:trPr>
          <w:trHeight w:val="1798"/>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0F15124" w14:textId="77777777" w:rsidR="002504A6" w:rsidRPr="002504A6" w:rsidRDefault="002504A6" w:rsidP="00B7433E">
            <w:pPr>
              <w:spacing w:line="259" w:lineRule="auto"/>
              <w:rPr>
                <w:szCs w:val="22"/>
                <w:lang w:val="ru-RU"/>
              </w:rPr>
            </w:pPr>
            <w:r w:rsidRPr="002504A6">
              <w:rPr>
                <w:lang w:val="ru-RU"/>
              </w:rPr>
              <w:t>Ноябрь/декабрь 2022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4C2B8E2" w14:textId="77777777" w:rsidR="002504A6" w:rsidRPr="002504A6" w:rsidRDefault="002504A6" w:rsidP="00B7433E">
            <w:pPr>
              <w:spacing w:line="259" w:lineRule="auto"/>
              <w:rPr>
                <w:szCs w:val="22"/>
                <w:lang w:val="ru-RU"/>
              </w:rPr>
            </w:pPr>
            <w:r w:rsidRPr="002504A6">
              <w:rPr>
                <w:lang w:val="ru-RU"/>
              </w:rPr>
              <w:t>(45-я сессия МКГР)</w:t>
            </w:r>
          </w:p>
          <w:p w14:paraId="5D3B71AB" w14:textId="668E546A" w:rsidR="002504A6" w:rsidRPr="002504A6" w:rsidRDefault="002504A6" w:rsidP="00B7433E">
            <w:pPr>
              <w:spacing w:line="259" w:lineRule="auto"/>
              <w:rPr>
                <w:szCs w:val="22"/>
                <w:lang w:val="ru-RU"/>
              </w:rPr>
            </w:pPr>
            <w:r w:rsidRPr="002504A6">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w:t>
            </w:r>
            <w:r w:rsidR="00877C45">
              <w:rPr>
                <w:lang w:val="ru-RU"/>
              </w:rPr>
              <w:t>равового документа (документов)</w:t>
            </w:r>
          </w:p>
          <w:p w14:paraId="4C849678" w14:textId="446D4826" w:rsidR="002504A6" w:rsidRPr="002504A6" w:rsidRDefault="002504A6" w:rsidP="00877C45">
            <w:pPr>
              <w:spacing w:line="259" w:lineRule="auto"/>
              <w:rPr>
                <w:szCs w:val="22"/>
                <w:lang w:val="ru-RU"/>
              </w:rPr>
            </w:pPr>
            <w:r w:rsidRPr="002504A6">
              <w:rPr>
                <w:lang w:val="ru-RU"/>
              </w:rPr>
              <w:t>Продолжительность </w:t>
            </w:r>
            <w:r w:rsidR="00877C45" w:rsidRPr="00877C45">
              <w:rPr>
                <w:lang w:val="ru-RU"/>
              </w:rPr>
              <w:t>–</w:t>
            </w:r>
            <w:r w:rsidRPr="002504A6">
              <w:rPr>
                <w:lang w:val="ru-RU"/>
              </w:rPr>
              <w:t xml:space="preserve"> 5 дней и, если будет принято соответствующее решение, заседание специальной экспертной группы продолжительностью один день</w:t>
            </w:r>
          </w:p>
        </w:tc>
      </w:tr>
      <w:tr w:rsidR="002504A6" w:rsidRPr="002504A6" w14:paraId="6C47E021" w14:textId="77777777" w:rsidTr="006339AD">
        <w:trPr>
          <w:trHeight w:val="1755"/>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FFC163" w14:textId="77777777" w:rsidR="002504A6" w:rsidRPr="002504A6" w:rsidRDefault="002504A6" w:rsidP="00B7433E">
            <w:pPr>
              <w:spacing w:line="259" w:lineRule="auto"/>
              <w:rPr>
                <w:szCs w:val="22"/>
                <w:lang w:val="ru-RU"/>
              </w:rPr>
            </w:pPr>
            <w:r w:rsidRPr="002504A6">
              <w:rPr>
                <w:lang w:val="ru-RU"/>
              </w:rPr>
              <w:lastRenderedPageBreak/>
              <w:t>Март/апрель 2023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DAAE861" w14:textId="77777777" w:rsidR="002504A6" w:rsidRPr="002504A6" w:rsidRDefault="002504A6" w:rsidP="00B7433E">
            <w:pPr>
              <w:spacing w:line="259" w:lineRule="auto"/>
              <w:rPr>
                <w:szCs w:val="22"/>
                <w:lang w:val="ru-RU"/>
              </w:rPr>
            </w:pPr>
            <w:r w:rsidRPr="002504A6">
              <w:rPr>
                <w:lang w:val="ru-RU"/>
              </w:rPr>
              <w:t>(46-я сессия МКГР)</w:t>
            </w:r>
          </w:p>
          <w:p w14:paraId="30A19CFE" w14:textId="6EFF00DF" w:rsidR="002504A6" w:rsidRPr="002504A6" w:rsidRDefault="002504A6" w:rsidP="00B7433E">
            <w:pPr>
              <w:spacing w:line="259" w:lineRule="auto"/>
              <w:rPr>
                <w:szCs w:val="22"/>
                <w:lang w:val="ru-RU"/>
              </w:rPr>
            </w:pPr>
            <w:r w:rsidRPr="002504A6">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14:paraId="43108840" w14:textId="6F79DFA8" w:rsidR="002504A6" w:rsidRPr="002504A6" w:rsidRDefault="00907536" w:rsidP="00B7433E">
            <w:pPr>
              <w:spacing w:line="259" w:lineRule="auto"/>
              <w:ind w:right="214"/>
              <w:rPr>
                <w:szCs w:val="22"/>
                <w:lang w:val="ru-RU"/>
              </w:rPr>
            </w:pPr>
            <w:r>
              <w:rPr>
                <w:lang w:val="ru-RU"/>
              </w:rPr>
              <w:t>Продолжительность </w:t>
            </w:r>
            <w:r w:rsidRPr="00907536">
              <w:rPr>
                <w:lang w:val="ru-RU"/>
              </w:rPr>
              <w:t>–</w:t>
            </w:r>
            <w:r w:rsidR="002504A6" w:rsidRPr="002504A6">
              <w:rPr>
                <w:lang w:val="ru-RU"/>
              </w:rPr>
              <w:t xml:space="preserve"> 5 дней и, если будет принято соответствующее решение, заседание специальной экспертной группы про</w:t>
            </w:r>
            <w:r>
              <w:rPr>
                <w:lang w:val="ru-RU"/>
              </w:rPr>
              <w:t>должительностью один день</w:t>
            </w:r>
          </w:p>
        </w:tc>
      </w:tr>
      <w:tr w:rsidR="002504A6" w:rsidRPr="002504A6" w14:paraId="6DCB7A02" w14:textId="77777777" w:rsidTr="006339AD">
        <w:trPr>
          <w:trHeight w:val="1692"/>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C6E4CE0" w14:textId="77777777" w:rsidR="002504A6" w:rsidRPr="002504A6" w:rsidRDefault="002504A6" w:rsidP="006339AD">
            <w:pPr>
              <w:spacing w:line="259" w:lineRule="auto"/>
              <w:ind w:left="12"/>
              <w:rPr>
                <w:szCs w:val="22"/>
                <w:lang w:val="ru-RU"/>
              </w:rPr>
            </w:pPr>
            <w:r w:rsidRPr="002504A6">
              <w:rPr>
                <w:lang w:val="ru-RU"/>
              </w:rPr>
              <w:t>Июнь/июль 2023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E87DCA7" w14:textId="77777777" w:rsidR="002504A6" w:rsidRPr="002504A6" w:rsidRDefault="002504A6" w:rsidP="00B7433E">
            <w:pPr>
              <w:spacing w:line="259" w:lineRule="auto"/>
              <w:rPr>
                <w:szCs w:val="22"/>
                <w:lang w:val="ru-RU"/>
              </w:rPr>
            </w:pPr>
            <w:r w:rsidRPr="002504A6">
              <w:rPr>
                <w:lang w:val="ru-RU"/>
              </w:rPr>
              <w:t>(47-я сессия МКГР)</w:t>
            </w:r>
          </w:p>
          <w:p w14:paraId="4D28E41C" w14:textId="610C23AC" w:rsidR="002504A6" w:rsidRPr="002504A6" w:rsidRDefault="002504A6" w:rsidP="00B7433E">
            <w:pPr>
              <w:spacing w:line="259" w:lineRule="auto"/>
              <w:rPr>
                <w:szCs w:val="22"/>
                <w:lang w:val="ru-RU"/>
              </w:rPr>
            </w:pPr>
            <w:r w:rsidRPr="002504A6">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w:t>
            </w:r>
            <w:r w:rsidR="004B45EB">
              <w:rPr>
                <w:lang w:val="ru-RU"/>
              </w:rPr>
              <w:t>равового документа (документов)</w:t>
            </w:r>
          </w:p>
          <w:p w14:paraId="34C3E029" w14:textId="44CABF4E" w:rsidR="002504A6" w:rsidRPr="002504A6" w:rsidRDefault="002504A6" w:rsidP="00B7433E">
            <w:pPr>
              <w:spacing w:line="259" w:lineRule="auto"/>
              <w:rPr>
                <w:szCs w:val="22"/>
                <w:lang w:val="ru-RU"/>
              </w:rPr>
            </w:pPr>
            <w:r w:rsidRPr="002504A6">
              <w:rPr>
                <w:lang w:val="ru-RU"/>
              </w:rPr>
              <w:t>Подведение итогов по вопросам ГР/</w:t>
            </w:r>
            <w:r w:rsidR="009A436A">
              <w:rPr>
                <w:lang w:val="ru-RU"/>
              </w:rPr>
              <w:t>ТЗ/ТВК и вынесение рекомендации</w:t>
            </w:r>
          </w:p>
          <w:p w14:paraId="597B6480" w14:textId="61F1F30C" w:rsidR="002504A6" w:rsidRPr="002504A6" w:rsidRDefault="009A436A" w:rsidP="009A436A">
            <w:pPr>
              <w:spacing w:line="259" w:lineRule="auto"/>
              <w:rPr>
                <w:szCs w:val="22"/>
                <w:lang w:val="ru-RU"/>
              </w:rPr>
            </w:pPr>
            <w:r>
              <w:rPr>
                <w:lang w:val="ru-RU"/>
              </w:rPr>
              <w:t>Продолжительность </w:t>
            </w:r>
            <w:r w:rsidRPr="009A436A">
              <w:rPr>
                <w:lang w:val="ru-RU"/>
              </w:rPr>
              <w:t>–</w:t>
            </w:r>
            <w:r w:rsidR="002504A6" w:rsidRPr="002504A6">
              <w:rPr>
                <w:lang w:val="ru-RU"/>
              </w:rPr>
              <w:t xml:space="preserve"> 5 дней</w:t>
            </w:r>
          </w:p>
        </w:tc>
      </w:tr>
      <w:tr w:rsidR="002504A6" w:rsidRPr="002504A6" w14:paraId="2510D157" w14:textId="77777777" w:rsidTr="006339AD">
        <w:trPr>
          <w:trHeight w:val="621"/>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2149411" w14:textId="77777777" w:rsidR="002504A6" w:rsidRPr="002504A6" w:rsidRDefault="002504A6" w:rsidP="00B7433E">
            <w:pPr>
              <w:spacing w:line="259" w:lineRule="auto"/>
              <w:rPr>
                <w:szCs w:val="22"/>
                <w:lang w:val="ru-RU"/>
              </w:rPr>
            </w:pPr>
            <w:r w:rsidRPr="002504A6">
              <w:rPr>
                <w:lang w:val="ru-RU"/>
              </w:rPr>
              <w:t>Октябрь 2023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A811509" w14:textId="1CAE43CA" w:rsidR="002504A6" w:rsidRPr="002504A6" w:rsidRDefault="002504A6" w:rsidP="00B7433E">
            <w:pPr>
              <w:spacing w:line="259" w:lineRule="auto"/>
              <w:rPr>
                <w:szCs w:val="22"/>
                <w:lang w:val="ru-RU"/>
              </w:rPr>
            </w:pPr>
            <w:r w:rsidRPr="002504A6">
              <w:rPr>
                <w:lang w:val="ru-RU"/>
              </w:rPr>
              <w:t>Генеральная Ассамблея ВОИС оценит достигнутый прогресс, рассмотрит текст (тексты) и примет соо</w:t>
            </w:r>
            <w:r w:rsidR="00D200AE">
              <w:rPr>
                <w:lang w:val="ru-RU"/>
              </w:rPr>
              <w:t>тветствующее решение (решения)».</w:t>
            </w:r>
          </w:p>
        </w:tc>
      </w:tr>
    </w:tbl>
    <w:p w14:paraId="3705C5F3" w14:textId="6589EDEF" w:rsidR="003606F9" w:rsidRPr="007C0861" w:rsidRDefault="003606F9" w:rsidP="00057C40">
      <w:pPr>
        <w:pStyle w:val="ONUME"/>
        <w:numPr>
          <w:ilvl w:val="0"/>
          <w:numId w:val="0"/>
        </w:numPr>
        <w:spacing w:after="0"/>
        <w:rPr>
          <w:szCs w:val="22"/>
          <w:lang w:val="ru-RU"/>
        </w:rPr>
      </w:pPr>
    </w:p>
    <w:p w14:paraId="7779E155" w14:textId="63BBDABE" w:rsidR="007C0861" w:rsidRDefault="00A41A71" w:rsidP="00057C40">
      <w:pPr>
        <w:pStyle w:val="ONUME"/>
        <w:numPr>
          <w:ilvl w:val="0"/>
          <w:numId w:val="0"/>
        </w:numPr>
        <w:spacing w:after="0"/>
        <w:rPr>
          <w:szCs w:val="22"/>
          <w:lang w:val="ru-RU"/>
        </w:rPr>
      </w:pPr>
      <w:r>
        <w:rPr>
          <w:szCs w:val="22"/>
          <w:lang w:val="ru-RU"/>
        </w:rPr>
        <w:t>и</w:t>
      </w:r>
    </w:p>
    <w:p w14:paraId="39672763" w14:textId="77777777" w:rsidR="00A41A71" w:rsidRDefault="00A41A71" w:rsidP="00057C40">
      <w:pPr>
        <w:pStyle w:val="ONUME"/>
        <w:numPr>
          <w:ilvl w:val="0"/>
          <w:numId w:val="0"/>
        </w:numPr>
        <w:spacing w:after="0"/>
        <w:rPr>
          <w:szCs w:val="22"/>
          <w:lang w:val="ru-RU"/>
        </w:rPr>
      </w:pPr>
    </w:p>
    <w:p w14:paraId="7B9AA053" w14:textId="248BBDAD" w:rsidR="007C0861" w:rsidRPr="00A52C9D" w:rsidRDefault="00A52C9D" w:rsidP="00B81681">
      <w:pPr>
        <w:pStyle w:val="ONUME"/>
        <w:numPr>
          <w:ilvl w:val="0"/>
          <w:numId w:val="12"/>
        </w:numPr>
        <w:spacing w:after="480"/>
        <w:ind w:left="907" w:firstLine="0"/>
        <w:rPr>
          <w:szCs w:val="22"/>
          <w:lang w:val="ru-RU"/>
        </w:rPr>
      </w:pPr>
      <w:r w:rsidRPr="00A52C9D">
        <w:rPr>
          <w:szCs w:val="22"/>
          <w:lang w:val="ru-RU"/>
        </w:rPr>
        <w:t>признала важность участия в работе Комитета коренных народов и местных общин, приняла к сведению тот факт, что ресурсы Добровольного фонда ВОИС для аккредитованных коренных и местных общин исчерпаны, призвала государства-члены рассмотреть возможность пополнения Фонда и предложила им проанализировать другие, альтернативные, механизмы финансирования.</w:t>
      </w:r>
    </w:p>
    <w:p w14:paraId="746ABE68" w14:textId="2893AF92" w:rsidR="00B452B1" w:rsidRPr="00057BCA" w:rsidRDefault="00C21C10" w:rsidP="0048277B">
      <w:pPr>
        <w:pStyle w:val="Heading2"/>
        <w:spacing w:line="480" w:lineRule="auto"/>
        <w:rPr>
          <w:szCs w:val="22"/>
          <w:lang w:val="ru-RU"/>
        </w:rPr>
      </w:pPr>
      <w:r w:rsidRPr="00A52C9D">
        <w:rPr>
          <w:caps w:val="0"/>
          <w:szCs w:val="22"/>
          <w:lang w:val="ru-RU"/>
        </w:rPr>
        <w:t>ПУНКТ 19 С</w:t>
      </w:r>
      <w:r w:rsidRPr="00F52C31">
        <w:rPr>
          <w:caps w:val="0"/>
          <w:szCs w:val="22"/>
          <w:lang w:val="ru-RU"/>
        </w:rPr>
        <w:t>ВОДНОЙ ПОВЕСТКИ ДНЯ</w:t>
      </w:r>
      <w:r>
        <w:rPr>
          <w:caps w:val="0"/>
          <w:szCs w:val="22"/>
          <w:lang w:val="ru-RU"/>
        </w:rPr>
        <w:t xml:space="preserve"> </w:t>
      </w:r>
      <w:r w:rsidR="0048277B">
        <w:rPr>
          <w:szCs w:val="22"/>
          <w:lang w:val="ru-RU"/>
        </w:rPr>
        <w:br/>
      </w:r>
      <w:r w:rsidR="00057BCA">
        <w:rPr>
          <w:szCs w:val="22"/>
          <w:lang w:val="ru-RU"/>
        </w:rPr>
        <w:t>отчет о работе комитета по стандартам воис (ксв) и с</w:t>
      </w:r>
      <w:r w:rsidR="00673210">
        <w:rPr>
          <w:szCs w:val="22"/>
          <w:lang w:val="ru-RU"/>
        </w:rPr>
        <w:t>межных вопросах</w:t>
      </w:r>
    </w:p>
    <w:p w14:paraId="29D66F29" w14:textId="424EE5C5" w:rsidR="00B452B1" w:rsidRPr="007E3ECF" w:rsidRDefault="00B452B1" w:rsidP="00B452B1">
      <w:pPr>
        <w:pStyle w:val="ONUME"/>
        <w:rPr>
          <w:szCs w:val="22"/>
          <w:lang w:val="ru-RU"/>
        </w:rPr>
      </w:pPr>
      <w:r w:rsidRPr="00B452B1">
        <w:rPr>
          <w:szCs w:val="22"/>
          <w:lang w:val="ru-RU"/>
        </w:rPr>
        <w:t>Обсуждения проходили на основе документов WO/GA/54/</w:t>
      </w:r>
      <w:r w:rsidRPr="007E3ECF">
        <w:rPr>
          <w:szCs w:val="22"/>
          <w:lang w:val="ru-RU"/>
        </w:rPr>
        <w:t>11 и WO/GA/54/14.</w:t>
      </w:r>
    </w:p>
    <w:p w14:paraId="227332CA" w14:textId="62D242DE" w:rsidR="00B452B1" w:rsidRPr="00D206E0" w:rsidRDefault="007E3ECF" w:rsidP="003955CD">
      <w:pPr>
        <w:pStyle w:val="ONUME"/>
        <w:tabs>
          <w:tab w:val="clear" w:pos="567"/>
          <w:tab w:val="num" w:pos="540"/>
        </w:tabs>
        <w:spacing w:after="240"/>
        <w:ind w:left="547"/>
        <w:rPr>
          <w:szCs w:val="22"/>
          <w:lang w:val="ru-RU"/>
        </w:rPr>
      </w:pPr>
      <w:r w:rsidRPr="007E3ECF">
        <w:rPr>
          <w:szCs w:val="22"/>
          <w:lang w:val="ru-RU"/>
        </w:rPr>
        <w:t xml:space="preserve">Генеральная Ассамблея ВОИС приняла к сведению </w:t>
      </w:r>
      <w:r w:rsidR="000B15A4">
        <w:rPr>
          <w:szCs w:val="22"/>
          <w:lang w:val="ru-RU"/>
        </w:rPr>
        <w:t>о</w:t>
      </w:r>
      <w:r w:rsidRPr="007E3ECF">
        <w:rPr>
          <w:szCs w:val="22"/>
          <w:lang w:val="ru-RU"/>
        </w:rPr>
        <w:t>тчет о работе Комитета по стандартам ВОИС (документ WO/GA/54/11).</w:t>
      </w:r>
    </w:p>
    <w:p w14:paraId="2B1A0D08" w14:textId="10A385E5" w:rsidR="00D206E0" w:rsidRPr="00D206E0" w:rsidRDefault="00D206E0" w:rsidP="00B81681">
      <w:pPr>
        <w:pStyle w:val="ONUME"/>
        <w:tabs>
          <w:tab w:val="clear" w:pos="567"/>
          <w:tab w:val="num" w:pos="540"/>
        </w:tabs>
        <w:spacing w:after="480"/>
        <w:ind w:left="547"/>
        <w:rPr>
          <w:szCs w:val="22"/>
          <w:lang w:val="ru-RU"/>
        </w:rPr>
      </w:pPr>
      <w:r w:rsidRPr="00D206E0">
        <w:rPr>
          <w:szCs w:val="22"/>
          <w:lang w:val="ru-RU"/>
        </w:rPr>
        <w:t>Генеральная Ассамблея ВОИС приняла к сведению документ «Вопросы, касающиеся даты внедрения стандарта ВОИС ST.26» (WO/GA/54/14) и утвердила 1 июля 2022 г. в качестве новой даты радикального перехода на стандарт ВОИС ST.26 на национальном, региональном и международном уровнях.</w:t>
      </w:r>
    </w:p>
    <w:p w14:paraId="4562B0A4" w14:textId="0BC37AAA" w:rsidR="00B452B1" w:rsidRPr="00B452B1" w:rsidRDefault="00C21C10" w:rsidP="00E17E78">
      <w:pPr>
        <w:pStyle w:val="Heading2"/>
        <w:spacing w:line="480" w:lineRule="auto"/>
        <w:rPr>
          <w:szCs w:val="22"/>
          <w:lang w:val="ru-RU"/>
        </w:rPr>
      </w:pPr>
      <w:r w:rsidRPr="00B452B1">
        <w:rPr>
          <w:caps w:val="0"/>
          <w:szCs w:val="22"/>
          <w:lang w:val="ru-RU"/>
        </w:rPr>
        <w:t xml:space="preserve">ПУНКТ 20 СВОДНОЙ ПОВЕСТКИ ДНЯ </w:t>
      </w:r>
      <w:r w:rsidR="00E17E78">
        <w:rPr>
          <w:szCs w:val="22"/>
          <w:lang w:val="ru-RU"/>
        </w:rPr>
        <w:br/>
      </w:r>
      <w:r w:rsidR="00B452B1" w:rsidRPr="00B452B1">
        <w:rPr>
          <w:szCs w:val="22"/>
          <w:lang w:val="ru-RU"/>
        </w:rPr>
        <w:t>Отчет о работе Консультативного комитета по защите прав (ККЗП)</w:t>
      </w:r>
    </w:p>
    <w:p w14:paraId="2A6139CA" w14:textId="7D8FADB1" w:rsidR="00B452B1" w:rsidRPr="00B452B1" w:rsidRDefault="00B452B1" w:rsidP="00B452B1">
      <w:pPr>
        <w:pStyle w:val="ONUME"/>
        <w:rPr>
          <w:szCs w:val="22"/>
          <w:lang w:val="ru-RU"/>
        </w:rPr>
      </w:pPr>
      <w:r w:rsidRPr="00B452B1">
        <w:rPr>
          <w:szCs w:val="22"/>
          <w:lang w:val="ru-RU"/>
        </w:rPr>
        <w:t>Обсуждения проходили на основе документа WO/GA/54/12.</w:t>
      </w:r>
    </w:p>
    <w:p w14:paraId="6EF2BFD7" w14:textId="13B41D13" w:rsidR="00B452B1" w:rsidRPr="00F42900" w:rsidRDefault="00F42900" w:rsidP="00B81681">
      <w:pPr>
        <w:pStyle w:val="ONUME"/>
        <w:tabs>
          <w:tab w:val="clear" w:pos="567"/>
          <w:tab w:val="num" w:pos="540"/>
        </w:tabs>
        <w:spacing w:after="480"/>
        <w:ind w:left="547"/>
        <w:rPr>
          <w:szCs w:val="22"/>
          <w:lang w:val="ru-RU"/>
        </w:rPr>
      </w:pPr>
      <w:r w:rsidRPr="00F42900">
        <w:rPr>
          <w:szCs w:val="22"/>
          <w:lang w:val="ru-RU"/>
        </w:rPr>
        <w:t xml:space="preserve">Генеральная Ассамблея ВОИС приняла к сведению </w:t>
      </w:r>
      <w:r w:rsidR="00942272">
        <w:rPr>
          <w:szCs w:val="22"/>
          <w:lang w:val="ru-RU"/>
        </w:rPr>
        <w:t>о</w:t>
      </w:r>
      <w:r w:rsidRPr="00F42900">
        <w:rPr>
          <w:szCs w:val="22"/>
          <w:lang w:val="ru-RU"/>
        </w:rPr>
        <w:t>тчет о работе Консультативного комитета по защите прав (ККЗП) (документ</w:t>
      </w:r>
      <w:r w:rsidR="00942272">
        <w:rPr>
          <w:szCs w:val="22"/>
          <w:lang w:val="ru-RU"/>
        </w:rPr>
        <w:t> </w:t>
      </w:r>
      <w:r w:rsidRPr="00F42900">
        <w:rPr>
          <w:szCs w:val="22"/>
          <w:lang w:val="ru-RU"/>
        </w:rPr>
        <w:t>WO/GA/54/12).</w:t>
      </w:r>
    </w:p>
    <w:p w14:paraId="01E1C085" w14:textId="304860C0" w:rsidR="00B452B1" w:rsidRPr="00B452B1" w:rsidRDefault="00C21C10" w:rsidP="00B452B1">
      <w:pPr>
        <w:pStyle w:val="Heading2"/>
        <w:spacing w:line="480" w:lineRule="auto"/>
        <w:rPr>
          <w:szCs w:val="22"/>
          <w:lang w:val="ru-RU"/>
        </w:rPr>
      </w:pPr>
      <w:r w:rsidRPr="00B452B1">
        <w:rPr>
          <w:caps w:val="0"/>
          <w:szCs w:val="22"/>
          <w:lang w:val="ru-RU"/>
        </w:rPr>
        <w:lastRenderedPageBreak/>
        <w:t xml:space="preserve">ПУНКТ 21 СВОДНОЙ ПОВЕСТКИ ДНЯ </w:t>
      </w:r>
      <w:r w:rsidR="00057BCA">
        <w:rPr>
          <w:szCs w:val="22"/>
          <w:lang w:val="ru-RU"/>
        </w:rPr>
        <w:br/>
      </w:r>
      <w:r w:rsidR="00B452B1" w:rsidRPr="00B452B1">
        <w:rPr>
          <w:szCs w:val="22"/>
          <w:lang w:val="ru-RU"/>
        </w:rPr>
        <w:t>система рст</w:t>
      </w:r>
    </w:p>
    <w:p w14:paraId="35415F85" w14:textId="03493D58" w:rsidR="00B452B1" w:rsidRDefault="00B452B1" w:rsidP="005878BD">
      <w:pPr>
        <w:pStyle w:val="ONUME"/>
        <w:rPr>
          <w:szCs w:val="22"/>
          <w:lang w:val="ru-RU"/>
        </w:rPr>
      </w:pPr>
      <w:r w:rsidRPr="00B452B1">
        <w:rPr>
          <w:szCs w:val="22"/>
          <w:lang w:val="ru-RU"/>
        </w:rPr>
        <w:t>Обсуждения проходили на основе документов PCT/A/53/1, PCT/A/53/2 и PCT/A/53/3.</w:t>
      </w:r>
    </w:p>
    <w:p w14:paraId="2BC30627" w14:textId="0C8171EA" w:rsidR="00E73964" w:rsidRPr="00E73964" w:rsidRDefault="00E73964" w:rsidP="00B032AE">
      <w:pPr>
        <w:pStyle w:val="ONUME"/>
        <w:numPr>
          <w:ilvl w:val="0"/>
          <w:numId w:val="0"/>
        </w:numPr>
        <w:ind w:left="540"/>
        <w:rPr>
          <w:szCs w:val="22"/>
          <w:u w:val="single"/>
          <w:lang w:val="ru-RU"/>
        </w:rPr>
      </w:pPr>
      <w:r w:rsidRPr="00E73964">
        <w:rPr>
          <w:szCs w:val="22"/>
          <w:u w:val="single"/>
          <w:lang w:val="ru-RU"/>
        </w:rPr>
        <w:t>Назначение Евразийского патентного ведомства в качестве Международного поискового органа и Органа международной предварительной экспертизы в рамках РСТ</w:t>
      </w:r>
    </w:p>
    <w:p w14:paraId="27FA5486" w14:textId="779CBF33" w:rsidR="00B452B1" w:rsidRPr="00281699" w:rsidRDefault="00B032AE" w:rsidP="00B032AE">
      <w:pPr>
        <w:pStyle w:val="ONUME"/>
        <w:tabs>
          <w:tab w:val="clear" w:pos="567"/>
          <w:tab w:val="num" w:pos="540"/>
        </w:tabs>
        <w:spacing w:after="240"/>
        <w:ind w:left="547"/>
        <w:rPr>
          <w:szCs w:val="22"/>
          <w:lang w:val="ru-RU"/>
        </w:rPr>
      </w:pPr>
      <w:r w:rsidRPr="00281699">
        <w:rPr>
          <w:szCs w:val="22"/>
          <w:lang w:val="ru-RU"/>
        </w:rPr>
        <w:t>В соответствии со статьями 16(3) и 32(3) PCT Ассамблея Союза РСТ:</w:t>
      </w:r>
    </w:p>
    <w:p w14:paraId="1039D047" w14:textId="03EC79BA" w:rsidR="00B032AE" w:rsidRPr="00281699" w:rsidRDefault="00B032AE" w:rsidP="00E44DA4">
      <w:pPr>
        <w:pStyle w:val="ONUME"/>
        <w:numPr>
          <w:ilvl w:val="0"/>
          <w:numId w:val="13"/>
        </w:numPr>
        <w:tabs>
          <w:tab w:val="left" w:pos="1710"/>
        </w:tabs>
        <w:spacing w:after="240"/>
        <w:ind w:left="1170" w:firstLine="7"/>
        <w:rPr>
          <w:szCs w:val="22"/>
          <w:lang w:val="ru-RU"/>
        </w:rPr>
      </w:pPr>
      <w:r w:rsidRPr="00281699">
        <w:rPr>
          <w:szCs w:val="22"/>
          <w:lang w:val="ru-RU"/>
        </w:rPr>
        <w:t xml:space="preserve">утвердила текст проекта Соглашения между Евразийской патентной организацией и Международным бюро, представленного в приложении </w:t>
      </w:r>
      <w:r w:rsidR="000C5BDA">
        <w:rPr>
          <w:szCs w:val="22"/>
          <w:lang w:val="ru-RU"/>
        </w:rPr>
        <w:br/>
      </w:r>
      <w:r w:rsidRPr="00281699">
        <w:rPr>
          <w:szCs w:val="22"/>
          <w:lang w:val="ru-RU"/>
        </w:rPr>
        <w:t>к документу PCT/A/53/1;  и</w:t>
      </w:r>
    </w:p>
    <w:p w14:paraId="21885D53" w14:textId="4C253FE6" w:rsidR="00B032AE" w:rsidRDefault="00436E7A" w:rsidP="00E44DA4">
      <w:pPr>
        <w:pStyle w:val="ONUME"/>
        <w:numPr>
          <w:ilvl w:val="0"/>
          <w:numId w:val="13"/>
        </w:numPr>
        <w:tabs>
          <w:tab w:val="left" w:pos="1710"/>
        </w:tabs>
        <w:ind w:left="1170" w:firstLine="7"/>
        <w:rPr>
          <w:szCs w:val="22"/>
          <w:lang w:val="ru-RU"/>
        </w:rPr>
      </w:pPr>
      <w:r w:rsidRPr="00436E7A">
        <w:rPr>
          <w:szCs w:val="22"/>
          <w:lang w:val="ru-RU"/>
        </w:rPr>
        <w:t>назначила Евразийское патентное ведомство Международным поисковым органом и Органом международной предварительной экспертизы с момента вступления в силу указанного Соглашения до 31 декабря 2027 г.</w:t>
      </w:r>
    </w:p>
    <w:p w14:paraId="4C11331F" w14:textId="671E12A8" w:rsidR="00E13F93" w:rsidRDefault="00E13F93" w:rsidP="00E13F93">
      <w:pPr>
        <w:pStyle w:val="ONUME"/>
        <w:numPr>
          <w:ilvl w:val="0"/>
          <w:numId w:val="0"/>
        </w:numPr>
        <w:spacing w:after="240"/>
        <w:ind w:left="547"/>
        <w:rPr>
          <w:szCs w:val="22"/>
          <w:u w:val="single"/>
          <w:lang w:val="ru-RU"/>
        </w:rPr>
      </w:pPr>
      <w:r w:rsidRPr="00E13F93">
        <w:rPr>
          <w:szCs w:val="22"/>
          <w:u w:val="single"/>
          <w:lang w:val="ru-RU"/>
        </w:rPr>
        <w:t>Оценка системы дополнительного международного поиска</w:t>
      </w:r>
    </w:p>
    <w:p w14:paraId="07BE9D16" w14:textId="1761456C" w:rsidR="00E13F93" w:rsidRPr="00FE64AF" w:rsidRDefault="00FE64AF" w:rsidP="00FE64AF">
      <w:pPr>
        <w:pStyle w:val="ONUME"/>
        <w:spacing w:after="240"/>
        <w:ind w:left="547"/>
        <w:rPr>
          <w:lang w:val="ru-RU"/>
        </w:rPr>
      </w:pPr>
      <w:r w:rsidRPr="00FE64AF">
        <w:rPr>
          <w:lang w:val="ru-RU"/>
        </w:rPr>
        <w:t>Ассамблея Союза РСТ:</w:t>
      </w:r>
    </w:p>
    <w:p w14:paraId="09B0ED6B" w14:textId="0A834F33" w:rsidR="00FE64AF" w:rsidRPr="00F752A3" w:rsidRDefault="00FE64AF" w:rsidP="008B13FD">
      <w:pPr>
        <w:pStyle w:val="ONUME"/>
        <w:numPr>
          <w:ilvl w:val="0"/>
          <w:numId w:val="14"/>
        </w:numPr>
        <w:spacing w:after="240"/>
        <w:ind w:left="1170" w:firstLine="0"/>
        <w:rPr>
          <w:lang w:val="ru-RU"/>
        </w:rPr>
      </w:pPr>
      <w:r w:rsidRPr="00FE64AF">
        <w:rPr>
          <w:lang w:val="ru-RU"/>
        </w:rPr>
        <w:t>приняла к сведению оценку системы дополнительного международного поиска (док</w:t>
      </w:r>
      <w:r w:rsidRPr="00F752A3">
        <w:rPr>
          <w:lang w:val="ru-RU"/>
        </w:rPr>
        <w:t>умент PCT/A/53/2);  и</w:t>
      </w:r>
    </w:p>
    <w:p w14:paraId="6A81FBCA" w14:textId="20CCE3C9" w:rsidR="00FE64AF" w:rsidRDefault="00F752A3" w:rsidP="001B5EEE">
      <w:pPr>
        <w:pStyle w:val="ONUME"/>
        <w:numPr>
          <w:ilvl w:val="0"/>
          <w:numId w:val="14"/>
        </w:numPr>
        <w:ind w:left="1166" w:firstLine="0"/>
        <w:rPr>
          <w:lang w:val="ru-RU"/>
        </w:rPr>
      </w:pPr>
      <w:r w:rsidRPr="00F752A3">
        <w:rPr>
          <w:lang w:val="ru-RU"/>
        </w:rPr>
        <w:t>приняла предлагаемое решение, изложенное в пункте 7 указанного документа.</w:t>
      </w:r>
    </w:p>
    <w:p w14:paraId="6F4B4A3F" w14:textId="28637676" w:rsidR="00FE7D4D" w:rsidRDefault="00FE7D4D" w:rsidP="001B5EEE">
      <w:pPr>
        <w:pStyle w:val="ONUME"/>
        <w:numPr>
          <w:ilvl w:val="0"/>
          <w:numId w:val="0"/>
        </w:numPr>
        <w:ind w:left="547"/>
        <w:rPr>
          <w:u w:val="single"/>
          <w:lang w:val="ru-RU"/>
        </w:rPr>
      </w:pPr>
      <w:r w:rsidRPr="00FE7D4D">
        <w:rPr>
          <w:u w:val="single"/>
          <w:lang w:val="ru-RU"/>
        </w:rPr>
        <w:t>Предлагаемые поправки к Инструкции к РСТ</w:t>
      </w:r>
    </w:p>
    <w:p w14:paraId="0AC44691" w14:textId="263AAFD3" w:rsidR="009967D3" w:rsidRDefault="00196557" w:rsidP="00B81681">
      <w:pPr>
        <w:pStyle w:val="ONUME"/>
        <w:spacing w:after="480"/>
        <w:ind w:left="547"/>
        <w:rPr>
          <w:lang w:val="ru-RU"/>
        </w:rPr>
      </w:pPr>
      <w:r w:rsidRPr="00196557">
        <w:rPr>
          <w:lang w:val="ru-RU"/>
        </w:rPr>
        <w:t>Ассамблея Союза РСТ приняла предлагаемые поправки к Инструкции к PCT, изложенные в приложениях I</w:t>
      </w:r>
      <w:r w:rsidR="002065DA">
        <w:rPr>
          <w:lang w:val="ru-RU"/>
        </w:rPr>
        <w:t> </w:t>
      </w:r>
      <w:r w:rsidRPr="00196557">
        <w:rPr>
          <w:lang w:val="ru-RU"/>
        </w:rPr>
        <w:t>и</w:t>
      </w:r>
      <w:r w:rsidR="002065DA">
        <w:rPr>
          <w:lang w:val="ru-RU"/>
        </w:rPr>
        <w:t> </w:t>
      </w:r>
      <w:r w:rsidRPr="00196557">
        <w:rPr>
          <w:lang w:val="ru-RU"/>
        </w:rPr>
        <w:t xml:space="preserve">II </w:t>
      </w:r>
      <w:r w:rsidR="00301764">
        <w:rPr>
          <w:lang w:val="ru-RU"/>
        </w:rPr>
        <w:t xml:space="preserve">к </w:t>
      </w:r>
      <w:r w:rsidRPr="00196557">
        <w:rPr>
          <w:lang w:val="ru-RU"/>
        </w:rPr>
        <w:t>документ</w:t>
      </w:r>
      <w:r w:rsidR="00301764">
        <w:rPr>
          <w:lang w:val="ru-RU"/>
        </w:rPr>
        <w:t>у</w:t>
      </w:r>
      <w:r w:rsidRPr="00196557">
        <w:rPr>
          <w:lang w:val="ru-RU"/>
        </w:rPr>
        <w:t xml:space="preserve"> PCT/A/53/3, а также положения о вступлении в силу и переходные положения, изложенные в пункте</w:t>
      </w:r>
      <w:r w:rsidR="00301764">
        <w:rPr>
          <w:lang w:val="ru-RU"/>
        </w:rPr>
        <w:t> </w:t>
      </w:r>
      <w:r w:rsidRPr="00196557">
        <w:rPr>
          <w:lang w:val="ru-RU"/>
        </w:rPr>
        <w:t xml:space="preserve">5 </w:t>
      </w:r>
      <w:r w:rsidR="00301764">
        <w:rPr>
          <w:lang w:val="ru-RU"/>
        </w:rPr>
        <w:t>э</w:t>
      </w:r>
      <w:r w:rsidRPr="00196557">
        <w:rPr>
          <w:lang w:val="ru-RU"/>
        </w:rPr>
        <w:t>того же документа</w:t>
      </w:r>
      <w:r w:rsidR="002065DA">
        <w:rPr>
          <w:lang w:val="ru-RU"/>
        </w:rPr>
        <w:t xml:space="preserve">, принимая во внимание тот факт, что Генеральная Ассамблея ВОИС </w:t>
      </w:r>
      <w:r w:rsidR="00244682">
        <w:rPr>
          <w:lang w:val="ru-RU"/>
        </w:rPr>
        <w:t xml:space="preserve">согласовала </w:t>
      </w:r>
      <w:r w:rsidR="00587F4A">
        <w:rPr>
          <w:lang w:val="ru-RU"/>
        </w:rPr>
        <w:t xml:space="preserve">1 июля 2022 г. </w:t>
      </w:r>
      <w:r w:rsidR="00244682">
        <w:rPr>
          <w:lang w:val="ru-RU"/>
        </w:rPr>
        <w:t xml:space="preserve">в качестве даты вступления в силу </w:t>
      </w:r>
      <w:r w:rsidR="002065DA">
        <w:rPr>
          <w:lang w:val="ru-RU"/>
        </w:rPr>
        <w:t>поправ</w:t>
      </w:r>
      <w:r w:rsidR="00244682">
        <w:rPr>
          <w:lang w:val="ru-RU"/>
        </w:rPr>
        <w:t>о</w:t>
      </w:r>
      <w:r w:rsidR="002065DA">
        <w:rPr>
          <w:lang w:val="ru-RU"/>
        </w:rPr>
        <w:t>к, изложенны</w:t>
      </w:r>
      <w:r w:rsidR="00244682">
        <w:rPr>
          <w:lang w:val="ru-RU"/>
        </w:rPr>
        <w:t>х</w:t>
      </w:r>
      <w:r w:rsidR="002065DA">
        <w:rPr>
          <w:lang w:val="ru-RU"/>
        </w:rPr>
        <w:t xml:space="preserve"> в приложении</w:t>
      </w:r>
      <w:r w:rsidR="00244682">
        <w:rPr>
          <w:lang w:val="ru-RU"/>
        </w:rPr>
        <w:t> </w:t>
      </w:r>
      <w:r w:rsidR="002065DA">
        <w:t>I</w:t>
      </w:r>
      <w:r w:rsidR="002065DA">
        <w:rPr>
          <w:lang w:val="ru-RU"/>
        </w:rPr>
        <w:t xml:space="preserve"> к упомянутому документу.</w:t>
      </w:r>
    </w:p>
    <w:p w14:paraId="360FCB9D" w14:textId="73E7CCD3" w:rsidR="00B452B1" w:rsidRPr="00B452B1" w:rsidRDefault="00C21C10" w:rsidP="00B452B1">
      <w:pPr>
        <w:pStyle w:val="Heading2"/>
        <w:spacing w:line="480" w:lineRule="auto"/>
        <w:rPr>
          <w:szCs w:val="22"/>
          <w:lang w:val="ru-RU"/>
        </w:rPr>
      </w:pPr>
      <w:r w:rsidRPr="00255914">
        <w:rPr>
          <w:caps w:val="0"/>
          <w:szCs w:val="22"/>
          <w:lang w:val="ru-RU"/>
        </w:rPr>
        <w:t>ПУНКТ 22 СВОДНОЙ ПОВЕСТКИ</w:t>
      </w:r>
      <w:r w:rsidRPr="00B452B1">
        <w:rPr>
          <w:caps w:val="0"/>
          <w:szCs w:val="22"/>
          <w:lang w:val="ru-RU"/>
        </w:rPr>
        <w:t xml:space="preserve"> ДНЯ </w:t>
      </w:r>
      <w:r w:rsidR="00057BCA">
        <w:rPr>
          <w:szCs w:val="22"/>
          <w:lang w:val="ru-RU"/>
        </w:rPr>
        <w:br/>
      </w:r>
      <w:r w:rsidR="00B452B1" w:rsidRPr="00B452B1">
        <w:rPr>
          <w:szCs w:val="22"/>
          <w:lang w:val="ru-RU"/>
        </w:rPr>
        <w:t>мадридская система</w:t>
      </w:r>
    </w:p>
    <w:p w14:paraId="6D71EB7A" w14:textId="74F2E324" w:rsidR="00B452B1" w:rsidRPr="00D538D3" w:rsidRDefault="00B452B1" w:rsidP="00B452B1">
      <w:pPr>
        <w:pStyle w:val="ONUME"/>
        <w:rPr>
          <w:szCs w:val="22"/>
          <w:lang w:val="ru-RU"/>
        </w:rPr>
      </w:pPr>
      <w:r w:rsidRPr="00B452B1">
        <w:rPr>
          <w:szCs w:val="22"/>
          <w:lang w:val="ru-RU"/>
        </w:rPr>
        <w:t>Обсуждения проходили на основе документа MM/A/55/1.</w:t>
      </w:r>
    </w:p>
    <w:p w14:paraId="46639457" w14:textId="1D893A95" w:rsidR="00B452B1" w:rsidRPr="00D538D3" w:rsidRDefault="00010FB2" w:rsidP="00B81681">
      <w:pPr>
        <w:pStyle w:val="ONUME"/>
        <w:tabs>
          <w:tab w:val="clear" w:pos="567"/>
          <w:tab w:val="num" w:pos="540"/>
        </w:tabs>
        <w:spacing w:after="480"/>
        <w:ind w:left="547"/>
        <w:rPr>
          <w:szCs w:val="22"/>
          <w:lang w:val="ru-RU"/>
        </w:rPr>
      </w:pPr>
      <w:r w:rsidRPr="00D538D3">
        <w:rPr>
          <w:szCs w:val="22"/>
          <w:lang w:val="ru-RU"/>
        </w:rPr>
        <w:t>Ассамбле</w:t>
      </w:r>
      <w:r w:rsidR="00EC5818" w:rsidRPr="00D538D3">
        <w:rPr>
          <w:szCs w:val="22"/>
          <w:lang w:val="ru-RU"/>
        </w:rPr>
        <w:t>я</w:t>
      </w:r>
      <w:r w:rsidRPr="00D538D3">
        <w:rPr>
          <w:szCs w:val="22"/>
          <w:lang w:val="ru-RU"/>
        </w:rPr>
        <w:t xml:space="preserve"> Мадридского союза приня</w:t>
      </w:r>
      <w:r w:rsidR="00EC5818" w:rsidRPr="00D538D3">
        <w:rPr>
          <w:szCs w:val="22"/>
          <w:lang w:val="ru-RU"/>
        </w:rPr>
        <w:t>ла</w:t>
      </w:r>
      <w:r w:rsidRPr="00D538D3">
        <w:rPr>
          <w:szCs w:val="22"/>
          <w:lang w:val="ru-RU"/>
        </w:rPr>
        <w:t xml:space="preserve"> поправки к правилам 3, 5, 5</w:t>
      </w:r>
      <w:r w:rsidRPr="00D538D3">
        <w:rPr>
          <w:i/>
          <w:szCs w:val="22"/>
          <w:lang w:val="ru-RU"/>
        </w:rPr>
        <w:t>bis</w:t>
      </w:r>
      <w:r w:rsidRPr="00D538D3">
        <w:rPr>
          <w:szCs w:val="22"/>
          <w:lang w:val="ru-RU"/>
        </w:rPr>
        <w:t>, 9, 15, 17, 21, 22, 24, 32, 39 и 40 Инструкции к Протоколу к Мадридскому соглашению о международной регистрации знаков, а также поправки к Перечню пошлин и сборов в том виде, в каком они изложены в приложениях к документу MM/A/55/1</w:t>
      </w:r>
      <w:r w:rsidR="00D538D3" w:rsidRPr="00D538D3">
        <w:rPr>
          <w:szCs w:val="22"/>
          <w:lang w:val="ru-RU"/>
        </w:rPr>
        <w:t>.</w:t>
      </w:r>
    </w:p>
    <w:p w14:paraId="0153FEF3" w14:textId="64FD848F" w:rsidR="00B452B1" w:rsidRPr="00B452B1" w:rsidRDefault="00C21C10" w:rsidP="00B452B1">
      <w:pPr>
        <w:pStyle w:val="Heading2"/>
        <w:spacing w:line="480" w:lineRule="auto"/>
        <w:rPr>
          <w:szCs w:val="22"/>
          <w:lang w:val="ru-RU"/>
        </w:rPr>
      </w:pPr>
      <w:r w:rsidRPr="00B452B1">
        <w:rPr>
          <w:caps w:val="0"/>
          <w:szCs w:val="22"/>
          <w:lang w:val="ru-RU"/>
        </w:rPr>
        <w:lastRenderedPageBreak/>
        <w:t xml:space="preserve">ПУНКТ 23 СВОДНОЙ ПОВЕСТКИ ДНЯ </w:t>
      </w:r>
      <w:r w:rsidR="00057BCA">
        <w:rPr>
          <w:szCs w:val="22"/>
          <w:lang w:val="ru-RU"/>
        </w:rPr>
        <w:br/>
      </w:r>
      <w:r w:rsidR="00B452B1" w:rsidRPr="00B452B1">
        <w:rPr>
          <w:szCs w:val="22"/>
          <w:lang w:val="ru-RU"/>
        </w:rPr>
        <w:t>гаагская система</w:t>
      </w:r>
    </w:p>
    <w:p w14:paraId="5651AE94" w14:textId="48CB830B" w:rsidR="00B452B1" w:rsidRPr="00B452B1" w:rsidRDefault="00B452B1" w:rsidP="00B452B1">
      <w:pPr>
        <w:pStyle w:val="ONUME"/>
        <w:rPr>
          <w:szCs w:val="22"/>
          <w:lang w:val="ru-RU"/>
        </w:rPr>
      </w:pPr>
      <w:r w:rsidRPr="00B452B1">
        <w:rPr>
          <w:szCs w:val="22"/>
          <w:lang w:val="ru-RU"/>
        </w:rPr>
        <w:t>Обсуждения проходили на основе документа H/A/41/1.</w:t>
      </w:r>
    </w:p>
    <w:p w14:paraId="16A342AA" w14:textId="6C19C550" w:rsidR="00B452B1" w:rsidRPr="0092145E" w:rsidRDefault="00183077" w:rsidP="00183077">
      <w:pPr>
        <w:pStyle w:val="ONUME"/>
        <w:tabs>
          <w:tab w:val="clear" w:pos="567"/>
          <w:tab w:val="num" w:pos="540"/>
        </w:tabs>
        <w:spacing w:after="240"/>
        <w:ind w:left="547"/>
        <w:rPr>
          <w:szCs w:val="22"/>
          <w:lang w:val="ru-RU"/>
        </w:rPr>
      </w:pPr>
      <w:r>
        <w:rPr>
          <w:szCs w:val="22"/>
          <w:lang w:val="ru-RU"/>
        </w:rPr>
        <w:t>Ассамблея Гаагского сою</w:t>
      </w:r>
      <w:r w:rsidRPr="0092145E">
        <w:rPr>
          <w:szCs w:val="22"/>
          <w:lang w:val="ru-RU"/>
        </w:rPr>
        <w:t>за приняла поправки:</w:t>
      </w:r>
    </w:p>
    <w:p w14:paraId="33B38726" w14:textId="55ED6A7C" w:rsidR="00183077" w:rsidRPr="00001CE1" w:rsidRDefault="0092145E" w:rsidP="00A36C51">
      <w:pPr>
        <w:pStyle w:val="ONUME"/>
        <w:numPr>
          <w:ilvl w:val="0"/>
          <w:numId w:val="15"/>
        </w:numPr>
        <w:spacing w:after="240"/>
        <w:ind w:left="1080" w:firstLine="0"/>
        <w:rPr>
          <w:szCs w:val="22"/>
          <w:lang w:val="ru-RU"/>
        </w:rPr>
      </w:pPr>
      <w:r w:rsidRPr="0092145E">
        <w:rPr>
          <w:szCs w:val="22"/>
          <w:lang w:val="ru-RU"/>
        </w:rPr>
        <w:t>к правилам 5, 17, 21 и 37 Общей инструкции в том виде, в каком они представлены в приложениях I и III к документу H/A/41/1, с датой вступления в силу с 1</w:t>
      </w:r>
      <w:r>
        <w:rPr>
          <w:szCs w:val="22"/>
          <w:lang w:val="ru-RU"/>
        </w:rPr>
        <w:t> </w:t>
      </w:r>
      <w:r w:rsidRPr="00001CE1">
        <w:rPr>
          <w:szCs w:val="22"/>
          <w:lang w:val="ru-RU"/>
        </w:rPr>
        <w:t>января 2022 г.;  и</w:t>
      </w:r>
    </w:p>
    <w:p w14:paraId="101AF6E2" w14:textId="5BFA969E" w:rsidR="0092145E" w:rsidRPr="00001CE1" w:rsidRDefault="00380712" w:rsidP="00B81681">
      <w:pPr>
        <w:pStyle w:val="ONUME"/>
        <w:numPr>
          <w:ilvl w:val="0"/>
          <w:numId w:val="15"/>
        </w:numPr>
        <w:spacing w:after="480"/>
        <w:ind w:left="1080" w:firstLine="0"/>
        <w:rPr>
          <w:szCs w:val="22"/>
          <w:lang w:val="ru-RU"/>
        </w:rPr>
      </w:pPr>
      <w:r w:rsidRPr="00001CE1">
        <w:rPr>
          <w:szCs w:val="22"/>
          <w:lang w:val="ru-RU"/>
        </w:rPr>
        <w:t>к правилам 15 и 22</w:t>
      </w:r>
      <w:r w:rsidRPr="00001CE1">
        <w:rPr>
          <w:i/>
          <w:szCs w:val="22"/>
          <w:lang w:val="ru-RU"/>
        </w:rPr>
        <w:t>bis</w:t>
      </w:r>
      <w:r w:rsidRPr="00001CE1">
        <w:rPr>
          <w:szCs w:val="22"/>
          <w:lang w:val="ru-RU"/>
        </w:rPr>
        <w:t xml:space="preserve"> Общей инструкции, а также Перечню пошлин и сборов в том виде, в каком он</w:t>
      </w:r>
      <w:r w:rsidR="00001CE1" w:rsidRPr="00001CE1">
        <w:rPr>
          <w:szCs w:val="22"/>
          <w:lang w:val="ru-RU"/>
        </w:rPr>
        <w:t>и представлены в приложениях II </w:t>
      </w:r>
      <w:r w:rsidRPr="00001CE1">
        <w:rPr>
          <w:szCs w:val="22"/>
          <w:lang w:val="ru-RU"/>
        </w:rPr>
        <w:t>и</w:t>
      </w:r>
      <w:r w:rsidR="00001CE1" w:rsidRPr="00001CE1">
        <w:rPr>
          <w:szCs w:val="22"/>
          <w:lang w:val="ru-RU"/>
        </w:rPr>
        <w:t> </w:t>
      </w:r>
      <w:r w:rsidRPr="00001CE1">
        <w:rPr>
          <w:szCs w:val="22"/>
          <w:lang w:val="ru-RU"/>
        </w:rPr>
        <w:t>IV к документу H/A/41/1, с датой вступления в силу</w:t>
      </w:r>
      <w:r w:rsidR="00001CE1" w:rsidRPr="00001CE1">
        <w:rPr>
          <w:szCs w:val="22"/>
          <w:lang w:val="ru-RU"/>
        </w:rPr>
        <w:t>, определ</w:t>
      </w:r>
      <w:r w:rsidR="00001CE1">
        <w:rPr>
          <w:szCs w:val="22"/>
          <w:lang w:val="ru-RU"/>
        </w:rPr>
        <w:t>е</w:t>
      </w:r>
      <w:r w:rsidR="00001CE1" w:rsidRPr="00001CE1">
        <w:rPr>
          <w:szCs w:val="22"/>
          <w:lang w:val="ru-RU"/>
        </w:rPr>
        <w:t>нной Международным бюро.</w:t>
      </w:r>
    </w:p>
    <w:p w14:paraId="31B2B621" w14:textId="6BF4F3E1" w:rsidR="00B452B1" w:rsidRPr="00B452B1" w:rsidRDefault="00C21C10" w:rsidP="00B452B1">
      <w:pPr>
        <w:pStyle w:val="Heading2"/>
        <w:spacing w:line="480" w:lineRule="auto"/>
        <w:rPr>
          <w:szCs w:val="22"/>
          <w:lang w:val="ru-RU"/>
        </w:rPr>
      </w:pPr>
      <w:r w:rsidRPr="00B452B1">
        <w:rPr>
          <w:caps w:val="0"/>
          <w:szCs w:val="22"/>
          <w:lang w:val="ru-RU"/>
        </w:rPr>
        <w:t>ПУНКТ 24 СВОДНОЙ ПОВЕСТКИ ДНЯ</w:t>
      </w:r>
      <w:r>
        <w:rPr>
          <w:caps w:val="0"/>
          <w:szCs w:val="22"/>
          <w:lang w:val="ru-RU"/>
        </w:rPr>
        <w:t xml:space="preserve"> </w:t>
      </w:r>
      <w:r w:rsidR="00790E33">
        <w:rPr>
          <w:szCs w:val="22"/>
          <w:lang w:val="ru-RU"/>
        </w:rPr>
        <w:br/>
      </w:r>
      <w:r w:rsidR="00B452B1" w:rsidRPr="00B452B1">
        <w:rPr>
          <w:szCs w:val="22"/>
          <w:lang w:val="ru-RU"/>
        </w:rPr>
        <w:t>лиссабонская система</w:t>
      </w:r>
    </w:p>
    <w:p w14:paraId="5351E8C0" w14:textId="710768C6" w:rsidR="00B452B1" w:rsidRPr="00F55048" w:rsidRDefault="00B452B1" w:rsidP="00B452B1">
      <w:pPr>
        <w:pStyle w:val="ONUME"/>
        <w:rPr>
          <w:szCs w:val="22"/>
          <w:lang w:val="ru-RU"/>
        </w:rPr>
      </w:pPr>
      <w:r w:rsidRPr="00B452B1">
        <w:rPr>
          <w:szCs w:val="22"/>
          <w:lang w:val="ru-RU"/>
        </w:rPr>
        <w:t>Обсуждения проходили на основе документов LI/A/38/1 и LI</w:t>
      </w:r>
      <w:r w:rsidRPr="00F55048">
        <w:rPr>
          <w:szCs w:val="22"/>
          <w:lang w:val="ru-RU"/>
        </w:rPr>
        <w:t>/A/38/2.</w:t>
      </w:r>
    </w:p>
    <w:p w14:paraId="085AE160" w14:textId="71BB6D4F" w:rsidR="00B452B1" w:rsidRPr="00CE34D7" w:rsidRDefault="00F55048" w:rsidP="00144886">
      <w:pPr>
        <w:pStyle w:val="ONUME"/>
        <w:tabs>
          <w:tab w:val="clear" w:pos="567"/>
          <w:tab w:val="num" w:pos="540"/>
        </w:tabs>
        <w:spacing w:after="240"/>
        <w:ind w:left="547"/>
        <w:rPr>
          <w:szCs w:val="22"/>
          <w:lang w:val="ru-RU"/>
        </w:rPr>
      </w:pPr>
      <w:r w:rsidRPr="00F55048">
        <w:rPr>
          <w:szCs w:val="22"/>
          <w:lang w:val="ru-RU"/>
        </w:rPr>
        <w:t xml:space="preserve">Ассамблея Лиссабонского союза приняла к сведению документ «Развитие </w:t>
      </w:r>
      <w:r w:rsidRPr="00CE34D7">
        <w:rPr>
          <w:szCs w:val="22"/>
          <w:lang w:val="ru-RU"/>
        </w:rPr>
        <w:t>Лиссабонской системы» (документ LI/A/38/1).</w:t>
      </w:r>
    </w:p>
    <w:p w14:paraId="3E5D6EA1" w14:textId="07DAC546" w:rsidR="00144886" w:rsidRPr="00CE34D7" w:rsidRDefault="00CE34D7" w:rsidP="00B81681">
      <w:pPr>
        <w:pStyle w:val="ONUME"/>
        <w:tabs>
          <w:tab w:val="clear" w:pos="567"/>
          <w:tab w:val="num" w:pos="540"/>
        </w:tabs>
        <w:spacing w:after="480"/>
        <w:ind w:left="547"/>
        <w:rPr>
          <w:szCs w:val="22"/>
          <w:lang w:val="ru-RU"/>
        </w:rPr>
      </w:pPr>
      <w:r w:rsidRPr="00CE34D7">
        <w:rPr>
          <w:szCs w:val="22"/>
          <w:lang w:val="ru-RU"/>
        </w:rPr>
        <w:t>Ассамблея Лиссабонского союза приняла поправки к Общей инструкции к Лиссабонскому соглашению и Женевскому акту Лиссабонского соглашения, изложенные в приложении к документу LI/A/38/2.</w:t>
      </w:r>
    </w:p>
    <w:p w14:paraId="7E038881" w14:textId="67BA0FCB" w:rsidR="00B452B1" w:rsidRPr="00B452B1" w:rsidRDefault="00C21C10" w:rsidP="00B452B1">
      <w:pPr>
        <w:pStyle w:val="Heading2"/>
        <w:spacing w:line="480" w:lineRule="auto"/>
        <w:rPr>
          <w:szCs w:val="22"/>
          <w:lang w:val="ru-RU"/>
        </w:rPr>
      </w:pPr>
      <w:r w:rsidRPr="00B452B1">
        <w:rPr>
          <w:caps w:val="0"/>
          <w:szCs w:val="22"/>
          <w:lang w:val="ru-RU"/>
        </w:rPr>
        <w:t>ПУНКТ 25 СВОДНОЙ ПОВЕСТКИ ДНЯ</w:t>
      </w:r>
      <w:r>
        <w:rPr>
          <w:caps w:val="0"/>
          <w:szCs w:val="22"/>
          <w:lang w:val="ru-RU"/>
        </w:rPr>
        <w:t xml:space="preserve"> </w:t>
      </w:r>
      <w:r w:rsidR="00790E33">
        <w:rPr>
          <w:szCs w:val="22"/>
          <w:lang w:val="ru-RU"/>
        </w:rPr>
        <w:br/>
      </w:r>
      <w:r w:rsidR="00B452B1" w:rsidRPr="00B452B1">
        <w:rPr>
          <w:szCs w:val="22"/>
          <w:lang w:val="ru-RU"/>
        </w:rPr>
        <w:t>Центр ВОИС по арбитражу и посредничеству, включая доменные имена</w:t>
      </w:r>
    </w:p>
    <w:p w14:paraId="45F34E6C" w14:textId="79C8CDEA" w:rsidR="00B452B1" w:rsidRPr="00B452B1" w:rsidRDefault="00B452B1" w:rsidP="00B452B1">
      <w:pPr>
        <w:pStyle w:val="ONUME"/>
        <w:rPr>
          <w:szCs w:val="22"/>
          <w:lang w:val="ru-RU"/>
        </w:rPr>
      </w:pPr>
      <w:r w:rsidRPr="00B452B1">
        <w:rPr>
          <w:szCs w:val="22"/>
          <w:lang w:val="ru-RU"/>
        </w:rPr>
        <w:t>Обсуждения проходили на основе документа WO/GA/54/13.</w:t>
      </w:r>
    </w:p>
    <w:p w14:paraId="22146E70" w14:textId="25DCACA0" w:rsidR="00B452B1" w:rsidRPr="00B452B1" w:rsidRDefault="007F4760" w:rsidP="00B81681">
      <w:pPr>
        <w:pStyle w:val="ONUME"/>
        <w:tabs>
          <w:tab w:val="clear" w:pos="567"/>
          <w:tab w:val="num" w:pos="540"/>
        </w:tabs>
        <w:spacing w:after="480"/>
        <w:ind w:left="547"/>
        <w:rPr>
          <w:szCs w:val="22"/>
          <w:lang w:val="ru-RU"/>
        </w:rPr>
      </w:pPr>
      <w:r>
        <w:rPr>
          <w:lang w:val="ru-RU"/>
        </w:rPr>
        <w:t>Генеральная Ассамблея ВОИС приняла к сведению документ «Центр ВОИС по арбитражу и посредничеству, включая доменные имена»</w:t>
      </w:r>
      <w:r w:rsidRPr="007F4760">
        <w:rPr>
          <w:lang w:val="ru-RU"/>
        </w:rPr>
        <w:t xml:space="preserve"> (</w:t>
      </w:r>
      <w:r w:rsidR="002015AF">
        <w:rPr>
          <w:lang w:val="ru-RU"/>
        </w:rPr>
        <w:t xml:space="preserve">документ </w:t>
      </w:r>
      <w:r>
        <w:t>WO</w:t>
      </w:r>
      <w:r w:rsidRPr="007F4760">
        <w:rPr>
          <w:lang w:val="ru-RU"/>
        </w:rPr>
        <w:t>/</w:t>
      </w:r>
      <w:r>
        <w:t>GA</w:t>
      </w:r>
      <w:r w:rsidRPr="007F4760">
        <w:rPr>
          <w:lang w:val="ru-RU"/>
        </w:rPr>
        <w:t>/54/13).</w:t>
      </w:r>
    </w:p>
    <w:p w14:paraId="3E940561" w14:textId="4D89AF87" w:rsidR="00B452B1" w:rsidRPr="00B452B1" w:rsidRDefault="00185AB9" w:rsidP="00320F62">
      <w:pPr>
        <w:pStyle w:val="Heading2"/>
        <w:spacing w:line="480" w:lineRule="auto"/>
        <w:rPr>
          <w:szCs w:val="22"/>
          <w:lang w:val="ru-RU"/>
        </w:rPr>
      </w:pPr>
      <w:r w:rsidRPr="00B452B1">
        <w:rPr>
          <w:caps w:val="0"/>
          <w:szCs w:val="22"/>
          <w:lang w:val="ru-RU"/>
        </w:rPr>
        <w:t>ПУНКТ 26 СВОДНОЙ ПОВЕСТКИ ДНЯ</w:t>
      </w:r>
      <w:r>
        <w:rPr>
          <w:caps w:val="0"/>
          <w:szCs w:val="22"/>
          <w:lang w:val="ru-RU"/>
        </w:rPr>
        <w:t xml:space="preserve"> </w:t>
      </w:r>
      <w:r w:rsidR="00320F62">
        <w:rPr>
          <w:szCs w:val="22"/>
          <w:lang w:val="ru-RU"/>
        </w:rPr>
        <w:br/>
      </w:r>
      <w:r w:rsidR="00B452B1" w:rsidRPr="00B452B1">
        <w:rPr>
          <w:szCs w:val="22"/>
          <w:lang w:val="ru-RU"/>
        </w:rPr>
        <w:t>договор о патентном праве (PLT)</w:t>
      </w:r>
    </w:p>
    <w:p w14:paraId="27E308DB" w14:textId="28855EB7" w:rsidR="00B452B1" w:rsidRPr="00870587" w:rsidRDefault="00B452B1" w:rsidP="00B452B1">
      <w:pPr>
        <w:pStyle w:val="ONUME"/>
        <w:rPr>
          <w:szCs w:val="22"/>
          <w:lang w:val="ru-RU"/>
        </w:rPr>
      </w:pPr>
      <w:r w:rsidRPr="00B452B1">
        <w:rPr>
          <w:szCs w:val="22"/>
          <w:lang w:val="ru-RU"/>
        </w:rPr>
        <w:t>Обсу</w:t>
      </w:r>
      <w:r w:rsidRPr="00870587">
        <w:rPr>
          <w:szCs w:val="22"/>
          <w:lang w:val="ru-RU"/>
        </w:rPr>
        <w:t>ждения проходили на основе документа WO/GA/54/6.</w:t>
      </w:r>
    </w:p>
    <w:p w14:paraId="4BD7816A" w14:textId="05844B8B" w:rsidR="00B452B1" w:rsidRPr="00870587" w:rsidRDefault="007F4760" w:rsidP="00B81681">
      <w:pPr>
        <w:pStyle w:val="ONUME"/>
        <w:tabs>
          <w:tab w:val="clear" w:pos="567"/>
          <w:tab w:val="num" w:pos="540"/>
        </w:tabs>
        <w:spacing w:after="480"/>
        <w:ind w:left="547"/>
        <w:rPr>
          <w:szCs w:val="22"/>
          <w:lang w:val="ru-RU"/>
        </w:rPr>
      </w:pPr>
      <w:r w:rsidRPr="00870587">
        <w:rPr>
          <w:szCs w:val="22"/>
          <w:lang w:val="ru-RU"/>
        </w:rPr>
        <w:t xml:space="preserve">Генеральная Ассамблея ВОИС приняла к сведению информацию о </w:t>
      </w:r>
      <w:r w:rsidR="00330DF5">
        <w:rPr>
          <w:szCs w:val="22"/>
          <w:lang w:val="ru-RU"/>
        </w:rPr>
        <w:t>т</w:t>
      </w:r>
      <w:r w:rsidRPr="00870587">
        <w:rPr>
          <w:szCs w:val="22"/>
          <w:lang w:val="ru-RU"/>
        </w:rPr>
        <w:t>ехнической помощи и содействии</w:t>
      </w:r>
      <w:r w:rsidR="00C91983">
        <w:rPr>
          <w:szCs w:val="22"/>
          <w:lang w:val="ru-RU"/>
        </w:rPr>
        <w:t xml:space="preserve"> в связи с </w:t>
      </w:r>
      <w:r w:rsidR="00CB5313">
        <w:rPr>
          <w:szCs w:val="22"/>
          <w:lang w:val="ru-RU"/>
        </w:rPr>
        <w:t>Договор</w:t>
      </w:r>
      <w:r w:rsidR="00C91983">
        <w:rPr>
          <w:szCs w:val="22"/>
          <w:lang w:val="ru-RU"/>
        </w:rPr>
        <w:t>ом</w:t>
      </w:r>
      <w:r w:rsidR="00CB5313">
        <w:rPr>
          <w:szCs w:val="22"/>
          <w:lang w:val="ru-RU"/>
        </w:rPr>
        <w:t xml:space="preserve"> о патентном праве </w:t>
      </w:r>
      <w:r w:rsidRPr="00870587">
        <w:rPr>
          <w:szCs w:val="22"/>
          <w:lang w:val="ru-RU"/>
        </w:rPr>
        <w:t>(</w:t>
      </w:r>
      <w:r w:rsidRPr="00870587">
        <w:rPr>
          <w:szCs w:val="22"/>
        </w:rPr>
        <w:t>PLT</w:t>
      </w:r>
      <w:r w:rsidR="00C91983">
        <w:rPr>
          <w:szCs w:val="22"/>
          <w:lang w:val="ru-RU"/>
        </w:rPr>
        <w:t>) (документ </w:t>
      </w:r>
      <w:r w:rsidRPr="00870587">
        <w:rPr>
          <w:szCs w:val="22"/>
        </w:rPr>
        <w:t>WO</w:t>
      </w:r>
      <w:r w:rsidRPr="00870587">
        <w:rPr>
          <w:szCs w:val="22"/>
          <w:lang w:val="ru-RU"/>
        </w:rPr>
        <w:t>/</w:t>
      </w:r>
      <w:r w:rsidRPr="00870587">
        <w:rPr>
          <w:szCs w:val="22"/>
        </w:rPr>
        <w:t>GA</w:t>
      </w:r>
      <w:r w:rsidR="00870587">
        <w:rPr>
          <w:szCs w:val="22"/>
          <w:lang w:val="ru-RU"/>
        </w:rPr>
        <w:t>/54/6).</w:t>
      </w:r>
    </w:p>
    <w:p w14:paraId="1F005034" w14:textId="42E99D86" w:rsidR="00B452B1" w:rsidRPr="00606017" w:rsidRDefault="00185AB9" w:rsidP="00B452B1">
      <w:pPr>
        <w:pStyle w:val="Heading2"/>
        <w:spacing w:line="480" w:lineRule="auto"/>
        <w:rPr>
          <w:szCs w:val="22"/>
          <w:lang w:val="ru-RU"/>
        </w:rPr>
      </w:pPr>
      <w:r w:rsidRPr="00B452B1">
        <w:rPr>
          <w:caps w:val="0"/>
          <w:szCs w:val="22"/>
          <w:lang w:val="ru-RU"/>
        </w:rPr>
        <w:lastRenderedPageBreak/>
        <w:t xml:space="preserve">ПУНКТ 27 СВОДНОЙ ПОВЕСТКИ ДНЯ </w:t>
      </w:r>
      <w:r w:rsidR="001C24C6">
        <w:rPr>
          <w:szCs w:val="22"/>
          <w:lang w:val="ru-RU"/>
        </w:rPr>
        <w:br/>
      </w:r>
      <w:r w:rsidR="00B452B1" w:rsidRPr="00B452B1">
        <w:rPr>
          <w:szCs w:val="22"/>
          <w:lang w:val="ru-RU"/>
        </w:rPr>
        <w:t>СИНГАПУРСКИЙ ДОГОВОР О ЗАКОНАХ ПО ТОВАРНЫМ ЗНАКАМ (STLT)</w:t>
      </w:r>
    </w:p>
    <w:p w14:paraId="4097C66A" w14:textId="166D1BEF" w:rsidR="00B452B1" w:rsidRPr="00606017" w:rsidRDefault="00B452B1" w:rsidP="00B452B1">
      <w:pPr>
        <w:pStyle w:val="ONUME"/>
        <w:rPr>
          <w:szCs w:val="22"/>
          <w:lang w:val="ru-RU"/>
        </w:rPr>
      </w:pPr>
      <w:r w:rsidRPr="00B452B1">
        <w:rPr>
          <w:szCs w:val="22"/>
          <w:lang w:val="ru-RU"/>
        </w:rPr>
        <w:t>Обсуждения проходили на основе документа STLT/A/14/1.</w:t>
      </w:r>
    </w:p>
    <w:p w14:paraId="19A398E4" w14:textId="5EA01C7A" w:rsidR="00B452B1" w:rsidRPr="001B2005" w:rsidRDefault="001B2005" w:rsidP="00B81681">
      <w:pPr>
        <w:pStyle w:val="ONUME"/>
        <w:tabs>
          <w:tab w:val="clear" w:pos="567"/>
          <w:tab w:val="num" w:pos="540"/>
        </w:tabs>
        <w:spacing w:after="480"/>
        <w:ind w:left="547"/>
        <w:rPr>
          <w:szCs w:val="22"/>
          <w:lang w:val="ru-RU"/>
        </w:rPr>
      </w:pPr>
      <w:r w:rsidRPr="001B2005">
        <w:rPr>
          <w:iCs/>
          <w:szCs w:val="22"/>
          <w:lang w:val="ru-RU"/>
        </w:rPr>
        <w:t>Ассамбле</w:t>
      </w:r>
      <w:r>
        <w:rPr>
          <w:iCs/>
          <w:szCs w:val="22"/>
          <w:lang w:val="ru-RU"/>
        </w:rPr>
        <w:t>я</w:t>
      </w:r>
      <w:r w:rsidRPr="001B2005">
        <w:rPr>
          <w:iCs/>
          <w:szCs w:val="22"/>
          <w:lang w:val="ru-RU"/>
        </w:rPr>
        <w:t xml:space="preserve"> Сингапурского договора п</w:t>
      </w:r>
      <w:r>
        <w:rPr>
          <w:iCs/>
          <w:szCs w:val="22"/>
          <w:lang w:val="ru-RU"/>
        </w:rPr>
        <w:t>риняла</w:t>
      </w:r>
      <w:r w:rsidRPr="001B2005">
        <w:rPr>
          <w:iCs/>
          <w:szCs w:val="22"/>
          <w:lang w:val="ru-RU"/>
        </w:rPr>
        <w:t xml:space="preserve"> к сведению информацию</w:t>
      </w:r>
      <w:r w:rsidR="00060EE2">
        <w:rPr>
          <w:iCs/>
          <w:szCs w:val="22"/>
          <w:lang w:val="ru-RU"/>
        </w:rPr>
        <w:t xml:space="preserve"> о т</w:t>
      </w:r>
      <w:r w:rsidRPr="001B2005">
        <w:rPr>
          <w:iCs/>
          <w:szCs w:val="22"/>
          <w:lang w:val="ru-RU"/>
        </w:rPr>
        <w:t>ехническ</w:t>
      </w:r>
      <w:r w:rsidR="00060EE2">
        <w:rPr>
          <w:iCs/>
          <w:szCs w:val="22"/>
          <w:lang w:val="ru-RU"/>
        </w:rPr>
        <w:t>ой</w:t>
      </w:r>
      <w:r w:rsidRPr="001B2005">
        <w:rPr>
          <w:iCs/>
          <w:szCs w:val="22"/>
          <w:lang w:val="ru-RU"/>
        </w:rPr>
        <w:t xml:space="preserve"> помощ</w:t>
      </w:r>
      <w:r w:rsidR="00060EE2">
        <w:rPr>
          <w:iCs/>
          <w:szCs w:val="22"/>
          <w:lang w:val="ru-RU"/>
        </w:rPr>
        <w:t>и</w:t>
      </w:r>
      <w:r w:rsidRPr="001B2005">
        <w:rPr>
          <w:iCs/>
          <w:szCs w:val="22"/>
          <w:lang w:val="ru-RU"/>
        </w:rPr>
        <w:t xml:space="preserve"> и сотрудничеств</w:t>
      </w:r>
      <w:r w:rsidR="00060EE2">
        <w:rPr>
          <w:iCs/>
          <w:szCs w:val="22"/>
          <w:lang w:val="ru-RU"/>
        </w:rPr>
        <w:t>е</w:t>
      </w:r>
      <w:r w:rsidRPr="001B2005">
        <w:rPr>
          <w:iCs/>
          <w:szCs w:val="22"/>
          <w:lang w:val="ru-RU"/>
        </w:rPr>
        <w:t xml:space="preserve"> в связи с Сингапурским договором о законах</w:t>
      </w:r>
      <w:r w:rsidR="001E2F6E">
        <w:rPr>
          <w:iCs/>
          <w:szCs w:val="22"/>
          <w:lang w:val="ru-RU"/>
        </w:rPr>
        <w:t xml:space="preserve"> по товарным знакам </w:t>
      </w:r>
      <w:r w:rsidRPr="001B2005">
        <w:rPr>
          <w:iCs/>
          <w:szCs w:val="22"/>
          <w:lang w:val="ru-RU"/>
        </w:rPr>
        <w:t>(STLT) (</w:t>
      </w:r>
      <w:r w:rsidR="001E2F6E">
        <w:rPr>
          <w:iCs/>
          <w:szCs w:val="22"/>
          <w:lang w:val="ru-RU"/>
        </w:rPr>
        <w:t>документ </w:t>
      </w:r>
      <w:r w:rsidRPr="001B2005">
        <w:rPr>
          <w:iCs/>
          <w:szCs w:val="22"/>
          <w:lang w:val="ru-RU"/>
        </w:rPr>
        <w:t>STLT/A/14/1).</w:t>
      </w:r>
    </w:p>
    <w:p w14:paraId="2FB82B62" w14:textId="762577B5" w:rsidR="00B452B1" w:rsidRPr="00606017" w:rsidRDefault="00185AB9" w:rsidP="00B452B1">
      <w:pPr>
        <w:pStyle w:val="Heading2"/>
        <w:rPr>
          <w:szCs w:val="22"/>
          <w:lang w:val="ru-RU"/>
        </w:rPr>
      </w:pPr>
      <w:r w:rsidRPr="0068372F">
        <w:rPr>
          <w:caps w:val="0"/>
          <w:szCs w:val="22"/>
          <w:lang w:val="ru-RU"/>
        </w:rPr>
        <w:t>ПУНКТ 28 СВОДНОЙ ПОВЕСТКИ</w:t>
      </w:r>
      <w:r w:rsidRPr="00B452B1">
        <w:rPr>
          <w:caps w:val="0"/>
          <w:szCs w:val="22"/>
          <w:lang w:val="ru-RU"/>
        </w:rPr>
        <w:t xml:space="preserve"> ДНЯ</w:t>
      </w:r>
      <w:r>
        <w:rPr>
          <w:caps w:val="0"/>
          <w:szCs w:val="22"/>
          <w:lang w:val="ru-RU"/>
        </w:rPr>
        <w:t xml:space="preserve"> </w:t>
      </w:r>
    </w:p>
    <w:p w14:paraId="0D9116F4" w14:textId="186E0B37" w:rsidR="00B452B1" w:rsidRPr="00606017" w:rsidRDefault="00B452B1" w:rsidP="00276772">
      <w:pPr>
        <w:pStyle w:val="Heading2"/>
        <w:spacing w:after="240"/>
        <w:rPr>
          <w:szCs w:val="22"/>
          <w:lang w:val="ru-RU"/>
        </w:rPr>
      </w:pPr>
      <w:r w:rsidRPr="00B452B1">
        <w:rPr>
          <w:szCs w:val="22"/>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(МДС)</w:t>
      </w:r>
    </w:p>
    <w:p w14:paraId="22B33F5D" w14:textId="72DC0A0A" w:rsidR="00B452B1" w:rsidRPr="007C7404" w:rsidRDefault="00057BCA" w:rsidP="00EF7836">
      <w:pPr>
        <w:pStyle w:val="ONUME"/>
        <w:rPr>
          <w:szCs w:val="22"/>
          <w:lang w:val="ru-RU"/>
        </w:rPr>
      </w:pPr>
      <w:r w:rsidRPr="00F52C31">
        <w:rPr>
          <w:szCs w:val="22"/>
          <w:lang w:val="ru-RU"/>
        </w:rPr>
        <w:t>Обсуждения проходили на основе документа</w:t>
      </w:r>
      <w:r w:rsidR="00EF7836" w:rsidRPr="00F52C31">
        <w:rPr>
          <w:szCs w:val="22"/>
          <w:lang w:val="ru-RU"/>
        </w:rPr>
        <w:t xml:space="preserve"> </w:t>
      </w:r>
      <w:r w:rsidR="00EF7836" w:rsidRPr="00F52C31">
        <w:rPr>
          <w:szCs w:val="22"/>
        </w:rPr>
        <w:t>MVT</w:t>
      </w:r>
      <w:r w:rsidR="00EF7836" w:rsidRPr="00F52C31">
        <w:rPr>
          <w:szCs w:val="22"/>
          <w:lang w:val="ru-RU"/>
        </w:rPr>
        <w:t>/</w:t>
      </w:r>
      <w:r w:rsidR="00EF7836" w:rsidRPr="00F52C31">
        <w:rPr>
          <w:szCs w:val="22"/>
        </w:rPr>
        <w:t>A</w:t>
      </w:r>
      <w:r w:rsidR="00EF7836" w:rsidRPr="00F52C31">
        <w:rPr>
          <w:szCs w:val="22"/>
          <w:lang w:val="ru-RU"/>
        </w:rPr>
        <w:t>/6/1</w:t>
      </w:r>
      <w:r w:rsidR="002E6A3E">
        <w:rPr>
          <w:szCs w:val="22"/>
          <w:lang w:val="ru-RU"/>
        </w:rPr>
        <w:t> </w:t>
      </w:r>
      <w:r w:rsidR="00CC031C" w:rsidRPr="00F52C31">
        <w:rPr>
          <w:szCs w:val="22"/>
        </w:rPr>
        <w:t>Rev</w:t>
      </w:r>
      <w:r w:rsidR="00EF7836" w:rsidRPr="00F52C31">
        <w:rPr>
          <w:szCs w:val="22"/>
          <w:lang w:val="ru-RU"/>
        </w:rPr>
        <w:t xml:space="preserve">.  </w:t>
      </w:r>
      <w:r w:rsidR="00F52C31">
        <w:rPr>
          <w:lang w:val="ru-RU"/>
        </w:rPr>
        <w:t xml:space="preserve">В качестве справочного </w:t>
      </w:r>
      <w:r w:rsidR="00CE4025">
        <w:rPr>
          <w:lang w:val="ru-RU"/>
        </w:rPr>
        <w:t xml:space="preserve">материала </w:t>
      </w:r>
      <w:r w:rsidR="00F52C31">
        <w:rPr>
          <w:lang w:val="ru-RU"/>
        </w:rPr>
        <w:t>использовался также документ</w:t>
      </w:r>
      <w:r w:rsidR="00F52C31" w:rsidRPr="00F52C31">
        <w:rPr>
          <w:lang w:val="ru-RU"/>
        </w:rPr>
        <w:t xml:space="preserve"> </w:t>
      </w:r>
      <w:r w:rsidR="00EF7836" w:rsidRPr="00F52C31">
        <w:rPr>
          <w:bCs/>
          <w:szCs w:val="22"/>
        </w:rPr>
        <w:t>MVT</w:t>
      </w:r>
      <w:r w:rsidR="00EF7836" w:rsidRPr="00F52C31">
        <w:rPr>
          <w:bCs/>
          <w:szCs w:val="22"/>
          <w:lang w:val="ru-RU"/>
        </w:rPr>
        <w:t>/</w:t>
      </w:r>
      <w:r w:rsidR="00EF7836" w:rsidRPr="00F52C31">
        <w:rPr>
          <w:bCs/>
          <w:szCs w:val="22"/>
        </w:rPr>
        <w:t>A</w:t>
      </w:r>
      <w:r w:rsidR="00EF7836" w:rsidRPr="00F52C31">
        <w:rPr>
          <w:bCs/>
          <w:szCs w:val="22"/>
          <w:lang w:val="ru-RU"/>
        </w:rPr>
        <w:t>/6/</w:t>
      </w:r>
      <w:r w:rsidR="00EF7836" w:rsidRPr="00F52C31">
        <w:rPr>
          <w:bCs/>
          <w:szCs w:val="22"/>
        </w:rPr>
        <w:t>I</w:t>
      </w:r>
      <w:r w:rsidR="00EF7836" w:rsidRPr="007C7404">
        <w:rPr>
          <w:bCs/>
          <w:szCs w:val="22"/>
          <w:lang w:val="ru-RU"/>
        </w:rPr>
        <w:t>NF/1.</w:t>
      </w:r>
    </w:p>
    <w:p w14:paraId="5192A1FC" w14:textId="2F6AF96F" w:rsidR="00B452B1" w:rsidRPr="007C7404" w:rsidRDefault="007C7404" w:rsidP="00B81681">
      <w:pPr>
        <w:pStyle w:val="ONUME"/>
        <w:tabs>
          <w:tab w:val="clear" w:pos="567"/>
          <w:tab w:val="num" w:pos="540"/>
        </w:tabs>
        <w:spacing w:after="480"/>
        <w:ind w:left="547"/>
        <w:rPr>
          <w:szCs w:val="22"/>
          <w:lang w:val="ru-RU"/>
        </w:rPr>
      </w:pPr>
      <w:r w:rsidRPr="007C7404">
        <w:rPr>
          <w:szCs w:val="22"/>
          <w:lang w:val="ru-RU"/>
        </w:rPr>
        <w:t>Ассамблея Марракешского договора приняла к сведению информацию о статусе Марракешского договора (документ MVT/A/6/1 Rev.).</w:t>
      </w:r>
    </w:p>
    <w:p w14:paraId="6BC17A06" w14:textId="5F2E8B0C" w:rsidR="00B452B1" w:rsidRPr="00057BCA" w:rsidRDefault="00185AB9" w:rsidP="00641CDF">
      <w:pPr>
        <w:pStyle w:val="Heading2"/>
        <w:spacing w:line="480" w:lineRule="auto"/>
        <w:rPr>
          <w:szCs w:val="22"/>
          <w:lang w:val="ru-RU"/>
        </w:rPr>
      </w:pPr>
      <w:r w:rsidRPr="00B452B1">
        <w:rPr>
          <w:caps w:val="0"/>
          <w:szCs w:val="22"/>
          <w:lang w:val="ru-RU"/>
        </w:rPr>
        <w:t>ПУНКТ 29 СВОДНОЙ ПОВЕСТКИ ДНЯ</w:t>
      </w:r>
      <w:r>
        <w:rPr>
          <w:caps w:val="0"/>
          <w:szCs w:val="22"/>
          <w:lang w:val="ru-RU"/>
        </w:rPr>
        <w:t xml:space="preserve"> </w:t>
      </w:r>
      <w:r w:rsidR="00641CDF">
        <w:rPr>
          <w:szCs w:val="22"/>
          <w:lang w:val="ru-RU"/>
        </w:rPr>
        <w:br/>
      </w:r>
      <w:r w:rsidR="00057BCA" w:rsidRPr="009E249A">
        <w:rPr>
          <w:szCs w:val="26"/>
          <w:lang w:val="ru-RU"/>
        </w:rPr>
        <w:t>Пекинский договор по аудиовизуальным исполнениям (ПДАИ)</w:t>
      </w:r>
    </w:p>
    <w:p w14:paraId="73503276" w14:textId="1B35D175" w:rsidR="00B452B1" w:rsidRPr="00F847DC" w:rsidRDefault="00B452B1" w:rsidP="00B452B1">
      <w:pPr>
        <w:pStyle w:val="ONUME"/>
        <w:rPr>
          <w:szCs w:val="22"/>
          <w:lang w:val="ru-RU"/>
        </w:rPr>
      </w:pPr>
      <w:r w:rsidRPr="00F847DC">
        <w:rPr>
          <w:szCs w:val="22"/>
          <w:lang w:val="ru-RU"/>
        </w:rPr>
        <w:t xml:space="preserve">Обсуждения проходили на основе документа </w:t>
      </w:r>
      <w:r w:rsidR="00057BCA" w:rsidRPr="00F847DC">
        <w:rPr>
          <w:szCs w:val="22"/>
          <w:lang w:val="ru-RU"/>
        </w:rPr>
        <w:t>ВТАР</w:t>
      </w:r>
      <w:r w:rsidRPr="00F847DC">
        <w:rPr>
          <w:szCs w:val="22"/>
          <w:lang w:val="ru-RU"/>
        </w:rPr>
        <w:t>/A/2/1</w:t>
      </w:r>
      <w:r w:rsidR="00242051" w:rsidRPr="00F847DC">
        <w:rPr>
          <w:szCs w:val="22"/>
          <w:lang w:val="ru-RU"/>
        </w:rPr>
        <w:t> </w:t>
      </w:r>
      <w:r w:rsidRPr="00F847DC">
        <w:rPr>
          <w:szCs w:val="22"/>
          <w:lang w:val="ru-RU"/>
        </w:rPr>
        <w:t>Rev.</w:t>
      </w:r>
    </w:p>
    <w:p w14:paraId="66ACD492" w14:textId="0182102C" w:rsidR="0058160A" w:rsidRDefault="001C64F9" w:rsidP="00B81681">
      <w:pPr>
        <w:pStyle w:val="ONUME"/>
        <w:tabs>
          <w:tab w:val="clear" w:pos="567"/>
          <w:tab w:val="num" w:pos="540"/>
        </w:tabs>
        <w:spacing w:after="480"/>
        <w:ind w:left="547"/>
        <w:rPr>
          <w:szCs w:val="22"/>
          <w:lang w:val="ru-RU"/>
        </w:rPr>
      </w:pPr>
      <w:r w:rsidRPr="00F847DC">
        <w:rPr>
          <w:szCs w:val="22"/>
          <w:lang w:val="ru-RU"/>
        </w:rPr>
        <w:t>Ассамблея Пекинского договора приняла к сведению информацию о статусе Пекинского договора (документ BTAP/A/2/1 Rev.)</w:t>
      </w:r>
      <w:r w:rsidR="00B81681">
        <w:rPr>
          <w:szCs w:val="22"/>
          <w:lang w:val="ru-RU"/>
        </w:rPr>
        <w:t>.</w:t>
      </w:r>
    </w:p>
    <w:p w14:paraId="05BD5471" w14:textId="7ED54501" w:rsidR="00B452B1" w:rsidRPr="00606017" w:rsidRDefault="00185AB9" w:rsidP="00B452B1">
      <w:pPr>
        <w:pStyle w:val="Heading2"/>
        <w:spacing w:line="480" w:lineRule="auto"/>
        <w:rPr>
          <w:szCs w:val="22"/>
          <w:lang w:val="ru-RU"/>
        </w:rPr>
      </w:pPr>
      <w:r w:rsidRPr="00B452B1">
        <w:rPr>
          <w:caps w:val="0"/>
          <w:szCs w:val="22"/>
          <w:lang w:val="ru-RU"/>
        </w:rPr>
        <w:t xml:space="preserve">ПУНКТ 30 СВОДНОЙ ПОВЕСТКИ ДНЯ </w:t>
      </w:r>
      <w:r w:rsidR="008B34B6">
        <w:rPr>
          <w:szCs w:val="22"/>
          <w:lang w:val="ru-RU"/>
        </w:rPr>
        <w:br/>
      </w:r>
      <w:r w:rsidR="00B452B1" w:rsidRPr="00B452B1">
        <w:rPr>
          <w:szCs w:val="22"/>
          <w:lang w:val="ru-RU"/>
        </w:rPr>
        <w:t>ОТЧЕТЫ ПО КАДРОВЫМ ВОПРОСАМ</w:t>
      </w:r>
    </w:p>
    <w:p w14:paraId="4FA19A75" w14:textId="2214F00E" w:rsidR="00B452B1" w:rsidRPr="003A6A70" w:rsidRDefault="00057BCA" w:rsidP="00EF7836">
      <w:pPr>
        <w:pStyle w:val="ONUME"/>
        <w:rPr>
          <w:szCs w:val="22"/>
          <w:lang w:val="ru-RU"/>
        </w:rPr>
      </w:pPr>
      <w:r w:rsidRPr="00057BCA">
        <w:rPr>
          <w:szCs w:val="22"/>
          <w:lang w:val="ru-RU"/>
        </w:rPr>
        <w:t>Обсуждения проходили на основе документов</w:t>
      </w:r>
      <w:r w:rsidR="00347BB8" w:rsidRPr="00057BCA">
        <w:rPr>
          <w:szCs w:val="22"/>
          <w:lang w:val="ru-RU"/>
        </w:rPr>
        <w:t xml:space="preserve"> </w:t>
      </w:r>
      <w:r w:rsidR="00347BB8" w:rsidRPr="00057BCA">
        <w:rPr>
          <w:szCs w:val="22"/>
        </w:rPr>
        <w:t>WO</w:t>
      </w:r>
      <w:r w:rsidR="00347BB8" w:rsidRPr="00057BCA">
        <w:rPr>
          <w:szCs w:val="22"/>
          <w:lang w:val="ru-RU"/>
        </w:rPr>
        <w:t>/</w:t>
      </w:r>
      <w:r w:rsidR="00347BB8" w:rsidRPr="00057BCA">
        <w:rPr>
          <w:szCs w:val="22"/>
        </w:rPr>
        <w:t>CC</w:t>
      </w:r>
      <w:r w:rsidR="00347BB8" w:rsidRPr="00057BCA">
        <w:rPr>
          <w:szCs w:val="22"/>
          <w:lang w:val="ru-RU"/>
        </w:rPr>
        <w:t>/80/</w:t>
      </w:r>
      <w:r w:rsidR="00347BB8" w:rsidRPr="00057BCA">
        <w:rPr>
          <w:szCs w:val="22"/>
        </w:rPr>
        <w:t>INF</w:t>
      </w:r>
      <w:r w:rsidR="00347BB8" w:rsidRPr="00057BCA">
        <w:rPr>
          <w:szCs w:val="22"/>
          <w:lang w:val="ru-RU"/>
        </w:rPr>
        <w:t xml:space="preserve">/1, </w:t>
      </w:r>
      <w:r w:rsidR="000C2F20" w:rsidRPr="00057BCA">
        <w:rPr>
          <w:szCs w:val="22"/>
        </w:rPr>
        <w:t>WO</w:t>
      </w:r>
      <w:r w:rsidR="000C2F20" w:rsidRPr="00057BCA">
        <w:rPr>
          <w:szCs w:val="22"/>
          <w:lang w:val="ru-RU"/>
        </w:rPr>
        <w:t>/</w:t>
      </w:r>
      <w:r w:rsidR="000C2F20" w:rsidRPr="00057BCA">
        <w:rPr>
          <w:szCs w:val="22"/>
        </w:rPr>
        <w:t>CC</w:t>
      </w:r>
      <w:r w:rsidR="000C2F20" w:rsidRPr="00057BCA">
        <w:rPr>
          <w:szCs w:val="22"/>
          <w:lang w:val="ru-RU"/>
        </w:rPr>
        <w:t xml:space="preserve">/80/2, </w:t>
      </w:r>
      <w:r w:rsidR="000C2F20" w:rsidRPr="00057BCA">
        <w:rPr>
          <w:szCs w:val="22"/>
        </w:rPr>
        <w:t>WO</w:t>
      </w:r>
      <w:r w:rsidR="000C2F20" w:rsidRPr="00057BCA">
        <w:rPr>
          <w:szCs w:val="22"/>
          <w:lang w:val="ru-RU"/>
        </w:rPr>
        <w:t>/</w:t>
      </w:r>
      <w:r w:rsidR="000C2F20" w:rsidRPr="00057BCA">
        <w:rPr>
          <w:szCs w:val="22"/>
        </w:rPr>
        <w:t>CC</w:t>
      </w:r>
      <w:r w:rsidR="000C2F20" w:rsidRPr="00057BCA">
        <w:rPr>
          <w:szCs w:val="22"/>
          <w:lang w:val="ru-RU"/>
        </w:rPr>
        <w:t>/80/4</w:t>
      </w:r>
      <w:r w:rsidR="00A40F1D">
        <w:rPr>
          <w:szCs w:val="22"/>
          <w:lang w:val="ru-RU"/>
        </w:rPr>
        <w:t> </w:t>
      </w:r>
      <w:r w:rsidRPr="00057BCA">
        <w:rPr>
          <w:szCs w:val="22"/>
          <w:lang w:val="ru-RU"/>
        </w:rPr>
        <w:t>и</w:t>
      </w:r>
      <w:r w:rsidR="00A40F1D">
        <w:rPr>
          <w:szCs w:val="22"/>
          <w:lang w:val="ru-RU"/>
        </w:rPr>
        <w:t> </w:t>
      </w:r>
      <w:r w:rsidR="00347BB8" w:rsidRPr="00057BCA">
        <w:rPr>
          <w:szCs w:val="22"/>
        </w:rPr>
        <w:t>WO</w:t>
      </w:r>
      <w:r w:rsidR="00347BB8" w:rsidRPr="00057BCA">
        <w:rPr>
          <w:szCs w:val="22"/>
          <w:lang w:val="ru-RU"/>
        </w:rPr>
        <w:t>/</w:t>
      </w:r>
      <w:r w:rsidR="00347BB8" w:rsidRPr="00057BCA">
        <w:rPr>
          <w:szCs w:val="22"/>
        </w:rPr>
        <w:t>CC</w:t>
      </w:r>
      <w:r w:rsidR="00347BB8" w:rsidRPr="00057BCA">
        <w:rPr>
          <w:szCs w:val="22"/>
          <w:lang w:val="ru-RU"/>
        </w:rPr>
        <w:t>/80/</w:t>
      </w:r>
      <w:r w:rsidR="00347BB8" w:rsidRPr="00057BCA">
        <w:rPr>
          <w:szCs w:val="22"/>
        </w:rPr>
        <w:t>I</w:t>
      </w:r>
      <w:r w:rsidR="000C2F20" w:rsidRPr="00057BCA">
        <w:rPr>
          <w:szCs w:val="22"/>
        </w:rPr>
        <w:t>NF</w:t>
      </w:r>
      <w:r w:rsidR="000C2F20" w:rsidRPr="00057BCA">
        <w:rPr>
          <w:szCs w:val="22"/>
          <w:lang w:val="ru-RU"/>
        </w:rPr>
        <w:t>/2</w:t>
      </w:r>
      <w:r w:rsidR="00EF7836" w:rsidRPr="00057BCA">
        <w:rPr>
          <w:szCs w:val="22"/>
          <w:lang w:val="ru-RU"/>
        </w:rPr>
        <w:t>.</w:t>
      </w:r>
    </w:p>
    <w:p w14:paraId="05AF4BA8" w14:textId="7CB2C91A" w:rsidR="00B452B1" w:rsidRDefault="00A159F4" w:rsidP="003A6A70">
      <w:pPr>
        <w:pStyle w:val="ONUME"/>
        <w:tabs>
          <w:tab w:val="clear" w:pos="567"/>
          <w:tab w:val="num" w:pos="540"/>
        </w:tabs>
        <w:spacing w:after="240"/>
        <w:ind w:left="547"/>
        <w:rPr>
          <w:szCs w:val="22"/>
          <w:lang w:val="ru-RU"/>
        </w:rPr>
      </w:pPr>
      <w:r w:rsidRPr="003A6A70">
        <w:rPr>
          <w:szCs w:val="22"/>
          <w:lang w:val="ru-RU"/>
        </w:rPr>
        <w:t>Координационный комитет ВОИС избрал:</w:t>
      </w:r>
    </w:p>
    <w:p w14:paraId="71D9ED91" w14:textId="46F91DCF" w:rsidR="003A6A70" w:rsidRPr="00B72C72" w:rsidRDefault="00B72C72" w:rsidP="00B72C72">
      <w:pPr>
        <w:pStyle w:val="ONUME"/>
        <w:numPr>
          <w:ilvl w:val="0"/>
          <w:numId w:val="16"/>
        </w:numPr>
        <w:spacing w:after="240"/>
        <w:ind w:left="1166" w:firstLine="0"/>
        <w:rPr>
          <w:szCs w:val="22"/>
          <w:lang w:val="ru-RU"/>
        </w:rPr>
      </w:pPr>
      <w:r w:rsidRPr="00B72C72">
        <w:rPr>
          <w:szCs w:val="22"/>
          <w:lang w:val="ru-RU"/>
        </w:rPr>
        <w:t>г-на Владимира Йосифова членом Пенсионного комитета персонала ВОИС на период до окончания очередной сессии Координационного комитета ВОИС в 2022 г.;</w:t>
      </w:r>
    </w:p>
    <w:p w14:paraId="4F6AAE23" w14:textId="6802DA81" w:rsidR="00B72C72" w:rsidRPr="00DD0C1A" w:rsidRDefault="0082516F" w:rsidP="00EA2E14">
      <w:pPr>
        <w:pStyle w:val="ONUME"/>
        <w:numPr>
          <w:ilvl w:val="0"/>
          <w:numId w:val="16"/>
        </w:numPr>
        <w:spacing w:after="480"/>
        <w:ind w:left="1166" w:firstLine="0"/>
        <w:rPr>
          <w:szCs w:val="22"/>
          <w:lang w:val="ru-RU"/>
        </w:rPr>
      </w:pPr>
      <w:r>
        <w:rPr>
          <w:szCs w:val="22"/>
          <w:lang w:val="ru-RU"/>
        </w:rPr>
        <w:t>г-на Жана-Люка Перре</w:t>
      </w:r>
      <w:r w:rsidR="00DD0C1A" w:rsidRPr="00DD0C1A">
        <w:rPr>
          <w:szCs w:val="22"/>
          <w:lang w:val="ru-RU"/>
        </w:rPr>
        <w:t xml:space="preserve">на заместителем члена Пенсионного комитета персонала ВОИС на период до окончания очередной сессии </w:t>
      </w:r>
      <w:r w:rsidR="00DD0C1A" w:rsidRPr="000C0AD8">
        <w:rPr>
          <w:szCs w:val="22"/>
          <w:lang w:val="ru-RU"/>
        </w:rPr>
        <w:t>Координационного комитета ВОИС</w:t>
      </w:r>
      <w:r w:rsidR="00DD0C1A">
        <w:rPr>
          <w:szCs w:val="22"/>
          <w:lang w:val="ru-RU"/>
        </w:rPr>
        <w:t xml:space="preserve"> в 2023 </w:t>
      </w:r>
      <w:r w:rsidR="00DD0C1A" w:rsidRPr="00DD0C1A">
        <w:rPr>
          <w:szCs w:val="22"/>
          <w:lang w:val="ru-RU"/>
        </w:rPr>
        <w:t>г.</w:t>
      </w:r>
    </w:p>
    <w:p w14:paraId="6B82C2A6" w14:textId="6F0527DB" w:rsidR="00B452B1" w:rsidRPr="00606017" w:rsidRDefault="00185AB9" w:rsidP="00B452B1">
      <w:pPr>
        <w:pStyle w:val="Heading2"/>
        <w:spacing w:line="480" w:lineRule="auto"/>
        <w:rPr>
          <w:szCs w:val="22"/>
          <w:lang w:val="ru-RU"/>
        </w:rPr>
      </w:pPr>
      <w:r w:rsidRPr="00B452B1">
        <w:rPr>
          <w:caps w:val="0"/>
          <w:szCs w:val="22"/>
          <w:lang w:val="ru-RU"/>
        </w:rPr>
        <w:lastRenderedPageBreak/>
        <w:t xml:space="preserve">ПУНКТ 31 СВОДНОЙ ПОВЕСТКИ ДНЯ </w:t>
      </w:r>
      <w:r w:rsidR="008B34B6">
        <w:rPr>
          <w:szCs w:val="22"/>
          <w:lang w:val="ru-RU"/>
        </w:rPr>
        <w:br/>
      </w:r>
      <w:r w:rsidR="00B452B1" w:rsidRPr="00B452B1">
        <w:rPr>
          <w:szCs w:val="22"/>
          <w:lang w:val="ru-RU"/>
        </w:rPr>
        <w:t>ПОПРАВКИ К ПОЛОЖЕНИЯМ И ПРАВИЛАМ О ПЕРСОНАЛЕ</w:t>
      </w:r>
    </w:p>
    <w:p w14:paraId="4585FBBD" w14:textId="3A85E4F9" w:rsidR="00B452B1" w:rsidRPr="00606017" w:rsidRDefault="00B452B1" w:rsidP="00B452B1">
      <w:pPr>
        <w:pStyle w:val="ONUME"/>
        <w:rPr>
          <w:szCs w:val="22"/>
          <w:lang w:val="ru-RU"/>
        </w:rPr>
      </w:pPr>
      <w:r w:rsidRPr="00B452B1">
        <w:rPr>
          <w:szCs w:val="22"/>
          <w:lang w:val="ru-RU"/>
        </w:rPr>
        <w:t>Обсуждения проходили на основе документа WO/CC/80/3.</w:t>
      </w:r>
    </w:p>
    <w:p w14:paraId="40175954" w14:textId="4E995381" w:rsidR="00B452B1" w:rsidRPr="00803EAB" w:rsidRDefault="00F32B64" w:rsidP="00F32B64">
      <w:pPr>
        <w:pStyle w:val="ONUME"/>
        <w:tabs>
          <w:tab w:val="clear" w:pos="567"/>
          <w:tab w:val="num" w:pos="540"/>
        </w:tabs>
        <w:spacing w:after="240"/>
        <w:ind w:left="547"/>
        <w:rPr>
          <w:szCs w:val="22"/>
          <w:lang w:val="ru-RU"/>
        </w:rPr>
      </w:pPr>
      <w:r w:rsidRPr="00601EDE">
        <w:rPr>
          <w:szCs w:val="22"/>
          <w:lang w:val="ru-RU"/>
        </w:rPr>
        <w:t>Координационный комитет ВОИС:</w:t>
      </w:r>
    </w:p>
    <w:p w14:paraId="6B2548D0" w14:textId="41B08261" w:rsidR="00F32B64" w:rsidRPr="00803EAB" w:rsidRDefault="00601EDE" w:rsidP="00601EDE">
      <w:pPr>
        <w:pStyle w:val="ONUME"/>
        <w:numPr>
          <w:ilvl w:val="0"/>
          <w:numId w:val="17"/>
        </w:numPr>
        <w:spacing w:after="240"/>
        <w:ind w:left="1166" w:firstLine="0"/>
        <w:rPr>
          <w:szCs w:val="22"/>
          <w:lang w:val="ru-RU"/>
        </w:rPr>
      </w:pPr>
      <w:r w:rsidRPr="00803EAB">
        <w:rPr>
          <w:szCs w:val="22"/>
          <w:lang w:val="ru-RU"/>
        </w:rPr>
        <w:t>утвердил поправки к положениям о персонале, изложенные в приложении I к документу WO/CC/80/3;  и</w:t>
      </w:r>
    </w:p>
    <w:p w14:paraId="2B86A4B9" w14:textId="2708F3C9" w:rsidR="00601EDE" w:rsidRPr="00803EAB" w:rsidRDefault="00803EAB" w:rsidP="008A5FED">
      <w:pPr>
        <w:pStyle w:val="ONUME"/>
        <w:numPr>
          <w:ilvl w:val="0"/>
          <w:numId w:val="17"/>
        </w:numPr>
        <w:spacing w:after="480"/>
        <w:ind w:left="1166" w:firstLine="0"/>
        <w:rPr>
          <w:szCs w:val="22"/>
          <w:lang w:val="ru-RU"/>
        </w:rPr>
      </w:pPr>
      <w:r w:rsidRPr="00803EAB">
        <w:rPr>
          <w:szCs w:val="22"/>
          <w:lang w:val="ru-RU"/>
        </w:rPr>
        <w:t>принял к сведению поправки к правилам о персонале, изложенные в приложениях II и III к документу WO/CC/80/3.</w:t>
      </w:r>
    </w:p>
    <w:p w14:paraId="2D3EE58C" w14:textId="43C4E235" w:rsidR="00B452B1" w:rsidRPr="008B34B6" w:rsidRDefault="00185AB9" w:rsidP="00B452B1">
      <w:pPr>
        <w:pStyle w:val="Heading2"/>
        <w:spacing w:line="480" w:lineRule="auto"/>
        <w:rPr>
          <w:szCs w:val="22"/>
          <w:lang w:val="ru-RU"/>
        </w:rPr>
      </w:pPr>
      <w:r w:rsidRPr="00B452B1">
        <w:rPr>
          <w:caps w:val="0"/>
          <w:szCs w:val="22"/>
          <w:lang w:val="ru-RU"/>
        </w:rPr>
        <w:t>ПУНКТ 32 СВОДНОЙ ПОВЕСТКИ ДНЯ</w:t>
      </w:r>
      <w:r>
        <w:rPr>
          <w:caps w:val="0"/>
          <w:szCs w:val="22"/>
          <w:lang w:val="ru-RU"/>
        </w:rPr>
        <w:t xml:space="preserve"> </w:t>
      </w:r>
      <w:r w:rsidR="008B34B6">
        <w:rPr>
          <w:szCs w:val="22"/>
          <w:lang w:val="ru-RU"/>
        </w:rPr>
        <w:br/>
      </w:r>
      <w:r w:rsidR="00B452B1" w:rsidRPr="00B452B1">
        <w:rPr>
          <w:szCs w:val="22"/>
          <w:lang w:val="ru-RU"/>
        </w:rPr>
        <w:t>принятие отчета</w:t>
      </w:r>
    </w:p>
    <w:p w14:paraId="48FE1C7F" w14:textId="7736F233" w:rsidR="00B452B1" w:rsidRPr="008B34B6" w:rsidRDefault="00B452B1" w:rsidP="00B452B1">
      <w:pPr>
        <w:pStyle w:val="ONUME"/>
        <w:rPr>
          <w:szCs w:val="22"/>
          <w:lang w:val="ru-RU"/>
        </w:rPr>
      </w:pPr>
      <w:r w:rsidRPr="00B452B1">
        <w:rPr>
          <w:szCs w:val="22"/>
          <w:lang w:val="ru-RU"/>
        </w:rPr>
        <w:t>Обсуждения проходили на основе документа A/62/12.</w:t>
      </w:r>
    </w:p>
    <w:p w14:paraId="00993345" w14:textId="150EAAB4" w:rsidR="00B452B1" w:rsidRPr="008B34B6" w:rsidRDefault="00B452B1" w:rsidP="00B452B1">
      <w:pPr>
        <w:pStyle w:val="ONUME"/>
        <w:ind w:left="567"/>
        <w:rPr>
          <w:szCs w:val="22"/>
          <w:lang w:val="ru-RU"/>
        </w:rPr>
      </w:pPr>
      <w:r w:rsidRPr="00B452B1">
        <w:rPr>
          <w:szCs w:val="22"/>
          <w:lang w:val="ru-RU"/>
        </w:rPr>
        <w:t>Ассамблеи ВОИС, каждая в той степени, в какой это ее касается,</w:t>
      </w:r>
    </w:p>
    <w:p w14:paraId="7EE947C9" w14:textId="3D0DB21B" w:rsidR="00B452B1" w:rsidRPr="00606017" w:rsidRDefault="00B452B1" w:rsidP="00B452B1">
      <w:pPr>
        <w:pStyle w:val="BodyText"/>
        <w:numPr>
          <w:ilvl w:val="2"/>
          <w:numId w:val="5"/>
        </w:numPr>
        <w:rPr>
          <w:szCs w:val="22"/>
          <w:lang w:val="ru-RU"/>
        </w:rPr>
      </w:pPr>
      <w:r w:rsidRPr="00B452B1">
        <w:rPr>
          <w:szCs w:val="22"/>
          <w:lang w:val="ru-RU"/>
        </w:rPr>
        <w:t>приняли настоящий краткий отчет (документ A/62/12);  и</w:t>
      </w:r>
    </w:p>
    <w:p w14:paraId="36FA796C" w14:textId="1B8FFE5D" w:rsidR="00B452B1" w:rsidRPr="00606017" w:rsidRDefault="00B452B1" w:rsidP="00B452B1">
      <w:pPr>
        <w:pStyle w:val="BodyText"/>
        <w:numPr>
          <w:ilvl w:val="2"/>
          <w:numId w:val="5"/>
        </w:numPr>
        <w:spacing w:after="480"/>
        <w:ind w:left="1138"/>
        <w:rPr>
          <w:szCs w:val="22"/>
          <w:lang w:val="ru-RU"/>
        </w:rPr>
      </w:pPr>
      <w:r w:rsidRPr="00B452B1">
        <w:rPr>
          <w:szCs w:val="22"/>
          <w:lang w:val="ru-RU"/>
        </w:rPr>
        <w:tab/>
      </w:r>
      <w:r w:rsidR="00404BFE">
        <w:rPr>
          <w:szCs w:val="22"/>
          <w:lang w:val="ru-RU"/>
        </w:rPr>
        <w:t>поручили</w:t>
      </w:r>
      <w:r w:rsidRPr="00B452B1">
        <w:rPr>
          <w:szCs w:val="22"/>
          <w:lang w:val="ru-RU"/>
        </w:rPr>
        <w:t xml:space="preserve"> Секретариату завершит</w:t>
      </w:r>
      <w:r w:rsidR="003A7F9E">
        <w:rPr>
          <w:szCs w:val="22"/>
          <w:lang w:val="ru-RU"/>
        </w:rPr>
        <w:t xml:space="preserve">ь работу над полными отчетами, </w:t>
      </w:r>
      <w:r w:rsidRPr="00B452B1">
        <w:rPr>
          <w:szCs w:val="22"/>
          <w:lang w:val="ru-RU"/>
        </w:rPr>
        <w:t>о</w:t>
      </w:r>
      <w:r w:rsidR="003A7F9E">
        <w:rPr>
          <w:szCs w:val="22"/>
          <w:lang w:val="ru-RU"/>
        </w:rPr>
        <w:t xml:space="preserve">публиковать </w:t>
      </w:r>
      <w:r w:rsidRPr="00B452B1">
        <w:rPr>
          <w:szCs w:val="22"/>
          <w:lang w:val="ru-RU"/>
        </w:rPr>
        <w:t>их на веб-сайте ВОИС и</w:t>
      </w:r>
      <w:r w:rsidR="003A513C">
        <w:rPr>
          <w:szCs w:val="22"/>
          <w:lang w:val="ru-RU"/>
        </w:rPr>
        <w:t xml:space="preserve"> </w:t>
      </w:r>
      <w:r w:rsidR="00A47A8D">
        <w:rPr>
          <w:szCs w:val="22"/>
          <w:lang w:val="ru-RU"/>
        </w:rPr>
        <w:t xml:space="preserve">препроводить их </w:t>
      </w:r>
      <w:r w:rsidRPr="00B452B1">
        <w:rPr>
          <w:szCs w:val="22"/>
          <w:lang w:val="ru-RU"/>
        </w:rPr>
        <w:t>государства</w:t>
      </w:r>
      <w:r w:rsidR="00A47A8D">
        <w:rPr>
          <w:szCs w:val="22"/>
          <w:lang w:val="ru-RU"/>
        </w:rPr>
        <w:t>м</w:t>
      </w:r>
      <w:r w:rsidRPr="00B452B1">
        <w:rPr>
          <w:szCs w:val="22"/>
          <w:lang w:val="ru-RU"/>
        </w:rPr>
        <w:t>-член</w:t>
      </w:r>
      <w:r w:rsidR="00A47A8D">
        <w:rPr>
          <w:szCs w:val="22"/>
          <w:lang w:val="ru-RU"/>
        </w:rPr>
        <w:t>ам</w:t>
      </w:r>
      <w:r w:rsidR="003A513C">
        <w:rPr>
          <w:szCs w:val="22"/>
          <w:lang w:val="ru-RU"/>
        </w:rPr>
        <w:t xml:space="preserve"> не позднее </w:t>
      </w:r>
      <w:r w:rsidRPr="00B452B1">
        <w:rPr>
          <w:szCs w:val="22"/>
          <w:lang w:val="ru-RU"/>
        </w:rPr>
        <w:t>5</w:t>
      </w:r>
      <w:r w:rsidR="003A513C">
        <w:rPr>
          <w:szCs w:val="22"/>
          <w:lang w:val="ru-RU"/>
        </w:rPr>
        <w:t> </w:t>
      </w:r>
      <w:r w:rsidR="00F52C31">
        <w:rPr>
          <w:szCs w:val="22"/>
          <w:lang w:val="ru-RU"/>
        </w:rPr>
        <w:t>ноября</w:t>
      </w:r>
      <w:r w:rsidRPr="00B452B1">
        <w:rPr>
          <w:szCs w:val="22"/>
          <w:lang w:val="ru-RU"/>
        </w:rPr>
        <w:t xml:space="preserve"> 2021</w:t>
      </w:r>
      <w:r w:rsidR="003A513C">
        <w:rPr>
          <w:szCs w:val="22"/>
          <w:lang w:val="ru-RU"/>
        </w:rPr>
        <w:t> </w:t>
      </w:r>
      <w:r w:rsidRPr="00B452B1">
        <w:rPr>
          <w:szCs w:val="22"/>
          <w:lang w:val="ru-RU"/>
        </w:rPr>
        <w:t>г.</w:t>
      </w:r>
      <w:r w:rsidR="00480289" w:rsidRPr="00606017">
        <w:rPr>
          <w:szCs w:val="22"/>
          <w:lang w:val="ru-RU"/>
        </w:rPr>
        <w:t xml:space="preserve">  </w:t>
      </w:r>
      <w:r w:rsidRPr="00B452B1">
        <w:rPr>
          <w:szCs w:val="22"/>
          <w:lang w:val="ru-RU"/>
        </w:rPr>
        <w:t>Замечания должны б</w:t>
      </w:r>
      <w:r w:rsidR="0052142E">
        <w:rPr>
          <w:szCs w:val="22"/>
          <w:lang w:val="ru-RU"/>
        </w:rPr>
        <w:t>ыть представлены в Секретариат до</w:t>
      </w:r>
      <w:r w:rsidRPr="00B452B1">
        <w:rPr>
          <w:szCs w:val="22"/>
          <w:lang w:val="ru-RU"/>
        </w:rPr>
        <w:t xml:space="preserve"> 3</w:t>
      </w:r>
      <w:r w:rsidR="0052142E">
        <w:rPr>
          <w:szCs w:val="22"/>
          <w:lang w:val="ru-RU"/>
        </w:rPr>
        <w:t> </w:t>
      </w:r>
      <w:r w:rsidR="00F52C31">
        <w:rPr>
          <w:szCs w:val="22"/>
          <w:lang w:val="ru-RU"/>
        </w:rPr>
        <w:t>декабря</w:t>
      </w:r>
      <w:r w:rsidRPr="00B452B1">
        <w:rPr>
          <w:szCs w:val="22"/>
          <w:lang w:val="ru-RU"/>
        </w:rPr>
        <w:t xml:space="preserve"> 2021</w:t>
      </w:r>
      <w:r w:rsidR="0052142E">
        <w:rPr>
          <w:szCs w:val="22"/>
          <w:lang w:val="ru-RU"/>
        </w:rPr>
        <w:t> </w:t>
      </w:r>
      <w:r w:rsidRPr="00B452B1">
        <w:rPr>
          <w:szCs w:val="22"/>
          <w:lang w:val="ru-RU"/>
        </w:rPr>
        <w:t>г., после чего окончательные отчеты будут считаться принятыми 17</w:t>
      </w:r>
      <w:r w:rsidR="0052142E">
        <w:rPr>
          <w:szCs w:val="22"/>
          <w:lang w:val="ru-RU"/>
        </w:rPr>
        <w:t> </w:t>
      </w:r>
      <w:r w:rsidRPr="00B452B1">
        <w:rPr>
          <w:szCs w:val="22"/>
          <w:lang w:val="ru-RU"/>
        </w:rPr>
        <w:t>декабря 2021</w:t>
      </w:r>
      <w:r w:rsidR="0052142E">
        <w:rPr>
          <w:szCs w:val="22"/>
          <w:lang w:val="ru-RU"/>
        </w:rPr>
        <w:t> </w:t>
      </w:r>
      <w:r w:rsidRPr="00B452B1">
        <w:rPr>
          <w:szCs w:val="22"/>
          <w:lang w:val="ru-RU"/>
        </w:rPr>
        <w:t>г.</w:t>
      </w:r>
    </w:p>
    <w:p w14:paraId="1D217C6B" w14:textId="0C3DD03A" w:rsidR="00B452B1" w:rsidRPr="00F52C31" w:rsidRDefault="00185AB9" w:rsidP="00B452B1">
      <w:pPr>
        <w:pStyle w:val="Heading2"/>
        <w:spacing w:line="480" w:lineRule="auto"/>
        <w:rPr>
          <w:szCs w:val="22"/>
          <w:lang w:val="ru-RU"/>
        </w:rPr>
      </w:pPr>
      <w:r w:rsidRPr="00B452B1">
        <w:rPr>
          <w:caps w:val="0"/>
          <w:szCs w:val="22"/>
          <w:lang w:val="ru-RU"/>
        </w:rPr>
        <w:t>ПУНКТ 33 СВОДНОЙ ПОВЕСТКИ ДНЯ</w:t>
      </w:r>
      <w:r>
        <w:rPr>
          <w:caps w:val="0"/>
          <w:szCs w:val="22"/>
          <w:lang w:val="ru-RU"/>
        </w:rPr>
        <w:t xml:space="preserve"> </w:t>
      </w:r>
      <w:r w:rsidR="00F52C31">
        <w:rPr>
          <w:szCs w:val="22"/>
          <w:lang w:val="ru-RU"/>
        </w:rPr>
        <w:br/>
      </w:r>
      <w:r w:rsidR="00B452B1" w:rsidRPr="00B452B1">
        <w:rPr>
          <w:szCs w:val="22"/>
          <w:lang w:val="ru-RU"/>
        </w:rPr>
        <w:t>закрытие сессий</w:t>
      </w:r>
    </w:p>
    <w:p w14:paraId="569BD53B" w14:textId="24D9820E" w:rsidR="00B452B1" w:rsidRPr="00606017" w:rsidRDefault="00B452B1" w:rsidP="00B452B1">
      <w:pPr>
        <w:pStyle w:val="ONUME"/>
        <w:tabs>
          <w:tab w:val="clear" w:pos="567"/>
          <w:tab w:val="num" w:pos="540"/>
        </w:tabs>
        <w:spacing w:after="720"/>
        <w:ind w:left="547"/>
        <w:rPr>
          <w:szCs w:val="22"/>
          <w:lang w:val="ru-RU"/>
        </w:rPr>
      </w:pPr>
      <w:r w:rsidRPr="00B452B1">
        <w:rPr>
          <w:szCs w:val="22"/>
          <w:lang w:val="ru-RU"/>
        </w:rPr>
        <w:t xml:space="preserve">Шестьдесят </w:t>
      </w:r>
      <w:r w:rsidR="00F52C31">
        <w:rPr>
          <w:szCs w:val="22"/>
          <w:lang w:val="ru-RU"/>
        </w:rPr>
        <w:t>вторая</w:t>
      </w:r>
      <w:r w:rsidRPr="00B452B1">
        <w:rPr>
          <w:szCs w:val="22"/>
          <w:lang w:val="ru-RU"/>
        </w:rPr>
        <w:t xml:space="preserve"> серия заседаний Ассамблей ВОИС была закрыта Председателем Генеральной Ассамблеи ВОИС.</w:t>
      </w:r>
    </w:p>
    <w:p w14:paraId="33502F1F" w14:textId="76C0631C" w:rsidR="00B452B1" w:rsidRPr="00F52C31" w:rsidRDefault="00B452B1" w:rsidP="00B452B1">
      <w:pPr>
        <w:pStyle w:val="Heading2"/>
        <w:spacing w:line="480" w:lineRule="auto"/>
        <w:ind w:left="5533"/>
        <w:rPr>
          <w:szCs w:val="22"/>
          <w:lang w:val="ru-RU"/>
        </w:rPr>
      </w:pPr>
      <w:r w:rsidRPr="00B452B1">
        <w:rPr>
          <w:szCs w:val="22"/>
          <w:lang w:val="ru-RU"/>
        </w:rPr>
        <w:t>[</w:t>
      </w:r>
      <w:r w:rsidR="00276772">
        <w:rPr>
          <w:caps w:val="0"/>
          <w:szCs w:val="22"/>
          <w:lang w:val="ru-RU"/>
        </w:rPr>
        <w:t>К</w:t>
      </w:r>
      <w:r w:rsidR="00276772" w:rsidRPr="00B452B1">
        <w:rPr>
          <w:caps w:val="0"/>
          <w:szCs w:val="22"/>
          <w:lang w:val="ru-RU"/>
        </w:rPr>
        <w:t>онец документа]</w:t>
      </w:r>
    </w:p>
    <w:p w14:paraId="772E9D37" w14:textId="28AED7DC" w:rsidR="00066491" w:rsidRPr="00F52C31" w:rsidRDefault="00066491" w:rsidP="0080731C">
      <w:pPr>
        <w:pStyle w:val="Heading2"/>
        <w:spacing w:line="480" w:lineRule="auto"/>
        <w:ind w:left="5533"/>
        <w:rPr>
          <w:szCs w:val="22"/>
          <w:lang w:val="ru-RU"/>
        </w:rPr>
      </w:pPr>
    </w:p>
    <w:sectPr w:rsidR="00066491" w:rsidRPr="00F52C31" w:rsidSect="0006649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90A23" w14:textId="77777777" w:rsidR="00B7433E" w:rsidRDefault="00B7433E">
      <w:r>
        <w:separator/>
      </w:r>
    </w:p>
  </w:endnote>
  <w:endnote w:type="continuationSeparator" w:id="0">
    <w:p w14:paraId="3D8AA222" w14:textId="77777777" w:rsidR="00B7433E" w:rsidRDefault="00B7433E" w:rsidP="003B38C1">
      <w:r>
        <w:separator/>
      </w:r>
    </w:p>
    <w:p w14:paraId="0A7ADA5B" w14:textId="77777777" w:rsidR="00B7433E" w:rsidRPr="003B38C1" w:rsidRDefault="00B7433E" w:rsidP="003B38C1">
      <w:pPr>
        <w:spacing w:after="60"/>
        <w:rPr>
          <w:sz w:val="17"/>
        </w:rPr>
      </w:pPr>
      <w:r>
        <w:rPr>
          <w:sz w:val="17"/>
        </w:rPr>
        <w:t>[Endnote continued from previous page]</w:t>
      </w:r>
    </w:p>
  </w:endnote>
  <w:endnote w:type="continuationNotice" w:id="1">
    <w:p w14:paraId="708A39AE" w14:textId="77777777" w:rsidR="00B7433E" w:rsidRPr="003B38C1" w:rsidRDefault="00B7433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D321" w14:textId="77777777" w:rsidR="00B7433E" w:rsidRDefault="00B7433E">
      <w:r>
        <w:separator/>
      </w:r>
    </w:p>
  </w:footnote>
  <w:footnote w:type="continuationSeparator" w:id="0">
    <w:p w14:paraId="038C443E" w14:textId="77777777" w:rsidR="00B7433E" w:rsidRDefault="00B7433E" w:rsidP="008B60B2">
      <w:r>
        <w:separator/>
      </w:r>
    </w:p>
    <w:p w14:paraId="3722AE07" w14:textId="77777777" w:rsidR="00B7433E" w:rsidRPr="00ED77FB" w:rsidRDefault="00B7433E" w:rsidP="008B60B2">
      <w:pPr>
        <w:spacing w:after="60"/>
        <w:rPr>
          <w:sz w:val="17"/>
          <w:szCs w:val="17"/>
        </w:rPr>
      </w:pPr>
      <w:r w:rsidRPr="00ED77FB">
        <w:rPr>
          <w:sz w:val="17"/>
          <w:szCs w:val="17"/>
        </w:rPr>
        <w:t>[Footnote continued from previous page]</w:t>
      </w:r>
    </w:p>
  </w:footnote>
  <w:footnote w:type="continuationNotice" w:id="1">
    <w:p w14:paraId="36E862AB" w14:textId="77777777" w:rsidR="00B7433E" w:rsidRPr="00ED77FB" w:rsidRDefault="00B7433E" w:rsidP="008B60B2">
      <w:pPr>
        <w:spacing w:before="60"/>
        <w:jc w:val="right"/>
        <w:rPr>
          <w:sz w:val="17"/>
          <w:szCs w:val="17"/>
        </w:rPr>
      </w:pPr>
      <w:r w:rsidRPr="00ED77FB">
        <w:rPr>
          <w:sz w:val="17"/>
          <w:szCs w:val="17"/>
        </w:rPr>
        <w:t>[Footnote continued on next page]</w:t>
      </w:r>
    </w:p>
  </w:footnote>
  <w:footnote w:id="2">
    <w:p w14:paraId="7DE50E3F" w14:textId="5043C84D" w:rsidR="00B7433E" w:rsidRDefault="00B7433E">
      <w:pPr>
        <w:pStyle w:val="FootnoteText"/>
      </w:pPr>
      <w:r>
        <w:rPr>
          <w:rStyle w:val="FootnoteReference"/>
        </w:rPr>
        <w:footnoteRef/>
      </w:r>
      <w:r>
        <w:t xml:space="preserve"> </w:t>
      </w:r>
      <w:r w:rsidRPr="00DA2515">
        <w:rPr>
          <w:lang w:val="ru-RU"/>
        </w:rPr>
        <w:t>К основным вопросам относятся, в зависимости от обстоятельств, в частности, определения, бенефициары, объект охраны, цели, объем охраны и определение того, какие объекты ТЗ/ТВК подлежат международной охране, включая рассмотрение исключений и ограничений и связи с общественным достоянием.</w:t>
      </w:r>
    </w:p>
  </w:footnote>
  <w:footnote w:id="3">
    <w:p w14:paraId="5E5A8BDD" w14:textId="5829F6A8" w:rsidR="00B7433E" w:rsidRDefault="00B7433E">
      <w:pPr>
        <w:pStyle w:val="FootnoteText"/>
      </w:pPr>
      <w:r>
        <w:rPr>
          <w:rStyle w:val="FootnoteReference"/>
        </w:rPr>
        <w:footnoteRef/>
      </w:r>
      <w:r>
        <w:t xml:space="preserve"> </w:t>
      </w:r>
      <w:r w:rsidRPr="00983E43">
        <w:rPr>
          <w:lang w:val="ru-RU"/>
        </w:rPr>
        <w:t>В составе экспертной группы (групп) будет обеспечено сбалансированное региональное представительство; группа будет использовать эффективные методы работы.  Экспертная группа (группы) будет работать во время сессий МКГР.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BA85" w14:textId="6830A277" w:rsidR="00B7433E" w:rsidRDefault="00B7433E" w:rsidP="00477D6B">
    <w:pPr>
      <w:jc w:val="right"/>
    </w:pPr>
    <w:bookmarkStart w:id="6" w:name="Code2"/>
    <w:bookmarkEnd w:id="6"/>
    <w:r>
      <w:t>A/62/12</w:t>
    </w:r>
  </w:p>
  <w:p w14:paraId="6CCF3F8E" w14:textId="337149A8" w:rsidR="00B7433E" w:rsidRDefault="00B7433E" w:rsidP="00B452B1">
    <w:pPr>
      <w:jc w:val="right"/>
    </w:pPr>
    <w:r w:rsidRPr="00B452B1">
      <w:rPr>
        <w:lang w:val="ru-RU"/>
      </w:rPr>
      <w:t>стр.</w:t>
    </w:r>
    <w:r>
      <w:t xml:space="preserve"> </w:t>
    </w:r>
    <w:r>
      <w:fldChar w:fldCharType="begin"/>
    </w:r>
    <w:r>
      <w:instrText xml:space="preserve"> PAGE  \* MERGEFORMAT </w:instrText>
    </w:r>
    <w:r>
      <w:fldChar w:fldCharType="separate"/>
    </w:r>
    <w:r w:rsidR="007E5EC0">
      <w:rPr>
        <w:noProof/>
      </w:rPr>
      <w:t>12</w:t>
    </w:r>
    <w:r>
      <w:fldChar w:fldCharType="end"/>
    </w:r>
  </w:p>
  <w:p w14:paraId="65C6271D" w14:textId="77777777" w:rsidR="00B7433E" w:rsidRDefault="00B7433E" w:rsidP="00477D6B">
    <w:pPr>
      <w:jc w:val="right"/>
    </w:pPr>
  </w:p>
  <w:p w14:paraId="7DD77F8A" w14:textId="77777777" w:rsidR="00B7433E" w:rsidRDefault="00B7433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5F41C8"/>
    <w:multiLevelType w:val="hybridMultilevel"/>
    <w:tmpl w:val="AE22C5EE"/>
    <w:lvl w:ilvl="0" w:tplc="04090003">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 w15:restartNumberingAfterBreak="0">
    <w:nsid w:val="13FA1114"/>
    <w:multiLevelType w:val="hybridMultilevel"/>
    <w:tmpl w:val="4BB607B4"/>
    <w:lvl w:ilvl="0" w:tplc="50A412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F260E7"/>
    <w:multiLevelType w:val="hybridMultilevel"/>
    <w:tmpl w:val="A6B88316"/>
    <w:lvl w:ilvl="0" w:tplc="04090003">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CC3055"/>
    <w:multiLevelType w:val="hybridMultilevel"/>
    <w:tmpl w:val="61F6B6B8"/>
    <w:lvl w:ilvl="0" w:tplc="04090003">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3AB03E7A"/>
    <w:multiLevelType w:val="hybridMultilevel"/>
    <w:tmpl w:val="A940A11E"/>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32008A7A">
      <w:start w:val="1"/>
      <w:numFmt w:val="decimal"/>
      <w:pStyle w:val="texte"/>
      <w:lvlText w:val="(%3)"/>
      <w:lvlJc w:val="left"/>
      <w:pPr>
        <w:tabs>
          <w:tab w:val="num" w:pos="2340"/>
        </w:tabs>
        <w:ind w:left="2340" w:hanging="360"/>
      </w:pPr>
      <w:rPr>
        <w:rFonts w:ascii="Arial" w:hAnsi="Arial" w:cs="Arial" w:hint="default"/>
        <w:b w:val="0"/>
        <w:sz w:val="22"/>
        <w:szCs w:val="22"/>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C6B0BEC"/>
    <w:multiLevelType w:val="hybridMultilevel"/>
    <w:tmpl w:val="39AE424E"/>
    <w:lvl w:ilvl="0" w:tplc="04090003">
      <w:start w:val="1"/>
      <w:numFmt w:val="lowerRoman"/>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473035"/>
    <w:multiLevelType w:val="hybridMultilevel"/>
    <w:tmpl w:val="61F6B6B8"/>
    <w:lvl w:ilvl="0" w:tplc="04090003">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C5A378B"/>
    <w:multiLevelType w:val="hybridMultilevel"/>
    <w:tmpl w:val="1DB86784"/>
    <w:lvl w:ilvl="0" w:tplc="04090003">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64265AB2"/>
    <w:multiLevelType w:val="hybridMultilevel"/>
    <w:tmpl w:val="42A4D842"/>
    <w:lvl w:ilvl="0" w:tplc="04090003">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052E00"/>
    <w:multiLevelType w:val="hybridMultilevel"/>
    <w:tmpl w:val="F37C9A7E"/>
    <w:lvl w:ilvl="0" w:tplc="04090003">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 w15:restartNumberingAfterBreak="0">
    <w:nsid w:val="6920320A"/>
    <w:multiLevelType w:val="hybridMultilevel"/>
    <w:tmpl w:val="D83E4C20"/>
    <w:lvl w:ilvl="0" w:tplc="04090003">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4"/>
  </w:num>
  <w:num w:numId="2">
    <w:abstractNumId w:val="10"/>
  </w:num>
  <w:num w:numId="3">
    <w:abstractNumId w:val="0"/>
  </w:num>
  <w:num w:numId="4">
    <w:abstractNumId w:val="12"/>
  </w:num>
  <w:num w:numId="5">
    <w:abstractNumId w:val="1"/>
  </w:num>
  <w:num w:numId="6">
    <w:abstractNumId w:val="5"/>
  </w:num>
  <w:num w:numId="7">
    <w:abstractNumId w:val="8"/>
  </w:num>
  <w:num w:numId="8">
    <w:abstractNumId w:val="11"/>
  </w:num>
  <w:num w:numId="9">
    <w:abstractNumId w:val="3"/>
  </w:num>
  <w:num w:numId="10">
    <w:abstractNumId w:val="6"/>
  </w:num>
  <w:num w:numId="11">
    <w:abstractNumId w:val="15"/>
  </w:num>
  <w:num w:numId="12">
    <w:abstractNumId w:val="7"/>
  </w:num>
  <w:num w:numId="13">
    <w:abstractNumId w:val="13"/>
  </w:num>
  <w:num w:numId="14">
    <w:abstractNumId w:val="9"/>
  </w:num>
  <w:num w:numId="15">
    <w:abstractNumId w:val="16"/>
  </w:num>
  <w:num w:numId="16">
    <w:abstractNumId w:val="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Empty"/>
    <w:docVar w:name="TermBaseURL" w:val="empty"/>
    <w:docVar w:name="TextBases" w:val="TextBase TMs\WorkspaceRTS\Ad-hoc\WIPO Assemblies|TextBase TMs\WorkspaceRTS\Ad-hoc\Assemblies Reports"/>
    <w:docVar w:name="TextBaseURL" w:val="empty"/>
    <w:docVar w:name="UILng" w:val="en"/>
  </w:docVars>
  <w:rsids>
    <w:rsidRoot w:val="00066491"/>
    <w:rsid w:val="00001CE1"/>
    <w:rsid w:val="00004655"/>
    <w:rsid w:val="00010FB2"/>
    <w:rsid w:val="0001647B"/>
    <w:rsid w:val="000176AC"/>
    <w:rsid w:val="000178EF"/>
    <w:rsid w:val="00031445"/>
    <w:rsid w:val="00032A4A"/>
    <w:rsid w:val="00034DE4"/>
    <w:rsid w:val="0004068E"/>
    <w:rsid w:val="00043CAA"/>
    <w:rsid w:val="00044602"/>
    <w:rsid w:val="00053E5F"/>
    <w:rsid w:val="0005654E"/>
    <w:rsid w:val="00057BCA"/>
    <w:rsid w:val="00057C40"/>
    <w:rsid w:val="0006013A"/>
    <w:rsid w:val="00060EE2"/>
    <w:rsid w:val="0006590A"/>
    <w:rsid w:val="00065AAE"/>
    <w:rsid w:val="00066491"/>
    <w:rsid w:val="00075432"/>
    <w:rsid w:val="00077E24"/>
    <w:rsid w:val="00096494"/>
    <w:rsid w:val="000968ED"/>
    <w:rsid w:val="000A4A69"/>
    <w:rsid w:val="000A7A45"/>
    <w:rsid w:val="000B15A4"/>
    <w:rsid w:val="000B42A4"/>
    <w:rsid w:val="000B629A"/>
    <w:rsid w:val="000C0AD8"/>
    <w:rsid w:val="000C2F20"/>
    <w:rsid w:val="000C4E70"/>
    <w:rsid w:val="000C5BDA"/>
    <w:rsid w:val="000C762A"/>
    <w:rsid w:val="000D6411"/>
    <w:rsid w:val="000F5E56"/>
    <w:rsid w:val="000F6033"/>
    <w:rsid w:val="000F7376"/>
    <w:rsid w:val="0010085A"/>
    <w:rsid w:val="001024FE"/>
    <w:rsid w:val="001032A5"/>
    <w:rsid w:val="0010355E"/>
    <w:rsid w:val="001047BB"/>
    <w:rsid w:val="00105149"/>
    <w:rsid w:val="00107BEC"/>
    <w:rsid w:val="0011133A"/>
    <w:rsid w:val="001153C4"/>
    <w:rsid w:val="001166F5"/>
    <w:rsid w:val="00116B97"/>
    <w:rsid w:val="00134A5B"/>
    <w:rsid w:val="001362EE"/>
    <w:rsid w:val="00142868"/>
    <w:rsid w:val="00143F08"/>
    <w:rsid w:val="00144886"/>
    <w:rsid w:val="0014691F"/>
    <w:rsid w:val="00157151"/>
    <w:rsid w:val="00157B0C"/>
    <w:rsid w:val="00165683"/>
    <w:rsid w:val="0018081F"/>
    <w:rsid w:val="00183077"/>
    <w:rsid w:val="001832A6"/>
    <w:rsid w:val="00185557"/>
    <w:rsid w:val="00185AB9"/>
    <w:rsid w:val="00196557"/>
    <w:rsid w:val="001A4C08"/>
    <w:rsid w:val="001A65CC"/>
    <w:rsid w:val="001B09A3"/>
    <w:rsid w:val="001B2005"/>
    <w:rsid w:val="001B295F"/>
    <w:rsid w:val="001B5EEE"/>
    <w:rsid w:val="001C1EC1"/>
    <w:rsid w:val="001C24C6"/>
    <w:rsid w:val="001C3C5D"/>
    <w:rsid w:val="001C418A"/>
    <w:rsid w:val="001C5B03"/>
    <w:rsid w:val="001C5BB8"/>
    <w:rsid w:val="001C64F9"/>
    <w:rsid w:val="001C6808"/>
    <w:rsid w:val="001D35C3"/>
    <w:rsid w:val="001D478D"/>
    <w:rsid w:val="001D70FA"/>
    <w:rsid w:val="001E2F6E"/>
    <w:rsid w:val="001E439E"/>
    <w:rsid w:val="002015AF"/>
    <w:rsid w:val="002065DA"/>
    <w:rsid w:val="002121F9"/>
    <w:rsid w:val="002121FA"/>
    <w:rsid w:val="002148E1"/>
    <w:rsid w:val="002238EC"/>
    <w:rsid w:val="00223A34"/>
    <w:rsid w:val="00224B61"/>
    <w:rsid w:val="00225561"/>
    <w:rsid w:val="00226490"/>
    <w:rsid w:val="00232C8D"/>
    <w:rsid w:val="002334C6"/>
    <w:rsid w:val="0023595C"/>
    <w:rsid w:val="00242051"/>
    <w:rsid w:val="002428AA"/>
    <w:rsid w:val="00244682"/>
    <w:rsid w:val="00244C7E"/>
    <w:rsid w:val="002504A6"/>
    <w:rsid w:val="0025358B"/>
    <w:rsid w:val="0025398F"/>
    <w:rsid w:val="00253B33"/>
    <w:rsid w:val="00255914"/>
    <w:rsid w:val="002634C4"/>
    <w:rsid w:val="00263ACB"/>
    <w:rsid w:val="0026759B"/>
    <w:rsid w:val="00276772"/>
    <w:rsid w:val="00276E06"/>
    <w:rsid w:val="00281699"/>
    <w:rsid w:val="00291471"/>
    <w:rsid w:val="002928D3"/>
    <w:rsid w:val="002A2A9D"/>
    <w:rsid w:val="002A39D6"/>
    <w:rsid w:val="002C77CC"/>
    <w:rsid w:val="002D39D6"/>
    <w:rsid w:val="002E04B1"/>
    <w:rsid w:val="002E531A"/>
    <w:rsid w:val="002E6A3E"/>
    <w:rsid w:val="002F1FE6"/>
    <w:rsid w:val="002F4E68"/>
    <w:rsid w:val="002F75CE"/>
    <w:rsid w:val="00301764"/>
    <w:rsid w:val="003026CC"/>
    <w:rsid w:val="00303BDC"/>
    <w:rsid w:val="00304A18"/>
    <w:rsid w:val="00305D94"/>
    <w:rsid w:val="00312871"/>
    <w:rsid w:val="00312F7F"/>
    <w:rsid w:val="00320F62"/>
    <w:rsid w:val="00321ACF"/>
    <w:rsid w:val="003228B7"/>
    <w:rsid w:val="00323F4A"/>
    <w:rsid w:val="00330DF5"/>
    <w:rsid w:val="0033485B"/>
    <w:rsid w:val="00347BB8"/>
    <w:rsid w:val="00350140"/>
    <w:rsid w:val="003508A3"/>
    <w:rsid w:val="003516F3"/>
    <w:rsid w:val="00355253"/>
    <w:rsid w:val="003606F9"/>
    <w:rsid w:val="00362906"/>
    <w:rsid w:val="003640C6"/>
    <w:rsid w:val="00367036"/>
    <w:rsid w:val="003673CF"/>
    <w:rsid w:val="00371A5F"/>
    <w:rsid w:val="00375002"/>
    <w:rsid w:val="00380712"/>
    <w:rsid w:val="00381C2E"/>
    <w:rsid w:val="003845C1"/>
    <w:rsid w:val="00387B9C"/>
    <w:rsid w:val="003901EF"/>
    <w:rsid w:val="00391ADB"/>
    <w:rsid w:val="003940C3"/>
    <w:rsid w:val="00394866"/>
    <w:rsid w:val="00394F16"/>
    <w:rsid w:val="003955CD"/>
    <w:rsid w:val="00396189"/>
    <w:rsid w:val="003A513C"/>
    <w:rsid w:val="003A5F71"/>
    <w:rsid w:val="003A6A70"/>
    <w:rsid w:val="003A6F89"/>
    <w:rsid w:val="003A7F9E"/>
    <w:rsid w:val="003B2D54"/>
    <w:rsid w:val="003B3776"/>
    <w:rsid w:val="003B38C1"/>
    <w:rsid w:val="003C5005"/>
    <w:rsid w:val="003C5271"/>
    <w:rsid w:val="003C65CD"/>
    <w:rsid w:val="003D530A"/>
    <w:rsid w:val="003D6C4B"/>
    <w:rsid w:val="003E06BA"/>
    <w:rsid w:val="003E7916"/>
    <w:rsid w:val="003F06A6"/>
    <w:rsid w:val="003F087E"/>
    <w:rsid w:val="003F610B"/>
    <w:rsid w:val="003F7034"/>
    <w:rsid w:val="004014F2"/>
    <w:rsid w:val="00404BFE"/>
    <w:rsid w:val="0041320E"/>
    <w:rsid w:val="00416C08"/>
    <w:rsid w:val="00423E3E"/>
    <w:rsid w:val="0042678F"/>
    <w:rsid w:val="00427AF4"/>
    <w:rsid w:val="004321AB"/>
    <w:rsid w:val="00433042"/>
    <w:rsid w:val="004362B7"/>
    <w:rsid w:val="00436E7A"/>
    <w:rsid w:val="004400E2"/>
    <w:rsid w:val="004469F8"/>
    <w:rsid w:val="00447AA9"/>
    <w:rsid w:val="00450C1D"/>
    <w:rsid w:val="00453073"/>
    <w:rsid w:val="00461632"/>
    <w:rsid w:val="004647DA"/>
    <w:rsid w:val="00474062"/>
    <w:rsid w:val="004750C7"/>
    <w:rsid w:val="00477D6B"/>
    <w:rsid w:val="00480289"/>
    <w:rsid w:val="0048277B"/>
    <w:rsid w:val="0048735B"/>
    <w:rsid w:val="00493A3B"/>
    <w:rsid w:val="00496AE5"/>
    <w:rsid w:val="004976FA"/>
    <w:rsid w:val="004B45EB"/>
    <w:rsid w:val="004B550D"/>
    <w:rsid w:val="004B6915"/>
    <w:rsid w:val="004C0303"/>
    <w:rsid w:val="004C1C82"/>
    <w:rsid w:val="004D39C4"/>
    <w:rsid w:val="004D7BFE"/>
    <w:rsid w:val="004F4512"/>
    <w:rsid w:val="004F7C32"/>
    <w:rsid w:val="005045B5"/>
    <w:rsid w:val="00514995"/>
    <w:rsid w:val="00514B97"/>
    <w:rsid w:val="00520C3D"/>
    <w:rsid w:val="0052142E"/>
    <w:rsid w:val="00525C4D"/>
    <w:rsid w:val="0053054D"/>
    <w:rsid w:val="0053057A"/>
    <w:rsid w:val="00536DF4"/>
    <w:rsid w:val="005400F9"/>
    <w:rsid w:val="00540B70"/>
    <w:rsid w:val="005458B2"/>
    <w:rsid w:val="00551903"/>
    <w:rsid w:val="00555D19"/>
    <w:rsid w:val="00560067"/>
    <w:rsid w:val="00560A29"/>
    <w:rsid w:val="00563BCC"/>
    <w:rsid w:val="005726C3"/>
    <w:rsid w:val="00573D41"/>
    <w:rsid w:val="0057538B"/>
    <w:rsid w:val="00576C97"/>
    <w:rsid w:val="0058160A"/>
    <w:rsid w:val="005852FC"/>
    <w:rsid w:val="005878BD"/>
    <w:rsid w:val="00587F4A"/>
    <w:rsid w:val="005901E1"/>
    <w:rsid w:val="00594D27"/>
    <w:rsid w:val="005A14A8"/>
    <w:rsid w:val="005A703C"/>
    <w:rsid w:val="005B33B4"/>
    <w:rsid w:val="005C2737"/>
    <w:rsid w:val="005C3AD5"/>
    <w:rsid w:val="005C5266"/>
    <w:rsid w:val="005D4648"/>
    <w:rsid w:val="005D5B6A"/>
    <w:rsid w:val="005D7A0A"/>
    <w:rsid w:val="005E4040"/>
    <w:rsid w:val="00601760"/>
    <w:rsid w:val="00601EDE"/>
    <w:rsid w:val="00605827"/>
    <w:rsid w:val="00606017"/>
    <w:rsid w:val="00613AA8"/>
    <w:rsid w:val="00613D29"/>
    <w:rsid w:val="006339AD"/>
    <w:rsid w:val="00641CDF"/>
    <w:rsid w:val="00644CBB"/>
    <w:rsid w:val="00646050"/>
    <w:rsid w:val="0065491A"/>
    <w:rsid w:val="00655285"/>
    <w:rsid w:val="006552B8"/>
    <w:rsid w:val="006563CE"/>
    <w:rsid w:val="00661EFA"/>
    <w:rsid w:val="006713CA"/>
    <w:rsid w:val="00672D3F"/>
    <w:rsid w:val="00673210"/>
    <w:rsid w:val="00676C5C"/>
    <w:rsid w:val="00676D94"/>
    <w:rsid w:val="00677BE7"/>
    <w:rsid w:val="0068372F"/>
    <w:rsid w:val="0068662C"/>
    <w:rsid w:val="00695558"/>
    <w:rsid w:val="006A0687"/>
    <w:rsid w:val="006A0DA3"/>
    <w:rsid w:val="006A4225"/>
    <w:rsid w:val="006B46DE"/>
    <w:rsid w:val="006C3B27"/>
    <w:rsid w:val="006D30F0"/>
    <w:rsid w:val="006D3BBE"/>
    <w:rsid w:val="006D53F2"/>
    <w:rsid w:val="006D5E0F"/>
    <w:rsid w:val="006E5AF9"/>
    <w:rsid w:val="00704D0E"/>
    <w:rsid w:val="007058FB"/>
    <w:rsid w:val="00711F83"/>
    <w:rsid w:val="00717957"/>
    <w:rsid w:val="00721F48"/>
    <w:rsid w:val="00732F72"/>
    <w:rsid w:val="00736FDD"/>
    <w:rsid w:val="00742E84"/>
    <w:rsid w:val="00745EB1"/>
    <w:rsid w:val="00746870"/>
    <w:rsid w:val="00747393"/>
    <w:rsid w:val="00747659"/>
    <w:rsid w:val="00754065"/>
    <w:rsid w:val="00756998"/>
    <w:rsid w:val="00777E26"/>
    <w:rsid w:val="0078325C"/>
    <w:rsid w:val="007879A1"/>
    <w:rsid w:val="00790E33"/>
    <w:rsid w:val="0079688F"/>
    <w:rsid w:val="007B25A7"/>
    <w:rsid w:val="007B6A58"/>
    <w:rsid w:val="007C0861"/>
    <w:rsid w:val="007C4173"/>
    <w:rsid w:val="007C47C9"/>
    <w:rsid w:val="007C7404"/>
    <w:rsid w:val="007D1613"/>
    <w:rsid w:val="007D2861"/>
    <w:rsid w:val="007E1A53"/>
    <w:rsid w:val="007E1C74"/>
    <w:rsid w:val="007E3ECF"/>
    <w:rsid w:val="007E5D93"/>
    <w:rsid w:val="007E5EC0"/>
    <w:rsid w:val="007F19B8"/>
    <w:rsid w:val="007F3313"/>
    <w:rsid w:val="007F4760"/>
    <w:rsid w:val="00800C34"/>
    <w:rsid w:val="008015F6"/>
    <w:rsid w:val="00803EAB"/>
    <w:rsid w:val="0080731C"/>
    <w:rsid w:val="00810C33"/>
    <w:rsid w:val="008169E0"/>
    <w:rsid w:val="0082516F"/>
    <w:rsid w:val="008276F8"/>
    <w:rsid w:val="0083165D"/>
    <w:rsid w:val="0084271C"/>
    <w:rsid w:val="00870587"/>
    <w:rsid w:val="00871A15"/>
    <w:rsid w:val="00873EE5"/>
    <w:rsid w:val="0087721E"/>
    <w:rsid w:val="00877C45"/>
    <w:rsid w:val="00880AC9"/>
    <w:rsid w:val="0089032F"/>
    <w:rsid w:val="00891029"/>
    <w:rsid w:val="00891DB4"/>
    <w:rsid w:val="008922F6"/>
    <w:rsid w:val="008A5FED"/>
    <w:rsid w:val="008B13FD"/>
    <w:rsid w:val="008B2CC1"/>
    <w:rsid w:val="008B34B6"/>
    <w:rsid w:val="008B41C9"/>
    <w:rsid w:val="008B4B5E"/>
    <w:rsid w:val="008B60B2"/>
    <w:rsid w:val="008D2BA1"/>
    <w:rsid w:val="008D3B6A"/>
    <w:rsid w:val="008E0061"/>
    <w:rsid w:val="008E34D2"/>
    <w:rsid w:val="008E3D25"/>
    <w:rsid w:val="008F217E"/>
    <w:rsid w:val="008F4737"/>
    <w:rsid w:val="0090015B"/>
    <w:rsid w:val="00903327"/>
    <w:rsid w:val="00903520"/>
    <w:rsid w:val="0090731E"/>
    <w:rsid w:val="00907536"/>
    <w:rsid w:val="00907E54"/>
    <w:rsid w:val="00911664"/>
    <w:rsid w:val="009129FF"/>
    <w:rsid w:val="00914F44"/>
    <w:rsid w:val="00916EE2"/>
    <w:rsid w:val="0092145E"/>
    <w:rsid w:val="00937126"/>
    <w:rsid w:val="00942272"/>
    <w:rsid w:val="00942A06"/>
    <w:rsid w:val="00943E65"/>
    <w:rsid w:val="00945C03"/>
    <w:rsid w:val="00947645"/>
    <w:rsid w:val="0095446B"/>
    <w:rsid w:val="00957BA0"/>
    <w:rsid w:val="00965840"/>
    <w:rsid w:val="00966A22"/>
    <w:rsid w:val="0096722F"/>
    <w:rsid w:val="00970A8A"/>
    <w:rsid w:val="00972B64"/>
    <w:rsid w:val="009742E5"/>
    <w:rsid w:val="00980843"/>
    <w:rsid w:val="00982EA4"/>
    <w:rsid w:val="00983E43"/>
    <w:rsid w:val="00987C68"/>
    <w:rsid w:val="00991D7A"/>
    <w:rsid w:val="00993863"/>
    <w:rsid w:val="00995B9C"/>
    <w:rsid w:val="0099660B"/>
    <w:rsid w:val="009967D3"/>
    <w:rsid w:val="009978F9"/>
    <w:rsid w:val="009A436A"/>
    <w:rsid w:val="009A5E5A"/>
    <w:rsid w:val="009B0ACC"/>
    <w:rsid w:val="009B69C0"/>
    <w:rsid w:val="009B7134"/>
    <w:rsid w:val="009D147D"/>
    <w:rsid w:val="009D61B0"/>
    <w:rsid w:val="009E0529"/>
    <w:rsid w:val="009E2791"/>
    <w:rsid w:val="009E3F6F"/>
    <w:rsid w:val="009E6583"/>
    <w:rsid w:val="009F2684"/>
    <w:rsid w:val="009F3BF9"/>
    <w:rsid w:val="009F4954"/>
    <w:rsid w:val="009F499F"/>
    <w:rsid w:val="00A03DD3"/>
    <w:rsid w:val="00A13F39"/>
    <w:rsid w:val="00A14EFD"/>
    <w:rsid w:val="00A159F4"/>
    <w:rsid w:val="00A213AF"/>
    <w:rsid w:val="00A24446"/>
    <w:rsid w:val="00A26C38"/>
    <w:rsid w:val="00A36C51"/>
    <w:rsid w:val="00A36E52"/>
    <w:rsid w:val="00A37616"/>
    <w:rsid w:val="00A379DD"/>
    <w:rsid w:val="00A40F1D"/>
    <w:rsid w:val="00A41A71"/>
    <w:rsid w:val="00A42DAF"/>
    <w:rsid w:val="00A45BD8"/>
    <w:rsid w:val="00A47A8D"/>
    <w:rsid w:val="00A51BA6"/>
    <w:rsid w:val="00A52C9D"/>
    <w:rsid w:val="00A653CB"/>
    <w:rsid w:val="00A7038B"/>
    <w:rsid w:val="00A758C1"/>
    <w:rsid w:val="00A778BF"/>
    <w:rsid w:val="00A80DB3"/>
    <w:rsid w:val="00A85B8E"/>
    <w:rsid w:val="00A92AB3"/>
    <w:rsid w:val="00AA0C89"/>
    <w:rsid w:val="00AA6FB7"/>
    <w:rsid w:val="00AB1DE5"/>
    <w:rsid w:val="00AB414D"/>
    <w:rsid w:val="00AC205C"/>
    <w:rsid w:val="00AE342A"/>
    <w:rsid w:val="00AE4D8C"/>
    <w:rsid w:val="00AE65E6"/>
    <w:rsid w:val="00AF5C73"/>
    <w:rsid w:val="00B00117"/>
    <w:rsid w:val="00B02B45"/>
    <w:rsid w:val="00B02E80"/>
    <w:rsid w:val="00B032AE"/>
    <w:rsid w:val="00B03B87"/>
    <w:rsid w:val="00B05A69"/>
    <w:rsid w:val="00B05CD9"/>
    <w:rsid w:val="00B1708F"/>
    <w:rsid w:val="00B276BD"/>
    <w:rsid w:val="00B27A71"/>
    <w:rsid w:val="00B311D8"/>
    <w:rsid w:val="00B40598"/>
    <w:rsid w:val="00B452B1"/>
    <w:rsid w:val="00B50B99"/>
    <w:rsid w:val="00B540BD"/>
    <w:rsid w:val="00B54EC7"/>
    <w:rsid w:val="00B62CD9"/>
    <w:rsid w:val="00B663C9"/>
    <w:rsid w:val="00B66ADF"/>
    <w:rsid w:val="00B72C72"/>
    <w:rsid w:val="00B7433E"/>
    <w:rsid w:val="00B77AA1"/>
    <w:rsid w:val="00B81681"/>
    <w:rsid w:val="00B8608F"/>
    <w:rsid w:val="00B87CF3"/>
    <w:rsid w:val="00B9734B"/>
    <w:rsid w:val="00BA649F"/>
    <w:rsid w:val="00BB1135"/>
    <w:rsid w:val="00BB57B4"/>
    <w:rsid w:val="00BC4F55"/>
    <w:rsid w:val="00BE05C8"/>
    <w:rsid w:val="00BE27C7"/>
    <w:rsid w:val="00BE4C4E"/>
    <w:rsid w:val="00BF4FCA"/>
    <w:rsid w:val="00C00243"/>
    <w:rsid w:val="00C069B6"/>
    <w:rsid w:val="00C076B3"/>
    <w:rsid w:val="00C11BFE"/>
    <w:rsid w:val="00C137B2"/>
    <w:rsid w:val="00C14B24"/>
    <w:rsid w:val="00C14DD1"/>
    <w:rsid w:val="00C158D7"/>
    <w:rsid w:val="00C21C10"/>
    <w:rsid w:val="00C23E85"/>
    <w:rsid w:val="00C25A69"/>
    <w:rsid w:val="00C32708"/>
    <w:rsid w:val="00C36D9F"/>
    <w:rsid w:val="00C41CCD"/>
    <w:rsid w:val="00C42131"/>
    <w:rsid w:val="00C42329"/>
    <w:rsid w:val="00C45921"/>
    <w:rsid w:val="00C45D76"/>
    <w:rsid w:val="00C63F5E"/>
    <w:rsid w:val="00C6561B"/>
    <w:rsid w:val="00C65EDB"/>
    <w:rsid w:val="00C75402"/>
    <w:rsid w:val="00C770A0"/>
    <w:rsid w:val="00C77E05"/>
    <w:rsid w:val="00C81012"/>
    <w:rsid w:val="00C869DB"/>
    <w:rsid w:val="00C87310"/>
    <w:rsid w:val="00C91983"/>
    <w:rsid w:val="00C94629"/>
    <w:rsid w:val="00CA10B1"/>
    <w:rsid w:val="00CA7647"/>
    <w:rsid w:val="00CB1DA6"/>
    <w:rsid w:val="00CB4AAB"/>
    <w:rsid w:val="00CB5313"/>
    <w:rsid w:val="00CB7777"/>
    <w:rsid w:val="00CC00D5"/>
    <w:rsid w:val="00CC031C"/>
    <w:rsid w:val="00CD07B8"/>
    <w:rsid w:val="00CD1A74"/>
    <w:rsid w:val="00CD3B68"/>
    <w:rsid w:val="00CD7519"/>
    <w:rsid w:val="00CE20E2"/>
    <w:rsid w:val="00CE2B85"/>
    <w:rsid w:val="00CE34D7"/>
    <w:rsid w:val="00CE4025"/>
    <w:rsid w:val="00CE65D4"/>
    <w:rsid w:val="00CF553E"/>
    <w:rsid w:val="00CF6DC2"/>
    <w:rsid w:val="00D15DA0"/>
    <w:rsid w:val="00D200AE"/>
    <w:rsid w:val="00D206E0"/>
    <w:rsid w:val="00D22A56"/>
    <w:rsid w:val="00D33CBD"/>
    <w:rsid w:val="00D45252"/>
    <w:rsid w:val="00D452D7"/>
    <w:rsid w:val="00D538D3"/>
    <w:rsid w:val="00D5679C"/>
    <w:rsid w:val="00D61EF2"/>
    <w:rsid w:val="00D71B4D"/>
    <w:rsid w:val="00D73535"/>
    <w:rsid w:val="00D75E07"/>
    <w:rsid w:val="00D776E5"/>
    <w:rsid w:val="00D7772B"/>
    <w:rsid w:val="00D90F1F"/>
    <w:rsid w:val="00D93D55"/>
    <w:rsid w:val="00DA2515"/>
    <w:rsid w:val="00DA339F"/>
    <w:rsid w:val="00DA5B1A"/>
    <w:rsid w:val="00DA6262"/>
    <w:rsid w:val="00DA6D33"/>
    <w:rsid w:val="00DB04AD"/>
    <w:rsid w:val="00DB0D05"/>
    <w:rsid w:val="00DC0DE9"/>
    <w:rsid w:val="00DD0C1A"/>
    <w:rsid w:val="00DD2D8D"/>
    <w:rsid w:val="00DD3F29"/>
    <w:rsid w:val="00DE4F5E"/>
    <w:rsid w:val="00DE7D59"/>
    <w:rsid w:val="00DF321F"/>
    <w:rsid w:val="00E02450"/>
    <w:rsid w:val="00E13F93"/>
    <w:rsid w:val="00E1432B"/>
    <w:rsid w:val="00E14B84"/>
    <w:rsid w:val="00E161A2"/>
    <w:rsid w:val="00E167D9"/>
    <w:rsid w:val="00E17E78"/>
    <w:rsid w:val="00E228A5"/>
    <w:rsid w:val="00E255F9"/>
    <w:rsid w:val="00E335FE"/>
    <w:rsid w:val="00E4380E"/>
    <w:rsid w:val="00E44DA4"/>
    <w:rsid w:val="00E5021F"/>
    <w:rsid w:val="00E53231"/>
    <w:rsid w:val="00E60A1C"/>
    <w:rsid w:val="00E61AFB"/>
    <w:rsid w:val="00E63060"/>
    <w:rsid w:val="00E671A6"/>
    <w:rsid w:val="00E67C72"/>
    <w:rsid w:val="00E73964"/>
    <w:rsid w:val="00E807A0"/>
    <w:rsid w:val="00E823BD"/>
    <w:rsid w:val="00E91A2D"/>
    <w:rsid w:val="00E9416D"/>
    <w:rsid w:val="00EA2E14"/>
    <w:rsid w:val="00EB19EC"/>
    <w:rsid w:val="00EC3565"/>
    <w:rsid w:val="00EC3A01"/>
    <w:rsid w:val="00EC4597"/>
    <w:rsid w:val="00EC4E49"/>
    <w:rsid w:val="00EC5818"/>
    <w:rsid w:val="00ED6A43"/>
    <w:rsid w:val="00ED77FB"/>
    <w:rsid w:val="00EE1E3D"/>
    <w:rsid w:val="00EE52B1"/>
    <w:rsid w:val="00EF44BF"/>
    <w:rsid w:val="00EF76C0"/>
    <w:rsid w:val="00EF7836"/>
    <w:rsid w:val="00F021A6"/>
    <w:rsid w:val="00F030D5"/>
    <w:rsid w:val="00F073CB"/>
    <w:rsid w:val="00F11D94"/>
    <w:rsid w:val="00F11E28"/>
    <w:rsid w:val="00F12745"/>
    <w:rsid w:val="00F223A6"/>
    <w:rsid w:val="00F301BF"/>
    <w:rsid w:val="00F318A9"/>
    <w:rsid w:val="00F321C1"/>
    <w:rsid w:val="00F32B64"/>
    <w:rsid w:val="00F42900"/>
    <w:rsid w:val="00F52581"/>
    <w:rsid w:val="00F52C31"/>
    <w:rsid w:val="00F55048"/>
    <w:rsid w:val="00F60E45"/>
    <w:rsid w:val="00F6123D"/>
    <w:rsid w:val="00F61B75"/>
    <w:rsid w:val="00F64708"/>
    <w:rsid w:val="00F66152"/>
    <w:rsid w:val="00F714F8"/>
    <w:rsid w:val="00F733C2"/>
    <w:rsid w:val="00F752A3"/>
    <w:rsid w:val="00F77EE5"/>
    <w:rsid w:val="00F847DC"/>
    <w:rsid w:val="00F915AE"/>
    <w:rsid w:val="00F9550F"/>
    <w:rsid w:val="00FA4785"/>
    <w:rsid w:val="00FA5CA2"/>
    <w:rsid w:val="00FB5DA3"/>
    <w:rsid w:val="00FC573C"/>
    <w:rsid w:val="00FC6A18"/>
    <w:rsid w:val="00FD0D3B"/>
    <w:rsid w:val="00FD140A"/>
    <w:rsid w:val="00FD27F9"/>
    <w:rsid w:val="00FE64AF"/>
    <w:rsid w:val="00FE7D4D"/>
    <w:rsid w:val="00FF3EFD"/>
    <w:rsid w:val="00FF46DA"/>
    <w:rsid w:val="00FF57B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3ED11BCB"/>
  <w15:docId w15:val="{04DE05D2-B56C-4C6C-A787-76E8EE9A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06649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A26C38"/>
    <w:pPr>
      <w:numPr>
        <w:ilvl w:val="2"/>
        <w:numId w:val="7"/>
      </w:numPr>
      <w:spacing w:after="120" w:line="260" w:lineRule="atLeast"/>
      <w:contextualSpacing/>
    </w:pPr>
    <w:rPr>
      <w:rFonts w:eastAsia="Times New Roman" w:cs="Times New Roman"/>
      <w:sz w:val="20"/>
      <w:lang w:eastAsia="en-US"/>
    </w:rPr>
  </w:style>
  <w:style w:type="character" w:styleId="Hyperlink">
    <w:name w:val="Hyperlink"/>
    <w:basedOn w:val="DefaultParagraphFont"/>
    <w:unhideWhenUsed/>
    <w:rsid w:val="00A26C38"/>
    <w:rPr>
      <w:color w:val="0000FF" w:themeColor="hyperlink"/>
      <w:u w:val="single"/>
    </w:rPr>
  </w:style>
  <w:style w:type="character" w:styleId="CommentReference">
    <w:name w:val="annotation reference"/>
    <w:basedOn w:val="DefaultParagraphFont"/>
    <w:semiHidden/>
    <w:unhideWhenUsed/>
    <w:rsid w:val="00987C68"/>
    <w:rPr>
      <w:sz w:val="16"/>
      <w:szCs w:val="16"/>
    </w:rPr>
  </w:style>
  <w:style w:type="paragraph" w:styleId="CommentSubject">
    <w:name w:val="annotation subject"/>
    <w:basedOn w:val="CommentText"/>
    <w:next w:val="CommentText"/>
    <w:link w:val="CommentSubjectChar"/>
    <w:semiHidden/>
    <w:unhideWhenUsed/>
    <w:rsid w:val="00987C68"/>
    <w:rPr>
      <w:b/>
      <w:bCs/>
      <w:sz w:val="20"/>
    </w:rPr>
  </w:style>
  <w:style w:type="character" w:customStyle="1" w:styleId="CommentTextChar">
    <w:name w:val="Comment Text Char"/>
    <w:basedOn w:val="DefaultParagraphFont"/>
    <w:link w:val="CommentText"/>
    <w:semiHidden/>
    <w:rsid w:val="00987C6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87C68"/>
    <w:rPr>
      <w:rFonts w:ascii="Arial" w:eastAsia="SimSun" w:hAnsi="Arial" w:cs="Arial"/>
      <w:b/>
      <w:bCs/>
      <w:sz w:val="18"/>
      <w:lang w:val="en-US" w:eastAsia="zh-CN"/>
    </w:rPr>
  </w:style>
  <w:style w:type="paragraph" w:styleId="Revision">
    <w:name w:val="Revision"/>
    <w:hidden/>
    <w:uiPriority w:val="99"/>
    <w:semiHidden/>
    <w:rsid w:val="00987C68"/>
    <w:rPr>
      <w:rFonts w:ascii="Arial" w:eastAsia="SimSun" w:hAnsi="Arial" w:cs="Arial"/>
      <w:sz w:val="22"/>
      <w:lang w:val="en-US" w:eastAsia="zh-CN"/>
    </w:rPr>
  </w:style>
  <w:style w:type="paragraph" w:styleId="BalloonText">
    <w:name w:val="Balloon Text"/>
    <w:basedOn w:val="Normal"/>
    <w:link w:val="BalloonTextChar"/>
    <w:semiHidden/>
    <w:unhideWhenUsed/>
    <w:rsid w:val="00987C68"/>
    <w:rPr>
      <w:rFonts w:ascii="Segoe UI" w:hAnsi="Segoe UI" w:cs="Segoe UI"/>
      <w:sz w:val="18"/>
      <w:szCs w:val="18"/>
    </w:rPr>
  </w:style>
  <w:style w:type="character" w:customStyle="1" w:styleId="BalloonTextChar">
    <w:name w:val="Balloon Text Char"/>
    <w:basedOn w:val="DefaultParagraphFont"/>
    <w:link w:val="BalloonText"/>
    <w:semiHidden/>
    <w:rsid w:val="00987C68"/>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676D94"/>
    <w:rPr>
      <w:vertAlign w:val="superscript"/>
    </w:rPr>
  </w:style>
  <w:style w:type="character" w:styleId="FollowedHyperlink">
    <w:name w:val="FollowedHyperlink"/>
    <w:basedOn w:val="DefaultParagraphFont"/>
    <w:semiHidden/>
    <w:unhideWhenUsed/>
    <w:rsid w:val="004530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8912">
      <w:bodyDiv w:val="1"/>
      <w:marLeft w:val="0"/>
      <w:marRight w:val="0"/>
      <w:marTop w:val="0"/>
      <w:marBottom w:val="0"/>
      <w:divBdr>
        <w:top w:val="none" w:sz="0" w:space="0" w:color="auto"/>
        <w:left w:val="none" w:sz="0" w:space="0" w:color="auto"/>
        <w:bottom w:val="none" w:sz="0" w:space="0" w:color="auto"/>
        <w:right w:val="none" w:sz="0" w:space="0" w:color="auto"/>
      </w:divBdr>
    </w:div>
    <w:div w:id="197933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ru/statements.jsp?meeting_id=62448" TargetMode="External"/><Relationship Id="rId5" Type="http://schemas.openxmlformats.org/officeDocument/2006/relationships/webSettings" Target="webSettings.xml"/><Relationship Id="rId10" Type="http://schemas.openxmlformats.org/officeDocument/2006/relationships/hyperlink" Target="https://www.wipo.int/dg-report/2021/ru/" TargetMode="External"/><Relationship Id="rId4" Type="http://schemas.openxmlformats.org/officeDocument/2006/relationships/settings" Target="settings.xml"/><Relationship Id="rId9" Type="http://schemas.openxmlformats.org/officeDocument/2006/relationships/hyperlink" Target="https://www.wipo.int/about-wipo/ru/dg_tang/speeches/a_62_dg_speech.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291C1-5AD6-434C-940C-91ED7502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404</TotalTime>
  <Pages>16</Pages>
  <Words>3877</Words>
  <Characters>26130</Characters>
  <Application>Microsoft Office Word</Application>
  <DocSecurity>0</DocSecurity>
  <Lines>598</Lines>
  <Paragraphs>253</Paragraphs>
  <ScaleCrop>false</ScaleCrop>
  <HeadingPairs>
    <vt:vector size="2" baseType="variant">
      <vt:variant>
        <vt:lpstr>Title</vt:lpstr>
      </vt:variant>
      <vt:variant>
        <vt:i4>1</vt:i4>
      </vt:variant>
    </vt:vector>
  </HeadingPairs>
  <TitlesOfParts>
    <vt:vector size="1" baseType="lpstr">
      <vt:lpstr>A/62/12</vt:lpstr>
    </vt:vector>
  </TitlesOfParts>
  <Company>WIPO</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A/62/12</dc:title>
  <dc:subject>Summary Report</dc:subject>
  <dc:creator>WIPO</dc:creator>
  <cp:keywords>PUBLIC</cp:keywords>
  <dc:description/>
  <cp:lastModifiedBy>HÄFLIGER Patience</cp:lastModifiedBy>
  <cp:revision>418</cp:revision>
  <cp:lastPrinted>2021-07-14T07:38:00Z</cp:lastPrinted>
  <dcterms:created xsi:type="dcterms:W3CDTF">2021-10-01T12:46:00Z</dcterms:created>
  <dcterms:modified xsi:type="dcterms:W3CDTF">2021-10-08T12:09:00Z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3365db0f-80c8-40c5-8528-42ca04d1f503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