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4E040" w14:textId="77777777" w:rsidR="008B2CC1" w:rsidRPr="00F043DE" w:rsidRDefault="00C20BB1" w:rsidP="00556656">
      <w:pPr>
        <w:spacing w:before="360" w:after="240"/>
        <w:jc w:val="right"/>
        <w:rPr>
          <w:b/>
          <w:sz w:val="32"/>
          <w:szCs w:val="40"/>
        </w:rPr>
      </w:pPr>
      <w:r w:rsidRPr="00693E65">
        <w:rPr>
          <w:noProof/>
          <w:lang w:eastAsia="ru-RU"/>
        </w:rPr>
        <w:drawing>
          <wp:inline distT="0" distB="0" distL="0" distR="0" wp14:anchorId="10CC28EF" wp14:editId="034B0C74">
            <wp:extent cx="3244978" cy="1635244"/>
            <wp:effectExtent l="0" t="0" r="0" b="0"/>
            <wp:docPr id="1"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1635125"/>
                    </a:xfrm>
                    <a:prstGeom prst="rect">
                      <a:avLst/>
                    </a:prstGeom>
                    <a:noFill/>
                    <a:ln>
                      <a:noFill/>
                    </a:ln>
                  </pic:spPr>
                </pic:pic>
              </a:graphicData>
            </a:graphic>
          </wp:inline>
        </w:drawing>
      </w:r>
    </w:p>
    <w:p w14:paraId="2F6BB657" w14:textId="35D41329"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rPr>
        <w:t>A/65/</w:t>
      </w:r>
      <w:bookmarkStart w:id="0" w:name="Code"/>
      <w:r>
        <w:rPr>
          <w:rFonts w:ascii="Arial Black" w:hAnsi="Arial Black"/>
          <w:caps/>
          <w:sz w:val="15"/>
        </w:rPr>
        <w:t>11</w:t>
      </w:r>
    </w:p>
    <w:bookmarkEnd w:id="0"/>
    <w:p w14:paraId="523EFF32"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55D107F7" w14:textId="7D9ACCDA"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w:t>
      </w:r>
      <w:r w:rsidR="009B1F06">
        <w:rPr>
          <w:rFonts w:ascii="Arial Black" w:hAnsi="Arial Black"/>
          <w:caps/>
          <w:sz w:val="15"/>
        </w:rPr>
        <w:t>25</w:t>
      </w:r>
      <w:r>
        <w:rPr>
          <w:rFonts w:ascii="Arial Black" w:hAnsi="Arial Black"/>
          <w:caps/>
          <w:sz w:val="15"/>
        </w:rPr>
        <w:t xml:space="preserve"> </w:t>
      </w:r>
      <w:r w:rsidR="009B1F06">
        <w:rPr>
          <w:rFonts w:ascii="Arial Black" w:hAnsi="Arial Black"/>
          <w:caps/>
          <w:sz w:val="15"/>
        </w:rPr>
        <w:t>сентября</w:t>
      </w:r>
      <w:r>
        <w:rPr>
          <w:rFonts w:ascii="Arial Black" w:hAnsi="Arial Black"/>
          <w:caps/>
          <w:sz w:val="15"/>
        </w:rPr>
        <w:t xml:space="preserve"> 2024 года</w:t>
      </w:r>
    </w:p>
    <w:bookmarkEnd w:id="2"/>
    <w:p w14:paraId="4F2B70A9" w14:textId="77777777" w:rsidR="008B2CC1" w:rsidRPr="00720EFD" w:rsidRDefault="00556656" w:rsidP="00556656">
      <w:pPr>
        <w:pStyle w:val="Heading1"/>
        <w:spacing w:before="0" w:after="600"/>
        <w:rPr>
          <w:sz w:val="28"/>
          <w:szCs w:val="28"/>
        </w:rPr>
      </w:pPr>
      <w:r>
        <w:rPr>
          <w:caps w:val="0"/>
          <w:sz w:val="28"/>
        </w:rPr>
        <w:t>Ассамблеи государств – членов ВОИС</w:t>
      </w:r>
    </w:p>
    <w:p w14:paraId="508DECBE" w14:textId="77777777" w:rsidR="00914515" w:rsidRPr="00914515" w:rsidRDefault="005B2E0C" w:rsidP="00914515">
      <w:pPr>
        <w:outlineLvl w:val="1"/>
        <w:rPr>
          <w:b/>
          <w:sz w:val="24"/>
          <w:szCs w:val="24"/>
        </w:rPr>
      </w:pPr>
      <w:r>
        <w:rPr>
          <w:b/>
          <w:sz w:val="24"/>
        </w:rPr>
        <w:t>Шестьдесят пятая серия заседаний</w:t>
      </w:r>
    </w:p>
    <w:p w14:paraId="6FC01DB2" w14:textId="77777777" w:rsidR="008B2CC1" w:rsidRPr="003845C1" w:rsidRDefault="00914515" w:rsidP="00914515">
      <w:pPr>
        <w:spacing w:after="720"/>
        <w:outlineLvl w:val="1"/>
        <w:rPr>
          <w:b/>
          <w:sz w:val="24"/>
          <w:szCs w:val="24"/>
        </w:rPr>
      </w:pPr>
      <w:r>
        <w:rPr>
          <w:b/>
          <w:sz w:val="24"/>
        </w:rPr>
        <w:t>Женева, 9–17 июля 2024 года</w:t>
      </w:r>
    </w:p>
    <w:p w14:paraId="38402C5A" w14:textId="6E86649A" w:rsidR="008B2CC1" w:rsidRPr="003845C1" w:rsidRDefault="005B2E0C" w:rsidP="00DD7B7F">
      <w:pPr>
        <w:spacing w:after="360"/>
        <w:outlineLvl w:val="0"/>
        <w:rPr>
          <w:caps/>
          <w:sz w:val="24"/>
        </w:rPr>
      </w:pPr>
      <w:bookmarkStart w:id="3" w:name="TitleOfDoc"/>
      <w:r>
        <w:rPr>
          <w:caps/>
          <w:sz w:val="24"/>
        </w:rPr>
        <w:t>общ</w:t>
      </w:r>
      <w:r w:rsidR="000A61C7">
        <w:rPr>
          <w:caps/>
          <w:sz w:val="24"/>
        </w:rPr>
        <w:t>ий</w:t>
      </w:r>
      <w:r>
        <w:rPr>
          <w:caps/>
          <w:sz w:val="24"/>
        </w:rPr>
        <w:t xml:space="preserve"> отчет</w:t>
      </w:r>
    </w:p>
    <w:p w14:paraId="10F247BF" w14:textId="457F8BDF" w:rsidR="002928D3" w:rsidRPr="00FE1507" w:rsidRDefault="000A61C7" w:rsidP="00556656">
      <w:pPr>
        <w:spacing w:after="960"/>
        <w:rPr>
          <w:i/>
        </w:rPr>
      </w:pPr>
      <w:bookmarkStart w:id="4" w:name="Prepared"/>
      <w:bookmarkEnd w:id="3"/>
      <w:r>
        <w:rPr>
          <w:i/>
        </w:rPr>
        <w:t>принят Ассамблеями</w:t>
      </w:r>
    </w:p>
    <w:bookmarkEnd w:id="4"/>
    <w:p w14:paraId="39FDAF39" w14:textId="77777777" w:rsidR="00553240" w:rsidRPr="00553240" w:rsidRDefault="00553240" w:rsidP="00553240">
      <w:pPr>
        <w:pStyle w:val="Heading4"/>
        <w:spacing w:after="240"/>
        <w:rPr>
          <w:i w:val="0"/>
          <w:iCs/>
          <w:szCs w:val="22"/>
        </w:rPr>
      </w:pPr>
      <w:r w:rsidRPr="00553240">
        <w:rPr>
          <w:i w:val="0"/>
          <w:iCs/>
        </w:rPr>
        <w:t>СОДЕРЖАНИЕ</w:t>
      </w:r>
    </w:p>
    <w:p w14:paraId="543801CF" w14:textId="77777777" w:rsidR="00553240" w:rsidRPr="00553240" w:rsidRDefault="00553240" w:rsidP="00553240">
      <w:pPr>
        <w:tabs>
          <w:tab w:val="right" w:pos="8789"/>
        </w:tabs>
        <w:spacing w:after="240"/>
        <w:ind w:right="-22"/>
        <w:rPr>
          <w:iCs/>
          <w:szCs w:val="22"/>
          <w:u w:val="single"/>
        </w:rPr>
      </w:pPr>
      <w:r w:rsidRPr="00553240">
        <w:rPr>
          <w:iCs/>
        </w:rPr>
        <w:tab/>
      </w:r>
      <w:r w:rsidRPr="00553240">
        <w:rPr>
          <w:iCs/>
          <w:u w:val="single"/>
        </w:rPr>
        <w:t>Пункты</w:t>
      </w:r>
    </w:p>
    <w:p w14:paraId="03AA55D1" w14:textId="77777777" w:rsidR="00553240" w:rsidRPr="00553240" w:rsidRDefault="00553240" w:rsidP="00553240">
      <w:pPr>
        <w:pStyle w:val="BodyText"/>
        <w:tabs>
          <w:tab w:val="left" w:leader="dot" w:pos="8222"/>
        </w:tabs>
        <w:spacing w:after="480"/>
        <w:ind w:right="-23"/>
        <w:rPr>
          <w:iCs/>
          <w:szCs w:val="22"/>
        </w:rPr>
      </w:pPr>
      <w:r w:rsidRPr="00553240">
        <w:rPr>
          <w:iCs/>
        </w:rPr>
        <w:t>ВВЕДЕНИЕ</w:t>
      </w:r>
      <w:r w:rsidRPr="00553240">
        <w:rPr>
          <w:iCs/>
        </w:rPr>
        <w:tab/>
        <w:t>1–5</w:t>
      </w:r>
    </w:p>
    <w:p w14:paraId="38AAF0D1" w14:textId="77777777" w:rsidR="00553240" w:rsidRPr="00553240" w:rsidRDefault="00553240" w:rsidP="00553240">
      <w:pPr>
        <w:pStyle w:val="Heading4"/>
        <w:spacing w:after="240"/>
        <w:rPr>
          <w:i w:val="0"/>
          <w:iCs/>
          <w:szCs w:val="22"/>
        </w:rPr>
      </w:pPr>
      <w:r w:rsidRPr="00553240">
        <w:rPr>
          <w:i w:val="0"/>
          <w:iCs/>
        </w:rPr>
        <w:t>ПУНКТЫ СВОДНОЙ ПОВЕСТКИ ДНЯ</w:t>
      </w:r>
    </w:p>
    <w:p w14:paraId="10E55D1E" w14:textId="77777777" w:rsidR="00553240" w:rsidRPr="00553240" w:rsidRDefault="00553240" w:rsidP="00553240">
      <w:pPr>
        <w:pStyle w:val="Heading4"/>
        <w:spacing w:after="240"/>
        <w:rPr>
          <w:i w:val="0"/>
          <w:iCs/>
          <w:szCs w:val="22"/>
        </w:rPr>
      </w:pPr>
      <w:r w:rsidRPr="00553240">
        <w:rPr>
          <w:i w:val="0"/>
          <w:iCs/>
        </w:rPr>
        <w:t>ОТКРЫТИЕ СЕССИЙ</w:t>
      </w:r>
    </w:p>
    <w:p w14:paraId="4A31FD8C" w14:textId="25C45E4E" w:rsidR="00553240" w:rsidRPr="00A44BA4" w:rsidRDefault="00553240" w:rsidP="00553240">
      <w:pPr>
        <w:tabs>
          <w:tab w:val="left" w:leader="dot" w:pos="8222"/>
        </w:tabs>
        <w:spacing w:after="220"/>
        <w:ind w:left="1080" w:right="-22" w:hanging="1134"/>
        <w:rPr>
          <w:szCs w:val="22"/>
          <w:lang w:val="en-US"/>
        </w:rPr>
      </w:pPr>
      <w:r>
        <w:t>пункт 1.</w:t>
      </w:r>
      <w:r>
        <w:tab/>
        <w:t>ОТКРЫТИЕ СЕССИЙ</w:t>
      </w:r>
      <w:r w:rsidR="00A44BA4">
        <w:rPr>
          <w:lang w:val="en-US"/>
        </w:rPr>
        <w:t>6</w:t>
      </w:r>
      <w:r w:rsidR="00A44BA4" w:rsidRPr="00553240">
        <w:rPr>
          <w:iCs/>
        </w:rPr>
        <w:tab/>
      </w:r>
      <w:r w:rsidR="00A44BA4">
        <w:rPr>
          <w:iCs/>
          <w:lang w:val="en-US"/>
        </w:rPr>
        <w:t>6</w:t>
      </w:r>
      <w:r w:rsidR="00A44BA4" w:rsidRPr="00553240">
        <w:rPr>
          <w:iCs/>
        </w:rPr>
        <w:t>–</w:t>
      </w:r>
      <w:r w:rsidR="00A44BA4">
        <w:rPr>
          <w:iCs/>
          <w:lang w:val="en-US"/>
        </w:rPr>
        <w:t>8</w:t>
      </w:r>
    </w:p>
    <w:p w14:paraId="7AD8BFCB" w14:textId="545C2196" w:rsidR="00553240" w:rsidRPr="003B300D" w:rsidRDefault="00553240" w:rsidP="00553240">
      <w:pPr>
        <w:tabs>
          <w:tab w:val="left" w:leader="dot" w:pos="8080"/>
        </w:tabs>
        <w:spacing w:after="220"/>
        <w:ind w:left="1080" w:right="-22" w:hanging="1134"/>
        <w:rPr>
          <w:szCs w:val="22"/>
          <w:lang w:val="en-US"/>
        </w:rPr>
      </w:pPr>
      <w:r>
        <w:t>пункт 2.</w:t>
      </w:r>
      <w:r>
        <w:tab/>
        <w:t>ПРИНЯТИЕ ПОВЕСТКИ ДНЯ</w:t>
      </w:r>
      <w:r>
        <w:tab/>
      </w:r>
      <w:r w:rsidR="00A44BA4">
        <w:rPr>
          <w:lang w:val="en-US"/>
        </w:rPr>
        <w:t>..</w:t>
      </w:r>
      <w:r>
        <w:t>9–10</w:t>
      </w:r>
    </w:p>
    <w:p w14:paraId="6842CA13" w14:textId="77777777" w:rsidR="00553240" w:rsidRPr="004E7FCE" w:rsidRDefault="00553240" w:rsidP="00553240">
      <w:pPr>
        <w:tabs>
          <w:tab w:val="left" w:leader="dot" w:pos="8080"/>
        </w:tabs>
        <w:spacing w:after="220"/>
        <w:ind w:left="1080" w:right="-22" w:hanging="1134"/>
        <w:rPr>
          <w:szCs w:val="22"/>
        </w:rPr>
      </w:pPr>
      <w:r>
        <w:t>пункт 3.</w:t>
      </w:r>
      <w:r>
        <w:tab/>
        <w:t>ОБРАЩЕНИЕ ГЕНЕРАЛЬНОГО ДИРЕКТОРА К АССАМБЛЕЯМ ВОИС  11</w:t>
      </w:r>
    </w:p>
    <w:p w14:paraId="654F3A81" w14:textId="77777777" w:rsidR="00553240" w:rsidRPr="004E7FCE" w:rsidRDefault="00553240" w:rsidP="00553240">
      <w:pPr>
        <w:tabs>
          <w:tab w:val="left" w:leader="dot" w:pos="8080"/>
        </w:tabs>
        <w:spacing w:after="220"/>
        <w:ind w:left="1080" w:right="-22" w:hanging="1134"/>
        <w:rPr>
          <w:szCs w:val="22"/>
        </w:rPr>
      </w:pPr>
      <w:r>
        <w:t>пункт 4.</w:t>
      </w:r>
      <w:r>
        <w:tab/>
        <w:t>ОБЩИЕ ЗАЯВЛЕНИЯ</w:t>
      </w:r>
      <w:r>
        <w:tab/>
        <w:t>12–13</w:t>
      </w:r>
    </w:p>
    <w:p w14:paraId="2B844D84" w14:textId="77777777" w:rsidR="00553240" w:rsidRPr="004E7FCE" w:rsidRDefault="00553240" w:rsidP="00553240">
      <w:pPr>
        <w:tabs>
          <w:tab w:val="left" w:leader="dot" w:pos="8080"/>
        </w:tabs>
        <w:spacing w:after="220"/>
        <w:ind w:left="1080" w:right="-22" w:hanging="1134"/>
        <w:rPr>
          <w:szCs w:val="22"/>
        </w:rPr>
      </w:pPr>
      <w:r>
        <w:t>пункт 5.</w:t>
      </w:r>
      <w:r>
        <w:tab/>
        <w:t>ВЫБОРЫ ДОЛЖНОСТНЫХ ЛИЦ</w:t>
      </w:r>
      <w:r>
        <w:tab/>
        <w:t>14–18</w:t>
      </w:r>
    </w:p>
    <w:p w14:paraId="0D9E94F3" w14:textId="77777777" w:rsidR="00553240" w:rsidRPr="004E7FCE" w:rsidRDefault="00553240" w:rsidP="00553240">
      <w:pPr>
        <w:tabs>
          <w:tab w:val="left" w:leader="dot" w:pos="8080"/>
        </w:tabs>
        <w:spacing w:after="220"/>
        <w:ind w:left="1080" w:right="-22" w:hanging="1134"/>
        <w:rPr>
          <w:szCs w:val="22"/>
        </w:rPr>
      </w:pPr>
      <w:r>
        <w:t>пункт 6.</w:t>
      </w:r>
      <w:r>
        <w:tab/>
        <w:t>ДОПУСК НАБЛЮДАТЕЛЕЙ</w:t>
      </w:r>
      <w:r>
        <w:tab/>
        <w:t>19–40</w:t>
      </w:r>
    </w:p>
    <w:p w14:paraId="17C4F982" w14:textId="77777777" w:rsidR="00553240" w:rsidRPr="004E7FCE" w:rsidRDefault="00553240" w:rsidP="00553240">
      <w:pPr>
        <w:tabs>
          <w:tab w:val="left" w:leader="dot" w:pos="8080"/>
        </w:tabs>
        <w:spacing w:after="220"/>
        <w:ind w:left="1080" w:right="-22" w:hanging="1134"/>
        <w:rPr>
          <w:szCs w:val="22"/>
        </w:rPr>
      </w:pPr>
      <w:r>
        <w:lastRenderedPageBreak/>
        <w:t>пункт 7.</w:t>
      </w:r>
      <w:r>
        <w:tab/>
        <w:t>ПРОЕКТЫ ПОВЕСТОК ДНЯ ОЧЕРЕДНЫХ СЕССИЙ 2025 ГОДА</w:t>
      </w:r>
      <w:r>
        <w:tab/>
        <w:t>41</w:t>
      </w:r>
    </w:p>
    <w:p w14:paraId="7AA4B1C9" w14:textId="77777777" w:rsidR="00553240" w:rsidRPr="004E7FCE" w:rsidRDefault="00553240" w:rsidP="00553240">
      <w:pPr>
        <w:tabs>
          <w:tab w:val="left" w:leader="dot" w:pos="8222"/>
        </w:tabs>
        <w:spacing w:after="120"/>
        <w:ind w:left="1080" w:right="-22" w:hanging="1080"/>
        <w:rPr>
          <w:szCs w:val="22"/>
        </w:rPr>
      </w:pPr>
      <w:r>
        <w:t>пункт 8.</w:t>
      </w:r>
      <w:r>
        <w:tab/>
        <w:t xml:space="preserve">ОТЧЕТЫ ОБ АУДИТЕ И НАДЗОРЕ </w:t>
      </w:r>
    </w:p>
    <w:p w14:paraId="1B4569C0" w14:textId="77777777" w:rsidR="00553240" w:rsidRPr="004E7FCE" w:rsidRDefault="00553240" w:rsidP="00553240">
      <w:pPr>
        <w:pStyle w:val="ListParagraph"/>
        <w:numPr>
          <w:ilvl w:val="0"/>
          <w:numId w:val="401"/>
        </w:numPr>
        <w:tabs>
          <w:tab w:val="left" w:pos="1620"/>
          <w:tab w:val="left" w:leader="dot" w:pos="8080"/>
        </w:tabs>
        <w:spacing w:after="220"/>
        <w:ind w:left="1080" w:right="-22" w:firstLine="0"/>
        <w:rPr>
          <w:szCs w:val="22"/>
        </w:rPr>
      </w:pPr>
      <w:r>
        <w:t>ОТЧЕТ НЕЗАВИСИМОГО КОНСУЛЬТАТИВНОГО КОМИТЕТА ПО НАДЗОРУ (НККН)</w:t>
      </w:r>
      <w:r>
        <w:tab/>
        <w:t>42</w:t>
      </w:r>
    </w:p>
    <w:p w14:paraId="50F6BCCC" w14:textId="77777777" w:rsidR="00553240" w:rsidRPr="004E7FCE" w:rsidRDefault="00553240" w:rsidP="00553240">
      <w:pPr>
        <w:pStyle w:val="ListParagraph"/>
        <w:tabs>
          <w:tab w:val="left" w:pos="1620"/>
          <w:tab w:val="left" w:leader="dot" w:pos="8080"/>
        </w:tabs>
        <w:spacing w:after="120"/>
        <w:ind w:left="1080" w:right="-22"/>
        <w:rPr>
          <w:szCs w:val="22"/>
        </w:rPr>
      </w:pPr>
    </w:p>
    <w:p w14:paraId="24B5B3FB" w14:textId="77777777" w:rsidR="00553240" w:rsidRPr="004E7FCE" w:rsidRDefault="00553240" w:rsidP="00553240">
      <w:pPr>
        <w:pStyle w:val="ListParagraph"/>
        <w:numPr>
          <w:ilvl w:val="0"/>
          <w:numId w:val="401"/>
        </w:numPr>
        <w:tabs>
          <w:tab w:val="left" w:pos="1620"/>
          <w:tab w:val="left" w:leader="dot" w:pos="8080"/>
        </w:tabs>
        <w:spacing w:after="220"/>
        <w:ind w:left="1080" w:right="-22" w:firstLine="0"/>
        <w:rPr>
          <w:szCs w:val="22"/>
        </w:rPr>
      </w:pPr>
      <w:r>
        <w:t>ОТЧЕТ ВНЕШНЕГО АУДИТОРА</w:t>
      </w:r>
      <w:r>
        <w:tab/>
        <w:t>43–56</w:t>
      </w:r>
    </w:p>
    <w:p w14:paraId="69C65DCD" w14:textId="77777777" w:rsidR="00553240" w:rsidRPr="004E7FCE" w:rsidRDefault="00553240" w:rsidP="00553240">
      <w:pPr>
        <w:pStyle w:val="ListParagraph"/>
        <w:tabs>
          <w:tab w:val="left" w:pos="1620"/>
          <w:tab w:val="left" w:leader="dot" w:pos="8080"/>
        </w:tabs>
        <w:spacing w:after="120"/>
        <w:ind w:left="1080" w:right="-22"/>
        <w:rPr>
          <w:szCs w:val="22"/>
        </w:rPr>
      </w:pPr>
    </w:p>
    <w:p w14:paraId="7A097575" w14:textId="77777777" w:rsidR="00553240" w:rsidRPr="004E7FCE" w:rsidRDefault="00553240" w:rsidP="00553240">
      <w:pPr>
        <w:tabs>
          <w:tab w:val="left" w:pos="1620"/>
          <w:tab w:val="left" w:leader="dot" w:pos="8080"/>
        </w:tabs>
        <w:spacing w:after="120"/>
        <w:ind w:left="1080" w:right="-22"/>
        <w:rPr>
          <w:szCs w:val="22"/>
        </w:rPr>
      </w:pPr>
      <w:r>
        <w:t xml:space="preserve">ГОДОВОЙ ОТЧЕТ ДИРЕКТОРА ОТДЕЛА </w:t>
      </w:r>
      <w:r>
        <w:br/>
        <w:t>ВНУТРЕННЕГО НАДЗОРА (ОВН)</w:t>
      </w:r>
      <w:r>
        <w:tab/>
        <w:t xml:space="preserve"> 57</w:t>
      </w:r>
    </w:p>
    <w:p w14:paraId="57EC1099" w14:textId="77777777" w:rsidR="00553240" w:rsidRPr="004E7FCE" w:rsidRDefault="00553240" w:rsidP="00553240">
      <w:pPr>
        <w:tabs>
          <w:tab w:val="left" w:leader="dot" w:pos="8080"/>
        </w:tabs>
        <w:spacing w:after="220"/>
        <w:ind w:left="1080" w:right="-22" w:hanging="1080"/>
        <w:rPr>
          <w:szCs w:val="22"/>
        </w:rPr>
      </w:pPr>
      <w:r>
        <w:t>пункт 9.</w:t>
      </w:r>
      <w:r>
        <w:tab/>
        <w:t>ОТЧЕТ О РАБОТЕ КОМИТЕТА ПО ПРОГРАММЕ И БЮДЖЕТУ (КПБ)  58–89</w:t>
      </w:r>
    </w:p>
    <w:p w14:paraId="1645AA9B" w14:textId="77777777" w:rsidR="00553240" w:rsidRPr="004E7FCE" w:rsidRDefault="00553240" w:rsidP="00553240">
      <w:pPr>
        <w:tabs>
          <w:tab w:val="left" w:leader="dot" w:pos="8222"/>
        </w:tabs>
        <w:spacing w:after="220"/>
        <w:ind w:left="1080" w:right="-22" w:hanging="1080"/>
        <w:rPr>
          <w:szCs w:val="22"/>
        </w:rPr>
      </w:pPr>
      <w:r>
        <w:t xml:space="preserve">пункт 10. </w:t>
      </w:r>
      <w:r>
        <w:tab/>
        <w:t xml:space="preserve">ОТЧЕТЫ КОМИТЕТОВ ВОИС </w:t>
      </w:r>
    </w:p>
    <w:p w14:paraId="09AEBACD" w14:textId="77777777" w:rsidR="00553240" w:rsidRPr="004E7FCE" w:rsidRDefault="00553240" w:rsidP="00553240">
      <w:pPr>
        <w:pStyle w:val="ListParagraph"/>
        <w:numPr>
          <w:ilvl w:val="0"/>
          <w:numId w:val="402"/>
        </w:numPr>
        <w:tabs>
          <w:tab w:val="left" w:pos="1620"/>
          <w:tab w:val="left" w:leader="dot" w:pos="8080"/>
        </w:tabs>
        <w:spacing w:after="220"/>
        <w:ind w:left="1080" w:right="-22" w:firstLine="0"/>
        <w:rPr>
          <w:szCs w:val="22"/>
        </w:rPr>
      </w:pPr>
      <w:r>
        <w:t xml:space="preserve">ПОСТОЯННЫЙ КОМИТЕТ ПО АВТОРСКОМУ ПРАВУ И СМЕЖНЫМ ПРАВАМ (ПКАП) </w:t>
      </w:r>
      <w:r>
        <w:tab/>
        <w:t xml:space="preserve"> 90</w:t>
      </w:r>
    </w:p>
    <w:p w14:paraId="0F4110AF" w14:textId="77777777" w:rsidR="00553240" w:rsidRPr="004E7FCE" w:rsidRDefault="00553240" w:rsidP="00553240">
      <w:pPr>
        <w:pStyle w:val="ListParagraph"/>
        <w:tabs>
          <w:tab w:val="left" w:pos="1620"/>
          <w:tab w:val="left" w:leader="dot" w:pos="8080"/>
        </w:tabs>
        <w:spacing w:after="120"/>
        <w:ind w:left="1080" w:right="-22"/>
        <w:rPr>
          <w:szCs w:val="22"/>
        </w:rPr>
      </w:pPr>
    </w:p>
    <w:p w14:paraId="4E29C49E" w14:textId="77777777" w:rsidR="00553240" w:rsidRPr="004E7FCE" w:rsidRDefault="00553240" w:rsidP="00553240">
      <w:pPr>
        <w:pStyle w:val="ListParagraph"/>
        <w:numPr>
          <w:ilvl w:val="0"/>
          <w:numId w:val="402"/>
        </w:numPr>
        <w:tabs>
          <w:tab w:val="left" w:pos="1620"/>
          <w:tab w:val="left" w:leader="dot" w:pos="8080"/>
        </w:tabs>
        <w:spacing w:after="220"/>
        <w:ind w:left="1080" w:right="-22" w:firstLine="0"/>
        <w:rPr>
          <w:szCs w:val="22"/>
        </w:rPr>
      </w:pPr>
      <w:r>
        <w:t>ПОСТОЯННЫЙ КОМИТЕТ ПО ПАТЕНТНОМУ ПРАВУ (ПКПП)</w:t>
      </w:r>
      <w:r>
        <w:tab/>
        <w:t>91</w:t>
      </w:r>
    </w:p>
    <w:p w14:paraId="3368C055" w14:textId="77777777" w:rsidR="00553240" w:rsidRPr="004E7FCE" w:rsidRDefault="00553240" w:rsidP="00553240">
      <w:pPr>
        <w:pStyle w:val="ListParagraph"/>
        <w:tabs>
          <w:tab w:val="left" w:pos="1620"/>
          <w:tab w:val="left" w:leader="dot" w:pos="8080"/>
        </w:tabs>
        <w:spacing w:after="120"/>
        <w:ind w:left="1080" w:right="-22"/>
        <w:rPr>
          <w:szCs w:val="22"/>
        </w:rPr>
      </w:pPr>
    </w:p>
    <w:p w14:paraId="54A75C09" w14:textId="6D8162B6" w:rsidR="00553240" w:rsidRPr="004E7FCE" w:rsidRDefault="00553240" w:rsidP="00553240">
      <w:pPr>
        <w:pStyle w:val="ListParagraph"/>
        <w:numPr>
          <w:ilvl w:val="0"/>
          <w:numId w:val="402"/>
        </w:numPr>
        <w:tabs>
          <w:tab w:val="left" w:pos="1620"/>
          <w:tab w:val="left" w:leader="dot" w:pos="8080"/>
        </w:tabs>
        <w:spacing w:after="220"/>
        <w:ind w:left="1080" w:right="-22" w:firstLine="0"/>
        <w:rPr>
          <w:szCs w:val="22"/>
        </w:rPr>
      </w:pPr>
      <w:r>
        <w:t xml:space="preserve">ПОСТОЯННЫЙ КОМИТЕТ ПО ЗАКОНОДАТЕЛЬСТВУ В ОБЛАСТИ ТОВАРНЫХ ЗНАКОВ, ПРОМЫШЛЕННЫХ ОБРАЗЦОВ И </w:t>
      </w:r>
      <w:r w:rsidR="00A44BA4">
        <w:rPr>
          <w:lang w:val="en-US"/>
        </w:rPr>
        <w:br/>
      </w:r>
      <w:r>
        <w:t>ГЕОГРАФИЧЕСКИХ УКАЗАНИЙ (ПКТЗ)</w:t>
      </w:r>
      <w:r>
        <w:tab/>
        <w:t>92</w:t>
      </w:r>
    </w:p>
    <w:p w14:paraId="3382B956" w14:textId="77777777" w:rsidR="00553240" w:rsidRPr="004E7FCE" w:rsidRDefault="00553240" w:rsidP="00553240">
      <w:pPr>
        <w:pStyle w:val="ListParagraph"/>
        <w:tabs>
          <w:tab w:val="left" w:pos="1620"/>
          <w:tab w:val="left" w:leader="dot" w:pos="8080"/>
        </w:tabs>
        <w:ind w:left="1080" w:right="-22"/>
        <w:rPr>
          <w:szCs w:val="22"/>
        </w:rPr>
      </w:pPr>
    </w:p>
    <w:p w14:paraId="390CD995" w14:textId="10A42066" w:rsidR="00553240" w:rsidRPr="004E7FCE" w:rsidRDefault="00553240" w:rsidP="00553240">
      <w:pPr>
        <w:pStyle w:val="ListParagraph"/>
        <w:numPr>
          <w:ilvl w:val="0"/>
          <w:numId w:val="402"/>
        </w:numPr>
        <w:tabs>
          <w:tab w:val="left" w:pos="1620"/>
          <w:tab w:val="left" w:leader="dot" w:pos="8080"/>
        </w:tabs>
        <w:spacing w:after="220"/>
        <w:ind w:left="1080" w:right="-22" w:firstLine="0"/>
        <w:rPr>
          <w:szCs w:val="22"/>
        </w:rPr>
      </w:pPr>
      <w:r>
        <w:t xml:space="preserve">КОМИТЕТ ПО РАЗВИТИЮ И ИНТЕЛЛЕКТУАЛЬНОЙ </w:t>
      </w:r>
      <w:r w:rsidR="00A44BA4">
        <w:rPr>
          <w:lang w:val="en-US"/>
        </w:rPr>
        <w:br/>
      </w:r>
      <w:r>
        <w:t xml:space="preserve">СОБСТВЕННОСТИ (КРИС) И ОБЗОР ВЫПОЛНЕНИЯ </w:t>
      </w:r>
      <w:r w:rsidR="00A44BA4">
        <w:rPr>
          <w:lang w:val="en-US"/>
        </w:rPr>
        <w:br/>
      </w:r>
      <w:r>
        <w:t>РЕКОМЕНДАЦИЙ ПОВЕСТКИ ДНЯ В ОБЛАСТИ РАЗВИТИЯ</w:t>
      </w:r>
      <w:r>
        <w:tab/>
        <w:t>93</w:t>
      </w:r>
    </w:p>
    <w:p w14:paraId="3D03EB97" w14:textId="77777777" w:rsidR="00553240" w:rsidRPr="004E7FCE" w:rsidRDefault="00553240" w:rsidP="00553240">
      <w:pPr>
        <w:pStyle w:val="ListParagraph"/>
        <w:tabs>
          <w:tab w:val="left" w:pos="1620"/>
          <w:tab w:val="left" w:leader="dot" w:pos="8222"/>
        </w:tabs>
        <w:spacing w:after="220"/>
        <w:ind w:left="1080" w:right="-22"/>
        <w:rPr>
          <w:szCs w:val="22"/>
        </w:rPr>
      </w:pPr>
    </w:p>
    <w:p w14:paraId="5A71DE1D" w14:textId="35D9EF66" w:rsidR="00553240" w:rsidRPr="004E7FCE" w:rsidRDefault="00553240" w:rsidP="00553240">
      <w:pPr>
        <w:pStyle w:val="ListParagraph"/>
        <w:numPr>
          <w:ilvl w:val="0"/>
          <w:numId w:val="402"/>
        </w:numPr>
        <w:tabs>
          <w:tab w:val="left" w:pos="1620"/>
          <w:tab w:val="left" w:leader="dot" w:pos="8080"/>
        </w:tabs>
        <w:spacing w:after="220"/>
        <w:ind w:left="1080" w:right="-22" w:firstLine="0"/>
        <w:rPr>
          <w:szCs w:val="22"/>
        </w:rPr>
      </w:pPr>
      <w:r>
        <w:t xml:space="preserve">МЕЖПРАВИТЕЛЬСТВЕННЫЙ КОМИТЕТ ПО </w:t>
      </w:r>
      <w:r w:rsidR="00A44BA4">
        <w:rPr>
          <w:lang w:val="en-US"/>
        </w:rPr>
        <w:br/>
      </w:r>
      <w:r>
        <w:t>ИНТЕЛЛЕКТУАЛЬНОЙ СОБСТВЕННОСТИ, ГЕНЕТИЧЕСКИМ</w:t>
      </w:r>
      <w:r w:rsidR="00A44BA4">
        <w:rPr>
          <w:lang w:val="en-US"/>
        </w:rPr>
        <w:br/>
      </w:r>
      <w:r>
        <w:t xml:space="preserve"> РЕСУРСАМ, ТРАДИЦИОННЫМ ЗНАНИЯМ И</w:t>
      </w:r>
      <w:r w:rsidR="00A44BA4">
        <w:rPr>
          <w:lang w:val="en-US"/>
        </w:rPr>
        <w:br/>
      </w:r>
      <w:r>
        <w:t xml:space="preserve"> ФОЛЬКЛОРУ (МКГР)</w:t>
      </w:r>
      <w:r>
        <w:tab/>
        <w:t>94</w:t>
      </w:r>
    </w:p>
    <w:p w14:paraId="5D62EBB4" w14:textId="77777777" w:rsidR="00553240" w:rsidRPr="00AA45FD" w:rsidRDefault="00553240" w:rsidP="00553240">
      <w:pPr>
        <w:pStyle w:val="ONUME"/>
        <w:numPr>
          <w:ilvl w:val="0"/>
          <w:numId w:val="402"/>
        </w:numPr>
        <w:tabs>
          <w:tab w:val="left" w:pos="1620"/>
          <w:tab w:val="left" w:leader="dot" w:pos="8080"/>
        </w:tabs>
        <w:ind w:left="1080" w:right="-22" w:firstLine="0"/>
        <w:rPr>
          <w:szCs w:val="22"/>
        </w:rPr>
      </w:pPr>
      <w:r>
        <w:t>КОМИТЕТА ПО СТАНДАРТАМ ВОИС (КСВ)</w:t>
      </w:r>
      <w:r>
        <w:tab/>
        <w:t>95</w:t>
      </w:r>
    </w:p>
    <w:p w14:paraId="36F94B2F" w14:textId="77777777" w:rsidR="00553240" w:rsidRPr="004E7FCE" w:rsidRDefault="00553240" w:rsidP="00553240">
      <w:pPr>
        <w:pStyle w:val="ONUME"/>
        <w:numPr>
          <w:ilvl w:val="0"/>
          <w:numId w:val="402"/>
        </w:numPr>
        <w:tabs>
          <w:tab w:val="left" w:pos="1620"/>
          <w:tab w:val="left" w:leader="dot" w:pos="8080"/>
        </w:tabs>
        <w:ind w:left="1080" w:right="-22" w:firstLine="0"/>
        <w:rPr>
          <w:szCs w:val="22"/>
        </w:rPr>
      </w:pPr>
      <w:r>
        <w:t>КОНСУЛЬТАТИВНЫЙ КОМИТЕТ ПО ЗАЩИТЕ ПРАВ (ККЗП)</w:t>
      </w:r>
      <w:r>
        <w:tab/>
        <w:t>96</w:t>
      </w:r>
    </w:p>
    <w:p w14:paraId="14C6080B" w14:textId="77777777" w:rsidR="00553240" w:rsidRPr="004E7FCE" w:rsidRDefault="00553240" w:rsidP="00553240">
      <w:pPr>
        <w:tabs>
          <w:tab w:val="left" w:leader="dot" w:pos="8080"/>
        </w:tabs>
        <w:spacing w:after="220"/>
        <w:ind w:left="1080" w:right="-22" w:hanging="1080"/>
        <w:rPr>
          <w:szCs w:val="22"/>
        </w:rPr>
      </w:pPr>
      <w:r>
        <w:t>пункт 11.</w:t>
      </w:r>
      <w:r>
        <w:tab/>
        <w:t>СИСТЕМА PCT</w:t>
      </w:r>
      <w:r>
        <w:tab/>
        <w:t>97</w:t>
      </w:r>
    </w:p>
    <w:p w14:paraId="0C2F49CB" w14:textId="77777777" w:rsidR="00553240" w:rsidRPr="004E7FCE" w:rsidRDefault="00553240" w:rsidP="00553240">
      <w:pPr>
        <w:tabs>
          <w:tab w:val="left" w:leader="dot" w:pos="8080"/>
        </w:tabs>
        <w:spacing w:after="220"/>
        <w:ind w:left="1080" w:right="-22" w:hanging="1080"/>
        <w:rPr>
          <w:szCs w:val="22"/>
        </w:rPr>
      </w:pPr>
      <w:r>
        <w:t>пункт 12.</w:t>
      </w:r>
      <w:r>
        <w:tab/>
        <w:t>МАДРИДСКАЯ СИСТЕМА</w:t>
      </w:r>
      <w:r>
        <w:tab/>
        <w:t>98</w:t>
      </w:r>
    </w:p>
    <w:p w14:paraId="0D2EA247" w14:textId="77777777" w:rsidR="00553240" w:rsidRPr="004E7FCE" w:rsidRDefault="00553240" w:rsidP="00553240">
      <w:pPr>
        <w:tabs>
          <w:tab w:val="left" w:leader="dot" w:pos="8080"/>
        </w:tabs>
        <w:spacing w:after="220"/>
        <w:ind w:left="1080" w:right="-22" w:hanging="1080"/>
        <w:rPr>
          <w:szCs w:val="22"/>
        </w:rPr>
      </w:pPr>
      <w:r>
        <w:t>пункт 13.</w:t>
      </w:r>
      <w:r>
        <w:tab/>
        <w:t>ГААГСКАЯ СИСТЕМА</w:t>
      </w:r>
      <w:r>
        <w:tab/>
        <w:t>99</w:t>
      </w:r>
    </w:p>
    <w:p w14:paraId="511433BE" w14:textId="04C1DC1F" w:rsidR="00553240" w:rsidRPr="004E7FCE" w:rsidRDefault="00553240" w:rsidP="00553240">
      <w:pPr>
        <w:tabs>
          <w:tab w:val="left" w:leader="dot" w:pos="8080"/>
        </w:tabs>
        <w:spacing w:after="220"/>
        <w:ind w:left="1080" w:right="-22" w:hanging="1080"/>
        <w:rPr>
          <w:szCs w:val="22"/>
        </w:rPr>
      </w:pPr>
      <w:r>
        <w:t>пункт 14.</w:t>
      </w:r>
      <w:r>
        <w:tab/>
        <w:t xml:space="preserve">ЦЕНТР ВОИС ПО АРБИТРАЖУ И ПОСРЕДНИЧЕСТВУ, </w:t>
      </w:r>
      <w:r w:rsidR="00A44BA4">
        <w:rPr>
          <w:lang w:val="en-US"/>
        </w:rPr>
        <w:br/>
      </w:r>
      <w:r>
        <w:t>ВКЛЮЧАЯ ДОМЕННЫЕ ИМЕНА</w:t>
      </w:r>
      <w:r>
        <w:tab/>
        <w:t>100</w:t>
      </w:r>
    </w:p>
    <w:p w14:paraId="0F11D179" w14:textId="77777777" w:rsidR="00553240" w:rsidRPr="004E7FCE" w:rsidRDefault="00553240" w:rsidP="00553240">
      <w:pPr>
        <w:tabs>
          <w:tab w:val="left" w:leader="dot" w:pos="8080"/>
        </w:tabs>
        <w:spacing w:after="220"/>
        <w:ind w:left="1080" w:right="-22" w:hanging="1080"/>
        <w:rPr>
          <w:szCs w:val="22"/>
        </w:rPr>
      </w:pPr>
      <w:r>
        <w:t>пункт 15.</w:t>
      </w:r>
      <w:r>
        <w:tab/>
        <w:t>АССАМБЛЕЯ БУДАПЕШТСКОГО СОЮЗА</w:t>
      </w:r>
      <w:r>
        <w:tab/>
        <w:t>101</w:t>
      </w:r>
    </w:p>
    <w:p w14:paraId="399DD371" w14:textId="77777777" w:rsidR="00553240" w:rsidRPr="004E7FCE" w:rsidRDefault="00553240" w:rsidP="00553240">
      <w:pPr>
        <w:tabs>
          <w:tab w:val="left" w:leader="dot" w:pos="8080"/>
        </w:tabs>
        <w:spacing w:after="220"/>
        <w:ind w:left="1080" w:right="-22" w:hanging="1080"/>
        <w:rPr>
          <w:szCs w:val="22"/>
        </w:rPr>
      </w:pPr>
      <w:r>
        <w:t>пункт 16.</w:t>
      </w:r>
      <w:r>
        <w:tab/>
        <w:t>АССАМБЛЕЯ МАРРАКЕШСКОГО ДОГОВОРА</w:t>
      </w:r>
      <w:r>
        <w:tab/>
        <w:t>102</w:t>
      </w:r>
    </w:p>
    <w:p w14:paraId="76C570A3" w14:textId="04E5644A" w:rsidR="00553240" w:rsidRPr="004E7FCE" w:rsidRDefault="00553240" w:rsidP="00553240">
      <w:pPr>
        <w:tabs>
          <w:tab w:val="left" w:leader="dot" w:pos="8080"/>
        </w:tabs>
        <w:spacing w:after="220"/>
        <w:ind w:left="1080" w:right="-22" w:hanging="1080"/>
        <w:rPr>
          <w:szCs w:val="22"/>
        </w:rPr>
      </w:pPr>
      <w:r>
        <w:t>пункт 17.</w:t>
      </w:r>
      <w:r>
        <w:tab/>
        <w:t xml:space="preserve">ОТЧЕТ О РЕЗУЛЬТАТАХ ДИПЛОМАТИЧЕСКОЙ КОНФЕРЕНЦИИ ПО ЗАКЛЮЧЕНИЮ МЕЖДУНАРОДНО-ПРАВОВОГО ДОКУМЕНТА, КАСАЮЩЕГОСЯ ИНТЕЛЛЕКТУАЛЬНОЙ СОБСТВЕННОСТИ, </w:t>
      </w:r>
      <w:r w:rsidR="00A44BA4">
        <w:rPr>
          <w:lang w:val="en-US"/>
        </w:rPr>
        <w:br/>
      </w:r>
      <w:r>
        <w:t xml:space="preserve">ГЕНЕТИЧЕСКИХ РЕСУРСОВ И ТРАДИЦИОННЫХ ЗНАНИЙ, </w:t>
      </w:r>
      <w:r w:rsidR="00A44BA4">
        <w:rPr>
          <w:lang w:val="en-US"/>
        </w:rPr>
        <w:br/>
      </w:r>
      <w:r>
        <w:t>СВЯЗАННЫХ С ГЕНЕТИЧЕСКИМИ РЕСУРСАМИ</w:t>
      </w:r>
      <w:r>
        <w:tab/>
        <w:t>103</w:t>
      </w:r>
    </w:p>
    <w:p w14:paraId="0F7F0E36" w14:textId="32BCDE45" w:rsidR="00553240" w:rsidRPr="004E7FCE" w:rsidRDefault="00553240" w:rsidP="00553240">
      <w:pPr>
        <w:tabs>
          <w:tab w:val="left" w:leader="dot" w:pos="8080"/>
          <w:tab w:val="left" w:pos="8364"/>
        </w:tabs>
        <w:spacing w:after="220"/>
        <w:ind w:left="1080" w:right="-22" w:hanging="1080"/>
        <w:rPr>
          <w:bCs/>
          <w:szCs w:val="22"/>
        </w:rPr>
      </w:pPr>
      <w:r>
        <w:lastRenderedPageBreak/>
        <w:t>пункт 18.</w:t>
      </w:r>
      <w:r>
        <w:tab/>
        <w:t>ПОМОЩЬ И ПОДДЕРЖКА ИННОВАЦИОННОГО И ТВОРЧЕСКОГО</w:t>
      </w:r>
      <w:r w:rsidR="00A44BA4">
        <w:rPr>
          <w:lang w:val="en-US"/>
        </w:rPr>
        <w:br/>
      </w:r>
      <w:r>
        <w:t xml:space="preserve">СЕКТОРА И СИСТЕМЫ ИНТЕЛЛЕКТУАЛЬНОЙ </w:t>
      </w:r>
      <w:r w:rsidR="00A44BA4">
        <w:rPr>
          <w:lang w:val="en-US"/>
        </w:rPr>
        <w:br/>
      </w:r>
      <w:r>
        <w:t>СОБСТВЕННОСТИ УКРАИНЫ</w:t>
      </w:r>
      <w:r>
        <w:tab/>
        <w:t>104–209</w:t>
      </w:r>
    </w:p>
    <w:p w14:paraId="1850DDCD" w14:textId="77777777" w:rsidR="00553240" w:rsidRPr="004E7FCE" w:rsidRDefault="00553240" w:rsidP="00553240">
      <w:pPr>
        <w:tabs>
          <w:tab w:val="left" w:leader="dot" w:pos="8080"/>
        </w:tabs>
        <w:spacing w:after="220"/>
        <w:ind w:left="1080" w:right="-22" w:hanging="1080"/>
        <w:rPr>
          <w:szCs w:val="22"/>
        </w:rPr>
      </w:pPr>
      <w:r>
        <w:t>пункт 19.</w:t>
      </w:r>
      <w:r>
        <w:tab/>
        <w:t xml:space="preserve">ОТЧЕТЫ ПО КАДРОВЫМ ВОПРОСАМ </w:t>
      </w:r>
      <w:r>
        <w:tab/>
        <w:t>210</w:t>
      </w:r>
    </w:p>
    <w:p w14:paraId="7159AD14" w14:textId="77777777" w:rsidR="00553240" w:rsidRPr="004E7FCE" w:rsidRDefault="00553240" w:rsidP="00553240">
      <w:pPr>
        <w:tabs>
          <w:tab w:val="left" w:leader="dot" w:pos="8080"/>
        </w:tabs>
        <w:spacing w:after="220"/>
        <w:ind w:left="1080" w:right="-22" w:hanging="1080"/>
        <w:rPr>
          <w:szCs w:val="22"/>
        </w:rPr>
      </w:pPr>
      <w:r>
        <w:t>пункт 20.</w:t>
      </w:r>
      <w:r>
        <w:tab/>
        <w:t>ПОПРАВКИ К ПОЛОЖЕНИЯМ И ПРАВИЛАМ О ПЕРСОНАЛЕ</w:t>
      </w:r>
      <w:r>
        <w:tab/>
        <w:t>211</w:t>
      </w:r>
    </w:p>
    <w:p w14:paraId="1851CD88" w14:textId="77777777" w:rsidR="00553240" w:rsidRPr="004E7FCE" w:rsidRDefault="00553240" w:rsidP="00553240">
      <w:pPr>
        <w:tabs>
          <w:tab w:val="left" w:leader="dot" w:pos="8080"/>
        </w:tabs>
        <w:spacing w:after="220"/>
        <w:ind w:left="1080" w:right="-22" w:hanging="1080"/>
        <w:rPr>
          <w:szCs w:val="22"/>
        </w:rPr>
      </w:pPr>
      <w:r>
        <w:t>пункт 21.</w:t>
      </w:r>
      <w:r>
        <w:tab/>
        <w:t>ПРИНЯТИЕ ОТЧЕТА</w:t>
      </w:r>
      <w:r>
        <w:tab/>
        <w:t>212–213</w:t>
      </w:r>
    </w:p>
    <w:p w14:paraId="1546983A" w14:textId="77777777" w:rsidR="00553240" w:rsidRPr="004E7FCE" w:rsidRDefault="00553240" w:rsidP="00553240">
      <w:pPr>
        <w:tabs>
          <w:tab w:val="left" w:leader="dot" w:pos="8080"/>
        </w:tabs>
        <w:spacing w:after="220"/>
        <w:ind w:left="1080" w:right="-22" w:hanging="1080"/>
        <w:rPr>
          <w:szCs w:val="22"/>
        </w:rPr>
      </w:pPr>
      <w:r>
        <w:t>пункт 22.</w:t>
      </w:r>
      <w:r>
        <w:tab/>
        <w:t>ЗАКРЫТИЕ СЕССИЙ</w:t>
      </w:r>
      <w:r>
        <w:tab/>
        <w:t>214–231</w:t>
      </w:r>
    </w:p>
    <w:p w14:paraId="39B73611" w14:textId="77777777" w:rsidR="00F246E0" w:rsidRDefault="00F246E0">
      <w:pPr>
        <w:rPr>
          <w:b/>
          <w:bCs/>
          <w:caps/>
          <w:kern w:val="32"/>
          <w:szCs w:val="32"/>
        </w:rPr>
      </w:pPr>
      <w:r>
        <w:br w:type="page"/>
      </w:r>
    </w:p>
    <w:p w14:paraId="44A1EF2F" w14:textId="77777777" w:rsidR="00DC41A5" w:rsidRPr="00DC41A5" w:rsidRDefault="00DC41A5" w:rsidP="00480E00">
      <w:pPr>
        <w:pStyle w:val="Heading1"/>
        <w:spacing w:after="220"/>
      </w:pPr>
      <w:r>
        <w:lastRenderedPageBreak/>
        <w:t>ВВЕДЕНИЕ</w:t>
      </w:r>
    </w:p>
    <w:p w14:paraId="1361C315" w14:textId="6912C45C" w:rsidR="00DC41A5" w:rsidRPr="00476E44" w:rsidRDefault="00DC41A5" w:rsidP="00F246E0">
      <w:pPr>
        <w:pStyle w:val="ONUME"/>
        <w:tabs>
          <w:tab w:val="clear" w:pos="993"/>
          <w:tab w:val="left" w:pos="567"/>
        </w:tabs>
        <w:ind w:left="0"/>
      </w:pPr>
      <w:r w:rsidRPr="00476E44">
        <w:t>В настоящем Обще</w:t>
      </w:r>
      <w:r w:rsidR="004A74E7">
        <w:t>м</w:t>
      </w:r>
      <w:r w:rsidRPr="00476E44">
        <w:t xml:space="preserve"> отчет</w:t>
      </w:r>
      <w:r w:rsidR="004A74E7">
        <w:t>е</w:t>
      </w:r>
      <w:r w:rsidRPr="00476E44">
        <w:t xml:space="preserve"> зафиксированы решения следующих 22 Ассамблей и других органов государств – членов ВОИС («Ассамблеи»):</w:t>
      </w:r>
    </w:p>
    <w:p w14:paraId="2885AA69" w14:textId="77777777" w:rsidR="00DC41A5" w:rsidRPr="00476E44" w:rsidRDefault="00DC41A5" w:rsidP="00486B9A">
      <w:pPr>
        <w:keepNext/>
        <w:ind w:left="567"/>
      </w:pPr>
      <w:r w:rsidRPr="00476E44">
        <w:t>(1)</w:t>
      </w:r>
      <w:r w:rsidRPr="00476E44">
        <w:tab/>
        <w:t>Генеральной Ассамблеи ВОИС, пятьдесят седьмая (31-я внеочередная) сессия;</w:t>
      </w:r>
    </w:p>
    <w:p w14:paraId="2AE75750" w14:textId="77777777" w:rsidR="00DC41A5" w:rsidRPr="00476E44" w:rsidRDefault="00DC41A5" w:rsidP="00486B9A">
      <w:pPr>
        <w:keepNext/>
        <w:ind w:left="567"/>
      </w:pPr>
      <w:r w:rsidRPr="00476E44">
        <w:t>(2)</w:t>
      </w:r>
      <w:r w:rsidRPr="00476E44">
        <w:tab/>
        <w:t>Конференции ВОИС, сорок пятая (19-я внеочередная) сессия;</w:t>
      </w:r>
    </w:p>
    <w:p w14:paraId="080D5163" w14:textId="77777777" w:rsidR="00DC41A5" w:rsidRPr="00476E44" w:rsidRDefault="00DC41A5" w:rsidP="00593821">
      <w:pPr>
        <w:keepNext/>
        <w:ind w:left="1134" w:hanging="567"/>
      </w:pPr>
      <w:r w:rsidRPr="00476E44">
        <w:t>(3)</w:t>
      </w:r>
      <w:r w:rsidRPr="00476E44">
        <w:tab/>
        <w:t>Координационного комитета ВОИС, восемьдесят третья (55-я очередная) сессия;</w:t>
      </w:r>
    </w:p>
    <w:p w14:paraId="01F7F4B9" w14:textId="77777777" w:rsidR="00DC41A5" w:rsidRPr="00476E44" w:rsidRDefault="00DC41A5" w:rsidP="00486B9A">
      <w:pPr>
        <w:keepNext/>
        <w:ind w:left="567"/>
      </w:pPr>
      <w:r w:rsidRPr="00476E44">
        <w:t>(4)</w:t>
      </w:r>
      <w:r w:rsidRPr="00476E44">
        <w:tab/>
        <w:t>Ассамблеи Парижского союза, шестидесятая (34-я внеочередная) сессия;</w:t>
      </w:r>
    </w:p>
    <w:p w14:paraId="207401B3" w14:textId="77777777" w:rsidR="00DC41A5" w:rsidRPr="00476E44" w:rsidRDefault="00DC41A5" w:rsidP="00593821">
      <w:pPr>
        <w:keepNext/>
        <w:ind w:left="1134" w:hanging="567"/>
      </w:pPr>
      <w:r w:rsidRPr="00476E44">
        <w:t>(5)</w:t>
      </w:r>
      <w:r w:rsidRPr="00476E44">
        <w:tab/>
        <w:t xml:space="preserve">Исполнительного комитета Парижского союза, шестьдесят четвертая </w:t>
      </w:r>
      <w:r w:rsidRPr="00476E44">
        <w:br/>
        <w:t>(60-я очередная) сессия;</w:t>
      </w:r>
    </w:p>
    <w:p w14:paraId="1D71F51E" w14:textId="77777777" w:rsidR="00DC41A5" w:rsidRPr="00476E44" w:rsidRDefault="00DC41A5" w:rsidP="00486B9A">
      <w:pPr>
        <w:keepNext/>
        <w:ind w:left="567"/>
      </w:pPr>
      <w:r w:rsidRPr="00476E44">
        <w:t>(6)</w:t>
      </w:r>
      <w:r w:rsidRPr="00476E44">
        <w:tab/>
        <w:t>Ассамблеи Бернского союза, пятьдесят четвертая (28-я внеочередная) сессия;</w:t>
      </w:r>
    </w:p>
    <w:p w14:paraId="37D53626" w14:textId="77777777" w:rsidR="00DC41A5" w:rsidRPr="00476E44" w:rsidRDefault="00DC41A5" w:rsidP="00593821">
      <w:pPr>
        <w:keepNext/>
        <w:ind w:left="1134" w:hanging="567"/>
      </w:pPr>
      <w:r w:rsidRPr="00476E44">
        <w:t>(7)</w:t>
      </w:r>
      <w:r w:rsidRPr="00476E44">
        <w:tab/>
        <w:t>Исполнительного комитета Бернского союза, семидесятая (55-я очередная) сессия;</w:t>
      </w:r>
    </w:p>
    <w:p w14:paraId="098B16C4" w14:textId="77777777" w:rsidR="00DC41A5" w:rsidRPr="00476E44" w:rsidRDefault="00DC41A5" w:rsidP="00593821">
      <w:pPr>
        <w:keepNext/>
        <w:ind w:left="1134" w:hanging="567"/>
      </w:pPr>
      <w:r w:rsidRPr="00476E44">
        <w:t>(8)</w:t>
      </w:r>
      <w:r w:rsidRPr="00476E44">
        <w:tab/>
        <w:t>Ассамблеи Мадридского союза, пятьдесят восьмая (33-я внеочередная) сессия;</w:t>
      </w:r>
    </w:p>
    <w:p w14:paraId="37F51134" w14:textId="77777777" w:rsidR="00DC41A5" w:rsidRPr="00476E44" w:rsidRDefault="00DC41A5" w:rsidP="00486B9A">
      <w:pPr>
        <w:keepNext/>
        <w:ind w:left="567"/>
      </w:pPr>
      <w:r w:rsidRPr="00476E44">
        <w:t>(9)</w:t>
      </w:r>
      <w:r w:rsidRPr="00476E44">
        <w:tab/>
        <w:t>Ассамблеи Гаагского союза, сорок четвертая (20-я внеочередная) сессия;</w:t>
      </w:r>
    </w:p>
    <w:p w14:paraId="4FA1D3FA" w14:textId="77777777" w:rsidR="00DC41A5" w:rsidRPr="00476E44" w:rsidRDefault="00DC41A5" w:rsidP="00486B9A">
      <w:pPr>
        <w:keepNext/>
        <w:ind w:left="567"/>
      </w:pPr>
      <w:r w:rsidRPr="00476E44">
        <w:t>(10)</w:t>
      </w:r>
      <w:r w:rsidRPr="00476E44">
        <w:tab/>
        <w:t>Ассамблеи Ниццкого союза, сорок четвертая (18-я внеочередная) сессия;</w:t>
      </w:r>
    </w:p>
    <w:p w14:paraId="0E4E00BB" w14:textId="77777777" w:rsidR="00DC41A5" w:rsidRPr="00476E44" w:rsidRDefault="00DC41A5" w:rsidP="00486B9A">
      <w:pPr>
        <w:keepNext/>
        <w:ind w:left="567"/>
      </w:pPr>
      <w:r w:rsidRPr="00476E44">
        <w:t>(11)</w:t>
      </w:r>
      <w:r w:rsidRPr="00476E44">
        <w:tab/>
        <w:t>Ассамблеи Лиссабонского союза, сорок первая (16-я внеочередная) сессия;</w:t>
      </w:r>
    </w:p>
    <w:p w14:paraId="617EB06B" w14:textId="77777777" w:rsidR="00DC41A5" w:rsidRPr="00476E44" w:rsidRDefault="00DC41A5" w:rsidP="00486B9A">
      <w:pPr>
        <w:keepNext/>
        <w:ind w:left="567"/>
      </w:pPr>
      <w:r w:rsidRPr="00476E44">
        <w:t>(12)</w:t>
      </w:r>
      <w:r w:rsidRPr="00476E44">
        <w:tab/>
        <w:t>Ассамблеи Локарнского союза, сорок четвертая (19-я внеочередная) сессия;</w:t>
      </w:r>
    </w:p>
    <w:p w14:paraId="5442D256" w14:textId="77777777" w:rsidR="00DC41A5" w:rsidRPr="00476E44" w:rsidRDefault="00DC41A5" w:rsidP="00486B9A">
      <w:pPr>
        <w:keepNext/>
        <w:ind w:left="1134" w:hanging="567"/>
      </w:pPr>
      <w:r w:rsidRPr="00476E44">
        <w:t>(13)</w:t>
      </w:r>
      <w:r w:rsidRPr="00476E44">
        <w:tab/>
        <w:t>Ассамблеи Союза МПК [Международная патентная классификация], сорок пятая (21-я внеочередная) сессия;</w:t>
      </w:r>
    </w:p>
    <w:p w14:paraId="228C0270" w14:textId="77777777" w:rsidR="00DC41A5" w:rsidRPr="00476E44" w:rsidRDefault="00DC41A5" w:rsidP="00486B9A">
      <w:pPr>
        <w:keepNext/>
        <w:ind w:left="1134" w:hanging="567"/>
      </w:pPr>
      <w:r w:rsidRPr="00476E44">
        <w:t>(14)</w:t>
      </w:r>
      <w:r w:rsidRPr="00476E44">
        <w:tab/>
        <w:t>Ассамблеи Союза PCT [Договор о патентной кооперации], пятьдесят шестая (32-я внеочередная) сессия;</w:t>
      </w:r>
    </w:p>
    <w:p w14:paraId="70464A51" w14:textId="77777777" w:rsidR="00DC41A5" w:rsidRPr="00476E44" w:rsidRDefault="00DC41A5" w:rsidP="00486B9A">
      <w:pPr>
        <w:keepNext/>
        <w:ind w:left="567"/>
      </w:pPr>
      <w:r w:rsidRPr="00476E44">
        <w:t>(15)</w:t>
      </w:r>
      <w:r w:rsidRPr="00476E44">
        <w:tab/>
        <w:t>Ассамблеи Будапештского союза, сорок первая (19-я внеочередная) сессия;</w:t>
      </w:r>
    </w:p>
    <w:p w14:paraId="539DF824" w14:textId="77777777" w:rsidR="00DC41A5" w:rsidRPr="00476E44" w:rsidRDefault="00DC41A5" w:rsidP="00486B9A">
      <w:pPr>
        <w:keepNext/>
        <w:ind w:left="567"/>
      </w:pPr>
      <w:r w:rsidRPr="00476E44">
        <w:t>(16)</w:t>
      </w:r>
      <w:r w:rsidRPr="00476E44">
        <w:tab/>
        <w:t>Ассамблеи Венского союза, тридцать седьмая (17-я внеочередная) сессия;</w:t>
      </w:r>
    </w:p>
    <w:p w14:paraId="6E455A83" w14:textId="77777777" w:rsidR="00DC41A5" w:rsidRPr="00476E44" w:rsidRDefault="00DC41A5" w:rsidP="00486B9A">
      <w:pPr>
        <w:keepNext/>
        <w:ind w:left="1170" w:hanging="603"/>
      </w:pPr>
      <w:r w:rsidRPr="00476E44">
        <w:t>(17)</w:t>
      </w:r>
      <w:r w:rsidRPr="00476E44">
        <w:tab/>
        <w:t>Ассамблеи ДАП [Договор ВОИС по авторскому праву], двадцать четвертая (13-я внеочередная) сессия;</w:t>
      </w:r>
    </w:p>
    <w:p w14:paraId="75AE40D5" w14:textId="77777777" w:rsidR="00DC41A5" w:rsidRPr="00476E44" w:rsidRDefault="00DC41A5" w:rsidP="00486B9A">
      <w:pPr>
        <w:keepNext/>
        <w:ind w:left="1134" w:hanging="567"/>
      </w:pPr>
      <w:r w:rsidRPr="00476E44">
        <w:t>(18)</w:t>
      </w:r>
      <w:r w:rsidRPr="00476E44">
        <w:tab/>
        <w:t>Ассамблеи ДИФ [Договор ВОИС по исполнениям и фонограммам], двадцать четвертая (13-я внеочередная) сессия;</w:t>
      </w:r>
    </w:p>
    <w:p w14:paraId="38FA254A" w14:textId="77777777" w:rsidR="00DC41A5" w:rsidRPr="00476E44" w:rsidRDefault="00DC41A5" w:rsidP="00593821">
      <w:pPr>
        <w:keepNext/>
        <w:ind w:left="1134" w:hanging="567"/>
      </w:pPr>
      <w:r w:rsidRPr="00476E44">
        <w:t>(19)</w:t>
      </w:r>
      <w:r w:rsidRPr="00476E44">
        <w:tab/>
        <w:t>Ассамблеи PLT [Договор о патентном праве], двадцать третья (13-я внеочередная) сессия;</w:t>
      </w:r>
    </w:p>
    <w:p w14:paraId="6F754FBD" w14:textId="77777777" w:rsidR="00DC41A5" w:rsidRPr="00476E44" w:rsidRDefault="00DC41A5" w:rsidP="00486B9A">
      <w:pPr>
        <w:keepNext/>
        <w:ind w:left="1134" w:hanging="567"/>
      </w:pPr>
      <w:r w:rsidRPr="00476E44">
        <w:t>(20)</w:t>
      </w:r>
      <w:r w:rsidRPr="00476E44">
        <w:tab/>
        <w:t>Ассамблеи Сингапурского договора [Сингапурский договор о законах по товарным знакам], семнадцатая (9-я внеочередная) сессия;</w:t>
      </w:r>
    </w:p>
    <w:p w14:paraId="0280E6EC" w14:textId="77777777" w:rsidR="0016750B" w:rsidRPr="00476E44" w:rsidRDefault="00593821" w:rsidP="00486B9A">
      <w:pPr>
        <w:keepNext/>
        <w:ind w:left="1124" w:hanging="562"/>
      </w:pPr>
      <w:r w:rsidRPr="00476E44">
        <w:t>(21)</w:t>
      </w:r>
      <w:r w:rsidRPr="00476E44">
        <w:tab/>
      </w:r>
      <w:r w:rsidR="00DC41A5" w:rsidRPr="00476E44">
        <w:t>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девятая (9-я очередная) сессия;</w:t>
      </w:r>
    </w:p>
    <w:p w14:paraId="26279685" w14:textId="77777777" w:rsidR="00DC41A5" w:rsidRPr="00476E44" w:rsidRDefault="00593821" w:rsidP="00486B9A">
      <w:pPr>
        <w:keepNext/>
        <w:spacing w:after="220"/>
        <w:ind w:left="1134" w:hanging="567"/>
      </w:pPr>
      <w:r w:rsidRPr="00476E44">
        <w:t>(22)</w:t>
      </w:r>
      <w:r w:rsidRPr="00476E44">
        <w:tab/>
      </w:r>
      <w:r w:rsidR="001F1876" w:rsidRPr="00476E44">
        <w:t>Ассамблеи ПДАИ [Пекинский договор по аудиовизуальным исполнениям], пятая (5-я очередная) сессия</w:t>
      </w:r>
      <w:r w:rsidR="00476E44" w:rsidRPr="00476E44">
        <w:t>,</w:t>
      </w:r>
    </w:p>
    <w:p w14:paraId="57C63B4B" w14:textId="574E8E75" w:rsidR="00DC41A5" w:rsidRPr="00476E44" w:rsidRDefault="00DC41A5" w:rsidP="00DC41A5">
      <w:pPr>
        <w:spacing w:after="220"/>
      </w:pPr>
      <w:r w:rsidRPr="00476E44">
        <w:t>заседавших в Женеве 9</w:t>
      </w:r>
      <w:r w:rsidR="00D071EB">
        <w:t>—</w:t>
      </w:r>
      <w:r w:rsidRPr="00476E44">
        <w:t>17 июля 2024 года, на которых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w:t>
      </w:r>
    </w:p>
    <w:p w14:paraId="6ADD87F5" w14:textId="73FB9CFC" w:rsidR="00DC41A5" w:rsidRPr="00476E44" w:rsidRDefault="00DC41A5" w:rsidP="00486B9A">
      <w:pPr>
        <w:pStyle w:val="ONUME"/>
        <w:tabs>
          <w:tab w:val="left" w:pos="567"/>
        </w:tabs>
        <w:ind w:left="0"/>
      </w:pPr>
      <w:r w:rsidRPr="00476E44">
        <w:t>Помимо настоящего Общего отчета подготовлены отдельные отчет</w:t>
      </w:r>
      <w:r w:rsidR="00C74ECE">
        <w:t>ы</w:t>
      </w:r>
      <w:r w:rsidRPr="00476E44">
        <w:t xml:space="preserve"> о сессиях Генеральной Ассамблеи ВОИС (WO/GA/57/12), Координационного </w:t>
      </w:r>
      <w:r w:rsidR="00EC72DF">
        <w:br/>
      </w:r>
      <w:r w:rsidRPr="00476E44">
        <w:t xml:space="preserve">комитета ВОИС (WO/CC/83/2), Ассамблеи Мадридского союза (MM/A/58/2), Ассамблеи Гаагского союза (H/A/44/3), Ассамблеи Союза РСТ (PCT/A/56/3), Ассамблеи Будапештского союза (BP/A/41/2) и Ассамблеи Марракешского договора (MVT/A/9/2).  Кроме того, были также составлены сводные отчеты о сессиях других органов, а именно:  Конференции ВОИС (WO/CF/45/1), Ассамблеи Парижского союза (P/A/60/1), </w:t>
      </w:r>
      <w:r w:rsidRPr="00476E44">
        <w:lastRenderedPageBreak/>
        <w:t>Исполнительного комитета Парижского союза (P/EC/64/1), Ассамблеи Бернского союза (B/A/54/1), Исполнительного комитета Бернского союза (B/EC/70/1), Ассамблеи Ниццкого союза (N/A/44/1), Ассамблеи Лиссабонского союза (LI/A/41/1), Ассамблеи Локарнского союза (</w:t>
      </w:r>
      <w:r w:rsidR="002C0772" w:rsidRPr="00476E44">
        <w:t>L</w:t>
      </w:r>
      <w:r w:rsidR="002C0772">
        <w:rPr>
          <w:lang w:val="en-US"/>
        </w:rPr>
        <w:t>O</w:t>
      </w:r>
      <w:r w:rsidRPr="00476E44">
        <w:t>/A/44/1), Ассамблеи Союза МПК (IPC/A/45/1), Ассамблеи Венского союза (VA/A/37/1), Ассамблеи Договора ВОИС по авторскому праву (WCT/A/24/1), Ассамблеи Договора ВОИС по исполнениям и фонограммам (WPPT/A/24/1), Ассамблеи Договора о патентном праве (PLT/A/23/1), Ассамблеи Сингапурского договора (STLT/A/17/1) и Ассамблеи Пекинского договора (BTAP/A/5/1).</w:t>
      </w:r>
    </w:p>
    <w:p w14:paraId="4FB5A86E" w14:textId="77777777" w:rsidR="00DC41A5" w:rsidRPr="00476E44" w:rsidRDefault="00DC41A5" w:rsidP="00486B9A">
      <w:pPr>
        <w:pStyle w:val="ONUME"/>
        <w:tabs>
          <w:tab w:val="left" w:pos="567"/>
        </w:tabs>
        <w:ind w:left="0"/>
      </w:pPr>
      <w:r w:rsidRPr="00476E44">
        <w:t xml:space="preserve">Список членов и наблюдателей каждой из Ассамблей по состоянию на 9 июля 2024 года приводится в документе </w:t>
      </w:r>
      <w:hyperlink r:id="rId8" w:history="1">
        <w:r w:rsidRPr="00476E44">
          <w:rPr>
            <w:rStyle w:val="Hyperlink"/>
          </w:rPr>
          <w:t>A/65/INF</w:t>
        </w:r>
        <w:r w:rsidRPr="00476E44">
          <w:rPr>
            <w:rStyle w:val="Hyperlink"/>
          </w:rPr>
          <w:t>/</w:t>
        </w:r>
        <w:r w:rsidRPr="00476E44">
          <w:rPr>
            <w:rStyle w:val="Hyperlink"/>
          </w:rPr>
          <w:t>1 Rev.</w:t>
        </w:r>
      </w:hyperlink>
    </w:p>
    <w:p w14:paraId="070B697E" w14:textId="77777777" w:rsidR="00DC41A5" w:rsidRPr="00476E44" w:rsidRDefault="00DC41A5" w:rsidP="00486B9A">
      <w:pPr>
        <w:pStyle w:val="ONUME"/>
        <w:tabs>
          <w:tab w:val="left" w:pos="567"/>
        </w:tabs>
        <w:ind w:left="0"/>
      </w:pPr>
      <w:r w:rsidRPr="00476E44">
        <w:t>Заседания, на которых рассматривались указанные ниже пункты повестки дня (документ </w:t>
      </w:r>
      <w:hyperlink r:id="rId9" w:history="1">
        <w:r w:rsidRPr="00476E44">
          <w:rPr>
            <w:rStyle w:val="Hyperlink"/>
          </w:rPr>
          <w:t>A/65</w:t>
        </w:r>
        <w:r w:rsidRPr="00476E44">
          <w:rPr>
            <w:rStyle w:val="Hyperlink"/>
          </w:rPr>
          <w:t>/</w:t>
        </w:r>
        <w:r w:rsidRPr="00476E44">
          <w:rPr>
            <w:rStyle w:val="Hyperlink"/>
          </w:rPr>
          <w:t>1</w:t>
        </w:r>
      </w:hyperlink>
      <w:r w:rsidRPr="00476E44">
        <w:t xml:space="preserve">), проходили под председательством следующих лиц: </w:t>
      </w:r>
    </w:p>
    <w:tbl>
      <w:tblPr>
        <w:tblW w:w="0" w:type="auto"/>
        <w:tblInd w:w="738" w:type="dxa"/>
        <w:tblLook w:val="04A0" w:firstRow="1" w:lastRow="0" w:firstColumn="1" w:lastColumn="0" w:noHBand="0" w:noVBand="1"/>
      </w:tblPr>
      <w:tblGrid>
        <w:gridCol w:w="3906"/>
        <w:gridCol w:w="4646"/>
      </w:tblGrid>
      <w:tr w:rsidR="00DC41A5" w:rsidRPr="00593821" w14:paraId="4926183C" w14:textId="77777777" w:rsidTr="0036190F">
        <w:tc>
          <w:tcPr>
            <w:tcW w:w="3906" w:type="dxa"/>
            <w:shd w:val="clear" w:color="auto" w:fill="auto"/>
          </w:tcPr>
          <w:p w14:paraId="5BDABEF8" w14:textId="77777777" w:rsidR="00DC41A5" w:rsidRPr="000256A8" w:rsidRDefault="00DC41A5" w:rsidP="008446FD">
            <w:pPr>
              <w:spacing w:after="220"/>
            </w:pPr>
            <w:r w:rsidRPr="000256A8">
              <w:t>Пункты 1, 2, 3, 4, 6, 8, 9, 10, 14, 17, 18, 21 и 22</w:t>
            </w:r>
          </w:p>
        </w:tc>
        <w:tc>
          <w:tcPr>
            <w:tcW w:w="4646" w:type="dxa"/>
            <w:shd w:val="clear" w:color="auto" w:fill="auto"/>
          </w:tcPr>
          <w:p w14:paraId="71DD12C6" w14:textId="77777777" w:rsidR="00DC41A5" w:rsidRPr="000256A8" w:rsidRDefault="00DC41A5">
            <w:pPr>
              <w:spacing w:after="220"/>
            </w:pPr>
            <w:r w:rsidRPr="000256A8">
              <w:t xml:space="preserve">Посол </w:t>
            </w:r>
            <w:bookmarkStart w:id="5" w:name="_Hlk167874522"/>
            <w:r w:rsidRPr="000256A8">
              <w:t>Альфредо Суэскум</w:t>
            </w:r>
            <w:bookmarkEnd w:id="5"/>
            <w:r w:rsidRPr="000256A8">
              <w:t xml:space="preserve"> (г-н) (Панама), Председатель Генеральной Ассамблеи ВОИС</w:t>
            </w:r>
          </w:p>
        </w:tc>
      </w:tr>
      <w:tr w:rsidR="008A4534" w:rsidRPr="00593821" w14:paraId="304BD95D" w14:textId="77777777" w:rsidTr="0036190F">
        <w:tc>
          <w:tcPr>
            <w:tcW w:w="3906" w:type="dxa"/>
            <w:shd w:val="clear" w:color="auto" w:fill="auto"/>
          </w:tcPr>
          <w:p w14:paraId="557C9BA0" w14:textId="77777777" w:rsidR="008A4534" w:rsidRPr="000256A8" w:rsidRDefault="008A4534">
            <w:pPr>
              <w:spacing w:after="220"/>
            </w:pPr>
            <w:r w:rsidRPr="000256A8">
              <w:t>пункты 5, 7, 19, 20</w:t>
            </w:r>
          </w:p>
        </w:tc>
        <w:tc>
          <w:tcPr>
            <w:tcW w:w="4646" w:type="dxa"/>
            <w:shd w:val="clear" w:color="auto" w:fill="auto"/>
          </w:tcPr>
          <w:p w14:paraId="286B1D32" w14:textId="77777777" w:rsidR="008A4534" w:rsidRPr="000256A8" w:rsidRDefault="00897F87" w:rsidP="0004572F">
            <w:pPr>
              <w:spacing w:after="220"/>
              <w:rPr>
                <w:sz w:val="23"/>
                <w:szCs w:val="23"/>
              </w:rPr>
            </w:pPr>
            <w:r w:rsidRPr="000256A8">
              <w:rPr>
                <w:sz w:val="23"/>
              </w:rPr>
              <w:t xml:space="preserve">Вивьен Катжиуонгва (г-жа) (Намибия), Председатель Координационного комитета ВОИС </w:t>
            </w:r>
          </w:p>
        </w:tc>
      </w:tr>
      <w:tr w:rsidR="003C1214" w:rsidRPr="00593821" w14:paraId="3EDC73F0" w14:textId="77777777" w:rsidTr="005877BA">
        <w:tc>
          <w:tcPr>
            <w:tcW w:w="3906" w:type="dxa"/>
            <w:shd w:val="clear" w:color="auto" w:fill="auto"/>
          </w:tcPr>
          <w:p w14:paraId="68DE8239" w14:textId="77777777" w:rsidR="003C1214" w:rsidRPr="000256A8" w:rsidRDefault="003C1214" w:rsidP="005877BA">
            <w:bookmarkStart w:id="6" w:name="_Hlk169167443"/>
            <w:r w:rsidRPr="000256A8">
              <w:t>пункт 11</w:t>
            </w:r>
          </w:p>
        </w:tc>
        <w:tc>
          <w:tcPr>
            <w:tcW w:w="4646" w:type="dxa"/>
            <w:shd w:val="clear" w:color="auto" w:fill="auto"/>
          </w:tcPr>
          <w:p w14:paraId="3B36C2D0" w14:textId="77777777" w:rsidR="003C1214" w:rsidRPr="000256A8" w:rsidRDefault="004C608A" w:rsidP="005877BA">
            <w:pPr>
              <w:spacing w:after="220"/>
            </w:pPr>
            <w:r w:rsidRPr="000256A8">
              <w:t>Абдулазиз Альгаббаа (г-н) (Саудовская Аравия), Председатель Ассамблеи Союза РСТ</w:t>
            </w:r>
          </w:p>
        </w:tc>
      </w:tr>
      <w:bookmarkEnd w:id="6"/>
      <w:tr w:rsidR="00DC41A5" w:rsidRPr="00593821" w14:paraId="314D4197" w14:textId="77777777" w:rsidTr="0036190F">
        <w:tc>
          <w:tcPr>
            <w:tcW w:w="3906" w:type="dxa"/>
            <w:shd w:val="clear" w:color="auto" w:fill="auto"/>
          </w:tcPr>
          <w:p w14:paraId="2A5897E1" w14:textId="77777777" w:rsidR="00DC41A5" w:rsidRPr="000256A8" w:rsidRDefault="00DC41A5" w:rsidP="00DC41A5">
            <w:r w:rsidRPr="000256A8">
              <w:t>пункт 12</w:t>
            </w:r>
          </w:p>
        </w:tc>
        <w:tc>
          <w:tcPr>
            <w:tcW w:w="4646" w:type="dxa"/>
            <w:shd w:val="clear" w:color="auto" w:fill="auto"/>
          </w:tcPr>
          <w:p w14:paraId="23C7567A" w14:textId="77777777" w:rsidR="00DC41A5" w:rsidRPr="000256A8" w:rsidRDefault="00613B13">
            <w:pPr>
              <w:spacing w:after="220"/>
            </w:pPr>
            <w:bookmarkStart w:id="7" w:name="_Hlk167975779"/>
            <w:r w:rsidRPr="000256A8">
              <w:t>Лорето Брески</w:t>
            </w:r>
            <w:bookmarkEnd w:id="7"/>
            <w:r w:rsidRPr="000256A8">
              <w:t xml:space="preserve"> (г-жа) (Чили), Председатель Ассамблеи Мадридского союза</w:t>
            </w:r>
          </w:p>
        </w:tc>
      </w:tr>
      <w:tr w:rsidR="00DC41A5" w:rsidRPr="00593821" w14:paraId="2BFB51C0" w14:textId="77777777" w:rsidTr="0036190F">
        <w:tc>
          <w:tcPr>
            <w:tcW w:w="3906" w:type="dxa"/>
            <w:shd w:val="clear" w:color="auto" w:fill="auto"/>
          </w:tcPr>
          <w:p w14:paraId="7BDA0B54" w14:textId="77777777" w:rsidR="00DC41A5" w:rsidRPr="000256A8" w:rsidRDefault="00DC41A5" w:rsidP="00DC41A5">
            <w:r w:rsidRPr="000256A8">
              <w:t>пункт 13</w:t>
            </w:r>
          </w:p>
        </w:tc>
        <w:tc>
          <w:tcPr>
            <w:tcW w:w="4646" w:type="dxa"/>
            <w:shd w:val="clear" w:color="auto" w:fill="auto"/>
          </w:tcPr>
          <w:p w14:paraId="76F18EAC" w14:textId="77777777" w:rsidR="00DC41A5" w:rsidRPr="000256A8" w:rsidRDefault="00613B13" w:rsidP="00DC41A5">
            <w:pPr>
              <w:spacing w:after="220"/>
            </w:pPr>
            <w:r w:rsidRPr="000256A8">
              <w:t>Паскаль Фор (г-н) (Франция), Председатель Ассамблеи Гаагского союза</w:t>
            </w:r>
          </w:p>
        </w:tc>
      </w:tr>
      <w:tr w:rsidR="00DC41A5" w:rsidRPr="00593821" w14:paraId="44503753" w14:textId="77777777" w:rsidTr="0036190F">
        <w:tc>
          <w:tcPr>
            <w:tcW w:w="3906" w:type="dxa"/>
            <w:shd w:val="clear" w:color="auto" w:fill="auto"/>
          </w:tcPr>
          <w:p w14:paraId="637BF090" w14:textId="77777777" w:rsidR="00DC41A5" w:rsidRPr="000256A8" w:rsidRDefault="00DC41A5" w:rsidP="00DC41A5">
            <w:r w:rsidRPr="000256A8">
              <w:t>пункт 15</w:t>
            </w:r>
          </w:p>
        </w:tc>
        <w:tc>
          <w:tcPr>
            <w:tcW w:w="4646" w:type="dxa"/>
            <w:shd w:val="clear" w:color="auto" w:fill="auto"/>
          </w:tcPr>
          <w:p w14:paraId="24C8BEE6" w14:textId="77777777" w:rsidR="000F1CD3" w:rsidRPr="000256A8" w:rsidRDefault="00613B13" w:rsidP="000F1CD3">
            <w:pPr>
              <w:spacing w:after="220"/>
            </w:pPr>
            <w:r w:rsidRPr="000256A8">
              <w:t>Сабольч Фаркаш (г-н) (Венгрия), заместитель Председателя Ассамблеи Будапештского союза</w:t>
            </w:r>
          </w:p>
        </w:tc>
      </w:tr>
      <w:tr w:rsidR="000F1CD3" w:rsidRPr="00593821" w14:paraId="30AEC1CA" w14:textId="77777777" w:rsidTr="005877BA">
        <w:tc>
          <w:tcPr>
            <w:tcW w:w="3906" w:type="dxa"/>
            <w:shd w:val="clear" w:color="auto" w:fill="auto"/>
          </w:tcPr>
          <w:p w14:paraId="546746B7" w14:textId="77777777" w:rsidR="000F1CD3" w:rsidRPr="000256A8" w:rsidRDefault="000F1CD3" w:rsidP="005877BA">
            <w:r w:rsidRPr="000256A8">
              <w:t>пункт 16</w:t>
            </w:r>
          </w:p>
        </w:tc>
        <w:tc>
          <w:tcPr>
            <w:tcW w:w="4646" w:type="dxa"/>
            <w:shd w:val="clear" w:color="auto" w:fill="auto"/>
          </w:tcPr>
          <w:p w14:paraId="1910B2F9" w14:textId="77777777" w:rsidR="000F1CD3" w:rsidRPr="000256A8" w:rsidRDefault="003B6241" w:rsidP="005877BA">
            <w:pPr>
              <w:spacing w:after="220"/>
            </w:pPr>
            <w:r w:rsidRPr="000256A8">
              <w:t>Франклин Понка Сёйкам (г-н) (Камерун), заместитель Председателя Ассамблеи Марракешского договора в качестве исполняющего обязанности Председателя в отсутствие г-жи Фабиолы Торрес (Парагвай), Председателя Ассамблеи Марракешского договора</w:t>
            </w:r>
          </w:p>
        </w:tc>
      </w:tr>
    </w:tbl>
    <w:p w14:paraId="3B4D393A" w14:textId="4DD5D2A8" w:rsidR="00DC41A5" w:rsidRPr="000256A8" w:rsidRDefault="00DC41A5" w:rsidP="00486B9A">
      <w:pPr>
        <w:pStyle w:val="ONUME"/>
        <w:tabs>
          <w:tab w:val="left" w:pos="567"/>
        </w:tabs>
        <w:ind w:left="0"/>
      </w:pPr>
      <w:r w:rsidRPr="000256A8">
        <w:t xml:space="preserve">Повестка дня в том виде, в каком она была принята, </w:t>
      </w:r>
      <w:r w:rsidR="000256A8">
        <w:t xml:space="preserve">список документов и </w:t>
      </w:r>
      <w:r w:rsidRPr="000256A8">
        <w:t xml:space="preserve">список участников будут опубликованы соответственно в документах </w:t>
      </w:r>
      <w:hyperlink r:id="rId10" w:history="1">
        <w:r w:rsidRPr="000256A8">
          <w:rPr>
            <w:rStyle w:val="Hyperlink"/>
          </w:rPr>
          <w:t>A/65</w:t>
        </w:r>
        <w:r w:rsidRPr="000256A8">
          <w:rPr>
            <w:rStyle w:val="Hyperlink"/>
          </w:rPr>
          <w:t>/</w:t>
        </w:r>
        <w:r w:rsidRPr="000256A8">
          <w:rPr>
            <w:rStyle w:val="Hyperlink"/>
          </w:rPr>
          <w:t>1</w:t>
        </w:r>
      </w:hyperlink>
      <w:r w:rsidRPr="000256A8">
        <w:t xml:space="preserve">, </w:t>
      </w:r>
      <w:hyperlink r:id="rId11" w:history="1">
        <w:r w:rsidR="006D3FFD" w:rsidRPr="006D3FFD">
          <w:rPr>
            <w:color w:val="0000FF"/>
            <w:u w:val="single"/>
            <w:lang w:val="en-US"/>
          </w:rPr>
          <w:t>A</w:t>
        </w:r>
        <w:r w:rsidR="006D3FFD" w:rsidRPr="006D3FFD">
          <w:rPr>
            <w:color w:val="0000FF"/>
            <w:u w:val="single"/>
          </w:rPr>
          <w:t>/65</w:t>
        </w:r>
        <w:r w:rsidR="006D3FFD" w:rsidRPr="006D3FFD">
          <w:rPr>
            <w:color w:val="0000FF"/>
            <w:u w:val="single"/>
          </w:rPr>
          <w:t>/</w:t>
        </w:r>
        <w:r w:rsidR="006D3FFD" w:rsidRPr="006D3FFD">
          <w:rPr>
            <w:color w:val="0000FF"/>
            <w:u w:val="single"/>
          </w:rPr>
          <w:t>2</w:t>
        </w:r>
      </w:hyperlink>
      <w:r w:rsidRPr="000256A8">
        <w:t xml:space="preserve"> и </w:t>
      </w:r>
      <w:hyperlink r:id="rId12" w:history="1">
        <w:r w:rsidR="006D3FFD" w:rsidRPr="006D3FFD">
          <w:rPr>
            <w:color w:val="0000FF"/>
            <w:u w:val="single"/>
            <w:lang w:val="en-US"/>
          </w:rPr>
          <w:t>A</w:t>
        </w:r>
        <w:r w:rsidR="006D3FFD" w:rsidRPr="006D3FFD">
          <w:rPr>
            <w:color w:val="0000FF"/>
            <w:u w:val="single"/>
          </w:rPr>
          <w:t>/</w:t>
        </w:r>
        <w:r w:rsidR="006D3FFD" w:rsidRPr="006D3FFD">
          <w:rPr>
            <w:color w:val="0000FF"/>
            <w:u w:val="single"/>
          </w:rPr>
          <w:t>6</w:t>
        </w:r>
        <w:r w:rsidR="006D3FFD" w:rsidRPr="006D3FFD">
          <w:rPr>
            <w:color w:val="0000FF"/>
            <w:u w:val="single"/>
          </w:rPr>
          <w:t>5</w:t>
        </w:r>
        <w:r w:rsidR="006D3FFD" w:rsidRPr="006D3FFD">
          <w:rPr>
            <w:color w:val="0000FF"/>
            <w:u w:val="single"/>
          </w:rPr>
          <w:t>/</w:t>
        </w:r>
        <w:r w:rsidR="006D3FFD" w:rsidRPr="006D3FFD">
          <w:rPr>
            <w:color w:val="0000FF"/>
            <w:u w:val="single"/>
            <w:lang w:val="en-US"/>
          </w:rPr>
          <w:t>I</w:t>
        </w:r>
        <w:r w:rsidR="006D3FFD" w:rsidRPr="006D3FFD">
          <w:rPr>
            <w:color w:val="0000FF"/>
            <w:u w:val="single"/>
            <w:lang w:val="en-US"/>
          </w:rPr>
          <w:t>NF</w:t>
        </w:r>
        <w:r w:rsidR="006D3FFD" w:rsidRPr="006D3FFD">
          <w:rPr>
            <w:color w:val="0000FF"/>
            <w:u w:val="single"/>
          </w:rPr>
          <w:t>/5</w:t>
        </w:r>
      </w:hyperlink>
      <w:r w:rsidRPr="000256A8">
        <w:t>.</w:t>
      </w:r>
    </w:p>
    <w:p w14:paraId="1C992D8E" w14:textId="77777777" w:rsidR="00DC41A5" w:rsidRDefault="00DC41A5" w:rsidP="003947F3">
      <w:pPr>
        <w:pStyle w:val="Heading2"/>
        <w:spacing w:before="480" w:line="480" w:lineRule="auto"/>
      </w:pPr>
      <w:r>
        <w:lastRenderedPageBreak/>
        <w:t>ПУНКТ 1 СВОДНОЙ ПОВЕСТКИ ДНЯ</w:t>
      </w:r>
      <w:r>
        <w:br/>
        <w:t>ОТКРЫТИЕ СЕССИЙ</w:t>
      </w:r>
    </w:p>
    <w:p w14:paraId="3B755F00" w14:textId="77777777" w:rsidR="0063062F" w:rsidRDefault="0063062F" w:rsidP="00486B9A">
      <w:pPr>
        <w:pStyle w:val="ONUME"/>
        <w:tabs>
          <w:tab w:val="left" w:pos="567"/>
        </w:tabs>
        <w:ind w:left="0"/>
      </w:pPr>
      <w:r>
        <w:t xml:space="preserve">Шестьдесят пятую серию заседаний Ассамблей созвал Генеральный директор ВОИС г-н Дарен Танг </w:t>
      </w:r>
      <w:bookmarkStart w:id="8" w:name="_Hlk169167919"/>
      <w:r>
        <w:t>(далее именуемый «Генеральный директор»)</w:t>
      </w:r>
      <w:bookmarkEnd w:id="8"/>
      <w:r>
        <w:t>.</w:t>
      </w:r>
    </w:p>
    <w:p w14:paraId="20CA689B" w14:textId="77777777" w:rsidR="0063062F" w:rsidRDefault="0063062F" w:rsidP="00486B9A">
      <w:pPr>
        <w:pStyle w:val="ONUME"/>
        <w:tabs>
          <w:tab w:val="left" w:pos="567"/>
        </w:tabs>
        <w:ind w:left="0"/>
      </w:pPr>
      <w:r>
        <w:t xml:space="preserve">Сессии были открыты на совместном заседании всех 22 Ассамблей и других соответствующих органов Председателем Генеральной Ассамблеи ВОИС </w:t>
      </w:r>
      <w:r>
        <w:br/>
        <w:t xml:space="preserve">послом </w:t>
      </w:r>
      <w:bookmarkStart w:id="9" w:name="_Hlk169168254"/>
      <w:r>
        <w:t>Альфредом Суэскумом</w:t>
      </w:r>
      <w:bookmarkEnd w:id="9"/>
      <w:r>
        <w:t xml:space="preserve"> (Панама).</w:t>
      </w:r>
    </w:p>
    <w:p w14:paraId="101BC17A" w14:textId="77777777" w:rsidR="0089716D" w:rsidRDefault="000629AC" w:rsidP="00680E85">
      <w:pPr>
        <w:pStyle w:val="ONUME"/>
        <w:tabs>
          <w:tab w:val="clear" w:pos="993"/>
        </w:tabs>
        <w:ind w:left="0"/>
      </w:pPr>
      <w:r>
        <w:t xml:space="preserve">Председатель приветствовал все делегации и отметил рекордное количество делегатов </w:t>
      </w:r>
      <w:r w:rsidR="004C383D">
        <w:t xml:space="preserve">из разных стран </w:t>
      </w:r>
      <w:r>
        <w:t xml:space="preserve">мира.  Председатель поблагодарил государства-члены за избрание и оказанное ему доверие.  </w:t>
      </w:r>
      <w:r w:rsidR="00222753">
        <w:t>Он отметил, что д</w:t>
      </w:r>
      <w:r>
        <w:t xml:space="preserve">ля него большая честь принять на себя эту роль, и заверил государства-члены, что сделает все возможное для того, чтобы работа была завершена эффективно, результативно и успешно.  Он призвал </w:t>
      </w:r>
      <w:r w:rsidR="00222753">
        <w:t xml:space="preserve">вести </w:t>
      </w:r>
      <w:r w:rsidR="006A2525">
        <w:t xml:space="preserve">обсуждение </w:t>
      </w:r>
      <w:r w:rsidR="00222753">
        <w:t xml:space="preserve">в </w:t>
      </w:r>
      <w:r>
        <w:t>дух</w:t>
      </w:r>
      <w:r w:rsidR="00222753">
        <w:t>е многостороннего подхода и</w:t>
      </w:r>
      <w:r>
        <w:t xml:space="preserve"> конструктивного диалога, чтобы </w:t>
      </w:r>
      <w:r w:rsidR="006A2525">
        <w:t>обеспечить положительные результаты работы</w:t>
      </w:r>
      <w:r>
        <w:t xml:space="preserve"> Ассамблей.</w:t>
      </w:r>
    </w:p>
    <w:p w14:paraId="13DA1D85" w14:textId="77777777" w:rsidR="00C23F5D" w:rsidRDefault="00C23F5D" w:rsidP="00C23F5D">
      <w:pPr>
        <w:pStyle w:val="Heading2"/>
        <w:spacing w:before="480" w:line="480" w:lineRule="auto"/>
      </w:pPr>
      <w:r>
        <w:t>ПУНКТ 2 СВОДНОЙ ПОВЕСТКИ ДНЯ</w:t>
      </w:r>
      <w:r>
        <w:br/>
        <w:t>ПРИНЯТИЕ ПОВЕСТКИ ДНЯ</w:t>
      </w:r>
    </w:p>
    <w:p w14:paraId="31AB33A3" w14:textId="77777777" w:rsidR="00C23F5D" w:rsidRDefault="00C23F5D" w:rsidP="00C23F5D">
      <w:pPr>
        <w:pStyle w:val="ONUME"/>
        <w:tabs>
          <w:tab w:val="clear" w:pos="993"/>
        </w:tabs>
        <w:ind w:left="0"/>
      </w:pPr>
      <w:r>
        <w:t>Обсуждения проходили на основе документа A/65/1 Prov.1.</w:t>
      </w:r>
    </w:p>
    <w:p w14:paraId="0FE8B029" w14:textId="77777777" w:rsidR="00C23F5D" w:rsidRDefault="00C23F5D" w:rsidP="00C93E62">
      <w:pPr>
        <w:pStyle w:val="ONUME"/>
        <w:tabs>
          <w:tab w:val="clear" w:pos="993"/>
          <w:tab w:val="num" w:pos="1170"/>
        </w:tabs>
        <w:ind w:left="540"/>
      </w:pPr>
      <w:bookmarkStart w:id="10" w:name="_Hlk171420825"/>
      <w:r>
        <w:t>Ассамблеи ВОИС, каждая в той степени, в какой это ее касается, приняли повестку дня в том виде, в каком она была предложена в документе A/65/1 Prov.1 (в настоящем документе далее именуется «сводная повестка дня»).</w:t>
      </w:r>
      <w:bookmarkEnd w:id="10"/>
    </w:p>
    <w:p w14:paraId="6CBAD45B" w14:textId="77777777" w:rsidR="00C23F5D" w:rsidRPr="00563679" w:rsidRDefault="00C23F5D" w:rsidP="00C23F5D">
      <w:pPr>
        <w:pStyle w:val="Heading2"/>
        <w:spacing w:before="480" w:line="480" w:lineRule="auto"/>
      </w:pPr>
      <w:r>
        <w:t>ПУНКТ 3 СВОДНОЙ ПОВЕСТКИ ДНЯ</w:t>
      </w:r>
      <w:r>
        <w:br/>
        <w:t>ОБРАЩЕНИЕ ГЕНЕРАЛЬНОГО ДИРЕКТОРА К АССАМБЛЕЯМ ВОИС</w:t>
      </w:r>
    </w:p>
    <w:p w14:paraId="5671A17E" w14:textId="77777777" w:rsidR="00C23F5D" w:rsidRDefault="00C23F5D" w:rsidP="005E2DA2">
      <w:pPr>
        <w:pStyle w:val="ONUME"/>
        <w:tabs>
          <w:tab w:val="left" w:pos="567"/>
        </w:tabs>
        <w:ind w:left="0"/>
      </w:pPr>
      <w:r>
        <w:t>Генеральный директор выступил со следующим заявлением:</w:t>
      </w:r>
    </w:p>
    <w:p w14:paraId="604D311E" w14:textId="77777777" w:rsidR="00593821" w:rsidRPr="00450B95" w:rsidRDefault="00222753" w:rsidP="00593821">
      <w:pPr>
        <w:pStyle w:val="ONUME"/>
        <w:numPr>
          <w:ilvl w:val="0"/>
          <w:numId w:val="0"/>
        </w:numPr>
        <w:ind w:left="426"/>
      </w:pPr>
      <w:r>
        <w:t>«</w:t>
      </w:r>
      <w:r w:rsidR="00593821" w:rsidRPr="00450B95">
        <w:t xml:space="preserve">Уважаемый Председатель Генеральной Ассамблеи ВОИС посол Альфредо Суэскум, </w:t>
      </w:r>
    </w:p>
    <w:p w14:paraId="0C623DA5" w14:textId="77777777" w:rsidR="00593821" w:rsidRPr="00450B95" w:rsidRDefault="00593821" w:rsidP="00593821">
      <w:pPr>
        <w:pStyle w:val="ONUME"/>
        <w:numPr>
          <w:ilvl w:val="0"/>
          <w:numId w:val="0"/>
        </w:numPr>
        <w:ind w:left="426"/>
      </w:pPr>
      <w:r w:rsidRPr="00450B95">
        <w:t xml:space="preserve">господа министры, </w:t>
      </w:r>
    </w:p>
    <w:p w14:paraId="2FE38C14" w14:textId="77777777" w:rsidR="00593821" w:rsidRPr="00450B95" w:rsidRDefault="00593821" w:rsidP="00593821">
      <w:pPr>
        <w:pStyle w:val="ONUME"/>
        <w:numPr>
          <w:ilvl w:val="0"/>
          <w:numId w:val="0"/>
        </w:numPr>
        <w:ind w:left="426"/>
      </w:pPr>
      <w:r w:rsidRPr="00450B95">
        <w:t xml:space="preserve">Ваши Превосходительства, </w:t>
      </w:r>
    </w:p>
    <w:p w14:paraId="4781AA64" w14:textId="77777777" w:rsidR="00593821" w:rsidRPr="00450B95" w:rsidRDefault="00593821" w:rsidP="00593821">
      <w:pPr>
        <w:pStyle w:val="ONUME"/>
        <w:numPr>
          <w:ilvl w:val="0"/>
          <w:numId w:val="0"/>
        </w:numPr>
        <w:ind w:left="426"/>
      </w:pPr>
      <w:r w:rsidRPr="00450B95">
        <w:t xml:space="preserve">главы делегаций, </w:t>
      </w:r>
    </w:p>
    <w:p w14:paraId="547290F9" w14:textId="77777777" w:rsidR="00593821" w:rsidRPr="00450B95" w:rsidRDefault="00593821" w:rsidP="00593821">
      <w:pPr>
        <w:pStyle w:val="ONUME"/>
        <w:numPr>
          <w:ilvl w:val="0"/>
          <w:numId w:val="0"/>
        </w:numPr>
        <w:ind w:left="426"/>
      </w:pPr>
      <w:r w:rsidRPr="00450B95">
        <w:t xml:space="preserve">коллеги и друзья! </w:t>
      </w:r>
    </w:p>
    <w:p w14:paraId="4A3087B5" w14:textId="77777777" w:rsidR="00593821" w:rsidRPr="00450B95" w:rsidRDefault="00593821" w:rsidP="00593821">
      <w:pPr>
        <w:pStyle w:val="ONUME"/>
        <w:numPr>
          <w:ilvl w:val="0"/>
          <w:numId w:val="0"/>
        </w:numPr>
        <w:ind w:left="426"/>
        <w:rPr>
          <w:rFonts w:eastAsia="Arial"/>
        </w:rPr>
      </w:pPr>
      <w:r w:rsidRPr="00450B95">
        <w:rPr>
          <w:rFonts w:eastAsia="Arial"/>
        </w:rPr>
        <w:t xml:space="preserve">Желаю вам доброго утра и приветствую на </w:t>
      </w:r>
      <w:hyperlink r:id="rId13" w:anchor=":~:text=July%209%20to%2017%2C%202024,WIPO%20headquarters%20in%20Geneva%2C%20Switzerland." w:history="1">
        <w:r w:rsidRPr="00450B95">
          <w:rPr>
            <w:rStyle w:val="Hyperlink"/>
            <w:rFonts w:eastAsia="Arial"/>
          </w:rPr>
          <w:t>шестьдесят пятой серии заседаний Ассамблей государств — членов ВОИС</w:t>
        </w:r>
      </w:hyperlink>
      <w:r w:rsidRPr="00450B95">
        <w:rPr>
          <w:rFonts w:eastAsia="Arial"/>
        </w:rPr>
        <w:t xml:space="preserve">. Это самая масштабная сессия Ассамблей за всю историю нашей </w:t>
      </w:r>
      <w:r>
        <w:rPr>
          <w:rFonts w:eastAsia="Arial"/>
        </w:rPr>
        <w:t>О</w:t>
      </w:r>
      <w:r w:rsidRPr="00450B95">
        <w:rPr>
          <w:rFonts w:eastAsia="Arial"/>
        </w:rPr>
        <w:t xml:space="preserve">рганизации: более 1400 зарегистрировавшихся делегатов, 900 из них будут участвовать в заседаниях лично, 500 – дистанционно. Я искренне рад вновь приветствовать всех вас в ВОИС, в том числе самую большую за все время группу министров, лично присутствующих на нашей встрече. </w:t>
      </w:r>
    </w:p>
    <w:p w14:paraId="42D31022" w14:textId="77777777" w:rsidR="00593821" w:rsidRPr="00450B95" w:rsidRDefault="00593821" w:rsidP="00593821">
      <w:pPr>
        <w:pStyle w:val="ONUME"/>
        <w:numPr>
          <w:ilvl w:val="0"/>
          <w:numId w:val="0"/>
        </w:numPr>
        <w:ind w:left="426"/>
      </w:pPr>
      <w:r w:rsidRPr="00450B95">
        <w:lastRenderedPageBreak/>
        <w:t xml:space="preserve">В первую очередь я хотел бы выразить от имени сообщества ВОИС нашу солидарность со всеми пострадавшими от последствий урагана «Берил» в странах Карибского бассейна и Соединенных Штатах Америки, включая членов сообщества ИС, которые были вынуждены пропустить эту сессию Генеральной Ассамблеи из-за возникших сбоев. Мы видели картину разрушений, вызванных одним из сильнейших за всю историю наблюдений ураганом, и желаем всем жителям пострадавших территорий найти в себе силы для восстановления и возвращения к нормальной жизни. </w:t>
      </w:r>
    </w:p>
    <w:p w14:paraId="361EB8FA" w14:textId="77777777" w:rsidR="00593821" w:rsidRPr="00450B95" w:rsidRDefault="00593821" w:rsidP="00593821">
      <w:pPr>
        <w:pStyle w:val="ONUME"/>
        <w:numPr>
          <w:ilvl w:val="0"/>
          <w:numId w:val="0"/>
        </w:numPr>
        <w:ind w:left="426"/>
      </w:pPr>
      <w:r w:rsidRPr="00450B95">
        <w:t>***</w:t>
      </w:r>
    </w:p>
    <w:p w14:paraId="53AB1361" w14:textId="77777777" w:rsidR="00593821" w:rsidRPr="00450B95" w:rsidRDefault="00593821" w:rsidP="00593821">
      <w:pPr>
        <w:pStyle w:val="ONUME"/>
        <w:numPr>
          <w:ilvl w:val="0"/>
          <w:numId w:val="0"/>
        </w:numPr>
        <w:ind w:left="426"/>
      </w:pPr>
      <w:bookmarkStart w:id="11" w:name="_gjdgxs" w:colFirst="0" w:colLast="0"/>
      <w:bookmarkEnd w:id="11"/>
      <w:r w:rsidRPr="00450B95">
        <w:t xml:space="preserve">В этом году я хотел бы начать не просто со статистики и перечисления наших стратегий, вместо этого я расскажу вам истории двух женщин: Сони Станчиковой и Мариамы Сардж. Соня и Мариама живут за тысячи километров друг от друга, но есть нечто, что их объединяет: обе используют ИС для создания возможностей для собственного развития и развития своих сообществ. </w:t>
      </w:r>
    </w:p>
    <w:p w14:paraId="651351CB" w14:textId="77777777" w:rsidR="00593821" w:rsidRPr="00450B95" w:rsidRDefault="00593821" w:rsidP="00593821">
      <w:pPr>
        <w:pStyle w:val="ONUME"/>
        <w:numPr>
          <w:ilvl w:val="0"/>
          <w:numId w:val="0"/>
        </w:numPr>
        <w:ind w:left="426"/>
      </w:pPr>
      <w:r w:rsidRPr="00450B95">
        <w:t xml:space="preserve">Соня живет в Словакии, в районе Детва; ее семья на протяжении четырех поколений занимается сохранением традиций народного костюма и фольклора. Район Детва известен особой техникой вышивки, которая давно охраняется с помощью географического указания. Но, как и многие другие дизайнеры молодого поколения, Соня по-своему интерпретирует традиционные приемы. </w:t>
      </w:r>
    </w:p>
    <w:p w14:paraId="3135C59E" w14:textId="77777777" w:rsidR="00593821" w:rsidRPr="00450B95" w:rsidRDefault="00593821" w:rsidP="00593821">
      <w:pPr>
        <w:pStyle w:val="ONUME"/>
        <w:numPr>
          <w:ilvl w:val="0"/>
          <w:numId w:val="0"/>
        </w:numPr>
        <w:ind w:left="426"/>
      </w:pPr>
      <w:r w:rsidRPr="00450B95">
        <w:t xml:space="preserve">В прошлом году она приняла участие в нашей 11-месячной целевой </w:t>
      </w:r>
      <w:hyperlink r:id="rId14" w:history="1">
        <w:r w:rsidRPr="00450B95">
          <w:rPr>
            <w:rStyle w:val="Hyperlink"/>
            <w:rFonts w:eastAsia="Arial"/>
          </w:rPr>
          <w:t>Программе обучения, наставничества и поиска партнеров в области ИС для женщин-предпринимателей</w:t>
        </w:r>
      </w:hyperlink>
      <w:r w:rsidRPr="00450B95">
        <w:t xml:space="preserve"> для стран Центральной Европы и Балтии: для участия в этом проекте была отобрана 21 представительница местных сообществ, проживающих на территории 15 стран.</w:t>
      </w:r>
    </w:p>
    <w:p w14:paraId="76EB1550" w14:textId="77777777" w:rsidR="00593821" w:rsidRPr="00450B95" w:rsidRDefault="00593821" w:rsidP="00593821">
      <w:pPr>
        <w:pStyle w:val="ONUME"/>
        <w:numPr>
          <w:ilvl w:val="0"/>
          <w:numId w:val="0"/>
        </w:numPr>
        <w:ind w:left="426"/>
      </w:pPr>
      <w:r w:rsidRPr="00450B95">
        <w:t xml:space="preserve">Соня прошла специальное обучение по вопросу использования ИС для охраны своих дизайнерских решений, а также брендинга и коммерциализации конечного продукта. В прошлом году с нашей помощью она смогла зарегистрировать авторские элементы орнамента и узоры в качестве охраняемых промышленных образцов, тем самым обеспечив защиту своего творчества и создав задел для выхода на новые рынки. </w:t>
      </w:r>
    </w:p>
    <w:p w14:paraId="339D92E0" w14:textId="77777777" w:rsidR="00593821" w:rsidRPr="00450B95" w:rsidRDefault="00A44BA4" w:rsidP="00593821">
      <w:pPr>
        <w:pStyle w:val="ONUME"/>
        <w:numPr>
          <w:ilvl w:val="0"/>
          <w:numId w:val="0"/>
        </w:numPr>
        <w:ind w:left="426"/>
      </w:pPr>
      <w:hyperlink r:id="rId15" w:history="1">
        <w:r w:rsidR="00593821" w:rsidRPr="00450B95">
          <w:rPr>
            <w:rStyle w:val="Hyperlink"/>
            <w:rFonts w:eastAsia="Arial"/>
          </w:rPr>
          <w:t>Мариама Сардж живет в Гамбии</w:t>
        </w:r>
      </w:hyperlink>
      <w:r w:rsidR="00593821" w:rsidRPr="00450B95">
        <w:t xml:space="preserve">. Владелица малого предприятия, она почти ничего не слышала об ИС до тех пор, пока не узнала о проведении в Гамбии семинара ВОИС. Тема ее заинтересовала, и уже скоро Мариама стала одним из 50 руководителей МСП, выбранных для участия в комплексной программе подготовки и наставничества в области ИС в рамках 6-месячного проекта, который ВОИС реализовала совместно с гамбийскими партнерами. </w:t>
      </w:r>
    </w:p>
    <w:p w14:paraId="3F187C1C" w14:textId="77777777" w:rsidR="00593821" w:rsidRPr="00450B95" w:rsidRDefault="00593821" w:rsidP="00593821">
      <w:pPr>
        <w:pStyle w:val="ONUME"/>
        <w:numPr>
          <w:ilvl w:val="0"/>
          <w:numId w:val="0"/>
        </w:numPr>
        <w:ind w:left="426"/>
      </w:pPr>
      <w:r w:rsidRPr="00450B95">
        <w:t xml:space="preserve">Опираясь на полученные знания, одни участники этой программы зарегистрировали товарные знаки. Другие усовершенствовали свои бизнес-стратегии. Мариама изобрела многофункциональную тележку на солнечных батареях – более чистый и экологичный альтернативный агрегат для уличных торговцев. </w:t>
      </w:r>
    </w:p>
    <w:p w14:paraId="295E04C2" w14:textId="77777777" w:rsidR="00593821" w:rsidRPr="00450B95" w:rsidRDefault="00593821" w:rsidP="00593821">
      <w:pPr>
        <w:pStyle w:val="ONUME"/>
        <w:numPr>
          <w:ilvl w:val="0"/>
          <w:numId w:val="0"/>
        </w:numPr>
        <w:ind w:left="426"/>
      </w:pPr>
      <w:r w:rsidRPr="00450B95">
        <w:t xml:space="preserve">В результате Мариама стала первой женщиной-изобретателем, которая с нашей помощью зарегистрировала полезную модель в Гамбии. Как говорит она сама: «ИС раскрывает мой творческий потенциал, учит мыслить нестандартно и создает возможности… Я хочу войти в пул африканских новаторов!». </w:t>
      </w:r>
    </w:p>
    <w:p w14:paraId="16E93E00" w14:textId="77777777" w:rsidR="00593821" w:rsidRPr="00450B95" w:rsidRDefault="00593821" w:rsidP="00593821">
      <w:pPr>
        <w:pStyle w:val="ONUME"/>
        <w:numPr>
          <w:ilvl w:val="0"/>
          <w:numId w:val="0"/>
        </w:numPr>
        <w:ind w:left="426"/>
      </w:pPr>
      <w:r w:rsidRPr="00450B95">
        <w:t xml:space="preserve">Соня с Мариамой не одиноки в своих желаниях. </w:t>
      </w:r>
    </w:p>
    <w:p w14:paraId="0CFC5055" w14:textId="77777777" w:rsidR="00593821" w:rsidRPr="00450B95" w:rsidRDefault="00593821" w:rsidP="00593821">
      <w:pPr>
        <w:pStyle w:val="ONUME"/>
        <w:numPr>
          <w:ilvl w:val="0"/>
          <w:numId w:val="0"/>
        </w:numPr>
        <w:ind w:left="426"/>
      </w:pPr>
      <w:r w:rsidRPr="00450B95">
        <w:lastRenderedPageBreak/>
        <w:t xml:space="preserve">Миллионы таких же женщин и мужчин в разных уголках земного шара мечтают изменить мир и сделать нашу жизнь лучше благодаря своему изобретательскому и творческому таланту. </w:t>
      </w:r>
    </w:p>
    <w:p w14:paraId="46A2878C" w14:textId="77777777" w:rsidR="00593821" w:rsidRPr="00450B95" w:rsidRDefault="00593821" w:rsidP="00593821">
      <w:pPr>
        <w:pStyle w:val="ONUME"/>
        <w:numPr>
          <w:ilvl w:val="0"/>
          <w:numId w:val="0"/>
        </w:numPr>
        <w:ind w:left="426"/>
      </w:pPr>
      <w:r w:rsidRPr="00450B95">
        <w:t xml:space="preserve">Наш долг – поддержать их. Именно поэтому мы считаем своей основной задачей формирование сбалансированной и эффективной глобальной экосистемы ИС, служащей опорой для новаторов и авторов всего мира. </w:t>
      </w:r>
    </w:p>
    <w:p w14:paraId="6436E850" w14:textId="77777777" w:rsidR="00593821" w:rsidRPr="00D576DE" w:rsidRDefault="00593821" w:rsidP="00593821">
      <w:pPr>
        <w:pStyle w:val="ONUME"/>
        <w:numPr>
          <w:ilvl w:val="0"/>
          <w:numId w:val="0"/>
        </w:numPr>
        <w:ind w:left="426"/>
      </w:pPr>
      <w:r w:rsidRPr="00D576DE">
        <w:t>***</w:t>
      </w:r>
      <w:bookmarkStart w:id="12" w:name="_Hlk171252943"/>
    </w:p>
    <w:p w14:paraId="297B38D4" w14:textId="77777777" w:rsidR="00593821" w:rsidRPr="00450B95" w:rsidRDefault="00593821" w:rsidP="00593821">
      <w:pPr>
        <w:pStyle w:val="ONUME"/>
        <w:numPr>
          <w:ilvl w:val="0"/>
          <w:numId w:val="0"/>
        </w:numPr>
        <w:ind w:left="426"/>
        <w:rPr>
          <w:rFonts w:eastAsia="Arial"/>
        </w:rPr>
      </w:pPr>
      <w:bookmarkStart w:id="13" w:name="_Hlk170733765"/>
      <w:bookmarkEnd w:id="12"/>
      <w:r w:rsidRPr="00450B95">
        <w:t xml:space="preserve">Для того чтобы понять, в каком контексте действуют современные новаторы и авторы, мы должны иметь четкое представление о состоянии ИС в мировом масштабе. И здесь мы видим несколько основных тенденций. </w:t>
      </w:r>
    </w:p>
    <w:p w14:paraId="773FE8D7" w14:textId="77777777" w:rsidR="00593821" w:rsidRPr="00450B95" w:rsidRDefault="00593821" w:rsidP="00593821">
      <w:pPr>
        <w:pStyle w:val="ONUME"/>
        <w:numPr>
          <w:ilvl w:val="0"/>
          <w:numId w:val="0"/>
        </w:numPr>
        <w:ind w:left="426"/>
        <w:rPr>
          <w:rFonts w:eastAsia="Arial"/>
        </w:rPr>
      </w:pPr>
      <w:r w:rsidRPr="00450B95">
        <w:t xml:space="preserve">Во-первых, несмотря на экономическую нестабильность, активность в сфере ИС продолжает неуклонно расти, а ее центры становятся все более глобальными. </w:t>
      </w:r>
    </w:p>
    <w:p w14:paraId="69D4796A" w14:textId="77777777" w:rsidR="00593821" w:rsidRPr="00450B95" w:rsidRDefault="00A44BA4" w:rsidP="00593821">
      <w:pPr>
        <w:pStyle w:val="ONUME"/>
        <w:numPr>
          <w:ilvl w:val="0"/>
          <w:numId w:val="0"/>
        </w:numPr>
        <w:ind w:left="426"/>
        <w:rPr>
          <w:rFonts w:eastAsia="Arial"/>
        </w:rPr>
      </w:pPr>
      <w:hyperlink r:id="rId16" w:history="1">
        <w:r w:rsidR="00593821" w:rsidRPr="00450B95">
          <w:rPr>
            <w:rStyle w:val="Hyperlink"/>
          </w:rPr>
          <w:t>В 2022 году было подано более 23 миллионов заявок на регистрацию прав ИС</w:t>
        </w:r>
      </w:hyperlink>
      <w:r w:rsidR="00593821" w:rsidRPr="00450B95">
        <w:t xml:space="preserve"> – более 40 заявок каждую минуту, что почти в три раза больше, чем 15 лет назад. 70% этих заявок теперь поступают из стран Азии, Африки и Латинской Америки. </w:t>
      </w:r>
    </w:p>
    <w:p w14:paraId="1742B459" w14:textId="77777777" w:rsidR="00593821" w:rsidRPr="00450B95" w:rsidRDefault="00593821" w:rsidP="00593821">
      <w:pPr>
        <w:pStyle w:val="ONUME"/>
        <w:numPr>
          <w:ilvl w:val="0"/>
          <w:numId w:val="0"/>
        </w:numPr>
        <w:ind w:left="426"/>
        <w:rPr>
          <w:rFonts w:eastAsia="Arial"/>
        </w:rPr>
      </w:pPr>
      <w:r w:rsidRPr="00450B95">
        <w:t xml:space="preserve">Столь же бурный рост мы наблюдаем и в области авторского права. Например, доходы от продажи записей музыкальных произведений в странах Африки к югу от Сахары в прошлом году выросли почти на 25% – это самые быстрые темпы роста во всем мире. </w:t>
      </w:r>
      <w:hyperlink r:id="rId17" w:history="1">
        <w:r w:rsidRPr="00450B95">
          <w:rPr>
            <w:rStyle w:val="Hyperlink"/>
          </w:rPr>
          <w:t>Данные ВОИС также говорят о том, что мировое кинопроизводство восстановилось после пандемии</w:t>
        </w:r>
      </w:hyperlink>
      <w:r w:rsidRPr="00450B95">
        <w:t xml:space="preserve">, в том числе в странах со средним уровнем доходов, таких как Аргентина, Бразилия и Филиппины. </w:t>
      </w:r>
    </w:p>
    <w:p w14:paraId="750D6FD4" w14:textId="77777777" w:rsidR="00593821" w:rsidRPr="00450B95" w:rsidRDefault="00593821" w:rsidP="00593821">
      <w:pPr>
        <w:pStyle w:val="ONUME"/>
        <w:numPr>
          <w:ilvl w:val="0"/>
          <w:numId w:val="0"/>
        </w:numPr>
        <w:ind w:left="426"/>
        <w:rPr>
          <w:rFonts w:eastAsia="Arial"/>
        </w:rPr>
      </w:pPr>
      <w:r w:rsidRPr="00450B95">
        <w:t xml:space="preserve">Эти тенденции подкрепляют малозаметный, но неизбежный сдвиг в создании стоимости от материальных к нематериальным активам, совокупная стоимость которых сегодня составляет более 60 триллионов долларов США, что превышает суммарную стоимость ведущих мировых экономик.   </w:t>
      </w:r>
    </w:p>
    <w:p w14:paraId="1F880C62" w14:textId="77777777" w:rsidR="00593821" w:rsidRPr="00450B95" w:rsidRDefault="00A44BA4" w:rsidP="00593821">
      <w:pPr>
        <w:pStyle w:val="ONUME"/>
        <w:numPr>
          <w:ilvl w:val="0"/>
          <w:numId w:val="0"/>
        </w:numPr>
        <w:ind w:left="426"/>
        <w:rPr>
          <w:rFonts w:eastAsia="Arial"/>
        </w:rPr>
      </w:pPr>
      <w:hyperlink r:id="rId18" w:history="1">
        <w:r w:rsidR="00593821" w:rsidRPr="00450B95">
          <w:rPr>
            <w:rStyle w:val="Hyperlink"/>
          </w:rPr>
          <w:t>Две недели назад ВОИС опубликовала важный доклад, согласно которому за последние 15 лет инвестиции в нематериальные активы росли в три раза быстрее, чем в материальные</w:t>
        </w:r>
      </w:hyperlink>
      <w:r w:rsidR="00593821" w:rsidRPr="00450B95">
        <w:t xml:space="preserve">, и достигли в прошлом году почти семи триллионов долларов США. </w:t>
      </w:r>
    </w:p>
    <w:p w14:paraId="414FC286" w14:textId="77777777" w:rsidR="00593821" w:rsidRPr="00450B95" w:rsidRDefault="00593821" w:rsidP="00593821">
      <w:pPr>
        <w:pStyle w:val="ONUME"/>
        <w:numPr>
          <w:ilvl w:val="0"/>
          <w:numId w:val="0"/>
        </w:numPr>
        <w:ind w:left="426"/>
        <w:rPr>
          <w:rFonts w:eastAsia="Arial"/>
        </w:rPr>
      </w:pPr>
      <w:r w:rsidRPr="00450B95">
        <w:t xml:space="preserve">Хотя такие развитые страны, как Швеция, США и Франция, наиболее интенсивно используют нематериальные активы, рост этого показателя наблюдается не только в странах с высоким уровнем доходов. Например, в период с 2011 по 2020 год в Индии был зафиксирован самый быстрый рост инвестиций в нематериальные активы – страна планомерно движется в сторону развития, основанного на инвестициях. </w:t>
      </w:r>
    </w:p>
    <w:p w14:paraId="2BE66DFD" w14:textId="77777777" w:rsidR="00593821" w:rsidRPr="00450B95" w:rsidRDefault="00593821" w:rsidP="00593821">
      <w:pPr>
        <w:pStyle w:val="ONUME"/>
        <w:numPr>
          <w:ilvl w:val="0"/>
          <w:numId w:val="0"/>
        </w:numPr>
        <w:ind w:left="426"/>
        <w:rPr>
          <w:rFonts w:eastAsia="Arial"/>
        </w:rPr>
      </w:pPr>
      <w:r w:rsidRPr="00450B95">
        <w:t xml:space="preserve">Эти наблюдения согласуются с </w:t>
      </w:r>
      <w:hyperlink r:id="rId19" w:history="1">
        <w:r w:rsidRPr="00450B95">
          <w:rPr>
            <w:rStyle w:val="Hyperlink"/>
          </w:rPr>
          <w:t>Глобальным инновационным индексом ВОИС, авторы которого, используя данные на уровне предприятий, показывают, что по интенсивности использования нематериальных активов Турция, Индонезия и Мексика входят в число 20 ведущих экономик мира</w:t>
        </w:r>
      </w:hyperlink>
      <w:r w:rsidRPr="00450B95">
        <w:t>. Таким образом, нематериальные активы способствуют преобразованию экономики не только развитых стран, но и стран с формирующейся и развивающейся экономикой.</w:t>
      </w:r>
    </w:p>
    <w:p w14:paraId="42165E8C" w14:textId="77777777" w:rsidR="00593821" w:rsidRPr="00450B95" w:rsidRDefault="00593821" w:rsidP="00593821">
      <w:pPr>
        <w:pStyle w:val="ONUME"/>
        <w:numPr>
          <w:ilvl w:val="0"/>
          <w:numId w:val="0"/>
        </w:numPr>
        <w:ind w:left="426"/>
        <w:rPr>
          <w:rFonts w:eastAsia="Arial"/>
        </w:rPr>
      </w:pPr>
      <w:bookmarkStart w:id="14" w:name="_Hlk171252977"/>
      <w:r w:rsidRPr="00450B95">
        <w:t xml:space="preserve">Во-вторых, сами инновации также развиваются и меняются, причем все большее значение приобретают цифровые инновации, которые сливаются с промышленными инновациями. Грань между аппаратным и программным обеспечением стирается, и даже автомобиль, классический символ индустриальной эпохи, все больше превращается в центр программного обеспечения, обработки данных и развлечений </w:t>
      </w:r>
      <w:r w:rsidRPr="00450B95">
        <w:lastRenderedPageBreak/>
        <w:t xml:space="preserve">на четырех колесах. Почти треть всех заявок на регистрацию патентов, подаваемых сегодня, связана с цифровыми технологиями, а учитывая взрывной рост числа патентов на технологии ГенИИ, эта тенденция с нами надолго. </w:t>
      </w:r>
    </w:p>
    <w:p w14:paraId="6F360051" w14:textId="77777777" w:rsidR="00593821" w:rsidRPr="00450B95" w:rsidRDefault="00593821" w:rsidP="00593821">
      <w:pPr>
        <w:pStyle w:val="ONUME"/>
        <w:numPr>
          <w:ilvl w:val="0"/>
          <w:numId w:val="0"/>
        </w:numPr>
        <w:ind w:left="426"/>
        <w:rPr>
          <w:rFonts w:eastAsia="Arial"/>
        </w:rPr>
      </w:pPr>
      <w:bookmarkStart w:id="15" w:name="_Hlk171253006"/>
      <w:r w:rsidRPr="00450B95">
        <w:t xml:space="preserve">Это означает, что мы больше не можем рассматривать ИС как изолированную юридическую сферу, но должны воспринимать ее как портфель нематериальных активов, которые используются предприятиями для роста, а странами – для развития. Усилия по разработке политики в области ИС должны стать более скоординированными и целостными, а концепция ИС должна носить не вертикальный, а горизонтальный характер. </w:t>
      </w:r>
    </w:p>
    <w:p w14:paraId="05B70D01" w14:textId="77777777" w:rsidR="00593821" w:rsidRPr="00450B95" w:rsidRDefault="00593821" w:rsidP="00593821">
      <w:pPr>
        <w:pStyle w:val="ONUME"/>
        <w:numPr>
          <w:ilvl w:val="0"/>
          <w:numId w:val="0"/>
        </w:numPr>
        <w:ind w:left="426"/>
        <w:rPr>
          <w:rFonts w:eastAsia="Arial"/>
        </w:rPr>
      </w:pPr>
      <w:r w:rsidRPr="00450B95">
        <w:t xml:space="preserve">В-третьих, все эти сдвиги в области инноваций, технологий и творчества происходят в мире, который постепенно становится все более разрозненным в геополитическом плане. Договариваться стало сложно, и наши способности устанавливать глобальные стандарты и нормы существенно снизились.  </w:t>
      </w:r>
    </w:p>
    <w:p w14:paraId="5A7A904A" w14:textId="77777777" w:rsidR="00593821" w:rsidRPr="00450B95" w:rsidRDefault="00593821" w:rsidP="00593821">
      <w:pPr>
        <w:pStyle w:val="ONUME"/>
        <w:numPr>
          <w:ilvl w:val="0"/>
          <w:numId w:val="0"/>
        </w:numPr>
        <w:ind w:left="426"/>
        <w:rPr>
          <w:rFonts w:eastAsia="Arial"/>
        </w:rPr>
      </w:pPr>
      <w:r w:rsidRPr="00450B95">
        <w:t xml:space="preserve">Да, вырабатывать консенсус стало сложнее, но это по-прежнему возможно. </w:t>
      </w:r>
    </w:p>
    <w:p w14:paraId="2AFE582D" w14:textId="77777777" w:rsidR="00593821" w:rsidRPr="00450B95" w:rsidRDefault="00593821" w:rsidP="00593821">
      <w:pPr>
        <w:pStyle w:val="ONUME"/>
        <w:numPr>
          <w:ilvl w:val="0"/>
          <w:numId w:val="0"/>
        </w:numPr>
        <w:ind w:left="426"/>
        <w:rPr>
          <w:rFonts w:eastAsia="Arial"/>
        </w:rPr>
      </w:pPr>
      <w:r w:rsidRPr="00450B95">
        <w:t xml:space="preserve">Два месяца назад, в мае, все сообщество ВОИС объединило усилия, чтобы заключить новый исторический договор после 25 лет переговоров. </w:t>
      </w:r>
      <w:hyperlink r:id="rId20" w:history="1">
        <w:r w:rsidRPr="00450B95">
          <w:rPr>
            <w:rStyle w:val="Hyperlink"/>
          </w:rPr>
          <w:t>Этот 27-й по счету глобальный договор, Договор ВОИС об интеллектуальной собственности, генетических ресурсах и традиционных знаниях, связанных с генетическими ресурсами, ярко продемонстрировал, что даже в сложных областях, где царят сильные эмоции, а взгляды сильно различаются</w:t>
        </w:r>
      </w:hyperlink>
      <w:r w:rsidRPr="00450B95">
        <w:t xml:space="preserve">, мы как мировое сообщество способны выработать единую позицию, если подойти к переговорам в духе сотрудничества, прагматизма, прозрачности и инклюзивности, как это было сделано в мае. Результатом стала не только победа коренных народов и местных общин, а также более инклюзивной экосистемы ИС, но и победа многостороннего подхода.  </w:t>
      </w:r>
    </w:p>
    <w:p w14:paraId="7A898266" w14:textId="77777777" w:rsidR="00593821" w:rsidRPr="00450B95" w:rsidRDefault="00593821" w:rsidP="00593821">
      <w:pPr>
        <w:pStyle w:val="ONUME"/>
        <w:numPr>
          <w:ilvl w:val="0"/>
          <w:numId w:val="0"/>
        </w:numPr>
        <w:ind w:left="426"/>
        <w:rPr>
          <w:rFonts w:eastAsia="Arial"/>
        </w:rPr>
      </w:pPr>
      <w:r w:rsidRPr="00450B95">
        <w:t>Призываю государства-члены сохранять этот дух тесного сотрудничества не только в преддверии переговоров по новому Договору о законах по образцам, которые начнутся в ноябре, но и в усилиях по выполнению важнейшей задачи по повышению эффективности работы ВОИС во всем мире.</w:t>
      </w:r>
    </w:p>
    <w:bookmarkEnd w:id="14"/>
    <w:p w14:paraId="085C6AE9" w14:textId="77777777" w:rsidR="00593821" w:rsidRPr="00450B95" w:rsidRDefault="00593821" w:rsidP="00593821">
      <w:pPr>
        <w:pStyle w:val="ONUME"/>
        <w:numPr>
          <w:ilvl w:val="0"/>
          <w:numId w:val="0"/>
        </w:numPr>
        <w:ind w:left="426"/>
        <w:rPr>
          <w:rFonts w:eastAsia="Arial"/>
        </w:rPr>
      </w:pPr>
      <w:r w:rsidRPr="00450B95">
        <w:t>***</w:t>
      </w:r>
    </w:p>
    <w:p w14:paraId="5C7E16D4" w14:textId="77777777" w:rsidR="00593821" w:rsidRPr="00450B95" w:rsidRDefault="00593821" w:rsidP="00593821">
      <w:pPr>
        <w:pStyle w:val="ONUME"/>
        <w:numPr>
          <w:ilvl w:val="0"/>
          <w:numId w:val="0"/>
        </w:numPr>
        <w:ind w:left="426"/>
        <w:rPr>
          <w:rFonts w:eastAsia="Arial"/>
        </w:rPr>
      </w:pPr>
      <w:r w:rsidRPr="00450B95">
        <w:t xml:space="preserve">Уважаемые коллеги, дорогие друзья, </w:t>
      </w:r>
    </w:p>
    <w:p w14:paraId="6C3EA6F8" w14:textId="77777777" w:rsidR="00593821" w:rsidRPr="00450B95" w:rsidRDefault="00A44BA4" w:rsidP="00593821">
      <w:pPr>
        <w:pStyle w:val="ONUME"/>
        <w:numPr>
          <w:ilvl w:val="0"/>
          <w:numId w:val="0"/>
        </w:numPr>
        <w:ind w:left="426"/>
        <w:rPr>
          <w:rFonts w:eastAsia="Arial"/>
        </w:rPr>
      </w:pPr>
      <w:hyperlink r:id="rId21" w:history="1">
        <w:r w:rsidR="00593821" w:rsidRPr="00450B95">
          <w:rPr>
            <w:rStyle w:val="Hyperlink"/>
          </w:rPr>
          <w:t>Прошло три года с тех пор, как мы приступили к реализации Среднесрочного стратегического плана (СССП) на 2022–2026 годы</w:t>
        </w:r>
      </w:hyperlink>
      <w:r w:rsidR="00593821" w:rsidRPr="00450B95">
        <w:t xml:space="preserve">. </w:t>
      </w:r>
    </w:p>
    <w:p w14:paraId="3A985DC6" w14:textId="77777777" w:rsidR="00593821" w:rsidRPr="00450B95" w:rsidRDefault="00593821" w:rsidP="00593821">
      <w:pPr>
        <w:pStyle w:val="ONUME"/>
        <w:numPr>
          <w:ilvl w:val="0"/>
          <w:numId w:val="0"/>
        </w:numPr>
        <w:ind w:left="426"/>
        <w:rPr>
          <w:rFonts w:eastAsia="Arial"/>
        </w:rPr>
      </w:pPr>
      <w:r w:rsidRPr="00450B95">
        <w:t xml:space="preserve">СССП воплощает в себе новое видение ИС, в котором интеллектуальная собственность уже не просто техническая тема, интересующая только экспертов и специалистов в этой области, но мощный катализатор создания рабочих мест, инвестиций, роста и экономического развития, а также инструмент для решения наших общих глобальных задач. После того как вы утвердили эту стратегию, мы вместе с вами приложили все усилия, чтобы воплотить ее в жизнь. </w:t>
      </w:r>
    </w:p>
    <w:bookmarkEnd w:id="15"/>
    <w:p w14:paraId="02523B24" w14:textId="77777777" w:rsidR="00593821" w:rsidRPr="00450B95" w:rsidRDefault="00593821" w:rsidP="00593821">
      <w:pPr>
        <w:pStyle w:val="ONUME"/>
        <w:numPr>
          <w:ilvl w:val="0"/>
          <w:numId w:val="0"/>
        </w:numPr>
        <w:ind w:left="426"/>
        <w:rPr>
          <w:rFonts w:eastAsia="Arial"/>
        </w:rPr>
      </w:pPr>
      <w:r w:rsidRPr="00450B95">
        <w:t xml:space="preserve">Как обычно на сессии Ассамблей, хотел бы воспользоваться этой возможностью, чтобы доложить о работе, проделанной с момента моего последнего обращения к вам как к представителям государств — членов Организации. </w:t>
      </w:r>
    </w:p>
    <w:p w14:paraId="27B38F20" w14:textId="77777777" w:rsidR="00593821" w:rsidRPr="00450B95" w:rsidRDefault="00593821" w:rsidP="00593821">
      <w:pPr>
        <w:pStyle w:val="ONUME"/>
        <w:numPr>
          <w:ilvl w:val="0"/>
          <w:numId w:val="0"/>
        </w:numPr>
        <w:ind w:left="426"/>
        <w:rPr>
          <w:rFonts w:eastAsia="Arial"/>
        </w:rPr>
      </w:pPr>
      <w:r w:rsidRPr="00450B95">
        <w:t xml:space="preserve">За основу я возьму четыре стратегических направления работы и базовую задачу СССП. </w:t>
      </w:r>
    </w:p>
    <w:p w14:paraId="2E867733" w14:textId="77777777" w:rsidR="00593821" w:rsidRPr="00450B95" w:rsidRDefault="00593821" w:rsidP="00593821">
      <w:pPr>
        <w:pStyle w:val="ONUME"/>
        <w:numPr>
          <w:ilvl w:val="0"/>
          <w:numId w:val="0"/>
        </w:numPr>
        <w:ind w:left="426"/>
        <w:rPr>
          <w:rFonts w:eastAsia="Arial"/>
        </w:rPr>
      </w:pPr>
      <w:bookmarkStart w:id="16" w:name="_30j0zll"/>
      <w:bookmarkEnd w:id="16"/>
      <w:r w:rsidRPr="00450B95">
        <w:lastRenderedPageBreak/>
        <w:t>В рамках первого стратегического направления мы работаем над тем, чтобы сделать ИС понятной, знакомой и заметной не только для специалистов и экспертов в области ИС, но и для всего населения мира.</w:t>
      </w:r>
    </w:p>
    <w:p w14:paraId="7797AF53" w14:textId="77777777" w:rsidR="00593821" w:rsidRPr="00450B95" w:rsidRDefault="00593821" w:rsidP="00593821">
      <w:pPr>
        <w:pStyle w:val="ONUME"/>
        <w:numPr>
          <w:ilvl w:val="0"/>
          <w:numId w:val="0"/>
        </w:numPr>
        <w:ind w:left="426"/>
        <w:rPr>
          <w:rFonts w:eastAsia="Arial"/>
        </w:rPr>
      </w:pPr>
      <w:r w:rsidRPr="00450B95">
        <w:t xml:space="preserve">Для этого мы создаем уникальные материалы, рассказывающие о том, как ИС меняет жизнь людей на местном уровне. </w:t>
      </w:r>
      <w:hyperlink r:id="rId22" w:history="1">
        <w:r w:rsidRPr="00450B95">
          <w:rPr>
            <w:rStyle w:val="Hyperlink"/>
          </w:rPr>
          <w:t>За последние 12 месяцев мы создали более 270 видеороликов</w:t>
        </w:r>
      </w:hyperlink>
      <w:r w:rsidRPr="00450B95">
        <w:t xml:space="preserve">, в том числе о брендинге кожаных сумок в Бангладеш, женщинах-ремесленниках в сельских районах Испании и охране прав производителей благовоний в Омане. </w:t>
      </w:r>
    </w:p>
    <w:p w14:paraId="112DEE27" w14:textId="77777777" w:rsidR="00593821" w:rsidRPr="00450B95" w:rsidRDefault="00593821" w:rsidP="00593821">
      <w:pPr>
        <w:pStyle w:val="ONUME"/>
        <w:numPr>
          <w:ilvl w:val="0"/>
          <w:numId w:val="0"/>
        </w:numPr>
        <w:ind w:left="426"/>
        <w:rPr>
          <w:rFonts w:eastAsia="Arial"/>
        </w:rPr>
      </w:pPr>
      <w:r w:rsidRPr="00450B95">
        <w:t xml:space="preserve">Благодаря этим усилиям о нашей работе узнает все больше людей по всему миру. В том числе и в социальных сетях, где число наших подписчиков в прошлом году выросло более чем на 30 процентов и перешагнуло полумиллионную отметку. Новые платформы, такие как </w:t>
      </w:r>
      <w:hyperlink r:id="rId23" w:history="1">
        <w:r w:rsidRPr="00450B95">
          <w:rPr>
            <w:rStyle w:val="Hyperlink"/>
          </w:rPr>
          <w:t>Instagram</w:t>
        </w:r>
      </w:hyperlink>
      <w:r w:rsidRPr="00450B95">
        <w:t xml:space="preserve"> и </w:t>
      </w:r>
      <w:hyperlink r:id="rId24" w:history="1">
        <w:r w:rsidRPr="00450B95">
          <w:rPr>
            <w:rStyle w:val="Hyperlink"/>
          </w:rPr>
          <w:t>TikTok</w:t>
        </w:r>
      </w:hyperlink>
      <w:r w:rsidRPr="00450B95">
        <w:t xml:space="preserve">, особенно эффективны в привлечении молодой аудитории.  </w:t>
      </w:r>
    </w:p>
    <w:p w14:paraId="2A161055" w14:textId="77777777" w:rsidR="00593821" w:rsidRPr="00450B95" w:rsidRDefault="00593821" w:rsidP="00593821">
      <w:pPr>
        <w:pStyle w:val="ONUME"/>
        <w:numPr>
          <w:ilvl w:val="0"/>
          <w:numId w:val="0"/>
        </w:numPr>
        <w:ind w:left="426"/>
        <w:rPr>
          <w:rFonts w:eastAsia="Arial"/>
        </w:rPr>
      </w:pPr>
      <w:r w:rsidRPr="00450B95">
        <w:t xml:space="preserve">Наш новый подход к общению с аудиторией распространяется и на наш веб-сайт, </w:t>
      </w:r>
      <w:hyperlink r:id="rId25" w:history="1">
        <w:r w:rsidRPr="00450B95">
          <w:rPr>
            <w:rStyle w:val="Hyperlink"/>
          </w:rPr>
          <w:t>который недавно был признан самым доступным сайтом ведомства ИС в мире по версии сервиса World Trademark Review</w:t>
        </w:r>
      </w:hyperlink>
      <w:r w:rsidRPr="00450B95">
        <w:t xml:space="preserve">.  Кампания, посвященная Международному дню ИС по теме «ИС и ЦУР», также набирает обороты. </w:t>
      </w:r>
      <w:hyperlink r:id="rId26" w:history="1">
        <w:r w:rsidRPr="00450B95">
          <w:rPr>
            <w:rStyle w:val="Hyperlink"/>
          </w:rPr>
          <w:t>По всему миру прошло более 300 мероприятий, посвященных этой теме</w:t>
        </w:r>
      </w:hyperlink>
      <w:r w:rsidRPr="00450B95">
        <w:t>, собрав почти 60 миллионов просмотров в цифровой среде, что почти на 50% больше, чем в 2023 году – мы можем говорить о реальном вовлечении глобальной аудитории в решение жизненно важной проблемы в критический момент. С удовольствием объявляю, что в следующем году Международный день ИС будет посвящен ИС и музыке – теме, близкой лично мне и многим из вас.</w:t>
      </w:r>
    </w:p>
    <w:p w14:paraId="2B7D4F44" w14:textId="77777777" w:rsidR="00593821" w:rsidRPr="00450B95" w:rsidRDefault="00593821" w:rsidP="00593821">
      <w:pPr>
        <w:pStyle w:val="ONUME"/>
        <w:numPr>
          <w:ilvl w:val="0"/>
          <w:numId w:val="0"/>
        </w:numPr>
        <w:ind w:left="426"/>
        <w:rPr>
          <w:rFonts w:eastAsia="Arial"/>
        </w:rPr>
      </w:pPr>
      <w:r w:rsidRPr="00450B95">
        <w:t xml:space="preserve">Мы также наблюдаем, что ведомства ИС пересматривают подход к взаимодействию со своей аудиторией, и надеемся, что эта тенденция продолжится: для нас крайне важно показывать миру, чем мы занимаемся, и исправлять ложные представления об ИС. Как сообществу ИС нам важно быть уверенными в том, что ИС способна менять мир к лучшему. </w:t>
      </w:r>
    </w:p>
    <w:p w14:paraId="0156BB00" w14:textId="77777777" w:rsidR="00593821" w:rsidRPr="00450B95" w:rsidRDefault="00593821" w:rsidP="00593821">
      <w:pPr>
        <w:pStyle w:val="ONUME"/>
        <w:numPr>
          <w:ilvl w:val="0"/>
          <w:numId w:val="0"/>
        </w:numPr>
        <w:ind w:left="426"/>
        <w:rPr>
          <w:rFonts w:eastAsia="Arial"/>
        </w:rPr>
      </w:pPr>
      <w:r w:rsidRPr="00450B95">
        <w:t>***</w:t>
      </w:r>
    </w:p>
    <w:p w14:paraId="77509390" w14:textId="77777777" w:rsidR="00593821" w:rsidRPr="00450B95" w:rsidRDefault="00593821" w:rsidP="00593821">
      <w:pPr>
        <w:pStyle w:val="ONUME"/>
        <w:numPr>
          <w:ilvl w:val="0"/>
          <w:numId w:val="0"/>
        </w:numPr>
        <w:ind w:left="426"/>
        <w:rPr>
          <w:rFonts w:eastAsia="Arial"/>
        </w:rPr>
      </w:pPr>
      <w:r w:rsidRPr="00450B95">
        <w:t xml:space="preserve">Второе стратегическое направление – утверждение роли ВОИС как глобального форума для согласования и установления стандартов и норм в области ИС, а также взаимодействие по наиболее актуальным вопросам ИС. </w:t>
      </w:r>
    </w:p>
    <w:p w14:paraId="6939EDBA" w14:textId="77777777" w:rsidR="00593821" w:rsidRPr="00450B95" w:rsidRDefault="00593821" w:rsidP="00593821">
      <w:pPr>
        <w:pStyle w:val="ONUME"/>
        <w:numPr>
          <w:ilvl w:val="0"/>
          <w:numId w:val="0"/>
        </w:numPr>
        <w:ind w:left="426"/>
        <w:rPr>
          <w:rFonts w:eastAsia="Arial"/>
        </w:rPr>
      </w:pPr>
      <w:r w:rsidRPr="00450B95">
        <w:t xml:space="preserve">После успешного проведения Дипломатической конференции в мае этого года все внимание теперь обращено на </w:t>
      </w:r>
      <w:hyperlink r:id="rId27" w:history="1">
        <w:r w:rsidRPr="00450B95">
          <w:rPr>
            <w:rStyle w:val="Hyperlink"/>
          </w:rPr>
          <w:t>Дипломатическую конференцию по принятию Договора о законах по образцам, которая состоится в Эр-Рияде в ноябре</w:t>
        </w:r>
      </w:hyperlink>
      <w:r w:rsidRPr="00450B95">
        <w:t xml:space="preserve">. Подготовка к ней вышла на финальный этап, и мы тесно сотрудничаем с принимающей стороной, Королевством Саудовская Аравия, чтобы создать наилучшие материально-технические и административные условия для успешного проведения Конференции. </w:t>
      </w:r>
    </w:p>
    <w:p w14:paraId="6E61EC08" w14:textId="77777777" w:rsidR="00593821" w:rsidRPr="00450B95" w:rsidRDefault="00593821" w:rsidP="00593821">
      <w:pPr>
        <w:pStyle w:val="ONUME"/>
        <w:numPr>
          <w:ilvl w:val="0"/>
          <w:numId w:val="0"/>
        </w:numPr>
        <w:ind w:left="426"/>
        <w:rPr>
          <w:rFonts w:eastAsia="Arial"/>
        </w:rPr>
      </w:pPr>
      <w:r w:rsidRPr="00450B95">
        <w:t>Помимо таких дипломатических конференций, которые проводятся раз в поколение, продолжается напряженная работа в наших многочисленных комитетах и рабочих группах. Она направлена на обмен передовым опытом, решение технических вопросов и внедрение норм, что, возможно, и не привлекает большого внимания, но способствует бесперебойной работе ведомств ИС. Комитет по развитию и ИС продолжает разрабатывать множество интересных программ в ВОИС, обеспечивая на постоянной основе учет требований Повестки дня в области развития в деятельности ВОИС.</w:t>
      </w:r>
    </w:p>
    <w:p w14:paraId="3DA8EB96" w14:textId="77777777" w:rsidR="00593821" w:rsidRPr="00450B95" w:rsidRDefault="00593821" w:rsidP="00593821">
      <w:pPr>
        <w:pStyle w:val="ONUME"/>
        <w:numPr>
          <w:ilvl w:val="0"/>
          <w:numId w:val="0"/>
        </w:numPr>
        <w:ind w:left="426"/>
        <w:rPr>
          <w:rFonts w:eastAsia="Arial"/>
        </w:rPr>
      </w:pPr>
      <w:r w:rsidRPr="00450B95">
        <w:lastRenderedPageBreak/>
        <w:t>Параллельно с этими официальными и традиционными структурами ВОИС стремится стать</w:t>
      </w:r>
      <w:r w:rsidRPr="00450B95">
        <w:rPr>
          <w:i/>
        </w:rPr>
        <w:t xml:space="preserve"> </w:t>
      </w:r>
      <w:r w:rsidRPr="00450B95">
        <w:t xml:space="preserve">главным форумом, где обсуждаются самые современные вопросы ИС. </w:t>
      </w:r>
    </w:p>
    <w:p w14:paraId="1462BCED" w14:textId="77777777" w:rsidR="00593821" w:rsidRPr="00450B95" w:rsidRDefault="00A44BA4" w:rsidP="00593821">
      <w:pPr>
        <w:pStyle w:val="ONUME"/>
        <w:numPr>
          <w:ilvl w:val="0"/>
          <w:numId w:val="0"/>
        </w:numPr>
        <w:ind w:left="426"/>
        <w:rPr>
          <w:rFonts w:eastAsia="Arial"/>
        </w:rPr>
      </w:pPr>
      <w:hyperlink r:id="rId28" w:history="1">
        <w:r w:rsidR="00593821" w:rsidRPr="00450B95">
          <w:rPr>
            <w:rStyle w:val="Hyperlink"/>
          </w:rPr>
          <w:t>Дискуссии по вопросам ИС и передовых технологий вызывают большой интерес</w:t>
        </w:r>
      </w:hyperlink>
      <w:r w:rsidR="00593821" w:rsidRPr="00450B95">
        <w:t>: в общей сложности в них приняло участие 9000 человек. Эти плодотворные обсуждения способствовали подготовке пособия по разработке политики в области ИИ для ведомств ИС и регулирующих органов, а также практического руководства по генеративному ИИ и ИС для предприятий.</w:t>
      </w:r>
    </w:p>
    <w:p w14:paraId="2AF68500" w14:textId="77777777" w:rsidR="00593821" w:rsidRPr="00450B95" w:rsidRDefault="00593821" w:rsidP="00593821">
      <w:pPr>
        <w:pStyle w:val="ONUME"/>
        <w:numPr>
          <w:ilvl w:val="0"/>
          <w:numId w:val="0"/>
        </w:numPr>
        <w:ind w:left="426"/>
        <w:rPr>
          <w:rFonts w:eastAsia="Arial"/>
        </w:rPr>
      </w:pPr>
      <w:r w:rsidRPr="00450B95">
        <w:t xml:space="preserve">Мы также организовали вторую глобальную дискуссию о финансировании, обеспеченном активами ИС, которая была посвящена </w:t>
      </w:r>
      <w:hyperlink r:id="rId29" w:history="1">
        <w:r w:rsidRPr="00450B95">
          <w:rPr>
            <w:rStyle w:val="Hyperlink"/>
          </w:rPr>
          <w:t>важной теме оценки активов ИС и их использования в качестве залога. В дискуссии приняли участие представители инновационного и финансового сообществ (которые не часто собираются вместе, хотя должны бы) и рассмотрели вопрос использования ИС в качестве финансового актива</w:t>
        </w:r>
      </w:hyperlink>
      <w:r w:rsidRPr="00450B95">
        <w:t>. Параллельно этой дискуссии ведется и другая работа: готовятся многочисленные тематические исследования, формируется экспертная группа по оценке ИС и проводится экспериментальное обучение по оценке ИС в АСЕАН.</w:t>
      </w:r>
    </w:p>
    <w:p w14:paraId="4E590D9E" w14:textId="77777777" w:rsidR="00593821" w:rsidRPr="00450B95" w:rsidRDefault="00593821" w:rsidP="00593821">
      <w:pPr>
        <w:pStyle w:val="ONUME"/>
        <w:numPr>
          <w:ilvl w:val="0"/>
          <w:numId w:val="0"/>
        </w:numPr>
        <w:ind w:left="426"/>
        <w:rPr>
          <w:rFonts w:eastAsia="Arial"/>
        </w:rPr>
      </w:pPr>
      <w:r w:rsidRPr="00450B95">
        <w:t>Также было открыто новое направление работы, связанное с будущим ИС, с целью применения дисциплин перспективного и сценарного планирования в работе ВОИС. Нашей первой инициативой в этой области является «Пульс ВОИС» – глобальный опрос о том, что обычные люди думают об ИС и как их взгляды будут меняться со временем. Другие инициативы будут предста</w:t>
      </w:r>
      <w:r w:rsidR="00AD3C58">
        <w:t>в</w:t>
      </w:r>
      <w:r w:rsidRPr="00450B95">
        <w:t xml:space="preserve">лены позднее.  </w:t>
      </w:r>
    </w:p>
    <w:p w14:paraId="496C3E37" w14:textId="77777777" w:rsidR="00593821" w:rsidRPr="00450B95" w:rsidRDefault="00593821" w:rsidP="00593821">
      <w:pPr>
        <w:pStyle w:val="ONUME"/>
        <w:numPr>
          <w:ilvl w:val="0"/>
          <w:numId w:val="0"/>
        </w:numPr>
        <w:ind w:left="426"/>
        <w:rPr>
          <w:rFonts w:eastAsia="Arial"/>
        </w:rPr>
      </w:pPr>
      <w:bookmarkStart w:id="17" w:name="_Hlk171316775"/>
      <w:r w:rsidRPr="00450B95">
        <w:t xml:space="preserve">Это стратегическое направление также охватывает нашу работу по обеспечению уважения ИС, без которого здоровая инновационная экосистема не может нормально функционировать. </w:t>
      </w:r>
    </w:p>
    <w:p w14:paraId="589B9953" w14:textId="77777777" w:rsidR="00593821" w:rsidRPr="00450B95" w:rsidRDefault="00593821" w:rsidP="00593821">
      <w:pPr>
        <w:pStyle w:val="ONUME"/>
        <w:numPr>
          <w:ilvl w:val="0"/>
          <w:numId w:val="0"/>
        </w:numPr>
        <w:ind w:left="426"/>
        <w:rPr>
          <w:rFonts w:eastAsia="Arial"/>
        </w:rPr>
      </w:pPr>
      <w:r w:rsidRPr="00450B95">
        <w:t xml:space="preserve">В </w:t>
      </w:r>
      <w:hyperlink r:id="rId30" w:history="1">
        <w:r w:rsidRPr="00450B95">
          <w:rPr>
            <w:rStyle w:val="Hyperlink"/>
          </w:rPr>
          <w:t>WIPO ALERT, нашу глобальную базу данных по веб-сайтам, нарушающим авторское право</w:t>
        </w:r>
      </w:hyperlink>
      <w:r w:rsidRPr="00450B95">
        <w:t>, которая насчитывает более 8000 действующих сайтов, добавлен новый модуль под названием WIPO Alert Pay, который будет направлен на противодействие финансированию онлайнового пиратства. Мы также продвинулись вперед в разработке CRIS, системы таможенного учета и информации для государств-членов. В целом, развивающиеся страны проявляют нарастающий интерес к обучению по вопросам охраны ИС, поэтому мы организуем больше учебных мероприятий для судей, прокуроров, сотрудников регулирующих органов и других специалистов.</w:t>
      </w:r>
    </w:p>
    <w:bookmarkEnd w:id="17"/>
    <w:p w14:paraId="6455DAB8" w14:textId="77777777" w:rsidR="00593821" w:rsidRPr="00450B95" w:rsidRDefault="00593821" w:rsidP="00593821">
      <w:pPr>
        <w:pStyle w:val="ONUME"/>
        <w:numPr>
          <w:ilvl w:val="0"/>
          <w:numId w:val="0"/>
        </w:numPr>
        <w:ind w:left="426"/>
        <w:rPr>
          <w:rFonts w:eastAsia="Arial"/>
        </w:rPr>
      </w:pPr>
      <w:r w:rsidRPr="00450B95">
        <w:t xml:space="preserve">С учетом того, что ВОИС стремится расширить масштабы своей работы и добиться отдачи, партнерские отношения также приобретают все большее значение. </w:t>
      </w:r>
    </w:p>
    <w:p w14:paraId="4CB4AF51" w14:textId="77777777" w:rsidR="00593821" w:rsidRPr="00450B95" w:rsidRDefault="00593821" w:rsidP="00593821">
      <w:pPr>
        <w:pStyle w:val="ONUME"/>
        <w:numPr>
          <w:ilvl w:val="0"/>
          <w:numId w:val="0"/>
        </w:numPr>
        <w:ind w:left="426"/>
        <w:rPr>
          <w:rFonts w:eastAsia="Arial"/>
        </w:rPr>
      </w:pPr>
      <w:r w:rsidRPr="00450B95">
        <w:t xml:space="preserve">Благодаря работе с такими НПО, как MPP, FICPI, IFLA, INTA, LESI, AUTM и ASIPI (и это далеко не все), нам удалось реализовать целый ряд проектов для различных заинтересованных сторон, перенять их специализированные знания и опыт и наладить взаимодействие с заинтересованными сторонами, которые до этого не имели контактов с ВОИС. </w:t>
      </w:r>
    </w:p>
    <w:p w14:paraId="4AB69489" w14:textId="77777777" w:rsidR="00593821" w:rsidRPr="00450B95" w:rsidRDefault="00593821" w:rsidP="00593821">
      <w:pPr>
        <w:pStyle w:val="ONUME"/>
        <w:numPr>
          <w:ilvl w:val="0"/>
          <w:numId w:val="0"/>
        </w:numPr>
        <w:ind w:left="426"/>
        <w:rPr>
          <w:rFonts w:eastAsia="Arial"/>
        </w:rPr>
      </w:pPr>
      <w:r w:rsidRPr="00450B95">
        <w:t xml:space="preserve">Что касается региональных МПО, то мы наращиваем сотрудничество с такими партнерами, как АСЕАН, ОВКГ и Тихоокеанский форум. Одним из знаковых проектов является </w:t>
      </w:r>
      <w:hyperlink r:id="rId31" w:history="1">
        <w:r w:rsidRPr="00450B95">
          <w:rPr>
            <w:rStyle w:val="Hyperlink"/>
          </w:rPr>
          <w:t>AfricDeezayn</w:t>
        </w:r>
      </w:hyperlink>
      <w:r w:rsidRPr="00450B95">
        <w:t xml:space="preserve"> – новое мобильное приложение для повышения информированности об охране образцов в Западной Африке, ключевым партнером по которому является ЭКОВАС.  </w:t>
      </w:r>
    </w:p>
    <w:p w14:paraId="596D2B01" w14:textId="77777777" w:rsidR="00593821" w:rsidRPr="00450B95" w:rsidRDefault="00593821" w:rsidP="00593821">
      <w:pPr>
        <w:pStyle w:val="ONUME"/>
        <w:numPr>
          <w:ilvl w:val="0"/>
          <w:numId w:val="0"/>
        </w:numPr>
        <w:ind w:left="426"/>
        <w:rPr>
          <w:rFonts w:eastAsia="Arial"/>
        </w:rPr>
      </w:pPr>
      <w:r w:rsidRPr="00450B95">
        <w:t xml:space="preserve">Помимо региональных платформ, мы продолжаем усиливать взаимодействие в рамках системы ООН. </w:t>
      </w:r>
      <w:hyperlink r:id="rId32" w:history="1">
        <w:r w:rsidRPr="00450B95">
          <w:rPr>
            <w:rStyle w:val="Hyperlink"/>
          </w:rPr>
          <w:t xml:space="preserve">Наше трехстороннее сотрудничество со Всемирной </w:t>
        </w:r>
        <w:r w:rsidRPr="00450B95">
          <w:rPr>
            <w:rStyle w:val="Hyperlink"/>
          </w:rPr>
          <w:lastRenderedPageBreak/>
          <w:t>организацией здравоохранения и Всемирной торговой организацией возвращается к своим широким корням</w:t>
        </w:r>
      </w:hyperlink>
      <w:r w:rsidRPr="00450B95">
        <w:t xml:space="preserve">: за последнее время мы провели симпозиумы по вопросам изменения климата и здоровья человека, а также по вопросам ИС, антимонопольного права и политики. Мы продолжаем работать с МТЦ и ЮНКТАД в целях поддержки предпринимателей – женщин и молодых людей, с МСЭ – над использованием ИИ и технологий во благо, и только что подписали соглашение о сотрудничестве с Управлением ООН по наркотикам и преступности в области охраны ИС.  </w:t>
      </w:r>
    </w:p>
    <w:p w14:paraId="4C179A08" w14:textId="77777777" w:rsidR="00593821" w:rsidRPr="00450B95" w:rsidRDefault="00593821" w:rsidP="00593821">
      <w:pPr>
        <w:pStyle w:val="ONUME"/>
        <w:numPr>
          <w:ilvl w:val="0"/>
          <w:numId w:val="0"/>
        </w:numPr>
        <w:ind w:left="426"/>
        <w:rPr>
          <w:rFonts w:eastAsia="Arial"/>
        </w:rPr>
      </w:pPr>
      <w:r w:rsidRPr="00450B95">
        <w:t xml:space="preserve">Я также рад сообщить, что мы все активнее участвуем в более масштабных процессах ООН, таких как Глобальный цифровой договор и Наша общая повестка дня. Наш вклад заключается в том, чтобы с помощью ИС задействовать мощь инноваций, творчества и технологий для достижения ЦУР и построения лучшего будущего для всех. В результате мы наблюдаем активизацию совместной работы с такими органами ООН, как ЭКОСОС, и с другими учреждениями системы ООН, такими как МСЭ, на различных мероприятиях, включая Саммит будущего и процесс КС.  </w:t>
      </w:r>
    </w:p>
    <w:p w14:paraId="407D087C" w14:textId="77777777" w:rsidR="00593821" w:rsidRPr="00450B95" w:rsidRDefault="00593821" w:rsidP="00593821">
      <w:pPr>
        <w:pStyle w:val="ONUME"/>
        <w:numPr>
          <w:ilvl w:val="0"/>
          <w:numId w:val="0"/>
        </w:numPr>
        <w:ind w:left="426"/>
        <w:rPr>
          <w:rFonts w:eastAsia="Arial"/>
        </w:rPr>
      </w:pPr>
      <w:r w:rsidRPr="00450B95">
        <w:t xml:space="preserve">Убеждены, что партнерские отношения имеют решающее значение для достижения успеха и расширения масштабов работы, и мы продолжим поиск возможностей для совместных усилий. </w:t>
      </w:r>
    </w:p>
    <w:p w14:paraId="17BB6640" w14:textId="77777777" w:rsidR="00593821" w:rsidRPr="00450B95" w:rsidRDefault="00593821" w:rsidP="00593821">
      <w:pPr>
        <w:pStyle w:val="ONUME"/>
        <w:numPr>
          <w:ilvl w:val="0"/>
          <w:numId w:val="0"/>
        </w:numPr>
        <w:ind w:left="426"/>
        <w:rPr>
          <w:rFonts w:eastAsia="Arial"/>
        </w:rPr>
      </w:pPr>
      <w:r w:rsidRPr="00450B95">
        <w:t>***</w:t>
      </w:r>
    </w:p>
    <w:p w14:paraId="0B4E59A1" w14:textId="77777777" w:rsidR="00593821" w:rsidRPr="00450B95" w:rsidRDefault="00593821" w:rsidP="00593821">
      <w:pPr>
        <w:pStyle w:val="ONUME"/>
        <w:numPr>
          <w:ilvl w:val="0"/>
          <w:numId w:val="0"/>
        </w:numPr>
        <w:ind w:left="426"/>
        <w:rPr>
          <w:rFonts w:eastAsia="Arial"/>
        </w:rPr>
      </w:pPr>
      <w:r w:rsidRPr="00450B95">
        <w:t xml:space="preserve">Третье стратегическое направление работы связано с услугами и данными ИС. Поскольку мы являемся единственным учреждением ООН, предоставляющим услуги непосредственно предприятиям, очень важно, чтобы наши глобальные реестры ИС работали эффективно и приносили клиентам пользу. Наша программа преобразования системы клиентского обслуживания направлена на то, чтобы ориентировать услуги на интересы клиента, и она успешно проводится, способствуя удовлетворению меняющихся потребностей наших клиентов из самых разных отраслей. В течение двухгодичного периода 2022–2023 годов индекс удовлетворенности клиентов составил внушительные 85%. </w:t>
      </w:r>
    </w:p>
    <w:bookmarkEnd w:id="13"/>
    <w:p w14:paraId="57D127B0" w14:textId="77777777" w:rsidR="00593821" w:rsidRPr="00450B95" w:rsidRDefault="00593821" w:rsidP="00593821">
      <w:pPr>
        <w:pStyle w:val="ONUME"/>
        <w:numPr>
          <w:ilvl w:val="0"/>
          <w:numId w:val="0"/>
        </w:numPr>
        <w:ind w:left="426"/>
        <w:rPr>
          <w:rFonts w:eastAsia="Arial"/>
        </w:rPr>
      </w:pPr>
      <w:r w:rsidRPr="00450B95">
        <w:t xml:space="preserve">Для сохранения этого показателя мы продолжаем инвестировать в наши системы и технологии. Мы предпринимаем и новые шаги: например, была запущена система универсального поиска ВОИС, которая призвана повысить эффективность навигации по нашему веб-сайту и глобальным базам данных, мы также работаем над модернизации внешних функций Гаагского реестра и дальнейшим совершенствованием наших систем электронной подачи заявок. </w:t>
      </w:r>
    </w:p>
    <w:p w14:paraId="0DEC7F9B" w14:textId="77777777" w:rsidR="00593821" w:rsidRPr="00450B95" w:rsidRDefault="00A44BA4" w:rsidP="00593821">
      <w:pPr>
        <w:pStyle w:val="ONUME"/>
        <w:numPr>
          <w:ilvl w:val="0"/>
          <w:numId w:val="0"/>
        </w:numPr>
        <w:ind w:left="426"/>
        <w:rPr>
          <w:rFonts w:eastAsia="Arial"/>
        </w:rPr>
      </w:pPr>
      <w:hyperlink r:id="rId33" w:history="1">
        <w:r w:rsidR="00593821" w:rsidRPr="00450B95">
          <w:rPr>
            <w:rStyle w:val="Hyperlink"/>
          </w:rPr>
          <w:t>Наиболее быстрорастущим сервисом является Центр по арбитражу и посредничеству</w:t>
        </w:r>
      </w:hyperlink>
      <w:r w:rsidR="00593821" w:rsidRPr="00450B95">
        <w:t xml:space="preserve">. В 2023 году Центром было урегулировано почти 700 споров в области инноваций и технологий, что на 24% больше, чем ранее, причем был зарегистрирован серьезный рост показателей посреднических услуг и споров по доменным именам. Для удовлетворения новых потребностей были разработаны специальные сервисы для таких быстроразвивающихся отраслей, как видеоигры, киберспорт и зеленые технологии. </w:t>
      </w:r>
    </w:p>
    <w:p w14:paraId="44E809AB" w14:textId="77777777" w:rsidR="00593821" w:rsidRPr="00450B95" w:rsidRDefault="00593821" w:rsidP="00593821">
      <w:pPr>
        <w:pStyle w:val="ONUME"/>
        <w:numPr>
          <w:ilvl w:val="0"/>
          <w:numId w:val="0"/>
        </w:numPr>
        <w:ind w:left="426"/>
        <w:rPr>
          <w:rFonts w:eastAsia="Arial"/>
        </w:rPr>
      </w:pPr>
      <w:r w:rsidRPr="00450B95">
        <w:t xml:space="preserve">Помимо повышения эффективности наших собственных сервисов, мы продолжаем оказывать поддержку национальным ведомствам ИС в совершенствовании их систем и инфраструктуры, а также в цифровизации их процедур. </w:t>
      </w:r>
      <w:hyperlink r:id="rId34" w:history="1">
        <w:r w:rsidRPr="00450B95">
          <w:rPr>
            <w:rStyle w:val="Hyperlink"/>
          </w:rPr>
          <w:t>Системы ВОИС для ведомств ИС используют свыше 90 ведомств ИС</w:t>
        </w:r>
      </w:hyperlink>
      <w:r w:rsidRPr="00450B95">
        <w:t xml:space="preserve">, и в прошлом году Ботсвана стала первым ведомством ИС в Африке, перешедшим к полностью цифровому формату работы благодаря реализации проекта типового ведомства ИС ВОИС. </w:t>
      </w:r>
    </w:p>
    <w:p w14:paraId="14C7ACFB" w14:textId="77777777" w:rsidR="00593821" w:rsidRPr="00450B95" w:rsidRDefault="00593821" w:rsidP="00593821">
      <w:pPr>
        <w:pStyle w:val="ONUME"/>
        <w:numPr>
          <w:ilvl w:val="0"/>
          <w:numId w:val="0"/>
        </w:numPr>
        <w:ind w:left="426"/>
        <w:rPr>
          <w:rFonts w:eastAsia="Arial"/>
        </w:rPr>
      </w:pPr>
      <w:r w:rsidRPr="00450B95">
        <w:lastRenderedPageBreak/>
        <w:t>Организация также является глобальным хранилищем данных и информации в области ИС, которые мы используем для получения ценных сведений об инновационной экосистеме.</w:t>
      </w:r>
      <w:bookmarkStart w:id="18" w:name="_Hlk171402020"/>
      <w:r w:rsidRPr="00450B95">
        <w:t xml:space="preserve"> Мы гордимся тем, что ВОИС – один из передовых источников полученных в результате исследований данных о тенденциях в области ИС и инноваций, среди который можно особо отметить новый </w:t>
      </w:r>
      <w:hyperlink r:id="rId35" w:history="1">
        <w:r w:rsidRPr="00450B95">
          <w:rPr>
            <w:rStyle w:val="Hyperlink"/>
          </w:rPr>
          <w:t>Доклад о положении в области ИС в мире, посвященный теме инноваций и развития</w:t>
        </w:r>
      </w:hyperlink>
      <w:r w:rsidRPr="00450B95">
        <w:rPr>
          <w:rFonts w:eastAsia="Arial"/>
        </w:rPr>
        <w:t>,</w:t>
      </w:r>
      <w:r w:rsidRPr="00450B95">
        <w:t xml:space="preserve"> и </w:t>
      </w:r>
      <w:hyperlink r:id="rId36" w:history="1">
        <w:r w:rsidRPr="00450B95">
          <w:rPr>
            <w:rStyle w:val="Hyperlink"/>
          </w:rPr>
          <w:t>публикацию в области экономики об ИИ и ИС</w:t>
        </w:r>
      </w:hyperlink>
      <w:bookmarkEnd w:id="18"/>
      <w:r w:rsidRPr="00450B95">
        <w:t xml:space="preserve">. Мы также наращиваем темпы работы по патентному анализу, в рамках которой патентные и другие данные используются для получения полезной информации о технологиях; в этом году были опубликованы отчеты о патентном ландшафте по </w:t>
      </w:r>
      <w:hyperlink r:id="rId37" w:history="1">
        <w:r w:rsidRPr="00450B95">
          <w:rPr>
            <w:rStyle w:val="Hyperlink"/>
          </w:rPr>
          <w:t>ИС и ЦУР</w:t>
        </w:r>
      </w:hyperlink>
      <w:r w:rsidRPr="00450B95">
        <w:t xml:space="preserve"> и </w:t>
      </w:r>
      <w:hyperlink r:id="rId38" w:history="1">
        <w:r w:rsidRPr="00450B95">
          <w:rPr>
            <w:rStyle w:val="Hyperlink"/>
          </w:rPr>
          <w:t>генеративному ИИ</w:t>
        </w:r>
      </w:hyperlink>
      <w:r w:rsidRPr="00450B95">
        <w:t>.</w:t>
      </w:r>
    </w:p>
    <w:p w14:paraId="4B43D414" w14:textId="77777777" w:rsidR="00593821" w:rsidRPr="00450B95" w:rsidRDefault="00593821" w:rsidP="00593821">
      <w:pPr>
        <w:pStyle w:val="ONUME"/>
        <w:numPr>
          <w:ilvl w:val="0"/>
          <w:numId w:val="0"/>
        </w:numPr>
        <w:ind w:left="426"/>
        <w:rPr>
          <w:rFonts w:eastAsia="Arial"/>
        </w:rPr>
      </w:pPr>
      <w:r w:rsidRPr="00450B95">
        <w:t xml:space="preserve">Конечно же, нашей главной публикацией остается </w:t>
      </w:r>
      <w:hyperlink r:id="rId39" w:history="1">
        <w:r w:rsidRPr="00450B95">
          <w:rPr>
            <w:rStyle w:val="Hyperlink"/>
          </w:rPr>
          <w:t>Глобальный инновационный индекс</w:t>
        </w:r>
      </w:hyperlink>
      <w:r w:rsidRPr="00450B95">
        <w:rPr>
          <w:rStyle w:val="Hyperlink"/>
        </w:rPr>
        <w:t xml:space="preserve"> (ГИИ)</w:t>
      </w:r>
      <w:r w:rsidRPr="00450B95">
        <w:t xml:space="preserve">, в рамках которого измеряются инновационные показатели более 130 стран-участниц, и все чаще государства, ответственные за формирование политики лица, исследователи и другие заинтересованные стороны используют его в качестве набора контрольных показателей. Новое издание ГИИ будет представлено в конце сентября этого года.   </w:t>
      </w:r>
    </w:p>
    <w:p w14:paraId="042BD444" w14:textId="77777777" w:rsidR="00593821" w:rsidRPr="00450B95" w:rsidRDefault="00593821" w:rsidP="00593821">
      <w:pPr>
        <w:pStyle w:val="ONUME"/>
        <w:numPr>
          <w:ilvl w:val="0"/>
          <w:numId w:val="0"/>
        </w:numPr>
        <w:ind w:left="426"/>
        <w:rPr>
          <w:rFonts w:eastAsia="Arial"/>
        </w:rPr>
      </w:pPr>
      <w:r w:rsidRPr="00450B95">
        <w:t xml:space="preserve">Данное стратегическое направление также охватывает «сервисы», функционирующие на бесплатной основе, например WIPO Green. WIPO Green – это глобальная база данных, которая включает почти 130 000 технологий из более чем 140 стран и является крупнейшей платформой ООН в области зеленых технологий, в прошлом году в ходе Саммита ООН по ЦУР она была признана передовым цифровым решением. </w:t>
      </w:r>
      <w:hyperlink r:id="rId40" w:history="1">
        <w:r w:rsidRPr="00450B95">
          <w:rPr>
            <w:rStyle w:val="Hyperlink"/>
          </w:rPr>
          <w:t>Мы уделяем все больше внимания сложной задаче внедрения зеленых технологий на местах благодаря реализации новых проектов по ускорению</w:t>
        </w:r>
      </w:hyperlink>
      <w:r w:rsidRPr="00450B95">
        <w:t xml:space="preserve">, проведению консультационных программ по управлению ИС и публикации двух изданий «Книги зеленых технологий». </w:t>
      </w:r>
    </w:p>
    <w:p w14:paraId="207AF5BE" w14:textId="77777777" w:rsidR="00593821" w:rsidRPr="00450B95" w:rsidRDefault="00593821" w:rsidP="00593821">
      <w:pPr>
        <w:pStyle w:val="ONUME"/>
        <w:numPr>
          <w:ilvl w:val="0"/>
          <w:numId w:val="0"/>
        </w:numPr>
        <w:ind w:left="426"/>
        <w:rPr>
          <w:rFonts w:eastAsia="Arial"/>
        </w:rPr>
      </w:pPr>
      <w:r w:rsidRPr="00450B95">
        <w:t>***</w:t>
      </w:r>
    </w:p>
    <w:p w14:paraId="283246FA" w14:textId="77777777" w:rsidR="00593821" w:rsidRPr="00450B95" w:rsidRDefault="00593821" w:rsidP="00593821">
      <w:pPr>
        <w:pStyle w:val="ONUME"/>
        <w:numPr>
          <w:ilvl w:val="0"/>
          <w:numId w:val="0"/>
        </w:numPr>
        <w:ind w:left="426"/>
        <w:rPr>
          <w:rFonts w:eastAsia="Arial"/>
        </w:rPr>
      </w:pPr>
      <w:r w:rsidRPr="00450B95">
        <w:t xml:space="preserve">Ваши Превосходительства, </w:t>
      </w:r>
    </w:p>
    <w:p w14:paraId="2BD9AD34" w14:textId="77777777" w:rsidR="00593821" w:rsidRPr="00450B95" w:rsidRDefault="00593821" w:rsidP="00593821">
      <w:pPr>
        <w:pStyle w:val="ONUME"/>
        <w:numPr>
          <w:ilvl w:val="0"/>
          <w:numId w:val="0"/>
        </w:numPr>
        <w:ind w:left="426"/>
      </w:pPr>
      <w:r w:rsidRPr="00450B95">
        <w:t xml:space="preserve">Для обеспечения возможности того, чтобы ИС могла менять жизни людей и помогать им на их пути, мы должны сделать нематериальное более материальным, технически сложное – понятным, абстрактное – полезным. </w:t>
      </w:r>
    </w:p>
    <w:p w14:paraId="58D66933" w14:textId="77777777" w:rsidR="00593821" w:rsidRPr="00450B95" w:rsidRDefault="00593821" w:rsidP="00593821">
      <w:pPr>
        <w:pStyle w:val="ONUME"/>
        <w:numPr>
          <w:ilvl w:val="0"/>
          <w:numId w:val="0"/>
        </w:numPr>
        <w:ind w:left="426"/>
        <w:rPr>
          <w:rFonts w:eastAsia="Arial"/>
        </w:rPr>
      </w:pPr>
      <w:r w:rsidRPr="00450B95">
        <w:t xml:space="preserve">Эти усилия являются частью четвертого стратегического направления, в рамках которого наше внимание сконцентрировано на важнейшей задаче обеспечения того, чтобы ИС могла стимулировать рост и развитие по всему миру. Наша работа в этой области претерпела значительные изменения благодаря неустанному поиску способов приносить пользу. </w:t>
      </w:r>
    </w:p>
    <w:p w14:paraId="348EA40B" w14:textId="77777777" w:rsidR="00593821" w:rsidRPr="00450B95" w:rsidRDefault="00A44BA4" w:rsidP="00593821">
      <w:pPr>
        <w:pStyle w:val="ONUME"/>
        <w:numPr>
          <w:ilvl w:val="0"/>
          <w:numId w:val="0"/>
        </w:numPr>
        <w:ind w:left="426"/>
        <w:rPr>
          <w:rFonts w:eastAsia="Arial"/>
        </w:rPr>
      </w:pPr>
      <w:hyperlink r:id="rId41" w:history="1">
        <w:r w:rsidR="00593821" w:rsidRPr="00450B95">
          <w:rPr>
            <w:rStyle w:val="Hyperlink"/>
          </w:rPr>
          <w:t>Одним из примеров является деятельность Академии ВОИС</w:t>
        </w:r>
      </w:hyperlink>
      <w:r w:rsidR="00593821" w:rsidRPr="00450B95">
        <w:t xml:space="preserve">, обучение в которой за последние четыре года прошли 500 000 человек, в результате чего она стала крупнейшим в мире центром обучения, подготовки и повышения квалификации в области ИС. </w:t>
      </w:r>
    </w:p>
    <w:p w14:paraId="5F37FDA8" w14:textId="77777777" w:rsidR="00593821" w:rsidRPr="00450B95" w:rsidRDefault="00593821" w:rsidP="00593821">
      <w:pPr>
        <w:pStyle w:val="ONUME"/>
        <w:numPr>
          <w:ilvl w:val="0"/>
          <w:numId w:val="0"/>
        </w:numPr>
        <w:ind w:left="426"/>
        <w:rPr>
          <w:rFonts w:eastAsia="Arial"/>
        </w:rPr>
      </w:pPr>
      <w:r w:rsidRPr="00450B95">
        <w:t xml:space="preserve">С момента начала действия СССП мы концептуально изменили наш портфель курсов, выйдя за рамки передачи технических знаний в области ИС и включив в него также развитие практических навыков в области ИС. </w:t>
      </w:r>
    </w:p>
    <w:p w14:paraId="020AF0B3" w14:textId="77777777" w:rsidR="00593821" w:rsidRPr="00450B95" w:rsidRDefault="00593821" w:rsidP="00593821">
      <w:pPr>
        <w:pStyle w:val="ONUME"/>
        <w:numPr>
          <w:ilvl w:val="0"/>
          <w:numId w:val="0"/>
        </w:numPr>
        <w:ind w:left="426"/>
        <w:rPr>
          <w:rFonts w:eastAsia="Arial"/>
        </w:rPr>
      </w:pPr>
      <w:r w:rsidRPr="00450B95">
        <w:t xml:space="preserve">В ходе текущей серии заседаний Ассамблей мы представим новый сервис образовательных технологий в области ИС (IP EdTech), призванный позволить еще больше адаптировать электронные курсы обучения Академии в области ИС к особенностям экономики и аудитории различных стран. В общем и целом, за </w:t>
      </w:r>
      <w:r w:rsidRPr="00450B95">
        <w:lastRenderedPageBreak/>
        <w:t>двухлетний период услугами Академии воспользовались 230 000 человек, 70% из них были моложе 35 лет и более 80% – из развивающихся стран.</w:t>
      </w:r>
    </w:p>
    <w:p w14:paraId="78C0AE42" w14:textId="77777777" w:rsidR="00593821" w:rsidRPr="00450B95" w:rsidRDefault="00593821" w:rsidP="00593821">
      <w:pPr>
        <w:pStyle w:val="ONUME"/>
        <w:numPr>
          <w:ilvl w:val="0"/>
          <w:numId w:val="0"/>
        </w:numPr>
        <w:ind w:left="426"/>
        <w:rPr>
          <w:rFonts w:eastAsia="Arial"/>
        </w:rPr>
      </w:pPr>
      <w:r w:rsidRPr="00450B95">
        <w:t xml:space="preserve">Помимо повышения общей квалификации продолжается специализированное обучение и поддержка. В прошлом году было открыто еще восемь учебных заведений в области ИС, в результате чего наша глобальная сеть УЗИС теперь включает 19 участников. В будущем мы намерены довести их число до 35. </w:t>
      </w:r>
    </w:p>
    <w:p w14:paraId="12EA12C4" w14:textId="77777777" w:rsidR="00593821" w:rsidRPr="00450B95" w:rsidRDefault="00593821" w:rsidP="00593821">
      <w:pPr>
        <w:pStyle w:val="ONUME"/>
        <w:numPr>
          <w:ilvl w:val="0"/>
          <w:numId w:val="0"/>
        </w:numPr>
        <w:ind w:left="426"/>
        <w:rPr>
          <w:rFonts w:eastAsia="Arial"/>
        </w:rPr>
      </w:pPr>
      <w:r w:rsidRPr="00450B95">
        <w:t>Специализированную поддержку определенным заинтересованным сторонам оказывают также и другие подразделения, например Судебный институт ВОИС, который расширил свою программу подготовки судей в области ИС со всего мира, разработал продолжающую расти базу данных по прецедентному праву WIPO Lex, а также провел ежегодное собрание судей в сфере ИС.</w:t>
      </w:r>
    </w:p>
    <w:p w14:paraId="38DEAC44" w14:textId="77777777" w:rsidR="00593821" w:rsidRPr="00450B95" w:rsidRDefault="00593821" w:rsidP="00593821">
      <w:pPr>
        <w:pStyle w:val="ONUME"/>
        <w:numPr>
          <w:ilvl w:val="0"/>
          <w:numId w:val="0"/>
        </w:numPr>
        <w:ind w:left="426"/>
        <w:rPr>
          <w:rFonts w:eastAsia="Arial"/>
        </w:rPr>
      </w:pPr>
      <w:r w:rsidRPr="00450B95">
        <w:t xml:space="preserve">Сохраняется спрос и на традиционную поддержку в области законотворчества и политики: в прошлом году Организация предоставила консультации 36 странам и представила рекомендации в ходе разработки 25 национальных стратегий в области ИС и инноваций по всему миру.  </w:t>
      </w:r>
    </w:p>
    <w:p w14:paraId="518375FB" w14:textId="77777777" w:rsidR="00593821" w:rsidRPr="00450B95" w:rsidRDefault="00593821" w:rsidP="00593821">
      <w:pPr>
        <w:pStyle w:val="ONUME"/>
        <w:numPr>
          <w:ilvl w:val="0"/>
          <w:numId w:val="0"/>
        </w:numPr>
        <w:ind w:left="426"/>
        <w:rPr>
          <w:rFonts w:eastAsia="Arial"/>
        </w:rPr>
      </w:pPr>
      <w:r w:rsidRPr="00450B95">
        <w:t xml:space="preserve">Помимо уже сформировавшихся форматов работы мы внедряем инновационные подходы к оказанию содействия с помощь новых пакетов и предложений.  </w:t>
      </w:r>
    </w:p>
    <w:p w14:paraId="3B5210C0" w14:textId="77777777" w:rsidR="00593821" w:rsidRPr="00450B95" w:rsidRDefault="00593821" w:rsidP="00593821">
      <w:pPr>
        <w:pStyle w:val="ONUME"/>
        <w:numPr>
          <w:ilvl w:val="0"/>
          <w:numId w:val="0"/>
        </w:numPr>
        <w:ind w:left="426"/>
        <w:rPr>
          <w:rFonts w:eastAsia="Arial"/>
        </w:rPr>
      </w:pPr>
      <w:r w:rsidRPr="00450B95">
        <w:t xml:space="preserve">Что касается пакетов, то мы продолжаем пересматривать наши рабочие процессы, чтобы удовлетворять потребности членов на разных этапах их развития. В их число входят программа «Результаты деятельности ВОИС в интересах НРС» и Пакет ВОИС по оказанию поддержки странам, находящимся в процессе выхода из категории наименее развитых, которые в настоящее время действуют в Анголе, Лаосе и Сан-Томе и Принсипи. Мы также запустили новое направление оказания поддержки для малых островных развивающихся государств и наименее развитых государств, не имеющих выхода к морю. </w:t>
      </w:r>
    </w:p>
    <w:p w14:paraId="5659652C" w14:textId="77777777" w:rsidR="00593821" w:rsidRPr="00450B95" w:rsidRDefault="00593821" w:rsidP="00593821">
      <w:pPr>
        <w:pStyle w:val="ONUME"/>
        <w:numPr>
          <w:ilvl w:val="0"/>
          <w:numId w:val="0"/>
        </w:numPr>
        <w:ind w:left="426"/>
        <w:rPr>
          <w:rFonts w:eastAsia="Arial"/>
        </w:rPr>
      </w:pPr>
      <w:r w:rsidRPr="00450B95">
        <w:t xml:space="preserve">Что касается проектов, мы продолжаем трансформировать наш подход к помощи в целях развития. Если раньше ВОИС могла провести разовый семинар или практикум, то теперь мы организуем интенсивные программы обучения и наставничества длиной в несколько месяцев, что позволяет ближе знакомить широкие массы населения с ИС и сопровождать новаторов и творцов на их профессиональном пути. Поскольку 82 таких проекта уже завершены или находятся в процессе реализации, позвольте мне поделиться несколькими достижениями за прошедший год. </w:t>
      </w:r>
    </w:p>
    <w:p w14:paraId="3E8B3781" w14:textId="77777777" w:rsidR="00593821" w:rsidRPr="00450B95" w:rsidRDefault="00593821" w:rsidP="00593821">
      <w:pPr>
        <w:pStyle w:val="ONUME"/>
        <w:numPr>
          <w:ilvl w:val="0"/>
          <w:numId w:val="0"/>
        </w:numPr>
        <w:ind w:left="426"/>
        <w:rPr>
          <w:rFonts w:eastAsia="Arial"/>
        </w:rPr>
      </w:pPr>
      <w:r w:rsidRPr="00450B95">
        <w:t xml:space="preserve">Во-первых, </w:t>
      </w:r>
      <w:hyperlink r:id="rId42" w:history="1">
        <w:r w:rsidRPr="00450B95">
          <w:rPr>
            <w:rStyle w:val="Hyperlink"/>
          </w:rPr>
          <w:t>в 2023 году в проектах ВОИС приняли участие почти 4000 женщин-предпринимателей</w:t>
        </w:r>
      </w:hyperlink>
      <w:r w:rsidRPr="00450B95">
        <w:t xml:space="preserve">. Большая часть работы по данному направлению сфокусирована на конкретных секторах или сообществах. Например, по линии проекта для МСП под руководством женщин в агропромышленном комплексе была оказана поддержка 30 МСП в 25 странах Африки, в то время как в нашем проекте для предпринимателей из числа коренных народов и местных общин приняли участие свыше 100 женщин в более чем 60 странах. </w:t>
      </w:r>
    </w:p>
    <w:p w14:paraId="7DDD26A0" w14:textId="77777777" w:rsidR="00593821" w:rsidRPr="00450B95" w:rsidRDefault="00593821" w:rsidP="00593821">
      <w:pPr>
        <w:pStyle w:val="ONUME"/>
        <w:numPr>
          <w:ilvl w:val="0"/>
          <w:numId w:val="0"/>
        </w:numPr>
        <w:ind w:left="426"/>
        <w:rPr>
          <w:rFonts w:eastAsia="Arial"/>
        </w:rPr>
      </w:pPr>
      <w:r w:rsidRPr="00450B95">
        <w:t xml:space="preserve">Кроме того, уверенными темпами идет реализация положений документа по сокращению гендерного разрыва в системе ИС – </w:t>
      </w:r>
      <w:hyperlink r:id="rId43" w:history="1">
        <w:r w:rsidRPr="00450B95">
          <w:rPr>
            <w:rStyle w:val="Hyperlink"/>
          </w:rPr>
          <w:t>нашего плана действий в области гендерных вопросов</w:t>
        </w:r>
      </w:hyperlink>
      <w:r w:rsidRPr="00450B95">
        <w:t xml:space="preserve">. К настоящему моменты мы сформировали сеть из более чем 70 ведомств ИС, в центре внимания которой находятся вопросы, касающиеся ИС и гендерных аспектов; результатом работы в данной области является новая база данных, в ней собрано около 200 мер гендерной политики и инициатив со всего мира. В 2023 году на программы Академии ВОИС записались свыше 100 000 женщин. </w:t>
      </w:r>
    </w:p>
    <w:p w14:paraId="281FD55E" w14:textId="77777777" w:rsidR="00593821" w:rsidRPr="00450B95" w:rsidRDefault="00593821" w:rsidP="00593821">
      <w:pPr>
        <w:pStyle w:val="ONUME"/>
        <w:numPr>
          <w:ilvl w:val="0"/>
          <w:numId w:val="0"/>
        </w:numPr>
        <w:ind w:left="426"/>
        <w:rPr>
          <w:rFonts w:eastAsia="Arial"/>
        </w:rPr>
      </w:pPr>
      <w:r w:rsidRPr="00450B95">
        <w:lastRenderedPageBreak/>
        <w:t xml:space="preserve">Во-вторых, недавно мы приступили к реализации стратегии </w:t>
      </w:r>
      <w:hyperlink r:id="rId44" w:history="1">
        <w:r w:rsidRPr="00450B95">
          <w:rPr>
            <w:rStyle w:val="Hyperlink"/>
          </w:rPr>
          <w:t>IP-YES! – стратегии по стимулированию участия молодежи в системе интеллектуальной собственности</w:t>
        </w:r>
      </w:hyperlink>
      <w:r w:rsidRPr="00450B95">
        <w:t xml:space="preserve">. IP YES! направлена на обеспечение четкой и единообразной рамочной структуры, призванной воспитывать интерес, формировать навыки и передавать знания представителям молодых поколений во всех уголках мира, информировать их и создавать для них возможности. </w:t>
      </w:r>
    </w:p>
    <w:p w14:paraId="684939C2" w14:textId="77777777" w:rsidR="00593821" w:rsidRPr="00450B95" w:rsidRDefault="00593821" w:rsidP="00593821">
      <w:pPr>
        <w:pStyle w:val="ONUME"/>
        <w:numPr>
          <w:ilvl w:val="0"/>
          <w:numId w:val="0"/>
        </w:numPr>
        <w:ind w:left="426"/>
        <w:rPr>
          <w:rFonts w:eastAsia="Arial"/>
        </w:rPr>
      </w:pPr>
      <w:r w:rsidRPr="00450B95">
        <w:t xml:space="preserve">Позвольте мне привести пример деятельности, которой мы хотим уделять приоритетное внимание. В Тунисе мы сотрудничаем с Министерством по делам молодежи, обучая местных лидеров в области ИС в целях формирования у них квалификации и уверенности в себе, необходимых для развития культуры инноваций и творчества, а также трансформируя молодежные центры в центры инноваций. </w:t>
      </w:r>
    </w:p>
    <w:p w14:paraId="5C39B3AC" w14:textId="77777777" w:rsidR="00593821" w:rsidRPr="00450B95" w:rsidRDefault="00593821" w:rsidP="00593821">
      <w:pPr>
        <w:pStyle w:val="ONUME"/>
        <w:numPr>
          <w:ilvl w:val="0"/>
          <w:numId w:val="0"/>
        </w:numPr>
        <w:ind w:left="426"/>
        <w:rPr>
          <w:rFonts w:eastAsia="Arial"/>
        </w:rPr>
      </w:pPr>
      <w:r w:rsidRPr="00450B95">
        <w:t xml:space="preserve">В общем и целом, за последние два года обучение в Академии ВОИС прошли более 150 000 молодых людей. Наряду с этим при помощи нашей платформы «ИС для молодежи и преподавателей» мы также обучили 2000 педагогов тому, как проводить занятия с упором на тематику ИС. Стратегия IP YES! будет способствовать дальнейшему укреплению этих усилий в мировом масштабе. </w:t>
      </w:r>
    </w:p>
    <w:p w14:paraId="2CAEB26A" w14:textId="77777777" w:rsidR="00593821" w:rsidRPr="00450B95" w:rsidRDefault="00593821" w:rsidP="00593821">
      <w:pPr>
        <w:pStyle w:val="ONUME"/>
        <w:numPr>
          <w:ilvl w:val="0"/>
          <w:numId w:val="0"/>
        </w:numPr>
        <w:ind w:left="426"/>
        <w:rPr>
          <w:rFonts w:eastAsia="Arial"/>
        </w:rPr>
      </w:pPr>
      <w:r w:rsidRPr="00450B95">
        <w:t xml:space="preserve">В-третьих, проекты и инициативы ВОИС принесли пользу МСП в более чем 80 странах. </w:t>
      </w:r>
      <w:hyperlink r:id="rId45" w:history="1">
        <w:r w:rsidRPr="00450B95">
          <w:rPr>
            <w:rStyle w:val="Hyperlink"/>
          </w:rPr>
          <w:t>Эта работа включает в себя проведение рекордного числа Консультационных программ по управлению ИС</w:t>
        </w:r>
      </w:hyperlink>
      <w:r w:rsidRPr="00450B95">
        <w:t xml:space="preserve"> – в текущем году состоится свыше 20 таких программ в 30 странах. </w:t>
      </w:r>
    </w:p>
    <w:p w14:paraId="44FF59AF" w14:textId="77777777" w:rsidR="00593821" w:rsidRPr="00450B95" w:rsidRDefault="00593821" w:rsidP="00593821">
      <w:pPr>
        <w:pStyle w:val="ONUME"/>
        <w:numPr>
          <w:ilvl w:val="0"/>
          <w:numId w:val="0"/>
        </w:numPr>
        <w:ind w:left="426"/>
        <w:rPr>
          <w:rFonts w:eastAsia="Arial"/>
        </w:rPr>
      </w:pPr>
      <w:r w:rsidRPr="00450B95">
        <w:t xml:space="preserve">В Нигерии мы реализуем наш проект лабораторий ИС, и это первая в стране программа-акселератор на основе ИС для стартапов. В ходе первого этапа мы в качестве наставников оказали помощь 56 предприятиям, 21 из которых в настоящее время получает дальнейшую поддержку по линии местной консультационной программы по управлению ИС. </w:t>
      </w:r>
    </w:p>
    <w:p w14:paraId="13206BDD" w14:textId="77777777" w:rsidR="00593821" w:rsidRPr="00450B95" w:rsidRDefault="00593821" w:rsidP="00593821">
      <w:pPr>
        <w:pStyle w:val="ONUME"/>
        <w:numPr>
          <w:ilvl w:val="0"/>
          <w:numId w:val="0"/>
        </w:numPr>
        <w:ind w:left="426"/>
        <w:rPr>
          <w:rFonts w:eastAsia="Arial"/>
        </w:rPr>
      </w:pPr>
      <w:r w:rsidRPr="00450B95">
        <w:t xml:space="preserve">Помимо обучения мы предоставляем МСП по всему миру различные инструменты. </w:t>
      </w:r>
      <w:hyperlink r:id="rId46" w:history="1">
        <w:r w:rsidRPr="00450B95">
          <w:rPr>
            <w:rStyle w:val="Hyperlink"/>
          </w:rPr>
          <w:t>Нашим бесплатным Инструментом диагностики ИС</w:t>
        </w:r>
      </w:hyperlink>
      <w:r w:rsidRPr="00450B95">
        <w:t xml:space="preserve"> воспользовались почти 40 000 раз, в ответ на потребности на местах было подготовлено 20 разных версий этого инструмента, в том числе специально адаптированная версия для АОИС и версии для Индии на хинди, бенгали, урду и тамильском языках.</w:t>
      </w:r>
    </w:p>
    <w:p w14:paraId="5DD6B63B" w14:textId="77777777" w:rsidR="00593821" w:rsidRPr="00450B95" w:rsidRDefault="00593821" w:rsidP="00593821">
      <w:pPr>
        <w:pStyle w:val="ONUME"/>
        <w:numPr>
          <w:ilvl w:val="0"/>
          <w:numId w:val="0"/>
        </w:numPr>
        <w:ind w:left="426"/>
        <w:rPr>
          <w:rFonts w:eastAsia="Arial"/>
        </w:rPr>
      </w:pPr>
      <w:r w:rsidRPr="00450B95">
        <w:t xml:space="preserve">В-четвертых, продолжает набирать обороты наша поддержка коммерциализации результатов НИОКР и университетов. Наша глобальная сеть Центров поддержки технологии и инноваций, ЦПТИ, выросла и теперь включает почти 1600 членов в более чем 90 странах, в прошлом году ими было обработано немногим меньше двух миллионов запросов. Мы также оказали поддержку 600 университетам в разработке их политики в области ИС, причем ВОИС обеспечила непосредственное обучение сотрудников университетов и исследовательских институтов в таких странах, как Сенегал и Зимбабве. В начале этого года мы помогли сформировать и объединить сети передачи технологий в странах Балтии.  </w:t>
      </w:r>
    </w:p>
    <w:p w14:paraId="1119D113" w14:textId="77777777" w:rsidR="00593821" w:rsidRPr="00450B95" w:rsidRDefault="00593821" w:rsidP="00593821">
      <w:pPr>
        <w:pStyle w:val="ONUME"/>
        <w:numPr>
          <w:ilvl w:val="0"/>
          <w:numId w:val="0"/>
        </w:numPr>
        <w:ind w:left="426"/>
        <w:rPr>
          <w:rFonts w:eastAsia="Arial"/>
        </w:rPr>
      </w:pPr>
      <w:r w:rsidRPr="00450B95">
        <w:t xml:space="preserve">В-пятых, мы оказываем поддержку в интересах сообществ и местных продуктов. В качестве наставников мы поддерживаем 100 традиционных предприятий по производству шелка и ковров в Лаосе и Бангладеш, а также начали новый этап нашего проекта для практикующих врачей традиционной медицины, сфера действия которого теперь будет охватывать не только Эфиопию в пилотном режиме, но и девять других африканских государств. </w:t>
      </w:r>
    </w:p>
    <w:p w14:paraId="26767F00" w14:textId="77777777" w:rsidR="00593821" w:rsidRPr="00450B95" w:rsidRDefault="00593821" w:rsidP="00593821">
      <w:pPr>
        <w:pStyle w:val="ONUME"/>
        <w:numPr>
          <w:ilvl w:val="0"/>
          <w:numId w:val="0"/>
        </w:numPr>
        <w:ind w:left="426"/>
        <w:rPr>
          <w:rFonts w:eastAsia="Arial"/>
        </w:rPr>
      </w:pPr>
      <w:r w:rsidRPr="00450B95">
        <w:t xml:space="preserve">Проекты в поддержку местного наследия также реализуются в таких странах, как Чили, Грузия, Гана, Казахстан и Тонга. Не далее как на прошлой неделе мы </w:t>
      </w:r>
      <w:r w:rsidRPr="00450B95">
        <w:lastRenderedPageBreak/>
        <w:t xml:space="preserve">отпраздновали регистрацию Madd de Casamance в качестве первого географического указания Сенегала. </w:t>
      </w:r>
    </w:p>
    <w:p w14:paraId="2AF2E636" w14:textId="77777777" w:rsidR="00593821" w:rsidRPr="00450B95" w:rsidRDefault="00593821" w:rsidP="00593821">
      <w:pPr>
        <w:pStyle w:val="ONUME"/>
        <w:numPr>
          <w:ilvl w:val="0"/>
          <w:numId w:val="0"/>
        </w:numPr>
        <w:ind w:left="426"/>
        <w:rPr>
          <w:rFonts w:eastAsia="Arial"/>
        </w:rPr>
      </w:pPr>
      <w:r w:rsidRPr="00450B95">
        <w:t xml:space="preserve">И, в-шестых, </w:t>
      </w:r>
      <w:hyperlink r:id="rId47" w:history="1">
        <w:r w:rsidRPr="00450B95">
          <w:rPr>
            <w:rStyle w:val="Hyperlink"/>
          </w:rPr>
          <w:t>мы запустили платформу CLIP</w:t>
        </w:r>
      </w:hyperlink>
      <w:r w:rsidRPr="00450B95">
        <w:t xml:space="preserve"> для авторов и представителей творческой экономики, это бесплатная онлайн-платформа, призванная помогать музыкантам разобраться в вопросах ИС, данных и технологиях с тем, чтобы зарабатывать себе на жизнь. На прошлой неделе обширный контент CLIP стал доступен на всех шести языках ООН, и платформа привлекает около 30 000 пользователей в месяц. </w:t>
      </w:r>
    </w:p>
    <w:p w14:paraId="43767CD5" w14:textId="77777777" w:rsidR="00593821" w:rsidRPr="00450B95" w:rsidRDefault="00593821" w:rsidP="00593821">
      <w:pPr>
        <w:pStyle w:val="ONUME"/>
        <w:numPr>
          <w:ilvl w:val="0"/>
          <w:numId w:val="0"/>
        </w:numPr>
        <w:ind w:left="426"/>
        <w:rPr>
          <w:rFonts w:eastAsia="Arial"/>
        </w:rPr>
      </w:pPr>
      <w:r w:rsidRPr="00450B95">
        <w:t xml:space="preserve">Мы также активизируем нашу работу по оказанию помощи государствам-членам в понимании и оценке показателей их творческой экономики, такой пилотный проект в настоящее время реализуется на Филиппинах. Еще 16 организаций коллективного управления, в том числе девять из НРС, внедрили систему WIPO Connect в качестве ИТ-решения для управления авторскими и смежными правами. Кроме того, могу сообщить, что в </w:t>
      </w:r>
      <w:hyperlink r:id="rId48" w:history="1">
        <w:r w:rsidRPr="00450B95">
          <w:rPr>
            <w:rStyle w:val="Hyperlink"/>
          </w:rPr>
          <w:t>Глобальном книжном сервисе, управление которым осуществляет Консорциум доступных книг, для трансграничного обмена по процедуре Марракешского договора теперь доступно свыше одного миллиона наименований книг</w:t>
        </w:r>
      </w:hyperlink>
      <w:r w:rsidRPr="00450B95">
        <w:t xml:space="preserve">. Эти книги очень важны для слепых и слабовидящих людей по всему миру, а Марракешский договор – надежный гарант равных возможностей. </w:t>
      </w:r>
    </w:p>
    <w:p w14:paraId="339FE1B4" w14:textId="77777777" w:rsidR="00593821" w:rsidRPr="00450B95" w:rsidRDefault="00593821" w:rsidP="00593821">
      <w:pPr>
        <w:pStyle w:val="ONUME"/>
        <w:numPr>
          <w:ilvl w:val="0"/>
          <w:numId w:val="0"/>
        </w:numPr>
        <w:ind w:left="426"/>
        <w:rPr>
          <w:rFonts w:eastAsia="Arial"/>
        </w:rPr>
      </w:pPr>
      <w:r w:rsidRPr="00450B95">
        <w:t>***</w:t>
      </w:r>
    </w:p>
    <w:p w14:paraId="17A28691" w14:textId="77777777" w:rsidR="00593821" w:rsidRPr="00450B95" w:rsidRDefault="00593821" w:rsidP="00593821">
      <w:pPr>
        <w:pStyle w:val="ONUME"/>
        <w:numPr>
          <w:ilvl w:val="0"/>
          <w:numId w:val="0"/>
        </w:numPr>
        <w:ind w:left="426"/>
        <w:rPr>
          <w:rFonts w:eastAsia="Arial"/>
        </w:rPr>
      </w:pPr>
      <w:r w:rsidRPr="00450B95">
        <w:t xml:space="preserve">В основе всех этих усилий лежит общий фундамент – финансовое и организационное благополучие ВОИС. Согласно представленной в прошлом месяце на заседании Комитета по программе и бюджету </w:t>
      </w:r>
      <w:hyperlink r:id="rId49" w:history="1">
        <w:r w:rsidRPr="00450B95">
          <w:rPr>
            <w:rStyle w:val="Hyperlink"/>
          </w:rPr>
          <w:t>информации в течение двухлетнего периода были полностью достигнуты 73% целей, доход составил 972,2 миллиона швейцарских франков, а профицит бюджета – 121,5 миллиона.</w:t>
        </w:r>
      </w:hyperlink>
      <w:r w:rsidRPr="00450B95">
        <w:t xml:space="preserve"> Мы будем продолжать применять систему управления, ориентированную на конкретные результаты, которая обеспечивает использование ресурсов в соответствии с результатами и приоритетами Организации, мы и впредь будем придерживаться эффективного и разумного финансового управления с тем, чтобы ВОИС сохраняла свое здоровое финансовое положение.</w:t>
      </w:r>
    </w:p>
    <w:p w14:paraId="511129CA" w14:textId="77777777" w:rsidR="00593821" w:rsidRPr="00450B95" w:rsidRDefault="00593821" w:rsidP="00593821">
      <w:pPr>
        <w:pStyle w:val="ONUME"/>
        <w:numPr>
          <w:ilvl w:val="0"/>
          <w:numId w:val="0"/>
        </w:numPr>
        <w:ind w:left="426"/>
        <w:rPr>
          <w:rFonts w:eastAsia="Arial"/>
        </w:rPr>
      </w:pPr>
      <w:r w:rsidRPr="00450B95">
        <w:t xml:space="preserve">Что касается подачи заявок на регистрацию ИС, то – как и для многих ведомств ИС – экономическая неопределенность, а также высокие процентные ставки привели к замедлению деловой активности и небольшому снижению числа заявок на регистрацию прав ИС в рамках РСТ и Мадридской системы в прошлом году – на 1,8% и 7% соответственно. Тем не менее показатель поданных по процедуре Гаагской системы заявок вырос на 1%. </w:t>
      </w:r>
    </w:p>
    <w:p w14:paraId="1A7CFE4E" w14:textId="77777777" w:rsidR="00593821" w:rsidRPr="00450B95" w:rsidRDefault="00593821" w:rsidP="00593821">
      <w:pPr>
        <w:pStyle w:val="ONUME"/>
        <w:numPr>
          <w:ilvl w:val="0"/>
          <w:numId w:val="0"/>
        </w:numPr>
        <w:ind w:left="426"/>
        <w:rPr>
          <w:rFonts w:eastAsia="Arial"/>
        </w:rPr>
      </w:pPr>
      <w:r w:rsidRPr="00450B95">
        <w:t xml:space="preserve">Хотя мы уверены, что этот спад временный и что рост возобновится во второй половине года, мы внимательно следим за ситуацией, и государства-члены могут быть уверены в том, что мы будем действовать опережающими темпами для разрешения данной ситуации. </w:t>
      </w:r>
    </w:p>
    <w:p w14:paraId="4834BA98" w14:textId="77777777" w:rsidR="00593821" w:rsidRPr="00450B95" w:rsidRDefault="00593821" w:rsidP="00593821">
      <w:pPr>
        <w:pStyle w:val="ONUME"/>
        <w:numPr>
          <w:ilvl w:val="0"/>
          <w:numId w:val="0"/>
        </w:numPr>
        <w:ind w:left="426"/>
      </w:pPr>
      <w:r w:rsidRPr="00450B95">
        <w:t xml:space="preserve">Наши усилия по преобразованию глобальной экосистемы ИС невозможны без трансформации нашей культуры работы. </w:t>
      </w:r>
      <w:hyperlink r:id="rId50" w:history="1">
        <w:r w:rsidRPr="00450B95">
          <w:rPr>
            <w:rStyle w:val="Hyperlink"/>
          </w:rPr>
          <w:t>Мы решительно привержены созданию динамичной, инициативной, открытой и прозрачной рабочей среды</w:t>
        </w:r>
      </w:hyperlink>
      <w:r w:rsidRPr="00450B95">
        <w:t>, уделяя серьезное внимание принципам управления, а также формируя коллектив, отличающийся большим гендерным и географическим разнообразием.</w:t>
      </w:r>
    </w:p>
    <w:p w14:paraId="29E74544" w14:textId="77777777" w:rsidR="00593821" w:rsidRPr="00450B95" w:rsidRDefault="00593821" w:rsidP="00593821">
      <w:pPr>
        <w:pStyle w:val="ONUME"/>
        <w:numPr>
          <w:ilvl w:val="0"/>
          <w:numId w:val="0"/>
        </w:numPr>
        <w:ind w:left="426"/>
      </w:pPr>
      <w:r w:rsidRPr="00450B95">
        <w:t>***</w:t>
      </w:r>
    </w:p>
    <w:p w14:paraId="285918B2" w14:textId="77777777" w:rsidR="00593821" w:rsidRPr="00450B95" w:rsidRDefault="00593821" w:rsidP="00593821">
      <w:pPr>
        <w:pStyle w:val="ONUME"/>
        <w:numPr>
          <w:ilvl w:val="0"/>
          <w:numId w:val="0"/>
        </w:numPr>
        <w:ind w:left="426"/>
      </w:pPr>
      <w:r w:rsidRPr="00450B95">
        <w:lastRenderedPageBreak/>
        <w:t xml:space="preserve">Я лишь кратко рассказал о том, чем мы обстоятельно занимаемся в ВОИС, но даже это дает вам представление о невероятной глубине и масштабах нашей деятельности. </w:t>
      </w:r>
    </w:p>
    <w:p w14:paraId="7D153A14" w14:textId="77777777" w:rsidR="00593821" w:rsidRPr="00450B95" w:rsidRDefault="00593821" w:rsidP="00593821">
      <w:pPr>
        <w:pStyle w:val="ONUME"/>
        <w:numPr>
          <w:ilvl w:val="0"/>
          <w:numId w:val="0"/>
        </w:numPr>
        <w:ind w:left="426"/>
      </w:pPr>
      <w:r w:rsidRPr="00450B95">
        <w:t xml:space="preserve">Пользуясь этой возможностью, хочу поблагодарить моих заместителей и помощников, равно как и многочисленных коллег на всех уровнях ВОИС, которые своим трудом и преданностью делу прокладывают путь к таким результатам на благо наших членов, а также выразить нашу общую благодарность вам, уважаемые члены Организации, за руководство, ориентиры, партнерское взаимодействие и поддержку нашей работы. </w:t>
      </w:r>
    </w:p>
    <w:p w14:paraId="3262142B" w14:textId="77777777" w:rsidR="00593821" w:rsidRPr="00450B95" w:rsidRDefault="00593821" w:rsidP="00593821">
      <w:pPr>
        <w:pStyle w:val="ONUME"/>
        <w:numPr>
          <w:ilvl w:val="0"/>
          <w:numId w:val="0"/>
        </w:numPr>
        <w:ind w:left="426"/>
      </w:pPr>
      <w:r w:rsidRPr="00450B95">
        <w:t>***</w:t>
      </w:r>
    </w:p>
    <w:p w14:paraId="77AC75AF" w14:textId="77777777" w:rsidR="00593821" w:rsidRPr="00450B95" w:rsidRDefault="00593821" w:rsidP="00593821">
      <w:pPr>
        <w:pStyle w:val="ONUME"/>
        <w:numPr>
          <w:ilvl w:val="0"/>
          <w:numId w:val="0"/>
        </w:numPr>
        <w:ind w:left="426"/>
      </w:pPr>
      <w:r w:rsidRPr="00450B95">
        <w:t xml:space="preserve">Уважаемые коллеги! Дорогие друзья! </w:t>
      </w:r>
    </w:p>
    <w:p w14:paraId="2E2BA007" w14:textId="77777777" w:rsidR="00593821" w:rsidRPr="00450B95" w:rsidRDefault="00593821" w:rsidP="00593821">
      <w:pPr>
        <w:pStyle w:val="ONUME"/>
        <w:numPr>
          <w:ilvl w:val="0"/>
          <w:numId w:val="0"/>
        </w:numPr>
        <w:ind w:left="426"/>
      </w:pPr>
      <w:r w:rsidRPr="00450B95">
        <w:t xml:space="preserve">Работа по трансформации глобальной экосистемы ИС уже приносит первые плоды: это выражается не только в появлении новых мировых стандартов в области ИС и более пристальном внимании со стороны политических лидеров и общественных деятелей, но и в том, что вопросы ИС становятся ближе широкой аудитории, затрагивают жизнь большего числа людей, чем когда бы то ни было. </w:t>
      </w:r>
    </w:p>
    <w:p w14:paraId="5AA70448" w14:textId="77777777" w:rsidR="00593821" w:rsidRPr="00450B95" w:rsidRDefault="00593821" w:rsidP="00593821">
      <w:pPr>
        <w:pStyle w:val="ONUME"/>
        <w:numPr>
          <w:ilvl w:val="0"/>
          <w:numId w:val="0"/>
        </w:numPr>
        <w:ind w:left="426"/>
      </w:pPr>
      <w:r w:rsidRPr="00450B95">
        <w:t xml:space="preserve">Но предстоит еще очень многое сделать. Мы смогли помочь Соне и Мариаме, но где-то рядом есть миллионы других людей, которые по-прежнему не имеют возможности превратить свои идеи в коммерческий продукт и жаждут изменить свою жизнь и мир, опираясь на мощь ИС. </w:t>
      </w:r>
    </w:p>
    <w:p w14:paraId="545C32E5" w14:textId="77777777" w:rsidR="00593821" w:rsidRPr="00450B95" w:rsidRDefault="00593821" w:rsidP="00593821">
      <w:pPr>
        <w:pStyle w:val="ONUME"/>
        <w:numPr>
          <w:ilvl w:val="0"/>
          <w:numId w:val="0"/>
        </w:numPr>
        <w:ind w:left="426"/>
      </w:pPr>
      <w:r w:rsidRPr="00450B95">
        <w:t xml:space="preserve">Так давайте же продолжать единым профессиональным сообществом внедрять эффективные подходы, правила, стандарты, политику и проекты, которые позволят всем нам донести понимание ИС до каждого новатора и автора и превратить ИС в катализатор экономического роста и развития во всех уголках земли. </w:t>
      </w:r>
    </w:p>
    <w:p w14:paraId="701954E1" w14:textId="77777777" w:rsidR="00593821" w:rsidRPr="00450B95" w:rsidRDefault="00593821" w:rsidP="00593821">
      <w:pPr>
        <w:pStyle w:val="ONUME"/>
        <w:numPr>
          <w:ilvl w:val="0"/>
          <w:numId w:val="0"/>
        </w:numPr>
        <w:ind w:left="426"/>
      </w:pPr>
      <w:r w:rsidRPr="00450B95">
        <w:t xml:space="preserve">Вновь благодарю вас, членов нашей Организации, за поддержку, руководство и направление нашей работы, гарантирую всестороннее содействие в рамках предстоящей дискуссии со стороны моих коллег, представляющих Секретариат, и желаю вам успешной и плодотворной работы в рамках 65-й сессии Ассамблей. </w:t>
      </w:r>
    </w:p>
    <w:p w14:paraId="16DA25D7" w14:textId="77777777" w:rsidR="00593821" w:rsidRPr="00450B95" w:rsidRDefault="00593821" w:rsidP="00593821">
      <w:pPr>
        <w:pStyle w:val="ONUME"/>
        <w:numPr>
          <w:ilvl w:val="0"/>
          <w:numId w:val="0"/>
        </w:numPr>
        <w:ind w:left="426"/>
      </w:pPr>
      <w:r w:rsidRPr="00450B95">
        <w:t>Благодарю вас!</w:t>
      </w:r>
      <w:r w:rsidR="00222753">
        <w:t>»</w:t>
      </w:r>
    </w:p>
    <w:p w14:paraId="4019845A" w14:textId="77777777" w:rsidR="00C23F5D" w:rsidRPr="00563679" w:rsidRDefault="00C23F5D" w:rsidP="00C23F5D">
      <w:pPr>
        <w:pStyle w:val="Heading2"/>
        <w:spacing w:before="480" w:line="480" w:lineRule="auto"/>
      </w:pPr>
      <w:r>
        <w:t xml:space="preserve">ПУНКТ 4 СВОДНОЙ ПОВЕСТКИ ДНЯ </w:t>
      </w:r>
      <w:r>
        <w:br/>
        <w:t>ОБЩИЕ ЗАЯВЛЕНИЯ</w:t>
      </w:r>
    </w:p>
    <w:p w14:paraId="2DF7437E" w14:textId="6F23757E" w:rsidR="00C23F5D" w:rsidRPr="00486B9A" w:rsidRDefault="00CC2A75" w:rsidP="00C23F5D">
      <w:pPr>
        <w:pStyle w:val="ONUME"/>
        <w:tabs>
          <w:tab w:val="left" w:pos="567"/>
        </w:tabs>
        <w:ind w:left="0"/>
      </w:pPr>
      <w:r>
        <w:t xml:space="preserve">В рамках </w:t>
      </w:r>
      <w:r>
        <w:rPr>
          <w:snapToGrid w:val="0"/>
        </w:rPr>
        <w:t>данн</w:t>
      </w:r>
      <w:r>
        <w:t>ого пункта</w:t>
      </w:r>
      <w:r w:rsidR="00C23F5D">
        <w:t xml:space="preserve"> повестки дня с устными или письменными заявлениями выступили делегации и представители следующих 143 государств (</w:t>
      </w:r>
      <w:r w:rsidRPr="001B0594">
        <w:t xml:space="preserve">из них </w:t>
      </w:r>
      <w:r w:rsidR="00C23F5D">
        <w:t xml:space="preserve">11 </w:t>
      </w:r>
      <w:r>
        <w:t xml:space="preserve">– от имени </w:t>
      </w:r>
      <w:r w:rsidR="00C23F5D">
        <w:t xml:space="preserve">групп государств), 7 межправительственных организаций и 21 неправительственных организаций: Албания, Алжир, Ангола, Антигуа и Барбуда, Аргентина, Армения, Австралия, Австрия, Азербайджан, Багамские </w:t>
      </w:r>
      <w:r w:rsidR="003D2309">
        <w:t>О</w:t>
      </w:r>
      <w:r w:rsidR="00C23F5D">
        <w:t xml:space="preserve">строва, Бангладеш, Беларусь, Белиз, Бутан, Боливия (Многонациональное Государство), Ботсвана, Бразилия, Буркина-Фасо, Кабо-Верде, Камбоджа, Камерун, Канада, Чили, Китай, Колумбия, Конго, Кот-д'Ивуар, Хорватия, Куба, Кипр, Чешская Республика, Корейская Народно-Демократическая Республика, Демократическая Республика Конго, Дания,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Гватемала, Гвинея-Бисау, Святой Престол, Венгрия, Исландия, Индия, Индонезия, Иран (Исламская </w:t>
      </w:r>
      <w:r w:rsidR="00C23F5D">
        <w:lastRenderedPageBreak/>
        <w:t xml:space="preserve">Республика), Ирак, Израиль, Италия, Ямайка, Япония, Иордания, Казахстан, Кения, Кувейт, Кыргызстан, </w:t>
      </w:r>
      <w:r w:rsidRPr="001B0594">
        <w:t>Лаосская Народно-Демократическая Республика</w:t>
      </w:r>
      <w:r w:rsidR="00C23F5D">
        <w:t>, Латвия, Ливан, Лесото, Либерия, Ливия, Литва, Мадагаскар, Малайзия, Мали, Мавритания, Марокко, Мексика, Мозамбик, Намибия, Непал, Нидерланды (Королевство), Новая Зеландия, Нигер, Нигерия, Норвегия, Оман, Пакистан, Панама, Парагвай, Перу, Польша, Португалия, Катар, Республика Корея, Республика Молдова, Российская Федерация, Румыния, Руанда, Сент-Китс и Невис, Филиппины, Черногория, Сент-Люсия, Самоа, Саудовская Аравия, Сенегал, Сербия, Сьерра-Леоне, Сингапур, Словакия, Словения, Южная Африка, Испания, Шри-Ланка, Судан, Швеция, Швейцария, Сирийская Арабская Республика, Таджикистан, Таиланд, Тимор-Лешти, Того, Тринидад и Тобаго, Тунис, Тур</w:t>
      </w:r>
      <w:r w:rsidR="00AD3C58">
        <w:t>ц</w:t>
      </w:r>
      <w:r w:rsidR="00C23F5D">
        <w:t>ия, Уганда, Украина, Объединенные Арабские Эмираты, Великобритания,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Европейский союз, Африканская организация интеллектуальной собственности (</w:t>
      </w:r>
      <w:r w:rsidRPr="00CC2A75">
        <w:t>АОИС</w:t>
      </w:r>
      <w:r w:rsidR="00C23F5D">
        <w:t>), Африканская региональная организация интеллектуальной собственности (</w:t>
      </w:r>
      <w:r w:rsidRPr="001B0594">
        <w:t>АРОИС</w:t>
      </w:r>
      <w:r w:rsidR="00C23F5D">
        <w:t xml:space="preserve">), Евразийское патентное ведомство, Патентное ведомство Совета сотрудничества арабских государств </w:t>
      </w:r>
      <w:r>
        <w:t>З</w:t>
      </w:r>
      <w:r w:rsidR="00C23F5D">
        <w:t xml:space="preserve">алива (Патентное ведомство ССАГПЗ), </w:t>
      </w:r>
      <w:r w:rsidR="004F1FFB">
        <w:t xml:space="preserve">Центр </w:t>
      </w:r>
      <w:r w:rsidR="006B3B2D">
        <w:t>по проблемам Юга</w:t>
      </w:r>
      <w:r w:rsidR="00C23F5D">
        <w:t xml:space="preserve"> (CS), Западноафриканский экономический и валютный союз (</w:t>
      </w:r>
      <w:r w:rsidR="000E36C8">
        <w:t>ЗАЭВС</w:t>
      </w:r>
      <w:r w:rsidR="00C23F5D">
        <w:t xml:space="preserve">), </w:t>
      </w:r>
      <w:r w:rsidR="000E36C8" w:rsidRPr="000E36C8">
        <w:t xml:space="preserve">Консорциум общих продовольственных наименований </w:t>
      </w:r>
      <w:r w:rsidR="00C23F5D">
        <w:t xml:space="preserve">(CCFN), Глобальный альянс интеллектуальной собственности (GLIPA), </w:t>
      </w:r>
      <w:r w:rsidR="003E23FB">
        <w:t>Совет по инновациям</w:t>
      </w:r>
      <w:r w:rsidR="00C23F5D">
        <w:t xml:space="preserve">, Латиноамериканская школа интеллектуальной собственности (ELAPI), Межамериканская ассоциация промышленной собственности (ASIPI), Международная ассоциация по охране интеллектуальной собственности (AIPPI), </w:t>
      </w:r>
      <w:r w:rsidR="00885CC4">
        <w:t>Международная ассоциация производителей непатентованных лекарственных препаратов и биоаналогов</w:t>
      </w:r>
      <w:r w:rsidR="00C23F5D">
        <w:t xml:space="preserve"> (IGBA), Международный совет по коммерциализации интеллектуальной собственности (IIPCC), Организация </w:t>
      </w:r>
      <w:r w:rsidR="00885CC4">
        <w:t>международной сети географических указаний</w:t>
      </w:r>
      <w:r w:rsidR="00885CC4" w:rsidRPr="00885CC4">
        <w:t xml:space="preserve"> </w:t>
      </w:r>
      <w:r w:rsidR="00C23F5D">
        <w:t>(</w:t>
      </w:r>
      <w:r w:rsidR="00885CC4">
        <w:t>oriGIn</w:t>
      </w:r>
      <w:r w:rsidR="00C23F5D">
        <w:t xml:space="preserve">), </w:t>
      </w:r>
      <w:r w:rsidR="00885CC4">
        <w:t xml:space="preserve">Сеть стран третьего мира </w:t>
      </w:r>
      <w:r w:rsidR="00C23F5D">
        <w:t xml:space="preserve">Berhad (TWN), Всекитайская ассоциация патентных </w:t>
      </w:r>
      <w:r w:rsidR="00885CC4">
        <w:t xml:space="preserve">поверенных </w:t>
      </w:r>
      <w:r w:rsidR="00C23F5D">
        <w:t xml:space="preserve">(ACPAA), Бахрейнское общество интеллектуальной собственности (BIPS), Китайский совет по </w:t>
      </w:r>
      <w:r w:rsidR="00885CC4">
        <w:t xml:space="preserve">содействию </w:t>
      </w:r>
      <w:r w:rsidR="00C23F5D">
        <w:t xml:space="preserve">развитию международной торговли (CCPIT), Латиноамериканская корпорация </w:t>
      </w:r>
      <w:r w:rsidR="00885CC4">
        <w:t>по исследованиям в области интеллектуальной собственности в целях развития</w:t>
      </w:r>
      <w:r w:rsidR="00C23F5D">
        <w:t xml:space="preserve"> (Corporación Innovarte), Египетский совет </w:t>
      </w:r>
      <w:r w:rsidR="00885CC4">
        <w:t>по вопросам инноваций, творчества и защиты</w:t>
      </w:r>
      <w:r w:rsidR="00C23F5D">
        <w:t xml:space="preserve"> интеллектуальной собственности (ECCIPP), </w:t>
      </w:r>
      <w:r w:rsidR="00885CC4">
        <w:t>А</w:t>
      </w:r>
      <w:r w:rsidR="00C23F5D">
        <w:t xml:space="preserve">ссоциация интеллектуальной собственности </w:t>
      </w:r>
      <w:r w:rsidR="00885CC4">
        <w:t xml:space="preserve">Арабских Эмиратов </w:t>
      </w:r>
      <w:r w:rsidR="00C23F5D">
        <w:t xml:space="preserve">(EIPA), </w:t>
      </w:r>
      <w:r w:rsidR="00885CC4">
        <w:t>Ассоциация по управлению репрографическими правами Арабских</w:t>
      </w:r>
      <w:r w:rsidR="003D2309">
        <w:t xml:space="preserve"> </w:t>
      </w:r>
      <w:r w:rsidR="00885CC4">
        <w:t>Эмиратов</w:t>
      </w:r>
      <w:r w:rsidR="00C23F5D">
        <w:t xml:space="preserve"> (ERRA), Институт интеллектуальной собственности и социальной справедливости (IIPSJ), Японская ассоциация интеллектуальной собственности (JIPA), Knowledge Ecology International (KEI) и Фонд прав коренных американцев (NARF).</w:t>
      </w:r>
    </w:p>
    <w:p w14:paraId="01E5079A" w14:textId="77777777" w:rsidR="00C23F5D" w:rsidRPr="00563679" w:rsidRDefault="00C23F5D" w:rsidP="00C23F5D">
      <w:pPr>
        <w:pStyle w:val="ONUME"/>
        <w:tabs>
          <w:tab w:val="left" w:pos="567"/>
        </w:tabs>
        <w:ind w:left="0"/>
      </w:pPr>
      <w:r>
        <w:t>Заявления, сделанные по данному пункту повестки дня, содержатся в приложении.</w:t>
      </w:r>
    </w:p>
    <w:p w14:paraId="4A6155B8" w14:textId="77777777" w:rsidR="00C23F5D" w:rsidRDefault="00C23F5D" w:rsidP="00C23F5D">
      <w:pPr>
        <w:pStyle w:val="Heading2"/>
        <w:spacing w:before="480" w:line="480" w:lineRule="auto"/>
      </w:pPr>
      <w:r>
        <w:t>ПУНКТ 5 СВОДНОЙ ПОВЕСТКИ ДНЯ</w:t>
      </w:r>
      <w:r>
        <w:br/>
        <w:t>ВЫБОРЫ ДОЛЖНОСТНЫХ ЛИЦ</w:t>
      </w:r>
    </w:p>
    <w:p w14:paraId="13224539" w14:textId="77777777" w:rsidR="00C23F5D" w:rsidRDefault="00C23F5D" w:rsidP="00C23F5D">
      <w:pPr>
        <w:pStyle w:val="ONUME"/>
        <w:tabs>
          <w:tab w:val="left" w:pos="567"/>
        </w:tabs>
        <w:ind w:left="0"/>
      </w:pPr>
      <w:r>
        <w:t xml:space="preserve">Обсуждения проходили на основе документа </w:t>
      </w:r>
      <w:hyperlink r:id="rId51" w:history="1">
        <w:r>
          <w:rPr>
            <w:rStyle w:val="Hyperlink"/>
          </w:rPr>
          <w:t>A/65/IN</w:t>
        </w:r>
        <w:r>
          <w:rPr>
            <w:rStyle w:val="Hyperlink"/>
          </w:rPr>
          <w:t>F</w:t>
        </w:r>
        <w:r>
          <w:rPr>
            <w:rStyle w:val="Hyperlink"/>
          </w:rPr>
          <w:t>/1 Rev</w:t>
        </w:r>
      </w:hyperlink>
      <w:r>
        <w:t>.</w:t>
      </w:r>
    </w:p>
    <w:p w14:paraId="24C649DD" w14:textId="77777777" w:rsidR="00516280" w:rsidRPr="00535038" w:rsidRDefault="00516280" w:rsidP="00516280">
      <w:pPr>
        <w:pStyle w:val="ONUME"/>
        <w:tabs>
          <w:tab w:val="clear" w:pos="993"/>
        </w:tabs>
        <w:ind w:left="0"/>
        <w:rPr>
          <w:rStyle w:val="eop"/>
        </w:rPr>
      </w:pPr>
      <w:r>
        <w:t>Представляя пункт 5 повестки дня, Юрисконсульт напомнил</w:t>
      </w:r>
      <w:r w:rsidR="00885CC4">
        <w:t>а</w:t>
      </w:r>
      <w:r>
        <w:t xml:space="preserve">, что на Ассамблеях текущего года государства-члены </w:t>
      </w:r>
      <w:r>
        <w:rPr>
          <w:rStyle w:val="markedcontent"/>
        </w:rPr>
        <w:t>должны</w:t>
      </w:r>
      <w:r>
        <w:t xml:space="preserve"> избрать </w:t>
      </w:r>
      <w:r w:rsidR="00835FF4">
        <w:t>следующих должностных лиц: по одному Председателю и двум заместителям</w:t>
      </w:r>
      <w:r>
        <w:t xml:space="preserve"> </w:t>
      </w:r>
      <w:r w:rsidR="00835FF4">
        <w:t xml:space="preserve">Председателей </w:t>
      </w:r>
      <w:r>
        <w:t>Координационного комитета ВОИС, Исполнительного комитета Парижского союза и Исполнительного комитета Бернского союза.  Она также напомнила, что</w:t>
      </w:r>
      <w:r w:rsidR="00835FF4">
        <w:t>, согласно правилу 3(2)(a) Специальных правил процедуры Координационного комитета ВОИС,</w:t>
      </w:r>
      <w:r>
        <w:t xml:space="preserve"> в текущем году </w:t>
      </w:r>
      <w:r w:rsidR="00835FF4">
        <w:t>П</w:t>
      </w:r>
      <w:r>
        <w:t xml:space="preserve">редседатель и второй заместитель </w:t>
      </w:r>
      <w:r w:rsidR="00835FF4">
        <w:t>П</w:t>
      </w:r>
      <w:r>
        <w:t>редседателя</w:t>
      </w:r>
      <w:r w:rsidR="00835FF4">
        <w:t xml:space="preserve"> Координационного комитета ВОИС </w:t>
      </w:r>
      <w:r>
        <w:t xml:space="preserve">должны избираться из числа делегатов рядовых членов Исполнительного комитета Парижского союза, а первый заместитель </w:t>
      </w:r>
      <w:r w:rsidR="00835FF4">
        <w:t>П</w:t>
      </w:r>
      <w:r>
        <w:t xml:space="preserve">редседателя </w:t>
      </w:r>
      <w:r w:rsidR="00835FF4" w:rsidRPr="00835FF4">
        <w:rPr>
          <w:rFonts w:eastAsia="+mn-ea"/>
          <w:lang w:eastAsia="en-US"/>
        </w:rPr>
        <w:t>–</w:t>
      </w:r>
      <w:r>
        <w:t xml:space="preserve"> из числа делегатов рядовых членов </w:t>
      </w:r>
      <w:r>
        <w:lastRenderedPageBreak/>
        <w:t>Исполнител</w:t>
      </w:r>
      <w:r w:rsidR="00835FF4">
        <w:t>ьного комитета Бернского союза</w:t>
      </w:r>
      <w:r>
        <w:t>.  Наконец, она напомнила, что должностные лица Координационного комитета ВОИС, Исполнительного комитета Парижского союза и Исполнительного комитета Бернского союза назначаются сроком на один год.</w:t>
      </w:r>
    </w:p>
    <w:p w14:paraId="660C78ED" w14:textId="77777777" w:rsidR="00516280" w:rsidRDefault="00516280" w:rsidP="00516280">
      <w:pPr>
        <w:pStyle w:val="ONUME"/>
        <w:tabs>
          <w:tab w:val="clear" w:pos="993"/>
        </w:tabs>
        <w:ind w:left="0"/>
        <w:rPr>
          <w:rStyle w:val="normaltextrun"/>
        </w:rPr>
      </w:pPr>
      <w:r>
        <w:rPr>
          <w:rStyle w:val="normaltextrun"/>
        </w:rPr>
        <w:t xml:space="preserve">Председатель поблагодарил </w:t>
      </w:r>
      <w:r w:rsidR="00835FF4">
        <w:rPr>
          <w:rStyle w:val="normaltextrun"/>
        </w:rPr>
        <w:t>Ю</w:t>
      </w:r>
      <w:r>
        <w:rPr>
          <w:rStyle w:val="normaltextrun"/>
        </w:rPr>
        <w:t xml:space="preserve">рисконсульта и, </w:t>
      </w:r>
      <w:r w:rsidR="004A769D">
        <w:rPr>
          <w:rStyle w:val="normaltextrun"/>
        </w:rPr>
        <w:t xml:space="preserve">поскольку </w:t>
      </w:r>
      <w:r>
        <w:rPr>
          <w:rStyle w:val="normaltextrun"/>
        </w:rPr>
        <w:t>возражений</w:t>
      </w:r>
      <w:r w:rsidR="004A769D">
        <w:rPr>
          <w:rStyle w:val="normaltextrun"/>
        </w:rPr>
        <w:t xml:space="preserve"> не последовало</w:t>
      </w:r>
      <w:r>
        <w:rPr>
          <w:rStyle w:val="normaltextrun"/>
        </w:rPr>
        <w:t>, огласил решение.</w:t>
      </w:r>
    </w:p>
    <w:p w14:paraId="07880D8B" w14:textId="77777777" w:rsidR="00516280" w:rsidRPr="00563679" w:rsidRDefault="00516280" w:rsidP="00516280">
      <w:pPr>
        <w:pStyle w:val="ONUME"/>
        <w:tabs>
          <w:tab w:val="clear" w:pos="993"/>
          <w:tab w:val="left" w:pos="1170"/>
        </w:tabs>
        <w:ind w:left="567"/>
      </w:pPr>
      <w:r>
        <w:t>Были избраны следующие должностные лица:</w:t>
      </w:r>
    </w:p>
    <w:p w14:paraId="097C4120" w14:textId="77777777" w:rsidR="00516280" w:rsidRPr="003E23FB" w:rsidRDefault="00516280" w:rsidP="00516280">
      <w:pPr>
        <w:pStyle w:val="paragraph"/>
        <w:spacing w:after="0" w:afterAutospacing="0"/>
        <w:ind w:left="1170"/>
        <w:textAlignment w:val="baseline"/>
        <w:rPr>
          <w:rStyle w:val="eop"/>
          <w:rFonts w:ascii="Arial" w:hAnsi="Arial"/>
          <w:sz w:val="22"/>
          <w:szCs w:val="22"/>
        </w:rPr>
      </w:pPr>
      <w:r w:rsidRPr="003E23FB">
        <w:rPr>
          <w:rStyle w:val="eop"/>
          <w:rFonts w:ascii="Arial" w:hAnsi="Arial"/>
          <w:sz w:val="22"/>
          <w:szCs w:val="22"/>
        </w:rPr>
        <w:t>Координационный комитет ВОИС</w:t>
      </w:r>
    </w:p>
    <w:p w14:paraId="7EDB21DE" w14:textId="77777777" w:rsidR="006A2525" w:rsidRPr="003E23FB" w:rsidRDefault="006A2525"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Председатель: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37AF3929" w14:textId="77777777" w:rsidR="00516280" w:rsidRPr="003E23FB" w:rsidRDefault="00516280" w:rsidP="006A2525">
      <w:pPr>
        <w:pStyle w:val="paragraph"/>
        <w:spacing w:before="0" w:beforeAutospacing="0" w:after="0" w:afterAutospacing="0" w:line="240" w:lineRule="atLeast"/>
        <w:ind w:left="1168"/>
        <w:textAlignment w:val="baseline"/>
        <w:rPr>
          <w:rStyle w:val="eop"/>
          <w:rFonts w:ascii="Arial" w:hAnsi="Arial"/>
          <w:sz w:val="22"/>
          <w:szCs w:val="22"/>
        </w:rPr>
      </w:pPr>
      <w:r w:rsidRPr="003E23FB">
        <w:rPr>
          <w:rStyle w:val="eop"/>
          <w:rFonts w:ascii="Arial" w:hAnsi="Arial"/>
          <w:sz w:val="22"/>
          <w:szCs w:val="22"/>
        </w:rPr>
        <w:t>Заместитель Председателя:  г-н Каран Тхапар (Индия)</w:t>
      </w:r>
    </w:p>
    <w:p w14:paraId="5830A8F1" w14:textId="77777777" w:rsidR="006A2525" w:rsidRPr="003E23FB" w:rsidRDefault="006A2525" w:rsidP="006A2525">
      <w:pPr>
        <w:pStyle w:val="paragraph"/>
        <w:spacing w:before="0" w:beforeAutospacing="0" w:after="0" w:afterAutospacing="0" w:line="240" w:lineRule="atLeast"/>
        <w:ind w:left="1168"/>
        <w:textAlignment w:val="baseline"/>
        <w:rPr>
          <w:rStyle w:val="eop"/>
          <w:rFonts w:ascii="Arial" w:hAnsi="Arial" w:cs="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5DCE1797" w14:textId="77777777" w:rsidR="00516280" w:rsidRPr="003E23FB" w:rsidRDefault="00516280" w:rsidP="00516280">
      <w:pPr>
        <w:pStyle w:val="paragraph"/>
        <w:spacing w:after="0" w:afterAutospacing="0"/>
        <w:ind w:left="1170"/>
        <w:textAlignment w:val="baseline"/>
        <w:rPr>
          <w:rStyle w:val="eop"/>
          <w:rFonts w:ascii="Arial" w:hAnsi="Arial" w:cs="Arial"/>
          <w:sz w:val="22"/>
          <w:szCs w:val="22"/>
        </w:rPr>
      </w:pPr>
      <w:r w:rsidRPr="003E23FB">
        <w:rPr>
          <w:rStyle w:val="eop"/>
          <w:rFonts w:ascii="Arial" w:hAnsi="Arial"/>
          <w:sz w:val="22"/>
          <w:szCs w:val="22"/>
        </w:rPr>
        <w:t>Исполнительный комитет Парижского союза</w:t>
      </w:r>
    </w:p>
    <w:p w14:paraId="466BE73A" w14:textId="77777777" w:rsidR="00516280" w:rsidRPr="003E23FB" w:rsidRDefault="00516280"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Председатель:  г-жа Дениссе Перес (Чили)</w:t>
      </w:r>
    </w:p>
    <w:p w14:paraId="34928113" w14:textId="77777777" w:rsidR="006A2525" w:rsidRPr="003E23FB" w:rsidRDefault="006A2525"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736E8A0B" w14:textId="77777777" w:rsidR="006A2525" w:rsidRPr="003E23FB" w:rsidRDefault="006A2525" w:rsidP="00516280">
      <w:pPr>
        <w:pStyle w:val="paragraph"/>
        <w:spacing w:before="0" w:beforeAutospacing="0"/>
        <w:ind w:left="1170"/>
        <w:textAlignment w:val="baseline"/>
        <w:rPr>
          <w:rStyle w:val="normaltextrun"/>
          <w:rFonts w:ascii="Arial" w:hAnsi="Arial" w:cs="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72B2C785" w14:textId="77777777" w:rsidR="00516280" w:rsidRPr="003E23FB" w:rsidRDefault="00516280" w:rsidP="00516280">
      <w:pPr>
        <w:pStyle w:val="paragraph"/>
        <w:spacing w:after="0" w:afterAutospacing="0"/>
        <w:ind w:left="1170"/>
        <w:textAlignment w:val="baseline"/>
        <w:rPr>
          <w:rStyle w:val="normaltextrun"/>
          <w:rFonts w:ascii="Arial" w:hAnsi="Arial" w:cs="Arial"/>
          <w:sz w:val="22"/>
          <w:szCs w:val="22"/>
        </w:rPr>
      </w:pPr>
      <w:r w:rsidRPr="003E23FB">
        <w:rPr>
          <w:rStyle w:val="eop"/>
          <w:rFonts w:ascii="Arial" w:hAnsi="Arial"/>
          <w:sz w:val="22"/>
          <w:szCs w:val="22"/>
        </w:rPr>
        <w:t>Исполнительный комитет Бернского союза</w:t>
      </w:r>
    </w:p>
    <w:p w14:paraId="4F9D3F83" w14:textId="77777777" w:rsidR="00516280" w:rsidRPr="003E23FB" w:rsidRDefault="00516280"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Председатель:  г-н Гилберт Агаба (Уганда)</w:t>
      </w:r>
    </w:p>
    <w:p w14:paraId="5E9A6AB7" w14:textId="77777777" w:rsidR="006A2525" w:rsidRPr="003E23FB" w:rsidRDefault="006A2525" w:rsidP="006A2525">
      <w:pPr>
        <w:pStyle w:val="paragraph"/>
        <w:spacing w:before="0" w:beforeAutospacing="0" w:after="0" w:afterAutospacing="0"/>
        <w:ind w:left="1168"/>
        <w:textAlignment w:val="baseline"/>
        <w:rPr>
          <w:rStyle w:val="eop"/>
          <w:rFonts w:ascii="Arial" w:hAnsi="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64FCDE6C" w14:textId="77777777" w:rsidR="006A2525" w:rsidRPr="003E23FB" w:rsidRDefault="006A2525" w:rsidP="00516280">
      <w:pPr>
        <w:pStyle w:val="paragraph"/>
        <w:spacing w:before="0" w:beforeAutospacing="0"/>
        <w:ind w:left="1170"/>
        <w:textAlignment w:val="baseline"/>
        <w:rPr>
          <w:rStyle w:val="normaltextrun"/>
          <w:rFonts w:ascii="Arial" w:hAnsi="Arial" w:cs="Arial"/>
          <w:sz w:val="22"/>
          <w:szCs w:val="22"/>
        </w:rPr>
      </w:pPr>
      <w:r w:rsidRPr="003E23FB">
        <w:rPr>
          <w:rStyle w:val="eop"/>
          <w:rFonts w:ascii="Arial" w:hAnsi="Arial"/>
          <w:sz w:val="22"/>
          <w:szCs w:val="22"/>
        </w:rPr>
        <w:t>Заместитель Председателя:  [</w:t>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r>
      <w:r w:rsidRPr="003E23FB">
        <w:rPr>
          <w:rStyle w:val="eop"/>
          <w:rFonts w:ascii="Arial" w:hAnsi="Arial"/>
          <w:sz w:val="22"/>
          <w:szCs w:val="22"/>
        </w:rPr>
        <w:noBreakHyphen/>
        <w:t>]</w:t>
      </w:r>
    </w:p>
    <w:p w14:paraId="53EDBD4F" w14:textId="77777777" w:rsidR="00C23F5D" w:rsidRPr="00C608D4" w:rsidRDefault="00C23F5D" w:rsidP="00C23F5D">
      <w:pPr>
        <w:pStyle w:val="ONUME"/>
        <w:tabs>
          <w:tab w:val="clear" w:pos="993"/>
          <w:tab w:val="left" w:pos="567"/>
        </w:tabs>
        <w:ind w:left="0"/>
      </w:pPr>
      <w:r>
        <w:t>Список всех должностных лиц Ассамблей и других органов содержится в документе </w:t>
      </w:r>
      <w:hyperlink r:id="rId52" w:history="1">
        <w:r>
          <w:rPr>
            <w:rStyle w:val="Hyperlink"/>
          </w:rPr>
          <w:t>A/65/I</w:t>
        </w:r>
        <w:r>
          <w:rPr>
            <w:rStyle w:val="Hyperlink"/>
          </w:rPr>
          <w:t>N</w:t>
        </w:r>
        <w:r>
          <w:rPr>
            <w:rStyle w:val="Hyperlink"/>
          </w:rPr>
          <w:t>F/2</w:t>
        </w:r>
      </w:hyperlink>
      <w:r>
        <w:t>.</w:t>
      </w:r>
    </w:p>
    <w:p w14:paraId="62846500" w14:textId="77777777" w:rsidR="00C23F5D" w:rsidRPr="00563679" w:rsidRDefault="00C23F5D" w:rsidP="00C23F5D">
      <w:pPr>
        <w:pStyle w:val="Heading2"/>
        <w:spacing w:before="480" w:line="480" w:lineRule="auto"/>
      </w:pPr>
      <w:r>
        <w:t>ПУНКТ 6 СВОДНОЙ ПОВЕСТКИ ДНЯ</w:t>
      </w:r>
      <w:r>
        <w:br/>
        <w:t>ДОПУСК НАБЛЮДАТЕЛЕЙ</w:t>
      </w:r>
    </w:p>
    <w:p w14:paraId="0C23A105" w14:textId="77777777" w:rsidR="00C23F5D" w:rsidRDefault="00C23F5D" w:rsidP="00C23F5D">
      <w:pPr>
        <w:pStyle w:val="ONUME"/>
        <w:tabs>
          <w:tab w:val="left" w:pos="567"/>
        </w:tabs>
        <w:ind w:left="0"/>
      </w:pPr>
      <w:bookmarkStart w:id="19" w:name="_Hlk169169840"/>
      <w:r>
        <w:t>Обсуждения проходили на основе документа </w:t>
      </w:r>
      <w:hyperlink r:id="rId53" w:history="1">
        <w:r>
          <w:rPr>
            <w:rStyle w:val="Hyperlink"/>
          </w:rPr>
          <w:t xml:space="preserve">A/65/3 </w:t>
        </w:r>
        <w:r>
          <w:rPr>
            <w:rStyle w:val="Hyperlink"/>
          </w:rPr>
          <w:t>R</w:t>
        </w:r>
        <w:r>
          <w:rPr>
            <w:rStyle w:val="Hyperlink"/>
          </w:rPr>
          <w:t>ev</w:t>
        </w:r>
      </w:hyperlink>
      <w:r>
        <w:t>.</w:t>
      </w:r>
    </w:p>
    <w:p w14:paraId="4DE5057F" w14:textId="77777777" w:rsidR="001E1F55" w:rsidRPr="00681D8C" w:rsidRDefault="001E1F55" w:rsidP="002B1EAD">
      <w:pPr>
        <w:pStyle w:val="ONUME"/>
        <w:tabs>
          <w:tab w:val="clear" w:pos="993"/>
        </w:tabs>
        <w:ind w:left="0"/>
      </w:pPr>
      <w:r>
        <w:t>Представляя пункт 6 повестки дня, Юрисконсульт обратил</w:t>
      </w:r>
      <w:r w:rsidR="00835FF4">
        <w:t>а</w:t>
      </w:r>
      <w:r>
        <w:t xml:space="preserve"> внимание делегаций на документ A/65/3 Rev. и предложил</w:t>
      </w:r>
      <w:r w:rsidR="00835FF4">
        <w:t>а</w:t>
      </w:r>
      <w:r>
        <w:t xml:space="preserve"> государствам-членам рассмотреть заяв</w:t>
      </w:r>
      <w:r w:rsidR="009D16C5">
        <w:t xml:space="preserve">ки </w:t>
      </w:r>
      <w:r w:rsidR="003E6261">
        <w:t>на предоставление</w:t>
      </w:r>
      <w:r>
        <w:t xml:space="preserve"> статуса </w:t>
      </w:r>
      <w:r w:rsidR="00835FF4">
        <w:t>наблюдателя, поданные восемью международными НПО и восемью национальными</w:t>
      </w:r>
      <w:r>
        <w:t xml:space="preserve"> НПО, </w:t>
      </w:r>
      <w:r w:rsidR="00835FF4">
        <w:t>перечисленными</w:t>
      </w:r>
      <w:r>
        <w:t xml:space="preserve"> в пункте 4 документа A/65/3 Rev.  Юрисконсульт проинформировал</w:t>
      </w:r>
      <w:r w:rsidR="00835FF4">
        <w:t>а</w:t>
      </w:r>
      <w:r>
        <w:t xml:space="preserve"> государства-члены о том, что в отношении восьми национальных НПО</w:t>
      </w:r>
      <w:r w:rsidR="00835FF4">
        <w:t>,</w:t>
      </w:r>
      <w:r>
        <w:t xml:space="preserve"> в соответствии с принципами, применимыми к национальным НПО, приняты</w:t>
      </w:r>
      <w:r w:rsidR="00835FF4">
        <w:t>ми</w:t>
      </w:r>
      <w:r>
        <w:t xml:space="preserve"> государствами-членами, Секретариат</w:t>
      </w:r>
      <w:r w:rsidR="00835FF4">
        <w:t>,</w:t>
      </w:r>
      <w:r>
        <w:t xml:space="preserve"> </w:t>
      </w:r>
      <w:r w:rsidR="00835FF4">
        <w:t xml:space="preserve">до направления </w:t>
      </w:r>
      <w:r w:rsidR="009D16C5">
        <w:t xml:space="preserve">заявок </w:t>
      </w:r>
      <w:r w:rsidR="00835FF4">
        <w:t xml:space="preserve">НПО на </w:t>
      </w:r>
      <w:r w:rsidR="00835FF4">
        <w:rPr>
          <w:szCs w:val="22"/>
        </w:rPr>
        <w:t>рассмотрени</w:t>
      </w:r>
      <w:r w:rsidR="00835FF4">
        <w:t xml:space="preserve">е Ассамблей, </w:t>
      </w:r>
      <w:r>
        <w:t>провел необхо</w:t>
      </w:r>
      <w:r w:rsidR="00835FF4">
        <w:t xml:space="preserve">димые консультации с государствами-членами </w:t>
      </w:r>
      <w:r w:rsidR="00835FF4" w:rsidRPr="00835FF4">
        <w:t>соответствующ</w:t>
      </w:r>
      <w:r w:rsidR="00835FF4">
        <w:t xml:space="preserve">их </w:t>
      </w:r>
      <w:r>
        <w:t xml:space="preserve">НПО.  Она также проинформировала государства-члены о том, что в отношении всех восьми соответствующих </w:t>
      </w:r>
      <w:r w:rsidR="009D16C5">
        <w:t xml:space="preserve">заявок </w:t>
      </w:r>
      <w:r>
        <w:t>национальных НПО</w:t>
      </w:r>
      <w:r w:rsidR="00835FF4">
        <w:t xml:space="preserve"> необходимое согласие было получено</w:t>
      </w:r>
      <w:r>
        <w:t>.</w:t>
      </w:r>
    </w:p>
    <w:p w14:paraId="6610BA51" w14:textId="4EC24385" w:rsidR="001E1F55" w:rsidRPr="00053109" w:rsidRDefault="001E1F55" w:rsidP="002B1EAD">
      <w:pPr>
        <w:pStyle w:val="ONUME"/>
        <w:tabs>
          <w:tab w:val="clear" w:pos="993"/>
        </w:tabs>
        <w:ind w:left="0"/>
      </w:pPr>
      <w:r>
        <w:t xml:space="preserve">Делегация Китая </w:t>
      </w:r>
      <w:r w:rsidR="004A769D">
        <w:t>представила свои возражения против заявки</w:t>
      </w:r>
      <w:r>
        <w:t xml:space="preserve"> Фонда Викимедиа </w:t>
      </w:r>
      <w:r w:rsidR="003E6261">
        <w:t>на предоставление</w:t>
      </w:r>
      <w:r w:rsidR="00835FF4">
        <w:t xml:space="preserve"> ему статуса наблюдателя</w:t>
      </w:r>
      <w:r>
        <w:t xml:space="preserve"> в ВОИС.  </w:t>
      </w:r>
      <w:r w:rsidR="004A769D">
        <w:t xml:space="preserve">Делегация </w:t>
      </w:r>
      <w:r w:rsidR="004A769D">
        <w:rPr>
          <w:rFonts w:eastAsia="Calibri"/>
        </w:rPr>
        <w:t>заяв</w:t>
      </w:r>
      <w:r w:rsidR="004A769D">
        <w:t xml:space="preserve">ила, что у нее </w:t>
      </w:r>
      <w:r>
        <w:t>не</w:t>
      </w:r>
      <w:r w:rsidR="009D16C5">
        <w:t xml:space="preserve">т </w:t>
      </w:r>
      <w:r>
        <w:t>возражений</w:t>
      </w:r>
      <w:r w:rsidR="00835FF4">
        <w:t xml:space="preserve"> </w:t>
      </w:r>
      <w:r w:rsidR="004A769D">
        <w:t xml:space="preserve">против </w:t>
      </w:r>
      <w:r w:rsidR="00835FF4">
        <w:t xml:space="preserve">других НПО, направивших </w:t>
      </w:r>
      <w:r w:rsidR="009D16C5">
        <w:t xml:space="preserve">заявки </w:t>
      </w:r>
      <w:r w:rsidR="003E6261">
        <w:t>на предоставление</w:t>
      </w:r>
      <w:r w:rsidR="00835FF4">
        <w:t xml:space="preserve"> </w:t>
      </w:r>
      <w:r w:rsidR="003E6261">
        <w:t xml:space="preserve">им </w:t>
      </w:r>
      <w:r w:rsidR="00835FF4">
        <w:t>статуса наблюдателя, упомянутых в документе A/65/3 Rev.</w:t>
      </w:r>
      <w:r>
        <w:t xml:space="preserve">  Согласно рассматриваемому до</w:t>
      </w:r>
      <w:r w:rsidR="003E6261">
        <w:t>кументу, Фонд Викимедиа управляет</w:t>
      </w:r>
      <w:r>
        <w:t xml:space="preserve"> информационными проектами, включая веб-сайт Википедии, которы</w:t>
      </w:r>
      <w:r w:rsidR="003E6261">
        <w:t>й, по мнению делегации, содержит</w:t>
      </w:r>
      <w:r>
        <w:t xml:space="preserve"> большое количество контента, нарушающего принцип одного Китая.  </w:t>
      </w:r>
      <w:r w:rsidR="004A769D">
        <w:t xml:space="preserve">В </w:t>
      </w:r>
      <w:r>
        <w:t xml:space="preserve">последние четыре года Китай неоднократно выражал </w:t>
      </w:r>
      <w:r w:rsidR="004A769D">
        <w:t xml:space="preserve">свою озабоченность </w:t>
      </w:r>
      <w:r>
        <w:t>и разъяснял</w:t>
      </w:r>
      <w:r w:rsidR="00835FF4">
        <w:t xml:space="preserve"> свою позицию в отношении заяв</w:t>
      </w:r>
      <w:r w:rsidR="009D16C5">
        <w:t>ок</w:t>
      </w:r>
      <w:r>
        <w:t xml:space="preserve"> Фонда </w:t>
      </w:r>
      <w:r>
        <w:lastRenderedPageBreak/>
        <w:t xml:space="preserve">Викимедиа </w:t>
      </w:r>
      <w:r w:rsidR="003E6261">
        <w:t>на предоставление</w:t>
      </w:r>
      <w:r w:rsidR="00835FF4">
        <w:t xml:space="preserve"> ему </w:t>
      </w:r>
      <w:r>
        <w:t xml:space="preserve">статуса наблюдателя на заседаниях ВОИС.  Пока Фонд Викимедиа не </w:t>
      </w:r>
      <w:r w:rsidR="00835FF4">
        <w:t xml:space="preserve">учтет </w:t>
      </w:r>
      <w:r w:rsidR="003E6261">
        <w:t xml:space="preserve">серьезную озабоченность </w:t>
      </w:r>
      <w:r>
        <w:t xml:space="preserve">Китая, делегация будет </w:t>
      </w:r>
      <w:r w:rsidR="004A769D">
        <w:t>и далее твердо выступать против принятия</w:t>
      </w:r>
      <w:r w:rsidR="009D16C5">
        <w:t xml:space="preserve"> заявок </w:t>
      </w:r>
      <w:r>
        <w:t xml:space="preserve">Фонда Викимедиа </w:t>
      </w:r>
      <w:r w:rsidR="003E6261">
        <w:t>на предоставление</w:t>
      </w:r>
      <w:r w:rsidR="00835FF4">
        <w:t xml:space="preserve"> ему статуса наблюдателя</w:t>
      </w:r>
      <w:r>
        <w:t xml:space="preserve">.  </w:t>
      </w:r>
      <w:r w:rsidRPr="00C61D58">
        <w:t>Кроме того</w:t>
      </w:r>
      <w:r>
        <w:t>, делегация хотела бы повторить три основных момента, касающи</w:t>
      </w:r>
      <w:r w:rsidR="004A769D">
        <w:t>е</w:t>
      </w:r>
      <w:r>
        <w:t xml:space="preserve">ся </w:t>
      </w:r>
      <w:r w:rsidR="00C61D58">
        <w:t>это</w:t>
      </w:r>
      <w:r w:rsidR="009D16C5">
        <w:t>й заявки</w:t>
      </w:r>
      <w:r>
        <w:t xml:space="preserve">.  Во-первых, она отметила, что деятельность наблюдателей ВОИС не должна подрывать территориальную целостность и суверенитет государств-членов, что является минимальным </w:t>
      </w:r>
      <w:r w:rsidR="00C61D58">
        <w:t xml:space="preserve">уровнем </w:t>
      </w:r>
      <w:r>
        <w:t xml:space="preserve">соблюдения правил ВОИС.  </w:t>
      </w:r>
      <w:r w:rsidR="00835FF4">
        <w:t xml:space="preserve">Между тем </w:t>
      </w:r>
      <w:r>
        <w:t>проекты Фо</w:t>
      </w:r>
      <w:r w:rsidR="003E6261">
        <w:t>нда Викимедиа нарушают</w:t>
      </w:r>
      <w:r w:rsidR="00835FF4">
        <w:t xml:space="preserve"> принцип </w:t>
      </w:r>
      <w:r>
        <w:t xml:space="preserve">одного </w:t>
      </w:r>
      <w:r w:rsidR="003E6261">
        <w:t xml:space="preserve">Китая, </w:t>
      </w:r>
      <w:r w:rsidR="00437142">
        <w:t>подрывают</w:t>
      </w:r>
      <w:r>
        <w:t xml:space="preserve"> суверенитет и территориальн</w:t>
      </w:r>
      <w:r w:rsidR="00437142">
        <w:t>ую</w:t>
      </w:r>
      <w:r>
        <w:t xml:space="preserve"> ц</w:t>
      </w:r>
      <w:r w:rsidR="003E6261">
        <w:t>елостност</w:t>
      </w:r>
      <w:r w:rsidR="00437142">
        <w:t>ь</w:t>
      </w:r>
      <w:r w:rsidR="003E6261">
        <w:t xml:space="preserve"> Китая и противоречат</w:t>
      </w:r>
      <w:r>
        <w:t xml:space="preserve"> резолюции</w:t>
      </w:r>
      <w:r w:rsidR="00437142">
        <w:t> </w:t>
      </w:r>
      <w:r>
        <w:t xml:space="preserve">2758 Генеральной Ассамблеи Организации Объединенных Наций (ООН) и последовательной позиции ВОИС </w:t>
      </w:r>
      <w:r w:rsidR="00437142">
        <w:t xml:space="preserve">в отношении принципа </w:t>
      </w:r>
      <w:r>
        <w:t xml:space="preserve">одного Китая.  Как специализированное учреждение ООН, ВОИС должна строго выполнять соответствующую резолюцию Генеральной Ассамблеи ООН и не должна принимать Фонд Викимедиа в качестве наблюдателя.  Во-вторых, делегация отметила, что подача заявки на получение статуса наблюдателя ВОИС </w:t>
      </w:r>
      <w:r w:rsidR="009D16C5">
        <w:t>–</w:t>
      </w:r>
      <w:r>
        <w:t xml:space="preserve"> </w:t>
      </w:r>
      <w:r w:rsidR="009D16C5">
        <w:t>это серьезный вопрос</w:t>
      </w:r>
      <w:r>
        <w:t xml:space="preserve">.  На протяжении многих лет Китай неоднократно выражал свою </w:t>
      </w:r>
      <w:r w:rsidR="003E6261">
        <w:t xml:space="preserve">озабоченность </w:t>
      </w:r>
      <w:r>
        <w:t>существованием Фонда Викимедиа и подчеркивал свою принципиальную позицию.  Однако Фонд Вик</w:t>
      </w:r>
      <w:r w:rsidR="003E6261">
        <w:t>имедиа постоянно игнорировал эту</w:t>
      </w:r>
      <w:r>
        <w:t xml:space="preserve"> </w:t>
      </w:r>
      <w:r w:rsidR="003E6261">
        <w:t xml:space="preserve">озабоченность </w:t>
      </w:r>
      <w:r>
        <w:t xml:space="preserve">и не предпринимал никаких конкретных усилий </w:t>
      </w:r>
      <w:r w:rsidR="003E6261">
        <w:t>в этой связи</w:t>
      </w:r>
      <w:r>
        <w:t xml:space="preserve">.  </w:t>
      </w:r>
      <w:r w:rsidR="009D16C5">
        <w:t>Напротив, он</w:t>
      </w:r>
      <w:r>
        <w:t xml:space="preserve"> </w:t>
      </w:r>
      <w:r w:rsidR="009D16C5">
        <w:t xml:space="preserve">из </w:t>
      </w:r>
      <w:r>
        <w:t>год</w:t>
      </w:r>
      <w:r w:rsidR="009D16C5">
        <w:t>а в год стремился получить указанный статус</w:t>
      </w:r>
      <w:r>
        <w:t>.  По мнению д</w:t>
      </w:r>
      <w:r w:rsidR="009D16C5">
        <w:t xml:space="preserve">елегации, это </w:t>
      </w:r>
      <w:r w:rsidR="003E6261">
        <w:t xml:space="preserve">говорит </w:t>
      </w:r>
      <w:r w:rsidR="009D16C5">
        <w:t>о</w:t>
      </w:r>
      <w:r>
        <w:t xml:space="preserve"> </w:t>
      </w:r>
      <w:r w:rsidR="009D16C5">
        <w:t>не</w:t>
      </w:r>
      <w:r>
        <w:t>искренности и подрывает авторитет ВОИС и ее долгосрочное здоровое развитие.  В</w:t>
      </w:r>
      <w:r w:rsidR="004A769D">
        <w:noBreakHyphen/>
      </w:r>
      <w:r>
        <w:t xml:space="preserve">третьих, делегация хотела бы еще раз подчеркнуть, что решение о допуске наблюдателей всегда принималось </w:t>
      </w:r>
      <w:r w:rsidR="009D16C5">
        <w:t>на основе консенсуса государств-членов</w:t>
      </w:r>
      <w:r>
        <w:t xml:space="preserve"> ВОИС, и выразила надежду, что все стороны продолжат поддерживать давние традиции </w:t>
      </w:r>
      <w:r w:rsidR="009D16C5">
        <w:t>ВОИС</w:t>
      </w:r>
      <w:r w:rsidR="004A769D">
        <w:t>: консенсус</w:t>
      </w:r>
      <w:r w:rsidR="009D16C5">
        <w:t xml:space="preserve"> в работе</w:t>
      </w:r>
      <w:r w:rsidR="004A769D">
        <w:t xml:space="preserve"> и дух</w:t>
      </w:r>
      <w:r>
        <w:t xml:space="preserve"> единства и сотрудничества. </w:t>
      </w:r>
    </w:p>
    <w:p w14:paraId="2AC8A5D2" w14:textId="77777777" w:rsidR="001E1F55" w:rsidRPr="00681D8C" w:rsidRDefault="001E1F55" w:rsidP="002B1EAD">
      <w:pPr>
        <w:pStyle w:val="ONUME"/>
        <w:tabs>
          <w:tab w:val="clear" w:pos="993"/>
        </w:tabs>
        <w:ind w:left="0"/>
      </w:pPr>
      <w:r>
        <w:t xml:space="preserve">Делегация Королевства Нидерландов, выступая от имени Группы B, </w:t>
      </w:r>
      <w:r w:rsidR="009D16C5">
        <w:t xml:space="preserve">поддержала </w:t>
      </w:r>
      <w:r>
        <w:t>все за</w:t>
      </w:r>
      <w:r w:rsidR="009D16C5">
        <w:t xml:space="preserve">явки </w:t>
      </w:r>
      <w:r w:rsidR="003E6261">
        <w:t>на предоставление</w:t>
      </w:r>
      <w:r>
        <w:t xml:space="preserve"> с</w:t>
      </w:r>
      <w:r w:rsidR="003E6261">
        <w:t>татуса наблюдателя</w:t>
      </w:r>
      <w:r w:rsidR="009D16C5">
        <w:t>, содержащиеся</w:t>
      </w:r>
      <w:r>
        <w:t xml:space="preserve"> в документе A/65/3 Rev. Делегация заявила, что, </w:t>
      </w:r>
      <w:r w:rsidR="009D16C5">
        <w:t>согласно пониманию Группы</w:t>
      </w:r>
      <w:r>
        <w:t xml:space="preserve"> B, все полученные Секретариатом за</w:t>
      </w:r>
      <w:r w:rsidR="009D16C5">
        <w:t xml:space="preserve">явки </w:t>
      </w:r>
      <w:r w:rsidR="003E6261">
        <w:t>на предоставление</w:t>
      </w:r>
      <w:r>
        <w:t xml:space="preserve"> ст</w:t>
      </w:r>
      <w:r w:rsidR="003E6261">
        <w:t>атуса наблюдателя</w:t>
      </w:r>
      <w:r>
        <w:t xml:space="preserve"> содержат требуемую информацию, то есть информацию, необходимую для рассмотрения </w:t>
      </w:r>
      <w:r w:rsidR="009D16C5">
        <w:t xml:space="preserve">вопроса </w:t>
      </w:r>
      <w:r>
        <w:t>и последующего предоставления статуса наблюдателя.  Опубликованные за</w:t>
      </w:r>
      <w:r w:rsidR="009D16C5">
        <w:t>явки</w:t>
      </w:r>
      <w:r>
        <w:t xml:space="preserve"> были </w:t>
      </w:r>
      <w:r w:rsidR="009D16C5">
        <w:t xml:space="preserve">составлены </w:t>
      </w:r>
      <w:r w:rsidR="003E6261">
        <w:t xml:space="preserve">в полном соответствии с </w:t>
      </w:r>
      <w:r w:rsidR="003E6261" w:rsidRPr="00F16B6E">
        <w:t>установ</w:t>
      </w:r>
      <w:r w:rsidR="003E6261">
        <w:t>ленными правилами</w:t>
      </w:r>
      <w:r>
        <w:t xml:space="preserve">.  Кроме того, Группа B считает, что все организации, перечисленные в документе A/65/3 Rev., отвечают критериям допуска и </w:t>
      </w:r>
      <w:r w:rsidR="009D16C5">
        <w:t xml:space="preserve">требованиям в отношении </w:t>
      </w:r>
      <w:r w:rsidR="003E6261">
        <w:t xml:space="preserve">порядка </w:t>
      </w:r>
      <w:r>
        <w:t xml:space="preserve">подачи заявки на получение статуса наблюдателя в ВОИС, </w:t>
      </w:r>
      <w:r w:rsidR="003E6261">
        <w:t xml:space="preserve">изложенным </w:t>
      </w:r>
      <w:r>
        <w:t xml:space="preserve">на веб-сайте ВОИС.  По мнению Группы B, организации-наблюдатели </w:t>
      </w:r>
      <w:r w:rsidR="003E6261">
        <w:t>обогащают работу ВОИС техническим</w:t>
      </w:r>
      <w:r>
        <w:t xml:space="preserve"> опыт</w:t>
      </w:r>
      <w:r w:rsidR="003E6261">
        <w:t>ом</w:t>
      </w:r>
      <w:r>
        <w:t xml:space="preserve"> и </w:t>
      </w:r>
      <w:r w:rsidR="003E6261">
        <w:t>содержательными идеями</w:t>
      </w:r>
      <w:r>
        <w:t xml:space="preserve">.  Если организации-наблюдатели </w:t>
      </w:r>
      <w:r w:rsidR="004A769D">
        <w:t xml:space="preserve">в состоянии доказать </w:t>
      </w:r>
      <w:r>
        <w:t xml:space="preserve">прямую связь между своими целями и </w:t>
      </w:r>
      <w:r w:rsidR="009D16C5">
        <w:t xml:space="preserve">сферой </w:t>
      </w:r>
      <w:r>
        <w:t xml:space="preserve">интеллектуальной собственности (ИС), Группа B </w:t>
      </w:r>
      <w:r w:rsidR="004A769D">
        <w:t>считает</w:t>
      </w:r>
      <w:r>
        <w:t xml:space="preserve"> важным</w:t>
      </w:r>
      <w:r w:rsidR="009D16C5">
        <w:t xml:space="preserve"> да</w:t>
      </w:r>
      <w:r w:rsidR="004A769D">
        <w:t>ва</w:t>
      </w:r>
      <w:r w:rsidR="009D16C5">
        <w:t xml:space="preserve">ть </w:t>
      </w:r>
      <w:r w:rsidR="004A769D">
        <w:t xml:space="preserve">таким </w:t>
      </w:r>
      <w:r w:rsidR="009D16C5">
        <w:t>организациям</w:t>
      </w:r>
      <w:r>
        <w:t xml:space="preserve"> возможность наблюдать за ходом работы </w:t>
      </w:r>
      <w:r w:rsidR="009D16C5">
        <w:t xml:space="preserve">ВОИС </w:t>
      </w:r>
      <w:r>
        <w:t xml:space="preserve">и вносить в нее свой вклад.  Группа B заявила, что </w:t>
      </w:r>
      <w:r w:rsidR="009D16C5">
        <w:t>положительное отношение к участию</w:t>
      </w:r>
      <w:r>
        <w:t xml:space="preserve"> широкого круга НПО, МПО, промышленных групп и других заинтересованных сторон в про</w:t>
      </w:r>
      <w:r w:rsidR="009D16C5">
        <w:t>цессах консультаций и обсуждении</w:t>
      </w:r>
      <w:r>
        <w:t xml:space="preserve"> текущих вопросов ИС</w:t>
      </w:r>
      <w:r w:rsidR="009D16C5">
        <w:t xml:space="preserve"> является общей практикой ВОИС</w:t>
      </w:r>
      <w:r>
        <w:t xml:space="preserve">.  Такой подход </w:t>
      </w:r>
      <w:r w:rsidR="003E6261" w:rsidRPr="003E6261">
        <w:rPr>
          <w:rFonts w:eastAsia="+mn-ea"/>
          <w:lang w:eastAsia="en-US"/>
        </w:rPr>
        <w:t>–</w:t>
      </w:r>
      <w:r w:rsidR="003E6261">
        <w:t xml:space="preserve"> неотъемлемая часть</w:t>
      </w:r>
      <w:r>
        <w:t xml:space="preserve"> </w:t>
      </w:r>
      <w:r w:rsidR="004A769D" w:rsidRPr="004A769D">
        <w:t>транспарентност</w:t>
      </w:r>
      <w:r w:rsidR="004A769D">
        <w:t>и и инклюзивности</w:t>
      </w:r>
      <w:r w:rsidR="009D16C5">
        <w:t xml:space="preserve"> ВОИС</w:t>
      </w:r>
      <w:r>
        <w:t xml:space="preserve">, </w:t>
      </w:r>
      <w:r w:rsidR="003E6261">
        <w:t xml:space="preserve">столь ценимых ее </w:t>
      </w:r>
      <w:r>
        <w:t>государства</w:t>
      </w:r>
      <w:r w:rsidR="003E6261">
        <w:t>ми-членами</w:t>
      </w:r>
      <w:r>
        <w:t xml:space="preserve">.  Группе B не </w:t>
      </w:r>
      <w:r w:rsidR="004A769D">
        <w:t>имеет никаких данных, которые</w:t>
      </w:r>
      <w:r>
        <w:t xml:space="preserve"> </w:t>
      </w:r>
      <w:r w:rsidR="004A769D">
        <w:t xml:space="preserve">давали </w:t>
      </w:r>
      <w:r>
        <w:t xml:space="preserve">бы государствам-членам </w:t>
      </w:r>
      <w:r w:rsidR="004A769D">
        <w:t xml:space="preserve">основания </w:t>
      </w:r>
      <w:r>
        <w:t>считать, что какая-либо из организаций, перечисленных в документе A/65/3 Rev., не сможет вн</w:t>
      </w:r>
      <w:r w:rsidR="009D16C5">
        <w:t xml:space="preserve">осить </w:t>
      </w:r>
      <w:r>
        <w:t xml:space="preserve">ценный вклад в обсуждение текущих вопросов ИС.  </w:t>
      </w:r>
      <w:r w:rsidR="004A769D" w:rsidRPr="00F57614">
        <w:t>В связи с этим</w:t>
      </w:r>
      <w:r w:rsidR="004A769D">
        <w:t xml:space="preserve"> </w:t>
      </w:r>
      <w:r>
        <w:t xml:space="preserve">Группа В настоятельно </w:t>
      </w:r>
      <w:r w:rsidR="004A769D">
        <w:t>рекомендовала</w:t>
      </w:r>
      <w:r>
        <w:t xml:space="preserve"> утвердить полный список </w:t>
      </w:r>
      <w:r w:rsidR="009D16C5">
        <w:rPr>
          <w:rFonts w:eastAsia="Calibri"/>
        </w:rPr>
        <w:t>заяв</w:t>
      </w:r>
      <w:r w:rsidR="009D16C5">
        <w:t>ок</w:t>
      </w:r>
      <w:r>
        <w:t xml:space="preserve"> </w:t>
      </w:r>
      <w:r w:rsidR="003E6261">
        <w:t>на предоставление</w:t>
      </w:r>
      <w:r>
        <w:t xml:space="preserve"> статуса наблюдателя, содержащийся в документе A/65/3 Rev., в </w:t>
      </w:r>
      <w:r w:rsidR="009D16C5" w:rsidRPr="00F16B6E">
        <w:t>установ</w:t>
      </w:r>
      <w:r w:rsidR="009D16C5">
        <w:t>ленном порядке.</w:t>
      </w:r>
    </w:p>
    <w:p w14:paraId="6E8E2E72" w14:textId="77777777" w:rsidR="001E1F55" w:rsidRPr="00681D8C" w:rsidRDefault="001E1F55" w:rsidP="002B1EAD">
      <w:pPr>
        <w:pStyle w:val="ONUME"/>
        <w:tabs>
          <w:tab w:val="clear" w:pos="993"/>
        </w:tabs>
        <w:ind w:left="0"/>
      </w:pPr>
      <w:r>
        <w:t xml:space="preserve">Делегация Никарагуа </w:t>
      </w:r>
      <w:r w:rsidR="00C06355">
        <w:t>напомнила</w:t>
      </w:r>
      <w:r>
        <w:t xml:space="preserve">, что ВОИС была создана для содействия использованию, охране и продвижению ИС в интересах социально-экономического развития, и призвала соблюдать </w:t>
      </w:r>
      <w:r w:rsidR="00C06355">
        <w:t xml:space="preserve">порядок </w:t>
      </w:r>
      <w:r>
        <w:t xml:space="preserve">приема наблюдателей в ВОИС.  Делегация призвала ВОИС </w:t>
      </w:r>
      <w:r w:rsidR="00C06355">
        <w:t>проявлять беспристрастность</w:t>
      </w:r>
      <w:r w:rsidR="004A769D">
        <w:t xml:space="preserve">, обеспечивать </w:t>
      </w:r>
      <w:r w:rsidR="004A769D" w:rsidRPr="004A769D">
        <w:t>транспарентност</w:t>
      </w:r>
      <w:r w:rsidR="004A769D">
        <w:t xml:space="preserve">ь </w:t>
      </w:r>
      <w:r w:rsidR="00C06355">
        <w:t xml:space="preserve">и </w:t>
      </w:r>
      <w:r>
        <w:t xml:space="preserve">не поддаваться влиянию организаций, распространяющих дезинформацию.  </w:t>
      </w:r>
      <w:r w:rsidR="00C06355">
        <w:t xml:space="preserve">Она отметила, </w:t>
      </w:r>
      <w:r w:rsidR="00C06355">
        <w:lastRenderedPageBreak/>
        <w:t xml:space="preserve">далее, </w:t>
      </w:r>
      <w:r>
        <w:t xml:space="preserve">что </w:t>
      </w:r>
      <w:r w:rsidR="004A769D">
        <w:t xml:space="preserve">некоторые </w:t>
      </w:r>
      <w:r>
        <w:t>организации</w:t>
      </w:r>
      <w:r w:rsidR="004A769D">
        <w:t xml:space="preserve"> </w:t>
      </w:r>
      <w:r>
        <w:t xml:space="preserve">пытаются манипулировать общественным мнением через социальные сети или </w:t>
      </w:r>
      <w:r w:rsidR="004A769D" w:rsidRPr="004A769D">
        <w:t>средств</w:t>
      </w:r>
      <w:r w:rsidR="004A769D">
        <w:t xml:space="preserve">ами </w:t>
      </w:r>
      <w:r w:rsidR="00C06355">
        <w:t>пропаганды</w:t>
      </w:r>
      <w:r>
        <w:t xml:space="preserve"> и </w:t>
      </w:r>
      <w:r w:rsidR="00C06355">
        <w:t xml:space="preserve">стремятся </w:t>
      </w:r>
      <w:r>
        <w:t>вв</w:t>
      </w:r>
      <w:r w:rsidR="00C06355">
        <w:t xml:space="preserve">одить </w:t>
      </w:r>
      <w:r>
        <w:t xml:space="preserve">общественность в заблуждение.  Делегация </w:t>
      </w:r>
      <w:r w:rsidR="004A769D" w:rsidRPr="00885938">
        <w:rPr>
          <w:rFonts w:eastAsia="Calibri"/>
          <w:color w:val="000000"/>
          <w:szCs w:val="22"/>
          <w:lang w:eastAsia="en-US"/>
        </w:rPr>
        <w:t>заяви</w:t>
      </w:r>
      <w:r w:rsidR="004A769D">
        <w:rPr>
          <w:rFonts w:eastAsia="Calibri"/>
          <w:color w:val="000000"/>
          <w:szCs w:val="22"/>
          <w:lang w:eastAsia="en-US"/>
        </w:rPr>
        <w:t>ла</w:t>
      </w:r>
      <w:r w:rsidR="004A769D" w:rsidRPr="00885938">
        <w:t>, что</w:t>
      </w:r>
      <w:r w:rsidR="004A769D">
        <w:t xml:space="preserve"> возражает </w:t>
      </w:r>
      <w:r>
        <w:t xml:space="preserve">против допуска Фонда Викимедиа в качестве наблюдателя, поскольку на его сайте размещена информация, противоречащая принципам ВОИС и соответствующим резолюциям ООН, признающим принцип одного Китая.  Делегация повторила, что в мире существует только один Китай и что </w:t>
      </w:r>
      <w:r w:rsidR="004A769D" w:rsidRPr="00487EBE">
        <w:t>правительство</w:t>
      </w:r>
      <w:r w:rsidR="004A769D">
        <w:t xml:space="preserve"> Китайской Народной Республики</w:t>
      </w:r>
      <w:r>
        <w:t xml:space="preserve"> является единственным законным правительством Китая.  </w:t>
      </w:r>
      <w:r w:rsidR="00C06355" w:rsidRPr="00F57614">
        <w:t>В связи с этим</w:t>
      </w:r>
      <w:r>
        <w:t xml:space="preserve"> делегация призвала государства-члены не принимать Фонд Викимедиа и уважать принцип территориальной целостности членов</w:t>
      </w:r>
      <w:r w:rsidR="004A769D">
        <w:t xml:space="preserve"> Организации</w:t>
      </w:r>
      <w:r>
        <w:t xml:space="preserve">. </w:t>
      </w:r>
    </w:p>
    <w:p w14:paraId="5F98BE5A" w14:textId="77777777" w:rsidR="001E1F55" w:rsidRPr="00681D8C" w:rsidRDefault="001E1F55" w:rsidP="002B1EAD">
      <w:pPr>
        <w:pStyle w:val="ONUME"/>
        <w:tabs>
          <w:tab w:val="clear" w:pos="993"/>
        </w:tabs>
        <w:ind w:left="0"/>
      </w:pPr>
      <w:r>
        <w:t xml:space="preserve">Делегация Российской Федерации, ссылаясь на документ A/65/3 Rev., </w:t>
      </w:r>
      <w:r w:rsidR="003E6261">
        <w:t>выразила мнение о нецелесообразности предоставления</w:t>
      </w:r>
      <w:r>
        <w:t xml:space="preserve"> статус</w:t>
      </w:r>
      <w:r w:rsidR="003E6261">
        <w:t>а</w:t>
      </w:r>
      <w:r>
        <w:t xml:space="preserve"> наблюдателя организациям, в</w:t>
      </w:r>
      <w:r w:rsidR="004A769D">
        <w:t> </w:t>
      </w:r>
      <w:r>
        <w:t xml:space="preserve">отношении которых у некоторых государств-членов имеются сомнения или возражения. </w:t>
      </w:r>
    </w:p>
    <w:p w14:paraId="01CB751D" w14:textId="77777777" w:rsidR="001E1F55" w:rsidRPr="00681D8C" w:rsidRDefault="001E1F55" w:rsidP="002B1EAD">
      <w:pPr>
        <w:pStyle w:val="ONUME"/>
        <w:tabs>
          <w:tab w:val="clear" w:pos="993"/>
        </w:tabs>
        <w:ind w:left="0"/>
      </w:pPr>
      <w:r>
        <w:t xml:space="preserve">Делегация Соединенных Штатов Америки поддержала заявление, сделанное делегацией Королевства Нидерландов от имени Группы B. Делегация </w:t>
      </w:r>
      <w:r w:rsidR="003E6261">
        <w:t xml:space="preserve">выступила за </w:t>
      </w:r>
      <w:r>
        <w:t xml:space="preserve">утверждение полного списка заявок </w:t>
      </w:r>
      <w:r w:rsidR="003E6261">
        <w:t>на предоставление статуса наблюдателя, содержащегося</w:t>
      </w:r>
      <w:r>
        <w:t xml:space="preserve"> в документе A/65/3 Rev.</w:t>
      </w:r>
      <w:r w:rsidR="003E6261">
        <w:t>,</w:t>
      </w:r>
      <w:r>
        <w:t xml:space="preserve"> и подчеркнула </w:t>
      </w:r>
      <w:r w:rsidR="004A769D">
        <w:t xml:space="preserve">роль </w:t>
      </w:r>
      <w:r w:rsidR="003E6261">
        <w:t>функций, выполняемых</w:t>
      </w:r>
      <w:r>
        <w:t xml:space="preserve"> наблюдателями </w:t>
      </w:r>
      <w:r w:rsidR="004A769D">
        <w:t xml:space="preserve">в ходе </w:t>
      </w:r>
      <w:r>
        <w:t xml:space="preserve">работе комитетов и Ассамблей ВОИС, поскольку они </w:t>
      </w:r>
      <w:r w:rsidR="003E6261">
        <w:t>выражают широкий спектр мнений</w:t>
      </w:r>
      <w:r>
        <w:t xml:space="preserve"> и </w:t>
      </w:r>
      <w:r w:rsidR="003E6261">
        <w:t xml:space="preserve">высказывают </w:t>
      </w:r>
      <w:r w:rsidR="004A769D">
        <w:t xml:space="preserve">ценные </w:t>
      </w:r>
      <w:r w:rsidR="003E6261">
        <w:t>соображения</w:t>
      </w:r>
      <w:r>
        <w:t xml:space="preserve"> по вопросам ИС, обсуждаемым этими органами.  </w:t>
      </w:r>
      <w:r w:rsidR="003E6261">
        <w:t xml:space="preserve">Участие </w:t>
      </w:r>
      <w:r>
        <w:t xml:space="preserve">наблюдателей </w:t>
      </w:r>
      <w:r w:rsidR="003E6261">
        <w:t xml:space="preserve">способствует достижению </w:t>
      </w:r>
      <w:r>
        <w:t>цел</w:t>
      </w:r>
      <w:r w:rsidR="003E6261">
        <w:t>ей</w:t>
      </w:r>
      <w:r>
        <w:t xml:space="preserve"> и </w:t>
      </w:r>
      <w:r w:rsidR="003E6261">
        <w:t>осуществлению деятельности</w:t>
      </w:r>
      <w:r>
        <w:t xml:space="preserve"> ВОИС </w:t>
      </w:r>
      <w:r w:rsidR="003E6261">
        <w:t>содержательным</w:t>
      </w:r>
      <w:r>
        <w:t xml:space="preserve"> и </w:t>
      </w:r>
      <w:r w:rsidR="004A769D" w:rsidRPr="004A769D">
        <w:t>транспарентны</w:t>
      </w:r>
      <w:r w:rsidR="004A769D">
        <w:t>м</w:t>
      </w:r>
      <w:r>
        <w:t xml:space="preserve"> образом.  Делегация выразила сожаление по поводу того, что Китай продолжает отклонять за</w:t>
      </w:r>
      <w:r w:rsidR="003E6261">
        <w:t xml:space="preserve">явку </w:t>
      </w:r>
      <w:r>
        <w:t>на предоставлен</w:t>
      </w:r>
      <w:r w:rsidR="003E6261">
        <w:t>ие статуса наблюдателя, подаваемую</w:t>
      </w:r>
      <w:r>
        <w:t xml:space="preserve"> Фондом Викимедиа.  Такой подход контрпродуктивен </w:t>
      </w:r>
      <w:r w:rsidR="003E6261">
        <w:t xml:space="preserve">с точки зрения </w:t>
      </w:r>
      <w:r>
        <w:t xml:space="preserve">работы ВОИС.  Делегации </w:t>
      </w:r>
      <w:r w:rsidR="003E6261">
        <w:t>представляется</w:t>
      </w:r>
      <w:r>
        <w:t xml:space="preserve">, что Китай хочет </w:t>
      </w:r>
      <w:r w:rsidR="003E6261">
        <w:t xml:space="preserve">помешать </w:t>
      </w:r>
      <w:r>
        <w:t xml:space="preserve">предоставлению статуса наблюдателя любой организации, </w:t>
      </w:r>
      <w:r w:rsidR="004A769D">
        <w:t xml:space="preserve">имеющей даже минимальную </w:t>
      </w:r>
      <w:r>
        <w:t>связ</w:t>
      </w:r>
      <w:r w:rsidR="004A769D">
        <w:t xml:space="preserve">ь </w:t>
      </w:r>
      <w:r>
        <w:t xml:space="preserve">с Тайванем, и </w:t>
      </w:r>
      <w:r w:rsidR="003E6261">
        <w:t xml:space="preserve">его </w:t>
      </w:r>
      <w:r>
        <w:t>заяв</w:t>
      </w:r>
      <w:r w:rsidR="003E6261">
        <w:t>ление о том</w:t>
      </w:r>
      <w:r>
        <w:t xml:space="preserve">, что блокирование </w:t>
      </w:r>
      <w:r w:rsidR="004A769D">
        <w:t xml:space="preserve">допуска </w:t>
      </w:r>
      <w:r>
        <w:t xml:space="preserve">Фонда Викимедиа </w:t>
      </w:r>
      <w:r w:rsidR="003E6261">
        <w:t xml:space="preserve">связано с принципом </w:t>
      </w:r>
      <w:r>
        <w:t>одного Китая</w:t>
      </w:r>
      <w:r w:rsidR="003E6261">
        <w:t xml:space="preserve">, </w:t>
      </w:r>
      <w:r w:rsidR="004A769D">
        <w:t>неточно</w:t>
      </w:r>
      <w:r>
        <w:t xml:space="preserve">.  Делегация отметила, что </w:t>
      </w:r>
      <w:r w:rsidR="003E6261">
        <w:t xml:space="preserve">недопущение участия </w:t>
      </w:r>
      <w:r>
        <w:t xml:space="preserve">Фонда Викимедиа </w:t>
      </w:r>
      <w:r w:rsidR="004A769D">
        <w:t xml:space="preserve">к </w:t>
      </w:r>
      <w:r w:rsidR="003E6261">
        <w:t xml:space="preserve">работе </w:t>
      </w:r>
      <w:r>
        <w:t xml:space="preserve">ВОИС в качестве наблюдателя противоречит </w:t>
      </w:r>
      <w:r w:rsidR="003E6261">
        <w:t xml:space="preserve">отстаиваемым ВОИС </w:t>
      </w:r>
      <w:r>
        <w:t xml:space="preserve">принципам открытости, </w:t>
      </w:r>
      <w:r w:rsidR="004A769D" w:rsidRPr="004A769D">
        <w:t>транспарентн</w:t>
      </w:r>
      <w:r w:rsidR="004A769D">
        <w:t>ости</w:t>
      </w:r>
      <w:r>
        <w:t xml:space="preserve"> и международного сотрудничества.  Кроме того, исключение Фонда Викимедиа лишит ВОИС и ее государства-члены </w:t>
      </w:r>
      <w:r w:rsidR="003E6261">
        <w:t>возможности знакомиться с ценными идеями и опытом</w:t>
      </w:r>
      <w:r>
        <w:t xml:space="preserve">, которые могли бы </w:t>
      </w:r>
      <w:r w:rsidR="003E6261">
        <w:t>способствовать пониманию ею сложного ландшафта</w:t>
      </w:r>
      <w:r>
        <w:t xml:space="preserve"> ИС в цифровую эпоху</w:t>
      </w:r>
      <w:r w:rsidR="003E6261">
        <w:t xml:space="preserve"> и лучше ориентироваться в нем</w:t>
      </w:r>
      <w:r>
        <w:t xml:space="preserve">.  Фонд Викимедиа </w:t>
      </w:r>
      <w:r w:rsidR="003E6261">
        <w:t xml:space="preserve">доказал, что он участвует </w:t>
      </w:r>
      <w:r>
        <w:t xml:space="preserve">в решении вопросов авторского права </w:t>
      </w:r>
      <w:r w:rsidR="003E6261">
        <w:t>через свои отделения</w:t>
      </w:r>
      <w:r>
        <w:t xml:space="preserve"> в разных странах, что </w:t>
      </w:r>
      <w:r w:rsidR="004A769D">
        <w:t>прямо связано с деятел</w:t>
      </w:r>
      <w:r w:rsidR="004A769D" w:rsidRPr="009B356D">
        <w:t>ьност</w:t>
      </w:r>
      <w:r w:rsidR="004A769D">
        <w:t xml:space="preserve">ью </w:t>
      </w:r>
      <w:r>
        <w:t xml:space="preserve">ВОИС, и решение по его заявке на получение статуса наблюдателя должно приниматься только по ее существу.  Эти решения должны </w:t>
      </w:r>
      <w:r w:rsidR="003E6261">
        <w:t xml:space="preserve">приниматься на </w:t>
      </w:r>
      <w:r>
        <w:t>основ</w:t>
      </w:r>
      <w:r w:rsidR="003E6261">
        <w:t>е представления о потенциальном вкладе</w:t>
      </w:r>
      <w:r>
        <w:t xml:space="preserve"> организации в обсуждение вопросов ИС.  Делегация подчеркнула, что </w:t>
      </w:r>
      <w:r w:rsidR="003E6261">
        <w:t>отказ</w:t>
      </w:r>
      <w:r>
        <w:t xml:space="preserve"> в </w:t>
      </w:r>
      <w:r w:rsidR="003E6261">
        <w:t>предоставлении организации статуса</w:t>
      </w:r>
      <w:r>
        <w:t xml:space="preserve"> наблюдателя </w:t>
      </w:r>
      <w:r w:rsidR="003E6261">
        <w:t xml:space="preserve">не должен диктоваться </w:t>
      </w:r>
      <w:r>
        <w:t>политическим</w:t>
      </w:r>
      <w:r w:rsidR="003E6261">
        <w:t>и</w:t>
      </w:r>
      <w:r>
        <w:t xml:space="preserve"> причинам</w:t>
      </w:r>
      <w:r w:rsidR="003E6261">
        <w:t>и</w:t>
      </w:r>
      <w:r>
        <w:t xml:space="preserve">.  </w:t>
      </w:r>
      <w:r w:rsidR="00835950" w:rsidRPr="00F57614">
        <w:t>В</w:t>
      </w:r>
      <w:r w:rsidR="004A769D">
        <w:t> </w:t>
      </w:r>
      <w:r w:rsidR="00835950" w:rsidRPr="00F57614">
        <w:t>связи с этим</w:t>
      </w:r>
      <w:r w:rsidR="00835950">
        <w:t xml:space="preserve"> </w:t>
      </w:r>
      <w:r w:rsidR="006A2525">
        <w:t>делегация</w:t>
      </w:r>
      <w:r>
        <w:t xml:space="preserve"> настоятельно приз</w:t>
      </w:r>
      <w:r w:rsidR="00835950">
        <w:t xml:space="preserve">вала </w:t>
      </w:r>
      <w:r>
        <w:t xml:space="preserve">утвердить в качестве наблюдателей ВОИС все организации, перечисленные в документе A/65/3 Rev., </w:t>
      </w:r>
      <w:r w:rsidR="00835950">
        <w:t>в ходе текущей</w:t>
      </w:r>
      <w:r>
        <w:t xml:space="preserve"> сессии.</w:t>
      </w:r>
    </w:p>
    <w:p w14:paraId="75589B05" w14:textId="77777777" w:rsidR="001E1F55" w:rsidRPr="00681D8C" w:rsidRDefault="001E1F55" w:rsidP="002B1EAD">
      <w:pPr>
        <w:pStyle w:val="ONUME"/>
        <w:tabs>
          <w:tab w:val="clear" w:pos="993"/>
        </w:tabs>
        <w:ind w:left="0"/>
      </w:pPr>
      <w:r>
        <w:t xml:space="preserve">Делегация </w:t>
      </w:r>
      <w:r w:rsidR="00835950" w:rsidRPr="00835950">
        <w:t xml:space="preserve">Сирийской </w:t>
      </w:r>
      <w:r>
        <w:t>Арабской Республики выразила поддержку позиции, занятой делегацией Китая в отношении Фонда Викимедиа.  Она отметила, что за</w:t>
      </w:r>
      <w:r w:rsidR="004A769D">
        <w:t xml:space="preserve">явки </w:t>
      </w:r>
      <w:r w:rsidR="00835950">
        <w:t>Викимедиа</w:t>
      </w:r>
      <w:r>
        <w:t xml:space="preserve"> отклонялись</w:t>
      </w:r>
      <w:r w:rsidR="00835950">
        <w:t xml:space="preserve"> неско</w:t>
      </w:r>
      <w:r w:rsidR="004A769D">
        <w:t>лько раз в связи с тем, что она нарушает</w:t>
      </w:r>
      <w:r>
        <w:t xml:space="preserve"> принципы ООН.  Делегация заявила, что </w:t>
      </w:r>
      <w:r w:rsidR="004A769D">
        <w:t xml:space="preserve">она </w:t>
      </w:r>
      <w:r>
        <w:t xml:space="preserve">поддерживает принцип одного Китая и суверенитет Китая над </w:t>
      </w:r>
      <w:r w:rsidR="00835950">
        <w:t xml:space="preserve">его </w:t>
      </w:r>
      <w:r>
        <w:t xml:space="preserve">территориями.  Делегация также подчеркнула необходимость соблюдения </w:t>
      </w:r>
      <w:r w:rsidR="00835950">
        <w:t xml:space="preserve">консенсуса при принятии решений </w:t>
      </w:r>
      <w:r>
        <w:t xml:space="preserve">в ВОИС. </w:t>
      </w:r>
    </w:p>
    <w:p w14:paraId="63400594" w14:textId="77777777" w:rsidR="001E1F55" w:rsidRPr="00681D8C" w:rsidRDefault="001E1F55" w:rsidP="002B1EAD">
      <w:pPr>
        <w:pStyle w:val="ONUME"/>
        <w:tabs>
          <w:tab w:val="clear" w:pos="993"/>
        </w:tabs>
        <w:ind w:left="0"/>
      </w:pPr>
      <w:r>
        <w:t>Делегация Кубы поддержала заявлени</w:t>
      </w:r>
      <w:r w:rsidR="006A2525">
        <w:t>е, сделанное</w:t>
      </w:r>
      <w:r>
        <w:t xml:space="preserve"> делегацией Китая, и подчеркнула важность консенсуса по этому вопросу.</w:t>
      </w:r>
    </w:p>
    <w:p w14:paraId="2A22EBCA" w14:textId="77777777" w:rsidR="001E1F55" w:rsidRPr="00681D8C" w:rsidRDefault="001E1F55" w:rsidP="002B1EAD">
      <w:pPr>
        <w:pStyle w:val="ONUME"/>
        <w:tabs>
          <w:tab w:val="clear" w:pos="993"/>
        </w:tabs>
        <w:ind w:left="0"/>
      </w:pPr>
      <w:r>
        <w:lastRenderedPageBreak/>
        <w:t>Делегация Корейской Народно-Демократической Республики отметила озабоченность, выраженную делегацией Китая, заявила, что принятие решений о допуске наблюдателей на основе консенсуса</w:t>
      </w:r>
      <w:r w:rsidR="00835950">
        <w:t xml:space="preserve"> является надлежащей практикой работы Организации</w:t>
      </w:r>
      <w:r>
        <w:t xml:space="preserve">, и </w:t>
      </w:r>
      <w:r w:rsidR="00835950" w:rsidRPr="000F12F2">
        <w:t xml:space="preserve">выразила мнение, что </w:t>
      </w:r>
      <w:r>
        <w:t>этот принцип должен соблюдаться.</w:t>
      </w:r>
    </w:p>
    <w:p w14:paraId="18BC62E0" w14:textId="77777777" w:rsidR="001E1F55" w:rsidRPr="00681D8C" w:rsidRDefault="001E1F55" w:rsidP="002B1EAD">
      <w:pPr>
        <w:pStyle w:val="ONUME"/>
        <w:tabs>
          <w:tab w:val="clear" w:pos="993"/>
        </w:tabs>
        <w:ind w:left="0"/>
      </w:pPr>
      <w:r>
        <w:t xml:space="preserve">Делегация Ирана (Исламская Республика) </w:t>
      </w:r>
      <w:r w:rsidR="004A769D">
        <w:t>приняла</w:t>
      </w:r>
      <w:r w:rsidR="004A769D" w:rsidRPr="004A769D">
        <w:t xml:space="preserve"> к сведению</w:t>
      </w:r>
      <w:r w:rsidR="004A769D">
        <w:t xml:space="preserve"> </w:t>
      </w:r>
      <w:r>
        <w:t xml:space="preserve">озабоченность, выраженную делегацией Китая, и согласилась с замечанием о том, что решения о допуске наблюдателей всегда принимались на основе консенсуса </w:t>
      </w:r>
      <w:r w:rsidR="00835950">
        <w:t xml:space="preserve">государств-членов и что этот порядок </w:t>
      </w:r>
      <w:r>
        <w:t xml:space="preserve">следует </w:t>
      </w:r>
      <w:r w:rsidR="004A769D">
        <w:t>поддерживать</w:t>
      </w:r>
      <w:r>
        <w:t>.</w:t>
      </w:r>
    </w:p>
    <w:p w14:paraId="0E29F196" w14:textId="77777777" w:rsidR="001E1F55" w:rsidRPr="00681D8C" w:rsidRDefault="001E1F55" w:rsidP="002B1EAD">
      <w:pPr>
        <w:pStyle w:val="ONUME"/>
        <w:tabs>
          <w:tab w:val="clear" w:pos="993"/>
        </w:tabs>
        <w:ind w:left="0"/>
      </w:pPr>
      <w:r>
        <w:t xml:space="preserve">Делегация Беларуси </w:t>
      </w:r>
      <w:r w:rsidR="004A769D">
        <w:t>приняла</w:t>
      </w:r>
      <w:r w:rsidR="004A769D" w:rsidRPr="004A769D">
        <w:t xml:space="preserve"> к сведению</w:t>
      </w:r>
      <w:r>
        <w:t xml:space="preserve"> озабоченность, высказанную делегацией Китая по поводу допуска Фонда Викимедиа в качестве наблюдателя.  Делегация заявила, что позиция делегации Китая </w:t>
      </w:r>
      <w:r w:rsidR="00835950">
        <w:t xml:space="preserve">и ее объяснение </w:t>
      </w:r>
      <w:r w:rsidR="004A769D">
        <w:t>вполне обоснованны</w:t>
      </w:r>
      <w:r>
        <w:t xml:space="preserve">, и указала, что </w:t>
      </w:r>
      <w:r w:rsidR="00835950">
        <w:t>допу</w:t>
      </w:r>
      <w:r w:rsidR="004A769D">
        <w:t xml:space="preserve">ск </w:t>
      </w:r>
      <w:r w:rsidR="00835950">
        <w:t xml:space="preserve">Викимедиа </w:t>
      </w:r>
      <w:r>
        <w:t>в качестве наблюдателя</w:t>
      </w:r>
      <w:r w:rsidR="00835950">
        <w:t xml:space="preserve"> при наличии определенных возражений у государств-членов </w:t>
      </w:r>
      <w:r w:rsidR="004A769D">
        <w:t>не является правильным</w:t>
      </w:r>
      <w:r w:rsidR="00835950">
        <w:t xml:space="preserve"> подход</w:t>
      </w:r>
      <w:r w:rsidR="004A769D">
        <w:t>ом</w:t>
      </w:r>
      <w:r>
        <w:t xml:space="preserve">.  Кроме того, делегация подчеркнула, что </w:t>
      </w:r>
      <w:r w:rsidR="00835950">
        <w:t xml:space="preserve">организации </w:t>
      </w:r>
      <w:r w:rsidR="00835950" w:rsidRPr="00C96DFA">
        <w:t>долж</w:t>
      </w:r>
      <w:r w:rsidR="00835950">
        <w:t xml:space="preserve">ны исполнять свой статус наблюдателя в ВОИС </w:t>
      </w:r>
      <w:r w:rsidR="00835950">
        <w:rPr>
          <w:snapToGrid w:val="0"/>
        </w:rPr>
        <w:t>добросовестн</w:t>
      </w:r>
      <w:r w:rsidR="00835950">
        <w:t xml:space="preserve">ым образом, внося </w:t>
      </w:r>
      <w:r>
        <w:t>конструктив</w:t>
      </w:r>
      <w:r w:rsidR="00835950">
        <w:t>ный вклад</w:t>
      </w:r>
      <w:r>
        <w:t xml:space="preserve"> в работу ВОИС.  Делегация вновь заявила о своей поддержке принципа консенсуса при принятии решений в ВОИС, включая допуск наблюдателей, и отметила отсутствие такого консенсуса в отношении </w:t>
      </w:r>
      <w:r w:rsidR="00835950">
        <w:t>за</w:t>
      </w:r>
      <w:r w:rsidR="004A769D">
        <w:t>явки Фонда Викимедиа на предоставление ей статуса наблюдателя</w:t>
      </w:r>
      <w:r>
        <w:t xml:space="preserve">. </w:t>
      </w:r>
    </w:p>
    <w:p w14:paraId="7A25C288" w14:textId="77777777" w:rsidR="001E1F55" w:rsidRPr="00681D8C" w:rsidRDefault="001E1F55" w:rsidP="002B1EAD">
      <w:pPr>
        <w:pStyle w:val="ONUME"/>
        <w:tabs>
          <w:tab w:val="clear" w:pos="993"/>
        </w:tabs>
        <w:ind w:left="0"/>
      </w:pPr>
      <w:r>
        <w:t xml:space="preserve">Делегация Пакистана </w:t>
      </w:r>
      <w:r w:rsidR="00835950">
        <w:rPr>
          <w:rFonts w:eastAsia="Calibri"/>
        </w:rPr>
        <w:t>заяв</w:t>
      </w:r>
      <w:r w:rsidR="00835950">
        <w:t xml:space="preserve">ила, что она </w:t>
      </w:r>
      <w:r>
        <w:t>считает</w:t>
      </w:r>
      <w:r w:rsidR="00835950">
        <w:t xml:space="preserve"> </w:t>
      </w:r>
      <w:r>
        <w:t xml:space="preserve">допуск </w:t>
      </w:r>
      <w:r w:rsidR="00835950">
        <w:t xml:space="preserve">ответственных наблюдателей </w:t>
      </w:r>
      <w:r w:rsidR="004A769D">
        <w:t xml:space="preserve">к заседаниям ВОИС </w:t>
      </w:r>
      <w:r>
        <w:t xml:space="preserve">важным </w:t>
      </w:r>
      <w:r w:rsidR="00835950">
        <w:t>элементом</w:t>
      </w:r>
      <w:r>
        <w:t xml:space="preserve"> фу</w:t>
      </w:r>
      <w:r w:rsidR="00835950">
        <w:t xml:space="preserve">нкционирования </w:t>
      </w:r>
      <w:r w:rsidR="004A769D">
        <w:t>Организации</w:t>
      </w:r>
      <w:r w:rsidR="00835950">
        <w:t>.  Постоянное участие</w:t>
      </w:r>
      <w:r>
        <w:t xml:space="preserve"> наблюдателей </w:t>
      </w:r>
      <w:r w:rsidR="00835950">
        <w:t>в работе Ассамблей</w:t>
      </w:r>
      <w:r>
        <w:t xml:space="preserve"> ВОИС и </w:t>
      </w:r>
      <w:r w:rsidR="00835950">
        <w:t xml:space="preserve">заседаниях </w:t>
      </w:r>
      <w:r>
        <w:t xml:space="preserve">Союзов, административные функции которых выполняет ВОИС, </w:t>
      </w:r>
      <w:r w:rsidR="00835950">
        <w:t>способствует осуществлению важных вспомогательных функций</w:t>
      </w:r>
      <w:r>
        <w:t xml:space="preserve"> и помогает государствам-членам оценивать ход </w:t>
      </w:r>
      <w:r w:rsidR="00835950">
        <w:t xml:space="preserve">работы </w:t>
      </w:r>
      <w:r>
        <w:t>ВОИС</w:t>
      </w:r>
      <w:r w:rsidR="00835950">
        <w:t xml:space="preserve"> и ее приоритеты</w:t>
      </w:r>
      <w:r>
        <w:t xml:space="preserve">.  </w:t>
      </w:r>
      <w:r w:rsidR="00835950">
        <w:t>Делегация считает</w:t>
      </w:r>
      <w:r>
        <w:t xml:space="preserve"> условием допуска организаций в качестве наблюдателей признание и соблюдение </w:t>
      </w:r>
      <w:r w:rsidR="004A769D">
        <w:t xml:space="preserve">ими </w:t>
      </w:r>
      <w:r>
        <w:t xml:space="preserve">принципов, </w:t>
      </w:r>
      <w:r w:rsidR="004A769D">
        <w:t xml:space="preserve">признаваемых всеми странами, </w:t>
      </w:r>
      <w:r w:rsidR="00835950">
        <w:t>особенно принципов</w:t>
      </w:r>
      <w:r>
        <w:t xml:space="preserve">, </w:t>
      </w:r>
      <w:r w:rsidR="00835950">
        <w:t>изложенных</w:t>
      </w:r>
      <w:r>
        <w:t xml:space="preserve"> в резолюциях ООН.  По мнению делегации, Фонд Викимедиа отстаивает </w:t>
      </w:r>
      <w:r w:rsidR="008F4590">
        <w:t>идеи</w:t>
      </w:r>
      <w:r>
        <w:t xml:space="preserve"> </w:t>
      </w:r>
      <w:r w:rsidR="004A769D">
        <w:t xml:space="preserve">определенного толка </w:t>
      </w:r>
      <w:r>
        <w:t xml:space="preserve">и </w:t>
      </w:r>
      <w:r w:rsidR="008F4590" w:rsidRPr="00536073">
        <w:t>распростран</w:t>
      </w:r>
      <w:r w:rsidR="008F4590">
        <w:t xml:space="preserve">яет </w:t>
      </w:r>
      <w:r>
        <w:t xml:space="preserve">дезинформацию, </w:t>
      </w:r>
      <w:r w:rsidR="008F4590">
        <w:t xml:space="preserve">а </w:t>
      </w:r>
      <w:r>
        <w:t xml:space="preserve">его </w:t>
      </w:r>
      <w:r w:rsidR="004A769D">
        <w:t xml:space="preserve">декларируемой </w:t>
      </w:r>
      <w:r>
        <w:t>целью является</w:t>
      </w:r>
      <w:r w:rsidR="008F4590">
        <w:t xml:space="preserve"> </w:t>
      </w:r>
      <w:r>
        <w:t>разработка и распространение в глобальном масштабе</w:t>
      </w:r>
      <w:r w:rsidR="004A769D">
        <w:t xml:space="preserve"> технического образовательного контента</w:t>
      </w:r>
      <w:r>
        <w:t xml:space="preserve">, </w:t>
      </w:r>
      <w:r w:rsidR="008F4590">
        <w:t>что является весьма сомнительным видом деятел</w:t>
      </w:r>
      <w:r w:rsidR="008F4590" w:rsidRPr="009B356D">
        <w:t>ьност</w:t>
      </w:r>
      <w:r w:rsidR="008F4590">
        <w:t>и</w:t>
      </w:r>
      <w:r>
        <w:t>.  Делегация высказалась в поддержку принятия решений о допуске наблюдателей</w:t>
      </w:r>
      <w:r w:rsidR="008F4590">
        <w:t xml:space="preserve"> на основе консенсуса</w:t>
      </w:r>
      <w:r>
        <w:t xml:space="preserve">.  </w:t>
      </w:r>
      <w:r w:rsidR="004A769D" w:rsidRPr="00F57614">
        <w:t>В связи с этим</w:t>
      </w:r>
      <w:r w:rsidR="004A769D">
        <w:t xml:space="preserve"> </w:t>
      </w:r>
      <w:r>
        <w:t xml:space="preserve">делегация поддержала позицию, выраженную делегацией Китая, и </w:t>
      </w:r>
      <w:r w:rsidR="008F4590">
        <w:rPr>
          <w:rFonts w:eastAsia="Calibri"/>
        </w:rPr>
        <w:t>заяв</w:t>
      </w:r>
      <w:r w:rsidR="008F4590">
        <w:t xml:space="preserve">ила, что </w:t>
      </w:r>
      <w:r>
        <w:t xml:space="preserve">не </w:t>
      </w:r>
      <w:r w:rsidR="008F4590">
        <w:t xml:space="preserve">готова </w:t>
      </w:r>
      <w:r>
        <w:t>согласиться</w:t>
      </w:r>
      <w:r w:rsidR="008F4590">
        <w:t xml:space="preserve"> на допуск</w:t>
      </w:r>
      <w:r>
        <w:t xml:space="preserve"> Фонда Викимедиа в качестве наблюдателя в ВОИС. </w:t>
      </w:r>
    </w:p>
    <w:p w14:paraId="15A4E0B5" w14:textId="77777777" w:rsidR="001E1F55" w:rsidRPr="00681D8C" w:rsidRDefault="001E1F55" w:rsidP="002B1EAD">
      <w:pPr>
        <w:pStyle w:val="ONUME"/>
        <w:tabs>
          <w:tab w:val="clear" w:pos="993"/>
        </w:tabs>
        <w:ind w:left="0"/>
      </w:pPr>
      <w:r>
        <w:t>Делегация Алжира отметила вклад НПО в работу специализированных учреждений ООН, включая ВОИС.  Кроме того, делегация приняла к сведению озабоченность, выраженную делегацией Китая, а также другими делегациями, по поводу предоставления статуса наблюдателя одному из заявителей.  Делегация призвала соблюдать принцип консенсуса, который остается основой работы Ассамблей, и пр</w:t>
      </w:r>
      <w:r w:rsidR="008F4590">
        <w:t>извала другие делегации</w:t>
      </w:r>
      <w:r>
        <w:t xml:space="preserve"> </w:t>
      </w:r>
      <w:r w:rsidR="008F4590">
        <w:t xml:space="preserve">работать </w:t>
      </w:r>
      <w:r w:rsidR="004A769D">
        <w:t xml:space="preserve">и далее </w:t>
      </w:r>
      <w:r>
        <w:t xml:space="preserve">в том же духе. </w:t>
      </w:r>
    </w:p>
    <w:p w14:paraId="714D389F" w14:textId="77777777" w:rsidR="001E1F55" w:rsidRPr="00681D8C" w:rsidRDefault="001E1F55" w:rsidP="002B1EAD">
      <w:pPr>
        <w:pStyle w:val="ONUME"/>
        <w:tabs>
          <w:tab w:val="clear" w:pos="993"/>
        </w:tabs>
        <w:ind w:left="0"/>
      </w:pPr>
      <w:r>
        <w:t>Делегация Венесуэлы (Боливарианс</w:t>
      </w:r>
      <w:r w:rsidR="008F4590">
        <w:t>кая Республика</w:t>
      </w:r>
      <w:r>
        <w:t xml:space="preserve">) поддержала позицию, изложенную делегацией Китая, </w:t>
      </w:r>
      <w:r w:rsidR="004A769D">
        <w:t xml:space="preserve">выступив против </w:t>
      </w:r>
      <w:r w:rsidR="008F4590">
        <w:t>за</w:t>
      </w:r>
      <w:r w:rsidR="004A769D">
        <w:t xml:space="preserve">явки </w:t>
      </w:r>
      <w:r w:rsidR="008F4590">
        <w:t>на предоставлен</w:t>
      </w:r>
      <w:r w:rsidR="004A769D">
        <w:t>ие статуса наблюдателя, поданной</w:t>
      </w:r>
      <w:r>
        <w:t xml:space="preserve"> Фондом Викимедиа</w:t>
      </w:r>
      <w:r w:rsidR="008F4590">
        <w:t>,</w:t>
      </w:r>
      <w:r>
        <w:t xml:space="preserve"> </w:t>
      </w:r>
      <w:r w:rsidR="008F4590">
        <w:t xml:space="preserve">в </w:t>
      </w:r>
      <w:r w:rsidR="004A769D">
        <w:t>порядке, применявшемся</w:t>
      </w:r>
      <w:r w:rsidR="008F4590">
        <w:t xml:space="preserve"> на предыдущих Ассамблеях</w:t>
      </w:r>
      <w:r>
        <w:t>.  Делегация пояснила, что ее позиция</w:t>
      </w:r>
      <w:r w:rsidR="00835950">
        <w:t xml:space="preserve"> основана на уважении принципа </w:t>
      </w:r>
      <w:r>
        <w:t xml:space="preserve">одного Китая и неизменной позиции ВОИС по вопросу </w:t>
      </w:r>
      <w:r w:rsidR="008F4590">
        <w:t>о Тайване</w:t>
      </w:r>
      <w:r>
        <w:t xml:space="preserve">.  Наконец, делегация подчеркнула важность соблюдения принципа консенсуса </w:t>
      </w:r>
      <w:r w:rsidR="008F4590">
        <w:t>при решении этого вопроса</w:t>
      </w:r>
      <w:r>
        <w:t xml:space="preserve">.  </w:t>
      </w:r>
    </w:p>
    <w:p w14:paraId="3A8226CB" w14:textId="77777777" w:rsidR="001E1F55" w:rsidRPr="00681D8C" w:rsidRDefault="001E1F55" w:rsidP="002B1EAD">
      <w:pPr>
        <w:pStyle w:val="ONUME"/>
        <w:tabs>
          <w:tab w:val="clear" w:pos="993"/>
        </w:tabs>
        <w:ind w:left="0"/>
      </w:pPr>
      <w:r>
        <w:t xml:space="preserve">Делегация Франции заявила, что </w:t>
      </w:r>
      <w:r w:rsidR="00BB39AF">
        <w:t xml:space="preserve">она </w:t>
      </w:r>
      <w:r>
        <w:t>присоединяется к заявлению, сделанному делегацией Королевства Нидерландов от имени Группы B.  Франция поддерж</w:t>
      </w:r>
      <w:r w:rsidR="00BB39AF">
        <w:t xml:space="preserve">ала </w:t>
      </w:r>
      <w:r>
        <w:t xml:space="preserve">предоставление статуса наблюдателя всем НПО, которые запросили такой статус </w:t>
      </w:r>
      <w:r w:rsidR="00BB39AF">
        <w:t xml:space="preserve">в отношении данных </w:t>
      </w:r>
      <w:r>
        <w:t xml:space="preserve">Ассамблей.  Делегация всегда поддерживала </w:t>
      </w:r>
      <w:r w:rsidR="00BB39AF">
        <w:t>идею участия</w:t>
      </w:r>
      <w:r>
        <w:t xml:space="preserve"> </w:t>
      </w:r>
      <w:r w:rsidR="00BB39AF">
        <w:lastRenderedPageBreak/>
        <w:t>гражданского общества в работе</w:t>
      </w:r>
      <w:r>
        <w:t xml:space="preserve"> многосторонних организаций.  В заключение делегация по</w:t>
      </w:r>
      <w:r w:rsidR="00BB39AF">
        <w:t>вторила</w:t>
      </w:r>
      <w:r>
        <w:t xml:space="preserve">, что </w:t>
      </w:r>
      <w:r w:rsidR="00BB39AF">
        <w:t xml:space="preserve">она </w:t>
      </w:r>
      <w:r>
        <w:t xml:space="preserve">одобряет допуск Фонда Викимедиа, </w:t>
      </w:r>
      <w:r w:rsidR="00BB39AF">
        <w:t xml:space="preserve">действующего </w:t>
      </w:r>
      <w:r>
        <w:t xml:space="preserve">в интересах свободного обмена знаниями, в качестве наблюдателя в ВОИС. </w:t>
      </w:r>
    </w:p>
    <w:p w14:paraId="2E171D7A" w14:textId="77777777" w:rsidR="001E1F55" w:rsidRPr="00681D8C" w:rsidRDefault="001E1F55" w:rsidP="002B1EAD">
      <w:pPr>
        <w:pStyle w:val="ONUME"/>
        <w:tabs>
          <w:tab w:val="clear" w:pos="993"/>
        </w:tabs>
        <w:ind w:left="0"/>
      </w:pPr>
      <w:r>
        <w:t xml:space="preserve">Делегация Канады высказалась за практическое участие НПО в </w:t>
      </w:r>
      <w:r w:rsidR="007D187E">
        <w:t>обсуждении</w:t>
      </w:r>
      <w:r>
        <w:t xml:space="preserve"> </w:t>
      </w:r>
      <w:r w:rsidR="007D187E">
        <w:t xml:space="preserve">соответствующих вопросов </w:t>
      </w:r>
      <w:r>
        <w:t xml:space="preserve">в таких учреждениях ООН, как ВОИС.  Она </w:t>
      </w:r>
      <w:r w:rsidR="007D187E" w:rsidRPr="000F12F2">
        <w:t xml:space="preserve">выразила мнение, что </w:t>
      </w:r>
      <w:r w:rsidR="007D187E">
        <w:t>участие наблюдателей обогащает</w:t>
      </w:r>
      <w:r>
        <w:t xml:space="preserve"> </w:t>
      </w:r>
      <w:r w:rsidR="007D187E">
        <w:t>работу ВОИС, и отметила</w:t>
      </w:r>
      <w:r>
        <w:t xml:space="preserve"> важность усиления голосов в учреждениях ООН, помимо голосов государств-членов, учитывая влияние ВОИС на конечных пользователей международной системы ИС.  Делегация не поддерживает идею выделения НПО, которые демонстрируют значительный интерес к работе ВОИС, и заявила, что следует приветствовать все НПО, желающие получить допуск в качестве наблюдателей.</w:t>
      </w:r>
    </w:p>
    <w:p w14:paraId="47D2A218" w14:textId="77777777" w:rsidR="001E1F55" w:rsidRPr="00681D8C" w:rsidRDefault="001E1F55" w:rsidP="002B1EAD">
      <w:pPr>
        <w:pStyle w:val="ONUME"/>
        <w:tabs>
          <w:tab w:val="clear" w:pos="993"/>
        </w:tabs>
        <w:ind w:left="0"/>
      </w:pPr>
      <w:r>
        <w:t xml:space="preserve">Делегация Швейцарии заявила, что </w:t>
      </w:r>
      <w:r w:rsidR="000053EE">
        <w:t xml:space="preserve">она </w:t>
      </w:r>
      <w:r>
        <w:t xml:space="preserve">присоединяется к заявлению, сделанному делегацией Королевства Нидерландов от имени Группы B, </w:t>
      </w:r>
      <w:r w:rsidR="000053EE">
        <w:t xml:space="preserve">и </w:t>
      </w:r>
      <w:r>
        <w:t xml:space="preserve">поддерживает все заявки на получение статуса наблюдателя, содержащиеся в документе A/65/3/ Rev., </w:t>
      </w:r>
      <w:r w:rsidR="000053EE">
        <w:t>напомнив</w:t>
      </w:r>
      <w:r>
        <w:t xml:space="preserve"> государствам-членам, что Фонд Викимедиа ожидает </w:t>
      </w:r>
      <w:r w:rsidR="000053EE">
        <w:t xml:space="preserve">своего допуска </w:t>
      </w:r>
      <w:r>
        <w:t xml:space="preserve">в качестве наблюдателя с 2020 года.  Делегация пояснила, что целью Фонда Викимедиа является свободный обмен контентом в Швейцарии и за рубежом, и что </w:t>
      </w:r>
      <w:r w:rsidR="000053EE">
        <w:t>его деятел</w:t>
      </w:r>
      <w:r w:rsidR="000053EE" w:rsidRPr="009B356D">
        <w:t>ьност</w:t>
      </w:r>
      <w:r w:rsidR="000053EE">
        <w:t xml:space="preserve">ь прямо связана </w:t>
      </w:r>
      <w:r>
        <w:t xml:space="preserve">с ИС.  Делегация </w:t>
      </w:r>
      <w:r w:rsidR="000053EE" w:rsidRPr="000F12F2">
        <w:t xml:space="preserve">выразила мнение, что </w:t>
      </w:r>
      <w:r>
        <w:t xml:space="preserve">Фонд Викимедиа может внести значительный вклад в работу ВОИС.  В заключение делегация заявила о своей поддержке </w:t>
      </w:r>
      <w:r w:rsidR="000053EE">
        <w:t xml:space="preserve">заявки </w:t>
      </w:r>
      <w:r>
        <w:t xml:space="preserve">Фонда Викимедиа </w:t>
      </w:r>
      <w:r w:rsidR="000053EE">
        <w:t>на предоставление</w:t>
      </w:r>
      <w:r>
        <w:t xml:space="preserve"> статуса наблюдателя и просила государства-члены </w:t>
      </w:r>
      <w:r w:rsidR="000053EE">
        <w:t xml:space="preserve">утвердить </w:t>
      </w:r>
      <w:r>
        <w:t xml:space="preserve">эту заявку. </w:t>
      </w:r>
    </w:p>
    <w:p w14:paraId="76A14536" w14:textId="77777777" w:rsidR="001E1F55" w:rsidRDefault="001E1F55" w:rsidP="002B1EAD">
      <w:pPr>
        <w:pStyle w:val="ONUME"/>
        <w:tabs>
          <w:tab w:val="clear" w:pos="993"/>
        </w:tabs>
        <w:ind w:left="0"/>
      </w:pPr>
      <w:r>
        <w:t xml:space="preserve">Делегация Соединенного Королевства поддержала допуск Фонда Викимедиа и всех других организаций-заявителей в качестве наблюдателей в ВОИС.  Делегация </w:t>
      </w:r>
      <w:r w:rsidR="000D0002">
        <w:rPr>
          <w:rFonts w:eastAsia="Calibri"/>
        </w:rPr>
        <w:t>заяв</w:t>
      </w:r>
      <w:r w:rsidR="000D0002">
        <w:t xml:space="preserve">ила, что </w:t>
      </w:r>
      <w:r>
        <w:t xml:space="preserve">не видит причин препятствовать приему любой организации, подавшей заявку на </w:t>
      </w:r>
      <w:r w:rsidR="000D0002">
        <w:t xml:space="preserve">предоставление ей </w:t>
      </w:r>
      <w:r>
        <w:t>статуса наблюдателя.</w:t>
      </w:r>
    </w:p>
    <w:p w14:paraId="23E9284C" w14:textId="77777777" w:rsidR="001E1F55" w:rsidRPr="00681D8C" w:rsidRDefault="001E1F55" w:rsidP="002B1EAD">
      <w:pPr>
        <w:pStyle w:val="ONUME"/>
        <w:tabs>
          <w:tab w:val="clear" w:pos="993"/>
        </w:tabs>
        <w:ind w:left="0"/>
      </w:pPr>
      <w:r>
        <w:t xml:space="preserve">Делегация Китая поблагодарила </w:t>
      </w:r>
      <w:r w:rsidR="000D0002">
        <w:t xml:space="preserve">многие </w:t>
      </w:r>
      <w:r>
        <w:t>стран</w:t>
      </w:r>
      <w:r w:rsidR="000D0002">
        <w:t>ы, поддержавшие</w:t>
      </w:r>
      <w:r>
        <w:t xml:space="preserve"> </w:t>
      </w:r>
      <w:r w:rsidR="000D0002">
        <w:t>ее позицию</w:t>
      </w:r>
      <w:r>
        <w:t xml:space="preserve">, и </w:t>
      </w:r>
      <w:r w:rsidR="000D0002">
        <w:rPr>
          <w:rFonts w:eastAsia="Calibri"/>
        </w:rPr>
        <w:t>заяв</w:t>
      </w:r>
      <w:r w:rsidR="000D0002">
        <w:t>ила</w:t>
      </w:r>
      <w:r>
        <w:t xml:space="preserve">, что </w:t>
      </w:r>
      <w:r w:rsidR="000D0002">
        <w:t xml:space="preserve">тем самым эти страны </w:t>
      </w:r>
      <w:r>
        <w:t>выступ</w:t>
      </w:r>
      <w:r w:rsidR="000D0002">
        <w:t xml:space="preserve">или </w:t>
      </w:r>
      <w:r>
        <w:t xml:space="preserve">за справедливость.  Делегация </w:t>
      </w:r>
      <w:r w:rsidR="000D0002">
        <w:t xml:space="preserve">приняла к сведению, что несколько </w:t>
      </w:r>
      <w:r>
        <w:t>стран</w:t>
      </w:r>
      <w:r w:rsidR="000D0002">
        <w:t xml:space="preserve"> поддержали</w:t>
      </w:r>
      <w:r>
        <w:t xml:space="preserve"> заявку Фонда Викимедиа, и отметила, что</w:t>
      </w:r>
      <w:r w:rsidR="000D0002">
        <w:t>, хотя</w:t>
      </w:r>
      <w:r>
        <w:t xml:space="preserve"> </w:t>
      </w:r>
      <w:r w:rsidR="000D0002">
        <w:t>их аргументы звучали</w:t>
      </w:r>
      <w:r>
        <w:t xml:space="preserve"> убедительно, на самом деле </w:t>
      </w:r>
      <w:r w:rsidR="000D0002">
        <w:t xml:space="preserve">они </w:t>
      </w:r>
      <w:r>
        <w:t xml:space="preserve">глубоко ошибочны.  Во-первых, делегация напомнила странам, что допуск наблюдателей должен осуществляться в </w:t>
      </w:r>
      <w:r w:rsidR="000D0002" w:rsidRPr="00F16B6E">
        <w:t>установ</w:t>
      </w:r>
      <w:r w:rsidR="000D0002">
        <w:t>ленном порядке</w:t>
      </w:r>
      <w:r>
        <w:t xml:space="preserve">, </w:t>
      </w:r>
      <w:r w:rsidR="000D0002">
        <w:t xml:space="preserve">а </w:t>
      </w:r>
      <w:r>
        <w:t xml:space="preserve">решение </w:t>
      </w:r>
      <w:r w:rsidR="000D0002" w:rsidRPr="000D0002">
        <w:rPr>
          <w:rFonts w:eastAsia="+mn-ea"/>
          <w:lang w:eastAsia="en-US"/>
        </w:rPr>
        <w:t>–</w:t>
      </w:r>
      <w:r w:rsidR="000D0002">
        <w:t xml:space="preserve"> </w:t>
      </w:r>
      <w:r>
        <w:t>приниматься Ассамблеями, поскольку соответствующие правила изложены в Конвенции</w:t>
      </w:r>
      <w:r w:rsidR="000D0002">
        <w:t>, учреждающей Всемирную организацию</w:t>
      </w:r>
      <w:r>
        <w:t xml:space="preserve"> интеллектуальной собственности</w:t>
      </w:r>
      <w:r w:rsidR="000D0002">
        <w:t xml:space="preserve"> (Конвенции ВОИС).  </w:t>
      </w:r>
      <w:r>
        <w:t>Поскольку Секретариат может проводить только формальную экспертизу документов заявителей, каждое государство-член име</w:t>
      </w:r>
      <w:r w:rsidR="000D0002">
        <w:t xml:space="preserve">ет </w:t>
      </w:r>
      <w:r>
        <w:t>право голоса при принятии решения о допус</w:t>
      </w:r>
      <w:r w:rsidR="000D0002">
        <w:t>ке заявителей, а это означает</w:t>
      </w:r>
      <w:r>
        <w:t xml:space="preserve">, что если одно государство-член </w:t>
      </w:r>
      <w:r w:rsidR="000D0002">
        <w:t xml:space="preserve">возражает </w:t>
      </w:r>
      <w:r>
        <w:t>против допуска</w:t>
      </w:r>
      <w:r w:rsidR="000D0002">
        <w:t xml:space="preserve"> конкретной организации</w:t>
      </w:r>
      <w:r>
        <w:t>, то соответствующая организация-заявитель не мо</w:t>
      </w:r>
      <w:r w:rsidR="000D0002">
        <w:t xml:space="preserve">жет </w:t>
      </w:r>
      <w:r>
        <w:t xml:space="preserve">стать наблюдателем.  Во-вторых, делегация заявила, что допуск наблюдателей должен </w:t>
      </w:r>
      <w:r w:rsidR="000D0002">
        <w:t xml:space="preserve">следовать </w:t>
      </w:r>
      <w:r w:rsidR="000D0002" w:rsidRPr="00F16B6E">
        <w:t>установ</w:t>
      </w:r>
      <w:r w:rsidR="000D0002">
        <w:t xml:space="preserve">ленным правилам. </w:t>
      </w:r>
      <w:r>
        <w:t xml:space="preserve">Как специализированное учреждение ООН, ВОИС должна соблюдать Устав ООН и международное право, включая резолюции Генеральной Ассамблеи ООН.  Делегация напомнила, что для участия в работе ВОИС </w:t>
      </w:r>
      <w:r w:rsidR="000D0002">
        <w:t>все</w:t>
      </w:r>
      <w:r>
        <w:t xml:space="preserve"> сторон</w:t>
      </w:r>
      <w:r w:rsidR="000D0002">
        <w:t>ы</w:t>
      </w:r>
      <w:r>
        <w:t xml:space="preserve"> </w:t>
      </w:r>
      <w:r w:rsidR="000D0002">
        <w:t>обязаны отвечать определенному минимальному</w:t>
      </w:r>
      <w:r>
        <w:t xml:space="preserve"> стандарт</w:t>
      </w:r>
      <w:r w:rsidR="000D0002">
        <w:t>у</w:t>
      </w:r>
      <w:r>
        <w:t xml:space="preserve">.  Делегация также подчеркнула, что Фонд Викимедиа не </w:t>
      </w:r>
      <w:r w:rsidR="000D0002">
        <w:t>отвечает всем необходимым условиям</w:t>
      </w:r>
      <w:r>
        <w:t xml:space="preserve"> получения статуса наблюдателя, и выразила мнени</w:t>
      </w:r>
      <w:r w:rsidR="000D0002">
        <w:t>е, что некоторые страны искажают смысл правил</w:t>
      </w:r>
      <w:r>
        <w:t xml:space="preserve">, чтобы </w:t>
      </w:r>
      <w:r w:rsidR="000D0002">
        <w:t>облегчить получение статуса</w:t>
      </w:r>
      <w:r>
        <w:t xml:space="preserve"> наблюдателя</w:t>
      </w:r>
      <w:r w:rsidR="000D0002">
        <w:t xml:space="preserve"> Фондом Викимедиа</w:t>
      </w:r>
      <w:r>
        <w:t xml:space="preserve">, что </w:t>
      </w:r>
      <w:r w:rsidR="000D0002" w:rsidRPr="004D0E14">
        <w:t>рассматр</w:t>
      </w:r>
      <w:r w:rsidR="000D0002">
        <w:t>ивается делегацией как политизация</w:t>
      </w:r>
      <w:r>
        <w:t xml:space="preserve"> </w:t>
      </w:r>
      <w:r w:rsidR="000D0002">
        <w:t xml:space="preserve">этого </w:t>
      </w:r>
      <w:r>
        <w:t>процесса.  В-третьих, делегация заявила, что приглашение стать наблюдателем в ВОИС должно способствовать работе ВОИС, и что делегация всегда поддерживала участие НПО в заседаниях ВОИС и призывала их вносить вклад в развитие ИС.  Однако делегация подчеркнула, что любое участие должно быть основано на правилах.  Делегация выразила мнение, что допуск организации</w:t>
      </w:r>
      <w:r w:rsidR="000D0002">
        <w:t>, по поводу которой имеются различные мнения,</w:t>
      </w:r>
      <w:r>
        <w:t xml:space="preserve"> </w:t>
      </w:r>
      <w:r w:rsidR="000D0002">
        <w:t xml:space="preserve">к участию в </w:t>
      </w:r>
      <w:r>
        <w:t>заседания</w:t>
      </w:r>
      <w:r w:rsidR="000D0002">
        <w:t>х</w:t>
      </w:r>
      <w:r>
        <w:t xml:space="preserve"> </w:t>
      </w:r>
      <w:r>
        <w:lastRenderedPageBreak/>
        <w:t xml:space="preserve">ВОИС </w:t>
      </w:r>
      <w:r w:rsidR="000D0002">
        <w:t xml:space="preserve">в качестве наблюдателя </w:t>
      </w:r>
      <w:r>
        <w:t>негати</w:t>
      </w:r>
      <w:r w:rsidR="000D0002">
        <w:t>вно скажется на профессионализме</w:t>
      </w:r>
      <w:r>
        <w:t xml:space="preserve"> и </w:t>
      </w:r>
      <w:r w:rsidR="000D0002">
        <w:t xml:space="preserve">духе </w:t>
      </w:r>
      <w:r>
        <w:t>сотрудничества</w:t>
      </w:r>
      <w:r w:rsidR="000D0002">
        <w:t>, характеризующих работу ВОИС, окажется контрпродуктивным</w:t>
      </w:r>
      <w:r>
        <w:t xml:space="preserve"> и </w:t>
      </w:r>
      <w:r w:rsidR="000D0002">
        <w:t xml:space="preserve">будет </w:t>
      </w:r>
      <w:r>
        <w:t>противоречит</w:t>
      </w:r>
      <w:r w:rsidR="000D0002">
        <w:t>ь</w:t>
      </w:r>
      <w:r>
        <w:t xml:space="preserve"> </w:t>
      </w:r>
      <w:r w:rsidR="000D0002">
        <w:t xml:space="preserve">исходным целям, ради которых наблюдатели допускаются </w:t>
      </w:r>
      <w:r>
        <w:t xml:space="preserve">к </w:t>
      </w:r>
      <w:r w:rsidR="000D0002">
        <w:t xml:space="preserve">такому </w:t>
      </w:r>
      <w:r>
        <w:t xml:space="preserve">участию.  Делегация подчеркнула, что </w:t>
      </w:r>
      <w:r w:rsidR="000D0002">
        <w:t xml:space="preserve">она </w:t>
      </w:r>
      <w:r>
        <w:t xml:space="preserve">неоднократно </w:t>
      </w:r>
      <w:r w:rsidR="000D0002">
        <w:t xml:space="preserve">заявляла </w:t>
      </w:r>
      <w:r>
        <w:t>свою позицию по этому вопросу, и приз</w:t>
      </w:r>
      <w:r w:rsidR="000D0002">
        <w:t>ы</w:t>
      </w:r>
      <w:r>
        <w:t xml:space="preserve">вала Фонд Викимедиа принять конкретные меры для </w:t>
      </w:r>
      <w:r w:rsidR="000D0002" w:rsidRPr="000D0002">
        <w:t xml:space="preserve">исправления </w:t>
      </w:r>
      <w:r w:rsidR="000D0002">
        <w:t xml:space="preserve">ее ошибочной позиции, </w:t>
      </w:r>
      <w:r>
        <w:t xml:space="preserve">вместо того, чтобы пытаться прорваться. </w:t>
      </w:r>
    </w:p>
    <w:p w14:paraId="42BBB2DE" w14:textId="77777777" w:rsidR="005072F6" w:rsidRDefault="001E1F55" w:rsidP="001E1F55">
      <w:pPr>
        <w:pStyle w:val="ONUME"/>
        <w:tabs>
          <w:tab w:val="clear" w:pos="993"/>
        </w:tabs>
        <w:ind w:left="0"/>
      </w:pPr>
      <w:r>
        <w:t xml:space="preserve">Председатель поблагодарил все делегации за их выступления и </w:t>
      </w:r>
      <w:r w:rsidR="000D0002">
        <w:t>отметил достижение консенсуса</w:t>
      </w:r>
      <w:r>
        <w:t xml:space="preserve"> по всем</w:t>
      </w:r>
      <w:r w:rsidR="000D0002">
        <w:t xml:space="preserve"> заявкам на предоставление статуса </w:t>
      </w:r>
      <w:r>
        <w:t xml:space="preserve">наблюдателей за исключением </w:t>
      </w:r>
      <w:r w:rsidR="000D0002">
        <w:rPr>
          <w:rFonts w:eastAsia="Calibri"/>
        </w:rPr>
        <w:t>заяв</w:t>
      </w:r>
      <w:r w:rsidR="000D0002">
        <w:t>ки</w:t>
      </w:r>
      <w:r>
        <w:t xml:space="preserve"> Фонда Викимедиа.  </w:t>
      </w:r>
      <w:r w:rsidR="000D0002" w:rsidRPr="00F57614">
        <w:t>В связи с этим</w:t>
      </w:r>
      <w:r w:rsidR="000D0002">
        <w:t xml:space="preserve"> </w:t>
      </w:r>
      <w:r>
        <w:t xml:space="preserve">Председатель предложил принять пункт решения, содержащийся в документе A/65/3 Rev., за исключением </w:t>
      </w:r>
      <w:r w:rsidR="000D0002">
        <w:t xml:space="preserve">допуска </w:t>
      </w:r>
      <w:r>
        <w:t>Фонда Викимедиа.</w:t>
      </w:r>
    </w:p>
    <w:p w14:paraId="35C9BE86" w14:textId="77777777" w:rsidR="006D5CC4" w:rsidRDefault="006D5CC4" w:rsidP="002B1EAD">
      <w:pPr>
        <w:pStyle w:val="ONUME"/>
        <w:tabs>
          <w:tab w:val="clear" w:pos="993"/>
        </w:tabs>
        <w:ind w:left="630"/>
      </w:pPr>
      <w:r>
        <w:t>Ассамблеи ВОИС, каждая в той степени, в какой это ее касается, постановили предоставить статус наблюдателя следующим организациям:</w:t>
      </w:r>
    </w:p>
    <w:p w14:paraId="179EE649" w14:textId="77777777" w:rsidR="006D5CC4" w:rsidRDefault="000D0002" w:rsidP="002B1EAD">
      <w:pPr>
        <w:pStyle w:val="ONUME"/>
        <w:numPr>
          <w:ilvl w:val="0"/>
          <w:numId w:val="0"/>
        </w:numPr>
        <w:tabs>
          <w:tab w:val="left" w:pos="567"/>
        </w:tabs>
        <w:ind w:left="1170"/>
      </w:pPr>
      <w:r>
        <w:t>(а)</w:t>
      </w:r>
      <w:r>
        <w:tab/>
        <w:t>Международные неправительственные организации</w:t>
      </w:r>
      <w:r w:rsidR="006D5CC4">
        <w:t>:</w:t>
      </w:r>
    </w:p>
    <w:p w14:paraId="45F53C8F" w14:textId="77777777" w:rsidR="006D5CC4" w:rsidRPr="00681D8C" w:rsidRDefault="006D5CC4" w:rsidP="002B1EAD">
      <w:pPr>
        <w:pStyle w:val="ListParagraph"/>
        <w:numPr>
          <w:ilvl w:val="0"/>
          <w:numId w:val="399"/>
        </w:numPr>
        <w:ind w:left="1710" w:firstLine="0"/>
        <w:rPr>
          <w:szCs w:val="22"/>
        </w:rPr>
      </w:pPr>
      <w:r>
        <w:t>Боаоский Азиатский Форум (БАФ);</w:t>
      </w:r>
    </w:p>
    <w:p w14:paraId="6C212312" w14:textId="77777777" w:rsidR="006D5CC4" w:rsidRPr="00681D8C" w:rsidRDefault="006D5CC4" w:rsidP="002B1EAD">
      <w:pPr>
        <w:pStyle w:val="ListParagraph"/>
        <w:numPr>
          <w:ilvl w:val="0"/>
          <w:numId w:val="399"/>
        </w:numPr>
        <w:ind w:left="1710" w:firstLine="0"/>
        <w:rPr>
          <w:szCs w:val="22"/>
        </w:rPr>
      </w:pPr>
      <w:r>
        <w:t>Ассоциация директоров европейских киноагентств (EFAD);</w:t>
      </w:r>
    </w:p>
    <w:p w14:paraId="4E4B63AC" w14:textId="77777777" w:rsidR="006D5CC4" w:rsidRPr="00681D8C" w:rsidRDefault="006D5CC4" w:rsidP="002C0772">
      <w:pPr>
        <w:pStyle w:val="ListParagraph"/>
        <w:numPr>
          <w:ilvl w:val="0"/>
          <w:numId w:val="399"/>
        </w:numPr>
        <w:tabs>
          <w:tab w:val="left" w:pos="2250"/>
        </w:tabs>
        <w:ind w:left="2250" w:hanging="540"/>
        <w:rPr>
          <w:szCs w:val="22"/>
        </w:rPr>
      </w:pPr>
      <w:r>
        <w:t>Европейская платформа администраторов интеллектуальной собственности (EPIPA);</w:t>
      </w:r>
    </w:p>
    <w:p w14:paraId="3D3B9A52" w14:textId="77777777" w:rsidR="006D5CC4" w:rsidRPr="00681D8C" w:rsidRDefault="006D5CC4" w:rsidP="00397803">
      <w:pPr>
        <w:pStyle w:val="ListParagraph"/>
        <w:numPr>
          <w:ilvl w:val="0"/>
          <w:numId w:val="399"/>
        </w:numPr>
        <w:tabs>
          <w:tab w:val="left" w:pos="2250"/>
        </w:tabs>
        <w:ind w:left="2250" w:hanging="540"/>
        <w:rPr>
          <w:szCs w:val="22"/>
        </w:rPr>
      </w:pPr>
      <w:r>
        <w:t>Международный форум независимых музыкальных издателей (IMPF);</w:t>
      </w:r>
    </w:p>
    <w:p w14:paraId="329C17A7" w14:textId="77777777" w:rsidR="006D5CC4" w:rsidRPr="004C4F14" w:rsidRDefault="006D5CC4" w:rsidP="002B1EAD">
      <w:pPr>
        <w:pStyle w:val="ListParagraph"/>
        <w:numPr>
          <w:ilvl w:val="0"/>
          <w:numId w:val="399"/>
        </w:numPr>
        <w:ind w:left="1710" w:firstLine="0"/>
        <w:rPr>
          <w:szCs w:val="22"/>
        </w:rPr>
      </w:pPr>
      <w:r>
        <w:t>Международная федерация ландшафтных архитекторов (IFLA);</w:t>
      </w:r>
    </w:p>
    <w:p w14:paraId="29442FAC" w14:textId="77777777" w:rsidR="006D5CC4" w:rsidRPr="00681D8C" w:rsidRDefault="006D5CC4" w:rsidP="002B1EAD">
      <w:pPr>
        <w:pStyle w:val="ListParagraph"/>
        <w:numPr>
          <w:ilvl w:val="0"/>
          <w:numId w:val="399"/>
        </w:numPr>
        <w:ind w:left="1710" w:firstLine="0"/>
        <w:rPr>
          <w:szCs w:val="22"/>
        </w:rPr>
      </w:pPr>
      <w:r>
        <w:t>Международный олимпийский комитет (МОК); и</w:t>
      </w:r>
    </w:p>
    <w:p w14:paraId="37E59055" w14:textId="77777777" w:rsidR="006D5CC4" w:rsidRPr="006D5CC4" w:rsidRDefault="006D5CC4" w:rsidP="00397803">
      <w:pPr>
        <w:pStyle w:val="ListParagraph"/>
        <w:numPr>
          <w:ilvl w:val="0"/>
          <w:numId w:val="399"/>
        </w:numPr>
        <w:tabs>
          <w:tab w:val="left" w:pos="2250"/>
        </w:tabs>
        <w:spacing w:after="220"/>
        <w:ind w:left="2250" w:hanging="540"/>
        <w:rPr>
          <w:szCs w:val="22"/>
        </w:rPr>
      </w:pPr>
      <w:r>
        <w:t>Латиноамериканская федерация фармацевтической промышленности (FIFARMA).</w:t>
      </w:r>
    </w:p>
    <w:p w14:paraId="7CDEE537" w14:textId="77777777" w:rsidR="006D5CC4" w:rsidRPr="006D5CC4" w:rsidRDefault="006D5CC4" w:rsidP="002B1EAD">
      <w:pPr>
        <w:pStyle w:val="ListParagraph"/>
        <w:spacing w:after="220"/>
        <w:ind w:left="1628"/>
        <w:rPr>
          <w:szCs w:val="22"/>
        </w:rPr>
      </w:pPr>
    </w:p>
    <w:p w14:paraId="0E0C751B" w14:textId="77777777" w:rsidR="006D5CC4" w:rsidRDefault="006D5CC4" w:rsidP="002B1EAD">
      <w:pPr>
        <w:pStyle w:val="ListParagraph"/>
        <w:spacing w:before="220" w:after="220"/>
        <w:ind w:left="1166"/>
        <w:rPr>
          <w:szCs w:val="22"/>
        </w:rPr>
      </w:pPr>
      <w:r>
        <w:t>(b)</w:t>
      </w:r>
      <w:r>
        <w:tab/>
      </w:r>
      <w:r w:rsidR="000D0002">
        <w:t>Н</w:t>
      </w:r>
      <w:r>
        <w:t>ациональные неправительственные организации:</w:t>
      </w:r>
    </w:p>
    <w:p w14:paraId="0EF545AF" w14:textId="77777777" w:rsidR="006D5CC4" w:rsidRPr="006D5CC4" w:rsidRDefault="006D5CC4" w:rsidP="002B1EAD">
      <w:pPr>
        <w:numPr>
          <w:ilvl w:val="0"/>
          <w:numId w:val="400"/>
        </w:numPr>
        <w:spacing w:after="160" w:line="259" w:lineRule="auto"/>
        <w:ind w:firstLine="0"/>
        <w:contextualSpacing/>
        <w:rPr>
          <w:rFonts w:eastAsia="Times New Roman"/>
          <w:szCs w:val="22"/>
        </w:rPr>
      </w:pPr>
      <w:r>
        <w:t>Арабское общество по связям с общественностью (APRS);</w:t>
      </w:r>
    </w:p>
    <w:p w14:paraId="727EF8E1" w14:textId="77777777" w:rsidR="006D5CC4" w:rsidRPr="006D5CC4" w:rsidRDefault="006D5CC4" w:rsidP="002B1EAD">
      <w:pPr>
        <w:numPr>
          <w:ilvl w:val="0"/>
          <w:numId w:val="400"/>
        </w:numPr>
        <w:spacing w:after="160" w:line="259" w:lineRule="auto"/>
        <w:ind w:firstLine="0"/>
        <w:contextualSpacing/>
        <w:rPr>
          <w:rFonts w:eastAsia="Times New Roman"/>
          <w:szCs w:val="22"/>
        </w:rPr>
      </w:pPr>
      <w:r>
        <w:t>Ассоциация изобретателей Арабских Эмиратов;</w:t>
      </w:r>
    </w:p>
    <w:p w14:paraId="0C1EB352" w14:textId="77777777" w:rsidR="006D5CC4" w:rsidRPr="006D5CC4" w:rsidRDefault="006D5CC4" w:rsidP="002B1EAD">
      <w:pPr>
        <w:numPr>
          <w:ilvl w:val="0"/>
          <w:numId w:val="400"/>
        </w:numPr>
        <w:spacing w:after="160" w:line="259" w:lineRule="auto"/>
        <w:ind w:firstLine="0"/>
        <w:contextualSpacing/>
        <w:rPr>
          <w:rFonts w:eastAsia="Times New Roman"/>
          <w:szCs w:val="22"/>
        </w:rPr>
      </w:pPr>
      <w:r>
        <w:t>Научный клуб Арабских Эмиратов;</w:t>
      </w:r>
    </w:p>
    <w:p w14:paraId="10D213B4" w14:textId="77777777" w:rsidR="006D5CC4" w:rsidRPr="006D5CC4" w:rsidRDefault="006D5CC4" w:rsidP="002B1EAD">
      <w:pPr>
        <w:numPr>
          <w:ilvl w:val="0"/>
          <w:numId w:val="400"/>
        </w:numPr>
        <w:spacing w:after="160" w:line="259" w:lineRule="auto"/>
        <w:ind w:firstLine="0"/>
        <w:contextualSpacing/>
        <w:rPr>
          <w:rFonts w:eastAsia="Times New Roman"/>
          <w:szCs w:val="22"/>
        </w:rPr>
      </w:pPr>
      <w:r>
        <w:t>Институт «Глобальный доступ в действии» (GAiA);</w:t>
      </w:r>
    </w:p>
    <w:p w14:paraId="664A9BBB" w14:textId="77777777" w:rsidR="006D5CC4" w:rsidRPr="006D5CC4" w:rsidRDefault="006D5CC4" w:rsidP="002B1EAD">
      <w:pPr>
        <w:numPr>
          <w:ilvl w:val="0"/>
          <w:numId w:val="400"/>
        </w:numPr>
        <w:spacing w:after="240" w:line="259" w:lineRule="auto"/>
        <w:ind w:firstLine="0"/>
        <w:contextualSpacing/>
        <w:rPr>
          <w:rFonts w:eastAsia="Times New Roman"/>
          <w:szCs w:val="22"/>
        </w:rPr>
      </w:pPr>
      <w:r>
        <w:t>Некоммерческое акционерное общество им. Гуго Гроция;</w:t>
      </w:r>
    </w:p>
    <w:p w14:paraId="57454FBD" w14:textId="77777777" w:rsidR="006D5CC4" w:rsidRPr="006D5CC4" w:rsidRDefault="006D5CC4" w:rsidP="00397803">
      <w:pPr>
        <w:numPr>
          <w:ilvl w:val="0"/>
          <w:numId w:val="400"/>
        </w:numPr>
        <w:tabs>
          <w:tab w:val="left" w:pos="2250"/>
        </w:tabs>
        <w:spacing w:after="240" w:line="259" w:lineRule="auto"/>
        <w:ind w:left="2250" w:hanging="540"/>
        <w:contextualSpacing/>
        <w:rPr>
          <w:rFonts w:eastAsia="Times New Roman"/>
          <w:szCs w:val="22"/>
        </w:rPr>
      </w:pPr>
      <w:r>
        <w:t>Международный форум по интеллектуальной собственности – Квебек (FORPIQ);</w:t>
      </w:r>
    </w:p>
    <w:p w14:paraId="1910FAB3" w14:textId="0CCDC5AD" w:rsidR="006D5CC4" w:rsidRPr="006D5CC4" w:rsidRDefault="006D5CC4" w:rsidP="002B1EAD">
      <w:pPr>
        <w:numPr>
          <w:ilvl w:val="0"/>
          <w:numId w:val="400"/>
        </w:numPr>
        <w:spacing w:after="240" w:line="259" w:lineRule="auto"/>
        <w:ind w:firstLine="0"/>
        <w:contextualSpacing/>
        <w:rPr>
          <w:rFonts w:eastAsia="Times New Roman"/>
          <w:szCs w:val="22"/>
        </w:rPr>
      </w:pPr>
      <w:r>
        <w:t>Японская ассоциация коммерческого вещания (J</w:t>
      </w:r>
      <w:r w:rsidR="005547D0">
        <w:rPr>
          <w:lang w:val="en-US"/>
        </w:rPr>
        <w:t>B</w:t>
      </w:r>
      <w:r>
        <w:t>A); и</w:t>
      </w:r>
    </w:p>
    <w:p w14:paraId="3B6E743A" w14:textId="77777777" w:rsidR="006D5CC4" w:rsidRPr="00593821" w:rsidRDefault="006D5CC4" w:rsidP="002B1EAD">
      <w:pPr>
        <w:numPr>
          <w:ilvl w:val="0"/>
          <w:numId w:val="400"/>
        </w:numPr>
        <w:spacing w:after="240" w:line="259" w:lineRule="auto"/>
        <w:ind w:firstLine="0"/>
        <w:contextualSpacing/>
        <w:rPr>
          <w:rFonts w:eastAsia="Times New Roman"/>
          <w:szCs w:val="22"/>
          <w:lang w:val="en-US"/>
        </w:rPr>
      </w:pPr>
      <w:r>
        <w:t>Некоммерческая</w:t>
      </w:r>
      <w:r w:rsidRPr="00593821">
        <w:rPr>
          <w:lang w:val="en-US"/>
        </w:rPr>
        <w:t xml:space="preserve"> </w:t>
      </w:r>
      <w:r>
        <w:t>корпорация</w:t>
      </w:r>
      <w:r w:rsidRPr="00593821">
        <w:rPr>
          <w:lang w:val="en-US"/>
        </w:rPr>
        <w:t xml:space="preserve"> Virtual Rights Specified.</w:t>
      </w:r>
    </w:p>
    <w:bookmarkEnd w:id="19"/>
    <w:p w14:paraId="176DAEB0" w14:textId="77777777" w:rsidR="00C23F5D" w:rsidRPr="00563679" w:rsidRDefault="00C23F5D" w:rsidP="00C23F5D">
      <w:pPr>
        <w:pStyle w:val="Heading2"/>
        <w:spacing w:before="480" w:line="480" w:lineRule="auto"/>
      </w:pPr>
      <w:r>
        <w:t>ПУНКТ 7 сводной повестки дня</w:t>
      </w:r>
      <w:r>
        <w:br/>
        <w:t>проекты повесток дня очередных сессий 2025 года</w:t>
      </w:r>
    </w:p>
    <w:p w14:paraId="65D352B4" w14:textId="52AFD8E5" w:rsidR="00C23F5D" w:rsidRPr="00F729C2" w:rsidRDefault="00C23F5D" w:rsidP="00C23F5D">
      <w:pPr>
        <w:pStyle w:val="ONUME"/>
        <w:tabs>
          <w:tab w:val="left" w:pos="567"/>
        </w:tabs>
        <w:ind w:left="0"/>
      </w:pPr>
      <w:r>
        <w:t xml:space="preserve">См. отчет о сессии Координационного комитета ВОИС (документ </w:t>
      </w:r>
      <w:hyperlink r:id="rId54" w:history="1">
        <w:r>
          <w:rPr>
            <w:rStyle w:val="Hyperlink"/>
          </w:rPr>
          <w:t>WO/C</w:t>
        </w:r>
        <w:r>
          <w:rPr>
            <w:rStyle w:val="Hyperlink"/>
          </w:rPr>
          <w:t>C</w:t>
        </w:r>
        <w:r>
          <w:rPr>
            <w:rStyle w:val="Hyperlink"/>
          </w:rPr>
          <w:t>/83/2</w:t>
        </w:r>
      </w:hyperlink>
      <w:r>
        <w:t>).</w:t>
      </w:r>
    </w:p>
    <w:p w14:paraId="1D19F8F1" w14:textId="77777777" w:rsidR="002C0772" w:rsidRDefault="002C0772">
      <w:pPr>
        <w:rPr>
          <w:bCs/>
          <w:iCs/>
          <w:caps/>
          <w:szCs w:val="28"/>
        </w:rPr>
      </w:pPr>
      <w:r>
        <w:br w:type="page"/>
      </w:r>
    </w:p>
    <w:p w14:paraId="7718A924" w14:textId="1595563C" w:rsidR="002F57B6" w:rsidRPr="00563679" w:rsidRDefault="002F57B6" w:rsidP="002F57B6">
      <w:pPr>
        <w:pStyle w:val="Heading2"/>
        <w:spacing w:before="480" w:line="480" w:lineRule="auto"/>
      </w:pPr>
      <w:r>
        <w:lastRenderedPageBreak/>
        <w:t>ПУНКТ 8 СВОДНОЙ ПОВЕСТКИ ДНЯ</w:t>
      </w:r>
      <w:r>
        <w:br/>
        <w:t>ОТЧЕТЫ ПО ВОПРОСАМ АУДИТА И НАДЗОРА</w:t>
      </w:r>
    </w:p>
    <w:p w14:paraId="081DBD8C" w14:textId="77777777" w:rsidR="002F57B6" w:rsidRDefault="002F57B6" w:rsidP="002F57B6">
      <w:pPr>
        <w:pStyle w:val="BodyText"/>
        <w:numPr>
          <w:ilvl w:val="2"/>
          <w:numId w:val="5"/>
        </w:numPr>
        <w:tabs>
          <w:tab w:val="clear" w:pos="1701"/>
        </w:tabs>
        <w:ind w:left="0"/>
      </w:pPr>
      <w:r>
        <w:rPr>
          <w:u w:val="single"/>
        </w:rPr>
        <w:t>Отчет Независимого консультативного комитета по надзору (НККН</w:t>
      </w:r>
      <w:r>
        <w:t>)</w:t>
      </w:r>
    </w:p>
    <w:p w14:paraId="77FD53E3" w14:textId="2A658682" w:rsidR="002F57B6" w:rsidRDefault="002F57B6" w:rsidP="002F57B6">
      <w:pPr>
        <w:pStyle w:val="ONUME"/>
        <w:tabs>
          <w:tab w:val="left" w:pos="567"/>
        </w:tabs>
        <w:ind w:left="0"/>
      </w:pPr>
      <w:r>
        <w:t xml:space="preserve">См. отчет о сессии Генеральной Ассамблеи ВОИС (документ </w:t>
      </w:r>
      <w:hyperlink r:id="rId55" w:history="1">
        <w:r>
          <w:rPr>
            <w:rStyle w:val="Hyperlink"/>
          </w:rPr>
          <w:t>WO/GA/57/12</w:t>
        </w:r>
      </w:hyperlink>
      <w:r>
        <w:t>).</w:t>
      </w:r>
    </w:p>
    <w:p w14:paraId="4C8815DD" w14:textId="77777777" w:rsidR="002F57B6" w:rsidRDefault="002F57B6" w:rsidP="002F57B6">
      <w:pPr>
        <w:pStyle w:val="BodyText"/>
        <w:numPr>
          <w:ilvl w:val="2"/>
          <w:numId w:val="7"/>
        </w:numPr>
        <w:tabs>
          <w:tab w:val="clear" w:pos="1701"/>
        </w:tabs>
        <w:ind w:left="0"/>
        <w:rPr>
          <w:u w:val="single"/>
        </w:rPr>
      </w:pPr>
      <w:r>
        <w:rPr>
          <w:u w:val="single"/>
        </w:rPr>
        <w:t>Отчет Внешнего аудитора</w:t>
      </w:r>
    </w:p>
    <w:p w14:paraId="1BBB966E" w14:textId="77777777" w:rsidR="002F57B6" w:rsidRDefault="002F57B6" w:rsidP="002F57B6">
      <w:pPr>
        <w:pStyle w:val="ONUME"/>
        <w:tabs>
          <w:tab w:val="left" w:pos="567"/>
        </w:tabs>
        <w:ind w:left="0"/>
      </w:pPr>
      <w:r>
        <w:t xml:space="preserve">Обсуждения проходили на основе документов </w:t>
      </w:r>
      <w:hyperlink r:id="rId56" w:history="1">
        <w:r>
          <w:rPr>
            <w:rStyle w:val="Hyperlink"/>
          </w:rPr>
          <w:t>A/65/5</w:t>
        </w:r>
      </w:hyperlink>
      <w:r>
        <w:t xml:space="preserve"> и </w:t>
      </w:r>
      <w:hyperlink r:id="rId57" w:history="1">
        <w:r>
          <w:rPr>
            <w:rStyle w:val="Hyperlink"/>
          </w:rPr>
          <w:t>A/65/6</w:t>
        </w:r>
      </w:hyperlink>
      <w:r>
        <w:t>.</w:t>
      </w:r>
    </w:p>
    <w:p w14:paraId="0686B6F5" w14:textId="77777777" w:rsidR="007A124A" w:rsidRDefault="007A124A" w:rsidP="00AE7039">
      <w:pPr>
        <w:pStyle w:val="ONUME"/>
        <w:tabs>
          <w:tab w:val="clear" w:pos="993"/>
          <w:tab w:val="num" w:pos="567"/>
        </w:tabs>
        <w:ind w:left="0"/>
      </w:pPr>
      <w:r>
        <w:t>От имени Внешнего аудитора г-н Дамиан Бр</w:t>
      </w:r>
      <w:r w:rsidR="000D0002">
        <w:t>юи</w:t>
      </w:r>
      <w:r>
        <w:t xml:space="preserve">тт, директор Национального </w:t>
      </w:r>
      <w:r w:rsidR="00CC7E25">
        <w:t>финансово-</w:t>
      </w:r>
      <w:r w:rsidR="000D0002">
        <w:t xml:space="preserve">ревизионного </w:t>
      </w:r>
      <w:r>
        <w:t>управления Соединенного Королевства, представил следующий доклад:</w:t>
      </w:r>
    </w:p>
    <w:p w14:paraId="792582EF" w14:textId="77777777" w:rsidR="007A124A" w:rsidRDefault="000D0002" w:rsidP="00AE7039">
      <w:pPr>
        <w:ind w:left="567"/>
      </w:pPr>
      <w:r>
        <w:t>«</w:t>
      </w:r>
      <w:r w:rsidR="00167E19">
        <w:t xml:space="preserve">Господин </w:t>
      </w:r>
      <w:r w:rsidR="00F57456">
        <w:t>Председатель, уважаемые делегаты</w:t>
      </w:r>
      <w:r w:rsidR="00167E19">
        <w:t>!</w:t>
      </w:r>
      <w:r w:rsidR="00F57456">
        <w:t xml:space="preserve"> </w:t>
      </w:r>
      <w:r w:rsidR="00167E19">
        <w:t>К</w:t>
      </w:r>
      <w:r w:rsidR="00F57456">
        <w:t xml:space="preserve">ак известно членам </w:t>
      </w:r>
      <w:r w:rsidR="00167E19">
        <w:t>Организации</w:t>
      </w:r>
      <w:r w:rsidR="00F57456">
        <w:t xml:space="preserve">, </w:t>
      </w:r>
      <w:r w:rsidR="00167E19">
        <w:t xml:space="preserve">эта </w:t>
      </w:r>
      <w:r w:rsidR="00F57456">
        <w:t>презентация</w:t>
      </w:r>
      <w:r w:rsidR="00167E19">
        <w:t xml:space="preserve"> подводит итог </w:t>
      </w:r>
      <w:r w:rsidR="00167E19" w:rsidRPr="00167E19">
        <w:t>выполнени</w:t>
      </w:r>
      <w:r w:rsidR="00167E19">
        <w:t xml:space="preserve">я </w:t>
      </w:r>
      <w:r w:rsidR="00F57456">
        <w:t>нашего шестилетнего мандата, и от имени Контролера и Генерального аудитора</w:t>
      </w:r>
      <w:r w:rsidR="00167E19">
        <w:t xml:space="preserve"> Соединенного Королевства я хотел бы</w:t>
      </w:r>
      <w:r w:rsidR="00F57456">
        <w:t xml:space="preserve"> поблагодарить вас за </w:t>
      </w:r>
      <w:r w:rsidR="00167E19">
        <w:t xml:space="preserve">наше </w:t>
      </w:r>
      <w:r w:rsidR="00F57456">
        <w:t xml:space="preserve">назначение в качестве Внешнего аудитора и предоставленную нам возможность </w:t>
      </w:r>
      <w:r w:rsidR="00167E19" w:rsidRPr="0036372D">
        <w:t>сотрудн</w:t>
      </w:r>
      <w:r w:rsidR="00167E19">
        <w:t xml:space="preserve">ичества </w:t>
      </w:r>
      <w:r w:rsidR="00F57456">
        <w:t>с Секрет</w:t>
      </w:r>
      <w:r w:rsidR="00167E19">
        <w:t xml:space="preserve">ариатом ВОИС. </w:t>
      </w:r>
    </w:p>
    <w:p w14:paraId="2F1CF1ED" w14:textId="77777777" w:rsidR="007A124A" w:rsidRDefault="007A124A" w:rsidP="00AE7039">
      <w:pPr>
        <w:ind w:left="567"/>
      </w:pPr>
    </w:p>
    <w:p w14:paraId="0479E88B" w14:textId="77777777" w:rsidR="007A124A" w:rsidRDefault="00F57456" w:rsidP="00AE7039">
      <w:pPr>
        <w:ind w:left="567"/>
      </w:pPr>
      <w:r>
        <w:t>Наше взаимодействие с вами</w:t>
      </w:r>
      <w:r w:rsidR="00167E19">
        <w:t xml:space="preserve">, участниками </w:t>
      </w:r>
      <w:r>
        <w:t>Ассамблеи</w:t>
      </w:r>
      <w:r w:rsidR="00167E19">
        <w:t>,</w:t>
      </w:r>
      <w:r>
        <w:t xml:space="preserve"> </w:t>
      </w:r>
      <w:r w:rsidR="00167E19">
        <w:t>имело для нас большое значение</w:t>
      </w:r>
      <w:r>
        <w:t xml:space="preserve">, </w:t>
      </w:r>
      <w:r w:rsidR="00167E19">
        <w:t xml:space="preserve">а </w:t>
      </w:r>
      <w:r>
        <w:t xml:space="preserve">ваши замечания и приоритеты </w:t>
      </w:r>
      <w:r w:rsidR="00167E19">
        <w:t xml:space="preserve">задавали направления </w:t>
      </w:r>
      <w:r>
        <w:t>нашей работы.  Выступления перед</w:t>
      </w:r>
      <w:r w:rsidR="00167E19">
        <w:t xml:space="preserve"> вами всегда были для нас важным элементом</w:t>
      </w:r>
      <w:r>
        <w:t xml:space="preserve"> </w:t>
      </w:r>
      <w:r w:rsidR="00167E19" w:rsidRPr="00167E19">
        <w:t xml:space="preserve">общего управленческого процесса: </w:t>
      </w:r>
      <w:r w:rsidR="00167E19">
        <w:t xml:space="preserve">они давали вам возможность общения с нами </w:t>
      </w:r>
      <w:r>
        <w:t xml:space="preserve">и </w:t>
      </w:r>
      <w:r w:rsidR="00167E19">
        <w:t>позволяли нам освещать</w:t>
      </w:r>
      <w:r>
        <w:t xml:space="preserve"> </w:t>
      </w:r>
      <w:r w:rsidR="00167E19">
        <w:t xml:space="preserve">главные </w:t>
      </w:r>
      <w:r>
        <w:t>вопросы</w:t>
      </w:r>
      <w:r w:rsidR="00167E19">
        <w:t xml:space="preserve">, возникающие в ходе </w:t>
      </w:r>
      <w:r>
        <w:t>нашей работы</w:t>
      </w:r>
      <w:r w:rsidR="00167E19">
        <w:t xml:space="preserve"> и делиться с вами нашими соображениями независимым и объективным образом</w:t>
      </w:r>
      <w:r>
        <w:t xml:space="preserve">.  Мое сегодняшнее выступление отражает те </w:t>
      </w:r>
      <w:r w:rsidR="00167E19">
        <w:t>положения</w:t>
      </w:r>
      <w:r>
        <w:t xml:space="preserve">, </w:t>
      </w:r>
      <w:r w:rsidR="00167E19">
        <w:t>которые</w:t>
      </w:r>
      <w:r>
        <w:t xml:space="preserve"> мы также </w:t>
      </w:r>
      <w:r w:rsidR="00167E19">
        <w:t xml:space="preserve">представили </w:t>
      </w:r>
      <w:r>
        <w:t xml:space="preserve">в </w:t>
      </w:r>
      <w:r w:rsidR="00167E19">
        <w:t>нашем июньском выступлении в Комитете по программе и бюджету</w:t>
      </w:r>
      <w:r>
        <w:t>.</w:t>
      </w:r>
    </w:p>
    <w:p w14:paraId="53DACEFF" w14:textId="77777777" w:rsidR="007A124A" w:rsidRDefault="007A124A" w:rsidP="00AE7039">
      <w:pPr>
        <w:ind w:left="567"/>
      </w:pPr>
    </w:p>
    <w:p w14:paraId="0C43F6D0" w14:textId="77777777" w:rsidR="007A124A" w:rsidRDefault="00F57456" w:rsidP="00AE7039">
      <w:pPr>
        <w:ind w:left="567"/>
      </w:pPr>
      <w:r>
        <w:t xml:space="preserve">В </w:t>
      </w:r>
      <w:r w:rsidR="00167E19">
        <w:t>моем сегодняшнем</w:t>
      </w:r>
      <w:r>
        <w:t xml:space="preserve"> </w:t>
      </w:r>
      <w:r w:rsidR="00167E19">
        <w:t xml:space="preserve">выступлении </w:t>
      </w:r>
      <w:r>
        <w:t xml:space="preserve">я </w:t>
      </w:r>
      <w:r w:rsidR="00167E19">
        <w:t>хотел бы осветить четыре основные направления</w:t>
      </w:r>
      <w:r>
        <w:t xml:space="preserve"> нашей работы.  Во-первых, </w:t>
      </w:r>
      <w:r w:rsidR="00167E19">
        <w:t xml:space="preserve">я расскажу об </w:t>
      </w:r>
      <w:r>
        <w:t>аудит</w:t>
      </w:r>
      <w:r w:rsidR="00167E19">
        <w:t>е</w:t>
      </w:r>
      <w:r>
        <w:t xml:space="preserve"> финансовой отчетности и финансового </w:t>
      </w:r>
      <w:r w:rsidR="00167E19">
        <w:t xml:space="preserve">управления, затем об анализе ситуации в области общего </w:t>
      </w:r>
      <w:r>
        <w:t xml:space="preserve">управления и внутреннего контроля, </w:t>
      </w:r>
      <w:r w:rsidR="00167E19">
        <w:t>отчет по итогам которого отражает эволюцию</w:t>
      </w:r>
      <w:r>
        <w:t xml:space="preserve"> системы ко</w:t>
      </w:r>
      <w:r w:rsidR="00167E19">
        <w:t xml:space="preserve">нтроля за последние шесть лет. После этого </w:t>
      </w:r>
      <w:r>
        <w:t xml:space="preserve">я вкратце </w:t>
      </w:r>
      <w:r w:rsidR="00167E19">
        <w:t>остановлюсь на теме управления</w:t>
      </w:r>
      <w:r>
        <w:t xml:space="preserve"> знаниями</w:t>
      </w:r>
      <w:r w:rsidR="00167E19">
        <w:t>, которая была основной темой проведенного нами аудита результативности</w:t>
      </w:r>
      <w:r>
        <w:t>.  Наконец, я расскажу о</w:t>
      </w:r>
      <w:r w:rsidR="00167E19">
        <w:t>б аудите результативности</w:t>
      </w:r>
      <w:r>
        <w:t xml:space="preserve"> </w:t>
      </w:r>
      <w:r w:rsidR="00167E19">
        <w:t xml:space="preserve">в </w:t>
      </w:r>
      <w:r>
        <w:t xml:space="preserve">других основных </w:t>
      </w:r>
      <w:r w:rsidR="00167E19">
        <w:t xml:space="preserve">областях, проводившемся </w:t>
      </w:r>
      <w:r>
        <w:t>в период действия нашего мандата и</w:t>
      </w:r>
      <w:r w:rsidR="00167E19">
        <w:t>,</w:t>
      </w:r>
      <w:r>
        <w:t xml:space="preserve"> в заключение</w:t>
      </w:r>
      <w:r w:rsidR="00167E19">
        <w:t>,</w:t>
      </w:r>
      <w:r>
        <w:t xml:space="preserve"> о </w:t>
      </w:r>
      <w:r w:rsidR="00167E19">
        <w:t xml:space="preserve">реакции </w:t>
      </w:r>
      <w:r>
        <w:t xml:space="preserve">ВОИС на наши замечания.  </w:t>
      </w:r>
      <w:r w:rsidR="00167E19">
        <w:t>Итак, поговорим с</w:t>
      </w:r>
      <w:r>
        <w:t xml:space="preserve">начала </w:t>
      </w:r>
      <w:r w:rsidR="00167E19">
        <w:t>о результатах</w:t>
      </w:r>
      <w:r>
        <w:t xml:space="preserve"> аудита финансовой отчетности.  Я рад подтвердить, что заключение Внешнего аудитора по </w:t>
      </w:r>
      <w:r w:rsidR="00167E19">
        <w:t xml:space="preserve">итогам проверки </w:t>
      </w:r>
      <w:r>
        <w:t xml:space="preserve">финансовой отчетности </w:t>
      </w:r>
      <w:r w:rsidR="00167E19">
        <w:t xml:space="preserve">и на этот раз не содержало </w:t>
      </w:r>
      <w:r w:rsidR="00167E19" w:rsidRPr="00167E19">
        <w:t xml:space="preserve">каких-либо </w:t>
      </w:r>
      <w:r w:rsidR="00167E19">
        <w:t>оговорок</w:t>
      </w:r>
      <w:r>
        <w:t xml:space="preserve">.  Наш аудит также подтверждает, что операции </w:t>
      </w:r>
      <w:r w:rsidR="00167E19">
        <w:t xml:space="preserve">проводились </w:t>
      </w:r>
      <w:r>
        <w:t xml:space="preserve">в соответствии с </w:t>
      </w:r>
      <w:r w:rsidR="00167E19">
        <w:t>Ф</w:t>
      </w:r>
      <w:r>
        <w:t xml:space="preserve">инансовыми правилами, установленными государствами-членами.  </w:t>
      </w:r>
    </w:p>
    <w:p w14:paraId="26604BCD" w14:textId="77777777" w:rsidR="007A124A" w:rsidRDefault="007A124A" w:rsidP="00AE7039">
      <w:pPr>
        <w:ind w:left="567"/>
      </w:pPr>
    </w:p>
    <w:p w14:paraId="5748C0D4" w14:textId="77777777" w:rsidR="007A124A" w:rsidRDefault="00167E19" w:rsidP="00AE7039">
      <w:pPr>
        <w:ind w:left="567"/>
      </w:pPr>
      <w:r>
        <w:t>На протяжении всего срока действия нашего мандата ф</w:t>
      </w:r>
      <w:r w:rsidR="00F57456">
        <w:t xml:space="preserve">инансовые </w:t>
      </w:r>
      <w:r>
        <w:t xml:space="preserve">ведомости ВОИС и </w:t>
      </w:r>
      <w:r w:rsidR="00F57456">
        <w:t xml:space="preserve">финансовые </w:t>
      </w:r>
      <w:r>
        <w:t xml:space="preserve">примечания к ним </w:t>
      </w:r>
      <w:r w:rsidRPr="009B5AEF">
        <w:t>по-прежнему</w:t>
      </w:r>
      <w:r>
        <w:t xml:space="preserve"> отличались неизменно высоким качеством,</w:t>
      </w:r>
      <w:r w:rsidR="00F57456">
        <w:t xml:space="preserve"> </w:t>
      </w:r>
      <w:r>
        <w:t xml:space="preserve">что обеспечивалось </w:t>
      </w:r>
      <w:r w:rsidR="00F57456">
        <w:t>надежными системами вн</w:t>
      </w:r>
      <w:r>
        <w:t>утреннего контроля и отчетности</w:t>
      </w:r>
      <w:r w:rsidR="00F57456">
        <w:t xml:space="preserve">.  </w:t>
      </w:r>
      <w:r>
        <w:t>Наш аудит</w:t>
      </w:r>
      <w:r w:rsidR="00F57456">
        <w:t xml:space="preserve"> </w:t>
      </w:r>
      <w:r>
        <w:t>дал положительные результаты и не выявил никаких</w:t>
      </w:r>
      <w:r w:rsidR="00F57456">
        <w:t xml:space="preserve"> существенных ошибок или недостатков </w:t>
      </w:r>
      <w:r w:rsidRPr="00167E19">
        <w:t>систем</w:t>
      </w:r>
      <w:r>
        <w:t xml:space="preserve">ы </w:t>
      </w:r>
      <w:r w:rsidR="00F57456">
        <w:t xml:space="preserve">контроля.  Мы </w:t>
      </w:r>
      <w:r>
        <w:t xml:space="preserve">детально изложили </w:t>
      </w:r>
      <w:r>
        <w:rPr>
          <w:szCs w:val="22"/>
        </w:rPr>
        <w:t>результат</w:t>
      </w:r>
      <w:r>
        <w:t>ы нашей работы</w:t>
      </w:r>
      <w:r w:rsidR="00F57456">
        <w:t xml:space="preserve"> </w:t>
      </w:r>
      <w:r w:rsidRPr="00167E19">
        <w:t>НККН</w:t>
      </w:r>
      <w:r w:rsidR="00F57456">
        <w:t xml:space="preserve">, с которым мы плодотворно взаимодействовали </w:t>
      </w:r>
      <w:r>
        <w:t xml:space="preserve">в течение </w:t>
      </w:r>
      <w:r w:rsidR="00F57456">
        <w:t xml:space="preserve">всего срока действия нашего мандата.  Я хотел бы поблагодарить </w:t>
      </w:r>
      <w:r>
        <w:t xml:space="preserve">бывших и нынешних </w:t>
      </w:r>
      <w:r w:rsidR="00F57456">
        <w:t xml:space="preserve">членов </w:t>
      </w:r>
      <w:r w:rsidRPr="00167E19">
        <w:t>НККН</w:t>
      </w:r>
      <w:r w:rsidR="00F57456">
        <w:t xml:space="preserve"> за их поддержку и </w:t>
      </w:r>
      <w:r>
        <w:t xml:space="preserve">очень </w:t>
      </w:r>
      <w:r w:rsidR="00F57456">
        <w:t>внимательное отношение к нашей работе.</w:t>
      </w:r>
    </w:p>
    <w:p w14:paraId="1D1A5830" w14:textId="77777777" w:rsidR="007A124A" w:rsidRDefault="007A124A" w:rsidP="00AE7039">
      <w:pPr>
        <w:ind w:left="567"/>
      </w:pPr>
    </w:p>
    <w:p w14:paraId="16B5F4BE" w14:textId="77777777" w:rsidR="007A124A" w:rsidRDefault="00F57456" w:rsidP="00AE7039">
      <w:pPr>
        <w:ind w:left="567"/>
      </w:pPr>
      <w:r>
        <w:t xml:space="preserve">Что касается </w:t>
      </w:r>
      <w:r w:rsidR="00167E19">
        <w:t>финансового управления</w:t>
      </w:r>
      <w:r>
        <w:t>, то в течение всего срока действия нашего мандата ВОИС демонстрировала стабильно высокие финансовые показатели даже в</w:t>
      </w:r>
      <w:r w:rsidR="00167E19">
        <w:t xml:space="preserve"> </w:t>
      </w:r>
      <w:r>
        <w:t>беспрецедентных обстоятельств</w:t>
      </w:r>
      <w:r w:rsidR="00167E19">
        <w:t>ах</w:t>
      </w:r>
      <w:r>
        <w:t xml:space="preserve">, включая пандемию и сохраняющуюся глобальную неопределенность, </w:t>
      </w:r>
      <w:r w:rsidR="00167E19">
        <w:t>подтверждая, что ее бизнес-модель обеспечивает фи</w:t>
      </w:r>
      <w:r w:rsidR="004A769D">
        <w:t>н</w:t>
      </w:r>
      <w:r w:rsidR="00167E19">
        <w:t xml:space="preserve">ансовые </w:t>
      </w:r>
      <w:r w:rsidR="004A769D">
        <w:t>поступления</w:t>
      </w:r>
      <w:r>
        <w:t xml:space="preserve">.  </w:t>
      </w:r>
      <w:r w:rsidR="00167E19">
        <w:t xml:space="preserve">Спрос на </w:t>
      </w:r>
      <w:r w:rsidR="00167E19" w:rsidRPr="00167E19">
        <w:rPr>
          <w:snapToGrid w:val="0"/>
        </w:rPr>
        <w:t>услуг</w:t>
      </w:r>
      <w:r w:rsidR="00167E19">
        <w:rPr>
          <w:snapToGrid w:val="0"/>
        </w:rPr>
        <w:t xml:space="preserve">и </w:t>
      </w:r>
      <w:r w:rsidR="00167E19" w:rsidRPr="00167E19">
        <w:rPr>
          <w:snapToGrid w:val="0"/>
        </w:rPr>
        <w:t>в области</w:t>
      </w:r>
      <w:r w:rsidR="00167E19">
        <w:rPr>
          <w:snapToGrid w:val="0"/>
        </w:rPr>
        <w:t xml:space="preserve"> </w:t>
      </w:r>
      <w:r>
        <w:t>интелле</w:t>
      </w:r>
      <w:r w:rsidR="00167E19">
        <w:t>ктуальной собственности оставался высоким, и в каждый</w:t>
      </w:r>
      <w:r>
        <w:t xml:space="preserve"> </w:t>
      </w:r>
      <w:r w:rsidR="00167E19">
        <w:t>из двухлетних периодов ВОИС получала профицит, превышавший прогнозы</w:t>
      </w:r>
      <w:r>
        <w:t xml:space="preserve">.  </w:t>
      </w:r>
      <w:r w:rsidR="00167E19">
        <w:t xml:space="preserve">Мы </w:t>
      </w:r>
      <w:r>
        <w:t>п</w:t>
      </w:r>
      <w:r w:rsidR="00167E19">
        <w:t xml:space="preserve">одчеркивали в наших отчетах </w:t>
      </w:r>
      <w:r>
        <w:t xml:space="preserve">необходимость </w:t>
      </w:r>
      <w:r w:rsidR="00167E19">
        <w:t>внимательного изучения вопросов</w:t>
      </w:r>
      <w:r>
        <w:t xml:space="preserve"> </w:t>
      </w:r>
      <w:r w:rsidR="00167E19">
        <w:t>использования профицитов, получаемых</w:t>
      </w:r>
      <w:r>
        <w:t xml:space="preserve"> в результате применения этой модели, </w:t>
      </w:r>
      <w:r w:rsidR="00167E19">
        <w:t xml:space="preserve">не только анализируя применяемую политику </w:t>
      </w:r>
      <w:r>
        <w:t>резервов</w:t>
      </w:r>
      <w:r w:rsidR="00167E19">
        <w:t>, но и отмечая важность сохранения ставок пошлин на уровне, приемлемом</w:t>
      </w:r>
      <w:r>
        <w:t xml:space="preserve"> для пользователей</w:t>
      </w:r>
      <w:r w:rsidR="00167E19">
        <w:t xml:space="preserve">, при более четком изложении основных </w:t>
      </w:r>
      <w:r>
        <w:t>принципов</w:t>
      </w:r>
      <w:r w:rsidR="00167E19">
        <w:t xml:space="preserve"> их формирования</w:t>
      </w:r>
      <w:r>
        <w:t xml:space="preserve">. </w:t>
      </w:r>
    </w:p>
    <w:p w14:paraId="5D7AE58D" w14:textId="77777777" w:rsidR="007A124A" w:rsidRDefault="007A124A" w:rsidP="00AE7039">
      <w:pPr>
        <w:ind w:left="567"/>
      </w:pPr>
    </w:p>
    <w:p w14:paraId="4EC54BD5" w14:textId="77777777" w:rsidR="007A124A" w:rsidRDefault="00F57456" w:rsidP="00AE7039">
      <w:pPr>
        <w:ind w:left="567"/>
      </w:pPr>
      <w:r>
        <w:t xml:space="preserve">За </w:t>
      </w:r>
      <w:r w:rsidR="00167E19">
        <w:t xml:space="preserve">период действия </w:t>
      </w:r>
      <w:r>
        <w:t>нашего мандата имели место значительные изменения в доходности инвестиций и в размере обяз</w:t>
      </w:r>
      <w:r w:rsidR="00167E19">
        <w:t>ательств по выплате пособий</w:t>
      </w:r>
      <w:r>
        <w:t xml:space="preserve"> сотру</w:t>
      </w:r>
      <w:r w:rsidR="00167E19">
        <w:t>дникам, которые в целом отражали колебания рыночной конъюнктуры</w:t>
      </w:r>
      <w:r>
        <w:t xml:space="preserve">.  ВОИС </w:t>
      </w:r>
      <w:r w:rsidR="00167E19">
        <w:t xml:space="preserve">выработала более точную </w:t>
      </w:r>
      <w:r>
        <w:t xml:space="preserve">методику оценки этих обязательств, и мы </w:t>
      </w:r>
      <w:r w:rsidR="00167E19">
        <w:t>приняли к сведению, что изучается вопрос о создании отдельной структуры</w:t>
      </w:r>
      <w:r>
        <w:t xml:space="preserve"> для хранения активов</w:t>
      </w:r>
      <w:r w:rsidR="00167E19">
        <w:t xml:space="preserve"> этой программы</w:t>
      </w:r>
      <w:r>
        <w:t xml:space="preserve">, </w:t>
      </w:r>
      <w:r w:rsidR="00167E19">
        <w:t xml:space="preserve">указав на </w:t>
      </w:r>
      <w:r>
        <w:t xml:space="preserve">важность </w:t>
      </w:r>
      <w:r w:rsidR="00167E19">
        <w:t>принятия любых решений</w:t>
      </w:r>
      <w:r>
        <w:t xml:space="preserve"> на </w:t>
      </w:r>
      <w:r w:rsidR="00167E19">
        <w:t xml:space="preserve">основе </w:t>
      </w:r>
      <w:r w:rsidR="005E2D83" w:rsidRPr="005E2D83">
        <w:t>анализ</w:t>
      </w:r>
      <w:r w:rsidR="005E2D83">
        <w:t>а</w:t>
      </w:r>
      <w:r w:rsidR="005E2D83" w:rsidRPr="005E2D83">
        <w:t xml:space="preserve"> эффективности затрат</w:t>
      </w:r>
      <w:r w:rsidR="00167E19">
        <w:t xml:space="preserve">. </w:t>
      </w:r>
    </w:p>
    <w:p w14:paraId="01FAFCA7" w14:textId="77777777" w:rsidR="007A124A" w:rsidRDefault="007A124A" w:rsidP="00AE7039">
      <w:pPr>
        <w:ind w:left="567"/>
      </w:pPr>
    </w:p>
    <w:p w14:paraId="14BB5715" w14:textId="77777777" w:rsidR="007A124A" w:rsidRDefault="005E2D83" w:rsidP="00AE7039">
      <w:pPr>
        <w:ind w:left="567"/>
      </w:pPr>
      <w:r>
        <w:t>Теперь я п</w:t>
      </w:r>
      <w:r w:rsidR="00F57456">
        <w:t>ерехо</w:t>
      </w:r>
      <w:r>
        <w:t>жу</w:t>
      </w:r>
      <w:r w:rsidR="00F57456">
        <w:t xml:space="preserve"> к пе</w:t>
      </w:r>
      <w:r>
        <w:t>рвой тематической области наших отчетов</w:t>
      </w:r>
      <w:r w:rsidR="00F57456">
        <w:t xml:space="preserve"> о результатах деятельности</w:t>
      </w:r>
      <w:r>
        <w:t xml:space="preserve"> Организации</w:t>
      </w:r>
      <w:r w:rsidR="00F57456">
        <w:t xml:space="preserve">, которая касается вопросов </w:t>
      </w:r>
      <w:r>
        <w:t xml:space="preserve">общего </w:t>
      </w:r>
      <w:r w:rsidR="00F57456">
        <w:t xml:space="preserve">управления и внутреннего контроля </w:t>
      </w:r>
      <w:r w:rsidRPr="005E2D83">
        <w:rPr>
          <w:rFonts w:eastAsia="+mn-ea"/>
          <w:lang w:eastAsia="en-US"/>
        </w:rPr>
        <w:t>–</w:t>
      </w:r>
      <w:r>
        <w:t xml:space="preserve"> тех </w:t>
      </w:r>
      <w:r w:rsidR="00F57456">
        <w:t xml:space="preserve">механизмов, </w:t>
      </w:r>
      <w:r>
        <w:t xml:space="preserve">которые дают </w:t>
      </w:r>
      <w:r w:rsidR="00F57456">
        <w:t xml:space="preserve">государствам-членам гарантии </w:t>
      </w:r>
      <w:r>
        <w:t xml:space="preserve">надлежащего </w:t>
      </w:r>
      <w:r w:rsidR="00F57456">
        <w:t xml:space="preserve">управления ресурсами. </w:t>
      </w:r>
    </w:p>
    <w:p w14:paraId="72086DE3" w14:textId="77777777" w:rsidR="005424D9" w:rsidRDefault="005424D9" w:rsidP="00AE7039">
      <w:pPr>
        <w:ind w:left="567"/>
      </w:pPr>
    </w:p>
    <w:p w14:paraId="486C8338" w14:textId="77777777" w:rsidR="007A124A" w:rsidRDefault="00F57456" w:rsidP="00AE7039">
      <w:pPr>
        <w:ind w:left="567"/>
      </w:pPr>
      <w:r>
        <w:t xml:space="preserve">По итогам нашего аудита мы </w:t>
      </w:r>
      <w:r w:rsidR="007C7E65">
        <w:t xml:space="preserve">каждый раз </w:t>
      </w:r>
      <w:r>
        <w:t>при</w:t>
      </w:r>
      <w:r w:rsidR="007C7E65">
        <w:t xml:space="preserve">ходили </w:t>
      </w:r>
      <w:r>
        <w:t xml:space="preserve">к выводу, что ВОИС </w:t>
      </w:r>
      <w:r w:rsidR="007C7E65">
        <w:t>имеет надежные системы</w:t>
      </w:r>
      <w:r>
        <w:t xml:space="preserve"> внутреннего контроля, и не </w:t>
      </w:r>
      <w:r w:rsidR="007C7E65">
        <w:t xml:space="preserve">выявляли в них </w:t>
      </w:r>
      <w:r>
        <w:t>существенных недостатков</w:t>
      </w:r>
      <w:r w:rsidR="007C7E65">
        <w:t xml:space="preserve">.  Мы наблюдали постоянное </w:t>
      </w:r>
      <w:r w:rsidR="007C7E65" w:rsidRPr="00FC064E">
        <w:t>совершенствовани</w:t>
      </w:r>
      <w:r w:rsidR="007C7E65">
        <w:t xml:space="preserve">е </w:t>
      </w:r>
      <w:r>
        <w:t xml:space="preserve">подхода ВОИС к </w:t>
      </w:r>
      <w:r w:rsidR="007C7E65">
        <w:t>работе ее системы</w:t>
      </w:r>
      <w:r>
        <w:t xml:space="preserve"> внутреннего контроля.  </w:t>
      </w:r>
      <w:r w:rsidR="007C7E65">
        <w:t>Оно выражалось в уточнении</w:t>
      </w:r>
      <w:r>
        <w:t xml:space="preserve"> параметров системы </w:t>
      </w:r>
      <w:r w:rsidR="0083190E">
        <w:t>подотчетности, совершенствовании</w:t>
      </w:r>
      <w:r>
        <w:t xml:space="preserve"> методов </w:t>
      </w:r>
      <w:r w:rsidR="0083190E">
        <w:t xml:space="preserve">обеспечения </w:t>
      </w:r>
      <w:r>
        <w:t xml:space="preserve">внутреннего контроля, </w:t>
      </w:r>
      <w:r w:rsidR="0083190E">
        <w:t>все более зрелом</w:t>
      </w:r>
      <w:r>
        <w:t xml:space="preserve"> подход</w:t>
      </w:r>
      <w:r w:rsidR="0083190E">
        <w:t>е</w:t>
      </w:r>
      <w:r>
        <w:t xml:space="preserve"> к у</w:t>
      </w:r>
      <w:r w:rsidR="0083190E">
        <w:t>правлению рисками и модернизации</w:t>
      </w:r>
      <w:r>
        <w:t xml:space="preserve"> финан</w:t>
      </w:r>
      <w:r w:rsidR="0083190E">
        <w:t>совых положений.  Мы подчеркивали</w:t>
      </w:r>
      <w:r>
        <w:t xml:space="preserve"> необходимость </w:t>
      </w:r>
      <w:r w:rsidR="0083190E">
        <w:t xml:space="preserve">концентрации </w:t>
      </w:r>
      <w:r>
        <w:t xml:space="preserve">внимания </w:t>
      </w:r>
      <w:r w:rsidR="0083190E">
        <w:t>на самых важных элементах</w:t>
      </w:r>
      <w:r>
        <w:t xml:space="preserve"> контроля и </w:t>
      </w:r>
      <w:r w:rsidR="0083190E">
        <w:t xml:space="preserve">поиска путей </w:t>
      </w:r>
      <w:r>
        <w:t>повышения эффективности бизнес-процессов</w:t>
      </w:r>
      <w:r w:rsidR="0083190E">
        <w:t xml:space="preserve"> и их упрощения</w:t>
      </w:r>
      <w:r>
        <w:t xml:space="preserve">.  </w:t>
      </w:r>
      <w:r w:rsidR="0083190E">
        <w:t xml:space="preserve">Эти меры создадут надежные предпосылки </w:t>
      </w:r>
      <w:r>
        <w:t xml:space="preserve">для </w:t>
      </w:r>
      <w:r w:rsidR="0083190E">
        <w:t>того, чтобы планируемый переход</w:t>
      </w:r>
      <w:r>
        <w:t xml:space="preserve"> на предлагаемую </w:t>
      </w:r>
      <w:r w:rsidR="0083190E">
        <w:t>к внедрению облачной</w:t>
      </w:r>
      <w:r>
        <w:t xml:space="preserve"> систему общеорганизационного планирования ресурсов</w:t>
      </w:r>
      <w:r w:rsidR="0083190E">
        <w:t xml:space="preserve"> обеспечил Организации реальные преимущества.</w:t>
      </w:r>
    </w:p>
    <w:p w14:paraId="05F2C899" w14:textId="77777777" w:rsidR="007A124A" w:rsidRDefault="007A124A" w:rsidP="00AE7039">
      <w:pPr>
        <w:ind w:left="567"/>
      </w:pPr>
    </w:p>
    <w:p w14:paraId="4E065379" w14:textId="77777777" w:rsidR="007A124A" w:rsidRDefault="00F57456" w:rsidP="00AE7039">
      <w:pPr>
        <w:ind w:left="567"/>
      </w:pPr>
      <w:r>
        <w:t xml:space="preserve">За время нашей работы </w:t>
      </w:r>
      <w:r w:rsidR="006A58A7">
        <w:t>Заявление</w:t>
      </w:r>
      <w:r w:rsidR="006A58A7" w:rsidRPr="006A58A7">
        <w:t xml:space="preserve"> по вопросам внутреннего контроля </w:t>
      </w:r>
      <w:r>
        <w:t>был</w:t>
      </w:r>
      <w:r w:rsidR="006A58A7">
        <w:t>о</w:t>
      </w:r>
      <w:r>
        <w:t xml:space="preserve"> приведен</w:t>
      </w:r>
      <w:r w:rsidR="006A58A7">
        <w:t>о</w:t>
      </w:r>
      <w:r>
        <w:t xml:space="preserve"> в </w:t>
      </w:r>
      <w:r w:rsidR="006A58A7">
        <w:t xml:space="preserve">полное </w:t>
      </w:r>
      <w:r>
        <w:t xml:space="preserve">соответствие с системой подотчетности и </w:t>
      </w:r>
      <w:r w:rsidR="006A58A7">
        <w:t xml:space="preserve">сегодня </w:t>
      </w:r>
      <w:r>
        <w:t xml:space="preserve">представляет собой четкое и доказательное </w:t>
      </w:r>
      <w:r w:rsidR="006A58A7">
        <w:t xml:space="preserve">описание </w:t>
      </w:r>
      <w:r>
        <w:t xml:space="preserve">контрольной среды, результатов </w:t>
      </w:r>
      <w:r w:rsidR="006A58A7">
        <w:t xml:space="preserve">ее функционирования </w:t>
      </w:r>
      <w:r>
        <w:t xml:space="preserve">и рисков, </w:t>
      </w:r>
      <w:r w:rsidR="006A58A7">
        <w:t>управление которыми осуществлялось</w:t>
      </w:r>
      <w:r>
        <w:t xml:space="preserve"> в течение </w:t>
      </w:r>
      <w:r w:rsidR="006A58A7" w:rsidRPr="006A58A7">
        <w:t>соответствующ</w:t>
      </w:r>
      <w:r w:rsidR="006A58A7">
        <w:t xml:space="preserve">его </w:t>
      </w:r>
      <w:r>
        <w:t>периода. Мы обра</w:t>
      </w:r>
      <w:r w:rsidR="006A58A7">
        <w:t xml:space="preserve">тили </w:t>
      </w:r>
      <w:r>
        <w:t xml:space="preserve">внимание на </w:t>
      </w:r>
      <w:r w:rsidR="006A58A7">
        <w:t>отставание во внедрении</w:t>
      </w:r>
      <w:r>
        <w:t xml:space="preserve"> аналитики данных </w:t>
      </w:r>
      <w:r w:rsidR="006A58A7">
        <w:t xml:space="preserve">как </w:t>
      </w:r>
      <w:r w:rsidR="006A58A7" w:rsidRPr="006A58A7">
        <w:t>инструмент</w:t>
      </w:r>
      <w:r w:rsidR="006A58A7">
        <w:t xml:space="preserve">а контроля </w:t>
      </w:r>
      <w:r>
        <w:t xml:space="preserve">за соблюдением </w:t>
      </w:r>
      <w:r w:rsidR="006A58A7" w:rsidRPr="00F16B6E">
        <w:t>установ</w:t>
      </w:r>
      <w:r w:rsidR="006A58A7">
        <w:t xml:space="preserve">ленных </w:t>
      </w:r>
      <w:r>
        <w:t xml:space="preserve">требований.  Мы считаем, что </w:t>
      </w:r>
      <w:r w:rsidR="006A58A7">
        <w:t>изменения в этой области обеспечат</w:t>
      </w:r>
      <w:r>
        <w:t xml:space="preserve"> </w:t>
      </w:r>
      <w:r w:rsidR="006A58A7">
        <w:t>более ясное понимание того, как работают механизмы</w:t>
      </w:r>
      <w:r>
        <w:t xml:space="preserve"> контроля</w:t>
      </w:r>
      <w:r w:rsidR="006A58A7">
        <w:t>,</w:t>
      </w:r>
      <w:r>
        <w:t xml:space="preserve"> и более полную информацию, позволяющую повысить эффективность затрат на </w:t>
      </w:r>
      <w:r w:rsidR="006A58A7">
        <w:t xml:space="preserve">проведение </w:t>
      </w:r>
      <w:r>
        <w:t>контроль</w:t>
      </w:r>
      <w:r w:rsidR="006A58A7">
        <w:t>ной деятел</w:t>
      </w:r>
      <w:r w:rsidR="006A58A7" w:rsidRPr="009B356D">
        <w:t>ьност</w:t>
      </w:r>
      <w:r w:rsidR="006A58A7">
        <w:t>и</w:t>
      </w:r>
      <w:r>
        <w:t xml:space="preserve">. </w:t>
      </w:r>
    </w:p>
    <w:p w14:paraId="63BD2425" w14:textId="77777777" w:rsidR="007A124A" w:rsidRDefault="007A124A" w:rsidP="00AE7039">
      <w:pPr>
        <w:ind w:left="567"/>
      </w:pPr>
    </w:p>
    <w:p w14:paraId="6A207B73" w14:textId="77777777" w:rsidR="007A124A" w:rsidRDefault="00F57456" w:rsidP="00AE7039">
      <w:pPr>
        <w:ind w:left="567"/>
      </w:pPr>
      <w:r>
        <w:t>Текучесть кадров в подразделении</w:t>
      </w:r>
      <w:r w:rsidR="006A58A7">
        <w:t xml:space="preserve">, занимающемся </w:t>
      </w:r>
      <w:r>
        <w:t>вопросам</w:t>
      </w:r>
      <w:r w:rsidR="006A58A7">
        <w:t>и</w:t>
      </w:r>
      <w:r>
        <w:t xml:space="preserve"> этики</w:t>
      </w:r>
      <w:r w:rsidR="006A58A7">
        <w:t>,</w:t>
      </w:r>
      <w:r>
        <w:t xml:space="preserve"> привела к тому, что руководство </w:t>
      </w:r>
      <w:r w:rsidR="006A58A7">
        <w:t xml:space="preserve">слишком </w:t>
      </w:r>
      <w:r>
        <w:t xml:space="preserve">медленно реагировало на выявленные нами </w:t>
      </w:r>
      <w:r w:rsidR="006A58A7">
        <w:t xml:space="preserve">в прошлом году </w:t>
      </w:r>
      <w:r>
        <w:t xml:space="preserve">проблемы, связанные с потенциальными рисками конфликтов в РСТ.  </w:t>
      </w:r>
      <w:r w:rsidR="006A58A7">
        <w:lastRenderedPageBreak/>
        <w:t xml:space="preserve">Вместе с тем, сейчас </w:t>
      </w:r>
      <w:r>
        <w:t xml:space="preserve">ВОИС </w:t>
      </w:r>
      <w:r w:rsidR="006A58A7">
        <w:t xml:space="preserve">представила </w:t>
      </w:r>
      <w:r>
        <w:t xml:space="preserve">план действий по снижению </w:t>
      </w:r>
      <w:r w:rsidR="006A58A7" w:rsidRPr="006A58A7">
        <w:t>выявлен</w:t>
      </w:r>
      <w:r w:rsidR="006A58A7">
        <w:t xml:space="preserve">ных нами </w:t>
      </w:r>
      <w:r>
        <w:t xml:space="preserve">потенциальных репутационных рисков.  Мы отметили, что </w:t>
      </w:r>
      <w:r w:rsidR="006A58A7">
        <w:t>благодаря изменениям, имевшим место</w:t>
      </w:r>
      <w:r>
        <w:t xml:space="preserve"> в Отделе внутреннего надзора (ОВН)</w:t>
      </w:r>
      <w:r w:rsidR="006A58A7">
        <w:t>,</w:t>
      </w:r>
      <w:r>
        <w:t xml:space="preserve"> в </w:t>
      </w:r>
      <w:r w:rsidR="006A58A7">
        <w:t>программе</w:t>
      </w:r>
      <w:r>
        <w:t xml:space="preserve"> работы </w:t>
      </w:r>
      <w:r w:rsidR="006A58A7">
        <w:t xml:space="preserve">отдела на перспективу теперь </w:t>
      </w:r>
      <w:r>
        <w:t xml:space="preserve">уделяется </w:t>
      </w:r>
      <w:r w:rsidR="006A58A7">
        <w:t xml:space="preserve">больше внимания </w:t>
      </w:r>
      <w:r>
        <w:t xml:space="preserve">значительным и существенным рискам.  Мы </w:t>
      </w:r>
      <w:r w:rsidR="006A58A7">
        <w:t>положительно оцениваем эти изменения, как и стремление добиваться более оперативного пересмотра стандартов</w:t>
      </w:r>
      <w:r>
        <w:t xml:space="preserve"> внутреннего аудита</w:t>
      </w:r>
      <w:r w:rsidR="006A58A7">
        <w:t xml:space="preserve">, а также подготовку в порядке эксперимента </w:t>
      </w:r>
      <w:r w:rsidR="006A58A7" w:rsidRPr="006A58A7">
        <w:t xml:space="preserve">заключения о подтверждении достоверности </w:t>
      </w:r>
      <w:r w:rsidR="006A58A7">
        <w:t xml:space="preserve">контрольных </w:t>
      </w:r>
      <w:r w:rsidR="006A58A7" w:rsidRPr="006A58A7">
        <w:t>данных</w:t>
      </w:r>
      <w:r w:rsidR="006A58A7">
        <w:t xml:space="preserve"> за годичный период</w:t>
      </w:r>
      <w:r w:rsidR="006A58A7" w:rsidRPr="006A58A7">
        <w:t xml:space="preserve"> </w:t>
      </w:r>
      <w:r w:rsidR="006A58A7">
        <w:t>в 2024 году</w:t>
      </w:r>
      <w:r>
        <w:t xml:space="preserve">, </w:t>
      </w:r>
      <w:r w:rsidR="006A58A7">
        <w:t>с его внедрением в полном объеме в 2025 году</w:t>
      </w:r>
      <w:r>
        <w:t>.</w:t>
      </w:r>
    </w:p>
    <w:p w14:paraId="7B2CED13" w14:textId="77777777" w:rsidR="007A124A" w:rsidRDefault="007A124A" w:rsidP="00AE7039">
      <w:pPr>
        <w:ind w:left="567"/>
      </w:pPr>
    </w:p>
    <w:p w14:paraId="058FED3D" w14:textId="77777777" w:rsidR="007A124A" w:rsidRDefault="006A58A7" w:rsidP="00AE7039">
      <w:pPr>
        <w:ind w:left="567"/>
      </w:pPr>
      <w:r>
        <w:t xml:space="preserve">Говоря о проведенном нами анализе </w:t>
      </w:r>
      <w:r w:rsidRPr="006A58A7">
        <w:t>систем</w:t>
      </w:r>
      <w:r>
        <w:t xml:space="preserve">ы </w:t>
      </w:r>
      <w:r w:rsidR="00F57456">
        <w:t>управления знаниями</w:t>
      </w:r>
      <w:r>
        <w:t xml:space="preserve">, следует отметить, что в работе </w:t>
      </w:r>
      <w:r w:rsidR="00F57456">
        <w:t xml:space="preserve">ВОИС </w:t>
      </w:r>
      <w:r>
        <w:t xml:space="preserve">с внутренней документацией и ее </w:t>
      </w:r>
      <w:r w:rsidRPr="006A58A7">
        <w:t>систем</w:t>
      </w:r>
      <w:r>
        <w:t xml:space="preserve">е управления знаниями имели место определенные </w:t>
      </w:r>
      <w:r w:rsidRPr="00AB7D5E">
        <w:t>проблем</w:t>
      </w:r>
      <w:r>
        <w:t>ы</w:t>
      </w:r>
      <w:r w:rsidR="00F57456">
        <w:t xml:space="preserve">.  </w:t>
      </w:r>
      <w:r>
        <w:t>Организация хранит</w:t>
      </w:r>
      <w:r w:rsidR="00F57456">
        <w:t xml:space="preserve"> значительный объем цифровых</w:t>
      </w:r>
      <w:r>
        <w:t xml:space="preserve"> </w:t>
      </w:r>
      <w:r w:rsidR="00F57456">
        <w:t xml:space="preserve">и бумажных документов, </w:t>
      </w:r>
      <w:r>
        <w:t>работа с которыми не соответствует стандартам</w:t>
      </w:r>
      <w:r w:rsidR="00F57456">
        <w:t xml:space="preserve"> архивного дела, что затрудняет доступ к </w:t>
      </w:r>
      <w:r>
        <w:t>документации</w:t>
      </w:r>
      <w:r w:rsidR="00F57456">
        <w:t xml:space="preserve">.  </w:t>
      </w:r>
      <w:r>
        <w:t>Хотя ч</w:t>
      </w:r>
      <w:r w:rsidR="00F57456">
        <w:t xml:space="preserve">асть этой информации </w:t>
      </w:r>
      <w:r>
        <w:t xml:space="preserve">может быть </w:t>
      </w:r>
      <w:r w:rsidR="00F57456">
        <w:t xml:space="preserve">важна для институциональной памяти, </w:t>
      </w:r>
      <w:r w:rsidRPr="003A4619">
        <w:t>значительн</w:t>
      </w:r>
      <w:r>
        <w:t xml:space="preserve">ая ее часть </w:t>
      </w:r>
      <w:r w:rsidR="00F57456">
        <w:t>не</w:t>
      </w:r>
      <w:r>
        <w:t xml:space="preserve"> </w:t>
      </w:r>
      <w:r w:rsidR="00F57456">
        <w:t>актуальна и должна быть либо перемещена в архив на постоянной ос</w:t>
      </w:r>
      <w:r>
        <w:t xml:space="preserve">нове, либо надежно уничтожена. </w:t>
      </w:r>
    </w:p>
    <w:p w14:paraId="7D8CF008" w14:textId="77777777" w:rsidR="007A124A" w:rsidRDefault="007A124A" w:rsidP="00AE7039">
      <w:pPr>
        <w:ind w:left="567"/>
      </w:pPr>
    </w:p>
    <w:p w14:paraId="22E16FEC" w14:textId="77777777" w:rsidR="007A124A" w:rsidRDefault="006A58A7" w:rsidP="00AE7039">
      <w:pPr>
        <w:ind w:left="567"/>
      </w:pPr>
      <w:r>
        <w:t>Первоначальный вариант стратегии разработки системы управления корпоративным контентом (СУКК) был</w:t>
      </w:r>
      <w:r w:rsidR="00F57456">
        <w:t xml:space="preserve"> </w:t>
      </w:r>
      <w:r>
        <w:t>подготовлен в 2014 году</w:t>
      </w:r>
      <w:r w:rsidR="00F57456">
        <w:t xml:space="preserve">, </w:t>
      </w:r>
      <w:r>
        <w:t xml:space="preserve">но </w:t>
      </w:r>
      <w:r w:rsidR="00F57456">
        <w:t xml:space="preserve">ее внедрение </w:t>
      </w:r>
      <w:r>
        <w:t xml:space="preserve">шло </w:t>
      </w:r>
      <w:r w:rsidR="00F57456">
        <w:t xml:space="preserve">медленно.  После </w:t>
      </w:r>
      <w:r>
        <w:t>критического анализа</w:t>
      </w:r>
      <w:r w:rsidR="00F57456">
        <w:t xml:space="preserve">, проведенного в 2020 году, ВОИС пересмотрела свою политику </w:t>
      </w:r>
      <w:r>
        <w:t>управления документацией</w:t>
      </w:r>
      <w:r w:rsidR="00F57456">
        <w:t xml:space="preserve"> и архивами и приступила к реализации нового проекта </w:t>
      </w:r>
      <w:r>
        <w:t xml:space="preserve">СУКК со сметой в </w:t>
      </w:r>
      <w:r w:rsidR="00F57456">
        <w:t>8,8 млн шв. франков</w:t>
      </w:r>
      <w:r>
        <w:t xml:space="preserve"> и сроком завершения</w:t>
      </w:r>
      <w:r w:rsidR="00F57456">
        <w:t xml:space="preserve"> в 2026 году.</w:t>
      </w:r>
    </w:p>
    <w:p w14:paraId="3D8F84E1" w14:textId="77777777" w:rsidR="007A124A" w:rsidRDefault="007A124A" w:rsidP="00AE7039">
      <w:pPr>
        <w:ind w:left="567"/>
      </w:pPr>
    </w:p>
    <w:p w14:paraId="45E984E7" w14:textId="77777777" w:rsidR="007A124A" w:rsidRDefault="00F57456" w:rsidP="00AE7039">
      <w:pPr>
        <w:ind w:left="567"/>
      </w:pPr>
      <w:r>
        <w:t xml:space="preserve">Наряду с технологиями, внедряемыми в рамках </w:t>
      </w:r>
      <w:r w:rsidR="000A2365">
        <w:t>этого проекта</w:t>
      </w:r>
      <w:r>
        <w:t xml:space="preserve">, и процессами, </w:t>
      </w:r>
      <w:r w:rsidR="000A2365">
        <w:t xml:space="preserve">которые задаются в </w:t>
      </w:r>
      <w:r w:rsidR="000A2365" w:rsidRPr="00D539C9">
        <w:t>регламент</w:t>
      </w:r>
      <w:r w:rsidR="000A2365">
        <w:t>ах</w:t>
      </w:r>
      <w:r>
        <w:t>, важно</w:t>
      </w:r>
      <w:r w:rsidR="000A2365">
        <w:t>, чтобы этот проект обеспечивал</w:t>
      </w:r>
      <w:r>
        <w:t xml:space="preserve"> </w:t>
      </w:r>
      <w:r w:rsidR="000A2365">
        <w:t>четкую ориентацию на решение</w:t>
      </w:r>
      <w:r>
        <w:t xml:space="preserve"> </w:t>
      </w:r>
      <w:r w:rsidR="000A2365">
        <w:t>человеческих и культурных</w:t>
      </w:r>
      <w:r>
        <w:t xml:space="preserve"> </w:t>
      </w:r>
      <w:r w:rsidR="000A2365" w:rsidRPr="00AB7D5E">
        <w:t>проблем</w:t>
      </w:r>
      <w:r w:rsidR="000A2365">
        <w:t xml:space="preserve"> и четкий план их решения</w:t>
      </w:r>
      <w:r>
        <w:t xml:space="preserve">, что будет иметь </w:t>
      </w:r>
      <w:r w:rsidR="000A2365">
        <w:t xml:space="preserve">ключевое </w:t>
      </w:r>
      <w:r>
        <w:t xml:space="preserve">значение для успешного внедрения изменений.  Мы </w:t>
      </w:r>
      <w:r w:rsidR="000A2365">
        <w:t>указывали</w:t>
      </w:r>
      <w:r>
        <w:t xml:space="preserve">, что </w:t>
      </w:r>
      <w:r w:rsidR="000A2365">
        <w:t xml:space="preserve">реализации этих планов способствовала </w:t>
      </w:r>
      <w:r>
        <w:t>бы разработ</w:t>
      </w:r>
      <w:r w:rsidR="000A2365">
        <w:t>ка общей стратегии</w:t>
      </w:r>
      <w:r>
        <w:t xml:space="preserve"> управления </w:t>
      </w:r>
      <w:r w:rsidR="000A2365">
        <w:t>документацией</w:t>
      </w:r>
      <w:r>
        <w:t xml:space="preserve"> и знаниями.</w:t>
      </w:r>
    </w:p>
    <w:p w14:paraId="2A9C719A" w14:textId="77777777" w:rsidR="007A124A" w:rsidRDefault="007A124A" w:rsidP="00AE7039">
      <w:pPr>
        <w:ind w:left="567"/>
      </w:pPr>
    </w:p>
    <w:p w14:paraId="4EBEF90F" w14:textId="77777777" w:rsidR="007A124A" w:rsidRDefault="00F57456" w:rsidP="00AE7039">
      <w:pPr>
        <w:ind w:left="567"/>
      </w:pPr>
      <w:r>
        <w:t xml:space="preserve">Теперь я хотел бы </w:t>
      </w:r>
      <w:r w:rsidR="000A2365">
        <w:t xml:space="preserve">дать общий обзор </w:t>
      </w:r>
      <w:r>
        <w:t>наш</w:t>
      </w:r>
      <w:r w:rsidR="000A2365">
        <w:t>ей</w:t>
      </w:r>
      <w:r>
        <w:t xml:space="preserve"> </w:t>
      </w:r>
      <w:r w:rsidR="000A2365">
        <w:t>работы</w:t>
      </w:r>
      <w:r>
        <w:t xml:space="preserve"> и </w:t>
      </w:r>
      <w:r w:rsidR="000A2365">
        <w:t>сказать о том</w:t>
      </w:r>
      <w:r>
        <w:t xml:space="preserve">, как Секретариат реагировал на наши предыдущие рекомендации. </w:t>
      </w:r>
    </w:p>
    <w:p w14:paraId="0F65A5AB" w14:textId="77777777" w:rsidR="007A124A" w:rsidRPr="00463195" w:rsidRDefault="007A124A" w:rsidP="00AE7039">
      <w:pPr>
        <w:ind w:left="567"/>
      </w:pPr>
    </w:p>
    <w:p w14:paraId="49915634" w14:textId="77777777" w:rsidR="007A124A" w:rsidRDefault="00F57456" w:rsidP="00AE7039">
      <w:pPr>
        <w:ind w:left="567"/>
      </w:pPr>
      <w:r>
        <w:t xml:space="preserve">В 2018 году мы </w:t>
      </w:r>
      <w:r w:rsidR="000A2365" w:rsidRPr="000A2365">
        <w:t>проанализирова</w:t>
      </w:r>
      <w:r w:rsidR="000A2365">
        <w:t>ли</w:t>
      </w:r>
      <w:r>
        <w:t xml:space="preserve"> работу Департамента управления </w:t>
      </w:r>
      <w:r w:rsidR="000A2365">
        <w:t>людскими ресурсами</w:t>
      </w:r>
      <w:r>
        <w:t xml:space="preserve"> (ДУ</w:t>
      </w:r>
      <w:r w:rsidR="000A2365">
        <w:t xml:space="preserve">ЛР).  За время, прошедшее с момента нашего первоначального аудита, </w:t>
      </w:r>
      <w:r>
        <w:t xml:space="preserve">мы </w:t>
      </w:r>
      <w:r w:rsidR="000A2365">
        <w:t>от</w:t>
      </w:r>
      <w:r>
        <w:t>метили</w:t>
      </w:r>
      <w:r w:rsidR="000A2365">
        <w:t xml:space="preserve"> более четкую стратегическую</w:t>
      </w:r>
      <w:r>
        <w:t xml:space="preserve"> ориент</w:t>
      </w:r>
      <w:r w:rsidR="000A2365">
        <w:t>ацию внутреннего обучения, что способствовало</w:t>
      </w:r>
      <w:r>
        <w:t xml:space="preserve"> улучшению кадрового планирования и </w:t>
      </w:r>
      <w:r w:rsidR="000A2365">
        <w:t>повышению гибкости персонала.  В системах</w:t>
      </w:r>
      <w:r>
        <w:t xml:space="preserve"> </w:t>
      </w:r>
      <w:r w:rsidR="000A2365">
        <w:t xml:space="preserve">обеспечения эффективности </w:t>
      </w:r>
      <w:r>
        <w:t>служебно</w:t>
      </w:r>
      <w:r w:rsidR="000A2365">
        <w:t>й деятельности</w:t>
      </w:r>
      <w:r>
        <w:t xml:space="preserve"> </w:t>
      </w:r>
      <w:r w:rsidR="000A2365">
        <w:t xml:space="preserve">все шире применяются принципы </w:t>
      </w:r>
      <w:r>
        <w:t xml:space="preserve">объективности, </w:t>
      </w:r>
      <w:r w:rsidR="000A2365" w:rsidRPr="000A2365">
        <w:t>систем</w:t>
      </w:r>
      <w:r w:rsidR="000A2365">
        <w:t xml:space="preserve">ности </w:t>
      </w:r>
      <w:r>
        <w:t xml:space="preserve">и справедливости, а </w:t>
      </w:r>
      <w:r w:rsidR="000A2365" w:rsidRPr="000A2365">
        <w:t>соответствующ</w:t>
      </w:r>
      <w:r w:rsidR="000A2365">
        <w:t>ие директивные документы недавно были</w:t>
      </w:r>
      <w:r>
        <w:t xml:space="preserve"> </w:t>
      </w:r>
      <w:r w:rsidR="000A2365">
        <w:t xml:space="preserve">доработаны </w:t>
      </w:r>
      <w:r w:rsidR="000A2365" w:rsidRPr="000E5A33">
        <w:t>в интересах</w:t>
      </w:r>
      <w:r w:rsidR="000A2365">
        <w:t xml:space="preserve"> </w:t>
      </w:r>
      <w:r>
        <w:t xml:space="preserve">дальнейшей рационализации </w:t>
      </w:r>
      <w:r w:rsidR="000A2365">
        <w:t xml:space="preserve">этого </w:t>
      </w:r>
      <w:r>
        <w:t xml:space="preserve">процесса.  В целом ВОИС </w:t>
      </w:r>
      <w:r w:rsidR="000A2365">
        <w:t xml:space="preserve">реализовала продуманные мероприятия по совершенствованию своей кадровой работы, </w:t>
      </w:r>
      <w:r>
        <w:t xml:space="preserve">и </w:t>
      </w:r>
      <w:r w:rsidR="000A2365">
        <w:t xml:space="preserve">это происходило при активном участии </w:t>
      </w:r>
      <w:r w:rsidR="000A2365" w:rsidRPr="0036372D">
        <w:t>сотрудн</w:t>
      </w:r>
      <w:r w:rsidR="000A2365">
        <w:t>иков</w:t>
      </w:r>
      <w:r>
        <w:t xml:space="preserve">.  Хотя эти изменения еще не полностью </w:t>
      </w:r>
      <w:r w:rsidR="000A2365">
        <w:t>укоренились</w:t>
      </w:r>
      <w:r>
        <w:t xml:space="preserve">, </w:t>
      </w:r>
      <w:r w:rsidR="000A2365">
        <w:t xml:space="preserve">ожидается, что они будут </w:t>
      </w:r>
      <w:r>
        <w:t>пол</w:t>
      </w:r>
      <w:r w:rsidR="000A2365">
        <w:t>е</w:t>
      </w:r>
      <w:r>
        <w:t>з</w:t>
      </w:r>
      <w:r w:rsidR="000A2365">
        <w:t>ны</w:t>
      </w:r>
      <w:r>
        <w:t xml:space="preserve"> </w:t>
      </w:r>
      <w:r w:rsidR="000A2365">
        <w:t xml:space="preserve">и для </w:t>
      </w:r>
      <w:r>
        <w:t>ВОИС</w:t>
      </w:r>
      <w:r w:rsidR="000A2365">
        <w:t>,</w:t>
      </w:r>
      <w:r>
        <w:t xml:space="preserve"> и </w:t>
      </w:r>
      <w:r w:rsidR="000A2365">
        <w:t>для ее сотрудников</w:t>
      </w:r>
      <w:r>
        <w:t>.</w:t>
      </w:r>
    </w:p>
    <w:p w14:paraId="67A4F4DC" w14:textId="77777777" w:rsidR="007A124A" w:rsidRDefault="007A124A" w:rsidP="00AE7039">
      <w:pPr>
        <w:ind w:left="567"/>
      </w:pPr>
    </w:p>
    <w:p w14:paraId="3E52924F" w14:textId="77777777" w:rsidR="007A124A" w:rsidRDefault="00F57456" w:rsidP="00AE7039">
      <w:pPr>
        <w:ind w:left="567"/>
      </w:pPr>
      <w:r>
        <w:t xml:space="preserve">В 2019 году мы подготовили </w:t>
      </w:r>
      <w:r w:rsidR="000A2365">
        <w:t xml:space="preserve">наш </w:t>
      </w:r>
      <w:r>
        <w:t xml:space="preserve">отчет о </w:t>
      </w:r>
      <w:r w:rsidR="000A2365">
        <w:t>деятел</w:t>
      </w:r>
      <w:r w:rsidR="000A2365" w:rsidRPr="009B356D">
        <w:t>ьност</w:t>
      </w:r>
      <w:r w:rsidR="000A2365">
        <w:t xml:space="preserve">и </w:t>
      </w:r>
      <w:r>
        <w:t xml:space="preserve">внешних бюро.  Мы подчеркнули необходимость </w:t>
      </w:r>
      <w:r w:rsidR="000A2365">
        <w:t xml:space="preserve">выработки </w:t>
      </w:r>
      <w:r>
        <w:t>четкой стратегии</w:t>
      </w:r>
      <w:r w:rsidR="000A2365">
        <w:t xml:space="preserve">, способствующей </w:t>
      </w:r>
      <w:r>
        <w:t xml:space="preserve">развитию сети и </w:t>
      </w:r>
      <w:r w:rsidR="000A2365">
        <w:t>обеспечивающей</w:t>
      </w:r>
      <w:r>
        <w:t xml:space="preserve"> </w:t>
      </w:r>
      <w:r w:rsidR="000A2365">
        <w:t>ее соответствие потребностям ВОИС</w:t>
      </w:r>
      <w:r>
        <w:t xml:space="preserve">.  </w:t>
      </w:r>
      <w:r w:rsidR="000A2365">
        <w:t>Мы о</w:t>
      </w:r>
      <w:r>
        <w:t xml:space="preserve">тмечаем, что государствам-членам по-прежнему трудно </w:t>
      </w:r>
      <w:r w:rsidR="000A2365">
        <w:t xml:space="preserve">было </w:t>
      </w:r>
      <w:r>
        <w:t xml:space="preserve">прийти к консенсусу относительно </w:t>
      </w:r>
      <w:r w:rsidR="000A2365">
        <w:t xml:space="preserve">параметров оценки </w:t>
      </w:r>
      <w:r>
        <w:t xml:space="preserve">внешних бюро, </w:t>
      </w:r>
      <w:r w:rsidR="000A2365">
        <w:t xml:space="preserve">что сдерживало прогресс в </w:t>
      </w:r>
      <w:r w:rsidR="000A2365">
        <w:lastRenderedPageBreak/>
        <w:t>развитии</w:t>
      </w:r>
      <w:r>
        <w:t xml:space="preserve"> сети.  По нашему мнению, государства-члены мог</w:t>
      </w:r>
      <w:r w:rsidR="000A2365">
        <w:t>ли бы легче прийти к договоренности</w:t>
      </w:r>
      <w:r>
        <w:t xml:space="preserve">, </w:t>
      </w:r>
      <w:r w:rsidR="000A2365">
        <w:t xml:space="preserve">если бы они согласовали комплекс наиболее общих </w:t>
      </w:r>
      <w:r>
        <w:t>принципов</w:t>
      </w:r>
      <w:r w:rsidR="000A2365">
        <w:t xml:space="preserve"> и поручили</w:t>
      </w:r>
      <w:r>
        <w:t xml:space="preserve"> независимому эксперту </w:t>
      </w:r>
      <w:r w:rsidR="000A2365" w:rsidRPr="0007411A">
        <w:rPr>
          <w:snapToGrid w:val="0"/>
        </w:rPr>
        <w:t>выр</w:t>
      </w:r>
      <w:r w:rsidR="000A2365">
        <w:rPr>
          <w:snapToGrid w:val="0"/>
        </w:rPr>
        <w:t xml:space="preserve">аботать </w:t>
      </w:r>
      <w:r w:rsidR="000A2365">
        <w:t xml:space="preserve">параметры более детальной оценки </w:t>
      </w:r>
      <w:r>
        <w:t xml:space="preserve">и представить отчет об оценке, </w:t>
      </w:r>
      <w:r w:rsidR="000A2365">
        <w:t>на базе которого государства-члены могли бы затем обсудить необходимые меры</w:t>
      </w:r>
      <w:r>
        <w:t xml:space="preserve">. </w:t>
      </w:r>
    </w:p>
    <w:p w14:paraId="00C3BA3E" w14:textId="77777777" w:rsidR="007A124A" w:rsidRPr="00463195" w:rsidRDefault="007A124A" w:rsidP="00AE7039">
      <w:pPr>
        <w:ind w:left="567"/>
      </w:pPr>
    </w:p>
    <w:p w14:paraId="6FCC9252" w14:textId="77777777" w:rsidR="007A124A" w:rsidRDefault="00F57456" w:rsidP="00AE7039">
      <w:pPr>
        <w:ind w:left="567"/>
      </w:pPr>
      <w:r>
        <w:t xml:space="preserve">В 2020 году мы проанализировали стратегию ВОИС по использованию резервов </w:t>
      </w:r>
      <w:r w:rsidR="000A2365">
        <w:t xml:space="preserve">в рамках </w:t>
      </w:r>
      <w:r>
        <w:t>Генерального плана капитальных расходов (ГПКР).  Наши замечания касались как стратегической направленности ГПКР в целом, так и управления отдельными проектами.  На стратегическом уровне нам не удалось четко определить, как</w:t>
      </w:r>
      <w:r w:rsidR="000A2365">
        <w:t xml:space="preserve"> </w:t>
      </w:r>
      <w:r>
        <w:t xml:space="preserve">устанавливается приоритетность </w:t>
      </w:r>
      <w:r w:rsidR="000A2365">
        <w:t xml:space="preserve">отдельных </w:t>
      </w:r>
      <w:r>
        <w:t xml:space="preserve">проектов.  Мы подчеркнули важность того, чтобы </w:t>
      </w:r>
      <w:r w:rsidR="000A2365">
        <w:t xml:space="preserve">инвестиционные </w:t>
      </w:r>
      <w:r>
        <w:t xml:space="preserve">решения </w:t>
      </w:r>
      <w:r w:rsidR="000A2365">
        <w:t xml:space="preserve">диктовались реальными </w:t>
      </w:r>
      <w:r>
        <w:t xml:space="preserve">потребностями и </w:t>
      </w:r>
      <w:r w:rsidR="000A2365">
        <w:t xml:space="preserve">были четко увязаны </w:t>
      </w:r>
      <w:r>
        <w:t xml:space="preserve">с целями ВОИС.  В последнем </w:t>
      </w:r>
      <w:r w:rsidR="000A2365">
        <w:t>ГПКР</w:t>
      </w:r>
      <w:r>
        <w:t xml:space="preserve"> </w:t>
      </w:r>
      <w:r w:rsidR="004A769D">
        <w:t xml:space="preserve">яснее </w:t>
      </w:r>
      <w:r w:rsidR="000A2365">
        <w:t>говорится о том</w:t>
      </w:r>
      <w:r>
        <w:t xml:space="preserve">, что </w:t>
      </w:r>
      <w:r w:rsidR="004A769D">
        <w:t xml:space="preserve">он </w:t>
      </w:r>
      <w:r w:rsidR="000A2365" w:rsidRPr="00C96DFA">
        <w:t>долж</w:t>
      </w:r>
      <w:r w:rsidR="004A769D">
        <w:t>ен включать</w:t>
      </w:r>
      <w:r w:rsidR="000A2365">
        <w:t xml:space="preserve"> </w:t>
      </w:r>
      <w:r>
        <w:t xml:space="preserve">проекты </w:t>
      </w:r>
      <w:r w:rsidR="000A2365">
        <w:t xml:space="preserve">стратегического уровня </w:t>
      </w:r>
      <w:r>
        <w:t xml:space="preserve">и </w:t>
      </w:r>
      <w:r w:rsidR="000A2365">
        <w:t>специального</w:t>
      </w:r>
      <w:r>
        <w:t xml:space="preserve"> характер</w:t>
      </w:r>
      <w:r w:rsidR="000A2365">
        <w:t>а</w:t>
      </w:r>
      <w:r>
        <w:t xml:space="preserve">, а </w:t>
      </w:r>
      <w:r w:rsidR="000A2365">
        <w:t xml:space="preserve">их минимальная смета </w:t>
      </w:r>
      <w:r w:rsidR="000A2365" w:rsidRPr="00C96DFA">
        <w:t>долж</w:t>
      </w:r>
      <w:r w:rsidR="000A2365">
        <w:t>на составлять</w:t>
      </w:r>
      <w:r>
        <w:t xml:space="preserve"> </w:t>
      </w:r>
      <w:r w:rsidR="004A769D">
        <w:t xml:space="preserve">3 млн </w:t>
      </w:r>
      <w:r>
        <w:t>шв</w:t>
      </w:r>
      <w:r w:rsidR="004A769D">
        <w:t xml:space="preserve">. </w:t>
      </w:r>
      <w:r>
        <w:t xml:space="preserve">франков.  </w:t>
      </w:r>
      <w:r w:rsidR="000A2365">
        <w:t>В настоящее время</w:t>
      </w:r>
      <w:r>
        <w:t xml:space="preserve"> проектные предложения носят более стратегический характер, в них </w:t>
      </w:r>
      <w:r w:rsidR="000A2365">
        <w:t>детальнее о</w:t>
      </w:r>
      <w:r>
        <w:t xml:space="preserve">писывается подход к </w:t>
      </w:r>
      <w:r w:rsidR="000A2365">
        <w:t xml:space="preserve">их </w:t>
      </w:r>
      <w:r>
        <w:t xml:space="preserve">реализации, </w:t>
      </w:r>
      <w:r w:rsidR="000A2365">
        <w:t xml:space="preserve">лучше разъясняются выгоды от их реализации </w:t>
      </w:r>
      <w:r>
        <w:t xml:space="preserve">и </w:t>
      </w:r>
      <w:r w:rsidR="000A2365">
        <w:t>четче анализируются</w:t>
      </w:r>
      <w:r>
        <w:t xml:space="preserve"> потенциальные риски.  </w:t>
      </w:r>
      <w:r w:rsidR="000A2365">
        <w:t>По нашему мнению, принципы и стратегия использования</w:t>
      </w:r>
      <w:r>
        <w:t xml:space="preserve"> резервов были значительно усовершенствованы. </w:t>
      </w:r>
    </w:p>
    <w:p w14:paraId="16163DAB" w14:textId="77777777" w:rsidR="007A124A" w:rsidRPr="00463195" w:rsidRDefault="007A124A" w:rsidP="00AE7039">
      <w:pPr>
        <w:ind w:left="567"/>
      </w:pPr>
    </w:p>
    <w:p w14:paraId="6E487B19" w14:textId="77777777" w:rsidR="007A124A" w:rsidRDefault="00F57456" w:rsidP="00AE7039">
      <w:pPr>
        <w:ind w:left="567"/>
      </w:pPr>
      <w:r>
        <w:t xml:space="preserve">В </w:t>
      </w:r>
      <w:r w:rsidR="000A2365">
        <w:t xml:space="preserve">прошлом </w:t>
      </w:r>
      <w:r>
        <w:t xml:space="preserve">году мы </w:t>
      </w:r>
      <w:r w:rsidR="000A2365">
        <w:t>констатировали</w:t>
      </w:r>
      <w:r>
        <w:t xml:space="preserve"> отсутствие </w:t>
      </w:r>
      <w:r w:rsidR="000A2365">
        <w:t xml:space="preserve">у Организации </w:t>
      </w:r>
      <w:r>
        <w:t xml:space="preserve">общей стратегии управления недвижимостью.  </w:t>
      </w:r>
      <w:r w:rsidR="000A2365">
        <w:t>М</w:t>
      </w:r>
      <w:r>
        <w:t>ы также подчеркнули</w:t>
      </w:r>
      <w:r w:rsidR="000A2365">
        <w:t xml:space="preserve"> в нашем отчете</w:t>
      </w:r>
      <w:r>
        <w:t xml:space="preserve">, что </w:t>
      </w:r>
      <w:r w:rsidR="000A2365">
        <w:t xml:space="preserve">существующая организация рабочих мест не способствует формированию </w:t>
      </w:r>
      <w:r>
        <w:t xml:space="preserve">инновационной и кооперативной рабочей среды.  ВОИС </w:t>
      </w:r>
      <w:r w:rsidR="000A2365">
        <w:t xml:space="preserve">обязалась </w:t>
      </w:r>
      <w:r>
        <w:t>разработать стратегию</w:t>
      </w:r>
      <w:r w:rsidR="000A2365">
        <w:t>,</w:t>
      </w:r>
      <w:r>
        <w:t xml:space="preserve"> уч</w:t>
      </w:r>
      <w:r w:rsidR="000A2365">
        <w:t>итывающую наши замечания</w:t>
      </w:r>
      <w:r>
        <w:t xml:space="preserve">, </w:t>
      </w:r>
      <w:r w:rsidR="000A2365">
        <w:t xml:space="preserve">изменения в </w:t>
      </w:r>
      <w:r>
        <w:t>характер</w:t>
      </w:r>
      <w:r w:rsidR="000A2365">
        <w:t>е</w:t>
      </w:r>
      <w:r>
        <w:t xml:space="preserve"> рабочей силы и необходимость оптимального использования </w:t>
      </w:r>
      <w:r w:rsidR="000A2365">
        <w:t>площадей</w:t>
      </w:r>
      <w:r>
        <w:t xml:space="preserve">.  </w:t>
      </w:r>
      <w:r w:rsidR="000A2365">
        <w:t>Секретариат рассчитывает, что в рамках такой стратегии</w:t>
      </w:r>
      <w:r>
        <w:t xml:space="preserve"> </w:t>
      </w:r>
      <w:r w:rsidR="000A2365">
        <w:t xml:space="preserve">также будет принята во внимание </w:t>
      </w:r>
      <w:r>
        <w:t>необходимость проектирования интеллектуальных и климатически оптимизированных зданий повышенной энергоэффе</w:t>
      </w:r>
      <w:r w:rsidR="000A2365">
        <w:t>ктивности</w:t>
      </w:r>
      <w:r>
        <w:t>.  Секретариат пред</w:t>
      </w:r>
      <w:r w:rsidR="000A2365">
        <w:t>по</w:t>
      </w:r>
      <w:r>
        <w:t xml:space="preserve">лагает представить эту стратегию государствам-членам в 2025 году, </w:t>
      </w:r>
      <w:r w:rsidR="000A2365">
        <w:t>до направления им предложений</w:t>
      </w:r>
      <w:r>
        <w:t xml:space="preserve"> о каких бы то ни было существенных новых инвестициях в существующую инфраструктуру.  </w:t>
      </w:r>
      <w:r w:rsidR="000A2365">
        <w:t xml:space="preserve">Планируемый </w:t>
      </w:r>
      <w:r>
        <w:t xml:space="preserve">подход </w:t>
      </w:r>
      <w:r w:rsidR="000A2365">
        <w:t>отражает суть</w:t>
      </w:r>
      <w:r>
        <w:t xml:space="preserve"> наших рекомендаций и позволит ВОИС лучше продемонстрировать </w:t>
      </w:r>
      <w:r w:rsidR="000A2365">
        <w:t>то, как она добивается максимальной эффективности</w:t>
      </w:r>
      <w:r>
        <w:t xml:space="preserve"> </w:t>
      </w:r>
      <w:r w:rsidR="000A2365">
        <w:t>использования активов.</w:t>
      </w:r>
    </w:p>
    <w:p w14:paraId="6DA74DD7" w14:textId="77777777" w:rsidR="007A124A" w:rsidRPr="00463195" w:rsidRDefault="007A124A" w:rsidP="00AE7039">
      <w:pPr>
        <w:ind w:left="567"/>
      </w:pPr>
    </w:p>
    <w:p w14:paraId="46621057" w14:textId="77777777" w:rsidR="007A124A" w:rsidRDefault="00F57456" w:rsidP="00AE7039">
      <w:pPr>
        <w:ind w:left="567"/>
      </w:pPr>
      <w:r>
        <w:t xml:space="preserve">Завершая </w:t>
      </w:r>
      <w:r w:rsidR="000A2365">
        <w:t>рассказ о нашей работе</w:t>
      </w:r>
      <w:r>
        <w:t>, я могу подтвердить</w:t>
      </w:r>
      <w:r w:rsidR="000A2365">
        <w:t xml:space="preserve"> успехи </w:t>
      </w:r>
      <w:r>
        <w:t>в выполнении пяти рекомендаций</w:t>
      </w:r>
      <w:r w:rsidR="000A2365">
        <w:t xml:space="preserve">, вынесенных в </w:t>
      </w:r>
      <w:r>
        <w:t>пр</w:t>
      </w:r>
      <w:r w:rsidR="000A2365">
        <w:t>ошлые годы;</w:t>
      </w:r>
      <w:r>
        <w:t xml:space="preserve"> </w:t>
      </w:r>
      <w:r w:rsidR="000A2365">
        <w:t xml:space="preserve">при этом </w:t>
      </w:r>
      <w:r>
        <w:t xml:space="preserve">шесть рекомендаций </w:t>
      </w:r>
      <w:r w:rsidR="000A2365">
        <w:t xml:space="preserve">находятся в процессе </w:t>
      </w:r>
      <w:r>
        <w:t xml:space="preserve">выполнения.  В </w:t>
      </w:r>
      <w:r w:rsidR="000A2365">
        <w:t xml:space="preserve">этот </w:t>
      </w:r>
      <w:r>
        <w:t xml:space="preserve">последний год </w:t>
      </w:r>
      <w:r w:rsidR="000A2365">
        <w:t xml:space="preserve">нашей </w:t>
      </w:r>
      <w:r>
        <w:t xml:space="preserve">работы мы не </w:t>
      </w:r>
      <w:r w:rsidR="000A2365" w:rsidRPr="000A2365">
        <w:t>формулир</w:t>
      </w:r>
      <w:r w:rsidR="000A2365">
        <w:t xml:space="preserve">овали </w:t>
      </w:r>
      <w:r>
        <w:t xml:space="preserve">никаких конкретных новых рекомендаций, однако в нашем отчете </w:t>
      </w:r>
      <w:r w:rsidR="000A2365">
        <w:t>четко указаны направления возможных улучшений</w:t>
      </w:r>
      <w:r>
        <w:t xml:space="preserve">, </w:t>
      </w:r>
      <w:r w:rsidR="000A2365">
        <w:t>которые</w:t>
      </w:r>
      <w:r>
        <w:t xml:space="preserve"> ВОИС</w:t>
      </w:r>
      <w:r w:rsidR="000A2365">
        <w:t xml:space="preserve"> могла бы рассмотреть, и мы обсуждали эти направления с ее руководством.</w:t>
      </w:r>
    </w:p>
    <w:p w14:paraId="3B19AE5A" w14:textId="77777777" w:rsidR="007A124A" w:rsidRPr="00463195" w:rsidRDefault="007A124A" w:rsidP="00AE7039">
      <w:pPr>
        <w:ind w:left="567"/>
      </w:pPr>
    </w:p>
    <w:p w14:paraId="634276E1" w14:textId="77777777" w:rsidR="007A124A" w:rsidRDefault="00493CA3" w:rsidP="00AE7039">
      <w:pPr>
        <w:ind w:left="567"/>
      </w:pPr>
      <w:r w:rsidRPr="00493CA3">
        <w:t xml:space="preserve">Мы </w:t>
      </w:r>
      <w:r>
        <w:t>б</w:t>
      </w:r>
      <w:r w:rsidRPr="00493CA3">
        <w:t xml:space="preserve">удем </w:t>
      </w:r>
      <w:r>
        <w:t>взаимодействовать с нашими преемниками в передаче функций</w:t>
      </w:r>
      <w:r w:rsidR="00F57456">
        <w:t xml:space="preserve"> внешнего аудита Ревизионному совету Республики Индонезия.  У нас давние отношения с индонезийскими коллегами, и </w:t>
      </w:r>
      <w:r>
        <w:t xml:space="preserve">у нас есть </w:t>
      </w:r>
      <w:r w:rsidRPr="003A4619">
        <w:t>значительн</w:t>
      </w:r>
      <w:r>
        <w:t>ый опыт эффективной передачи полномочий</w:t>
      </w:r>
      <w:r w:rsidR="00F57456">
        <w:t xml:space="preserve">.  Мы уже подготовились к </w:t>
      </w:r>
      <w:r>
        <w:t>обсуждению вопросов</w:t>
      </w:r>
      <w:r w:rsidR="00F57456">
        <w:t xml:space="preserve"> и обмену знаниями, </w:t>
      </w:r>
      <w:r>
        <w:t>которые обеспечат эффективность процесса</w:t>
      </w:r>
      <w:r w:rsidR="00F57456">
        <w:t>.</w:t>
      </w:r>
    </w:p>
    <w:p w14:paraId="07D77AD2" w14:textId="77777777" w:rsidR="007A124A" w:rsidRPr="00463195" w:rsidRDefault="007A124A" w:rsidP="00AE7039">
      <w:pPr>
        <w:ind w:left="567"/>
      </w:pPr>
    </w:p>
    <w:p w14:paraId="708F7F09" w14:textId="77777777" w:rsidR="00FF23D4" w:rsidRDefault="000A2365" w:rsidP="00AE7039">
      <w:pPr>
        <w:ind w:left="567"/>
      </w:pPr>
      <w:r>
        <w:t>В заключение</w:t>
      </w:r>
      <w:r w:rsidR="00493CA3">
        <w:t xml:space="preserve"> я хотел</w:t>
      </w:r>
      <w:r w:rsidR="00F57456">
        <w:t xml:space="preserve"> </w:t>
      </w:r>
      <w:r w:rsidR="00493CA3">
        <w:t xml:space="preserve">бы </w:t>
      </w:r>
      <w:r w:rsidR="00F57456">
        <w:t>выразить благодарность Генеральному директору и сотрудникам ВОИС за их поддержку</w:t>
      </w:r>
      <w:r w:rsidR="00493CA3">
        <w:t>,</w:t>
      </w:r>
      <w:r w:rsidR="00F57456">
        <w:t xml:space="preserve"> сотрудничество </w:t>
      </w:r>
      <w:r w:rsidR="00493CA3">
        <w:t>и содействие</w:t>
      </w:r>
      <w:r w:rsidR="00F57456">
        <w:t xml:space="preserve"> нашей аудиторской работе в </w:t>
      </w:r>
      <w:r w:rsidR="00493CA3">
        <w:t>последние шесть</w:t>
      </w:r>
      <w:r w:rsidR="00F57456">
        <w:t xml:space="preserve"> лет.  Пользуясь </w:t>
      </w:r>
      <w:r w:rsidR="00493CA3">
        <w:t xml:space="preserve">этим случаем, мы хотели бы </w:t>
      </w:r>
      <w:r w:rsidR="00F57456">
        <w:t xml:space="preserve">пожелать ВОИС всяческих успехов в дальнейшем выполнении ее мандата.  </w:t>
      </w:r>
    </w:p>
    <w:p w14:paraId="4C0977AD" w14:textId="77777777" w:rsidR="00E00DDA" w:rsidRDefault="00E00DDA" w:rsidP="00AE7039">
      <w:pPr>
        <w:ind w:left="567"/>
      </w:pPr>
    </w:p>
    <w:p w14:paraId="224107FC" w14:textId="77777777" w:rsidR="007A124A" w:rsidRDefault="00F57456" w:rsidP="00AE7039">
      <w:pPr>
        <w:ind w:left="567"/>
      </w:pPr>
      <w:r>
        <w:lastRenderedPageBreak/>
        <w:t>Благодарю вас за внимание и буду рад ответить на любые вопросы или предоставить дополнительную информацию по нашему аудиторскому отчету</w:t>
      </w:r>
      <w:r w:rsidR="000D0002">
        <w:t>»</w:t>
      </w:r>
    </w:p>
    <w:p w14:paraId="33DC03BF" w14:textId="77777777" w:rsidR="000D0002" w:rsidRDefault="000D0002" w:rsidP="00AE7039">
      <w:pPr>
        <w:ind w:left="567"/>
      </w:pPr>
    </w:p>
    <w:p w14:paraId="1A888EE1" w14:textId="77777777" w:rsidR="007A124A" w:rsidRDefault="007A124A" w:rsidP="00680E85">
      <w:pPr>
        <w:pStyle w:val="ONUME"/>
        <w:tabs>
          <w:tab w:val="clear" w:pos="993"/>
        </w:tabs>
        <w:ind w:left="0"/>
      </w:pPr>
      <w:r>
        <w:t xml:space="preserve">Председатель поблагодарил Внешнего аудитора за его выступление. </w:t>
      </w:r>
    </w:p>
    <w:p w14:paraId="03DE1513" w14:textId="77777777" w:rsidR="007A124A" w:rsidRPr="006B7814" w:rsidRDefault="007A124A" w:rsidP="0055021E">
      <w:pPr>
        <w:pStyle w:val="ONUME"/>
        <w:tabs>
          <w:tab w:val="clear" w:pos="993"/>
        </w:tabs>
        <w:ind w:left="0"/>
      </w:pPr>
      <w:r>
        <w:t xml:space="preserve">Делегация Хорватии поблагодарила Внешнего аудитора за его всеобъемлющий и информативный отчет.  Что касается внешних бюро ВОИС, делегация сослалась на </w:t>
      </w:r>
      <w:r w:rsidR="00CC7E25">
        <w:t xml:space="preserve">пункты 134, 141 и 284 </w:t>
      </w:r>
      <w:r>
        <w:t>документ</w:t>
      </w:r>
      <w:r w:rsidR="00CC7E25">
        <w:t>а</w:t>
      </w:r>
      <w:r>
        <w:t xml:space="preserve"> </w:t>
      </w:r>
      <w:hyperlink r:id="rId58" w:history="1">
        <w:r>
          <w:rPr>
            <w:rStyle w:val="Hyperlink"/>
          </w:rPr>
          <w:t>A/64/14</w:t>
        </w:r>
      </w:hyperlink>
      <w:r>
        <w:t xml:space="preserve"> </w:t>
      </w:r>
      <w:r w:rsidR="00493CA3">
        <w:t xml:space="preserve">и </w:t>
      </w:r>
      <w:r>
        <w:t xml:space="preserve">представила </w:t>
      </w:r>
      <w:r w:rsidR="00493CA3">
        <w:t xml:space="preserve">их основные положения. Она </w:t>
      </w:r>
      <w:r>
        <w:t xml:space="preserve">указала, что одно государство-член ВОИС нарушает основные принципы международного правопорядка и Устав ООН, что также было прямо подтверждено резолюцией ES-11/1 Генеральной Ассамблеи ООН, а также пятью другими </w:t>
      </w:r>
      <w:r w:rsidR="00493CA3">
        <w:t xml:space="preserve">связанными с ней </w:t>
      </w:r>
      <w:r>
        <w:t xml:space="preserve">резолюциями.  Делегация напомнила, что размещение внешнего бюро не является ни правом государств-членов ВОИС, ни предварительным условием сотрудничества с ВОИС или получения технической помощи.  Напротив, </w:t>
      </w:r>
      <w:r w:rsidR="00493CA3">
        <w:t xml:space="preserve">внешние бюро ВОИС разместили у себя </w:t>
      </w:r>
      <w:r>
        <w:t>л</w:t>
      </w:r>
      <w:r w:rsidR="00493CA3">
        <w:t>ишь несколько государств-членов</w:t>
      </w:r>
      <w:r>
        <w:t xml:space="preserve">, и </w:t>
      </w:r>
      <w:r w:rsidR="00493CA3">
        <w:t xml:space="preserve">уже </w:t>
      </w:r>
      <w:r>
        <w:t xml:space="preserve">нескольких лет ведутся переговоры о выборе следующего места </w:t>
      </w:r>
      <w:r w:rsidR="0055021E">
        <w:t>размещения</w:t>
      </w:r>
      <w:r w:rsidR="00493CA3">
        <w:t xml:space="preserve"> </w:t>
      </w:r>
      <w:r>
        <w:t xml:space="preserve">внешнего бюро.  Делегация заявила, что Внешнее бюро ВОИС в Российской Федерации было создано при непрозрачных обстоятельствах, что привело к увеличению числа </w:t>
      </w:r>
      <w:r w:rsidR="00493CA3">
        <w:t>з</w:t>
      </w:r>
      <w:r w:rsidR="006D4354">
        <w:t>а</w:t>
      </w:r>
      <w:r w:rsidR="00493CA3">
        <w:t xml:space="preserve">просов </w:t>
      </w:r>
      <w:r>
        <w:t xml:space="preserve">о создании новых внешних бюро.  </w:t>
      </w:r>
      <w:r w:rsidR="006D4354" w:rsidRPr="00F57614">
        <w:t>В связи с этим</w:t>
      </w:r>
      <w:r w:rsidR="006D4354">
        <w:t xml:space="preserve"> </w:t>
      </w:r>
      <w:r>
        <w:t xml:space="preserve">делегация призвала закрыть Внешнее бюро ВОИС в Российской Федерации и попросила перевести его персонал и финансовые ресурсы в существующие или новые Внешние бюро ВОИС.  Делегация </w:t>
      </w:r>
      <w:r w:rsidR="006D4354" w:rsidRPr="00885938">
        <w:rPr>
          <w:rFonts w:eastAsia="Calibri"/>
          <w:color w:val="000000"/>
          <w:szCs w:val="22"/>
          <w:lang w:eastAsia="en-US"/>
        </w:rPr>
        <w:t>заяви</w:t>
      </w:r>
      <w:r w:rsidR="006D4354">
        <w:rPr>
          <w:rFonts w:eastAsia="Calibri"/>
          <w:color w:val="000000"/>
          <w:szCs w:val="22"/>
          <w:lang w:eastAsia="en-US"/>
        </w:rPr>
        <w:t>ла</w:t>
      </w:r>
      <w:r w:rsidR="006D4354" w:rsidRPr="00885938">
        <w:t>, что</w:t>
      </w:r>
      <w:r w:rsidR="006D4354">
        <w:t xml:space="preserve"> </w:t>
      </w:r>
      <w:r>
        <w:t>считает неприемлемым, что</w:t>
      </w:r>
      <w:r w:rsidR="006D4354">
        <w:t>бы</w:t>
      </w:r>
      <w:r>
        <w:t xml:space="preserve"> </w:t>
      </w:r>
      <w:r w:rsidR="006D4354">
        <w:t>учреждение ООН имело</w:t>
      </w:r>
      <w:r>
        <w:t xml:space="preserve"> внешнее бюро в </w:t>
      </w:r>
      <w:r w:rsidR="006D4354">
        <w:t>государстве-члене, которое</w:t>
      </w:r>
      <w:r>
        <w:t xml:space="preserve"> нарушает основные принципы ООН, и приз</w:t>
      </w:r>
      <w:r w:rsidR="006D4354">
        <w:t xml:space="preserve">вала </w:t>
      </w:r>
      <w:r>
        <w:t xml:space="preserve">государства-члены рассмотреть вопрос о его закрытии.  Принимая во внимание представленную справочную информацию, делегация </w:t>
      </w:r>
      <w:r w:rsidR="006D4354">
        <w:t>спросила</w:t>
      </w:r>
      <w:r>
        <w:t xml:space="preserve">, </w:t>
      </w:r>
      <w:r w:rsidR="006D4354" w:rsidRPr="006D4354">
        <w:t xml:space="preserve">рассматривал ли </w:t>
      </w:r>
      <w:r>
        <w:t xml:space="preserve">Внешний аудитор вопрос о том, </w:t>
      </w:r>
      <w:r w:rsidR="006D4354">
        <w:t xml:space="preserve">соответствует </w:t>
      </w:r>
      <w:r>
        <w:t xml:space="preserve">ли </w:t>
      </w:r>
      <w:r w:rsidR="006D4354">
        <w:t xml:space="preserve">существование </w:t>
      </w:r>
      <w:r>
        <w:t xml:space="preserve">Внешнего бюро в стране, </w:t>
      </w:r>
      <w:r w:rsidR="006D4354">
        <w:t>вопиющим образом нарушающей</w:t>
      </w:r>
      <w:r>
        <w:t xml:space="preserve"> внутренние нормы, общим правилам и принципам ООН, </w:t>
      </w:r>
      <w:r w:rsidR="006D4354">
        <w:t xml:space="preserve">включая правила и принципы </w:t>
      </w:r>
      <w:r>
        <w:t xml:space="preserve">финансового управления.  Делегация указала </w:t>
      </w:r>
      <w:r w:rsidR="0055021E">
        <w:t xml:space="preserve">на </w:t>
      </w:r>
      <w:r>
        <w:t>резолюции, которые необходимо принять к сведению</w:t>
      </w:r>
      <w:r>
        <w:rPr>
          <w:color w:val="0070C0"/>
        </w:rPr>
        <w:t xml:space="preserve">:  </w:t>
      </w:r>
      <w:r w:rsidR="006D4354">
        <w:t>резолюцию</w:t>
      </w:r>
      <w:r>
        <w:t xml:space="preserve"> ООН ES-11/1 от 2 марта 2022 года</w:t>
      </w:r>
      <w:r w:rsidR="006D4354">
        <w:t xml:space="preserve"> «Агрессия против Украины»; резолюцию</w:t>
      </w:r>
      <w:r>
        <w:t xml:space="preserve"> ES-11/2 от 4 марта 2022 года</w:t>
      </w:r>
      <w:r w:rsidR="006D4354">
        <w:t xml:space="preserve"> </w:t>
      </w:r>
      <w:r w:rsidR="006D4354" w:rsidRPr="006D4354">
        <w:t>«Гуманитарные последствия агрессии против Украины»</w:t>
      </w:r>
      <w:r>
        <w:t xml:space="preserve">; </w:t>
      </w:r>
      <w:r w:rsidR="006D4354">
        <w:t>резолюцию</w:t>
      </w:r>
      <w:r>
        <w:t xml:space="preserve"> ES-11/3 от 7 апреля 2022 года</w:t>
      </w:r>
      <w:r w:rsidR="006D4354">
        <w:t xml:space="preserve"> </w:t>
      </w:r>
      <w:r w:rsidR="0055021E">
        <w:t>«Приостановление прав членства Российской Федерации в Совете по правам человека»</w:t>
      </w:r>
      <w:r>
        <w:t xml:space="preserve">;  </w:t>
      </w:r>
      <w:r w:rsidR="006D4354">
        <w:t>резолюцию</w:t>
      </w:r>
      <w:r>
        <w:t xml:space="preserve"> ES-11/4 от 12 октября 2022 года</w:t>
      </w:r>
      <w:r w:rsidR="0055021E">
        <w:t xml:space="preserve"> «Территориальная целостность Украины: защита принципов, закрепленных в Уставе Организации Объединенных Наций»</w:t>
      </w:r>
      <w:r>
        <w:t xml:space="preserve">; </w:t>
      </w:r>
      <w:r w:rsidR="0055021E">
        <w:t>резолюцию</w:t>
      </w:r>
      <w:r>
        <w:t xml:space="preserve"> ES-11/5 от 14 ноября 2022 года </w:t>
      </w:r>
      <w:r w:rsidR="0055021E" w:rsidRPr="0055021E">
        <w:t>«</w:t>
      </w:r>
      <w:r w:rsidR="0055021E" w:rsidRPr="00E4087E">
        <w:t>Содействие осуществлению правово</w:t>
      </w:r>
      <w:r w:rsidR="0055021E">
        <w:t>й защи</w:t>
      </w:r>
      <w:r w:rsidR="0055021E" w:rsidRPr="00E4087E">
        <w:t>ты и обеспечению возмещения ущерба в связи с агрессией против Украины</w:t>
      </w:r>
      <w:r w:rsidR="0055021E">
        <w:t xml:space="preserve">» </w:t>
      </w:r>
      <w:r>
        <w:t xml:space="preserve">и </w:t>
      </w:r>
      <w:r w:rsidR="0055021E">
        <w:t>резолюцию</w:t>
      </w:r>
      <w:r>
        <w:t xml:space="preserve"> ES</w:t>
      </w:r>
      <w:r>
        <w:noBreakHyphen/>
        <w:t>11/6 от 2 марта 2023 года</w:t>
      </w:r>
      <w:r w:rsidR="0055021E">
        <w:t xml:space="preserve"> «</w:t>
      </w:r>
      <w:r w:rsidR="0055021E" w:rsidRPr="0055021E">
        <w:t>Принципы Устава</w:t>
      </w:r>
      <w:r w:rsidR="0055021E">
        <w:t xml:space="preserve"> Организации Объединённых Наций, </w:t>
      </w:r>
      <w:r w:rsidR="0055021E" w:rsidRPr="0055021E">
        <w:t>лежащие</w:t>
      </w:r>
      <w:r w:rsidR="0055021E">
        <w:t xml:space="preserve"> в </w:t>
      </w:r>
      <w:r w:rsidR="0055021E" w:rsidRPr="0055021E">
        <w:t>основе</w:t>
      </w:r>
      <w:r w:rsidR="0055021E">
        <w:t xml:space="preserve"> достижения </w:t>
      </w:r>
      <w:r w:rsidR="0055021E" w:rsidRPr="0055021E">
        <w:t>всеобъемлющего</w:t>
      </w:r>
      <w:r w:rsidR="0055021E">
        <w:t xml:space="preserve">, </w:t>
      </w:r>
      <w:r w:rsidR="0055021E" w:rsidRPr="0055021E">
        <w:t>справедливого</w:t>
      </w:r>
      <w:r w:rsidR="0055021E">
        <w:t xml:space="preserve"> и </w:t>
      </w:r>
      <w:r w:rsidR="0055021E" w:rsidRPr="0055021E">
        <w:t>прочного мира</w:t>
      </w:r>
      <w:r w:rsidR="0055021E">
        <w:t xml:space="preserve"> на </w:t>
      </w:r>
      <w:r w:rsidR="0055021E" w:rsidRPr="0055021E">
        <w:t>Украине»</w:t>
      </w:r>
      <w:r>
        <w:t xml:space="preserve">.  В этой связи делегация также </w:t>
      </w:r>
      <w:r w:rsidR="0055021E">
        <w:t xml:space="preserve">упомянула </w:t>
      </w:r>
      <w:r>
        <w:t xml:space="preserve">отчеты ВОИС, посвященные аналогичным вопросам, такие как </w:t>
      </w:r>
      <w:r w:rsidR="00CC7E25">
        <w:t xml:space="preserve">решение </w:t>
      </w:r>
      <w:r w:rsidR="00CC7E25" w:rsidRPr="00CC7E25">
        <w:t>Комитет</w:t>
      </w:r>
      <w:r w:rsidR="00CC7E25">
        <w:t>а</w:t>
      </w:r>
      <w:r w:rsidR="00CC7E25" w:rsidRPr="00CC7E25">
        <w:t xml:space="preserve"> по санкциям 1737</w:t>
      </w:r>
      <w:r w:rsidR="00CC7E25">
        <w:t xml:space="preserve"> Совета Безопасности ООН</w:t>
      </w:r>
      <w:r>
        <w:t>, касающийся техничес</w:t>
      </w:r>
      <w:r w:rsidR="00CC7E25">
        <w:t>кой помощи ВОИС Ирану (Исламская Республика</w:t>
      </w:r>
      <w:r>
        <w:t>)</w:t>
      </w:r>
      <w:r w:rsidR="00CC7E25">
        <w:t>,</w:t>
      </w:r>
      <w:r>
        <w:t xml:space="preserve"> </w:t>
      </w:r>
      <w:r w:rsidR="00CC7E25">
        <w:t xml:space="preserve">решение </w:t>
      </w:r>
      <w:r w:rsidR="00CC7E25" w:rsidRPr="00CC7E25">
        <w:t>Комитет</w:t>
      </w:r>
      <w:r w:rsidR="00CC7E25">
        <w:t>а</w:t>
      </w:r>
      <w:r w:rsidR="00CC7E25" w:rsidRPr="00CC7E25">
        <w:t xml:space="preserve"> по санкциям 17</w:t>
      </w:r>
      <w:r w:rsidR="00CC7E25">
        <w:t xml:space="preserve">18 Совета Безопасности ООН, касающийся технической помощи ВОИС </w:t>
      </w:r>
      <w:r>
        <w:t>Корейской Народно-Демократической Республике</w:t>
      </w:r>
      <w:r w:rsidR="00CC7E25">
        <w:t xml:space="preserve"> и</w:t>
      </w:r>
      <w:r>
        <w:t xml:space="preserve"> независимый внешний обзор Отчета о Программе технической помощи ВОИС странам, на которые распространяются санкции ООН.</w:t>
      </w:r>
      <w:r w:rsidRPr="00CC7E25">
        <w:t xml:space="preserve">  </w:t>
      </w:r>
      <w:r>
        <w:t xml:space="preserve">Делегация спросила Внешнего аудитора, рассматривался ли этот вопрос, </w:t>
      </w:r>
      <w:r w:rsidR="00CC7E25">
        <w:t xml:space="preserve">существует </w:t>
      </w:r>
      <w:r>
        <w:t xml:space="preserve">ли </w:t>
      </w:r>
      <w:r w:rsidR="00CC7E25">
        <w:t xml:space="preserve">намерение рассмотреть его </w:t>
      </w:r>
      <w:r>
        <w:t>и мож</w:t>
      </w:r>
      <w:r w:rsidR="00CC7E25">
        <w:t xml:space="preserve">ет </w:t>
      </w:r>
      <w:r>
        <w:t xml:space="preserve">ли </w:t>
      </w:r>
      <w:r w:rsidR="00CC7E25">
        <w:t>он быть рассмотрен</w:t>
      </w:r>
      <w:r>
        <w:t xml:space="preserve"> в рамках его мандата.  Делегация </w:t>
      </w:r>
      <w:bookmarkStart w:id="20" w:name="_Hlk172896638"/>
      <w:r>
        <w:t xml:space="preserve">просила Внешнего аудитора предоставить </w:t>
      </w:r>
      <w:r w:rsidR="00CC7E25">
        <w:t>информацию</w:t>
      </w:r>
      <w:r>
        <w:t xml:space="preserve"> о том, какой компетентный надзорный орган или орган ООН мог бы </w:t>
      </w:r>
      <w:r w:rsidR="00CC7E25">
        <w:t>рассмотреть эти вопросы</w:t>
      </w:r>
      <w:r>
        <w:t xml:space="preserve">. </w:t>
      </w:r>
      <w:bookmarkEnd w:id="20"/>
    </w:p>
    <w:p w14:paraId="79DB2A61" w14:textId="77777777" w:rsidR="007A124A" w:rsidRPr="00500C1B" w:rsidRDefault="007A124A" w:rsidP="00680E85">
      <w:pPr>
        <w:pStyle w:val="ONUME"/>
        <w:tabs>
          <w:tab w:val="clear" w:pos="993"/>
        </w:tabs>
        <w:ind w:left="0"/>
      </w:pPr>
      <w:r>
        <w:t>Делегация Королевства Нидерландов, выступая от имени Группы B, выразила благодарность Внешнему аудитору за подробный отчет о</w:t>
      </w:r>
      <w:r w:rsidR="00CC7E25">
        <w:t xml:space="preserve"> проверке финансовой </w:t>
      </w:r>
      <w:r w:rsidR="00CC7E25" w:rsidRPr="00CC7E25">
        <w:t>отчетност</w:t>
      </w:r>
      <w:r w:rsidR="00CC7E25">
        <w:t xml:space="preserve">и </w:t>
      </w:r>
      <w:r>
        <w:t>ВОИС за 2023 г</w:t>
      </w:r>
      <w:r w:rsidR="00CC7E25">
        <w:t>од</w:t>
      </w:r>
      <w:r>
        <w:t xml:space="preserve">, содержащийся в документе A/65/5, а также за </w:t>
      </w:r>
      <w:r w:rsidR="00CC7E25">
        <w:t>соображения</w:t>
      </w:r>
      <w:r>
        <w:t xml:space="preserve"> и замечания, которыми он делился на протяжении всего срока действия своего мандата.  Группа B </w:t>
      </w:r>
      <w:r w:rsidR="00CC7E25">
        <w:t xml:space="preserve">внимательно </w:t>
      </w:r>
      <w:r>
        <w:t xml:space="preserve">проанализировала отчет и </w:t>
      </w:r>
      <w:r w:rsidR="00CC7E25">
        <w:t>считает его очень важным</w:t>
      </w:r>
      <w:r>
        <w:t>.  Группа призвала ВОИС выполнить и закры</w:t>
      </w:r>
      <w:r w:rsidR="00CC7E25">
        <w:t>ть шесть рекомендаций, указанные</w:t>
      </w:r>
      <w:r>
        <w:t xml:space="preserve"> в отчете.  Группа B </w:t>
      </w:r>
      <w:r>
        <w:lastRenderedPageBreak/>
        <w:t xml:space="preserve">напомнила замечание Внешнего аудитора о том, что </w:t>
      </w:r>
      <w:r w:rsidR="00CC7E25">
        <w:t>определение ключевых переменных для принятия решений позволило бы оптимизировать</w:t>
      </w:r>
      <w:r w:rsidR="00CC7E25" w:rsidRPr="00CC7E25">
        <w:t xml:space="preserve"> </w:t>
      </w:r>
      <w:r w:rsidR="00CC7E25">
        <w:t>отчетность</w:t>
      </w:r>
      <w:r>
        <w:t xml:space="preserve"> </w:t>
      </w:r>
      <w:bookmarkStart w:id="21" w:name="_Hlk172897711"/>
      <w:r w:rsidR="00CC7E25">
        <w:t xml:space="preserve">и </w:t>
      </w:r>
      <w:r>
        <w:t>усилить</w:t>
      </w:r>
      <w:r w:rsidR="00CC7E25">
        <w:t xml:space="preserve"> ориентацию деятельности ВОИС</w:t>
      </w:r>
      <w:bookmarkEnd w:id="21"/>
      <w:r w:rsidR="00CC7E25">
        <w:t xml:space="preserve"> на ее стратегические цели</w:t>
      </w:r>
      <w:r>
        <w:t xml:space="preserve">.  Группа В поблагодарила Внешнего </w:t>
      </w:r>
      <w:r w:rsidR="00CC7E25" w:rsidRPr="00CC7E25">
        <w:t>аудит</w:t>
      </w:r>
      <w:r w:rsidR="00CC7E25">
        <w:t>ора</w:t>
      </w:r>
      <w:r>
        <w:t xml:space="preserve"> за ценные услуги и </w:t>
      </w:r>
      <w:r w:rsidR="00CC7E25">
        <w:t>идеи</w:t>
      </w:r>
      <w:r>
        <w:t xml:space="preserve"> и </w:t>
      </w:r>
      <w:r w:rsidR="00CC7E25">
        <w:rPr>
          <w:rFonts w:eastAsia="Calibri"/>
        </w:rPr>
        <w:t>заяв</w:t>
      </w:r>
      <w:r w:rsidR="00CC7E25">
        <w:t xml:space="preserve">ила, что она настроена </w:t>
      </w:r>
      <w:r>
        <w:t xml:space="preserve">на сотрудничество с новым Внешним </w:t>
      </w:r>
      <w:r w:rsidR="00CC7E25" w:rsidRPr="00CC7E25">
        <w:t>аудит</w:t>
      </w:r>
      <w:r w:rsidR="00CC7E25">
        <w:t>ором</w:t>
      </w:r>
      <w:r>
        <w:t>.  Что касается комментариев Группы B по существу, делегация напомнила о своем заявлении, сделанном от имени Группы B на</w:t>
      </w:r>
      <w:r w:rsidR="00CC7E25">
        <w:t xml:space="preserve"> </w:t>
      </w:r>
      <w:r w:rsidR="00B67514">
        <w:t xml:space="preserve">тридцать седьмой </w:t>
      </w:r>
      <w:r>
        <w:t>сессии Комитета</w:t>
      </w:r>
      <w:r w:rsidR="00CC7E25">
        <w:t xml:space="preserve"> по программе и бюджету (КПБ).</w:t>
      </w:r>
    </w:p>
    <w:p w14:paraId="67F5B915" w14:textId="77777777" w:rsidR="007A124A" w:rsidRPr="00500C1B" w:rsidRDefault="007A124A" w:rsidP="001B6B98">
      <w:pPr>
        <w:pStyle w:val="ONUME"/>
        <w:tabs>
          <w:tab w:val="clear" w:pos="993"/>
        </w:tabs>
        <w:ind w:left="0"/>
      </w:pPr>
      <w:r>
        <w:t xml:space="preserve">Делегация Вануату поблагодарила Внешнего аудитора за </w:t>
      </w:r>
      <w:r w:rsidR="00CC7E25">
        <w:t xml:space="preserve">его </w:t>
      </w:r>
      <w:r>
        <w:t xml:space="preserve">отчет.  </w:t>
      </w:r>
      <w:r w:rsidR="00CC7E25">
        <w:t>Она отметила</w:t>
      </w:r>
      <w:r>
        <w:t xml:space="preserve">, что </w:t>
      </w:r>
      <w:r w:rsidR="00CC7E25">
        <w:t xml:space="preserve">Внешний аудитор </w:t>
      </w:r>
      <w:r>
        <w:t>подчеркнул необходимость четкой стратегии</w:t>
      </w:r>
      <w:r w:rsidR="00CC7E25">
        <w:t>, обосновывающей развитие</w:t>
      </w:r>
      <w:r>
        <w:t xml:space="preserve"> сети вн</w:t>
      </w:r>
      <w:r w:rsidR="00CC7E25">
        <w:t>ешних бюро, о чем говорится уже несколько</w:t>
      </w:r>
      <w:r>
        <w:t xml:space="preserve"> лет.  Делегация </w:t>
      </w:r>
      <w:r w:rsidR="00CC7E25">
        <w:t>задала вопрос о том</w:t>
      </w:r>
      <w:r>
        <w:t>, были ли приняты какие-</w:t>
      </w:r>
      <w:r w:rsidR="00CC7E25">
        <w:t xml:space="preserve">то решения относительно порядка </w:t>
      </w:r>
      <w:r>
        <w:t>подготов</w:t>
      </w:r>
      <w:r w:rsidR="00CC7E25">
        <w:t>ки</w:t>
      </w:r>
      <w:r>
        <w:t xml:space="preserve"> отчета об оценке </w:t>
      </w:r>
      <w:r w:rsidR="00CC7E25">
        <w:t>внешних бюро.</w:t>
      </w:r>
    </w:p>
    <w:p w14:paraId="58CA3F8E" w14:textId="77777777" w:rsidR="007A124A" w:rsidRPr="00500C1B" w:rsidRDefault="007A124A" w:rsidP="001B6B98">
      <w:pPr>
        <w:pStyle w:val="ONUME"/>
        <w:tabs>
          <w:tab w:val="clear" w:pos="993"/>
        </w:tabs>
        <w:ind w:left="0"/>
      </w:pPr>
      <w:r>
        <w:t xml:space="preserve">Внешний аудитор поблагодарил делегации за их замечания и пояснил, что вопрос о внешних бюро выходит за рамки его </w:t>
      </w:r>
      <w:r w:rsidR="00CC7E25">
        <w:t xml:space="preserve">строго </w:t>
      </w:r>
      <w:r>
        <w:t xml:space="preserve">определенного мандата.  Отметив, что затронутые вопросы </w:t>
      </w:r>
      <w:r w:rsidR="00CC7E25" w:rsidRPr="00CC7E25">
        <w:t>являются</w:t>
      </w:r>
      <w:r w:rsidR="00CC7E25">
        <w:t xml:space="preserve"> вопросами</w:t>
      </w:r>
      <w:r>
        <w:t xml:space="preserve"> политики государств-членов, </w:t>
      </w:r>
      <w:r w:rsidR="00CC7E25">
        <w:t>Внешний аудитор заявил, что он не хотел бы давать по ним комментарии</w:t>
      </w:r>
      <w:r>
        <w:t>.  Внешний аудитор подчеркнул, что наиболее важным</w:t>
      </w:r>
      <w:r w:rsidR="00CC7E25">
        <w:t xml:space="preserve"> вопросом, который необходимо было отразить в отчете</w:t>
      </w:r>
      <w:r>
        <w:t xml:space="preserve"> и </w:t>
      </w:r>
      <w:r w:rsidR="00CC7E25">
        <w:t>осмыслить, состоял в том, что до его сведения не были доведены никакие существенные</w:t>
      </w:r>
      <w:r>
        <w:t xml:space="preserve"> </w:t>
      </w:r>
      <w:r w:rsidR="00CC7E25">
        <w:t>моменты</w:t>
      </w:r>
      <w:r>
        <w:t xml:space="preserve">, которые </w:t>
      </w:r>
      <w:r w:rsidR="00CC7E25">
        <w:t>могли бы повлиять</w:t>
      </w:r>
      <w:r>
        <w:t xml:space="preserve"> на </w:t>
      </w:r>
      <w:r w:rsidR="00CC7E25">
        <w:t xml:space="preserve">вынесенное им </w:t>
      </w:r>
      <w:r>
        <w:t xml:space="preserve">заключение о </w:t>
      </w:r>
      <w:r w:rsidR="00CC7E25">
        <w:t xml:space="preserve">правильности составления </w:t>
      </w:r>
      <w:r>
        <w:t xml:space="preserve">финансовых отчетов.  Внешний аудитор выразил удовлетворение по поводу </w:t>
      </w:r>
      <w:r w:rsidR="00CC7E25">
        <w:t xml:space="preserve">финансовых </w:t>
      </w:r>
      <w:r>
        <w:t xml:space="preserve">операций, которые </w:t>
      </w:r>
      <w:r w:rsidR="00CC7E25">
        <w:t>в основном совершались в установленных для ВОИС рамках</w:t>
      </w:r>
      <w:r>
        <w:t xml:space="preserve">.  Что касается более широкого вопроса о внешних бюро, </w:t>
      </w:r>
      <w:r w:rsidR="00CC7E25">
        <w:t xml:space="preserve">Внешний аудитор </w:t>
      </w:r>
      <w:r>
        <w:t xml:space="preserve">заявил, что </w:t>
      </w:r>
      <w:r w:rsidR="00CC7E25">
        <w:t xml:space="preserve">он понимает сложность выработки консенсуса в отношении общего объема и параметров любых мероприятий </w:t>
      </w:r>
      <w:r>
        <w:t xml:space="preserve">по </w:t>
      </w:r>
      <w:r w:rsidR="00CC7E25">
        <w:t>оценке работы</w:t>
      </w:r>
      <w:r>
        <w:t xml:space="preserve"> сети внешних бюро.  Затем </w:t>
      </w:r>
      <w:r w:rsidR="00CC7E25">
        <w:t xml:space="preserve">Внешний аудитор </w:t>
      </w:r>
      <w:r>
        <w:t xml:space="preserve">предложил государствам-членам </w:t>
      </w:r>
      <w:r w:rsidR="00CC7E25">
        <w:t>возможное</w:t>
      </w:r>
      <w:r>
        <w:t xml:space="preserve"> решение</w:t>
      </w:r>
      <w:r w:rsidR="00CC7E25">
        <w:t xml:space="preserve"> со своей точки зрения: </w:t>
      </w:r>
      <w:r>
        <w:t>поручить независимому эксперту определить</w:t>
      </w:r>
      <w:r w:rsidR="00CC7E25">
        <w:t xml:space="preserve"> параметры</w:t>
      </w:r>
      <w:r>
        <w:t xml:space="preserve"> деятельности внешних бюро и провести </w:t>
      </w:r>
      <w:r w:rsidR="00CC7E25">
        <w:t xml:space="preserve">оценку </w:t>
      </w:r>
      <w:r>
        <w:t xml:space="preserve">в соответствии с </w:t>
      </w:r>
      <w:r w:rsidR="00CC7E25">
        <w:t>такими параметрами</w:t>
      </w:r>
      <w:r>
        <w:t xml:space="preserve">, добавив, что </w:t>
      </w:r>
      <w:r w:rsidR="00CC7E25">
        <w:t xml:space="preserve">это позволило бы </w:t>
      </w:r>
      <w:r>
        <w:t>государства</w:t>
      </w:r>
      <w:r w:rsidR="00CC7E25">
        <w:t>м-членам получить определенные</w:t>
      </w:r>
      <w:r>
        <w:t xml:space="preserve"> </w:t>
      </w:r>
      <w:r w:rsidR="00CC7E25">
        <w:t xml:space="preserve">рекомендации и </w:t>
      </w:r>
      <w:r>
        <w:t>о</w:t>
      </w:r>
      <w:r w:rsidR="00CC7E25">
        <w:t>пираться в своем обсуждении на выводы</w:t>
      </w:r>
      <w:r>
        <w:t xml:space="preserve"> экспертов.  </w:t>
      </w:r>
      <w:r w:rsidR="00CC7E25">
        <w:t xml:space="preserve">Внешний аудитор </w:t>
      </w:r>
      <w:r w:rsidR="00CC7E25">
        <w:rPr>
          <w:rFonts w:eastAsia="Calibri"/>
        </w:rPr>
        <w:t>заяв</w:t>
      </w:r>
      <w:r w:rsidR="00CC7E25">
        <w:t xml:space="preserve">ил, что, как он надеется, он </w:t>
      </w:r>
      <w:r>
        <w:t xml:space="preserve">ответил на вопросы, и в заключение </w:t>
      </w:r>
      <w:r w:rsidR="00CC7E25">
        <w:rPr>
          <w:rFonts w:eastAsia="Calibri"/>
        </w:rPr>
        <w:t>заяв</w:t>
      </w:r>
      <w:r w:rsidR="00CC7E25">
        <w:t>ил, что ему интересно, какой подход</w:t>
      </w:r>
      <w:r>
        <w:t xml:space="preserve"> к </w:t>
      </w:r>
      <w:r w:rsidR="00CC7E25">
        <w:t>вопросу о внешних</w:t>
      </w:r>
      <w:r>
        <w:t xml:space="preserve"> бюро</w:t>
      </w:r>
      <w:r w:rsidR="00CC7E25">
        <w:t xml:space="preserve"> будет выработан в будущем</w:t>
      </w:r>
      <w:r>
        <w:t xml:space="preserve">. </w:t>
      </w:r>
    </w:p>
    <w:p w14:paraId="61F51E20" w14:textId="77777777" w:rsidR="007A124A" w:rsidRPr="00500C1B" w:rsidRDefault="007A124A" w:rsidP="001B6B98">
      <w:pPr>
        <w:pStyle w:val="ONUME"/>
        <w:tabs>
          <w:tab w:val="clear" w:pos="993"/>
        </w:tabs>
        <w:ind w:left="0"/>
      </w:pPr>
      <w:r>
        <w:t>Делегация Хорватии поблагодарила Председателя и Внешнего аудитора и заявила, что не получила ответа на свой вопрос.  Делегация хотела бы знать, в какой компетентный орган она мо</w:t>
      </w:r>
      <w:r w:rsidR="00CC7E25">
        <w:t xml:space="preserve">гла </w:t>
      </w:r>
      <w:r>
        <w:t>обратиться</w:t>
      </w:r>
      <w:r w:rsidR="00CC7E25">
        <w:t>, чтобы получить на него ответ</w:t>
      </w:r>
      <w:r>
        <w:t xml:space="preserve">, и </w:t>
      </w:r>
      <w:r w:rsidR="00CC7E25" w:rsidRPr="00F57614">
        <w:t>в связи с этим</w:t>
      </w:r>
      <w:r w:rsidR="00CC7E25">
        <w:t xml:space="preserve"> </w:t>
      </w:r>
      <w:r>
        <w:t xml:space="preserve">просила Секретариат </w:t>
      </w:r>
      <w:r w:rsidR="00CC7E25">
        <w:t>дать ответ</w:t>
      </w:r>
      <w:r>
        <w:t xml:space="preserve"> на ее вопрос или </w:t>
      </w:r>
      <w:r w:rsidR="00CC7E25">
        <w:t>поручить Независимому консультативному</w:t>
      </w:r>
      <w:r>
        <w:t xml:space="preserve"> комитет</w:t>
      </w:r>
      <w:r w:rsidR="00CC7E25">
        <w:t>у по надзору</w:t>
      </w:r>
      <w:r>
        <w:t xml:space="preserve"> (НКК</w:t>
      </w:r>
      <w:r w:rsidR="00CC7E25">
        <w:t>Н</w:t>
      </w:r>
      <w:r>
        <w:t xml:space="preserve">) рассмотреть этот вопрос и дать </w:t>
      </w:r>
      <w:r w:rsidR="00CC7E25">
        <w:t xml:space="preserve">на него </w:t>
      </w:r>
      <w:r>
        <w:t>ответ.</w:t>
      </w:r>
    </w:p>
    <w:p w14:paraId="13918EEA" w14:textId="77777777" w:rsidR="007A124A" w:rsidRPr="00500C1B" w:rsidRDefault="007A124A" w:rsidP="001B6B98">
      <w:pPr>
        <w:pStyle w:val="ONUME"/>
        <w:tabs>
          <w:tab w:val="clear" w:pos="993"/>
        </w:tabs>
        <w:ind w:left="0"/>
      </w:pPr>
      <w:r>
        <w:t xml:space="preserve">Делегация Ливии поблагодарила Председателя и заявила, что, по ее мнению, Ассамблеи не являются </w:t>
      </w:r>
      <w:r w:rsidR="00CC7E25">
        <w:t xml:space="preserve">надлежащим </w:t>
      </w:r>
      <w:r>
        <w:t>местом для осуждения</w:t>
      </w:r>
      <w:r w:rsidR="00CC7E25">
        <w:t xml:space="preserve"> или </w:t>
      </w:r>
      <w:r>
        <w:t xml:space="preserve">одобрения политических действий и практики государств-членов.  Делегация заявила, что государства-члены должны уважать технический характер Организации и поэтому воздерживаться от участия в политических спорах, которые не принесут пользы сессии.  Кроме того, делегация заявила, что подобные обсуждения не </w:t>
      </w:r>
      <w:r w:rsidR="00CC7E25">
        <w:t>приводят ни к какому результату</w:t>
      </w:r>
      <w:r>
        <w:t xml:space="preserve">, </w:t>
      </w:r>
      <w:r w:rsidR="00CC7E25">
        <w:t xml:space="preserve">и что </w:t>
      </w:r>
      <w:r>
        <w:t>по</w:t>
      </w:r>
      <w:r w:rsidR="00CC7E25">
        <w:t>э</w:t>
      </w:r>
      <w:r>
        <w:t xml:space="preserve">тому продолжать их </w:t>
      </w:r>
      <w:r w:rsidR="00C528AC">
        <w:t>неправильно</w:t>
      </w:r>
      <w:r>
        <w:t xml:space="preserve">, так как это </w:t>
      </w:r>
      <w:r w:rsidR="00C528AC">
        <w:t>также мешает выполнению предварительной повестки</w:t>
      </w:r>
      <w:r>
        <w:t xml:space="preserve"> дня Ассамблей и затмевает усилия и работу Секретариата</w:t>
      </w:r>
      <w:r w:rsidR="00C528AC">
        <w:t>, стремящегося обеспечить успех заседаний</w:t>
      </w:r>
      <w:r>
        <w:t xml:space="preserve">.  Делегация заявила, что </w:t>
      </w:r>
      <w:r w:rsidR="00C528AC">
        <w:t xml:space="preserve">она полностью </w:t>
      </w:r>
      <w:r>
        <w:t xml:space="preserve">сочувствует не только народу Украины, но и арабскому народу Палестины в связи с </w:t>
      </w:r>
      <w:r w:rsidR="00C528AC">
        <w:t xml:space="preserve">продолжающимся </w:t>
      </w:r>
      <w:r>
        <w:t>гуманитарным кризисом</w:t>
      </w:r>
      <w:r w:rsidR="00C528AC">
        <w:t xml:space="preserve">, жертвами которого </w:t>
      </w:r>
      <w:r w:rsidR="00C528AC" w:rsidRPr="00C528AC">
        <w:t>являются</w:t>
      </w:r>
      <w:r w:rsidR="00C528AC">
        <w:t xml:space="preserve"> оба народа, </w:t>
      </w:r>
      <w:r>
        <w:t xml:space="preserve">и </w:t>
      </w:r>
      <w:r w:rsidR="00C528AC">
        <w:t>добавила, что она хотела бы скорейшего</w:t>
      </w:r>
      <w:r>
        <w:t xml:space="preserve"> </w:t>
      </w:r>
      <w:r w:rsidR="00C528AC">
        <w:t xml:space="preserve">завершения </w:t>
      </w:r>
      <w:r>
        <w:t xml:space="preserve">обоих конфликтов, поскольку мы живем во взаимозависимом мире, где </w:t>
      </w:r>
      <w:r w:rsidR="00C528AC">
        <w:t xml:space="preserve">судьба </w:t>
      </w:r>
      <w:r>
        <w:t xml:space="preserve">одного народа неразрывно </w:t>
      </w:r>
      <w:r>
        <w:lastRenderedPageBreak/>
        <w:t xml:space="preserve">связана с </w:t>
      </w:r>
      <w:r w:rsidR="00C528AC">
        <w:t>судьбой соседнего</w:t>
      </w:r>
      <w:r>
        <w:t xml:space="preserve">.  Делегация призвала государства-члены </w:t>
      </w:r>
      <w:r w:rsidR="00C528AC">
        <w:t xml:space="preserve">оказывать </w:t>
      </w:r>
      <w:r>
        <w:t xml:space="preserve">Секретариату </w:t>
      </w:r>
      <w:r w:rsidR="00C528AC">
        <w:t xml:space="preserve">помощь в </w:t>
      </w:r>
      <w:r w:rsidR="00C528AC" w:rsidRPr="00C528AC">
        <w:t>выполнени</w:t>
      </w:r>
      <w:r w:rsidR="00C528AC">
        <w:t>и запланированной повестки дня</w:t>
      </w:r>
      <w:r>
        <w:t>.</w:t>
      </w:r>
    </w:p>
    <w:p w14:paraId="52245FF4" w14:textId="77777777" w:rsidR="007A124A" w:rsidRPr="00500C1B" w:rsidRDefault="007A124A" w:rsidP="001B6B98">
      <w:pPr>
        <w:pStyle w:val="ONUME"/>
        <w:tabs>
          <w:tab w:val="clear" w:pos="993"/>
        </w:tabs>
        <w:ind w:left="0"/>
      </w:pPr>
      <w:r>
        <w:t>Делегация Хорватии поблагодарила Председателя и заявила, что хотела бы воспользоваться своим правом на ответ, поскольку</w:t>
      </w:r>
      <w:r w:rsidR="00C528AC">
        <w:t xml:space="preserve">, по ее мнению, </w:t>
      </w:r>
      <w:r>
        <w:t xml:space="preserve">ее вопрос </w:t>
      </w:r>
      <w:r w:rsidR="00C528AC">
        <w:t>прямо относится к обсуждаемой теме</w:t>
      </w:r>
      <w:r>
        <w:t xml:space="preserve">, а также </w:t>
      </w:r>
      <w:r w:rsidR="00C528AC">
        <w:t xml:space="preserve">имеет конкретный технический характер </w:t>
      </w:r>
      <w:r>
        <w:t xml:space="preserve">и связан с правилами финансового управления </w:t>
      </w:r>
      <w:r w:rsidR="00C528AC">
        <w:t>в одной из организаций</w:t>
      </w:r>
      <w:r>
        <w:t xml:space="preserve"> ООН.  Делегация </w:t>
      </w:r>
      <w:r w:rsidR="00C528AC">
        <w:t>отметила далее</w:t>
      </w:r>
      <w:r>
        <w:t>, что</w:t>
      </w:r>
      <w:r w:rsidR="005D3BF4">
        <w:t xml:space="preserve">, </w:t>
      </w:r>
      <w:r w:rsidR="005D3BF4" w:rsidRPr="005D3BF4">
        <w:t>строго говоря</w:t>
      </w:r>
      <w:r w:rsidR="005D3BF4">
        <w:t xml:space="preserve">, </w:t>
      </w:r>
      <w:r w:rsidR="00C528AC">
        <w:t xml:space="preserve">ее </w:t>
      </w:r>
      <w:r>
        <w:t xml:space="preserve">вопрос </w:t>
      </w:r>
      <w:r w:rsidR="005D3BF4">
        <w:t xml:space="preserve">касается </w:t>
      </w:r>
      <w:r>
        <w:t xml:space="preserve">ИС, которая является </w:t>
      </w:r>
      <w:r w:rsidR="005D3BF4">
        <w:t xml:space="preserve">элементом </w:t>
      </w:r>
      <w:r>
        <w:t>системы ООН, и</w:t>
      </w:r>
      <w:r w:rsidR="005D3BF4">
        <w:t xml:space="preserve">, соответственно, </w:t>
      </w:r>
      <w:r>
        <w:t>работа Организации не происходит в отрыве от принципов ООН.</w:t>
      </w:r>
    </w:p>
    <w:p w14:paraId="5881EF47" w14:textId="77777777" w:rsidR="007A124A" w:rsidRPr="00500C1B" w:rsidRDefault="007A124A" w:rsidP="001B6B98">
      <w:pPr>
        <w:pStyle w:val="ONUME"/>
        <w:tabs>
          <w:tab w:val="clear" w:pos="993"/>
        </w:tabs>
        <w:ind w:left="0"/>
      </w:pPr>
      <w:r>
        <w:t xml:space="preserve">Секретариат </w:t>
      </w:r>
      <w:r w:rsidR="005D3BF4">
        <w:t>ещё раз отметил</w:t>
      </w:r>
      <w:r>
        <w:t xml:space="preserve">, что вопрос о сети внешних бюро, как </w:t>
      </w:r>
      <w:r w:rsidR="00227287">
        <w:t xml:space="preserve">уже говорилось </w:t>
      </w:r>
      <w:r w:rsidR="005D3BF4">
        <w:t xml:space="preserve">днем ранее </w:t>
      </w:r>
      <w:r>
        <w:t xml:space="preserve">в связи с одним из предыдущих пунктов повестки дня, должен решаться государствами-членами, и </w:t>
      </w:r>
      <w:r w:rsidR="005D3BF4">
        <w:t xml:space="preserve">что работа </w:t>
      </w:r>
      <w:r>
        <w:t>Секретариат</w:t>
      </w:r>
      <w:r w:rsidR="005D3BF4">
        <w:t>а</w:t>
      </w:r>
      <w:r>
        <w:t xml:space="preserve"> </w:t>
      </w:r>
      <w:r w:rsidR="005D3BF4">
        <w:t xml:space="preserve">в этой области </w:t>
      </w:r>
      <w:r>
        <w:t xml:space="preserve">будет </w:t>
      </w:r>
      <w:r w:rsidR="005D3BF4">
        <w:t>основана на их указаниях</w:t>
      </w:r>
      <w:r>
        <w:t xml:space="preserve">.  Секретариат подтвердил, что готов ответить на вопросы, </w:t>
      </w:r>
      <w:r w:rsidR="00227287">
        <w:t>относящиеся к Отчету</w:t>
      </w:r>
      <w:r w:rsidR="00227287" w:rsidRPr="00227287">
        <w:t xml:space="preserve"> о результатах работы ВОИС (ОРРВ) </w:t>
      </w:r>
      <w:r w:rsidR="00227287">
        <w:t>и пункту</w:t>
      </w:r>
      <w:r>
        <w:t xml:space="preserve"> повестки дня, </w:t>
      </w:r>
      <w:r w:rsidR="00227287">
        <w:t>касающемуся отчета</w:t>
      </w:r>
      <w:r>
        <w:t xml:space="preserve"> </w:t>
      </w:r>
      <w:r w:rsidR="00227287">
        <w:t>В</w:t>
      </w:r>
      <w:r>
        <w:t>нешн</w:t>
      </w:r>
      <w:r w:rsidR="00227287">
        <w:t>его аудитора, а также Финансовых положений</w:t>
      </w:r>
      <w:r>
        <w:t xml:space="preserve"> и правил</w:t>
      </w:r>
      <w:r w:rsidR="00227287">
        <w:t>, но в состоянии дать лишь ограниченные</w:t>
      </w:r>
      <w:r>
        <w:t xml:space="preserve"> </w:t>
      </w:r>
      <w:r w:rsidR="00227287">
        <w:t>ответы на вопросы, касающиеся</w:t>
      </w:r>
      <w:r>
        <w:t xml:space="preserve"> решения о работе внешних бюро.</w:t>
      </w:r>
    </w:p>
    <w:p w14:paraId="0BC55641" w14:textId="77777777" w:rsidR="007A124A" w:rsidRDefault="007A124A" w:rsidP="001B6B98">
      <w:pPr>
        <w:pStyle w:val="ONUME"/>
        <w:tabs>
          <w:tab w:val="clear" w:pos="993"/>
        </w:tabs>
        <w:ind w:left="0"/>
      </w:pPr>
      <w:r>
        <w:t>Председатель поблагодарил Секретариат за разъяснения.</w:t>
      </w:r>
    </w:p>
    <w:p w14:paraId="2C8ABED3" w14:textId="77777777" w:rsidR="007A124A" w:rsidRDefault="007A124A" w:rsidP="001B6B98">
      <w:pPr>
        <w:pStyle w:val="ONUME"/>
        <w:tabs>
          <w:tab w:val="clear" w:pos="993"/>
        </w:tabs>
        <w:ind w:left="540"/>
      </w:pPr>
      <w:r>
        <w:t>Ассамблеи ВОИС, каждая в той степени, в какой это ее касается, приняли к сведению «Отчет Внешнего аудитора» (документ A/65/5).</w:t>
      </w:r>
    </w:p>
    <w:p w14:paraId="61C77BDE" w14:textId="77777777" w:rsidR="008221B1" w:rsidRDefault="008221B1" w:rsidP="001B6B98">
      <w:pPr>
        <w:pStyle w:val="ONUME"/>
        <w:tabs>
          <w:tab w:val="clear" w:pos="993"/>
        </w:tabs>
        <w:ind w:left="0"/>
      </w:pPr>
      <w:r>
        <w:t xml:space="preserve">От имени Генерального директора и всей Организации Секретариат поблагодарил Национальное </w:t>
      </w:r>
      <w:r w:rsidR="00CC7E25">
        <w:t xml:space="preserve">финансово-ревизионное </w:t>
      </w:r>
      <w:r>
        <w:t xml:space="preserve">управление Соединенного Королевства за его исключительную работу в качестве </w:t>
      </w:r>
      <w:r w:rsidR="00227287">
        <w:t>В</w:t>
      </w:r>
      <w:r>
        <w:t xml:space="preserve">нешнего аудитора ВОИС в </w:t>
      </w:r>
      <w:r w:rsidR="00227287">
        <w:t>последние шесть</w:t>
      </w:r>
      <w:r>
        <w:t xml:space="preserve"> лет.  Секретариат заявил, что не будет повторять свое заявление, сделанное на</w:t>
      </w:r>
      <w:r w:rsidR="002729C2">
        <w:t xml:space="preserve"> </w:t>
      </w:r>
      <w:r w:rsidR="00B67514">
        <w:t xml:space="preserve">тридцать седьмой </w:t>
      </w:r>
      <w:r>
        <w:t xml:space="preserve">сессии </w:t>
      </w:r>
      <w:r w:rsidR="002729C2">
        <w:t>КПБ</w:t>
      </w:r>
      <w:r>
        <w:t xml:space="preserve">, но хотел бы официально </w:t>
      </w:r>
      <w:r w:rsidR="002729C2">
        <w:t xml:space="preserve">выразить на заседании Ассамблей </w:t>
      </w:r>
      <w:r>
        <w:t>свою глубокую признательность аудиторам за их работу, их профессионализм, особенно Контролеру, Генеральному аудитору Соединенного Королевства, а также г-ну Брюитту и г-ну Ирвину, которые возглавляли аудиторские группы на протяжении всего срока действия их мандата.  Секрета</w:t>
      </w:r>
      <w:r w:rsidR="002729C2">
        <w:t xml:space="preserve">риат добавил, что работа Внешнего </w:t>
      </w:r>
      <w:r w:rsidR="002729C2" w:rsidRPr="002729C2">
        <w:t>аудит</w:t>
      </w:r>
      <w:r w:rsidR="002729C2">
        <w:t>ора</w:t>
      </w:r>
      <w:r>
        <w:t xml:space="preserve"> </w:t>
      </w:r>
      <w:r w:rsidR="002729C2">
        <w:t xml:space="preserve">оказала </w:t>
      </w:r>
      <w:r>
        <w:t xml:space="preserve">Организации </w:t>
      </w:r>
      <w:r w:rsidR="002729C2">
        <w:t xml:space="preserve">большую помощь </w:t>
      </w:r>
      <w:r>
        <w:t xml:space="preserve">в </w:t>
      </w:r>
      <w:r w:rsidR="002729C2" w:rsidRPr="00FC064E">
        <w:t>совершенствовани</w:t>
      </w:r>
      <w:r w:rsidR="002729C2">
        <w:t>и</w:t>
      </w:r>
      <w:r>
        <w:t xml:space="preserve"> ее финансового управления, </w:t>
      </w:r>
      <w:r w:rsidR="002729C2">
        <w:t xml:space="preserve">общего </w:t>
      </w:r>
      <w:r>
        <w:t>руководства, управления рисками и внутреннего контроля, а также в других областях.</w:t>
      </w:r>
    </w:p>
    <w:p w14:paraId="3CE7DDF9" w14:textId="77777777" w:rsidR="002F57B6" w:rsidRPr="004F1FFB" w:rsidRDefault="004F1FFB" w:rsidP="002F57B6">
      <w:pPr>
        <w:pStyle w:val="BodyText"/>
        <w:numPr>
          <w:ilvl w:val="2"/>
          <w:numId w:val="8"/>
        </w:numPr>
        <w:tabs>
          <w:tab w:val="clear" w:pos="1701"/>
        </w:tabs>
        <w:ind w:left="0"/>
      </w:pPr>
      <w:r>
        <w:rPr>
          <w:u w:val="single"/>
        </w:rPr>
        <w:t>Отчет Директора Отдела внутреннего надзора</w:t>
      </w:r>
      <w:r w:rsidR="002F57B6" w:rsidRPr="004F1FFB">
        <w:rPr>
          <w:u w:val="single"/>
        </w:rPr>
        <w:t xml:space="preserve"> (</w:t>
      </w:r>
      <w:r>
        <w:rPr>
          <w:u w:val="single"/>
        </w:rPr>
        <w:t>ОВН</w:t>
      </w:r>
      <w:r w:rsidR="002F57B6" w:rsidRPr="004F1FFB">
        <w:t>)</w:t>
      </w:r>
    </w:p>
    <w:p w14:paraId="263B69A2" w14:textId="09D72717" w:rsidR="002F57B6" w:rsidRPr="00563679" w:rsidRDefault="002F57B6" w:rsidP="002F57B6">
      <w:pPr>
        <w:pStyle w:val="ONUME"/>
        <w:tabs>
          <w:tab w:val="left" w:pos="567"/>
        </w:tabs>
        <w:ind w:left="0"/>
      </w:pPr>
      <w:r>
        <w:t xml:space="preserve">См. отчет о сессии Генеральной Ассамблеи ВОИС (документ </w:t>
      </w:r>
      <w:hyperlink r:id="rId59" w:history="1">
        <w:r>
          <w:rPr>
            <w:rStyle w:val="Hyperlink"/>
          </w:rPr>
          <w:t>WO/GA/57/12</w:t>
        </w:r>
      </w:hyperlink>
      <w:r>
        <w:t>).</w:t>
      </w:r>
    </w:p>
    <w:p w14:paraId="50502CF7" w14:textId="77777777" w:rsidR="00AC3BEE" w:rsidRPr="00563679" w:rsidRDefault="00AC3BEE" w:rsidP="00AC3BEE">
      <w:pPr>
        <w:pStyle w:val="Heading2"/>
        <w:spacing w:before="480" w:line="480" w:lineRule="auto"/>
      </w:pPr>
      <w:r>
        <w:t>ПУНКТ 9 СВОДНОЙ ПОВЕСТКИ ДНЯ</w:t>
      </w:r>
      <w:r>
        <w:br/>
        <w:t>ОТЧЕТ О РАБОТЕ КОМИТЕТА ПО ПРОГРАММЕ И БЮДЖЕТУ (КПБ)</w:t>
      </w:r>
    </w:p>
    <w:p w14:paraId="2ED9D3A7" w14:textId="77777777" w:rsidR="00AC3BEE" w:rsidRDefault="00AC3BEE" w:rsidP="00EA187F">
      <w:pPr>
        <w:pStyle w:val="ONUME"/>
        <w:tabs>
          <w:tab w:val="clear" w:pos="993"/>
          <w:tab w:val="left" w:pos="567"/>
        </w:tabs>
        <w:ind w:left="0"/>
      </w:pPr>
      <w:r>
        <w:t xml:space="preserve">Обсуждения проходили на основе документа </w:t>
      </w:r>
      <w:hyperlink r:id="rId60" w:history="1">
        <w:r>
          <w:rPr>
            <w:rStyle w:val="Hyperlink"/>
          </w:rPr>
          <w:t>A/65/6</w:t>
        </w:r>
      </w:hyperlink>
      <w:r>
        <w:t>.</w:t>
      </w:r>
    </w:p>
    <w:p w14:paraId="759971ED" w14:textId="77777777" w:rsidR="00B77F72" w:rsidRPr="00507C4D" w:rsidRDefault="00B77F72" w:rsidP="00EA187F">
      <w:pPr>
        <w:pStyle w:val="ONUME"/>
        <w:tabs>
          <w:tab w:val="clear" w:pos="993"/>
          <w:tab w:val="num" w:pos="567"/>
        </w:tabs>
        <w:ind w:left="0"/>
      </w:pPr>
      <w:r>
        <w:t xml:space="preserve">Председатель отметил, что </w:t>
      </w:r>
      <w:r w:rsidR="002729C2">
        <w:t xml:space="preserve">в рамках данного пункта повестки дня </w:t>
      </w:r>
      <w:r>
        <w:t xml:space="preserve">рассматривается один документ, </w:t>
      </w:r>
      <w:r w:rsidR="002729C2">
        <w:t>указанный</w:t>
      </w:r>
      <w:r>
        <w:t xml:space="preserve"> в </w:t>
      </w:r>
      <w:r w:rsidR="002729C2">
        <w:t>«Перечне</w:t>
      </w:r>
      <w:r>
        <w:t xml:space="preserve"> документов</w:t>
      </w:r>
      <w:r w:rsidR="002729C2">
        <w:t>»</w:t>
      </w:r>
      <w:r>
        <w:t xml:space="preserve">, а именно документ A/65/6 </w:t>
      </w:r>
      <w:r w:rsidR="002729C2">
        <w:t>«</w:t>
      </w:r>
      <w:r>
        <w:t>Перечень решений, принятых Комитетом по программе и бюджету</w:t>
      </w:r>
      <w:r w:rsidR="002729C2">
        <w:t>»</w:t>
      </w:r>
      <w:r>
        <w:t>, в котором содержатся все решения, принятые на</w:t>
      </w:r>
      <w:r w:rsidR="002729C2">
        <w:t xml:space="preserve"> </w:t>
      </w:r>
      <w:r w:rsidR="00B67514">
        <w:t xml:space="preserve">тридцать седьмой </w:t>
      </w:r>
      <w:r w:rsidR="002729C2">
        <w:t>сессии КПБ.</w:t>
      </w:r>
    </w:p>
    <w:p w14:paraId="1AB47D26" w14:textId="77777777" w:rsidR="00B77F72" w:rsidRPr="00A349C2" w:rsidRDefault="00B77F72" w:rsidP="00B77F72">
      <w:pPr>
        <w:pStyle w:val="ONUME"/>
        <w:tabs>
          <w:tab w:val="clear" w:pos="993"/>
          <w:tab w:val="num" w:pos="567"/>
        </w:tabs>
        <w:ind w:left="0"/>
      </w:pPr>
      <w:r>
        <w:t xml:space="preserve">Секретариат заявил, что, поскольку 2024 год </w:t>
      </w:r>
      <w:r w:rsidR="002729C2">
        <w:t xml:space="preserve">является </w:t>
      </w:r>
      <w:r>
        <w:t xml:space="preserve">небюджетным годом, </w:t>
      </w:r>
      <w:r w:rsidR="002729C2">
        <w:t xml:space="preserve">в этом году </w:t>
      </w:r>
      <w:r>
        <w:t>была проведена только одна сессия КПБ</w:t>
      </w:r>
      <w:r w:rsidR="002729C2">
        <w:t>, с 10 по 13 июня 2024 года</w:t>
      </w:r>
      <w:r>
        <w:t xml:space="preserve">.  Секретариат сообщил, что повестка дня охватывает широкий круг вопросов, </w:t>
      </w:r>
      <w:r w:rsidR="002729C2" w:rsidRPr="004D0E14">
        <w:t>рассм</w:t>
      </w:r>
      <w:r w:rsidR="00B67514">
        <w:t xml:space="preserve">отренных на </w:t>
      </w:r>
      <w:r w:rsidR="002729C2">
        <w:t xml:space="preserve">КПБ, </w:t>
      </w:r>
      <w:r>
        <w:t xml:space="preserve">и </w:t>
      </w:r>
      <w:r>
        <w:lastRenderedPageBreak/>
        <w:t xml:space="preserve">государства-члены приняли к сведению или рекомендовали </w:t>
      </w:r>
      <w:r w:rsidR="00B67514">
        <w:t>к утверждению на Ассамблеях</w:t>
      </w:r>
      <w:r>
        <w:t xml:space="preserve"> ряд </w:t>
      </w:r>
      <w:r w:rsidR="002729C2">
        <w:t>решений</w:t>
      </w:r>
      <w:r>
        <w:t xml:space="preserve">, </w:t>
      </w:r>
      <w:r w:rsidR="002729C2">
        <w:t>содержащихся</w:t>
      </w:r>
      <w:r>
        <w:t xml:space="preserve"> в документе A/65/6.  </w:t>
      </w:r>
      <w:r w:rsidR="002729C2">
        <w:t>Эти р</w:t>
      </w:r>
      <w:r>
        <w:t xml:space="preserve">ешения </w:t>
      </w:r>
      <w:r w:rsidR="002729C2">
        <w:t xml:space="preserve">касаются </w:t>
      </w:r>
      <w:r>
        <w:t xml:space="preserve">рекомендации Ассамблеям </w:t>
      </w:r>
      <w:r w:rsidR="002729C2">
        <w:t>утвердить Годовой финансовый отчет</w:t>
      </w:r>
      <w:r>
        <w:t xml:space="preserve"> и </w:t>
      </w:r>
      <w:r w:rsidR="002729C2">
        <w:t>Ф</w:t>
      </w:r>
      <w:r>
        <w:t>инансов</w:t>
      </w:r>
      <w:r w:rsidR="002729C2">
        <w:t xml:space="preserve">ые ведомости </w:t>
      </w:r>
      <w:r>
        <w:t>ВОИС за 2023 г</w:t>
      </w:r>
      <w:r w:rsidR="002729C2">
        <w:t>од</w:t>
      </w:r>
      <w:r>
        <w:t xml:space="preserve">, </w:t>
      </w:r>
      <w:r w:rsidR="002729C2">
        <w:t>финансирования</w:t>
      </w:r>
      <w:r>
        <w:t xml:space="preserve"> трех проектов</w:t>
      </w:r>
      <w:r w:rsidR="002729C2">
        <w:t xml:space="preserve"> Генерального плана капитальных расходов</w:t>
      </w:r>
      <w:r>
        <w:t xml:space="preserve">, а именно: проекта </w:t>
      </w:r>
      <w:r w:rsidR="002729C2">
        <w:t>разработки И</w:t>
      </w:r>
      <w:r>
        <w:t xml:space="preserve">нформационно-технологической платформы </w:t>
      </w:r>
      <w:r w:rsidR="002729C2">
        <w:t xml:space="preserve">Мадридской </w:t>
      </w:r>
      <w:r w:rsidR="002729C2" w:rsidRPr="002729C2">
        <w:t>систем</w:t>
      </w:r>
      <w:r w:rsidR="002729C2">
        <w:t xml:space="preserve">ы </w:t>
      </w:r>
      <w:r>
        <w:t xml:space="preserve">(этап II), </w:t>
      </w:r>
      <w:r w:rsidR="002729C2">
        <w:t>С</w:t>
      </w:r>
      <w:r>
        <w:t>истемы планирования общеорганизацио</w:t>
      </w:r>
      <w:r w:rsidR="002729C2">
        <w:t xml:space="preserve">нных ресурсов </w:t>
      </w:r>
      <w:r w:rsidR="002729C2" w:rsidRPr="002729C2">
        <w:t xml:space="preserve">(ПОР) </w:t>
      </w:r>
      <w:r w:rsidR="002729C2">
        <w:t>и обновлений к</w:t>
      </w:r>
      <w:r>
        <w:t xml:space="preserve"> сист</w:t>
      </w:r>
      <w:r w:rsidR="002729C2">
        <w:t>еме</w:t>
      </w:r>
      <w:r>
        <w:t xml:space="preserve"> </w:t>
      </w:r>
      <w:r w:rsidR="002729C2" w:rsidRPr="002729C2">
        <w:t xml:space="preserve">эксплуатации </w:t>
      </w:r>
      <w:r w:rsidR="002729C2">
        <w:t>зданий</w:t>
      </w:r>
      <w:r>
        <w:t xml:space="preserve">.  </w:t>
      </w:r>
      <w:r w:rsidR="002729C2">
        <w:t>Т</w:t>
      </w:r>
      <w:r>
        <w:t>акже рекомендовал</w:t>
      </w:r>
      <w:r w:rsidR="002729C2">
        <w:t>ось</w:t>
      </w:r>
      <w:r>
        <w:t xml:space="preserve"> утвердить создание </w:t>
      </w:r>
      <w:r w:rsidR="002729C2">
        <w:t>программы</w:t>
      </w:r>
      <w:r>
        <w:t xml:space="preserve"> финансирования обязательств по выплате пособий сотрудникам</w:t>
      </w:r>
      <w:r w:rsidR="002729C2">
        <w:t xml:space="preserve"> с участием нескольких организаций-работодателей</w:t>
      </w:r>
      <w:r>
        <w:t xml:space="preserve">.  </w:t>
      </w:r>
      <w:r w:rsidR="00B67514">
        <w:t xml:space="preserve">Перечень </w:t>
      </w:r>
      <w:r>
        <w:t>решени</w:t>
      </w:r>
      <w:r w:rsidR="00B67514">
        <w:t>й КПБ также включал рекомендацию</w:t>
      </w:r>
      <w:r>
        <w:t xml:space="preserve"> </w:t>
      </w:r>
      <w:r w:rsidR="00B67514">
        <w:t>о том, чтобы Ассамблеи приняли</w:t>
      </w:r>
      <w:r>
        <w:t xml:space="preserve"> к сведению </w:t>
      </w:r>
      <w:r w:rsidR="002729C2">
        <w:t xml:space="preserve">положительные </w:t>
      </w:r>
      <w:r w:rsidR="002729C2">
        <w:rPr>
          <w:szCs w:val="22"/>
        </w:rPr>
        <w:t>результат</w:t>
      </w:r>
      <w:r w:rsidR="002729C2">
        <w:t>ы деятельности</w:t>
      </w:r>
      <w:r>
        <w:t xml:space="preserve"> ВОИС и достижение </w:t>
      </w:r>
      <w:r w:rsidR="00B67514">
        <w:t>в двухлетний период</w:t>
      </w:r>
      <w:r w:rsidR="002729C2">
        <w:t xml:space="preserve"> 2022-2023 годов результатов, </w:t>
      </w:r>
      <w:r w:rsidR="002729C2" w:rsidRPr="007B33B0">
        <w:t>предусмотренн</w:t>
      </w:r>
      <w:r w:rsidR="002729C2">
        <w:t>ых ОРРВ</w:t>
      </w:r>
      <w:r>
        <w:t xml:space="preserve">.  </w:t>
      </w:r>
      <w:r w:rsidR="00B67514">
        <w:t xml:space="preserve">Комитет </w:t>
      </w:r>
      <w:r>
        <w:t xml:space="preserve">также рассмотрел отчеты ревизионных и надзорных органов и вынес </w:t>
      </w:r>
      <w:r w:rsidR="00B67514">
        <w:t xml:space="preserve">по ним </w:t>
      </w:r>
      <w:r>
        <w:t xml:space="preserve">соответствующие рекомендации.  Кроме того, в документе A/65/INF/4 </w:t>
      </w:r>
      <w:r w:rsidR="00B67514">
        <w:t xml:space="preserve">дана </w:t>
      </w:r>
      <w:r>
        <w:t xml:space="preserve">обновленная информация о положении с </w:t>
      </w:r>
      <w:r w:rsidR="00B67514">
        <w:t xml:space="preserve">уплатой </w:t>
      </w:r>
      <w:r>
        <w:t xml:space="preserve">взносов по состоянию на 30 июня 2024 года.  Наконец, Секретариат проинформировал делегации о том, что с 1 июля 2024 года были получены взносы от Гренады и Кот-д'Ивуара, </w:t>
      </w:r>
      <w:r w:rsidR="00B67514">
        <w:t xml:space="preserve">в результате чего </w:t>
      </w:r>
      <w:r>
        <w:t xml:space="preserve">задолженность </w:t>
      </w:r>
      <w:r w:rsidR="00B67514">
        <w:t xml:space="preserve">по уплате взносов снизилась </w:t>
      </w:r>
      <w:r>
        <w:t xml:space="preserve">примерно </w:t>
      </w:r>
      <w:r w:rsidR="00B67514">
        <w:t xml:space="preserve">до </w:t>
      </w:r>
      <w:r>
        <w:t xml:space="preserve">9,1 </w:t>
      </w:r>
      <w:r w:rsidR="004A769D">
        <w:t>млн</w:t>
      </w:r>
      <w:r w:rsidR="00B67514">
        <w:t xml:space="preserve"> </w:t>
      </w:r>
      <w:r>
        <w:t>шв</w:t>
      </w:r>
      <w:r w:rsidR="00B67514">
        <w:t xml:space="preserve">. </w:t>
      </w:r>
      <w:r>
        <w:t>франков.</w:t>
      </w:r>
    </w:p>
    <w:p w14:paraId="1931CB96" w14:textId="77777777" w:rsidR="00B77F72" w:rsidRPr="00507C4D" w:rsidRDefault="00B77F72" w:rsidP="00B77F72">
      <w:pPr>
        <w:pStyle w:val="ONUME"/>
        <w:tabs>
          <w:tab w:val="clear" w:pos="993"/>
          <w:tab w:val="num" w:pos="567"/>
        </w:tabs>
        <w:ind w:left="0"/>
      </w:pPr>
      <w:r>
        <w:t xml:space="preserve">Председатель поблагодарил Секретариат за </w:t>
      </w:r>
      <w:r w:rsidR="00B67514">
        <w:t>информацию</w:t>
      </w:r>
      <w:r>
        <w:t xml:space="preserve"> и напомнил, что делегации уже приняли весьма конструктивное участие </w:t>
      </w:r>
      <w:r w:rsidR="00B67514">
        <w:t xml:space="preserve">в обсуждении вопросов, </w:t>
      </w:r>
      <w:r w:rsidR="004A769D" w:rsidRPr="004D0E14">
        <w:t>рассматр</w:t>
      </w:r>
      <w:r w:rsidR="004A769D">
        <w:t>ивавшихся</w:t>
      </w:r>
      <w:r>
        <w:t xml:space="preserve"> на</w:t>
      </w:r>
      <w:r w:rsidR="002729C2">
        <w:t xml:space="preserve"> </w:t>
      </w:r>
      <w:r w:rsidR="00B67514">
        <w:t xml:space="preserve">тридцать седьмой </w:t>
      </w:r>
      <w:r>
        <w:t>сессии КПБ</w:t>
      </w:r>
      <w:r w:rsidR="00B67514">
        <w:t xml:space="preserve"> и имели возможность выразить мнение по всем вопросам</w:t>
      </w:r>
      <w:r>
        <w:t xml:space="preserve">.  </w:t>
      </w:r>
      <w:r w:rsidR="00B67514">
        <w:t>Председатель подчеркнул, что и</w:t>
      </w:r>
      <w:r>
        <w:t xml:space="preserve">х выступления </w:t>
      </w:r>
      <w:r w:rsidR="00B67514">
        <w:t xml:space="preserve">на КПБ </w:t>
      </w:r>
      <w:r>
        <w:t xml:space="preserve">были должным образом </w:t>
      </w:r>
      <w:r w:rsidR="00B67514">
        <w:t>документированы</w:t>
      </w:r>
      <w:r>
        <w:t xml:space="preserve"> и будут полностью воспроизведены в </w:t>
      </w:r>
      <w:r w:rsidR="00B67514">
        <w:t>отчете</w:t>
      </w:r>
      <w:r>
        <w:t xml:space="preserve">, поэтому делегациям нет необходимости повторять эти заявления на Ассамблеях.  Председатель </w:t>
      </w:r>
      <w:r w:rsidR="00B67514">
        <w:t xml:space="preserve">рекомендовал </w:t>
      </w:r>
      <w:r>
        <w:t xml:space="preserve">делегациям обращаться к этим выступлениям в целях </w:t>
      </w:r>
      <w:r w:rsidR="00B67514">
        <w:t xml:space="preserve">повышения оперативности работы и </w:t>
      </w:r>
      <w:r>
        <w:t xml:space="preserve">поблагодарил делегации за понимание. </w:t>
      </w:r>
    </w:p>
    <w:p w14:paraId="265BF67C" w14:textId="739E8A5F" w:rsidR="00B77F72" w:rsidRPr="00A349C2" w:rsidRDefault="00B77F72" w:rsidP="00B77F72">
      <w:pPr>
        <w:pStyle w:val="ONUME"/>
        <w:tabs>
          <w:tab w:val="clear" w:pos="993"/>
          <w:tab w:val="num" w:pos="567"/>
        </w:tabs>
        <w:ind w:left="0"/>
      </w:pPr>
      <w:r>
        <w:t>Делегация Китая заявила, что она активно участвовала в</w:t>
      </w:r>
      <w:r w:rsidR="00B67514">
        <w:t xml:space="preserve"> тридцать седьмой </w:t>
      </w:r>
      <w:r>
        <w:t xml:space="preserve">сессии КПБ, и выразила удовлетворение тем, что </w:t>
      </w:r>
      <w:r w:rsidR="00B67514">
        <w:t>благодаря умелому руководству</w:t>
      </w:r>
      <w:r>
        <w:t xml:space="preserve"> Председателя и заместителя Председателя </w:t>
      </w:r>
      <w:r w:rsidR="00B67514">
        <w:t xml:space="preserve">комитет успешно </w:t>
      </w:r>
      <w:r>
        <w:t xml:space="preserve">завершил </w:t>
      </w:r>
      <w:r w:rsidR="00B67514">
        <w:t>обсуждение всех вопросов</w:t>
      </w:r>
      <w:r>
        <w:t>, и все стороны проявили большую гибкость</w:t>
      </w:r>
      <w:r w:rsidR="00B67514">
        <w:t xml:space="preserve"> и дух</w:t>
      </w:r>
      <w:r>
        <w:t xml:space="preserve"> сотрудничества</w:t>
      </w:r>
      <w:r w:rsidR="00B67514">
        <w:t xml:space="preserve"> при </w:t>
      </w:r>
      <w:r w:rsidR="00B67514">
        <w:rPr>
          <w:szCs w:val="22"/>
        </w:rPr>
        <w:t>рассмотрени</w:t>
      </w:r>
      <w:r w:rsidR="00B67514">
        <w:t xml:space="preserve">и вопросов, </w:t>
      </w:r>
      <w:r w:rsidR="00B67514" w:rsidRPr="00C862FF">
        <w:t>касающи</w:t>
      </w:r>
      <w:r w:rsidR="00B67514">
        <w:t xml:space="preserve">хся </w:t>
      </w:r>
      <w:r>
        <w:t xml:space="preserve">Годового отчета о людских ресурсах, Годового отчета Директора ОВР, </w:t>
      </w:r>
      <w:r w:rsidR="00B67514" w:rsidRPr="00B67514">
        <w:t>Мандат</w:t>
      </w:r>
      <w:r w:rsidR="00B67514">
        <w:t>а</w:t>
      </w:r>
      <w:r w:rsidR="00B67514" w:rsidRPr="00B67514">
        <w:t xml:space="preserve"> на проведение оценки </w:t>
      </w:r>
      <w:r>
        <w:t>деятельности внешних бюро ВОИС</w:t>
      </w:r>
      <w:r w:rsidR="00B67514">
        <w:t xml:space="preserve"> в 2021 году</w:t>
      </w:r>
      <w:r>
        <w:t>, а также Метод</w:t>
      </w:r>
      <w:r w:rsidR="00B67514">
        <w:t xml:space="preserve">ики </w:t>
      </w:r>
      <w:r>
        <w:t xml:space="preserve">распределения доходов и расходов по союзам, </w:t>
      </w:r>
      <w:r w:rsidR="00B67514">
        <w:t>в связи с которой состоялась очень содержательная дискуссия</w:t>
      </w:r>
      <w:r>
        <w:t xml:space="preserve">.  Делегация заявила, что </w:t>
      </w:r>
      <w:r w:rsidR="00B67514">
        <w:t>КПБ</w:t>
      </w:r>
      <w:r>
        <w:t xml:space="preserve"> достиг консенсуса </w:t>
      </w:r>
      <w:r w:rsidR="00B67514">
        <w:t>при обсуждении таких вопросов</w:t>
      </w:r>
      <w:r>
        <w:t xml:space="preserve">, как проекты </w:t>
      </w:r>
      <w:r w:rsidR="00B67514">
        <w:t>Генерального плана капитальных расходов</w:t>
      </w:r>
      <w:r>
        <w:t xml:space="preserve">, а также </w:t>
      </w:r>
      <w:r w:rsidR="00C96ECC">
        <w:t>обеспечение долгосрочной устойчивости закупочной деятел</w:t>
      </w:r>
      <w:r w:rsidR="00C96ECC" w:rsidRPr="009B356D">
        <w:t>ьност</w:t>
      </w:r>
      <w:r w:rsidR="00C96ECC">
        <w:t>и</w:t>
      </w:r>
      <w:r>
        <w:t xml:space="preserve">, что </w:t>
      </w:r>
      <w:r w:rsidR="00C96ECC">
        <w:t xml:space="preserve">заслуживает </w:t>
      </w:r>
      <w:r>
        <w:t>высоко</w:t>
      </w:r>
      <w:r w:rsidR="00C96ECC">
        <w:t>й</w:t>
      </w:r>
      <w:r>
        <w:t xml:space="preserve"> оцен</w:t>
      </w:r>
      <w:r w:rsidR="00C96ECC">
        <w:t>ки</w:t>
      </w:r>
      <w:r>
        <w:t xml:space="preserve">.  Делегация поблагодарила </w:t>
      </w:r>
      <w:r w:rsidR="00C96ECC">
        <w:t>НККН</w:t>
      </w:r>
      <w:r>
        <w:t>, Внешнего аудитора и Объединенную инспекционную группу (ОИГ) за участие в</w:t>
      </w:r>
      <w:r w:rsidR="00B67514">
        <w:t xml:space="preserve"> тридцать седьмой </w:t>
      </w:r>
      <w:r>
        <w:t xml:space="preserve">сессии КПБ.  Делегация оценила </w:t>
      </w:r>
      <w:r w:rsidR="00C96ECC">
        <w:t>работу</w:t>
      </w:r>
      <w:r>
        <w:t xml:space="preserve"> Секретариата с государствами-членами до и во время </w:t>
      </w:r>
      <w:r w:rsidR="00C96ECC" w:rsidRPr="003B7DC4">
        <w:t>сесси</w:t>
      </w:r>
      <w:r w:rsidR="00C96ECC">
        <w:t>и</w:t>
      </w:r>
      <w:r>
        <w:t xml:space="preserve"> и поблагодарила Секретариат за ответы на вопросы, </w:t>
      </w:r>
      <w:r w:rsidR="00C96ECC">
        <w:t>задававшиеся</w:t>
      </w:r>
      <w:r>
        <w:t xml:space="preserve"> государствами-членами.  Делегация </w:t>
      </w:r>
      <w:r w:rsidR="00C96ECC" w:rsidRPr="000F12F2">
        <w:t xml:space="preserve">выразила мнение о том, что </w:t>
      </w:r>
      <w:r>
        <w:t>Программа работы и бюджет на 2024</w:t>
      </w:r>
      <w:r w:rsidR="00C96ECC">
        <w:t>-20</w:t>
      </w:r>
      <w:r>
        <w:t>25 годы, а также аудит и надзор являются</w:t>
      </w:r>
      <w:r w:rsidR="00C96ECC">
        <w:t xml:space="preserve"> </w:t>
      </w:r>
      <w:r w:rsidR="00C96ECC" w:rsidRPr="00C96ECC">
        <w:t>фундамент</w:t>
      </w:r>
      <w:r w:rsidR="00C96ECC">
        <w:t xml:space="preserve">альными элементами общего </w:t>
      </w:r>
      <w:r>
        <w:t xml:space="preserve">управления и деятельности Организации, </w:t>
      </w:r>
      <w:r w:rsidR="00C96ECC">
        <w:t>имеющими</w:t>
      </w:r>
      <w:r>
        <w:t xml:space="preserve"> ключевое значение для всех государств-членов, а также </w:t>
      </w:r>
      <w:r w:rsidR="00C96ECC">
        <w:t xml:space="preserve">для </w:t>
      </w:r>
      <w:r>
        <w:t>Секретариата.  Делегация выразила надежду, что ВОИС выполнит все решения, принятые на</w:t>
      </w:r>
      <w:r w:rsidR="00B67514">
        <w:t xml:space="preserve"> тридцать седьмой</w:t>
      </w:r>
      <w:r>
        <w:t xml:space="preserve"> сессии КПБ.  В свете этих обсуждений, а также потребностей государств-членов ВОИС следует </w:t>
      </w:r>
      <w:r w:rsidR="00C96ECC">
        <w:t xml:space="preserve">подумать о </w:t>
      </w:r>
      <w:r>
        <w:t xml:space="preserve">включении </w:t>
      </w:r>
      <w:r w:rsidR="00C96ECC">
        <w:t xml:space="preserve">большего объема </w:t>
      </w:r>
      <w:r>
        <w:t>информации в такие важные документы, как ОР</w:t>
      </w:r>
      <w:r w:rsidR="00C96ECC">
        <w:t>РВ</w:t>
      </w:r>
      <w:r>
        <w:t xml:space="preserve"> и Программа работы и бюджет на 2024</w:t>
      </w:r>
      <w:r w:rsidR="00A46CE3">
        <w:t>–</w:t>
      </w:r>
      <w:r w:rsidR="00B67514">
        <w:t>20</w:t>
      </w:r>
      <w:r>
        <w:t>25 г</w:t>
      </w:r>
      <w:r w:rsidR="00B67514">
        <w:t>оды</w:t>
      </w:r>
      <w:r w:rsidR="00C96ECC">
        <w:t>.</w:t>
      </w:r>
    </w:p>
    <w:p w14:paraId="310BC758" w14:textId="242F5A98" w:rsidR="00B77F72" w:rsidRPr="00671B90" w:rsidRDefault="00B77F72" w:rsidP="00B77F72">
      <w:pPr>
        <w:pStyle w:val="ONUME"/>
        <w:tabs>
          <w:tab w:val="clear" w:pos="993"/>
          <w:tab w:val="num" w:pos="567"/>
        </w:tabs>
        <w:ind w:left="0"/>
      </w:pPr>
      <w:r>
        <w:t xml:space="preserve">Делегация Ирана (Исламская Республика), выступая от имени Азиатско-Тихоокеанской группы, поблагодарила Секретариат за подготовку отчета.  Группа напомнила о своих заявлениях, сделанных на предыдущей сессии КПБ, </w:t>
      </w:r>
      <w:r w:rsidR="009406C5">
        <w:t>напомнив о важной роли</w:t>
      </w:r>
      <w:r>
        <w:t xml:space="preserve">, которую играет </w:t>
      </w:r>
      <w:r w:rsidR="009406C5">
        <w:t xml:space="preserve">КПБ </w:t>
      </w:r>
      <w:r>
        <w:t xml:space="preserve">в выполнении миссии ВОИС, </w:t>
      </w:r>
      <w:r w:rsidR="009406C5">
        <w:t xml:space="preserve">связанной с руководством </w:t>
      </w:r>
      <w:r>
        <w:lastRenderedPageBreak/>
        <w:t>развитие</w:t>
      </w:r>
      <w:r w:rsidR="009406C5">
        <w:t>м</w:t>
      </w:r>
      <w:r>
        <w:t xml:space="preserve"> сбалансированной и эффективной экосистемы ИС, обеспечивающей инновации и творчество на благо всех.  Группа </w:t>
      </w:r>
      <w:r w:rsidR="009406C5">
        <w:t>высоко оценила то, что, несмотря на нестабильнос</w:t>
      </w:r>
      <w:r w:rsidR="004A769D">
        <w:t>т</w:t>
      </w:r>
      <w:r w:rsidR="009406C5">
        <w:t xml:space="preserve">ь мировой ситуации, ВОИС </w:t>
      </w:r>
      <w:r>
        <w:t xml:space="preserve">продолжает </w:t>
      </w:r>
      <w:r w:rsidR="009406C5">
        <w:t>добиваться хороших финансовых показателей</w:t>
      </w:r>
      <w:r>
        <w:t xml:space="preserve">.  Группа </w:t>
      </w:r>
      <w:r w:rsidR="009406C5">
        <w:t xml:space="preserve">одобрила </w:t>
      </w:r>
      <w:r>
        <w:t>усилия</w:t>
      </w:r>
      <w:r w:rsidR="009406C5">
        <w:t>, направленные на увеличение</w:t>
      </w:r>
      <w:r>
        <w:t xml:space="preserve"> бюджетных ассигнований на программы, ориентированные на развитие и техническую помощь.  Группа считает, что постоянн</w:t>
      </w:r>
      <w:r w:rsidR="009406C5">
        <w:t xml:space="preserve">ые усилия по реализации </w:t>
      </w:r>
      <w:r>
        <w:t xml:space="preserve">программ, ориентированных на развитие и </w:t>
      </w:r>
      <w:r w:rsidR="009406C5">
        <w:t>обеспечение изменений</w:t>
      </w:r>
      <w:r>
        <w:t xml:space="preserve">, может внести дополнительный вклад в </w:t>
      </w:r>
      <w:r w:rsidR="009406C5">
        <w:t>достижение государствами-членами</w:t>
      </w:r>
      <w:r>
        <w:t xml:space="preserve"> Целей устойчивого развития (ЦУР).  Группа подчеркнула необходимость активизации усилий по поддержке государств-членов в их работе по реализации ЦУР.  Она приняла к сведению предварительный проект </w:t>
      </w:r>
      <w:bookmarkStart w:id="22" w:name="_Hlk172903712"/>
      <w:r w:rsidR="009406C5">
        <w:t xml:space="preserve">Мандата </w:t>
      </w:r>
      <w:bookmarkEnd w:id="22"/>
      <w:r w:rsidR="009406C5">
        <w:t xml:space="preserve">на проведение </w:t>
      </w:r>
      <w:r>
        <w:t>оценки деятельности внешних бюро ВОИС в 2021 г</w:t>
      </w:r>
      <w:r w:rsidR="009406C5">
        <w:t>оду</w:t>
      </w:r>
      <w:r>
        <w:t xml:space="preserve"> и выразила надежду</w:t>
      </w:r>
      <w:r w:rsidR="009406C5">
        <w:t xml:space="preserve"> на то</w:t>
      </w:r>
      <w:r>
        <w:t xml:space="preserve">, что ВОИС добьется прогресса </w:t>
      </w:r>
      <w:r w:rsidR="009406C5">
        <w:t xml:space="preserve">в </w:t>
      </w:r>
      <w:r w:rsidR="009406C5" w:rsidRPr="009406C5">
        <w:t>выполнени</w:t>
      </w:r>
      <w:r w:rsidR="009406C5">
        <w:t>и этого важного пункта</w:t>
      </w:r>
      <w:r>
        <w:t xml:space="preserve"> повестки дня, а также на конструктивные обсуждения, которые могли бы способствовать скорейшему принятию решения по этому вопросу</w:t>
      </w:r>
      <w:r w:rsidR="009406C5">
        <w:t>, остающемуся неурегулированным</w:t>
      </w:r>
      <w:r>
        <w:t xml:space="preserve">.  Группа считает, что </w:t>
      </w:r>
      <w:r w:rsidR="009406C5">
        <w:t xml:space="preserve">в </w:t>
      </w:r>
      <w:r>
        <w:t>проект</w:t>
      </w:r>
      <w:r w:rsidR="009406C5">
        <w:t>е Мандата долж</w:t>
      </w:r>
      <w:r>
        <w:t>н</w:t>
      </w:r>
      <w:r w:rsidR="009406C5">
        <w:t>ы</w:t>
      </w:r>
      <w:r>
        <w:t xml:space="preserve"> учитывать</w:t>
      </w:r>
      <w:r w:rsidR="009406C5">
        <w:t>ся</w:t>
      </w:r>
      <w:r>
        <w:t xml:space="preserve"> все соответствующие документы, включая решения Генеральной Ассамблеи ВОИС и </w:t>
      </w:r>
      <w:r w:rsidR="009406C5">
        <w:t xml:space="preserve">позиции </w:t>
      </w:r>
      <w:r>
        <w:t>государств-членов.  Группа напомнила, что решени</w:t>
      </w:r>
      <w:r w:rsidR="009406C5">
        <w:t>я</w:t>
      </w:r>
      <w:r>
        <w:t xml:space="preserve"> об открытии новых внешних бюро принима</w:t>
      </w:r>
      <w:r w:rsidR="009406C5">
        <w:t>ю</w:t>
      </w:r>
      <w:r>
        <w:t xml:space="preserve">тся государствами-членами, в </w:t>
      </w:r>
      <w:r w:rsidRPr="009406C5">
        <w:t>частности,</w:t>
      </w:r>
      <w:r>
        <w:t xml:space="preserve"> в соответствии с Руководящими принципами</w:t>
      </w:r>
      <w:r w:rsidR="009406C5">
        <w:t xml:space="preserve">, касающимися </w:t>
      </w:r>
      <w:r>
        <w:t>внешних бюро ВОИС, принятыми на</w:t>
      </w:r>
      <w:r w:rsidR="009406C5">
        <w:t xml:space="preserve"> пятьдесят пятой </w:t>
      </w:r>
      <w:r>
        <w:t xml:space="preserve">серии заседаний Ассамблей, которые должны соблюдаться.  Группа подтвердила свою готовность внести позитивный вклад в обсуждение этого вопроса. </w:t>
      </w:r>
    </w:p>
    <w:p w14:paraId="2BEB3BB5" w14:textId="77777777" w:rsidR="00B77F72" w:rsidRPr="00706507" w:rsidRDefault="00B77F72" w:rsidP="00EA187F">
      <w:pPr>
        <w:pStyle w:val="ONUME"/>
        <w:tabs>
          <w:tab w:val="clear" w:pos="993"/>
          <w:tab w:val="num" w:pos="567"/>
        </w:tabs>
        <w:ind w:left="0"/>
      </w:pPr>
      <w:r>
        <w:t xml:space="preserve">Делегация Королевства Нидерландов, выступая от имени Группы B, поблагодарила Секретариат за подготовку </w:t>
      </w:r>
      <w:r w:rsidR="00F518F0">
        <w:t xml:space="preserve">Перечня </w:t>
      </w:r>
      <w:r>
        <w:t xml:space="preserve">решений, принятых Комитетом по программе и бюджету, который содержится в документе A/65/6.  Группа </w:t>
      </w:r>
      <w:r w:rsidR="00F518F0">
        <w:t>высоко оценила работу Председателя и заместителей</w:t>
      </w:r>
      <w:r>
        <w:t xml:space="preserve"> Председателя</w:t>
      </w:r>
      <w:r w:rsidR="00F518F0">
        <w:t xml:space="preserve"> КПБ, а также Секретариата,</w:t>
      </w:r>
      <w:r>
        <w:t xml:space="preserve"> до и во время</w:t>
      </w:r>
      <w:r w:rsidR="00B67514">
        <w:t xml:space="preserve"> </w:t>
      </w:r>
      <w:r w:rsidR="00B67514" w:rsidRPr="00B67514">
        <w:t xml:space="preserve">тридцать седьмой </w:t>
      </w:r>
      <w:r>
        <w:t>сессии КПБ.  Кроме того, он</w:t>
      </w:r>
      <w:r w:rsidR="00F518F0">
        <w:t>а</w:t>
      </w:r>
      <w:r>
        <w:t xml:space="preserve"> </w:t>
      </w:r>
      <w:r w:rsidR="00F518F0">
        <w:t xml:space="preserve">положительно оценила ритмичную и эффективную работу </w:t>
      </w:r>
      <w:r w:rsidR="00B67514" w:rsidRPr="00B67514">
        <w:t xml:space="preserve">тридцать седьмой </w:t>
      </w:r>
      <w:r>
        <w:t xml:space="preserve">сессии </w:t>
      </w:r>
      <w:r w:rsidR="00B67514">
        <w:t>КПБ</w:t>
      </w:r>
      <w:r>
        <w:t xml:space="preserve">.  Наконец, Группа отметила обсуждение предварительного проекта </w:t>
      </w:r>
      <w:r w:rsidR="00F518F0">
        <w:t xml:space="preserve">Мандата на </w:t>
      </w:r>
      <w:r>
        <w:t xml:space="preserve">проведение оценки деятельности внешних бюро ВОИС </w:t>
      </w:r>
      <w:r w:rsidR="00F518F0">
        <w:t xml:space="preserve">в 2021 году </w:t>
      </w:r>
      <w:r>
        <w:t xml:space="preserve">и заявила, что </w:t>
      </w:r>
      <w:r w:rsidR="00F518F0">
        <w:t xml:space="preserve">она </w:t>
      </w:r>
      <w:r>
        <w:t>продолжит конс</w:t>
      </w:r>
      <w:r w:rsidR="00F518F0">
        <w:t>труктивное участие в обсуждении этих вопросов</w:t>
      </w:r>
      <w:r>
        <w:t xml:space="preserve"> на следующей сессии КПБ. </w:t>
      </w:r>
    </w:p>
    <w:p w14:paraId="7A5E6631" w14:textId="77777777" w:rsidR="00B77F72" w:rsidRPr="00507C4D" w:rsidRDefault="00B77F72" w:rsidP="00B77F72">
      <w:pPr>
        <w:pStyle w:val="ONUME"/>
        <w:tabs>
          <w:tab w:val="clear" w:pos="993"/>
          <w:tab w:val="num" w:pos="567"/>
        </w:tabs>
        <w:ind w:left="0"/>
      </w:pPr>
      <w:r>
        <w:t>Делегация Объединенных Арабских Эмиратов поздравила Председателя с избранием и подтвердила свою уверенность в способности Председателя руководить работой Ассамблей.  Делегация поддержала заявление, сдела</w:t>
      </w:r>
      <w:r w:rsidR="00144CC7">
        <w:t>нное делегацией Ирана (Исламская Республика</w:t>
      </w:r>
      <w:r>
        <w:t xml:space="preserve">) от имени Азиатско-Тихоокеанской группы.  Делегация внимательно изучила </w:t>
      </w:r>
      <w:r w:rsidR="00144CC7">
        <w:t xml:space="preserve">Перечень </w:t>
      </w:r>
      <w:r>
        <w:t>решений, принятых Комитетом по программе и бюджету на</w:t>
      </w:r>
      <w:r w:rsidR="00B67514">
        <w:t xml:space="preserve"> </w:t>
      </w:r>
      <w:r w:rsidR="00B67514" w:rsidRPr="00B67514">
        <w:t xml:space="preserve">тридцать седьмой </w:t>
      </w:r>
      <w:r>
        <w:t xml:space="preserve">сессии КПБ, содержащийся в документе WO/PBC/37/13, и отметила, что предварительный проект </w:t>
      </w:r>
      <w:r w:rsidR="00144CC7">
        <w:t>Мандата на проведение</w:t>
      </w:r>
      <w:r>
        <w:t xml:space="preserve"> оценки деятельности внешних бюро ВОИС в 2021 г</w:t>
      </w:r>
      <w:r w:rsidR="00B67514">
        <w:t>оду</w:t>
      </w:r>
      <w:r>
        <w:t xml:space="preserve"> основан на </w:t>
      </w:r>
      <w:r w:rsidR="00144CC7">
        <w:t>том понимании</w:t>
      </w:r>
      <w:r>
        <w:t xml:space="preserve">, что сеть внешних бюро является важным инструментом развития сбалансированной и эффективной системы ИС.  Делегация настоятельно призвала все государства-члены </w:t>
      </w:r>
      <w:r w:rsidR="00144CC7">
        <w:t xml:space="preserve">обеспечить условия для проведения позитивных </w:t>
      </w:r>
      <w:r>
        <w:t xml:space="preserve">переговоров по этому </w:t>
      </w:r>
      <w:r w:rsidR="00144CC7">
        <w:t>вопросу</w:t>
      </w:r>
      <w:r>
        <w:t xml:space="preserve">.  Делегация подчеркнула </w:t>
      </w:r>
      <w:r w:rsidR="00144CC7">
        <w:t>заинтересованность в размещении</w:t>
      </w:r>
      <w:r>
        <w:t xml:space="preserve"> внешнего бюро в своей стране и обратила внимание на необходимость </w:t>
      </w:r>
      <w:r w:rsidR="00144CC7">
        <w:t>выработки</w:t>
      </w:r>
      <w:r>
        <w:t xml:space="preserve"> консенсуса в отношении открытия внешних бюро на основе принятых правил. </w:t>
      </w:r>
    </w:p>
    <w:p w14:paraId="12836508" w14:textId="5FCAD7FF" w:rsidR="00B77F72" w:rsidRPr="00507C4D" w:rsidRDefault="00B77F72" w:rsidP="00B77F72">
      <w:pPr>
        <w:pStyle w:val="ONUME"/>
        <w:tabs>
          <w:tab w:val="clear" w:pos="993"/>
          <w:tab w:val="num" w:pos="567"/>
        </w:tabs>
        <w:ind w:left="0"/>
      </w:pPr>
      <w:r>
        <w:t>Делегация Республики</w:t>
      </w:r>
      <w:r w:rsidR="00ED702D">
        <w:t xml:space="preserve"> Корея</w:t>
      </w:r>
      <w:r>
        <w:t xml:space="preserve"> выразила глубокое сожаление в связи с </w:t>
      </w:r>
      <w:r w:rsidR="00144CC7">
        <w:t>неконструктивностью</w:t>
      </w:r>
      <w:r>
        <w:t xml:space="preserve"> обсуждения данного пункта повестки дня в последние годы.  </w:t>
      </w:r>
      <w:r w:rsidR="00144CC7">
        <w:t>По мнению делегации</w:t>
      </w:r>
      <w:r w:rsidR="00144CC7" w:rsidRPr="000F12F2">
        <w:t xml:space="preserve">, </w:t>
      </w:r>
      <w:r>
        <w:t xml:space="preserve">государствам-членам крайне важно помнить о том, что </w:t>
      </w:r>
      <w:r w:rsidR="00144CC7">
        <w:t>в</w:t>
      </w:r>
      <w:r>
        <w:t xml:space="preserve">нешние бюро ВОИС </w:t>
      </w:r>
      <w:r w:rsidR="00144CC7">
        <w:t>призваны поддерживать заявителей и содействовать</w:t>
      </w:r>
      <w:r>
        <w:t xml:space="preserve"> инновационной деятельности.  Делегация призвала к активному участию в </w:t>
      </w:r>
      <w:r w:rsidR="00144CC7">
        <w:t xml:space="preserve">анализе </w:t>
      </w:r>
      <w:r w:rsidR="00144CC7" w:rsidRPr="00144CC7">
        <w:t>систем</w:t>
      </w:r>
      <w:r w:rsidR="00144CC7">
        <w:t xml:space="preserve">ы </w:t>
      </w:r>
      <w:r>
        <w:t xml:space="preserve">оценки деятельности внешних бюро ВОИС и обсуждении вопроса о создании новых внешних бюро. </w:t>
      </w:r>
    </w:p>
    <w:p w14:paraId="55C7A7DD" w14:textId="77777777" w:rsidR="00B77F72" w:rsidRPr="00507C4D" w:rsidRDefault="00B77F72" w:rsidP="00B77F72">
      <w:pPr>
        <w:pStyle w:val="ONUME"/>
        <w:tabs>
          <w:tab w:val="clear" w:pos="993"/>
          <w:tab w:val="num" w:pos="567"/>
        </w:tabs>
        <w:ind w:left="0"/>
      </w:pPr>
      <w:r>
        <w:lastRenderedPageBreak/>
        <w:t>Делегация Бразилии отметила и высоко оценила положительные финансовые результаты ВОИС за 2023 г</w:t>
      </w:r>
      <w:r w:rsidR="00144CC7">
        <w:t>од</w:t>
      </w:r>
      <w:r>
        <w:t xml:space="preserve">, </w:t>
      </w:r>
      <w:r w:rsidR="00144CC7">
        <w:t xml:space="preserve">в котором ее </w:t>
      </w:r>
      <w:r>
        <w:t xml:space="preserve">профицит составил 113,8 млн шв. франков, а общая сумма резервов 824,1 млн шв. франков, что значительно превышает установленный целевой показатель в 222,5 млн шв. франков и является </w:t>
      </w:r>
      <w:r w:rsidR="00431011">
        <w:t xml:space="preserve">примечательным </w:t>
      </w:r>
      <w:r>
        <w:t xml:space="preserve">достижением руководства.  Делегация согласилась с мнением Внешнего аудитора о том, что </w:t>
      </w:r>
      <w:r w:rsidR="00431011">
        <w:t>наличие столь значительных</w:t>
      </w:r>
      <w:r>
        <w:t xml:space="preserve"> </w:t>
      </w:r>
      <w:r w:rsidR="00431011">
        <w:t>периодических</w:t>
      </w:r>
      <w:r>
        <w:t xml:space="preserve"> </w:t>
      </w:r>
      <w:r w:rsidR="00431011">
        <w:t>профицитов требуе</w:t>
      </w:r>
      <w:r>
        <w:t xml:space="preserve">т </w:t>
      </w:r>
      <w:r w:rsidR="00431011">
        <w:t xml:space="preserve">размышления о путях </w:t>
      </w:r>
      <w:r>
        <w:t>их оптимального использования</w:t>
      </w:r>
      <w:r w:rsidR="00431011">
        <w:t xml:space="preserve">, </w:t>
      </w:r>
      <w:r w:rsidR="00431011" w:rsidRPr="00431011">
        <w:t>соответствующ</w:t>
      </w:r>
      <w:r w:rsidR="00431011">
        <w:t xml:space="preserve">его </w:t>
      </w:r>
      <w:r>
        <w:t>средств</w:t>
      </w:r>
      <w:r w:rsidR="00431011">
        <w:t>ам</w:t>
      </w:r>
      <w:r>
        <w:t xml:space="preserve"> Организации</w:t>
      </w:r>
      <w:r w:rsidR="00431011">
        <w:t>,</w:t>
      </w:r>
      <w:r>
        <w:t xml:space="preserve"> ее</w:t>
      </w:r>
      <w:r w:rsidR="00431011">
        <w:t xml:space="preserve"> целям</w:t>
      </w:r>
      <w:r>
        <w:t xml:space="preserve"> </w:t>
      </w:r>
      <w:r w:rsidR="00431011">
        <w:t xml:space="preserve">и особенно </w:t>
      </w:r>
      <w:r>
        <w:t xml:space="preserve">ее </w:t>
      </w:r>
      <w:r w:rsidR="00431011">
        <w:t xml:space="preserve">ориентации </w:t>
      </w:r>
      <w:r>
        <w:t>на совершенствование экосистем ИС</w:t>
      </w:r>
      <w:r w:rsidR="00431011">
        <w:t>, позволяющее превратить их в инструменты</w:t>
      </w:r>
      <w:r>
        <w:t xml:space="preserve"> инноваций, </w:t>
      </w:r>
      <w:r w:rsidR="00431011">
        <w:t xml:space="preserve">повышения </w:t>
      </w:r>
      <w:r>
        <w:t xml:space="preserve">конкурентоспособности, творчества и передачи технологии.  </w:t>
      </w:r>
      <w:r w:rsidR="00431011" w:rsidRPr="00431011">
        <w:t xml:space="preserve">Во-первых, </w:t>
      </w:r>
      <w:r w:rsidR="00431011">
        <w:t>д</w:t>
      </w:r>
      <w:r>
        <w:t xml:space="preserve">елегация предложила ВОИС рассмотреть вопрос об усилении поддержки развивающихся стран </w:t>
      </w:r>
      <w:r w:rsidR="00431011">
        <w:t xml:space="preserve">путем </w:t>
      </w:r>
      <w:r>
        <w:t xml:space="preserve">выделения значительной части </w:t>
      </w:r>
      <w:r w:rsidR="00431011">
        <w:t>этих профицитов</w:t>
      </w:r>
      <w:r>
        <w:t xml:space="preserve"> на </w:t>
      </w:r>
      <w:r w:rsidR="00431011">
        <w:t>реализацию инициатив, направленных</w:t>
      </w:r>
      <w:r>
        <w:t xml:space="preserve"> на укрепление инфраструктуры ИС</w:t>
      </w:r>
      <w:r w:rsidR="00431011">
        <w:t>.  Они могли</w:t>
      </w:r>
      <w:r>
        <w:t xml:space="preserve"> </w:t>
      </w:r>
      <w:r w:rsidR="00431011">
        <w:t xml:space="preserve">бы </w:t>
      </w:r>
      <w:r>
        <w:t xml:space="preserve">включать в себя программы развития потенциала </w:t>
      </w:r>
      <w:r w:rsidR="00431011">
        <w:t>и оказания технической помощи,</w:t>
      </w:r>
      <w:r>
        <w:t xml:space="preserve"> </w:t>
      </w:r>
      <w:r w:rsidR="00431011">
        <w:t>а также</w:t>
      </w:r>
      <w:r>
        <w:t xml:space="preserve"> создание устойчивых учебных заведений в области ИС, которые могли бы способствовать развитию местных инноваций и творчества.  </w:t>
      </w:r>
      <w:r w:rsidR="00431011">
        <w:t>Во-вторых, ВОИС могла бы содействовать</w:t>
      </w:r>
      <w:r>
        <w:t xml:space="preserve"> техническому прогрессу, </w:t>
      </w:r>
      <w:r w:rsidR="00431011">
        <w:t>особенно путем инвестиций</w:t>
      </w:r>
      <w:r>
        <w:t xml:space="preserve"> в проекты, способствующие</w:t>
      </w:r>
      <w:r w:rsidR="00431011">
        <w:t xml:space="preserve"> передаче технологий и инноваци</w:t>
      </w:r>
      <w:r w:rsidR="001E6DC8">
        <w:t>ям</w:t>
      </w:r>
      <w:r>
        <w:t xml:space="preserve"> </w:t>
      </w:r>
      <w:r w:rsidR="00431011">
        <w:t>и расширению</w:t>
      </w:r>
      <w:r>
        <w:t xml:space="preserve"> возможностей развивающихся стран по использованию ИС </w:t>
      </w:r>
      <w:r w:rsidR="00431011" w:rsidRPr="000E5A33">
        <w:t>в интересах</w:t>
      </w:r>
      <w:r w:rsidR="00431011">
        <w:t xml:space="preserve"> </w:t>
      </w:r>
      <w:r>
        <w:t>техн</w:t>
      </w:r>
      <w:r w:rsidR="00431011">
        <w:t xml:space="preserve">ического развития </w:t>
      </w:r>
      <w:r w:rsidR="001E6DC8">
        <w:t xml:space="preserve">для </w:t>
      </w:r>
      <w:r w:rsidR="00431011">
        <w:t>сокращения</w:t>
      </w:r>
      <w:r>
        <w:t xml:space="preserve"> разрыв</w:t>
      </w:r>
      <w:r w:rsidR="00431011">
        <w:t>а</w:t>
      </w:r>
      <w:r>
        <w:t xml:space="preserve"> между различными экономическими регионами и </w:t>
      </w:r>
      <w:r w:rsidR="001E6DC8">
        <w:t xml:space="preserve">содействия </w:t>
      </w:r>
      <w:r>
        <w:t>глобальному развитию</w:t>
      </w:r>
      <w:r w:rsidR="001E6DC8">
        <w:t xml:space="preserve"> в интересах всех</w:t>
      </w:r>
      <w:r>
        <w:t xml:space="preserve">.  </w:t>
      </w:r>
      <w:r w:rsidR="001E6DC8">
        <w:t xml:space="preserve">В-третьих, говоря о </w:t>
      </w:r>
      <w:r>
        <w:t xml:space="preserve">ЦУР, </w:t>
      </w:r>
      <w:r w:rsidR="001E6DC8">
        <w:t xml:space="preserve">делегация выступила за прямое выделение </w:t>
      </w:r>
      <w:r>
        <w:t>ресурсов на проекты, которые соответствуют ЦУР ООН и ускоряют их достижение</w:t>
      </w:r>
      <w:r w:rsidR="001E6DC8">
        <w:t xml:space="preserve"> на основе включения </w:t>
      </w:r>
      <w:r>
        <w:t xml:space="preserve">ИС в более </w:t>
      </w:r>
      <w:r w:rsidR="001E6DC8">
        <w:t xml:space="preserve">общую </w:t>
      </w:r>
      <w:r>
        <w:t>повестку дня устойчивого развития</w:t>
      </w:r>
      <w:r w:rsidR="001E6DC8">
        <w:t xml:space="preserve">, чтобы положительные </w:t>
      </w:r>
      <w:r w:rsidR="001E6DC8">
        <w:rPr>
          <w:szCs w:val="22"/>
        </w:rPr>
        <w:t>результат</w:t>
      </w:r>
      <w:r w:rsidR="001E6DC8">
        <w:t xml:space="preserve">ы </w:t>
      </w:r>
      <w:r>
        <w:t xml:space="preserve">инноваций и творчества способствовали решению глобальных проблем, таких как изменение климата </w:t>
      </w:r>
      <w:r w:rsidR="001E6DC8">
        <w:t>и развитие здравоохранения и образования</w:t>
      </w:r>
      <w:r>
        <w:t>.  Делегация уверена, что</w:t>
      </w:r>
      <w:r w:rsidR="001E6DC8">
        <w:t>, применяя стратегически продуманный и инклюзивный подход,</w:t>
      </w:r>
      <w:r>
        <w:t xml:space="preserve"> ВОИС мо</w:t>
      </w:r>
      <w:r w:rsidR="001E6DC8">
        <w:t xml:space="preserve">гла бы </w:t>
      </w:r>
      <w:r>
        <w:t xml:space="preserve">использовать свои финансовые </w:t>
      </w:r>
      <w:r w:rsidR="001E6DC8">
        <w:t>ресурсы</w:t>
      </w:r>
      <w:r>
        <w:t xml:space="preserve"> для </w:t>
      </w:r>
      <w:r w:rsidR="001E6DC8">
        <w:t>обеспечения существенных</w:t>
      </w:r>
      <w:r>
        <w:t xml:space="preserve"> изменений, </w:t>
      </w:r>
      <w:r w:rsidR="001E6DC8">
        <w:t xml:space="preserve">отвечая на </w:t>
      </w:r>
      <w:r>
        <w:t xml:space="preserve">потребности развивающихся стран и уделяя особое внимание инновациям и </w:t>
      </w:r>
      <w:r w:rsidR="001E6DC8">
        <w:t xml:space="preserve">обеспечению долгосрочной </w:t>
      </w:r>
      <w:r>
        <w:t>устойчивости</w:t>
      </w:r>
      <w:r w:rsidR="001E6DC8">
        <w:t xml:space="preserve"> </w:t>
      </w:r>
      <w:r w:rsidR="001E6DC8" w:rsidRPr="000E5A33">
        <w:t>в интересах</w:t>
      </w:r>
      <w:r w:rsidR="001E6DC8">
        <w:t xml:space="preserve"> </w:t>
      </w:r>
      <w:r>
        <w:t>созда</w:t>
      </w:r>
      <w:r w:rsidR="001E6DC8">
        <w:t>ть более сбалансированного и справедливого глобального</w:t>
      </w:r>
      <w:r>
        <w:t xml:space="preserve"> ландшафт</w:t>
      </w:r>
      <w:r w:rsidR="001E6DC8">
        <w:t>а</w:t>
      </w:r>
      <w:r>
        <w:t xml:space="preserve"> ИС. </w:t>
      </w:r>
    </w:p>
    <w:p w14:paraId="677FBFD2" w14:textId="77777777" w:rsidR="00B77F72" w:rsidRPr="00507C4D" w:rsidRDefault="00B77F72" w:rsidP="00B77F72">
      <w:pPr>
        <w:pStyle w:val="ONUME"/>
        <w:tabs>
          <w:tab w:val="clear" w:pos="993"/>
          <w:tab w:val="num" w:pos="567"/>
        </w:tabs>
        <w:ind w:left="0"/>
      </w:pPr>
      <w:r>
        <w:t xml:space="preserve">Делегация Таиланда поблагодарила Секретариат за подготовку </w:t>
      </w:r>
      <w:r w:rsidR="000F0690">
        <w:t xml:space="preserve">Перечня </w:t>
      </w:r>
      <w:r>
        <w:t xml:space="preserve">решений, принятых Комитетом по программе и бюджету.  Делегация приняла к сведению отчеты </w:t>
      </w:r>
      <w:r w:rsidR="000F0690">
        <w:t xml:space="preserve">КПБ </w:t>
      </w:r>
      <w:r>
        <w:t xml:space="preserve">и полностью поддержала рекомендации </w:t>
      </w:r>
      <w:r w:rsidR="000F0690">
        <w:t>комитета</w:t>
      </w:r>
      <w:r w:rsidR="00B67514">
        <w:t xml:space="preserve"> </w:t>
      </w:r>
      <w:r>
        <w:t>Ассамблее</w:t>
      </w:r>
      <w:r w:rsidR="000F0690">
        <w:t>, особенно в отношении утверждения предлагаемых поправок к Уставу внутреннего надзора, проектов Генерального</w:t>
      </w:r>
      <w:r>
        <w:t xml:space="preserve"> плана </w:t>
      </w:r>
      <w:r w:rsidR="000F0690">
        <w:t>капитальных расходов и предложения</w:t>
      </w:r>
      <w:r>
        <w:t xml:space="preserve"> о создании </w:t>
      </w:r>
      <w:r w:rsidR="000F0690">
        <w:t>плана медицинского</w:t>
      </w:r>
      <w:r w:rsidR="000F0690" w:rsidRPr="000F0690">
        <w:t xml:space="preserve"> </w:t>
      </w:r>
      <w:r w:rsidR="000F0690">
        <w:t>страхования</w:t>
      </w:r>
      <w:r w:rsidR="000F0690" w:rsidRPr="000F0690">
        <w:t xml:space="preserve"> после прекращения службы </w:t>
      </w:r>
      <w:r>
        <w:t>(МСПС)</w:t>
      </w:r>
      <w:r w:rsidR="000F0690">
        <w:t xml:space="preserve"> с участием нескольких организаций-работодателей</w:t>
      </w:r>
      <w:r>
        <w:t xml:space="preserve">.  Делегация считает, что проекты Генерального плана </w:t>
      </w:r>
      <w:r w:rsidR="000F0690">
        <w:t>капитальных расходов</w:t>
      </w:r>
      <w:r>
        <w:t xml:space="preserve"> имеют решающее значение для развития инфраструктуры систем ВОИС и обеспечения эффективного использования ресурсов.  </w:t>
      </w:r>
      <w:r w:rsidR="000F0690">
        <w:t xml:space="preserve">План медицинского страхования с участием нескольких работодателей </w:t>
      </w:r>
      <w:r>
        <w:t>мо</w:t>
      </w:r>
      <w:r w:rsidR="000F0690">
        <w:t xml:space="preserve">г бы </w:t>
      </w:r>
      <w:r>
        <w:t xml:space="preserve">обеспечить долгосрочную устойчивость </w:t>
      </w:r>
      <w:r w:rsidR="000F0690">
        <w:t xml:space="preserve">программ </w:t>
      </w:r>
      <w:r>
        <w:t xml:space="preserve">страхования.  Делегация заявила, что присоединяется к заявлению, сделанному делегацией Ирана (Исламская Республика) от имени Азиатско-Тихоокеанской группы, относительно внешних бюро и реализации Повестки дня в области развития (ПДР).  Кроме того, делегация выразила готовность выслушать </w:t>
      </w:r>
      <w:r w:rsidR="000F0690">
        <w:t xml:space="preserve">на заседаниях КПБ </w:t>
      </w:r>
      <w:r>
        <w:t xml:space="preserve">мнения государств-членов относительно </w:t>
      </w:r>
      <w:r w:rsidR="000F0690">
        <w:t>М</w:t>
      </w:r>
      <w:r>
        <w:t>етод</w:t>
      </w:r>
      <w:r w:rsidR="000F0690">
        <w:t xml:space="preserve">ики </w:t>
      </w:r>
      <w:r>
        <w:t>распределения до</w:t>
      </w:r>
      <w:r w:rsidR="000F0690">
        <w:t>ходов и расходов по союзам</w:t>
      </w:r>
      <w:r>
        <w:t xml:space="preserve">, которая должна отражать конкретные потребности и операционную структуру Организации, а также </w:t>
      </w:r>
      <w:r w:rsidR="000F0690">
        <w:t>потребности комплексного развития системы ИС</w:t>
      </w:r>
      <w:r>
        <w:t xml:space="preserve">.  Делегация </w:t>
      </w:r>
      <w:r w:rsidR="000F0690" w:rsidRPr="000F12F2">
        <w:t xml:space="preserve">выразила мнение о том, что </w:t>
      </w:r>
      <w:r w:rsidR="000F0690">
        <w:t>конструктивный диалог</w:t>
      </w:r>
      <w:r>
        <w:t xml:space="preserve"> мож</w:t>
      </w:r>
      <w:r w:rsidR="000F0690">
        <w:t xml:space="preserve">ет позволить </w:t>
      </w:r>
      <w:r>
        <w:t>достичь консенсуса</w:t>
      </w:r>
      <w:r w:rsidR="000F0690">
        <w:t xml:space="preserve"> </w:t>
      </w:r>
      <w:r w:rsidR="000F0690" w:rsidRPr="000E5A33">
        <w:t>в интересах</w:t>
      </w:r>
      <w:r w:rsidR="000F0690">
        <w:t xml:space="preserve"> </w:t>
      </w:r>
      <w:r>
        <w:t>всей Организации.</w:t>
      </w:r>
    </w:p>
    <w:p w14:paraId="2AEEC2C4" w14:textId="77777777" w:rsidR="00B77F72" w:rsidRPr="00436B9E" w:rsidRDefault="00B77F72" w:rsidP="00B77F72">
      <w:pPr>
        <w:pStyle w:val="ONUME"/>
        <w:tabs>
          <w:tab w:val="clear" w:pos="993"/>
          <w:tab w:val="num" w:pos="567"/>
        </w:tabs>
        <w:ind w:left="0"/>
      </w:pPr>
      <w:r>
        <w:t xml:space="preserve">Делегация Саудовской Аравии поблагодарила Секретариат за подготовку </w:t>
      </w:r>
      <w:r w:rsidR="000F0690">
        <w:t xml:space="preserve">Перечня </w:t>
      </w:r>
      <w:r>
        <w:t xml:space="preserve">решений, принятых Комитетом по программе и бюджету.  Делегация высоко оценила </w:t>
      </w:r>
      <w:r w:rsidR="00DE78AB">
        <w:t xml:space="preserve">усилия </w:t>
      </w:r>
      <w:r w:rsidR="00B67514">
        <w:t>КПБ</w:t>
      </w:r>
      <w:r w:rsidR="00DE78AB">
        <w:t xml:space="preserve">, а также проделанную </w:t>
      </w:r>
      <w:r w:rsidR="00DE78AB" w:rsidRPr="00DE78AB">
        <w:t>дальнейш</w:t>
      </w:r>
      <w:r w:rsidR="00DE78AB">
        <w:t>ую работу</w:t>
      </w:r>
      <w:r>
        <w:t xml:space="preserve">.  Делегация отметила свое участие в целевых фондах (ЦФ) </w:t>
      </w:r>
      <w:r w:rsidR="00DE78AB">
        <w:t>ВОИС в объеме</w:t>
      </w:r>
      <w:r w:rsidR="004A769D">
        <w:t xml:space="preserve"> около 5 млн</w:t>
      </w:r>
      <w:r>
        <w:t xml:space="preserve"> шв. франков.  </w:t>
      </w:r>
      <w:r w:rsidR="00DE78AB">
        <w:t>Ц</w:t>
      </w:r>
      <w:r>
        <w:t>ель</w:t>
      </w:r>
      <w:r w:rsidR="00DE78AB">
        <w:t xml:space="preserve"> этого </w:t>
      </w:r>
      <w:r w:rsidR="00DE78AB">
        <w:lastRenderedPageBreak/>
        <w:t xml:space="preserve">участия </w:t>
      </w:r>
      <w:r w:rsidR="00DE78AB" w:rsidRPr="00DE78AB">
        <w:rPr>
          <w:rFonts w:eastAsia="+mn-ea"/>
          <w:lang w:eastAsia="en-US"/>
        </w:rPr>
        <w:t>–</w:t>
      </w:r>
      <w:r>
        <w:t xml:space="preserve"> оказание технической помощи странам Ближнего Востока и Северной Африки, поощрение исследований и научных изысканий в области ИС, а также финансирование программ </w:t>
      </w:r>
      <w:r w:rsidR="00DE78AB">
        <w:t>подготовки</w:t>
      </w:r>
      <w:r>
        <w:t xml:space="preserve">, стипендий, </w:t>
      </w:r>
      <w:r w:rsidR="00DE78AB">
        <w:t>обучения</w:t>
      </w:r>
      <w:r>
        <w:t xml:space="preserve"> в области ИС и </w:t>
      </w:r>
      <w:r w:rsidR="00DE78AB" w:rsidRPr="00DE78AB">
        <w:t>соответствующ</w:t>
      </w:r>
      <w:r w:rsidR="00DE78AB">
        <w:t>их публикаций</w:t>
      </w:r>
      <w:r>
        <w:t>.  Делегация заявила, что будет сотрудничать с Организацией в повы</w:t>
      </w:r>
      <w:r w:rsidR="00DE78AB">
        <w:t>шении</w:t>
      </w:r>
      <w:r>
        <w:t xml:space="preserve"> эффективности </w:t>
      </w:r>
      <w:r w:rsidR="00DE78AB">
        <w:t xml:space="preserve">ЦФ </w:t>
      </w:r>
      <w:r>
        <w:t xml:space="preserve">в интересах </w:t>
      </w:r>
      <w:r w:rsidR="00DE78AB">
        <w:t xml:space="preserve">развития </w:t>
      </w:r>
      <w:r>
        <w:t xml:space="preserve">ИС в государствах-членах. </w:t>
      </w:r>
    </w:p>
    <w:p w14:paraId="24B2AD20" w14:textId="77777777" w:rsidR="00B77F72" w:rsidRDefault="00B77F72" w:rsidP="00B77F72">
      <w:pPr>
        <w:pStyle w:val="ONUME"/>
        <w:tabs>
          <w:tab w:val="clear" w:pos="993"/>
          <w:tab w:val="num" w:pos="567"/>
        </w:tabs>
        <w:ind w:left="0"/>
      </w:pPr>
      <w:r>
        <w:t>Делегация Колумбии поблагодарила Секретариат за подготовку документа и поддержала заявление, сделанное делегацией Чили от имени Группы стран Латинской Америки и Карибского бассейна (ГРУЛАК) по пункту 4 повестки дня.  Делегаци</w:t>
      </w:r>
      <w:r w:rsidR="00B67514">
        <w:t>я напомнила о принятом в 2019 году</w:t>
      </w:r>
      <w:r>
        <w:t xml:space="preserve"> решении рассмотреть </w:t>
      </w:r>
      <w:r w:rsidR="00DE78AB">
        <w:t xml:space="preserve">поданные на тот момент </w:t>
      </w:r>
      <w:r>
        <w:t xml:space="preserve">10 </w:t>
      </w:r>
      <w:r w:rsidR="00DE78AB">
        <w:rPr>
          <w:rFonts w:eastAsia="Calibri"/>
        </w:rPr>
        <w:t>заяв</w:t>
      </w:r>
      <w:r w:rsidR="00DE78AB">
        <w:t xml:space="preserve">ок государств-членов, включая Колумбию, на размещение новых </w:t>
      </w:r>
      <w:r>
        <w:t xml:space="preserve">внешних бюро ВОИС, </w:t>
      </w:r>
      <w:r w:rsidR="00DE78AB">
        <w:t xml:space="preserve">условием которого </w:t>
      </w:r>
      <w:r>
        <w:t xml:space="preserve">не должно было </w:t>
      </w:r>
      <w:r w:rsidR="00DE78AB">
        <w:t xml:space="preserve">быть проведение оценки </w:t>
      </w:r>
      <w:r>
        <w:t xml:space="preserve">существующей сети внешних бюро.  Делегация считает, что государства-члены должны активизировать усилия по </w:t>
      </w:r>
      <w:r w:rsidR="00DE78AB">
        <w:t>выработке</w:t>
      </w:r>
      <w:r>
        <w:t xml:space="preserve"> решения об оценке </w:t>
      </w:r>
      <w:r w:rsidR="00DE78AB">
        <w:t xml:space="preserve">сети </w:t>
      </w:r>
      <w:r>
        <w:t>внешних бюро ВОИС, ч</w:t>
      </w:r>
      <w:r w:rsidR="00DE78AB">
        <w:t>тобы обеспечить расширение сети</w:t>
      </w:r>
      <w:r>
        <w:t xml:space="preserve">.  </w:t>
      </w:r>
      <w:r w:rsidR="00DE78AB">
        <w:t>По мнению делегации</w:t>
      </w:r>
      <w:r>
        <w:t xml:space="preserve">, это внесет значительный вклад в достижение ЦУР путем </w:t>
      </w:r>
      <w:r w:rsidR="00DE78AB">
        <w:t>формирования региональной повестки дня</w:t>
      </w:r>
      <w:r>
        <w:t xml:space="preserve">, </w:t>
      </w:r>
      <w:r w:rsidR="00DE78AB">
        <w:t>направленной на расширение использования</w:t>
      </w:r>
      <w:r>
        <w:t xml:space="preserve"> ИС группами</w:t>
      </w:r>
      <w:r w:rsidR="00DE78AB">
        <w:t xml:space="preserve"> </w:t>
      </w:r>
      <w:r>
        <w:t xml:space="preserve">меньшинств, </w:t>
      </w:r>
      <w:r w:rsidR="00DE78AB">
        <w:t>и содействия разработке инновационных подходов к стратегическому использованию</w:t>
      </w:r>
      <w:r>
        <w:t xml:space="preserve"> ИС</w:t>
      </w:r>
      <w:r w:rsidR="00DE78AB">
        <w:t xml:space="preserve"> на </w:t>
      </w:r>
      <w:r>
        <w:t xml:space="preserve">более </w:t>
      </w:r>
      <w:r w:rsidR="00DE78AB">
        <w:t xml:space="preserve">прочной </w:t>
      </w:r>
      <w:r>
        <w:t xml:space="preserve">институциональной </w:t>
      </w:r>
      <w:r w:rsidR="00DE78AB">
        <w:t xml:space="preserve">основе </w:t>
      </w:r>
      <w:r>
        <w:t xml:space="preserve">в </w:t>
      </w:r>
      <w:r w:rsidR="00DE78AB">
        <w:t>странах Латинской Америки и Карибского бассейна</w:t>
      </w:r>
      <w:r>
        <w:t xml:space="preserve">.  Делегация подтвердила свою готовность работать вместе с ВОИС и государствами-членами </w:t>
      </w:r>
      <w:r w:rsidR="00DE78AB">
        <w:t>над достижением</w:t>
      </w:r>
      <w:r>
        <w:t xml:space="preserve"> этой общей цели. </w:t>
      </w:r>
    </w:p>
    <w:p w14:paraId="75A868E2" w14:textId="77777777" w:rsidR="00B77F72" w:rsidRPr="00182204" w:rsidRDefault="00B77F72" w:rsidP="00B77F72">
      <w:pPr>
        <w:pStyle w:val="ONUME"/>
        <w:tabs>
          <w:tab w:val="clear" w:pos="993"/>
          <w:tab w:val="num" w:pos="567"/>
        </w:tabs>
        <w:ind w:left="0"/>
      </w:pPr>
      <w:r>
        <w:t xml:space="preserve">Делегация Соединенных Штатов Америки поддержала заявление, сделанное делегацией Королевства Нидерландов от имени Группы B, и присоединилась к консенсусу в отношении принятия к сведению Перечня решений, принятых Комитетом по программе и бюджету, который содержится в документе A/65/6, и одобрения рекомендаций </w:t>
      </w:r>
      <w:r w:rsidR="00B67514">
        <w:t>КПБ</w:t>
      </w:r>
      <w:r>
        <w:t>, содержащихся в том же документе.  Делегация напомнила о своем предыдущем выступлении на</w:t>
      </w:r>
      <w:r w:rsidR="00B67514">
        <w:t xml:space="preserve"> </w:t>
      </w:r>
      <w:r w:rsidR="00B67514" w:rsidRPr="00B67514">
        <w:t xml:space="preserve">тридцать седьмой </w:t>
      </w:r>
      <w:r>
        <w:t xml:space="preserve">сессии КПБ и </w:t>
      </w:r>
      <w:r w:rsidR="00DE78AB">
        <w:t>вступительном</w:t>
      </w:r>
      <w:r w:rsidR="00DE78AB" w:rsidRPr="00DE78AB">
        <w:t xml:space="preserve"> </w:t>
      </w:r>
      <w:r>
        <w:t xml:space="preserve">заявлении на открытии Ассамблей и подчеркнула необходимость </w:t>
      </w:r>
      <w:r w:rsidR="00DE78AB">
        <w:t>обеспечения</w:t>
      </w:r>
      <w:r>
        <w:t xml:space="preserve"> финансово</w:t>
      </w:r>
      <w:r w:rsidR="00DE78AB">
        <w:t>й самодостаточности всех союзов ВОИС</w:t>
      </w:r>
      <w:r>
        <w:t>.  В двухлетнем пери</w:t>
      </w:r>
      <w:r w:rsidR="00B67514">
        <w:t>оде 2022-20</w:t>
      </w:r>
      <w:r>
        <w:t>23 г</w:t>
      </w:r>
      <w:r w:rsidR="00B67514">
        <w:t>одов</w:t>
      </w:r>
      <w:r>
        <w:t xml:space="preserve"> ВОИС получила 96,1</w:t>
      </w:r>
      <w:r w:rsidR="00DE78AB">
        <w:t xml:space="preserve"> процентов </w:t>
      </w:r>
      <w:r>
        <w:t xml:space="preserve">своих доходов от </w:t>
      </w:r>
      <w:r w:rsidR="00DE78AB">
        <w:t>пошлин</w:t>
      </w:r>
      <w:r>
        <w:t xml:space="preserve">, уплачиваемых пользователями ее глобальных систем ИС.  Основная часть поступлений приходилась на Систему РСТ (77 процентов от общего объема доходов), за которой следовала Мадридская система (17,5 процента от общего объема доходов).  Эти системы </w:t>
      </w:r>
      <w:r w:rsidR="00DE78AB">
        <w:t xml:space="preserve">служат основным источником </w:t>
      </w:r>
      <w:r>
        <w:t xml:space="preserve">для </w:t>
      </w:r>
      <w:r w:rsidR="00DE78AB">
        <w:t>покрытия расходов</w:t>
      </w:r>
      <w:r>
        <w:t xml:space="preserve"> ВОИС.  Делегация заявила, что анализ полученных доходов </w:t>
      </w:r>
      <w:r w:rsidR="0092642D">
        <w:t>в сравнении</w:t>
      </w:r>
      <w:r>
        <w:t xml:space="preserve"> с расходами является </w:t>
      </w:r>
      <w:r w:rsidR="0092642D">
        <w:t xml:space="preserve">еще более </w:t>
      </w:r>
      <w:r>
        <w:t xml:space="preserve">показательным.  </w:t>
      </w:r>
      <w:r w:rsidR="0092642D">
        <w:t>Из</w:t>
      </w:r>
      <w:r>
        <w:t xml:space="preserve"> </w:t>
      </w:r>
      <w:r w:rsidR="0092642D">
        <w:t>приложения</w:t>
      </w:r>
      <w:r>
        <w:t xml:space="preserve"> VI к </w:t>
      </w:r>
      <w:r w:rsidR="0092642D">
        <w:t xml:space="preserve">ОВВР за </w:t>
      </w:r>
      <w:r>
        <w:t>2022</w:t>
      </w:r>
      <w:r w:rsidR="0092642D">
        <w:t>-20</w:t>
      </w:r>
      <w:r>
        <w:t xml:space="preserve">23 </w:t>
      </w:r>
      <w:r w:rsidR="0092642D">
        <w:t xml:space="preserve">годы </w:t>
      </w:r>
      <w:r>
        <w:t xml:space="preserve">(документ WO/PBC/37/7) </w:t>
      </w:r>
      <w:r w:rsidR="0092642D">
        <w:t xml:space="preserve">видно, что </w:t>
      </w:r>
      <w:r w:rsidR="0092642D" w:rsidRPr="0092642D">
        <w:t>Систем</w:t>
      </w:r>
      <w:r w:rsidR="0092642D">
        <w:t xml:space="preserve">а </w:t>
      </w:r>
      <w:r>
        <w:t xml:space="preserve">РСТ </w:t>
      </w:r>
      <w:r w:rsidR="0092642D">
        <w:t xml:space="preserve">обеспечила профицит </w:t>
      </w:r>
      <w:r>
        <w:t>более 146 м</w:t>
      </w:r>
      <w:r w:rsidR="0092642D">
        <w:t>лн</w:t>
      </w:r>
      <w:r>
        <w:t xml:space="preserve"> шв</w:t>
      </w:r>
      <w:r w:rsidR="0092642D">
        <w:t xml:space="preserve">. </w:t>
      </w:r>
      <w:r>
        <w:t xml:space="preserve">франков, а </w:t>
      </w:r>
      <w:r w:rsidR="0092642D">
        <w:t xml:space="preserve">Мадридский союз </w:t>
      </w:r>
      <w:r w:rsidR="0092642D" w:rsidRPr="0092642D">
        <w:rPr>
          <w:rFonts w:eastAsia="+mn-ea"/>
          <w:lang w:eastAsia="en-US"/>
        </w:rPr>
        <w:t>–</w:t>
      </w:r>
      <w:r>
        <w:t xml:space="preserve"> почти 10 </w:t>
      </w:r>
      <w:r w:rsidR="0092642D">
        <w:t xml:space="preserve">млн шв. </w:t>
      </w:r>
      <w:r>
        <w:t xml:space="preserve">франков.  </w:t>
      </w:r>
      <w:r w:rsidR="0092642D">
        <w:t xml:space="preserve">При этом </w:t>
      </w:r>
      <w:r>
        <w:t xml:space="preserve">Гаагская и Лиссабонская системы имели суммарный дефицит почти в 23 </w:t>
      </w:r>
      <w:r w:rsidR="0092642D">
        <w:t xml:space="preserve">млн шв. </w:t>
      </w:r>
      <w:r>
        <w:t xml:space="preserve">франков.  Заявители РСТ, в частности, </w:t>
      </w:r>
      <w:r w:rsidR="0092642D" w:rsidRPr="0092642D">
        <w:t>оплачивают расходы, значительно превышающие стоимость услуг по обработке их заявок</w:t>
      </w:r>
      <w:r>
        <w:t xml:space="preserve">, чтобы, </w:t>
      </w:r>
      <w:r w:rsidR="0092642D">
        <w:t xml:space="preserve">среди прочего компенсировать </w:t>
      </w:r>
      <w:r>
        <w:t>дефицит</w:t>
      </w:r>
      <w:r w:rsidR="0092642D">
        <w:t>ы этих систем</w:t>
      </w:r>
      <w:r>
        <w:t xml:space="preserve">, а заявители, использующие эти системы, фактически получают скидки </w:t>
      </w:r>
      <w:r w:rsidR="0092642D">
        <w:t xml:space="preserve">со </w:t>
      </w:r>
      <w:r>
        <w:t xml:space="preserve">стоимости </w:t>
      </w:r>
      <w:r w:rsidR="0092642D">
        <w:t>получаемых ими услуг</w:t>
      </w:r>
      <w:r>
        <w:t xml:space="preserve">.  Эти финансовые </w:t>
      </w:r>
      <w:r w:rsidR="0092642D">
        <w:t>факты указывают на необходимость проведения работы</w:t>
      </w:r>
      <w:r>
        <w:t xml:space="preserve"> по более справедливому распределению финансового бремени между заявителями различных систем с учетом возмещения </w:t>
      </w:r>
      <w:r w:rsidR="0092642D">
        <w:t>стоимости предоставляемых услуг</w:t>
      </w:r>
      <w:r>
        <w:t xml:space="preserve">, </w:t>
      </w:r>
      <w:r w:rsidR="0092642D">
        <w:t xml:space="preserve">обеспечить </w:t>
      </w:r>
      <w:r>
        <w:t>финанс</w:t>
      </w:r>
      <w:r w:rsidR="0092642D">
        <w:t>овую устойчивость и стабильность каждого из союзов</w:t>
      </w:r>
      <w:r>
        <w:t xml:space="preserve">.  Делегация надеется на сотрудничество с государствами-членами, </w:t>
      </w:r>
      <w:r w:rsidR="0092642D">
        <w:t xml:space="preserve">которое позволит </w:t>
      </w:r>
      <w:r w:rsidR="0092642D" w:rsidRPr="00394354">
        <w:t>ориентир</w:t>
      </w:r>
      <w:r w:rsidR="0092642D">
        <w:t>овать работу ВОИС и ее решения в направлении</w:t>
      </w:r>
      <w:r>
        <w:t xml:space="preserve">, </w:t>
      </w:r>
      <w:r w:rsidR="0092642D">
        <w:t xml:space="preserve">обеспечивающем ее развитие на основе </w:t>
      </w:r>
      <w:r w:rsidR="0092642D" w:rsidRPr="0092642D">
        <w:t>разумн</w:t>
      </w:r>
      <w:r w:rsidR="0092642D">
        <w:t xml:space="preserve">ого </w:t>
      </w:r>
      <w:r>
        <w:t>финансово</w:t>
      </w:r>
      <w:r w:rsidR="0092642D">
        <w:t>го управления</w:t>
      </w:r>
      <w:r>
        <w:t xml:space="preserve">. </w:t>
      </w:r>
    </w:p>
    <w:p w14:paraId="58CC9226" w14:textId="77777777" w:rsidR="00B77F72" w:rsidRDefault="00B77F72" w:rsidP="00B77F72">
      <w:pPr>
        <w:pStyle w:val="ONUME"/>
        <w:tabs>
          <w:tab w:val="clear" w:pos="993"/>
          <w:tab w:val="num" w:pos="567"/>
        </w:tabs>
        <w:ind w:left="0"/>
      </w:pPr>
      <w:r>
        <w:t>Делегация Республики Молдова, выступая от имени группы государств Центральной Европы и Балтии (</w:t>
      </w:r>
      <w:r w:rsidR="0092642D" w:rsidRPr="0092642D">
        <w:t>ГЦЕБ</w:t>
      </w:r>
      <w:r>
        <w:t xml:space="preserve">), выразила надежду на скорейшее завершение работы КПБ над предварительным проектом </w:t>
      </w:r>
      <w:r w:rsidR="0092642D">
        <w:t xml:space="preserve">Мандата на </w:t>
      </w:r>
      <w:r>
        <w:t xml:space="preserve">проведение в 2021 </w:t>
      </w:r>
      <w:r w:rsidR="00B67514">
        <w:t>году</w:t>
      </w:r>
      <w:r>
        <w:t xml:space="preserve"> оценки деятельности внешних бюро ВОИС.  Группа </w:t>
      </w:r>
      <w:r w:rsidR="001222A2" w:rsidRPr="0092642D">
        <w:t>ГЦЕБ</w:t>
      </w:r>
      <w:r>
        <w:t xml:space="preserve"> подтвердила свою готовность участвовать в этой </w:t>
      </w:r>
      <w:r>
        <w:lastRenderedPageBreak/>
        <w:t xml:space="preserve">работе с целью достижения консенсуса по этому важному вопросу.  Группа </w:t>
      </w:r>
      <w:r w:rsidR="0092642D" w:rsidRPr="0092642D">
        <w:t>ГЦЕБ</w:t>
      </w:r>
      <w:r>
        <w:t xml:space="preserve"> </w:t>
      </w:r>
      <w:r w:rsidR="001222A2">
        <w:t xml:space="preserve">осознает </w:t>
      </w:r>
      <w:r>
        <w:t xml:space="preserve">необходимость проведения </w:t>
      </w:r>
      <w:r w:rsidR="001222A2">
        <w:t xml:space="preserve">беспристрастного </w:t>
      </w:r>
      <w:r>
        <w:t xml:space="preserve">анализа деятельности </w:t>
      </w:r>
      <w:r w:rsidR="001222A2">
        <w:t>в</w:t>
      </w:r>
      <w:r>
        <w:t xml:space="preserve">нешних бюро на объективной, независимой и </w:t>
      </w:r>
      <w:r w:rsidR="004A769D" w:rsidRPr="004A769D">
        <w:t>транспарентн</w:t>
      </w:r>
      <w:r w:rsidR="004A769D">
        <w:t>ой</w:t>
      </w:r>
      <w:r>
        <w:t xml:space="preserve"> основе.  Группа </w:t>
      </w:r>
      <w:r w:rsidR="0092642D" w:rsidRPr="0092642D">
        <w:t>ГЦЕБ</w:t>
      </w:r>
      <w:r>
        <w:t xml:space="preserve"> обратилась с просьбой </w:t>
      </w:r>
      <w:r w:rsidR="001222A2">
        <w:t>о проведении независимой оценки</w:t>
      </w:r>
      <w:r>
        <w:t xml:space="preserve">, </w:t>
      </w:r>
      <w:r w:rsidR="001222A2">
        <w:t>которая</w:t>
      </w:r>
      <w:r>
        <w:t xml:space="preserve"> позволил</w:t>
      </w:r>
      <w:r w:rsidR="001222A2">
        <w:t>а</w:t>
      </w:r>
      <w:r>
        <w:t xml:space="preserve"> бы получить четкое представление о </w:t>
      </w:r>
      <w:r w:rsidR="001222A2">
        <w:t>вкладе</w:t>
      </w:r>
      <w:r>
        <w:t xml:space="preserve"> </w:t>
      </w:r>
      <w:r w:rsidR="001222A2">
        <w:t>внешних</w:t>
      </w:r>
      <w:r>
        <w:t xml:space="preserve"> бюро в достижение целей ВОИС и создание здоровых экосистем ИС </w:t>
      </w:r>
      <w:r w:rsidR="001222A2" w:rsidRPr="000E5A33">
        <w:t>в интересах</w:t>
      </w:r>
      <w:r w:rsidR="001222A2">
        <w:t xml:space="preserve"> </w:t>
      </w:r>
      <w:r>
        <w:t xml:space="preserve">пользователей.  </w:t>
      </w:r>
      <w:r w:rsidR="001222A2">
        <w:t>Группа</w:t>
      </w:r>
      <w:r>
        <w:t xml:space="preserve"> </w:t>
      </w:r>
      <w:r w:rsidR="0092642D" w:rsidRPr="0092642D">
        <w:t>ГЦЕБ</w:t>
      </w:r>
      <w:r>
        <w:t xml:space="preserve"> </w:t>
      </w:r>
      <w:r w:rsidR="001222A2">
        <w:t xml:space="preserve">считает это </w:t>
      </w:r>
      <w:r>
        <w:t xml:space="preserve">необходимым условием продолжения работы по </w:t>
      </w:r>
      <w:r w:rsidR="001222A2">
        <w:t>изучению возможностей</w:t>
      </w:r>
      <w:r>
        <w:t xml:space="preserve"> открытия новых внешних бюро и разработки </w:t>
      </w:r>
      <w:r w:rsidR="001222A2">
        <w:t xml:space="preserve">форм и методов работы </w:t>
      </w:r>
      <w:r>
        <w:t xml:space="preserve">с учетом </w:t>
      </w:r>
      <w:r w:rsidR="001222A2">
        <w:t xml:space="preserve">выводов проведенной </w:t>
      </w:r>
      <w:r>
        <w:t xml:space="preserve">оценки.  Делегация </w:t>
      </w:r>
      <w:r w:rsidR="001222A2">
        <w:t xml:space="preserve">выразила </w:t>
      </w:r>
      <w:r>
        <w:t xml:space="preserve">серьезную озабоченность подавляющего большинства членов </w:t>
      </w:r>
      <w:r w:rsidR="0092642D" w:rsidRPr="0092642D">
        <w:t>ГЦЕБ</w:t>
      </w:r>
      <w:r>
        <w:t xml:space="preserve"> </w:t>
      </w:r>
      <w:r w:rsidR="001222A2">
        <w:t>в связи с деятельностью</w:t>
      </w:r>
      <w:r>
        <w:t xml:space="preserve"> и </w:t>
      </w:r>
      <w:r w:rsidR="001222A2">
        <w:t xml:space="preserve">выделением </w:t>
      </w:r>
      <w:r>
        <w:t>б</w:t>
      </w:r>
      <w:r w:rsidR="001222A2">
        <w:t xml:space="preserve">юджетных </w:t>
      </w:r>
      <w:r w:rsidR="001222A2" w:rsidRPr="001222A2">
        <w:t>средств</w:t>
      </w:r>
      <w:r w:rsidR="001222A2">
        <w:t xml:space="preserve"> на работу</w:t>
      </w:r>
      <w:r>
        <w:t xml:space="preserve"> Внешнего бюро ВОИС в Москве.  В контексте обсуждения Про</w:t>
      </w:r>
      <w:r w:rsidR="00B67514">
        <w:t>граммы работы и бюджета на 2024-2025 годы</w:t>
      </w:r>
      <w:r>
        <w:t xml:space="preserve"> группа </w:t>
      </w:r>
      <w:r w:rsidR="0092642D" w:rsidRPr="0092642D">
        <w:t>ГЦЕБ</w:t>
      </w:r>
      <w:r>
        <w:t xml:space="preserve"> повторила свою просьбу к Секретариату внимательно следить за деятельностью</w:t>
      </w:r>
      <w:r w:rsidR="001222A2">
        <w:t xml:space="preserve"> Организации</w:t>
      </w:r>
      <w:r>
        <w:t xml:space="preserve">, реализацией </w:t>
      </w:r>
      <w:r w:rsidR="001222A2">
        <w:t xml:space="preserve">ее </w:t>
      </w:r>
      <w:r>
        <w:t>пр</w:t>
      </w:r>
      <w:r w:rsidR="001222A2">
        <w:t xml:space="preserve">ограммы и расходованием ее бюджетных </w:t>
      </w:r>
      <w:r w:rsidR="001222A2" w:rsidRPr="001222A2">
        <w:t>средств</w:t>
      </w:r>
      <w:r>
        <w:t xml:space="preserve"> в этот период</w:t>
      </w:r>
      <w:r w:rsidR="001222A2">
        <w:t>,</w:t>
      </w:r>
      <w:r>
        <w:t xml:space="preserve"> </w:t>
      </w:r>
      <w:r w:rsidR="001222A2">
        <w:t>корректируя</w:t>
      </w:r>
      <w:r>
        <w:t xml:space="preserve"> бюджетные ассигнования</w:t>
      </w:r>
      <w:r w:rsidR="001222A2">
        <w:t xml:space="preserve"> в необходимых случаях</w:t>
      </w:r>
      <w:r>
        <w:t xml:space="preserve">. </w:t>
      </w:r>
    </w:p>
    <w:p w14:paraId="3B0F92F2" w14:textId="77777777" w:rsidR="00B77F72" w:rsidRDefault="00B77F72" w:rsidP="00B77F72">
      <w:pPr>
        <w:pStyle w:val="ONUME"/>
        <w:tabs>
          <w:tab w:val="clear" w:pos="993"/>
          <w:tab w:val="num" w:pos="567"/>
        </w:tabs>
        <w:ind w:left="0"/>
      </w:pPr>
      <w:r>
        <w:t xml:space="preserve">Делегация Украины поддержала заявление, сделанное делегацией Республики Молдова от имени Группы </w:t>
      </w:r>
      <w:r w:rsidR="0092642D" w:rsidRPr="0092642D">
        <w:t>ГЦЕБ</w:t>
      </w:r>
      <w:r>
        <w:t xml:space="preserve">.  Делегация поблагодарила Секретариат, </w:t>
      </w:r>
      <w:r w:rsidR="001222A2">
        <w:t>П</w:t>
      </w:r>
      <w:r>
        <w:t xml:space="preserve">редседателя КПБ и уважаемых делегатов за </w:t>
      </w:r>
      <w:r w:rsidR="001222A2">
        <w:rPr>
          <w:szCs w:val="22"/>
        </w:rPr>
        <w:t>результат</w:t>
      </w:r>
      <w:r w:rsidR="001222A2">
        <w:t>ивные</w:t>
      </w:r>
      <w:r>
        <w:t xml:space="preserve"> усилия в ходе работы КПБ.  Делегация отметила напряженную работу руководства ВОИС по обеспечению финансовой стабильности Организации в столь сложных условиях.  Делегация </w:t>
      </w:r>
      <w:r w:rsidR="001222A2">
        <w:rPr>
          <w:rFonts w:eastAsia="Calibri"/>
        </w:rPr>
        <w:t>заяв</w:t>
      </w:r>
      <w:r w:rsidR="001222A2">
        <w:t xml:space="preserve">ила, что она </w:t>
      </w:r>
      <w:r>
        <w:t xml:space="preserve">хотела бы </w:t>
      </w:r>
      <w:r w:rsidR="001222A2">
        <w:t xml:space="preserve">дополнить </w:t>
      </w:r>
      <w:r>
        <w:t>заявления</w:t>
      </w:r>
      <w:r w:rsidR="001222A2">
        <w:t xml:space="preserve"> </w:t>
      </w:r>
      <w:r>
        <w:t>в отношении Украины</w:t>
      </w:r>
      <w:r w:rsidR="001222A2">
        <w:t xml:space="preserve">, высказанные </w:t>
      </w:r>
      <w:r>
        <w:t>многими уважаемыми делегатами в ходе последних Ассамблей</w:t>
      </w:r>
      <w:r w:rsidR="001222A2">
        <w:t xml:space="preserve">, а также на предыдущих сессиях КПБ </w:t>
      </w:r>
      <w:r w:rsidR="00B62106" w:rsidRPr="00B62106">
        <w:rPr>
          <w:rFonts w:eastAsia="+mn-ea"/>
          <w:lang w:eastAsia="en-US"/>
        </w:rPr>
        <w:t>–</w:t>
      </w:r>
      <w:r w:rsidR="00B62106">
        <w:t xml:space="preserve"> </w:t>
      </w:r>
      <w:r w:rsidR="001222A2">
        <w:t>в отношении бюджетной</w:t>
      </w:r>
      <w:r>
        <w:t xml:space="preserve"> </w:t>
      </w:r>
      <w:r w:rsidR="001222A2">
        <w:t>деятельности Внешнего</w:t>
      </w:r>
      <w:r>
        <w:t xml:space="preserve"> бюро ВОИС в Российской Федерации.  Делегация заявила, что агрессивная война Российской Федерации против Украины продолжает </w:t>
      </w:r>
      <w:r w:rsidR="001222A2">
        <w:t xml:space="preserve">нести большой </w:t>
      </w:r>
      <w:r>
        <w:t xml:space="preserve">ущерб и </w:t>
      </w:r>
      <w:r w:rsidR="001222A2">
        <w:t>разрушения украинской нации, ее</w:t>
      </w:r>
      <w:r>
        <w:t xml:space="preserve"> культурному наследию, интеллектуальному и творческому потенциалу, что было еще раз подтверждено </w:t>
      </w:r>
      <w:r w:rsidR="001222A2">
        <w:t xml:space="preserve">в </w:t>
      </w:r>
      <w:r w:rsidR="00B62106">
        <w:t>отчете</w:t>
      </w:r>
      <w:r>
        <w:t xml:space="preserve"> Международного бюро и </w:t>
      </w:r>
      <w:r w:rsidR="00B62106">
        <w:t>засвидетельствовано</w:t>
      </w:r>
      <w:r>
        <w:t xml:space="preserve"> многими авторитетными международными организациями, включая организации системы ООН.  Делегация пояснила, что международное противоправное деяние, совершенное Российской Федерацией, несомненно повлияло на распространение знаний и проектов ВОИС, а также на использование результатов деятельности Внешнего бюро.  Эти проблемы усугубляются </w:t>
      </w:r>
      <w:r w:rsidR="00B62106">
        <w:t xml:space="preserve">наличием </w:t>
      </w:r>
      <w:r>
        <w:t xml:space="preserve">в Российской Федерации </w:t>
      </w:r>
      <w:r w:rsidR="00B62106">
        <w:t xml:space="preserve">почти завершенного </w:t>
      </w:r>
      <w:r>
        <w:t xml:space="preserve">законодательства в области </w:t>
      </w:r>
      <w:r w:rsidR="00B62106">
        <w:t>ИС</w:t>
      </w:r>
      <w:r>
        <w:t xml:space="preserve">, ущемляющего интересы заинтересованных сторон </w:t>
      </w:r>
      <w:r w:rsidR="00B62106">
        <w:t xml:space="preserve">из разных стран </w:t>
      </w:r>
      <w:r>
        <w:t>мира.  Делегация по</w:t>
      </w:r>
      <w:r w:rsidR="00B62106">
        <w:t>вторила</w:t>
      </w:r>
      <w:r>
        <w:t xml:space="preserve">, что Российская Федерация должна нести правовые последствия своих </w:t>
      </w:r>
      <w:r w:rsidR="00B62106">
        <w:t xml:space="preserve">международных </w:t>
      </w:r>
      <w:r>
        <w:t xml:space="preserve">противоправных действий и </w:t>
      </w:r>
      <w:r w:rsidR="00B62106">
        <w:t>враждебных</w:t>
      </w:r>
      <w:r w:rsidR="00B62106" w:rsidRPr="00B62106">
        <w:t xml:space="preserve"> </w:t>
      </w:r>
      <w:r w:rsidR="00B62106">
        <w:t xml:space="preserve">актов в отношении </w:t>
      </w:r>
      <w:r>
        <w:t xml:space="preserve">сообщества ИС.  Делегация призвала к немедленному прекращению финансирования проектов в Российской Федерации и подчеркнула, что единственным действенным способом восстановления справедливости может </w:t>
      </w:r>
      <w:r w:rsidR="00B62106">
        <w:t xml:space="preserve">быть </w:t>
      </w:r>
      <w:r>
        <w:t>полное закрытие Внешнего бюро в Москве.  Делегация отметила, что это было бы практическим реше</w:t>
      </w:r>
      <w:r w:rsidR="00B62106">
        <w:t>нием, которое позволило</w:t>
      </w:r>
      <w:r>
        <w:t xml:space="preserve"> </w:t>
      </w:r>
      <w:r w:rsidR="00B62106">
        <w:t xml:space="preserve">бы не только эффективнее направить финансовые </w:t>
      </w:r>
      <w:r w:rsidR="00B62106" w:rsidRPr="00B62106">
        <w:t>средств</w:t>
      </w:r>
      <w:r w:rsidR="00B62106">
        <w:t>а</w:t>
      </w:r>
      <w:r>
        <w:t xml:space="preserve"> ВОИС на реализацию миссии и </w:t>
      </w:r>
      <w:r w:rsidR="00B62106">
        <w:t xml:space="preserve">стратегического </w:t>
      </w:r>
      <w:r>
        <w:t xml:space="preserve">видения ВОИС, но и </w:t>
      </w:r>
      <w:r w:rsidR="00B62106">
        <w:t xml:space="preserve">помешать </w:t>
      </w:r>
      <w:r>
        <w:t xml:space="preserve">Российской Федерации </w:t>
      </w:r>
      <w:r w:rsidR="00B62106">
        <w:t xml:space="preserve">совершать новые неправомерные действия </w:t>
      </w:r>
      <w:r>
        <w:t xml:space="preserve">в отношении не только Украины, но и </w:t>
      </w:r>
      <w:r w:rsidR="00B62106">
        <w:t xml:space="preserve">глобального </w:t>
      </w:r>
      <w:r>
        <w:t xml:space="preserve">сообщества ИС. </w:t>
      </w:r>
    </w:p>
    <w:p w14:paraId="5F853144" w14:textId="77777777" w:rsidR="00B77F72" w:rsidRDefault="00B77F72" w:rsidP="00B77F72">
      <w:pPr>
        <w:pStyle w:val="ONUME"/>
        <w:tabs>
          <w:tab w:val="clear" w:pos="993"/>
          <w:tab w:val="num" w:pos="567"/>
        </w:tabs>
        <w:ind w:left="0"/>
      </w:pPr>
      <w:r>
        <w:t xml:space="preserve">Делегация Литвы заявила, что присоединяется к заявлениям, сделанным делегацией Республики Молдова от имени Группы </w:t>
      </w:r>
      <w:r w:rsidR="0092642D" w:rsidRPr="0092642D">
        <w:t>ГЦЕБ</w:t>
      </w:r>
      <w:r>
        <w:t xml:space="preserve"> и делегацией Украины.  Делегация напомнила, что на Ассамблеях предыдущего года были утверждены Программа работы и б</w:t>
      </w:r>
      <w:r w:rsidR="00B67514">
        <w:t>юджет на двухлетний период 2024-2025 годов</w:t>
      </w:r>
      <w:r>
        <w:t xml:space="preserve">.  Делегация заявила, что, хотя </w:t>
      </w:r>
      <w:r w:rsidR="00B62106">
        <w:t>они были утверждены на основе консенсуса</w:t>
      </w:r>
      <w:r>
        <w:t xml:space="preserve">, </w:t>
      </w:r>
      <w:r w:rsidR="00B62106">
        <w:t>это решение подчеркивает</w:t>
      </w:r>
      <w:r>
        <w:t xml:space="preserve"> необходимость </w:t>
      </w:r>
      <w:r w:rsidR="00B62106">
        <w:t>финансовой осторожности</w:t>
      </w:r>
      <w:r>
        <w:t xml:space="preserve"> в условиях нынешней глобальной геополитической и экономической нестабильности.  Ассамблеи </w:t>
      </w:r>
      <w:r w:rsidR="00B62106">
        <w:t>просили Секретариат</w:t>
      </w:r>
      <w:r>
        <w:t xml:space="preserve"> внимательно следить за реализацией программ и</w:t>
      </w:r>
      <w:r w:rsidR="00B67514">
        <w:t xml:space="preserve"> использованием бюджета на 2024-20</w:t>
      </w:r>
      <w:r>
        <w:t>25 г</w:t>
      </w:r>
      <w:r w:rsidR="00B67514">
        <w:t>оды</w:t>
      </w:r>
      <w:r>
        <w:t xml:space="preserve"> и при необходимости вносить необхо</w:t>
      </w:r>
      <w:r w:rsidR="00B62106">
        <w:t>димые корректировки</w:t>
      </w:r>
      <w:r>
        <w:t xml:space="preserve"> в</w:t>
      </w:r>
      <w:r w:rsidR="00B62106">
        <w:t xml:space="preserve"> выделение бюджетных </w:t>
      </w:r>
      <w:r w:rsidR="00B62106" w:rsidRPr="00B62106">
        <w:t>средств</w:t>
      </w:r>
      <w:r>
        <w:t xml:space="preserve">.  Делегация вновь выразила свою озабоченность по поводу </w:t>
      </w:r>
      <w:r w:rsidR="00B62106">
        <w:t xml:space="preserve">распределения </w:t>
      </w:r>
      <w:r>
        <w:t xml:space="preserve">бюджетных </w:t>
      </w:r>
      <w:r w:rsidR="00B62106" w:rsidRPr="00B62106">
        <w:t>средств</w:t>
      </w:r>
      <w:r>
        <w:t xml:space="preserve"> и продолжения работы Внешнего бюро ВОИС в Российской </w:t>
      </w:r>
      <w:r>
        <w:lastRenderedPageBreak/>
        <w:t xml:space="preserve">Федерации.  Одним из основополагающих принципов Конвенции ВОИС является уважение государственного суверенитета и равенства </w:t>
      </w:r>
      <w:r w:rsidR="00B62106" w:rsidRPr="00B62106">
        <w:rPr>
          <w:rFonts w:eastAsia="+mn-ea"/>
          <w:lang w:eastAsia="en-US"/>
        </w:rPr>
        <w:t>–</w:t>
      </w:r>
      <w:r>
        <w:t xml:space="preserve"> принцип, который Российская Федерация грубо нарушила, попирая </w:t>
      </w:r>
      <w:r w:rsidR="00B62106">
        <w:t xml:space="preserve">тем самым </w:t>
      </w:r>
      <w:r>
        <w:t xml:space="preserve">Устав ООН, принципы ООН и фундаментальные человеческие ценности.  Миссия внешних бюро ВОИС </w:t>
      </w:r>
      <w:r w:rsidR="00B62106">
        <w:t xml:space="preserve">должна соответствовать общим долгосрочным целям </w:t>
      </w:r>
      <w:r>
        <w:t>ВОИС</w:t>
      </w:r>
      <w:r w:rsidR="00B62106">
        <w:t>, связанным с содействием</w:t>
      </w:r>
      <w:r>
        <w:t xml:space="preserve"> развитию глобальной экосистемы ИС.  Размещение Внешнего бюро в государстве-члене, нарушающем основные принципы ООН, </w:t>
      </w:r>
      <w:r w:rsidR="00B62106">
        <w:t>неприемлемо</w:t>
      </w:r>
      <w:r>
        <w:t>.  Делегация отметила действия ВОИС</w:t>
      </w:r>
      <w:r w:rsidR="00CE534E">
        <w:t>, направленные на тщательный мониторинг</w:t>
      </w:r>
      <w:r>
        <w:t xml:space="preserve"> деятельности Внешнего бюро ВОИС в Российской Федерации и выразила мнение</w:t>
      </w:r>
      <w:r w:rsidR="00CE534E">
        <w:t xml:space="preserve"> о том</w:t>
      </w:r>
      <w:r>
        <w:t xml:space="preserve">, что </w:t>
      </w:r>
      <w:r w:rsidR="00CE534E">
        <w:t xml:space="preserve">здесь </w:t>
      </w:r>
      <w:r>
        <w:t>необходимо делать еще больше.  Наиболее правильным решением было бы закрыть Внешнее бюро ВОИС в Российской Федерации, следуя прецедентам, созданным другими международными организациями</w:t>
      </w:r>
      <w:r w:rsidR="00CE534E">
        <w:t>, базирующимися</w:t>
      </w:r>
      <w:r>
        <w:t xml:space="preserve"> в Женеве. </w:t>
      </w:r>
    </w:p>
    <w:p w14:paraId="13BFF85D" w14:textId="77777777" w:rsidR="00B77F72" w:rsidRDefault="00B77F72" w:rsidP="00B77F72">
      <w:pPr>
        <w:pStyle w:val="ONUME"/>
        <w:tabs>
          <w:tab w:val="clear" w:pos="993"/>
          <w:tab w:val="num" w:pos="567"/>
        </w:tabs>
        <w:ind w:left="0"/>
      </w:pPr>
      <w:r>
        <w:t xml:space="preserve">Делегация Пакистана заявила, что присоединяется к заявлению, сделанному делегацией Ирана (Исламская Республика) от имени Азиатско-Тихоокеанской группы.  Делегация </w:t>
      </w:r>
      <w:r w:rsidR="00CE534E">
        <w:t xml:space="preserve">положительно оценила тот факт, что ВОИС выполнила комплексный аудит </w:t>
      </w:r>
      <w:r>
        <w:t xml:space="preserve">своего механизма внутреннего контроля, и с удовлетворением отметила, что Организация продолжает демонстрировать финансовую и административную устойчивость, несмотря на растущие глобальные проблемы.  Делегация придает большое значение справедливому географическому распределению персонала ВОИС, высоко оценивает положительную тенденцию </w:t>
      </w:r>
      <w:r w:rsidR="00CE534E">
        <w:t>изменения структуры</w:t>
      </w:r>
      <w:r>
        <w:t xml:space="preserve"> географического представительства </w:t>
      </w:r>
      <w:r w:rsidR="00CE534E">
        <w:t xml:space="preserve">в </w:t>
      </w:r>
      <w:r>
        <w:t xml:space="preserve">последние несколько лет и надеется, что эта тенденция может быть </w:t>
      </w:r>
      <w:r w:rsidR="00CE534E">
        <w:t>активизирована еще более</w:t>
      </w:r>
      <w:r>
        <w:t>.  В продолжение обсуждений</w:t>
      </w:r>
      <w:r w:rsidR="00CE534E">
        <w:t>, состоявшихся</w:t>
      </w:r>
      <w:r>
        <w:t xml:space="preserve"> в </w:t>
      </w:r>
      <w:r w:rsidR="00B67514">
        <w:t>КПБ</w:t>
      </w:r>
      <w:r w:rsidR="00CE534E">
        <w:t>,</w:t>
      </w:r>
      <w:r w:rsidR="00B67514">
        <w:t xml:space="preserve"> </w:t>
      </w:r>
      <w:r>
        <w:t xml:space="preserve">делегация рекомендовала дополнить </w:t>
      </w:r>
      <w:r w:rsidR="00CE534E">
        <w:t>Г</w:t>
      </w:r>
      <w:r>
        <w:t xml:space="preserve">одовой отчет о людских ресурсах региональными, субрегиональными и страновыми данными и </w:t>
      </w:r>
      <w:r w:rsidR="00CE534E">
        <w:t>их анализом, что позволило бы эффективным образом обеспечить коллективный прогресс</w:t>
      </w:r>
      <w:r>
        <w:t xml:space="preserve"> в </w:t>
      </w:r>
      <w:r w:rsidR="00CE534E">
        <w:t>формировании</w:t>
      </w:r>
      <w:r>
        <w:t xml:space="preserve"> более сбалансированной </w:t>
      </w:r>
      <w:r w:rsidR="00CE534E">
        <w:t>структуры персонала</w:t>
      </w:r>
      <w:r>
        <w:t xml:space="preserve">.  </w:t>
      </w:r>
      <w:r w:rsidR="00CE534E">
        <w:t>Говоря о предварительном проекте</w:t>
      </w:r>
      <w:r>
        <w:t xml:space="preserve"> </w:t>
      </w:r>
      <w:r w:rsidR="00CE534E">
        <w:t xml:space="preserve">Мандата на проведение </w:t>
      </w:r>
      <w:r>
        <w:t xml:space="preserve">оценки деятельности внешних бюро ВОИС в 2021 </w:t>
      </w:r>
      <w:r w:rsidR="00B67514">
        <w:t>году</w:t>
      </w:r>
      <w:r>
        <w:t xml:space="preserve">, делегация подчеркнула важность того, чтобы </w:t>
      </w:r>
      <w:r w:rsidR="00CE534E">
        <w:t>в его основу были положены принципы</w:t>
      </w:r>
      <w:r>
        <w:t xml:space="preserve"> объективности, инклюзивности, </w:t>
      </w:r>
      <w:r w:rsidR="004A769D" w:rsidRPr="004A769D">
        <w:t>транспарентн</w:t>
      </w:r>
      <w:r w:rsidR="004A769D">
        <w:t>ости</w:t>
      </w:r>
      <w:r>
        <w:t xml:space="preserve"> и нейтральности.  Ответы на основные нерешенные вопросы, касающиеся организации, которой будет </w:t>
      </w:r>
      <w:r w:rsidR="00CE534E">
        <w:t>поручено проведение оценки</w:t>
      </w:r>
      <w:r>
        <w:t xml:space="preserve">, целей и </w:t>
      </w:r>
      <w:r w:rsidR="00CE534E">
        <w:t>параметров оценки</w:t>
      </w:r>
      <w:r>
        <w:t>, должны быть даны в соответствии с Руководящими принципами</w:t>
      </w:r>
      <w:r w:rsidR="00CE534E">
        <w:t xml:space="preserve">, </w:t>
      </w:r>
      <w:r w:rsidR="00CE534E" w:rsidRPr="00C862FF">
        <w:t>касающи</w:t>
      </w:r>
      <w:r w:rsidR="00CE534E">
        <w:t xml:space="preserve">мися </w:t>
      </w:r>
      <w:r>
        <w:t xml:space="preserve">внешних бюро ВОИС, согласованными государствами-членами в 2015 </w:t>
      </w:r>
      <w:r w:rsidR="00B67514">
        <w:t>году</w:t>
      </w:r>
      <w:r>
        <w:t>.  Делегация решительно выступила за то, чтобы оценка проводилась независим</w:t>
      </w:r>
      <w:r w:rsidR="00CE534E">
        <w:t xml:space="preserve">ой внешней организацией, что позволит обеспечить беспристрастность и объективность как определения </w:t>
      </w:r>
      <w:r>
        <w:t xml:space="preserve">необходимости существующих внешних бюро, так и обоснования </w:t>
      </w:r>
      <w:r w:rsidR="00CE534E">
        <w:t>целесообразности</w:t>
      </w:r>
      <w:r>
        <w:t xml:space="preserve"> создания новых.</w:t>
      </w:r>
    </w:p>
    <w:p w14:paraId="46A7C886" w14:textId="77777777" w:rsidR="00B77F72" w:rsidRDefault="00B77F72" w:rsidP="00B77F72">
      <w:pPr>
        <w:pStyle w:val="ONUME"/>
        <w:tabs>
          <w:tab w:val="clear" w:pos="993"/>
          <w:tab w:val="num" w:pos="567"/>
        </w:tabs>
        <w:ind w:left="0"/>
      </w:pPr>
      <w:r>
        <w:t>Делегация Российской Федерации поблагодарила Секретариат за представление решений, принятых на</w:t>
      </w:r>
      <w:r w:rsidR="00B67514">
        <w:t xml:space="preserve"> </w:t>
      </w:r>
      <w:r w:rsidR="00B67514" w:rsidRPr="00B67514">
        <w:t xml:space="preserve">тридцать седьмой </w:t>
      </w:r>
      <w:r>
        <w:t>сессии КПБ</w:t>
      </w:r>
      <w:r w:rsidR="00CE534E">
        <w:t xml:space="preserve"> (документ</w:t>
      </w:r>
      <w:r>
        <w:t xml:space="preserve"> A/65/6</w:t>
      </w:r>
      <w:r w:rsidR="00CE534E">
        <w:t>)</w:t>
      </w:r>
      <w:r>
        <w:t xml:space="preserve">.  Делегация отметила, что, хотя 2024 год не является бюджетным годом, повестка дня </w:t>
      </w:r>
      <w:r w:rsidR="00CE534E">
        <w:t>Комитета</w:t>
      </w:r>
      <w:r w:rsidR="00B67514">
        <w:t xml:space="preserve"> </w:t>
      </w:r>
      <w:r w:rsidR="00CE534E">
        <w:t>была крайне насыщенной</w:t>
      </w:r>
      <w:r>
        <w:t>.  Государства-члены рассмотрели и приняли решения по ряду важнейших вопросов</w:t>
      </w:r>
      <w:r w:rsidR="00CE534E">
        <w:t xml:space="preserve"> </w:t>
      </w:r>
      <w:r>
        <w:t xml:space="preserve">функционирования и финансирования </w:t>
      </w:r>
      <w:r w:rsidR="008C6617" w:rsidRPr="008C6617">
        <w:t xml:space="preserve">деятельности </w:t>
      </w:r>
      <w:r>
        <w:t xml:space="preserve">ВОИС.  Делегация отметила </w:t>
      </w:r>
      <w:r w:rsidR="00CE534E">
        <w:t>удовлетворенность в целом конструктивной и плодотворной работой</w:t>
      </w:r>
      <w:r>
        <w:t>, а также решения</w:t>
      </w:r>
      <w:r w:rsidR="00CE534E">
        <w:t>ми, принятыми</w:t>
      </w:r>
      <w:r>
        <w:t xml:space="preserve"> </w:t>
      </w:r>
      <w:r w:rsidR="00CE534E">
        <w:t xml:space="preserve">по итогам </w:t>
      </w:r>
      <w:r w:rsidR="00B67514" w:rsidRPr="00B67514">
        <w:t xml:space="preserve">тридцать седьмой </w:t>
      </w:r>
      <w:r>
        <w:t xml:space="preserve">сессии </w:t>
      </w:r>
      <w:r w:rsidR="00B67514">
        <w:t>КПБ</w:t>
      </w:r>
      <w:r>
        <w:t xml:space="preserve">.  По мнению делегации, </w:t>
      </w:r>
      <w:r w:rsidR="00CE534E">
        <w:t xml:space="preserve">данные </w:t>
      </w:r>
      <w:r>
        <w:t>реше</w:t>
      </w:r>
      <w:r w:rsidR="00CE534E">
        <w:t xml:space="preserve">ния отражают многосторонний подход и активную вовлеченность </w:t>
      </w:r>
      <w:r>
        <w:t xml:space="preserve">государств-членов </w:t>
      </w:r>
      <w:r w:rsidR="00CE534E">
        <w:t>в процесс составления</w:t>
      </w:r>
      <w:r>
        <w:t xml:space="preserve"> и </w:t>
      </w:r>
      <w:r w:rsidR="00CE534E">
        <w:t xml:space="preserve">исполнения </w:t>
      </w:r>
      <w:r>
        <w:t>Про</w:t>
      </w:r>
      <w:r w:rsidR="00B67514">
        <w:t xml:space="preserve">граммы работы и бюджета </w:t>
      </w:r>
      <w:r w:rsidR="00CE534E">
        <w:t>ВОИС</w:t>
      </w:r>
      <w:r>
        <w:t>.  Делегация подчеркнула, что при планировании и реализации работы ВОИС и принятии решений необходимо учитывать д</w:t>
      </w:r>
      <w:r w:rsidR="00CE534E">
        <w:t xml:space="preserve">олгосрочные </w:t>
      </w:r>
      <w:r>
        <w:t>перспективы и стратегические интересы всех сторон</w:t>
      </w:r>
      <w:r w:rsidR="00CE534E">
        <w:t xml:space="preserve">, а </w:t>
      </w:r>
      <w:r>
        <w:t xml:space="preserve">работу КПБ </w:t>
      </w:r>
      <w:r w:rsidR="00CE534E">
        <w:t xml:space="preserve">выстраивать </w:t>
      </w:r>
      <w:r>
        <w:t xml:space="preserve">на </w:t>
      </w:r>
      <w:r w:rsidR="00CE534E">
        <w:t>принципах транспарентности</w:t>
      </w:r>
      <w:r>
        <w:t xml:space="preserve">, инклюзивности и многосторонности.  Делегация </w:t>
      </w:r>
      <w:r w:rsidR="00CE534E" w:rsidRPr="00CE534E">
        <w:t xml:space="preserve">положительно </w:t>
      </w:r>
      <w:r w:rsidR="00CE534E">
        <w:t>отметила</w:t>
      </w:r>
      <w:r w:rsidR="00CE534E" w:rsidRPr="00CE534E">
        <w:t xml:space="preserve"> </w:t>
      </w:r>
      <w:r>
        <w:t xml:space="preserve">стабильное финансовое положение Организации и высокие показатели </w:t>
      </w:r>
      <w:r w:rsidR="00CE534E" w:rsidRPr="00CE534E">
        <w:t>результативности</w:t>
      </w:r>
      <w:r>
        <w:t xml:space="preserve">, </w:t>
      </w:r>
      <w:r w:rsidR="00CE534E" w:rsidRPr="00CE534E">
        <w:t>особенно в рамках международных систем регистрации, администрируемых ВОИС</w:t>
      </w:r>
      <w:r>
        <w:t xml:space="preserve">.  Делегация </w:t>
      </w:r>
      <w:r w:rsidR="00CE534E">
        <w:t xml:space="preserve">подчеркнула </w:t>
      </w:r>
      <w:r>
        <w:t xml:space="preserve">рост </w:t>
      </w:r>
      <w:r w:rsidR="00CE534E">
        <w:t xml:space="preserve">общих </w:t>
      </w:r>
      <w:r>
        <w:t>расходов</w:t>
      </w:r>
      <w:r w:rsidR="00CE534E">
        <w:t xml:space="preserve"> и превышение их</w:t>
      </w:r>
      <w:r>
        <w:t xml:space="preserve"> </w:t>
      </w:r>
      <w:r w:rsidR="00CE534E">
        <w:rPr>
          <w:snapToGrid w:val="0"/>
        </w:rPr>
        <w:t>показател</w:t>
      </w:r>
      <w:r w:rsidR="00CE534E">
        <w:t>я</w:t>
      </w:r>
      <w:r>
        <w:t xml:space="preserve">, </w:t>
      </w:r>
      <w:r w:rsidR="00CE534E" w:rsidRPr="007B33B0">
        <w:t>предусмотренн</w:t>
      </w:r>
      <w:r w:rsidR="00CE534E">
        <w:t>ого в утвержденном</w:t>
      </w:r>
      <w:r>
        <w:t xml:space="preserve"> </w:t>
      </w:r>
      <w:r w:rsidR="00CE534E">
        <w:t>бюджете</w:t>
      </w:r>
      <w:r>
        <w:t xml:space="preserve">.  Делегация призвала к более </w:t>
      </w:r>
      <w:r w:rsidR="00CE534E" w:rsidRPr="00CE534E">
        <w:lastRenderedPageBreak/>
        <w:t xml:space="preserve">осмотрительному </w:t>
      </w:r>
      <w:r>
        <w:t xml:space="preserve">подходу </w:t>
      </w:r>
      <w:r w:rsidR="00CE534E">
        <w:t>к оценке и прогнозированию</w:t>
      </w:r>
      <w:r>
        <w:t xml:space="preserve">.  Делегация </w:t>
      </w:r>
      <w:r w:rsidR="00CE534E" w:rsidRPr="00CE534E">
        <w:t xml:space="preserve">положительно </w:t>
      </w:r>
      <w:r w:rsidR="00CE534E">
        <w:t>оценила инициативы</w:t>
      </w:r>
      <w:r>
        <w:t xml:space="preserve"> ВОИС п</w:t>
      </w:r>
      <w:r w:rsidR="00CE534E">
        <w:t>о продвижению цифровой повестки</w:t>
      </w:r>
      <w:r>
        <w:t xml:space="preserve">, особенно в контексте внедрения </w:t>
      </w:r>
      <w:r w:rsidR="00CE534E">
        <w:t xml:space="preserve">в </w:t>
      </w:r>
      <w:r w:rsidR="00CE534E" w:rsidRPr="00CE534E">
        <w:t xml:space="preserve">операционную деятельность </w:t>
      </w:r>
      <w:r>
        <w:t>передовых технологий</w:t>
      </w:r>
      <w:r w:rsidR="00CE534E">
        <w:t>, а также инициативы по расширению</w:t>
      </w:r>
      <w:r>
        <w:t xml:space="preserve"> языкового режима </w:t>
      </w:r>
      <w:r w:rsidR="00CE534E">
        <w:t xml:space="preserve">международных систем </w:t>
      </w:r>
      <w:r>
        <w:t xml:space="preserve">регистрации.  Делегация отметила важность соблюдения должной </w:t>
      </w:r>
      <w:r w:rsidR="00CE534E" w:rsidRPr="00CE534E">
        <w:t xml:space="preserve">осмотрительности </w:t>
      </w:r>
      <w:r>
        <w:t xml:space="preserve">в отношении вопросов безопасности при внедрении новых технологий, особенно в контексте международных систем регистрации и </w:t>
      </w:r>
      <w:r w:rsidR="00CE534E">
        <w:t xml:space="preserve">исполнения </w:t>
      </w:r>
      <w:r>
        <w:t xml:space="preserve">положений международных договоров, </w:t>
      </w:r>
      <w:r w:rsidR="00CE534E" w:rsidRPr="00CE534E">
        <w:t>администрируемых ВОИС</w:t>
      </w:r>
      <w:r>
        <w:t xml:space="preserve">, включая недавно принятый Договор ВОИС об интеллектуальной собственности, генетических ресурсах и </w:t>
      </w:r>
      <w:r w:rsidR="00CE534E" w:rsidRPr="00CE534E">
        <w:t>традиционных знаниях, связанных с генетическими ресурсами</w:t>
      </w:r>
      <w:r>
        <w:t xml:space="preserve">.  Делегация выразила надежду, что Секретариат будет </w:t>
      </w:r>
      <w:r w:rsidR="00CE534E" w:rsidRPr="00CE534E">
        <w:t xml:space="preserve">и в дальнейшем </w:t>
      </w:r>
      <w:r>
        <w:t>придерживаться открытого подхода</w:t>
      </w:r>
      <w:r w:rsidR="00CE534E">
        <w:t xml:space="preserve"> </w:t>
      </w:r>
      <w:r w:rsidR="00CE534E" w:rsidRPr="00CE534E">
        <w:t>в предоставлении государствам-членам полноценной картины текущего состояния финансовой и административной деятельности Организации</w:t>
      </w:r>
      <w:r>
        <w:t xml:space="preserve">.  Делегация выразила надежду, что Секретариат внимательно прислушается к </w:t>
      </w:r>
      <w:r w:rsidR="00CE534E" w:rsidRPr="00CE534E">
        <w:t xml:space="preserve">высказанным в ходе КПБ </w:t>
      </w:r>
      <w:r>
        <w:t xml:space="preserve">предложениям по улучшению.  Она напомнила, что решения КПБ принимаются </w:t>
      </w:r>
      <w:r w:rsidR="00CE534E">
        <w:t>на основе консенсуса</w:t>
      </w:r>
      <w:r>
        <w:t>,</w:t>
      </w:r>
      <w:r w:rsidR="00CE534E">
        <w:t xml:space="preserve"> а </w:t>
      </w:r>
      <w:r>
        <w:t xml:space="preserve">пункт 9 повестки дня не касается Внешнего бюро ВОИС в Российской Федерации, </w:t>
      </w:r>
      <w:r w:rsidR="00CE534E">
        <w:t xml:space="preserve">и </w:t>
      </w:r>
      <w:r>
        <w:t>поэтому для его обсуждения на Ассамблеях</w:t>
      </w:r>
      <w:r w:rsidR="00581187">
        <w:t xml:space="preserve"> нет никаких оснований</w:t>
      </w:r>
      <w:r>
        <w:t xml:space="preserve">. </w:t>
      </w:r>
    </w:p>
    <w:p w14:paraId="2DC4941F" w14:textId="77777777" w:rsidR="00B77F72" w:rsidRDefault="00B77F72" w:rsidP="00B77F72">
      <w:pPr>
        <w:pStyle w:val="ONUME"/>
        <w:tabs>
          <w:tab w:val="clear" w:pos="993"/>
          <w:tab w:val="num" w:pos="567"/>
        </w:tabs>
        <w:ind w:left="0"/>
      </w:pPr>
      <w:r>
        <w:t xml:space="preserve">Делегация Корейской Народно-Демократической Республики </w:t>
      </w:r>
      <w:r w:rsidR="00006F68">
        <w:t>отметила</w:t>
      </w:r>
      <w:r>
        <w:t xml:space="preserve">, что внешние бюро ВОИС, включая внешнее бюро в Российской Федерации, играют важную роль связующего звена между ВОИС и ее государствами-членами.  Делегация отметила, что предложение о сокращении бюджета и закрытии Внешнего бюро ВОИС в Российской Федерации является необоснованным и неоправданным.  Делегация заявила, что этот вопрос был политизирован, и </w:t>
      </w:r>
      <w:r w:rsidR="00006F68">
        <w:t xml:space="preserve">что </w:t>
      </w:r>
      <w:r>
        <w:t xml:space="preserve">поэтому </w:t>
      </w:r>
      <w:r w:rsidR="00006F68">
        <w:t>она выступает</w:t>
      </w:r>
      <w:r>
        <w:t xml:space="preserve"> против предложения о закрытии Внешнего бюро ВОИС в Российской Федерации. </w:t>
      </w:r>
    </w:p>
    <w:p w14:paraId="69734220" w14:textId="77777777" w:rsidR="00B77F72" w:rsidRDefault="00B77F72" w:rsidP="00B77F72">
      <w:pPr>
        <w:pStyle w:val="ONUME"/>
        <w:tabs>
          <w:tab w:val="clear" w:pos="993"/>
          <w:tab w:val="num" w:pos="567"/>
        </w:tabs>
        <w:ind w:left="0"/>
      </w:pPr>
      <w:r>
        <w:t xml:space="preserve">Делегация Хорватии напомнила, что на предыдущих Ассамблеях она просила и призывала Секретариат и государства-члены рассмотреть вопрос о закрытии Внешнего бюро ВОИС в Москве, поскольку </w:t>
      </w:r>
      <w:r w:rsidR="00CE6B20">
        <w:t xml:space="preserve">учреждению ООН </w:t>
      </w:r>
      <w:r>
        <w:t>не</w:t>
      </w:r>
      <w:r w:rsidR="00CE6B20">
        <w:t xml:space="preserve"> следует иметь</w:t>
      </w:r>
      <w:r>
        <w:t xml:space="preserve"> Внешнее бюро в стране, нарушающей принципы Устава ООН, что было </w:t>
      </w:r>
      <w:r w:rsidR="00CE6B20">
        <w:t>подтверждено</w:t>
      </w:r>
      <w:r>
        <w:t xml:space="preserve"> по меньшей мере пятью резолюциями ООН.  Делегация просила Секретариат сообщить, какой пункт повестки дня </w:t>
      </w:r>
      <w:r w:rsidR="00CE6B20">
        <w:t>был бы уместным</w:t>
      </w:r>
      <w:r>
        <w:t xml:space="preserve"> для обсуждения </w:t>
      </w:r>
      <w:r w:rsidR="00CE6B20">
        <w:t>вопрос о Внешнем</w:t>
      </w:r>
      <w:r>
        <w:t xml:space="preserve"> бюро ВОИС в Российской Федерации, чтобы можно было завершить рассмотрение этого вопроса. </w:t>
      </w:r>
    </w:p>
    <w:p w14:paraId="05BCAFCD" w14:textId="77777777" w:rsidR="00B77F72" w:rsidRDefault="00B77F72" w:rsidP="00B77F72">
      <w:pPr>
        <w:pStyle w:val="ONUME"/>
        <w:tabs>
          <w:tab w:val="clear" w:pos="993"/>
          <w:tab w:val="num" w:pos="567"/>
        </w:tabs>
        <w:ind w:left="0"/>
      </w:pPr>
      <w:r>
        <w:t xml:space="preserve">Делегация Никарагуа подтвердила, что ВОИС была создана с целью поощрения использования и охраны ИС как инструмента, способствующего экономическому и социальному развитию стран.  Делегация выразила признательность за отчет и </w:t>
      </w:r>
      <w:r w:rsidR="00CE6B20">
        <w:t xml:space="preserve">оценила </w:t>
      </w:r>
      <w:r>
        <w:t xml:space="preserve">проделанную работу.  Делегация считает, что в рамках КПБ необходимо продолжать конструктивную работу по вопросу о внешних бюро ВОИС, а политизация этих вопросов подрывает технический характер работы Организации.  Делегация считает, что все решения должны приниматься на основе консенсуса, и полагает, что в </w:t>
      </w:r>
      <w:r w:rsidR="00CE6B20">
        <w:t xml:space="preserve">данное </w:t>
      </w:r>
      <w:r>
        <w:t xml:space="preserve">время нецелесообразно обсуждать вопрос о закрытии и открытии внешних бюро.  Делегация решительно выступает против рассмотрения вопроса о закрытии Внешнего бюро ВОИС в Российской Федерации. </w:t>
      </w:r>
    </w:p>
    <w:p w14:paraId="32B10DB6" w14:textId="77777777" w:rsidR="00B77F72" w:rsidRDefault="00B77F72" w:rsidP="00B77F72">
      <w:pPr>
        <w:pStyle w:val="ONUME"/>
        <w:tabs>
          <w:tab w:val="clear" w:pos="993"/>
          <w:tab w:val="num" w:pos="567"/>
        </w:tabs>
        <w:ind w:left="0"/>
      </w:pPr>
      <w:r>
        <w:t xml:space="preserve">Делегация Ирана (Исламская Республика) подтвердила свою позицию, согласно которой ВОИС не является подходящей платформой или форумом для </w:t>
      </w:r>
      <w:r w:rsidR="00CE6B20">
        <w:rPr>
          <w:szCs w:val="22"/>
        </w:rPr>
        <w:t>рассмотрени</w:t>
      </w:r>
      <w:r w:rsidR="00CE6B20">
        <w:t>я</w:t>
      </w:r>
      <w:r>
        <w:t xml:space="preserve"> вопросов политического характера, поскольку действия государств-членов должны полностью соответствовать мандату, принципам и правилам ВОИС.  Делегация выразила надежду, что ВОИС сосредоточится на </w:t>
      </w:r>
      <w:r w:rsidR="00CE6B20">
        <w:t>вопросах своего основного мандата</w:t>
      </w:r>
      <w:r>
        <w:t xml:space="preserve"> и будет избегать </w:t>
      </w:r>
      <w:r w:rsidR="00CE6B20">
        <w:t xml:space="preserve">обсуждения </w:t>
      </w:r>
      <w:r>
        <w:t xml:space="preserve">спорных вопросов, которые могут поставить под угрозу ее миссию. </w:t>
      </w:r>
    </w:p>
    <w:p w14:paraId="4D67C879" w14:textId="77777777" w:rsidR="00B77F72" w:rsidRDefault="00B77F72" w:rsidP="00B77F72">
      <w:pPr>
        <w:pStyle w:val="ONUME"/>
        <w:tabs>
          <w:tab w:val="clear" w:pos="993"/>
          <w:tab w:val="num" w:pos="567"/>
        </w:tabs>
        <w:ind w:left="0"/>
      </w:pPr>
      <w:r>
        <w:t xml:space="preserve">Делегация Польши заявила, что присоединяется к заявлению, сделанному делегацией Республики Молдова от имени Группы </w:t>
      </w:r>
      <w:r w:rsidR="00CE6B20" w:rsidRPr="0092642D">
        <w:t>ГЦЕБ</w:t>
      </w:r>
      <w:r>
        <w:t>.  Делегаци</w:t>
      </w:r>
      <w:r w:rsidR="00CE6B20">
        <w:t>ю</w:t>
      </w:r>
      <w:r>
        <w:t xml:space="preserve"> по-прежнему </w:t>
      </w:r>
      <w:r w:rsidR="00CE6B20">
        <w:lastRenderedPageBreak/>
        <w:t>беспокоит</w:t>
      </w:r>
      <w:r>
        <w:t xml:space="preserve"> </w:t>
      </w:r>
      <w:r w:rsidR="00CE6B20">
        <w:t>вопрос о Внешнем</w:t>
      </w:r>
      <w:r>
        <w:t xml:space="preserve"> бюро ВОИС в Российской Федерации и </w:t>
      </w:r>
      <w:r w:rsidR="00CE6B20">
        <w:t xml:space="preserve">выделением на него </w:t>
      </w:r>
      <w:r>
        <w:t>бю</w:t>
      </w:r>
      <w:r w:rsidR="00CE6B20">
        <w:t xml:space="preserve">джетных </w:t>
      </w:r>
      <w:r w:rsidR="00CE6B20" w:rsidRPr="00CE6B20">
        <w:t>средств</w:t>
      </w:r>
      <w:r w:rsidR="00B67514">
        <w:t xml:space="preserve"> </w:t>
      </w:r>
      <w:r w:rsidR="00CE6B20">
        <w:t>в двухлетнем</w:t>
      </w:r>
      <w:r w:rsidR="00B67514">
        <w:t xml:space="preserve"> период</w:t>
      </w:r>
      <w:r w:rsidR="00CE6B20">
        <w:t>е</w:t>
      </w:r>
      <w:r w:rsidR="00B67514">
        <w:t xml:space="preserve"> 2024-20</w:t>
      </w:r>
      <w:r>
        <w:t>25 г</w:t>
      </w:r>
      <w:r w:rsidR="00B67514">
        <w:t>одов</w:t>
      </w:r>
      <w:r>
        <w:t xml:space="preserve">. </w:t>
      </w:r>
    </w:p>
    <w:p w14:paraId="21829D21" w14:textId="77777777" w:rsidR="00B77F72" w:rsidRDefault="00B77F72" w:rsidP="00B77F72">
      <w:pPr>
        <w:pStyle w:val="ONUME"/>
        <w:tabs>
          <w:tab w:val="clear" w:pos="993"/>
          <w:tab w:val="num" w:pos="567"/>
        </w:tabs>
        <w:ind w:left="0"/>
      </w:pPr>
      <w:r>
        <w:t>Делегация Сирийской Арабской Республики подчеркнула важность принятия решений на основе объективных критериев</w:t>
      </w:r>
      <w:r w:rsidR="00CE6B20">
        <w:t>, а не политических соображений</w:t>
      </w:r>
      <w:r>
        <w:t xml:space="preserve">.  Делегация не поддерживает политизацию </w:t>
      </w:r>
      <w:r w:rsidR="00CE6B20">
        <w:t xml:space="preserve">работы </w:t>
      </w:r>
      <w:r w:rsidR="00B67514">
        <w:t>КПБ</w:t>
      </w:r>
      <w:r>
        <w:t xml:space="preserve">.  Делегация подчеркнула важность процедур, </w:t>
      </w:r>
      <w:r w:rsidR="00CE6B20">
        <w:t>соответствующих</w:t>
      </w:r>
      <w:r>
        <w:t xml:space="preserve"> ценностям и принципам Организации, и выразила надежду, что Организация будет соблюдать свой мандат и не будет вдаваться в </w:t>
      </w:r>
      <w:r w:rsidR="00CE6B20">
        <w:t>обсуждение политических вопросов</w:t>
      </w:r>
      <w:r>
        <w:t xml:space="preserve">, которые могут повлиять на качество работы. </w:t>
      </w:r>
    </w:p>
    <w:p w14:paraId="2AD2C64B" w14:textId="77777777" w:rsidR="00B77F72" w:rsidRPr="00642639" w:rsidRDefault="00B77F72" w:rsidP="00B77F72">
      <w:pPr>
        <w:pStyle w:val="ONUME"/>
        <w:tabs>
          <w:tab w:val="clear" w:pos="993"/>
          <w:tab w:val="num" w:pos="567"/>
        </w:tabs>
        <w:ind w:left="0"/>
      </w:pPr>
      <w:r>
        <w:t>Отвечая на вопрос делегации Хорватии, Юрисконсульт пояснил</w:t>
      </w:r>
      <w:r w:rsidR="00CE6B20">
        <w:t>а</w:t>
      </w:r>
      <w:r>
        <w:t xml:space="preserve">, что пункт 9 повестки дня, </w:t>
      </w:r>
      <w:r w:rsidR="00CE6B20">
        <w:t>«</w:t>
      </w:r>
      <w:r>
        <w:t>Отчет Комитета по программе и бюджету</w:t>
      </w:r>
      <w:r w:rsidR="00CE6B20">
        <w:t>»</w:t>
      </w:r>
      <w:r>
        <w:t xml:space="preserve">, касается </w:t>
      </w:r>
      <w:r w:rsidR="00CE6B20">
        <w:t xml:space="preserve">Перечня </w:t>
      </w:r>
      <w:r>
        <w:t xml:space="preserve">решений, принятых Комитетом по программе и бюджету, который был подготовлен и представлен на рассмотрение государств-членов.  Государствам-членам следует </w:t>
      </w:r>
      <w:r w:rsidR="00CE6B20">
        <w:t xml:space="preserve">оценить </w:t>
      </w:r>
      <w:r>
        <w:t xml:space="preserve">возможность принятия к сведению и утверждения этих решений на основе рекомендаций </w:t>
      </w:r>
      <w:r w:rsidR="00B67514">
        <w:t>КПБ</w:t>
      </w:r>
      <w:r>
        <w:t xml:space="preserve">, что является </w:t>
      </w:r>
      <w:r w:rsidR="00CE6B20">
        <w:t xml:space="preserve">сложившейся </w:t>
      </w:r>
      <w:r w:rsidR="00B67514">
        <w:t>практикой</w:t>
      </w:r>
      <w:r>
        <w:t>.  Это</w:t>
      </w:r>
      <w:r w:rsidR="00CE6B20">
        <w:t xml:space="preserve"> единственная задача </w:t>
      </w:r>
      <w:r>
        <w:t>данного пункта повестки дня.  Кроме того, Юрисконсульт заявил</w:t>
      </w:r>
      <w:r w:rsidR="00CE6B20">
        <w:t>а</w:t>
      </w:r>
      <w:r>
        <w:t xml:space="preserve">, что в той мере, в какой вопросы касаются вопросов программной или бюджетной деятельности в более широком смысле, КПБ, как вспомогательный орган Генеральной Ассамблеи ВОИС, рассматривает </w:t>
      </w:r>
      <w:r w:rsidR="00663DC2">
        <w:t xml:space="preserve">такие </w:t>
      </w:r>
      <w:r>
        <w:t xml:space="preserve">вопросы </w:t>
      </w:r>
      <w:r w:rsidR="00663DC2">
        <w:t xml:space="preserve">на предмет их </w:t>
      </w:r>
      <w:r>
        <w:t xml:space="preserve">обсуждения и </w:t>
      </w:r>
      <w:r w:rsidR="00663DC2">
        <w:rPr>
          <w:szCs w:val="22"/>
        </w:rPr>
        <w:t>рассмотрени</w:t>
      </w:r>
      <w:r w:rsidR="00663DC2">
        <w:t>я</w:t>
      </w:r>
      <w:r>
        <w:t xml:space="preserve"> до их представления </w:t>
      </w:r>
      <w:r w:rsidR="00663DC2">
        <w:t>на окончательное рассмотрение Ассамблеями</w:t>
      </w:r>
      <w:r>
        <w:t xml:space="preserve">. </w:t>
      </w:r>
    </w:p>
    <w:p w14:paraId="730DF3C6" w14:textId="77777777" w:rsidR="00B77F72" w:rsidRDefault="00B77F72" w:rsidP="00B77F72">
      <w:pPr>
        <w:pStyle w:val="ONUME"/>
        <w:tabs>
          <w:tab w:val="clear" w:pos="993"/>
          <w:tab w:val="num" w:pos="567"/>
        </w:tabs>
        <w:ind w:left="0"/>
      </w:pPr>
      <w:r>
        <w:t xml:space="preserve">Делегация Беларуси заявила, что </w:t>
      </w:r>
      <w:r w:rsidR="00663DC2">
        <w:t>для поддержки предложений</w:t>
      </w:r>
      <w:r>
        <w:t xml:space="preserve"> о сокращении бюджетных ассигнований </w:t>
      </w:r>
      <w:r w:rsidR="00663DC2">
        <w:t xml:space="preserve">на работу </w:t>
      </w:r>
      <w:r>
        <w:t>Внешнего бюро ВОИС в Российской Федерации</w:t>
      </w:r>
      <w:r w:rsidR="00663DC2">
        <w:t xml:space="preserve"> или его закрытии нет оснований</w:t>
      </w:r>
      <w:r>
        <w:t xml:space="preserve">.  Те, кто инициировал эти предложения, не </w:t>
      </w:r>
      <w:r w:rsidR="00663DC2">
        <w:t xml:space="preserve">представили </w:t>
      </w:r>
      <w:r>
        <w:t xml:space="preserve">таких оснований, потому что их просто не </w:t>
      </w:r>
      <w:r w:rsidR="00663DC2">
        <w:t>существует</w:t>
      </w:r>
      <w:r>
        <w:t>.  Делегация считает, что эти предложения носят чисто политический характер и в</w:t>
      </w:r>
      <w:r w:rsidR="00663DC2">
        <w:t xml:space="preserve">несены </w:t>
      </w:r>
      <w:r>
        <w:t xml:space="preserve">конкретными государствами-членами.  Делегация подчеркнула, что политически мотивированные инициативы </w:t>
      </w:r>
      <w:r w:rsidR="00663DC2">
        <w:t xml:space="preserve">неприемлемы для </w:t>
      </w:r>
      <w:r>
        <w:t xml:space="preserve">специализированной международной организации, включая ВОИС.  Кроме того, </w:t>
      </w:r>
      <w:r w:rsidR="00663DC2">
        <w:t xml:space="preserve">такая </w:t>
      </w:r>
      <w:r>
        <w:t xml:space="preserve">инициатива </w:t>
      </w:r>
      <w:r w:rsidR="00663DC2">
        <w:t xml:space="preserve">негативно повлияет на </w:t>
      </w:r>
      <w:r>
        <w:t xml:space="preserve">всю Организацию, поскольку она касается сети внешних бюро.  Делегация заявила, что эта инициатива не только разрушит </w:t>
      </w:r>
      <w:r w:rsidR="00663DC2">
        <w:t xml:space="preserve">эту </w:t>
      </w:r>
      <w:r>
        <w:t xml:space="preserve">сеть или </w:t>
      </w:r>
      <w:r w:rsidR="00663DC2">
        <w:t xml:space="preserve">нарушит связь между сетью внешних бюро </w:t>
      </w:r>
      <w:r>
        <w:t>ВОИС и ее мандат</w:t>
      </w:r>
      <w:r w:rsidR="00663DC2">
        <w:t>ом</w:t>
      </w:r>
      <w:r>
        <w:t xml:space="preserve">, но и </w:t>
      </w:r>
      <w:r w:rsidR="00663DC2">
        <w:t xml:space="preserve">уничтожит </w:t>
      </w:r>
      <w:r>
        <w:t xml:space="preserve">положительную работу, которая велась на протяжении десятилетий.  Делегация подчеркнула, что эта инициатива </w:t>
      </w:r>
      <w:r w:rsidR="00663DC2">
        <w:t xml:space="preserve">была бы </w:t>
      </w:r>
      <w:r>
        <w:t>дискриминационной по отношению ко многим л</w:t>
      </w:r>
      <w:r w:rsidR="00663DC2">
        <w:t>ицам</w:t>
      </w:r>
      <w:r>
        <w:t xml:space="preserve">, особенно изобретателям и </w:t>
      </w:r>
      <w:r w:rsidR="00663DC2">
        <w:t>создателям инноваций</w:t>
      </w:r>
      <w:r>
        <w:t xml:space="preserve">.  </w:t>
      </w:r>
      <w:r w:rsidR="00663DC2" w:rsidRPr="00F57614">
        <w:t>В связи с этим</w:t>
      </w:r>
      <w:r w:rsidR="00663DC2">
        <w:t xml:space="preserve"> </w:t>
      </w:r>
      <w:r>
        <w:t>делегация считает эту инициативу категорически неприемлемой и не согла</w:t>
      </w:r>
      <w:r w:rsidR="00663DC2">
        <w:t xml:space="preserve">сна </w:t>
      </w:r>
      <w:r>
        <w:t xml:space="preserve">с ней. </w:t>
      </w:r>
    </w:p>
    <w:p w14:paraId="794DEC89" w14:textId="77777777" w:rsidR="00B77F72" w:rsidRDefault="00B77F72" w:rsidP="00B77F72">
      <w:pPr>
        <w:pStyle w:val="ONUME"/>
        <w:tabs>
          <w:tab w:val="clear" w:pos="993"/>
          <w:tab w:val="num" w:pos="567"/>
        </w:tabs>
        <w:ind w:left="0"/>
      </w:pPr>
      <w:r>
        <w:t>Делегация Хорватии поблагодарила Секретариат за ответ</w:t>
      </w:r>
      <w:r w:rsidR="004714FC">
        <w:t>,</w:t>
      </w:r>
      <w:r>
        <w:t xml:space="preserve"> </w:t>
      </w:r>
      <w:r w:rsidR="004714FC">
        <w:t>о</w:t>
      </w:r>
      <w:r>
        <w:t xml:space="preserve">днако заявила, что </w:t>
      </w:r>
      <w:r w:rsidR="004714FC">
        <w:t>положения, высказанные Секретариатом, не отвечаю</w:t>
      </w:r>
      <w:r>
        <w:t xml:space="preserve">т на ее вопрос.  Делегация повторила, что ее вопрос касается </w:t>
      </w:r>
      <w:r w:rsidR="004714FC">
        <w:t xml:space="preserve">не </w:t>
      </w:r>
      <w:r>
        <w:t xml:space="preserve">бюджетных проблем или </w:t>
      </w:r>
      <w:r w:rsidR="004714FC">
        <w:t xml:space="preserve">контроля за расходованием </w:t>
      </w:r>
      <w:r>
        <w:t xml:space="preserve">бюджетных </w:t>
      </w:r>
      <w:r w:rsidR="004714FC" w:rsidRPr="004714FC">
        <w:t>средств</w:t>
      </w:r>
      <w:r>
        <w:t xml:space="preserve"> во Внешнем бюро ВОИС в Российской Федерации, а того, </w:t>
      </w:r>
      <w:r w:rsidR="004714FC">
        <w:t>правильно</w:t>
      </w:r>
      <w:r>
        <w:t xml:space="preserve"> ли, чтобы организация ООН имела </w:t>
      </w:r>
      <w:r w:rsidR="004714FC">
        <w:t>в</w:t>
      </w:r>
      <w:r>
        <w:t>нешнее бюро,</w:t>
      </w:r>
      <w:r w:rsidR="004714FC">
        <w:t xml:space="preserve"> </w:t>
      </w:r>
      <w:r>
        <w:t xml:space="preserve">не связанное с гуманитарной помощью, в стране, которая нарушает основные принципы Устава ООН, что подтверждается резолюциями ООН.  Делегация напомнила, что Ассамблеи </w:t>
      </w:r>
      <w:r w:rsidR="004714FC">
        <w:t xml:space="preserve">потратили </w:t>
      </w:r>
      <w:r>
        <w:t xml:space="preserve">полчаса </w:t>
      </w:r>
      <w:r w:rsidR="004714FC">
        <w:t>на обсуждение</w:t>
      </w:r>
      <w:r>
        <w:t xml:space="preserve"> статуса наблюдателя </w:t>
      </w:r>
      <w:r w:rsidR="004714FC">
        <w:t xml:space="preserve">для организации </w:t>
      </w:r>
      <w:r w:rsidR="00663DC2">
        <w:t xml:space="preserve">Викимедиа </w:t>
      </w:r>
      <w:r>
        <w:t xml:space="preserve">на том основании, что </w:t>
      </w:r>
      <w:r w:rsidR="00663DC2">
        <w:t xml:space="preserve">Викимедиа </w:t>
      </w:r>
      <w:r>
        <w:t>публикует информацию, которая, по мнению некоторых государств-членов, не со</w:t>
      </w:r>
      <w:r w:rsidR="004714FC">
        <w:t xml:space="preserve">вместима с идеей </w:t>
      </w:r>
      <w:r>
        <w:t xml:space="preserve">территориальной целостности некоторых стран.  Делегация пояснила, что </w:t>
      </w:r>
      <w:r w:rsidR="004714FC">
        <w:t xml:space="preserve">существует вопрос </w:t>
      </w:r>
      <w:r>
        <w:t>о территориальной целостности</w:t>
      </w:r>
      <w:r w:rsidR="004714FC">
        <w:t xml:space="preserve"> </w:t>
      </w:r>
      <w:r>
        <w:t xml:space="preserve">страны, которая была нарушена другой страной, имеющей </w:t>
      </w:r>
      <w:r w:rsidR="004714FC">
        <w:t>в</w:t>
      </w:r>
      <w:r>
        <w:t xml:space="preserve">нешнее бюро.  Делегация считает, что если уместно обсуждать политические вопросы, </w:t>
      </w:r>
      <w:r w:rsidR="004714FC" w:rsidRPr="00C862FF">
        <w:t>касающи</w:t>
      </w:r>
      <w:r w:rsidR="004714FC">
        <w:t>еся организации</w:t>
      </w:r>
      <w:r>
        <w:t xml:space="preserve"> </w:t>
      </w:r>
      <w:r w:rsidR="00663DC2">
        <w:t>Викимедиа</w:t>
      </w:r>
      <w:r>
        <w:t xml:space="preserve">, то уместно обсуждать </w:t>
      </w:r>
      <w:r w:rsidR="004714FC">
        <w:t xml:space="preserve">и </w:t>
      </w:r>
      <w:r>
        <w:t xml:space="preserve">вопросы, </w:t>
      </w:r>
      <w:r w:rsidR="004714FC">
        <w:t xml:space="preserve">прямо </w:t>
      </w:r>
      <w:r w:rsidR="004714FC" w:rsidRPr="00C862FF">
        <w:t>касающи</w:t>
      </w:r>
      <w:r w:rsidR="004714FC">
        <w:t xml:space="preserve">еся </w:t>
      </w:r>
      <w:r>
        <w:t xml:space="preserve">миссии ВОИС.  Делегация напомнила делегациям, что ВОИС </w:t>
      </w:r>
      <w:r w:rsidR="004714FC">
        <w:t>имеет внешние</w:t>
      </w:r>
      <w:r>
        <w:t xml:space="preserve"> бюро </w:t>
      </w:r>
      <w:r w:rsidR="004714FC">
        <w:t xml:space="preserve">не </w:t>
      </w:r>
      <w:r>
        <w:t xml:space="preserve">в каждом государстве-члене.  </w:t>
      </w:r>
      <w:r w:rsidR="004714FC">
        <w:t>Имеется нескольких государств</w:t>
      </w:r>
      <w:r>
        <w:t>, где</w:t>
      </w:r>
      <w:r w:rsidR="004714FC">
        <w:t>,</w:t>
      </w:r>
      <w:r>
        <w:t xml:space="preserve"> по </w:t>
      </w:r>
      <w:r w:rsidR="004714FC">
        <w:t xml:space="preserve">тем или иным </w:t>
      </w:r>
      <w:r>
        <w:t>историческим причинам</w:t>
      </w:r>
      <w:r w:rsidR="004714FC">
        <w:t>,</w:t>
      </w:r>
      <w:r>
        <w:t xml:space="preserve"> были созданы </w:t>
      </w:r>
      <w:r w:rsidR="004714FC">
        <w:t xml:space="preserve">такие </w:t>
      </w:r>
      <w:r>
        <w:t>внешние бюро.  Делегация</w:t>
      </w:r>
      <w:r w:rsidR="004714FC">
        <w:t xml:space="preserve"> поинтересовалась, должно ли внешнее</w:t>
      </w:r>
      <w:r>
        <w:t xml:space="preserve"> бюро находиться в стране, </w:t>
      </w:r>
      <w:r w:rsidR="004714FC">
        <w:t xml:space="preserve">явно продемонстрировавшей свое </w:t>
      </w:r>
      <w:r>
        <w:t>безраз</w:t>
      </w:r>
      <w:r w:rsidR="004714FC">
        <w:t>личие</w:t>
      </w:r>
      <w:r>
        <w:t xml:space="preserve"> </w:t>
      </w:r>
      <w:r w:rsidR="004714FC">
        <w:t xml:space="preserve">к </w:t>
      </w:r>
      <w:r w:rsidR="004714FC">
        <w:lastRenderedPageBreak/>
        <w:t>основополагающим принципам</w:t>
      </w:r>
      <w:r>
        <w:t xml:space="preserve"> Устава ООН.  Делегация спросила, когда и где можно </w:t>
      </w:r>
      <w:r w:rsidR="004714FC">
        <w:t xml:space="preserve">было бы </w:t>
      </w:r>
      <w:r>
        <w:t xml:space="preserve">обсудить этот вопрос, повторив, что ее </w:t>
      </w:r>
      <w:r w:rsidR="004714FC">
        <w:t>интересую</w:t>
      </w:r>
      <w:r>
        <w:t xml:space="preserve"> не бюджетные проблемы, а приостановка деятельности Внешнего бюро. </w:t>
      </w:r>
    </w:p>
    <w:p w14:paraId="3D783C7B" w14:textId="77777777" w:rsidR="00B77F72" w:rsidRDefault="00B77F72" w:rsidP="00B77F72">
      <w:pPr>
        <w:pStyle w:val="ONUME"/>
        <w:tabs>
          <w:tab w:val="clear" w:pos="993"/>
          <w:tab w:val="num" w:pos="567"/>
        </w:tabs>
        <w:ind w:left="0"/>
      </w:pPr>
      <w:r>
        <w:t xml:space="preserve">Секретариат поблагодарил делегации за вопросы.  Отвечая на вопрос о </w:t>
      </w:r>
      <w:r w:rsidR="004714FC">
        <w:t>размещении</w:t>
      </w:r>
      <w:r>
        <w:t xml:space="preserve"> внешних бюро ВОИС, Секретариат напомнил, что </w:t>
      </w:r>
      <w:r w:rsidR="004714FC">
        <w:t>право решения</w:t>
      </w:r>
      <w:r>
        <w:t xml:space="preserve"> об открытии внешних бюро</w:t>
      </w:r>
      <w:r w:rsidR="004714FC">
        <w:t xml:space="preserve"> </w:t>
      </w:r>
      <w:r>
        <w:t xml:space="preserve">в конечном итоге </w:t>
      </w:r>
      <w:r w:rsidR="004714FC">
        <w:t xml:space="preserve">принадлежит государствам-членам, хотя он </w:t>
      </w:r>
      <w:r>
        <w:t xml:space="preserve">может дать разъяснения по вопросам, касающимся </w:t>
      </w:r>
      <w:r w:rsidR="004714FC">
        <w:t xml:space="preserve">эффективности </w:t>
      </w:r>
      <w:r>
        <w:t xml:space="preserve">работы внешних бюро ВОИС. </w:t>
      </w:r>
    </w:p>
    <w:p w14:paraId="48B50623" w14:textId="77777777" w:rsidR="00B77F72" w:rsidRDefault="00B77F72" w:rsidP="00B77F72">
      <w:pPr>
        <w:pStyle w:val="ONUME"/>
        <w:tabs>
          <w:tab w:val="clear" w:pos="993"/>
          <w:tab w:val="num" w:pos="567"/>
        </w:tabs>
        <w:ind w:left="0"/>
      </w:pPr>
      <w:r>
        <w:t xml:space="preserve">Делегация Китая поблагодарила Юрисконсульта за </w:t>
      </w:r>
      <w:r w:rsidR="004714FC">
        <w:t>ее разъяснения по процедурным вопросам</w:t>
      </w:r>
      <w:r>
        <w:t xml:space="preserve">.  По мнению делегации, совершенно ясно, что пункт 9 повестки дня касается отчета о сессии КПБ, и что в </w:t>
      </w:r>
      <w:r w:rsidR="004714FC">
        <w:t>п</w:t>
      </w:r>
      <w:r>
        <w:t>равилах процедуры ВОИС изло</w:t>
      </w:r>
      <w:r w:rsidR="004714FC">
        <w:t>жен</w:t>
      </w:r>
      <w:r>
        <w:t xml:space="preserve"> </w:t>
      </w:r>
      <w:r w:rsidR="004714FC">
        <w:t>порядок внесения новых предложений, который должен</w:t>
      </w:r>
      <w:r>
        <w:t xml:space="preserve"> соблюдаться.  </w:t>
      </w:r>
      <w:r w:rsidR="004714FC">
        <w:t>Говоря об упоминании</w:t>
      </w:r>
      <w:r>
        <w:t xml:space="preserve"> </w:t>
      </w:r>
      <w:r w:rsidR="004714FC">
        <w:t xml:space="preserve">одним из государств-членов </w:t>
      </w:r>
      <w:r>
        <w:t xml:space="preserve">фонда </w:t>
      </w:r>
      <w:r w:rsidR="004714FC">
        <w:t>Викимедиа</w:t>
      </w:r>
      <w:r>
        <w:t xml:space="preserve">, делегация заявила, что обсуждение этого вопроса проходило </w:t>
      </w:r>
      <w:r w:rsidR="004714FC">
        <w:t>в рамках обсуждения пункта 6 повестки дня «</w:t>
      </w:r>
      <w:r>
        <w:t>Допуск наблюдателей</w:t>
      </w:r>
      <w:r w:rsidR="004714FC">
        <w:t>»</w:t>
      </w:r>
      <w:r>
        <w:t xml:space="preserve">. </w:t>
      </w:r>
    </w:p>
    <w:p w14:paraId="63B9432E" w14:textId="77777777" w:rsidR="00B77F72" w:rsidRDefault="00B77F72" w:rsidP="00B77F72">
      <w:pPr>
        <w:pStyle w:val="ONUME"/>
        <w:tabs>
          <w:tab w:val="clear" w:pos="993"/>
          <w:tab w:val="num" w:pos="567"/>
        </w:tabs>
        <w:ind w:left="0"/>
      </w:pPr>
      <w:r>
        <w:t xml:space="preserve">Отметив, что </w:t>
      </w:r>
      <w:r w:rsidR="004714FC">
        <w:t>в Секретариат не поступа</w:t>
      </w:r>
      <w:r>
        <w:t xml:space="preserve">ло </w:t>
      </w:r>
      <w:r w:rsidR="004714FC">
        <w:t xml:space="preserve">других </w:t>
      </w:r>
      <w:r>
        <w:t xml:space="preserve">вопросов, касающихся КПБ, Секретариат поблагодарил государства-члены за их комментарии и полезное и конструктивное взаимодействие в ходе КПБ, которое позволило сделать </w:t>
      </w:r>
      <w:r w:rsidR="004714FC">
        <w:t xml:space="preserve">его </w:t>
      </w:r>
      <w:r>
        <w:t xml:space="preserve">выводы. </w:t>
      </w:r>
    </w:p>
    <w:p w14:paraId="55532D14" w14:textId="77777777" w:rsidR="00C92B6B" w:rsidRDefault="00C92B6B"/>
    <w:p w14:paraId="72F52B49" w14:textId="77777777" w:rsidR="00B77F72" w:rsidRPr="00B77F72" w:rsidRDefault="00B77F72" w:rsidP="00EA187F">
      <w:pPr>
        <w:pStyle w:val="ONUME"/>
        <w:tabs>
          <w:tab w:val="clear" w:pos="993"/>
          <w:tab w:val="num" w:pos="567"/>
        </w:tabs>
        <w:ind w:left="567"/>
      </w:pPr>
      <w:r>
        <w:t xml:space="preserve">Ассамблеи ВОИС, каждая в той степени, в какой это ее касается, </w:t>
      </w:r>
    </w:p>
    <w:p w14:paraId="428A7340" w14:textId="77777777" w:rsidR="00B77F72" w:rsidRPr="00507C4D" w:rsidRDefault="00B77F72" w:rsidP="00635E49">
      <w:pPr>
        <w:pStyle w:val="ONUME"/>
        <w:numPr>
          <w:ilvl w:val="0"/>
          <w:numId w:val="381"/>
        </w:numPr>
        <w:tabs>
          <w:tab w:val="clear" w:pos="993"/>
        </w:tabs>
        <w:ind w:left="1170"/>
      </w:pPr>
      <w:r>
        <w:t xml:space="preserve">приняли к сведению «Перечень решений, принятых Комитетом по программе и бюджету» (документ A/65/6); и </w:t>
      </w:r>
    </w:p>
    <w:p w14:paraId="54742F19" w14:textId="77777777" w:rsidR="00AC3BEE" w:rsidRDefault="00B77F72" w:rsidP="00635E49">
      <w:pPr>
        <w:pStyle w:val="ONUME"/>
        <w:numPr>
          <w:ilvl w:val="0"/>
          <w:numId w:val="381"/>
        </w:numPr>
        <w:tabs>
          <w:tab w:val="clear" w:pos="993"/>
        </w:tabs>
        <w:ind w:left="1170"/>
      </w:pPr>
      <w:r>
        <w:t>одобрили рекомендации Комитета по программе и бюджету, содержащиеся в этом документе.</w:t>
      </w:r>
    </w:p>
    <w:p w14:paraId="083FAB8D" w14:textId="77777777" w:rsidR="00C23F5D" w:rsidRPr="00563679" w:rsidRDefault="00C23F5D" w:rsidP="00C23F5D">
      <w:pPr>
        <w:pStyle w:val="Heading2"/>
        <w:spacing w:before="480" w:line="480" w:lineRule="auto"/>
      </w:pPr>
      <w:r>
        <w:t>ПУНКТ 10 СВОДНОЙ ПОВЕСТКИ ДНЯ</w:t>
      </w:r>
      <w:r>
        <w:br/>
        <w:t>ОТЧЕТЫ КОМИТЕТОВ ВОИС</w:t>
      </w:r>
    </w:p>
    <w:p w14:paraId="0DA4EF0E" w14:textId="77777777" w:rsidR="00C23F5D" w:rsidRDefault="00C23F5D" w:rsidP="00C23F5D">
      <w:pPr>
        <w:pStyle w:val="ONUME"/>
        <w:numPr>
          <w:ilvl w:val="0"/>
          <w:numId w:val="0"/>
        </w:numPr>
      </w:pPr>
      <w:r>
        <w:t>(i)</w:t>
      </w:r>
      <w:r>
        <w:tab/>
      </w:r>
      <w:r>
        <w:rPr>
          <w:u w:val="single"/>
        </w:rPr>
        <w:t>Постоянный комитет по авторскому праву и смежным правам</w:t>
      </w:r>
      <w:r>
        <w:t xml:space="preserve"> (ПКАП)</w:t>
      </w:r>
    </w:p>
    <w:p w14:paraId="0B73B3B9" w14:textId="30C478A0" w:rsidR="00C23F5D" w:rsidRPr="00192D85" w:rsidRDefault="00C23F5D" w:rsidP="00C23F5D">
      <w:pPr>
        <w:pStyle w:val="ONUME"/>
        <w:tabs>
          <w:tab w:val="left" w:pos="567"/>
        </w:tabs>
        <w:ind w:left="0"/>
      </w:pPr>
      <w:r>
        <w:t xml:space="preserve">См. отчет о сессии Генеральной Ассамблеи ВОИС (документ </w:t>
      </w:r>
      <w:hyperlink r:id="rId61" w:history="1">
        <w:r>
          <w:rPr>
            <w:rStyle w:val="Hyperlink"/>
          </w:rPr>
          <w:t>WO/GA/57/12</w:t>
        </w:r>
      </w:hyperlink>
      <w:r>
        <w:t>).</w:t>
      </w:r>
    </w:p>
    <w:p w14:paraId="70C26631" w14:textId="77777777" w:rsidR="00C23F5D" w:rsidRPr="00192D85" w:rsidRDefault="00C23F5D" w:rsidP="00C23F5D">
      <w:pPr>
        <w:pStyle w:val="ONUME"/>
        <w:numPr>
          <w:ilvl w:val="0"/>
          <w:numId w:val="0"/>
        </w:numPr>
      </w:pPr>
      <w:r>
        <w:t>(ii)</w:t>
      </w:r>
      <w:r>
        <w:tab/>
      </w:r>
      <w:r>
        <w:rPr>
          <w:u w:val="single"/>
        </w:rPr>
        <w:t>Постоянный комитет по патентному праву (ПКПП)</w:t>
      </w:r>
    </w:p>
    <w:p w14:paraId="6CD76986" w14:textId="0EAE0CD0" w:rsidR="00C23F5D" w:rsidRDefault="00C23F5D" w:rsidP="00C23F5D">
      <w:pPr>
        <w:pStyle w:val="ONUME"/>
        <w:tabs>
          <w:tab w:val="left" w:pos="567"/>
        </w:tabs>
        <w:ind w:left="0"/>
      </w:pPr>
      <w:r>
        <w:t xml:space="preserve">См. отчет о сессии Генеральной Ассамблеи ВОИС (документ </w:t>
      </w:r>
      <w:hyperlink r:id="rId62" w:history="1">
        <w:r>
          <w:rPr>
            <w:rStyle w:val="Hyperlink"/>
          </w:rPr>
          <w:t>WO/GA/57/12</w:t>
        </w:r>
      </w:hyperlink>
      <w:r>
        <w:t>).</w:t>
      </w:r>
    </w:p>
    <w:p w14:paraId="1EF8201C" w14:textId="77777777" w:rsidR="00C23F5D" w:rsidRDefault="00C23F5D" w:rsidP="00C23F5D">
      <w:pPr>
        <w:pStyle w:val="ONUME"/>
        <w:numPr>
          <w:ilvl w:val="0"/>
          <w:numId w:val="0"/>
        </w:numPr>
        <w:ind w:left="540" w:hanging="540"/>
      </w:pPr>
      <w:r>
        <w:t>(iii)</w:t>
      </w:r>
      <w:r>
        <w:tab/>
      </w:r>
      <w:r>
        <w:rPr>
          <w:u w:val="single"/>
        </w:rPr>
        <w:t>Постоянный комитет по законодательству в области товарных знаков, промышленных образцов и географических указаний (ПКТЗ)</w:t>
      </w:r>
    </w:p>
    <w:p w14:paraId="2FF49156" w14:textId="6BFC5662" w:rsidR="00C23F5D" w:rsidRPr="00241DB3" w:rsidRDefault="00C23F5D" w:rsidP="00C23F5D">
      <w:pPr>
        <w:pStyle w:val="ONUME"/>
        <w:tabs>
          <w:tab w:val="left" w:pos="567"/>
        </w:tabs>
        <w:ind w:left="0"/>
      </w:pPr>
      <w:r>
        <w:t xml:space="preserve">См. отчет о сессии Генеральной Ассамблеи ВОИС (документ </w:t>
      </w:r>
      <w:hyperlink r:id="rId63" w:history="1">
        <w:r>
          <w:rPr>
            <w:rStyle w:val="Hyperlink"/>
          </w:rPr>
          <w:t>WO/GA/57/12</w:t>
        </w:r>
      </w:hyperlink>
      <w:r>
        <w:t>).</w:t>
      </w:r>
    </w:p>
    <w:p w14:paraId="54786ECD" w14:textId="77777777" w:rsidR="00C23F5D" w:rsidRPr="00241DB3" w:rsidRDefault="00C23F5D" w:rsidP="00C23F5D">
      <w:pPr>
        <w:pStyle w:val="ONUME"/>
        <w:numPr>
          <w:ilvl w:val="0"/>
          <w:numId w:val="0"/>
        </w:numPr>
        <w:ind w:left="540" w:hanging="540"/>
      </w:pPr>
      <w:r>
        <w:t>(iv)</w:t>
      </w:r>
      <w:r>
        <w:tab/>
      </w:r>
      <w:r>
        <w:rPr>
          <w:u w:val="single"/>
        </w:rPr>
        <w:t>Комитет по развитию и интеллектуальной собственности (КРИС) и обзор выполнения рекомендаций Повестки дня в области развития</w:t>
      </w:r>
    </w:p>
    <w:p w14:paraId="2B3F9128" w14:textId="1EC43DA8" w:rsidR="00267364" w:rsidRDefault="00C23F5D" w:rsidP="00C23F5D">
      <w:pPr>
        <w:pStyle w:val="ONUME"/>
        <w:tabs>
          <w:tab w:val="left" w:pos="567"/>
        </w:tabs>
        <w:ind w:left="0"/>
      </w:pPr>
      <w:r>
        <w:t xml:space="preserve">См. отчет о сессии Генеральной Ассамблеи ВОИС (документ </w:t>
      </w:r>
      <w:hyperlink r:id="rId64" w:history="1">
        <w:r>
          <w:rPr>
            <w:rStyle w:val="Hyperlink"/>
          </w:rPr>
          <w:t>WO/GA/57/12</w:t>
        </w:r>
      </w:hyperlink>
      <w:r>
        <w:t>).</w:t>
      </w:r>
    </w:p>
    <w:p w14:paraId="32DC74EC" w14:textId="77777777" w:rsidR="00267364" w:rsidRDefault="00267364">
      <w:r>
        <w:br w:type="page"/>
      </w:r>
    </w:p>
    <w:p w14:paraId="40B06779" w14:textId="77777777" w:rsidR="00C23F5D" w:rsidRDefault="00C23F5D" w:rsidP="00C23F5D">
      <w:pPr>
        <w:pStyle w:val="ONUME"/>
        <w:numPr>
          <w:ilvl w:val="0"/>
          <w:numId w:val="0"/>
        </w:numPr>
        <w:ind w:left="540" w:hanging="540"/>
      </w:pPr>
      <w:r>
        <w:lastRenderedPageBreak/>
        <w:t>(v)</w:t>
      </w:r>
      <w:r>
        <w:tab/>
      </w:r>
      <w:r>
        <w:rPr>
          <w:u w:val="single"/>
        </w:rPr>
        <w:t>Межправительственный комитет по интеллектуальной собственности, генетическим ресурсам, традиционным знаниям и фольклору (МКГР)</w:t>
      </w:r>
    </w:p>
    <w:p w14:paraId="4A7E72C9" w14:textId="74A1C9D6" w:rsidR="00C23F5D" w:rsidRDefault="00C23F5D" w:rsidP="00C23F5D">
      <w:pPr>
        <w:pStyle w:val="ONUME"/>
        <w:tabs>
          <w:tab w:val="left" w:pos="567"/>
        </w:tabs>
        <w:ind w:left="0"/>
      </w:pPr>
      <w:r>
        <w:t xml:space="preserve">См. отчет о сессии Генеральной Ассамблеи ВОИС (документ </w:t>
      </w:r>
      <w:hyperlink r:id="rId65" w:history="1">
        <w:r>
          <w:rPr>
            <w:rStyle w:val="Hyperlink"/>
          </w:rPr>
          <w:t>WO/GA/57/12</w:t>
        </w:r>
      </w:hyperlink>
      <w:r>
        <w:t>).</w:t>
      </w:r>
    </w:p>
    <w:p w14:paraId="70065D16" w14:textId="77777777" w:rsidR="00C23F5D" w:rsidRPr="008177FF" w:rsidRDefault="00C23F5D" w:rsidP="00C23F5D">
      <w:pPr>
        <w:pStyle w:val="ONUME"/>
        <w:numPr>
          <w:ilvl w:val="0"/>
          <w:numId w:val="0"/>
        </w:numPr>
        <w:ind w:left="540" w:hanging="540"/>
      </w:pPr>
      <w:r>
        <w:t>(vi)</w:t>
      </w:r>
      <w:r>
        <w:tab/>
        <w:t>Комитет по стандартам ВОИС (КСВ)</w:t>
      </w:r>
    </w:p>
    <w:p w14:paraId="3F2E0D8D" w14:textId="25A060FC" w:rsidR="00C23F5D" w:rsidRDefault="00C23F5D" w:rsidP="00C23F5D">
      <w:pPr>
        <w:pStyle w:val="ONUME"/>
        <w:tabs>
          <w:tab w:val="left" w:pos="567"/>
        </w:tabs>
        <w:ind w:left="0"/>
      </w:pPr>
      <w:r>
        <w:t xml:space="preserve">См. отчет о сессии Генеральной Ассамблеи ВОИС (документ </w:t>
      </w:r>
      <w:hyperlink r:id="rId66" w:history="1">
        <w:r>
          <w:rPr>
            <w:rStyle w:val="Hyperlink"/>
          </w:rPr>
          <w:t>WO/GA/57/12</w:t>
        </w:r>
      </w:hyperlink>
      <w:r>
        <w:t>).</w:t>
      </w:r>
    </w:p>
    <w:p w14:paraId="64CABE1A" w14:textId="77777777" w:rsidR="00C23F5D" w:rsidRDefault="00C23F5D" w:rsidP="00C23F5D">
      <w:pPr>
        <w:pStyle w:val="ONUME"/>
        <w:numPr>
          <w:ilvl w:val="0"/>
          <w:numId w:val="0"/>
        </w:numPr>
      </w:pPr>
      <w:r>
        <w:t>(vii)</w:t>
      </w:r>
      <w:r>
        <w:tab/>
      </w:r>
      <w:r>
        <w:rPr>
          <w:u w:val="single"/>
        </w:rPr>
        <w:t>Консультативный комитет по защите прав (ККЗП)</w:t>
      </w:r>
    </w:p>
    <w:p w14:paraId="50EBCA27" w14:textId="6491C102" w:rsidR="00C23F5D" w:rsidRDefault="00C23F5D" w:rsidP="00C23F5D">
      <w:pPr>
        <w:pStyle w:val="ONUME"/>
        <w:tabs>
          <w:tab w:val="left" w:pos="567"/>
        </w:tabs>
        <w:ind w:left="0"/>
      </w:pPr>
      <w:r>
        <w:t xml:space="preserve">См. отчет о сессии Генеральной Ассамблеи ВОИС (документ </w:t>
      </w:r>
      <w:hyperlink r:id="rId67" w:history="1">
        <w:r>
          <w:rPr>
            <w:rStyle w:val="Hyperlink"/>
          </w:rPr>
          <w:t>WO/GA/57/12</w:t>
        </w:r>
      </w:hyperlink>
      <w:r>
        <w:t>).</w:t>
      </w:r>
    </w:p>
    <w:p w14:paraId="00B72ACA" w14:textId="77777777" w:rsidR="00AC3BEE" w:rsidRPr="00563679" w:rsidRDefault="00AC3BEE" w:rsidP="00AC3BEE">
      <w:pPr>
        <w:pStyle w:val="Heading2"/>
        <w:spacing w:before="480" w:line="480" w:lineRule="auto"/>
      </w:pPr>
      <w:r>
        <w:t xml:space="preserve">ПУНКТ 11 СВОДНОЙ ПОВЕСТКИ ДНЯ </w:t>
      </w:r>
      <w:r>
        <w:br/>
        <w:t>СИСТЕМА PCT</w:t>
      </w:r>
    </w:p>
    <w:p w14:paraId="0DF13B16" w14:textId="0309D5A2" w:rsidR="00AC3BEE" w:rsidRDefault="00AC3BEE" w:rsidP="00AC3BEE">
      <w:pPr>
        <w:pStyle w:val="ONUME"/>
        <w:tabs>
          <w:tab w:val="left" w:pos="567"/>
        </w:tabs>
        <w:ind w:left="0"/>
      </w:pPr>
      <w:r>
        <w:t xml:space="preserve">См. отчет о сессии Ассамблеи Союза РСТ (документ </w:t>
      </w:r>
      <w:hyperlink r:id="rId68" w:history="1">
        <w:r>
          <w:rPr>
            <w:rStyle w:val="Hyperlink"/>
          </w:rPr>
          <w:t>PCT/A/56/3</w:t>
        </w:r>
      </w:hyperlink>
      <w:r>
        <w:t xml:space="preserve">). </w:t>
      </w:r>
    </w:p>
    <w:p w14:paraId="7A747B34" w14:textId="77777777" w:rsidR="00AC3BEE" w:rsidRPr="00192D85" w:rsidRDefault="00AC3BEE" w:rsidP="00AC3BEE">
      <w:pPr>
        <w:pStyle w:val="Heading2"/>
        <w:spacing w:before="480" w:line="480" w:lineRule="auto"/>
      </w:pPr>
      <w:r>
        <w:t>ПУНКТ 12 СВОДНОЙ ПОВЕСТКИ ДНЯ</w:t>
      </w:r>
      <w:r>
        <w:br/>
        <w:t>МАДРИДСКАЯ СИСТЕМА</w:t>
      </w:r>
    </w:p>
    <w:p w14:paraId="61A778C8" w14:textId="6B1C2AA6" w:rsidR="00AC3BEE" w:rsidRPr="004B4BFD" w:rsidRDefault="00AC3BEE" w:rsidP="00AC3BEE">
      <w:pPr>
        <w:pStyle w:val="ONUME"/>
        <w:tabs>
          <w:tab w:val="left" w:pos="567"/>
        </w:tabs>
        <w:ind w:left="0"/>
      </w:pPr>
      <w:r>
        <w:t xml:space="preserve">См. отчет о сессии Ассамблеи Мадридского союза (документ </w:t>
      </w:r>
      <w:hyperlink r:id="rId69" w:history="1">
        <w:r>
          <w:rPr>
            <w:rStyle w:val="Hyperlink"/>
          </w:rPr>
          <w:t>MM/A/58/2</w:t>
        </w:r>
      </w:hyperlink>
      <w:r>
        <w:t>).</w:t>
      </w:r>
    </w:p>
    <w:p w14:paraId="70D16EB0" w14:textId="77777777" w:rsidR="00AC3BEE" w:rsidRPr="00563679" w:rsidRDefault="00AC3BEE" w:rsidP="00AC3BEE">
      <w:pPr>
        <w:pStyle w:val="Heading2"/>
        <w:spacing w:before="480" w:line="480" w:lineRule="auto"/>
      </w:pPr>
      <w:r>
        <w:t>ПУНКТ 13 СВОДНОЙ ПОВЕСТКИ ДНЯ</w:t>
      </w:r>
      <w:r>
        <w:br/>
        <w:t>ГААГСКАЯ СИСТЕМА</w:t>
      </w:r>
    </w:p>
    <w:p w14:paraId="2D905491" w14:textId="4C79B2F1" w:rsidR="00AC3BEE" w:rsidRPr="00325DBD" w:rsidRDefault="00AC3BEE" w:rsidP="00AC3BEE">
      <w:pPr>
        <w:pStyle w:val="ONUME"/>
        <w:tabs>
          <w:tab w:val="left" w:pos="567"/>
        </w:tabs>
        <w:ind w:left="0"/>
      </w:pPr>
      <w:r>
        <w:t xml:space="preserve">См. отчет о сессии Ассамблеи Гаагского союза (документ </w:t>
      </w:r>
      <w:hyperlink r:id="rId70" w:history="1">
        <w:r>
          <w:rPr>
            <w:rStyle w:val="Hyperlink"/>
          </w:rPr>
          <w:t>H/A/44/3</w:t>
        </w:r>
      </w:hyperlink>
      <w:r>
        <w:t>).</w:t>
      </w:r>
    </w:p>
    <w:p w14:paraId="1509179E" w14:textId="77777777" w:rsidR="00ED56B2" w:rsidRPr="00563679" w:rsidRDefault="00ED56B2" w:rsidP="00ED56B2">
      <w:pPr>
        <w:pStyle w:val="Heading2"/>
        <w:spacing w:before="480" w:line="480" w:lineRule="auto"/>
      </w:pPr>
      <w:r>
        <w:t>ПУНКТ 14 СВОДНОЙ ПОВЕСТКИ ДНЯ</w:t>
      </w:r>
      <w:r>
        <w:br/>
        <w:t>ЦЕНТР ВОИС ПО АРБИТРАЖУ И ПОСРЕДНИЧЕСТВУ, ВКЛЮЧАЯ ДОМЕННЫЕ ИМЕНА</w:t>
      </w:r>
    </w:p>
    <w:p w14:paraId="18DBD32E" w14:textId="5C88C550" w:rsidR="00ED56B2" w:rsidRPr="00192D85" w:rsidRDefault="00ED56B2" w:rsidP="00ED56B2">
      <w:pPr>
        <w:pStyle w:val="ONUME"/>
        <w:tabs>
          <w:tab w:val="left" w:pos="567"/>
        </w:tabs>
        <w:ind w:left="0"/>
      </w:pPr>
      <w:bookmarkStart w:id="23" w:name="_Hlk167869040"/>
      <w:r>
        <w:t xml:space="preserve">См. отчет о сессии Генеральной Ассамблеи ВОИС (документ </w:t>
      </w:r>
      <w:hyperlink r:id="rId71" w:history="1">
        <w:r>
          <w:rPr>
            <w:rStyle w:val="Hyperlink"/>
          </w:rPr>
          <w:t>WO/GA/57/12</w:t>
        </w:r>
      </w:hyperlink>
      <w:r>
        <w:t>).</w:t>
      </w:r>
      <w:bookmarkEnd w:id="23"/>
    </w:p>
    <w:p w14:paraId="444149D4" w14:textId="77777777" w:rsidR="00AC3BEE" w:rsidRPr="00563679" w:rsidRDefault="00AC3BEE" w:rsidP="00AC3BEE">
      <w:pPr>
        <w:pStyle w:val="Heading2"/>
        <w:spacing w:before="480" w:line="480" w:lineRule="auto"/>
      </w:pPr>
      <w:r>
        <w:t>пункт 15 СВОДНОЙ ПОВЕСТКИ ДНЯ</w:t>
      </w:r>
      <w:r>
        <w:br/>
        <w:t>АССАМБЛЕЯ БУДАПЕШТСКОГО СОЮЗА</w:t>
      </w:r>
    </w:p>
    <w:p w14:paraId="17BA13BF" w14:textId="25732047" w:rsidR="00AC3BEE" w:rsidRDefault="00AC3BEE" w:rsidP="00AC3BEE">
      <w:pPr>
        <w:pStyle w:val="ONUME"/>
        <w:tabs>
          <w:tab w:val="left" w:pos="567"/>
        </w:tabs>
        <w:ind w:left="0"/>
      </w:pPr>
      <w:r>
        <w:t>См. отчет о сессии Ассамблеи Будапештского союза (документ</w:t>
      </w:r>
      <w:r w:rsidR="00267364" w:rsidRPr="00397803">
        <w:t xml:space="preserve"> </w:t>
      </w:r>
      <w:hyperlink r:id="rId72" w:history="1">
        <w:r w:rsidR="00267364" w:rsidRPr="00FE089C">
          <w:rPr>
            <w:rStyle w:val="Hyperlink"/>
          </w:rPr>
          <w:t>BP/A/</w:t>
        </w:r>
        <w:r w:rsidR="00267364" w:rsidRPr="00FE089C">
          <w:rPr>
            <w:rStyle w:val="Hyperlink"/>
          </w:rPr>
          <w:t>4</w:t>
        </w:r>
        <w:r w:rsidR="00267364" w:rsidRPr="00FE089C">
          <w:rPr>
            <w:rStyle w:val="Hyperlink"/>
          </w:rPr>
          <w:t>1/2</w:t>
        </w:r>
      </w:hyperlink>
      <w:r>
        <w:t>).</w:t>
      </w:r>
    </w:p>
    <w:p w14:paraId="58945609" w14:textId="77777777" w:rsidR="00EA3480" w:rsidRPr="00563679" w:rsidRDefault="00EA3480" w:rsidP="00EA3480">
      <w:pPr>
        <w:pStyle w:val="Heading2"/>
        <w:spacing w:before="480" w:line="480" w:lineRule="auto"/>
      </w:pPr>
      <w:r>
        <w:t>ПУНКТ 16 СВОДНОЙ ПОВЕСТКИ ДНЯ</w:t>
      </w:r>
      <w:r>
        <w:br/>
        <w:t>АССАМБЛЕЯ МАРРАКЕШСКОГО ДОГОВОРА</w:t>
      </w:r>
    </w:p>
    <w:p w14:paraId="4DB57454" w14:textId="3522D1DE" w:rsidR="00EA3480" w:rsidRDefault="00EA3480" w:rsidP="00EA3480">
      <w:pPr>
        <w:pStyle w:val="ONUME"/>
        <w:tabs>
          <w:tab w:val="left" w:pos="567"/>
        </w:tabs>
        <w:ind w:left="0"/>
      </w:pPr>
      <w:r>
        <w:t xml:space="preserve">См. отчет о сессии Ассамблеи Марракешского договора (документ </w:t>
      </w:r>
      <w:hyperlink r:id="rId73" w:history="1">
        <w:r>
          <w:rPr>
            <w:rStyle w:val="Hyperlink"/>
          </w:rPr>
          <w:t>MVT/A/9/2</w:t>
        </w:r>
      </w:hyperlink>
      <w:r>
        <w:t>).</w:t>
      </w:r>
    </w:p>
    <w:p w14:paraId="453CAB48" w14:textId="77777777" w:rsidR="00EA3480" w:rsidRDefault="00EA3480" w:rsidP="00EA3480">
      <w:pPr>
        <w:pStyle w:val="Heading2"/>
        <w:spacing w:before="480" w:line="480" w:lineRule="auto"/>
      </w:pPr>
      <w:r>
        <w:lastRenderedPageBreak/>
        <w:t>ПУНКТ 17 СВОДНОЙ ПОВЕСТКИ ДНЯ</w:t>
      </w:r>
    </w:p>
    <w:p w14:paraId="4383D128" w14:textId="77777777" w:rsidR="00EA3480" w:rsidRDefault="00EA3480" w:rsidP="00EA3480">
      <w:pPr>
        <w:spacing w:after="220"/>
        <w:rPr>
          <w:bCs/>
        </w:rPr>
      </w:pPr>
      <w:r>
        <w:t>ОТЧЕТ О РЕЗУЛЬТАТАХ ДИПЛОМАТИЧЕСКОЙ КОНФЕРЕНЦИИ ПО ЗАКЛЮЧЕНИЮ МЕЖДУНАРОДНО-ПРАВОВОГО ДОКУМЕНТА, КАСАЮЩЕГОСЯ ИНТЕЛЛЕКТУАЛЬНОЙ СОБСТВЕННОСТИ, ГЕНЕТИЧЕСКИХ РЕСУРСОВ И ТРАДИЦИОННЫХ ЗНАНИЙ, СВЯЗАННЫХ С ГЕНЕТИЧЕСКИМИ РЕСУРСАМИ</w:t>
      </w:r>
    </w:p>
    <w:p w14:paraId="32FBC9DE" w14:textId="1B2B996D" w:rsidR="00EA3480" w:rsidRPr="00BF3EA2" w:rsidRDefault="00EA3480" w:rsidP="00EA3480">
      <w:pPr>
        <w:pStyle w:val="ONUME"/>
        <w:tabs>
          <w:tab w:val="left" w:pos="567"/>
        </w:tabs>
        <w:ind w:left="0"/>
      </w:pPr>
      <w:r>
        <w:t xml:space="preserve">См. отчет о сессии Генеральной Ассамблеи ВОИС (документ </w:t>
      </w:r>
      <w:hyperlink r:id="rId74" w:history="1">
        <w:r>
          <w:rPr>
            <w:rStyle w:val="Hyperlink"/>
          </w:rPr>
          <w:t>WO/GA/57/12</w:t>
        </w:r>
      </w:hyperlink>
      <w:r>
        <w:t>).</w:t>
      </w:r>
    </w:p>
    <w:p w14:paraId="007C176E" w14:textId="77777777" w:rsidR="00AC3BEE" w:rsidRDefault="00AC3BEE" w:rsidP="00AC3BEE">
      <w:pPr>
        <w:pStyle w:val="Heading2"/>
        <w:spacing w:before="480" w:line="480" w:lineRule="auto"/>
      </w:pPr>
      <w:r>
        <w:t>ПУНКТ 18 СВОДНОЙ ПОВЕСТКИ ДНЯ</w:t>
      </w:r>
    </w:p>
    <w:p w14:paraId="339B78E8" w14:textId="77777777" w:rsidR="00AC3BEE" w:rsidRDefault="00AC3BEE" w:rsidP="00AC3BEE">
      <w:pPr>
        <w:spacing w:after="220"/>
        <w:rPr>
          <w:bCs/>
        </w:rPr>
      </w:pPr>
      <w:r>
        <w:t>ПОМОЩЬ И ПОДДЕРЖКА ИННОВАЦИОННОГО И ТВОРЧЕСКОГО СЕКТОРА И СИСТЕМЫ ИНТЕЛЛЕКТУАЛЬНОЙ СОБСТВЕННОСТИ УКРАИНЫ</w:t>
      </w:r>
    </w:p>
    <w:p w14:paraId="6E7A1A9F" w14:textId="77777777" w:rsidR="00AC3BEE" w:rsidRPr="00BF3EA2" w:rsidRDefault="00AC3BEE" w:rsidP="00374240">
      <w:pPr>
        <w:pStyle w:val="ONUME"/>
        <w:tabs>
          <w:tab w:val="left" w:pos="567"/>
        </w:tabs>
        <w:ind w:left="0"/>
      </w:pPr>
      <w:r>
        <w:t xml:space="preserve">Обсуждения проходили на основе документов </w:t>
      </w:r>
      <w:hyperlink r:id="rId75" w:history="1">
        <w:r>
          <w:rPr>
            <w:rStyle w:val="Hyperlink"/>
          </w:rPr>
          <w:t>A/65</w:t>
        </w:r>
        <w:r>
          <w:rPr>
            <w:rStyle w:val="Hyperlink"/>
          </w:rPr>
          <w:t>/</w:t>
        </w:r>
        <w:r>
          <w:rPr>
            <w:rStyle w:val="Hyperlink"/>
          </w:rPr>
          <w:t>7</w:t>
        </w:r>
      </w:hyperlink>
      <w:r>
        <w:t xml:space="preserve">, </w:t>
      </w:r>
      <w:hyperlink r:id="rId76" w:history="1">
        <w:r>
          <w:rPr>
            <w:rStyle w:val="Hyperlink"/>
          </w:rPr>
          <w:t>A/65</w:t>
        </w:r>
        <w:r>
          <w:rPr>
            <w:rStyle w:val="Hyperlink"/>
          </w:rPr>
          <w:t>/</w:t>
        </w:r>
        <w:r>
          <w:rPr>
            <w:rStyle w:val="Hyperlink"/>
          </w:rPr>
          <w:t>8</w:t>
        </w:r>
      </w:hyperlink>
      <w:r>
        <w:t xml:space="preserve"> и </w:t>
      </w:r>
      <w:hyperlink r:id="rId77" w:history="1">
        <w:r>
          <w:rPr>
            <w:rStyle w:val="Hyperlink"/>
          </w:rPr>
          <w:t>A/65</w:t>
        </w:r>
        <w:r>
          <w:rPr>
            <w:rStyle w:val="Hyperlink"/>
          </w:rPr>
          <w:t>/</w:t>
        </w:r>
        <w:r>
          <w:rPr>
            <w:rStyle w:val="Hyperlink"/>
          </w:rPr>
          <w:t>9</w:t>
        </w:r>
      </w:hyperlink>
      <w:r>
        <w:t>.</w:t>
      </w:r>
    </w:p>
    <w:p w14:paraId="5D5C2FE5" w14:textId="77777777" w:rsidR="00AB00A6" w:rsidRDefault="00AB00A6" w:rsidP="00374240">
      <w:pPr>
        <w:pStyle w:val="ONUME"/>
        <w:tabs>
          <w:tab w:val="left" w:pos="567"/>
        </w:tabs>
        <w:ind w:left="0"/>
      </w:pPr>
      <w:r>
        <w:t>Председатель открыл</w:t>
      </w:r>
      <w:r w:rsidR="00BF2ACC">
        <w:t xml:space="preserve"> обсуждение </w:t>
      </w:r>
      <w:r>
        <w:t xml:space="preserve">пункт 18 повестки дня </w:t>
      </w:r>
      <w:r w:rsidR="00BF2ACC">
        <w:t>«</w:t>
      </w:r>
      <w:r>
        <w:t>Помощь и поддержка инновационного и творческого сектора и системы интеллектуальной собственности</w:t>
      </w:r>
      <w:r w:rsidR="00BF2ACC">
        <w:t xml:space="preserve"> Украины»</w:t>
      </w:r>
      <w:r>
        <w:t xml:space="preserve"> и отметил, что на рассмотрении находятся три докумен</w:t>
      </w:r>
      <w:r w:rsidR="00BF2ACC">
        <w:t>та, а именно:  документ A/65/7 «</w:t>
      </w:r>
      <w:r w:rsidR="00FE74E7" w:rsidRPr="00FE74E7">
        <w:t>Отчет об оказании помощи и поддержки инновационному и творческому сектору и системе интеллектуальной собственности Украины</w:t>
      </w:r>
      <w:r w:rsidR="00BF2ACC">
        <w:t>»,</w:t>
      </w:r>
      <w:r>
        <w:t xml:space="preserve"> документ A/65/8 </w:t>
      </w:r>
      <w:r w:rsidR="00BF2ACC">
        <w:t>«</w:t>
      </w:r>
      <w:r>
        <w:t>Совместное предложение Группы стран Центральной Европы и Балтии (ГЦЕБ) и Группы B о помощи и поддержке сектора инноваций и творчества и системы интеллектуальной собственности</w:t>
      </w:r>
      <w:r w:rsidR="00BF2ACC">
        <w:t xml:space="preserve"> Украины»</w:t>
      </w:r>
      <w:r>
        <w:t xml:space="preserve"> и документ A/65/9 </w:t>
      </w:r>
      <w:r w:rsidR="00BF2ACC">
        <w:t>«</w:t>
      </w:r>
      <w:r>
        <w:t>Предложение делегации Российской Федерации о помощи и поддержке сектора инноваций и творчества и системы интеллектуа</w:t>
      </w:r>
      <w:r w:rsidR="00BF2ACC">
        <w:t>льной собственности Украины», полученные</w:t>
      </w:r>
      <w:r>
        <w:t xml:space="preserve"> Секретариатом </w:t>
      </w:r>
      <w:r w:rsidR="00BF2ACC">
        <w:t xml:space="preserve">12 июля 2024 года и </w:t>
      </w:r>
      <w:r>
        <w:t>15 июля 2024 года</w:t>
      </w:r>
      <w:r w:rsidR="00BF2ACC">
        <w:t>, соответственно</w:t>
      </w:r>
      <w:r>
        <w:t xml:space="preserve">.  Затем Председатель предложил Генеральному директору представить </w:t>
      </w:r>
      <w:r w:rsidR="00BF2ACC">
        <w:t xml:space="preserve">данный </w:t>
      </w:r>
      <w:r>
        <w:t xml:space="preserve">пункт повестки дня. </w:t>
      </w:r>
    </w:p>
    <w:p w14:paraId="34A65C9A" w14:textId="77777777" w:rsidR="00AB00A6" w:rsidRDefault="00AB00A6" w:rsidP="00374240">
      <w:pPr>
        <w:pStyle w:val="ONUME"/>
        <w:tabs>
          <w:tab w:val="left" w:pos="567"/>
        </w:tabs>
        <w:ind w:left="0"/>
      </w:pPr>
      <w:r>
        <w:t>Генеральный директор представил документ A/65/7, содержащий обновленную информацию о помощи и поддержке сектора инноваций и творчества Украины и системы интеллектуальной собственности.  Генеральный директор отметил, что в ходе</w:t>
      </w:r>
      <w:r w:rsidR="00BF2ACC">
        <w:t xml:space="preserve"> шестьдесят четвертой </w:t>
      </w:r>
      <w:r>
        <w:t xml:space="preserve">серии заседаний Ассамблей, состоявшейся в июле 2023 </w:t>
      </w:r>
      <w:r w:rsidR="00B67514">
        <w:t>года</w:t>
      </w:r>
      <w:r>
        <w:t>, государства-члены приняли к сведению документ A/64/8 и обратились к Международному бюро с просьбой продолжить оказание конкретной помощи и поддержки Украине и представить обновленный отчет на Ассамбле</w:t>
      </w:r>
      <w:r w:rsidR="00BF2ACC">
        <w:t>ях</w:t>
      </w:r>
      <w:r>
        <w:t xml:space="preserve"> ВОИС в 2024 </w:t>
      </w:r>
      <w:r w:rsidR="00B67514">
        <w:t>году</w:t>
      </w:r>
      <w:r>
        <w:t xml:space="preserve">.  Со времени проведения последних Ассамблей Международное бюро продолжало оказывать поддержку украинскому сектору инноваций и творчества, а также системе ИС.  Генеральный директор заявил, что работа ВОИС в Украине </w:t>
      </w:r>
      <w:r w:rsidR="00BF2ACC">
        <w:t>строится на основе всеобъемлющего</w:t>
      </w:r>
      <w:r>
        <w:t xml:space="preserve"> Меморанду</w:t>
      </w:r>
      <w:r w:rsidR="00BF2ACC">
        <w:t>ма</w:t>
      </w:r>
      <w:r>
        <w:t xml:space="preserve"> о вз</w:t>
      </w:r>
      <w:r w:rsidR="00BF2ACC">
        <w:t>аимопонимании (М</w:t>
      </w:r>
      <w:r w:rsidR="00D032AD">
        <w:t>о</w:t>
      </w:r>
      <w:r w:rsidR="00BF2ACC">
        <w:t>В), подписанного</w:t>
      </w:r>
      <w:r>
        <w:t xml:space="preserve"> в июле 2023 </w:t>
      </w:r>
      <w:r w:rsidR="00BF2ACC">
        <w:t>года</w:t>
      </w:r>
      <w:r>
        <w:t xml:space="preserve"> с г-жой Юлией Свириденко, министром экономики (Украина).  С тех пор ВОИС провела более 30 встреч, как личных, так и онлайн, с соответствующими правительственными чиновниками и другими заинтересованными сторонами из Украины</w:t>
      </w:r>
      <w:r w:rsidR="00BF2ACC">
        <w:t>, включая заместителя министра экономики Виталия</w:t>
      </w:r>
      <w:r>
        <w:t xml:space="preserve"> Киндратив</w:t>
      </w:r>
      <w:r w:rsidR="00BF2ACC">
        <w:t>а</w:t>
      </w:r>
      <w:r>
        <w:t xml:space="preserve">, с которым Генеральный директор лично встретился в апреле 2024 года в Женеве, </w:t>
      </w:r>
      <w:r w:rsidR="00BF2ACC">
        <w:t>помимо регулярных встреч</w:t>
      </w:r>
      <w:r>
        <w:t xml:space="preserve"> с директором Украинского национального </w:t>
      </w:r>
      <w:r w:rsidR="00CE1946" w:rsidRPr="00CE1946">
        <w:t>офис</w:t>
      </w:r>
      <w:r w:rsidR="00CE1946">
        <w:t>а</w:t>
      </w:r>
      <w:r w:rsidR="00CE1946" w:rsidRPr="00CE1946">
        <w:t xml:space="preserve"> </w:t>
      </w:r>
      <w:r>
        <w:t xml:space="preserve">интеллектуальной собственности и инноваций </w:t>
      </w:r>
      <w:r w:rsidR="00CE1946">
        <w:t>(</w:t>
      </w:r>
      <w:r w:rsidR="00545E4D">
        <w:t>УКРНОИСИ</w:t>
      </w:r>
      <w:r w:rsidR="00CE1946">
        <w:t xml:space="preserve">) </w:t>
      </w:r>
      <w:r w:rsidR="00BF2ACC">
        <w:t>О</w:t>
      </w:r>
      <w:r>
        <w:t xml:space="preserve">леной Орлюк и другими заинтересованными сторонами, включая Верховный суд Украины.  Генеральный директор пояснил, что эти консультации и взаимодействие позволили ВОИС постоянно обновлять и адаптировать предоставляемую помощь, обеспечивая ее соответствие меняющимся потребностям страны и потребностям </w:t>
      </w:r>
      <w:r w:rsidR="00CE1946">
        <w:t xml:space="preserve">создателей инноваций </w:t>
      </w:r>
      <w:r>
        <w:t xml:space="preserve">и </w:t>
      </w:r>
      <w:r w:rsidR="00CE1946">
        <w:t>изобретателей на низовом уровне</w:t>
      </w:r>
      <w:r>
        <w:t xml:space="preserve">.  Генеральный директор подчеркнул, что помощь </w:t>
      </w:r>
      <w:r w:rsidR="00CE1946">
        <w:t xml:space="preserve">разнообразна </w:t>
      </w:r>
      <w:r>
        <w:t xml:space="preserve">и включает в себя консультирование по вопросам политики и законодательства, </w:t>
      </w:r>
      <w:r w:rsidR="00CE1946">
        <w:t xml:space="preserve">повышение потенциала </w:t>
      </w:r>
      <w:r>
        <w:t xml:space="preserve">различных заинтересованных сторон, включая представителей судебной системы, </w:t>
      </w:r>
      <w:r w:rsidR="00CE1946">
        <w:lastRenderedPageBreak/>
        <w:t xml:space="preserve">патентных поверенных </w:t>
      </w:r>
      <w:r>
        <w:t xml:space="preserve">и </w:t>
      </w:r>
      <w:r w:rsidR="00CE1946">
        <w:t xml:space="preserve">экспертов по </w:t>
      </w:r>
      <w:r>
        <w:t>товарным знакам и женщин-предпринимателей, а также поддержку технопарков и других учреждений, имеющих право на получение помощи.  ВОИС также продолжала повышать осведомленность об ИС, проводить обучение в области ИС и разрабатывать новые бизнес-инструменты для украинских стартапов и малых и средних предприятий (МСП).  Генеральный директор подчеркнул, что, несмотря на серьезные проблемы, инновационные и творческие экосистемы ИС Украины продолжают демонстрировать устойчивость.  Украина расширила национальную сеть Центров поддержки технологий и инноваций (ЦПТИ), добавив к ней с июля 2023 года</w:t>
      </w:r>
      <w:r w:rsidR="00CE1946">
        <w:t xml:space="preserve"> еще 23 ЦПТИ</w:t>
      </w:r>
      <w:r>
        <w:t xml:space="preserve">.  Был создан новый </w:t>
      </w:r>
      <w:r w:rsidR="00CE1946">
        <w:t>Ц</w:t>
      </w:r>
      <w:r>
        <w:t xml:space="preserve">ентр ИС и инноваций, а также повысился уровень активности и </w:t>
      </w:r>
      <w:r w:rsidR="00CE1946">
        <w:t xml:space="preserve">объемов </w:t>
      </w:r>
      <w:r>
        <w:t xml:space="preserve">обучения, проводимого Украинским </w:t>
      </w:r>
      <w:r w:rsidR="00CE1946">
        <w:t>у</w:t>
      </w:r>
      <w:r>
        <w:t xml:space="preserve">чебным центром ИС.  Генеральный директор подчеркнул, что </w:t>
      </w:r>
      <w:r w:rsidR="00CE1946">
        <w:t xml:space="preserve">всё </w:t>
      </w:r>
      <w:r>
        <w:t xml:space="preserve">это важные вехи, достигнутые при поддержке ВОИС.  Генеральный директор отметил, что в прошлом году наблюдался рост числа национальных заявок на </w:t>
      </w:r>
      <w:r w:rsidR="00CE1946" w:rsidRPr="006D7B47">
        <w:t>регистр</w:t>
      </w:r>
      <w:r w:rsidR="00CE1946">
        <w:t xml:space="preserve">ацию прав </w:t>
      </w:r>
      <w:r>
        <w:t>ИС</w:t>
      </w:r>
      <w:r w:rsidR="00CE1946">
        <w:t xml:space="preserve">, при этом </w:t>
      </w:r>
      <w:r>
        <w:t xml:space="preserve">число </w:t>
      </w:r>
      <w:r w:rsidR="00CE1946">
        <w:t>патентных</w:t>
      </w:r>
      <w:r>
        <w:t xml:space="preserve"> </w:t>
      </w:r>
      <w:r w:rsidR="00CE1946">
        <w:t xml:space="preserve">заявок </w:t>
      </w:r>
      <w:r>
        <w:t xml:space="preserve">увеличилось на 5,5 процента, </w:t>
      </w:r>
      <w:r w:rsidR="00CE1946">
        <w:t xml:space="preserve">заявок </w:t>
      </w:r>
      <w:r>
        <w:t xml:space="preserve">на </w:t>
      </w:r>
      <w:r w:rsidR="00CE1946" w:rsidRPr="006D7B47">
        <w:t>регистр</w:t>
      </w:r>
      <w:r w:rsidR="00CE1946">
        <w:t xml:space="preserve">ацию товарных знаков </w:t>
      </w:r>
      <w:r w:rsidR="00CE1946" w:rsidRPr="00CE1946">
        <w:rPr>
          <w:rFonts w:eastAsia="+mn-ea"/>
          <w:lang w:eastAsia="en-US"/>
        </w:rPr>
        <w:t>–</w:t>
      </w:r>
      <w:r>
        <w:t xml:space="preserve"> на 55 процентов, </w:t>
      </w:r>
      <w:r w:rsidR="00CE1946">
        <w:t xml:space="preserve">заявок на </w:t>
      </w:r>
      <w:r w:rsidR="00CE1946" w:rsidRPr="006D7B47">
        <w:t>регистр</w:t>
      </w:r>
      <w:r w:rsidR="00CE1946">
        <w:t>ацию промышленных образцов</w:t>
      </w:r>
      <w:r>
        <w:t xml:space="preserve"> </w:t>
      </w:r>
      <w:r w:rsidR="00CE1946" w:rsidRPr="00CE1946">
        <w:rPr>
          <w:rFonts w:eastAsia="+mn-ea"/>
          <w:lang w:eastAsia="en-US"/>
        </w:rPr>
        <w:t>–</w:t>
      </w:r>
      <w:r>
        <w:t xml:space="preserve"> на 35 процентов.  </w:t>
      </w:r>
      <w:r w:rsidR="00CE1946">
        <w:t>В течение 2023 года также возросло и</w:t>
      </w:r>
      <w:r>
        <w:t>споль</w:t>
      </w:r>
      <w:r w:rsidR="00CE1946">
        <w:t>зование услуг ВОИС в области ИС</w:t>
      </w:r>
      <w:r>
        <w:t xml:space="preserve">.  </w:t>
      </w:r>
      <w:r w:rsidR="00CE1946">
        <w:t>Работая в</w:t>
      </w:r>
      <w:r>
        <w:t xml:space="preserve"> тесном сотрудничестве с правительством Украины</w:t>
      </w:r>
      <w:r w:rsidR="00CE1946">
        <w:t>,</w:t>
      </w:r>
      <w:r>
        <w:t xml:space="preserve"> ВОИС продолжит выявлять области, в которых поддержка</w:t>
      </w:r>
      <w:r w:rsidR="00CE1946">
        <w:t xml:space="preserve"> более всего необходима</w:t>
      </w:r>
      <w:r>
        <w:t xml:space="preserve">, и обеспечивать конкретные </w:t>
      </w:r>
      <w:r w:rsidR="00CE1946">
        <w:t>преимущества</w:t>
      </w:r>
      <w:r>
        <w:t xml:space="preserve"> для </w:t>
      </w:r>
      <w:r w:rsidR="00CE1946">
        <w:t>изобретателей</w:t>
      </w:r>
      <w:r>
        <w:t xml:space="preserve">, </w:t>
      </w:r>
      <w:r w:rsidR="00CE1946">
        <w:t>творческих работников</w:t>
      </w:r>
      <w:r>
        <w:t xml:space="preserve"> и членов сообщества ИС в Украине.  ВОИС также </w:t>
      </w:r>
      <w:r w:rsidR="00CE1946">
        <w:t>сосредоточится на восстановительной деятел</w:t>
      </w:r>
      <w:r w:rsidR="00CE1946" w:rsidRPr="009B356D">
        <w:t>ьност</w:t>
      </w:r>
      <w:r w:rsidR="00CE1946">
        <w:t>и</w:t>
      </w:r>
      <w:r>
        <w:t xml:space="preserve">, </w:t>
      </w:r>
      <w:r w:rsidR="00CE1946">
        <w:t xml:space="preserve">с тем, </w:t>
      </w:r>
      <w:r>
        <w:t>чтобы инновационные и творческие экосистемы Украины были готовы поддержать усилия по восстановлению и оживлению экономики страны.  Ге</w:t>
      </w:r>
      <w:r w:rsidR="00CE1946">
        <w:t xml:space="preserve">неральный директор повторил свои слова о том, </w:t>
      </w:r>
      <w:r>
        <w:t>что для процветания инноваций и творчества</w:t>
      </w:r>
      <w:r w:rsidR="00CE1946">
        <w:t xml:space="preserve"> необходим мир</w:t>
      </w:r>
      <w:r>
        <w:t xml:space="preserve">, и выразил надежду, что мир скоро вернется в Украину.  Затем Генеральный директор передал слово директору </w:t>
      </w:r>
      <w:r w:rsidR="00CE1946" w:rsidRPr="0074500D">
        <w:t>Отдел</w:t>
      </w:r>
      <w:r w:rsidR="00CE1946">
        <w:t>а</w:t>
      </w:r>
      <w:r w:rsidR="00CE1946" w:rsidRPr="0074500D">
        <w:t xml:space="preserve"> стран с переходной и развитой экономикой</w:t>
      </w:r>
      <w:r w:rsidR="00CE1946" w:rsidRPr="00CE1946">
        <w:t xml:space="preserve"> </w:t>
      </w:r>
      <w:r>
        <w:t xml:space="preserve">(TDC) для более подробного </w:t>
      </w:r>
      <w:r w:rsidR="00CE1946">
        <w:t>изложения отчета</w:t>
      </w:r>
      <w:r>
        <w:t>.</w:t>
      </w:r>
    </w:p>
    <w:p w14:paraId="6D3B55D0" w14:textId="77777777" w:rsidR="00AB00A6" w:rsidRDefault="00AB00A6" w:rsidP="00374240">
      <w:pPr>
        <w:pStyle w:val="ONUME"/>
        <w:tabs>
          <w:tab w:val="left" w:pos="567"/>
        </w:tabs>
        <w:ind w:left="0"/>
      </w:pPr>
      <w:r>
        <w:t xml:space="preserve">Секретариат выразил признательность Генеральному директору за </w:t>
      </w:r>
      <w:r w:rsidR="00CE1946">
        <w:t>предварительные замечания по этому важному пункту</w:t>
      </w:r>
      <w:r>
        <w:t xml:space="preserve"> повестки дня и представил подробную информацию о</w:t>
      </w:r>
      <w:r w:rsidR="00FE6261">
        <w:t>б отчете</w:t>
      </w:r>
      <w:r>
        <w:t xml:space="preserve">, содержащемся в документе A/65/7.  В </w:t>
      </w:r>
      <w:r w:rsidR="00545E4D">
        <w:t>отчете</w:t>
      </w:r>
      <w:r>
        <w:t xml:space="preserve"> </w:t>
      </w:r>
      <w:r w:rsidR="00545E4D">
        <w:t>говорится</w:t>
      </w:r>
      <w:r>
        <w:t xml:space="preserve"> об усилиях, предпринятых Международным бюро для поддержки Украины в условиях продолжающейся войны.  Он охватывает период с июля 2023 года по май 2024 года и был подготовлен на основе материалов, представленных различными подразделениями Организации, данных, касающихся национальных заявок, предоставленных </w:t>
      </w:r>
      <w:r w:rsidR="00545E4D">
        <w:t>УКРНОИСИ</w:t>
      </w:r>
      <w:r>
        <w:t>, и соответствующих источников</w:t>
      </w:r>
      <w:r w:rsidR="00545E4D">
        <w:t xml:space="preserve"> других международных организаций, таких</w:t>
      </w:r>
      <w:r>
        <w:t xml:space="preserve"> как Всемирный банк, Управление Верховного комиссара ООН по делам беженцев (УВКБ ООН) и Организация Объединенных Наций по вопросам образования, науки и культуры (ЮНЕСКО).  </w:t>
      </w:r>
      <w:r w:rsidRPr="00D032AD">
        <w:t xml:space="preserve">Секретариат </w:t>
      </w:r>
      <w:r w:rsidR="00D032AD">
        <w:t xml:space="preserve">отметил некоторые ключевые достижения, отраженные </w:t>
      </w:r>
      <w:r>
        <w:t>в отчет</w:t>
      </w:r>
      <w:r w:rsidR="00D032AD">
        <w:t>е.  Во-первых, он отметил</w:t>
      </w:r>
      <w:r>
        <w:t>, что после</w:t>
      </w:r>
      <w:r w:rsidR="00BF2ACC">
        <w:t xml:space="preserve"> шестьдесят четвертой </w:t>
      </w:r>
      <w:r>
        <w:t xml:space="preserve">серии заседаний Ассамблей, состоявшейся в июле 2023 года, ВОИС подписала </w:t>
      </w:r>
      <w:r w:rsidR="00D032AD">
        <w:t>М</w:t>
      </w:r>
      <w:r>
        <w:t xml:space="preserve">еморандум о взаимопонимании </w:t>
      </w:r>
      <w:r w:rsidR="00D032AD">
        <w:t xml:space="preserve">(МоВ) </w:t>
      </w:r>
      <w:r>
        <w:t xml:space="preserve">с Министерством экономики Украины в июле 2023 года.  Это стало решающим шагом в совместных усилиях, поскольку </w:t>
      </w:r>
      <w:r w:rsidR="00D032AD">
        <w:t xml:space="preserve">МоВ </w:t>
      </w:r>
      <w:r>
        <w:t xml:space="preserve">определяет </w:t>
      </w:r>
      <w:r w:rsidR="00D032AD">
        <w:t>весь процесс оказания помощи и поддержки</w:t>
      </w:r>
      <w:r>
        <w:t xml:space="preserve"> ВОИС Украине.  Международное бюро поддерживало тесный контакт с Украиной на протяжении всего этого времени.  Секретариат сообщил, что на политическом уровне с февраля 2024 года он активно поддерживает разработку 5-летней Национальной стратегии в области ИС для Украины (</w:t>
      </w:r>
      <w:r w:rsidR="00D032AD">
        <w:t xml:space="preserve">на </w:t>
      </w:r>
      <w:r>
        <w:t>2025-2030 г</w:t>
      </w:r>
      <w:r w:rsidR="00B67514">
        <w:t>оды</w:t>
      </w:r>
      <w:r>
        <w:t xml:space="preserve">).  </w:t>
      </w:r>
      <w:r w:rsidR="00D032AD">
        <w:t>Этот стратегический документ охватывает</w:t>
      </w:r>
      <w:r>
        <w:t xml:space="preserve"> вопросы промышленной собственности, авторского права и другие смежные вопросы и </w:t>
      </w:r>
      <w:r w:rsidR="00D032AD">
        <w:t>полностью согласуется</w:t>
      </w:r>
      <w:r>
        <w:t xml:space="preserve"> с национальными целями и приоритетами Украины.  Секретариат </w:t>
      </w:r>
      <w:r w:rsidR="00D032AD">
        <w:t>сообщил</w:t>
      </w:r>
      <w:r>
        <w:t>, что Международное бюро координировало проведение регулярных совещаний с Национальной экспертной группой, а также украинскими и международными консультантами, и принимало участие в этих совещаниях</w:t>
      </w:r>
      <w:r w:rsidR="00D032AD">
        <w:t xml:space="preserve">, чтобы содействовать этой работе и </w:t>
      </w:r>
      <w:r>
        <w:t>обеспечи</w:t>
      </w:r>
      <w:r w:rsidR="00D032AD">
        <w:t>ва</w:t>
      </w:r>
      <w:r>
        <w:t xml:space="preserve">ть </w:t>
      </w:r>
      <w:r w:rsidR="00D032AD">
        <w:t xml:space="preserve">оказание </w:t>
      </w:r>
      <w:r>
        <w:t xml:space="preserve">стратегических и предметных </w:t>
      </w:r>
      <w:r w:rsidR="00D032AD" w:rsidRPr="00893A9D">
        <w:t>консульта</w:t>
      </w:r>
      <w:r w:rsidR="00D032AD">
        <w:t xml:space="preserve">ций </w:t>
      </w:r>
      <w:r>
        <w:t xml:space="preserve">на </w:t>
      </w:r>
      <w:r w:rsidR="00D032AD">
        <w:t>ее ключевых этапах</w:t>
      </w:r>
      <w:r>
        <w:t xml:space="preserve">.  Секретариат также активно сотрудничал с Украиной, помогая модернизировать ее законодательную базу в области авторского права и промышленной </w:t>
      </w:r>
      <w:r>
        <w:lastRenderedPageBreak/>
        <w:t xml:space="preserve">собственности.  Были представлены комментарии по новому закону об авторском праве и </w:t>
      </w:r>
      <w:r w:rsidR="00D032AD">
        <w:t xml:space="preserve">его </w:t>
      </w:r>
      <w:r>
        <w:t>подзаконным актам, а также по процессу аккредитации организаций коллективного управления (ОКУ).  Кроме того,</w:t>
      </w:r>
      <w:r w:rsidR="00D032AD">
        <w:t xml:space="preserve"> Международное бюро предоставляло</w:t>
      </w:r>
      <w:r>
        <w:t xml:space="preserve"> </w:t>
      </w:r>
      <w:r w:rsidR="00D032AD">
        <w:t xml:space="preserve">нормативные </w:t>
      </w:r>
      <w:r>
        <w:t xml:space="preserve">консультации по вопросам </w:t>
      </w:r>
      <w:r w:rsidR="00D032AD">
        <w:t xml:space="preserve">разработки </w:t>
      </w:r>
      <w:r>
        <w:t>систем полезных</w:t>
      </w:r>
      <w:r w:rsidR="00D032AD">
        <w:t xml:space="preserve"> моделей, исключений из патентной охраны, а также по вопросам </w:t>
      </w:r>
      <w:r>
        <w:t xml:space="preserve">охраны коммерческой тайны в сфере промышленной собственности.  Секретариат сообщил о существенном </w:t>
      </w:r>
      <w:r w:rsidR="00D032AD">
        <w:t xml:space="preserve">расширении </w:t>
      </w:r>
      <w:r>
        <w:t xml:space="preserve">обязательств </w:t>
      </w:r>
      <w:r w:rsidR="00D032AD">
        <w:t xml:space="preserve">и готовности </w:t>
      </w:r>
      <w:r>
        <w:t xml:space="preserve">ВОИС </w:t>
      </w:r>
      <w:r w:rsidR="00D032AD">
        <w:t xml:space="preserve">обеспечивать рост </w:t>
      </w:r>
      <w:r>
        <w:t>знаний и навыков в области ИС в Украине.  Проект Академии ВОИС по созданию учебных заведений в области ИС (IPTI), завершен</w:t>
      </w:r>
      <w:r w:rsidR="00D032AD">
        <w:t>ный</w:t>
      </w:r>
      <w:r>
        <w:t xml:space="preserve"> в 2023 году, позволил укрепить потенциал национальных преподавателей и разработать новые программы повышения квалификации для Украины.  В 2024 году Секретариат приступил к разработке четырех целевых проектов для детей, предпринимателей, занимающихся народными </w:t>
      </w:r>
      <w:r w:rsidR="00D032AD">
        <w:t>промыслами, и непрерывного образования преподавателей по вопросам новых технологий</w:t>
      </w:r>
      <w:r>
        <w:t xml:space="preserve">.  </w:t>
      </w:r>
      <w:r w:rsidR="00D032AD">
        <w:t>Представители Украины</w:t>
      </w:r>
      <w:r>
        <w:t xml:space="preserve"> приняли участие в других программах Академии ВОИС, таких как курсы по различным темам ИС, совместные магистерские программы и др.  Секретариат подчеркнул, что приоритетной задачей двух пилотных проектов, на</w:t>
      </w:r>
      <w:r w:rsidR="00D032AD">
        <w:t>чатых</w:t>
      </w:r>
      <w:r>
        <w:t xml:space="preserve"> в 2024 году</w:t>
      </w:r>
      <w:r w:rsidR="00D032AD">
        <w:t xml:space="preserve">, является обучение патентных экспертов и экспертов по товарным знакам и создание </w:t>
      </w:r>
      <w:r w:rsidR="00D032AD" w:rsidRPr="00D032AD">
        <w:t>соответствующ</w:t>
      </w:r>
      <w:r w:rsidR="00D032AD">
        <w:t>их сетевых структур</w:t>
      </w:r>
      <w:r>
        <w:t xml:space="preserve">.  Эти проекты способствовали обмену опытом и знаниями </w:t>
      </w:r>
      <w:r w:rsidR="00D032AD">
        <w:t>между экспертами по товарным знакам и патентными экспертами и обеспечили возможности наращивания их потенциала</w:t>
      </w:r>
      <w:r>
        <w:t xml:space="preserve">.  Для украинских экспертов по товарным знакам были организованы специальные сессии с устным переводом, а </w:t>
      </w:r>
      <w:r w:rsidR="00D032AD">
        <w:t xml:space="preserve">для </w:t>
      </w:r>
      <w:r>
        <w:t>патентных экспертов на основе тщательной оценки потребностей</w:t>
      </w:r>
      <w:r w:rsidR="00D032AD">
        <w:t xml:space="preserve"> была составлена программа обучения</w:t>
      </w:r>
      <w:r>
        <w:t>.  В</w:t>
      </w:r>
      <w:r w:rsidR="00D032AD">
        <w:t> </w:t>
      </w:r>
      <w:r>
        <w:t xml:space="preserve">результате </w:t>
      </w:r>
      <w:r w:rsidR="00D032AD">
        <w:t xml:space="preserve">обучение в рамках этих двух проектов прошли и продолжают проходить </w:t>
      </w:r>
      <w:r>
        <w:t>59 экспертов по товарным</w:t>
      </w:r>
      <w:r w:rsidR="00D032AD">
        <w:t xml:space="preserve"> знакам и 43 патентных эксперта</w:t>
      </w:r>
      <w:r>
        <w:t xml:space="preserve">.  Секретариат сообщил, что в ноябре 2023 </w:t>
      </w:r>
      <w:r w:rsidR="00B67514">
        <w:t>году</w:t>
      </w:r>
      <w:r>
        <w:t xml:space="preserve"> ВОИС подписала </w:t>
      </w:r>
      <w:r w:rsidR="00D032AD">
        <w:t xml:space="preserve">МоВ </w:t>
      </w:r>
      <w:r>
        <w:t>с Верховным судом Украины</w:t>
      </w:r>
      <w:r w:rsidR="00D032AD">
        <w:t xml:space="preserve">, что </w:t>
      </w:r>
      <w:r>
        <w:t xml:space="preserve">значительно усилило поддержку судебной системы в отчетный период и открыло путь для совместной деятельности по укреплению судебной системы в области охраны ИС.  Результатом этого сотрудничества стало включение украинских судебных решений в базу данных ВОИС Lex-Judgments и проведение серии семинаров по наращиванию потенциала для украинских судебных </w:t>
      </w:r>
      <w:r w:rsidR="00D032AD">
        <w:t>работников</w:t>
      </w:r>
      <w:r>
        <w:t xml:space="preserve">.  Секретариат </w:t>
      </w:r>
      <w:r w:rsidR="00D032AD">
        <w:t xml:space="preserve">отметил </w:t>
      </w:r>
      <w:r>
        <w:t xml:space="preserve">несколько мероприятий, которые помогли украинским заинтересованным сторонам в области ИС успешно использовать </w:t>
      </w:r>
      <w:r w:rsidR="00D032AD">
        <w:t xml:space="preserve">возможности </w:t>
      </w:r>
      <w:r>
        <w:t xml:space="preserve">ИС.  </w:t>
      </w:r>
      <w:r w:rsidR="00D032AD" w:rsidRPr="00D032AD">
        <w:t xml:space="preserve">Кроме того, </w:t>
      </w:r>
      <w:r w:rsidR="00D032AD">
        <w:t xml:space="preserve">в рамках различных инициатив </w:t>
      </w:r>
      <w:r>
        <w:t xml:space="preserve">ВОИС оказывает поддержку </w:t>
      </w:r>
      <w:r w:rsidR="00D032AD">
        <w:t>создателям инноваций</w:t>
      </w:r>
      <w:r>
        <w:t xml:space="preserve">, </w:t>
      </w:r>
      <w:r w:rsidR="00D032AD">
        <w:t>изобретателям</w:t>
      </w:r>
      <w:r>
        <w:t xml:space="preserve">, </w:t>
      </w:r>
      <w:r w:rsidR="00D032AD">
        <w:t>МСП</w:t>
      </w:r>
      <w:r>
        <w:t xml:space="preserve">, университетам </w:t>
      </w:r>
      <w:r w:rsidR="00D032AD">
        <w:t>и исследовательским учреждениям</w:t>
      </w:r>
      <w:r>
        <w:t>.  С июля 2023 года значительно расширилась</w:t>
      </w:r>
      <w:r w:rsidR="00D032AD">
        <w:t xml:space="preserve"> сеть ЦПТИ</w:t>
      </w:r>
      <w:r>
        <w:t xml:space="preserve">, в </w:t>
      </w:r>
      <w:r w:rsidR="00D032AD">
        <w:t xml:space="preserve">которой </w:t>
      </w:r>
      <w:r>
        <w:t>появилось 23 новых центра.  Кроме того, в 2023 году б</w:t>
      </w:r>
      <w:r w:rsidR="00D032AD">
        <w:t xml:space="preserve">ыл открыт </w:t>
      </w:r>
      <w:r>
        <w:t xml:space="preserve">Центр </w:t>
      </w:r>
      <w:r w:rsidR="00D032AD">
        <w:t xml:space="preserve">ИС </w:t>
      </w:r>
      <w:r>
        <w:t xml:space="preserve">и инноваций, </w:t>
      </w:r>
      <w:r w:rsidR="00D032AD">
        <w:t xml:space="preserve">задача которого </w:t>
      </w:r>
      <w:r w:rsidR="00D032AD" w:rsidRPr="00D032AD">
        <w:rPr>
          <w:rFonts w:eastAsia="+mn-ea"/>
          <w:lang w:eastAsia="en-US"/>
        </w:rPr>
        <w:t>–</w:t>
      </w:r>
      <w:r w:rsidR="00D032AD">
        <w:t xml:space="preserve"> </w:t>
      </w:r>
      <w:r>
        <w:t xml:space="preserve">способствовать </w:t>
      </w:r>
      <w:r w:rsidR="00D032AD">
        <w:t>формированию</w:t>
      </w:r>
      <w:r>
        <w:t xml:space="preserve"> </w:t>
      </w:r>
      <w:r w:rsidR="00D032AD">
        <w:t xml:space="preserve">в стране </w:t>
      </w:r>
      <w:r>
        <w:t>эффективной и</w:t>
      </w:r>
      <w:r w:rsidR="00D032AD">
        <w:t>нновационной экосистемы</w:t>
      </w:r>
      <w:r>
        <w:t xml:space="preserve">.  </w:t>
      </w:r>
      <w:r w:rsidRPr="00F41C95">
        <w:t>В проекте технопарка</w:t>
      </w:r>
      <w:r>
        <w:t xml:space="preserve">, предусматривающем обмен региональным опытом, </w:t>
      </w:r>
      <w:r w:rsidR="00F41C95">
        <w:t xml:space="preserve">приняли </w:t>
      </w:r>
      <w:r>
        <w:t xml:space="preserve">активное участие украинские технопарки, которые усовершенствовали свои методики управления ИС.  Секретариат отметил, что также </w:t>
      </w:r>
      <w:r w:rsidR="00F41C95">
        <w:t>разрабатывались</w:t>
      </w:r>
      <w:r>
        <w:t xml:space="preserve"> инструменты поддержки для МСП и стартапов</w:t>
      </w:r>
      <w:r w:rsidR="00F41C95">
        <w:t>, включая</w:t>
      </w:r>
      <w:r>
        <w:t xml:space="preserve"> перевод и адаптацию ключевых ресурсов, таких как </w:t>
      </w:r>
      <w:r w:rsidR="00CE1946">
        <w:t xml:space="preserve">«Коммерциализация идей: </w:t>
      </w:r>
      <w:r>
        <w:t>руководство по интеллектуальной собственности для стартапов</w:t>
      </w:r>
      <w:r w:rsidR="00CE1946">
        <w:t>»</w:t>
      </w:r>
      <w:r>
        <w:t xml:space="preserve"> и </w:t>
      </w:r>
      <w:r w:rsidR="00CE1946">
        <w:t>«</w:t>
      </w:r>
      <w:r w:rsidR="00CE1946" w:rsidRPr="00CE1946">
        <w:t>Инструмент</w:t>
      </w:r>
      <w:r w:rsidR="00CE1946">
        <w:t xml:space="preserve"> диагностики</w:t>
      </w:r>
      <w:r>
        <w:t xml:space="preserve"> ИС ВОИС</w:t>
      </w:r>
      <w:r w:rsidR="00CE1946">
        <w:t>»</w:t>
      </w:r>
      <w:r>
        <w:t>.  Кроме того, Секретариат начал консультации с Украиной по проекту аудита ИС для учреждений, финансируемых правительством, который все еще находится в стадии реализации.  Секретариат также сообщил, что три украинские женщины-предприниматели приняли участие в проекте</w:t>
      </w:r>
      <w:r w:rsidR="00CE1946">
        <w:t xml:space="preserve"> ГЦЕБ</w:t>
      </w:r>
      <w:r>
        <w:t xml:space="preserve"> </w:t>
      </w:r>
      <w:r w:rsidR="00CE1946">
        <w:t>«</w:t>
      </w:r>
      <w:r>
        <w:t>Женщины-предприниматели</w:t>
      </w:r>
      <w:r w:rsidR="00CE1946">
        <w:t>»</w:t>
      </w:r>
      <w:r>
        <w:t xml:space="preserve"> (WEP), который способствовал обучению, наставничеству и подбору </w:t>
      </w:r>
      <w:r w:rsidR="00F41C95">
        <w:t xml:space="preserve">партнеров для </w:t>
      </w:r>
      <w:r>
        <w:t xml:space="preserve">участников.  Проект помог расширить их возможности по защите и продвижению традиционного текстильного бизнеса с помощью инструментов ИС.  Кроме того, Секретариат подчеркнул, что </w:t>
      </w:r>
      <w:r w:rsidR="00F41C95">
        <w:t xml:space="preserve">приоритетной задачей остается </w:t>
      </w:r>
      <w:r>
        <w:t>обеспечение дос</w:t>
      </w:r>
      <w:r w:rsidR="00F41C95">
        <w:t>тупа к информации и технологиям</w:t>
      </w:r>
      <w:r>
        <w:t xml:space="preserve">.  </w:t>
      </w:r>
      <w:r w:rsidR="00F41C95" w:rsidRPr="00F57614">
        <w:t>В связи с этим</w:t>
      </w:r>
      <w:r w:rsidR="00F41C95">
        <w:t xml:space="preserve"> б</w:t>
      </w:r>
      <w:r>
        <w:t xml:space="preserve">есплатный доступ к </w:t>
      </w:r>
      <w:r w:rsidR="00CE1946">
        <w:t>программам</w:t>
      </w:r>
      <w:r w:rsidR="00CE1946" w:rsidRPr="00CE1946">
        <w:t xml:space="preserve"> </w:t>
      </w:r>
      <w:r w:rsidR="00CE1946">
        <w:t>«Обеспечение</w:t>
      </w:r>
      <w:r w:rsidR="00CE1946" w:rsidRPr="00CE1946">
        <w:t xml:space="preserve"> доступа к специализированной патентной информации</w:t>
      </w:r>
      <w:r w:rsidR="00CE1946">
        <w:t>»</w:t>
      </w:r>
      <w:r w:rsidR="00CE1946" w:rsidRPr="00CE1946">
        <w:t xml:space="preserve"> </w:t>
      </w:r>
      <w:r>
        <w:t xml:space="preserve">(ASPI) и </w:t>
      </w:r>
      <w:r w:rsidR="00CE1946">
        <w:t>«Обеспечение</w:t>
      </w:r>
      <w:r w:rsidR="00CE1946" w:rsidRPr="00CE1946">
        <w:t xml:space="preserve"> доступа к результатам научных исследований в интересах развития и инноваций</w:t>
      </w:r>
      <w:r w:rsidR="00CE1946">
        <w:t>»</w:t>
      </w:r>
      <w:r w:rsidR="00CE1946" w:rsidRPr="00CE1946">
        <w:t xml:space="preserve"> </w:t>
      </w:r>
      <w:r>
        <w:t xml:space="preserve">(ARDI), а также к другим программам Research4Life для украинских учреждений был продлен до 2024 года.  На ближайшее </w:t>
      </w:r>
      <w:r>
        <w:lastRenderedPageBreak/>
        <w:t xml:space="preserve">время запланированы тренинги по эффективному использованию этих ресурсов.  </w:t>
      </w:r>
      <w:r w:rsidR="00F41C95">
        <w:t>Что касается мероприятий более технического уровня,</w:t>
      </w:r>
      <w:r>
        <w:t xml:space="preserve"> Секретариат заявил, что Международное бюро провело консультации с Украиной относительно внедрения усовершенствованных бизнес-решений для </w:t>
      </w:r>
      <w:r w:rsidR="00545E4D">
        <w:t>УКРНОИСИ</w:t>
      </w:r>
      <w:r>
        <w:t xml:space="preserve">, включая расширенный обмен данными и разработку программы по внедрению в </w:t>
      </w:r>
      <w:r w:rsidR="00F41C95">
        <w:t xml:space="preserve">его </w:t>
      </w:r>
      <w:r>
        <w:t xml:space="preserve">работу инструментов искусственного интеллекта (ИИ).  Международное бюро продолжило </w:t>
      </w:r>
      <w:r w:rsidR="00F41C95">
        <w:t>обеспечивать</w:t>
      </w:r>
      <w:r>
        <w:t xml:space="preserve"> </w:t>
      </w:r>
      <w:r w:rsidR="00F41C95">
        <w:t xml:space="preserve">для </w:t>
      </w:r>
      <w:r>
        <w:t>заяв</w:t>
      </w:r>
      <w:r w:rsidR="00F41C95">
        <w:t xml:space="preserve">ителей из Украины, регистрирующих права </w:t>
      </w:r>
      <w:r>
        <w:t xml:space="preserve">ИС, а также </w:t>
      </w:r>
      <w:r w:rsidR="00545E4D">
        <w:t>УКРНОИСИ</w:t>
      </w:r>
      <w:r w:rsidR="00F41C95">
        <w:t>,</w:t>
      </w:r>
      <w:r>
        <w:t xml:space="preserve"> доступ ко всем услугам ВОИС в области ИС, включая услуги Центра ВОИС по арбитражу и посредничеству (ЦАП), и </w:t>
      </w:r>
      <w:r w:rsidR="00F41C95">
        <w:t xml:space="preserve">были приняты меры для предоставления </w:t>
      </w:r>
      <w:r w:rsidR="00F41C95" w:rsidRPr="00F41C95">
        <w:t>соответствующ</w:t>
      </w:r>
      <w:r w:rsidR="00F41C95">
        <w:t>их продлений прав,</w:t>
      </w:r>
      <w:r>
        <w:t xml:space="preserve"> </w:t>
      </w:r>
      <w:r w:rsidR="00F41C95">
        <w:t>исключений</w:t>
      </w:r>
      <w:r>
        <w:t xml:space="preserve"> и други</w:t>
      </w:r>
      <w:r w:rsidR="00F41C95">
        <w:t>х положений, предусмотренных</w:t>
      </w:r>
      <w:r>
        <w:t xml:space="preserve"> соответствующими международными договорами, правилами и </w:t>
      </w:r>
      <w:r w:rsidR="00F41C95">
        <w:t xml:space="preserve">нормами </w:t>
      </w:r>
      <w:r>
        <w:t xml:space="preserve">ВОИС.  Секретариат сообщил о стабильном использовании системы РСТ, увеличении числа международных заявок на </w:t>
      </w:r>
      <w:r w:rsidR="00F41C95" w:rsidRPr="006D7B47">
        <w:t>регистр</w:t>
      </w:r>
      <w:r w:rsidR="00F41C95">
        <w:t>ацию товарных знаков</w:t>
      </w:r>
      <w:r w:rsidR="00F41C95" w:rsidRPr="00F41C95">
        <w:t xml:space="preserve"> </w:t>
      </w:r>
      <w:r>
        <w:t xml:space="preserve">украинского происхождения в рамках Мадридской системы и образцов, содержащихся в заявках украинского происхождения в рамках Гаагской системы.  </w:t>
      </w:r>
      <w:r w:rsidR="00F41C95">
        <w:t xml:space="preserve">Ссылаясь </w:t>
      </w:r>
      <w:r>
        <w:t>на заявление Генерального директора</w:t>
      </w:r>
      <w:r w:rsidR="00F41C95">
        <w:t>,</w:t>
      </w:r>
      <w:r>
        <w:t xml:space="preserve"> </w:t>
      </w:r>
      <w:r w:rsidR="00F41C95">
        <w:t xml:space="preserve">Секретариат </w:t>
      </w:r>
      <w:r>
        <w:t xml:space="preserve">подтвердил, что в прошлом году в Украине наблюдалось небольшое увеличение числа национальных заявок на </w:t>
      </w:r>
      <w:r w:rsidR="00F41C95" w:rsidRPr="006D7B47">
        <w:t>регистр</w:t>
      </w:r>
      <w:r w:rsidR="00F41C95">
        <w:t>ацию всех видов прав</w:t>
      </w:r>
      <w:r>
        <w:t xml:space="preserve"> ИС.  В частности, в 2023 году, по данным </w:t>
      </w:r>
      <w:r w:rsidR="00545E4D">
        <w:t>УКРНОИСИ</w:t>
      </w:r>
      <w:r>
        <w:t xml:space="preserve">, количество </w:t>
      </w:r>
      <w:r w:rsidR="00F41C95">
        <w:t xml:space="preserve">патентных </w:t>
      </w:r>
      <w:r>
        <w:t xml:space="preserve">заявок </w:t>
      </w:r>
      <w:r w:rsidR="00F41C95">
        <w:t>увеличилось на 5,5 процента</w:t>
      </w:r>
      <w:r>
        <w:t xml:space="preserve">, заявок на полезные модели </w:t>
      </w:r>
      <w:r w:rsidR="00F41C95" w:rsidRPr="00F41C95">
        <w:rPr>
          <w:rFonts w:eastAsia="+mn-ea"/>
          <w:lang w:eastAsia="en-US"/>
        </w:rPr>
        <w:t>–</w:t>
      </w:r>
      <w:r>
        <w:t xml:space="preserve"> на 47,4 процента, заявок на промышленные образцы </w:t>
      </w:r>
      <w:r w:rsidR="00F41C95" w:rsidRPr="00F41C95">
        <w:rPr>
          <w:rFonts w:eastAsia="+mn-ea"/>
          <w:lang w:eastAsia="en-US"/>
        </w:rPr>
        <w:t>–</w:t>
      </w:r>
      <w:r>
        <w:t xml:space="preserve"> на 34,8 процента, а заявок на товарные знаки </w:t>
      </w:r>
      <w:r w:rsidR="00F41C95" w:rsidRPr="00F41C95">
        <w:rPr>
          <w:rFonts w:eastAsia="+mn-ea"/>
          <w:lang w:eastAsia="en-US"/>
        </w:rPr>
        <w:t>–</w:t>
      </w:r>
      <w:r>
        <w:t xml:space="preserve"> на 55,4 процента</w:t>
      </w:r>
      <w:r w:rsidR="00F41C95">
        <w:t xml:space="preserve"> по сравнению с 2022 годом</w:t>
      </w:r>
      <w:r>
        <w:t>.  Секретариат подчеркнул, что</w:t>
      </w:r>
      <w:r w:rsidR="00F41C95">
        <w:t>, хотя</w:t>
      </w:r>
      <w:r>
        <w:t xml:space="preserve"> эти показатели остаются ниже тех, что были зафиксированы в 2021 году, </w:t>
      </w:r>
      <w:r w:rsidR="00F41C95">
        <w:t xml:space="preserve">они поистине </w:t>
      </w:r>
      <w:r>
        <w:t xml:space="preserve">достойны </w:t>
      </w:r>
      <w:r w:rsidR="00F41C95">
        <w:t>одобрения</w:t>
      </w:r>
      <w:r>
        <w:t xml:space="preserve">.  В заключение Секретариат подтвердил, что на протяжении всего процесса для </w:t>
      </w:r>
      <w:r w:rsidR="00F41C95">
        <w:t xml:space="preserve">оказания </w:t>
      </w:r>
      <w:r>
        <w:t>технической и правовой помощи, наращивания потенциала и других проектов и мероприятий, направленных на восстановление и реконструкцию сектора и экосистемы ИС Украины</w:t>
      </w:r>
      <w:r w:rsidR="00F41C95">
        <w:t xml:space="preserve"> предоставлялись достаточные финансовые и людские ресурсы в надлежащих и необходимых объемах</w:t>
      </w:r>
      <w:r>
        <w:t xml:space="preserve">, </w:t>
      </w:r>
      <w:r w:rsidR="00F41C95">
        <w:t xml:space="preserve">и все это происходило </w:t>
      </w:r>
      <w:r>
        <w:t xml:space="preserve">в рамках утвержденной Программы работы и бюджета.  </w:t>
      </w:r>
      <w:r w:rsidR="00F41C95">
        <w:t xml:space="preserve">Секретариат </w:t>
      </w:r>
      <w:r w:rsidR="00F41C95">
        <w:rPr>
          <w:rFonts w:eastAsia="Calibri"/>
        </w:rPr>
        <w:t>заяв</w:t>
      </w:r>
      <w:r w:rsidR="00F41C95">
        <w:t xml:space="preserve">ил, что он </w:t>
      </w:r>
      <w:r w:rsidR="00F41C95" w:rsidRPr="009B5AEF">
        <w:t>по-прежнему</w:t>
      </w:r>
      <w:r w:rsidR="00F41C95">
        <w:t xml:space="preserve"> настроен на тесное сотрудничество с Украиной и твердо намерен</w:t>
      </w:r>
      <w:r>
        <w:t xml:space="preserve"> и далее предоставлять всеобъемлющую поддержку и помощь инновационному и творческому сектору и системе ИС Украины в целях восстановления экосистемы ИС и укрепления экономики страны.  Секретариат выразил готовность предоставить любую дополнительную информацию, запрошенную государствами-членами, и ответить на любые вопросы.</w:t>
      </w:r>
    </w:p>
    <w:p w14:paraId="1857EC8C" w14:textId="36F1E96C"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xml:space="preserve">, поблагодарила Генерального директора и Секретариат за подготовку отчета </w:t>
      </w:r>
      <w:r w:rsidR="00FE74E7" w:rsidRPr="00FE74E7">
        <w:t>об оказании помощи и поддержки инновационному и творческому сектору и системе интеллектуальной собственности Украины</w:t>
      </w:r>
      <w:r>
        <w:t xml:space="preserve">, содержащегося в документе A/65/7.  Группа </w:t>
      </w:r>
      <w:r w:rsidR="00CE1946">
        <w:t>ГЦЕБ</w:t>
      </w:r>
      <w:r>
        <w:t xml:space="preserve"> высоко оценила работу, проделанную для укрепления инфраструктуры ИС и инновационной экосистемы в Украине, принимая во внимание постоянно меняющиеся потребности и новые обстоятельства на местах</w:t>
      </w:r>
      <w:r w:rsidR="006773D6">
        <w:t xml:space="preserve">, </w:t>
      </w:r>
      <w:r w:rsidR="006773D6" w:rsidRPr="00F667C1">
        <w:rPr>
          <w:lang w:bidi="en-US"/>
        </w:rPr>
        <w:t>являю</w:t>
      </w:r>
      <w:r w:rsidR="006773D6">
        <w:rPr>
          <w:lang w:bidi="en-US"/>
        </w:rPr>
        <w:t>щиеся</w:t>
      </w:r>
      <w:r w:rsidR="006773D6">
        <w:t xml:space="preserve"> прямым</w:t>
      </w:r>
      <w:r>
        <w:t xml:space="preserve"> результат</w:t>
      </w:r>
      <w:r w:rsidR="006773D6">
        <w:t>ом</w:t>
      </w:r>
      <w:r>
        <w:t xml:space="preserve"> продолжающейся агрессии со стороны Российской Федерации.  Группа </w:t>
      </w:r>
      <w:r w:rsidR="00CE1946">
        <w:t>ГЦЕБ</w:t>
      </w:r>
      <w:r>
        <w:t xml:space="preserve"> </w:t>
      </w:r>
      <w:r w:rsidR="006773D6">
        <w:t xml:space="preserve">положительно оценила </w:t>
      </w:r>
      <w:r>
        <w:t xml:space="preserve">сообщения о тенденциях роста числа национальных и международных заявок на </w:t>
      </w:r>
      <w:r w:rsidR="006773D6" w:rsidRPr="006D7B47">
        <w:t>регистр</w:t>
      </w:r>
      <w:r w:rsidR="006773D6">
        <w:t xml:space="preserve">ацию прав </w:t>
      </w:r>
      <w:r>
        <w:t xml:space="preserve">ИС в 2023 году по сравнению с 2022 годом.  </w:t>
      </w:r>
      <w:r w:rsidR="006773D6">
        <w:t xml:space="preserve">Она </w:t>
      </w:r>
      <w:r>
        <w:t xml:space="preserve">выразила серьезную обеспокоенность выводами, свидетельствующими о том, что агрессивная война Российской Федерации продолжает оказывать значительное влияние на сектор инноваций и творчества и систему ИС в Украине, поскольку </w:t>
      </w:r>
      <w:r w:rsidR="006773D6">
        <w:t xml:space="preserve">его </w:t>
      </w:r>
      <w:r>
        <w:t xml:space="preserve">результаты </w:t>
      </w:r>
      <w:r w:rsidR="006773D6">
        <w:t xml:space="preserve">намного </w:t>
      </w:r>
      <w:r>
        <w:t>ниже довоенного уровня 2021 г</w:t>
      </w:r>
      <w:r w:rsidR="006773D6">
        <w:t>ода.  Это выражается</w:t>
      </w:r>
      <w:r>
        <w:t xml:space="preserve"> не только в беспрецедентном ущербе, нанесенном инфраструктуре, обслуживающей научные, образовательные, исследовательские и культурные учреждения, но и, самое главное, в потере потенциала и возможностей заинтересованных сторон украинской экосистемы ИС.  Среди прочего, отчет показал снижение на 36% количества </w:t>
      </w:r>
      <w:r w:rsidR="006773D6">
        <w:t xml:space="preserve">указаний </w:t>
      </w:r>
      <w:r>
        <w:t xml:space="preserve">в международных заявках на </w:t>
      </w:r>
      <w:r w:rsidR="006773D6" w:rsidRPr="006D7B47">
        <w:t>регистр</w:t>
      </w:r>
      <w:r w:rsidR="006773D6">
        <w:t>ацию товарных знаков</w:t>
      </w:r>
      <w:r>
        <w:t xml:space="preserve">, </w:t>
      </w:r>
      <w:r w:rsidR="006773D6">
        <w:t xml:space="preserve">сокращение </w:t>
      </w:r>
      <w:r>
        <w:t xml:space="preserve">на 32% </w:t>
      </w:r>
      <w:r w:rsidR="006773D6">
        <w:t xml:space="preserve">заявок по линии </w:t>
      </w:r>
      <w:r>
        <w:t xml:space="preserve">PCT и на 27% </w:t>
      </w:r>
      <w:r w:rsidR="006773D6" w:rsidRPr="006773D6">
        <w:rPr>
          <w:rFonts w:eastAsia="+mn-ea"/>
          <w:lang w:eastAsia="en-US"/>
        </w:rPr>
        <w:t>–</w:t>
      </w:r>
      <w:r w:rsidR="006773D6">
        <w:t xml:space="preserve"> числа международных заявок </w:t>
      </w:r>
      <w:r>
        <w:t xml:space="preserve">на </w:t>
      </w:r>
      <w:r w:rsidR="006773D6" w:rsidRPr="006D7B47">
        <w:t>регистр</w:t>
      </w:r>
      <w:r w:rsidR="006773D6">
        <w:t>ацию промышленных образцов</w:t>
      </w:r>
      <w:r>
        <w:t xml:space="preserve">, что свидетельствует о серьезном ущербе, который понесла украинская система ИС по сравнению с довоенным </w:t>
      </w:r>
      <w:r>
        <w:lastRenderedPageBreak/>
        <w:t xml:space="preserve">2021 годом.  </w:t>
      </w:r>
      <w:r w:rsidR="006773D6">
        <w:t>Серьезную озабоченность вызывает о</w:t>
      </w:r>
      <w:r>
        <w:t xml:space="preserve">тток интеллектуального капитала, выражающийся в 6,4 </w:t>
      </w:r>
      <w:r w:rsidR="006773D6">
        <w:t xml:space="preserve">млн </w:t>
      </w:r>
      <w:r>
        <w:t xml:space="preserve">украинских беженцев и 3,7 </w:t>
      </w:r>
      <w:r w:rsidR="006773D6">
        <w:t xml:space="preserve">млн </w:t>
      </w:r>
      <w:r>
        <w:t xml:space="preserve">внутренне перемещенных лиц по всей Украине.  Группа </w:t>
      </w:r>
      <w:r w:rsidR="00CE1946">
        <w:t>ГЦЕБ</w:t>
      </w:r>
      <w:r>
        <w:t xml:space="preserve"> заявила, что широкомасштабные негативные последствия вторжения Российской Федерации в Украину, включая ухудшение психического здоровья участников ИС, утечку мозгов, вызванную гуманитарным кризисом и усиленную разрушением инфраструктуры, а также сокращение финансовых ресурсов, подчеркивают необходимость </w:t>
      </w:r>
      <w:r w:rsidR="006773D6" w:rsidRPr="006773D6">
        <w:t>дальнейш</w:t>
      </w:r>
      <w:r w:rsidR="006773D6">
        <w:t>его оказания международным</w:t>
      </w:r>
      <w:r>
        <w:t xml:space="preserve"> сообщество</w:t>
      </w:r>
      <w:r w:rsidR="006773D6">
        <w:t>м</w:t>
      </w:r>
      <w:r>
        <w:t xml:space="preserve"> </w:t>
      </w:r>
      <w:r w:rsidR="006773D6">
        <w:t>поддержки</w:t>
      </w:r>
      <w:r>
        <w:t xml:space="preserve"> украинскому народу в преодолении негативных и долгосрочных последствий войны.  В</w:t>
      </w:r>
      <w:r w:rsidR="006773D6">
        <w:t>ышеупомянутые факты не оставляют</w:t>
      </w:r>
      <w:r>
        <w:t xml:space="preserve"> сомнений в том, что </w:t>
      </w:r>
      <w:r w:rsidR="006773D6">
        <w:t xml:space="preserve">восстановление </w:t>
      </w:r>
      <w:r>
        <w:t>ущерба,</w:t>
      </w:r>
      <w:r w:rsidR="006773D6">
        <w:t xml:space="preserve"> нанесенного войной, потребует многих лет</w:t>
      </w:r>
      <w:r>
        <w:t xml:space="preserve">, </w:t>
      </w:r>
      <w:r w:rsidR="006773D6">
        <w:t>а следовательно</w:t>
      </w:r>
      <w:r w:rsidR="004A769D">
        <w:t>,</w:t>
      </w:r>
      <w:r w:rsidR="006773D6">
        <w:t xml:space="preserve"> </w:t>
      </w:r>
      <w:r>
        <w:t>необходимо долгосрочное</w:t>
      </w:r>
      <w:r w:rsidR="006773D6">
        <w:t xml:space="preserve"> </w:t>
      </w:r>
      <w:r>
        <w:t>участие</w:t>
      </w:r>
      <w:r w:rsidR="006773D6">
        <w:t xml:space="preserve"> в этом процессе ВОИС</w:t>
      </w:r>
      <w:r>
        <w:t xml:space="preserve">.  Отмечая важную роль Организации в руководстве развитием эффективной глобальной экосистемы ИС, Группа </w:t>
      </w:r>
      <w:r w:rsidR="00CE1946">
        <w:t>ГЦЕБ</w:t>
      </w:r>
      <w:r>
        <w:t xml:space="preserve"> призвала ВОИС и ее государства-члены проявить солидарность с народом Украины, продолжая оказывать </w:t>
      </w:r>
      <w:r w:rsidR="006773D6">
        <w:t xml:space="preserve">ему </w:t>
      </w:r>
      <w:r>
        <w:t xml:space="preserve">помощь и поддержку в устранении непосредственных, среднесрочных и долгосрочных последствий войны для сектора инноваций и творчества Украины.  Группа </w:t>
      </w:r>
      <w:r w:rsidR="00CE1946">
        <w:t>ГЦЕБ</w:t>
      </w:r>
      <w:r>
        <w:t xml:space="preserve"> подчеркнула необходимость рег</w:t>
      </w:r>
      <w:r w:rsidR="006773D6">
        <w:t>улярного представления Ассамблеям</w:t>
      </w:r>
      <w:r>
        <w:t xml:space="preserve"> ВОИС отчета о состоянии украинской экосистемы ИС, инноваций и творчества, а также о</w:t>
      </w:r>
      <w:r w:rsidR="006773D6">
        <w:t>б объеме</w:t>
      </w:r>
      <w:r>
        <w:t xml:space="preserve"> технической помощи ВОИС</w:t>
      </w:r>
      <w:r w:rsidR="006773D6">
        <w:t>, направленной на устранение</w:t>
      </w:r>
      <w:r>
        <w:t xml:space="preserve"> ущерба, нанесенного украинской экосистеме ИС в результате продолжающейся агрессивной войны Российской Федерации.  Группа также призвала Российскую Федерацию прислушаться к многочисленным требованиям международного сообщества немедленно </w:t>
      </w:r>
      <w:r w:rsidR="006773D6">
        <w:t>прекратить применение</w:t>
      </w:r>
      <w:r>
        <w:t xml:space="preserve"> силы против Украины и немедленно, полностью и безоговорочно вывести свои вооруженные силы с территории Украины в ее международно признанных границ</w:t>
      </w:r>
      <w:r w:rsidR="005E4D3C">
        <w:t>ах</w:t>
      </w:r>
      <w:r>
        <w:t xml:space="preserve">.  Делегация представила документ A/65/8, </w:t>
      </w:r>
      <w:r w:rsidR="006773D6">
        <w:t xml:space="preserve">содержащий </w:t>
      </w:r>
      <w:r>
        <w:t xml:space="preserve">совместное предложение решения по данному пункту повестки дня от имени членов Группы </w:t>
      </w:r>
      <w:r w:rsidR="00CE1946">
        <w:t>ГЦЕБ</w:t>
      </w:r>
      <w:r>
        <w:t xml:space="preserve"> и Группы B, которое было опубликовано в субботу, 13 июля 202</w:t>
      </w:r>
      <w:r w:rsidR="008E3DB7" w:rsidRPr="008E3DB7">
        <w:t>4</w:t>
      </w:r>
      <w:r>
        <w:t xml:space="preserve"> года, добавив, что более ранняя версия была распространена среди координаторов групп в предыдущий четверг.  Делегация зачитала предлагаемый текст решения, который также был показан на экране: </w:t>
      </w:r>
    </w:p>
    <w:p w14:paraId="001A8490" w14:textId="77777777" w:rsidR="00AB00A6" w:rsidRPr="00557C56" w:rsidRDefault="00F57456" w:rsidP="00A24B9E">
      <w:pPr>
        <w:pStyle w:val="ONUME"/>
      </w:pPr>
      <w:r>
        <w:t>«Ассамблеи ВОИС, каждая в той степени, в какой это ее касается,</w:t>
      </w:r>
    </w:p>
    <w:p w14:paraId="145C49A7" w14:textId="77777777" w:rsidR="00AB00A6" w:rsidRPr="00557C56" w:rsidRDefault="006D6E7D" w:rsidP="002B1EAD">
      <w:pPr>
        <w:pStyle w:val="ONUME"/>
        <w:numPr>
          <w:ilvl w:val="0"/>
          <w:numId w:val="0"/>
        </w:numPr>
        <w:tabs>
          <w:tab w:val="left" w:pos="1134"/>
        </w:tabs>
        <w:ind w:left="1134"/>
      </w:pPr>
      <w:r w:rsidRPr="00925431">
        <w:rPr>
          <w:i/>
        </w:rPr>
        <w:t xml:space="preserve">ссылаясь на </w:t>
      </w:r>
      <w:r>
        <w:t>свои решения по пункту «Помощь и поддержка инновационного и творческого сектора и системы интеллектуальной собственности Украины», изложенные в документах A/63/10 и A/64/14,</w:t>
      </w:r>
    </w:p>
    <w:p w14:paraId="33824E22" w14:textId="77777777" w:rsidR="00AB00A6" w:rsidRPr="00557C56" w:rsidRDefault="00F57456" w:rsidP="002B1EAD">
      <w:pPr>
        <w:pStyle w:val="ONUME"/>
        <w:numPr>
          <w:ilvl w:val="0"/>
          <w:numId w:val="0"/>
        </w:numPr>
        <w:tabs>
          <w:tab w:val="left" w:pos="1134"/>
        </w:tabs>
        <w:ind w:left="1134"/>
      </w:pPr>
      <w:r>
        <w:t>приняли к сведению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A/65/7, и сохраняющиеся негативные последствия продолжающейся войны для инновационного и творческого сектора и системы ИС Украины; и</w:t>
      </w:r>
    </w:p>
    <w:p w14:paraId="28FC349E" w14:textId="77777777" w:rsidR="00AB00A6" w:rsidRPr="00557C56" w:rsidRDefault="00925431" w:rsidP="002B1EAD">
      <w:pPr>
        <w:pStyle w:val="ONUME"/>
        <w:numPr>
          <w:ilvl w:val="0"/>
          <w:numId w:val="0"/>
        </w:numPr>
        <w:tabs>
          <w:tab w:val="left" w:pos="1134"/>
        </w:tabs>
        <w:ind w:left="1134"/>
      </w:pPr>
      <w:r>
        <w:t xml:space="preserve">просили </w:t>
      </w:r>
      <w:r w:rsidR="006D6E7D">
        <w:t>Международное бюро:</w:t>
      </w:r>
    </w:p>
    <w:p w14:paraId="6E7B5B46" w14:textId="77777777" w:rsidR="00AB00A6" w:rsidRPr="00557C56" w:rsidRDefault="006773D6" w:rsidP="002B1EAD">
      <w:pPr>
        <w:pStyle w:val="ONUME"/>
        <w:numPr>
          <w:ilvl w:val="0"/>
          <w:numId w:val="0"/>
        </w:numPr>
        <w:tabs>
          <w:tab w:val="left" w:pos="1134"/>
          <w:tab w:val="left" w:pos="2268"/>
        </w:tabs>
        <w:ind w:left="1701"/>
      </w:pPr>
      <w:r>
        <w:t>(</w:t>
      </w:r>
      <w:r w:rsidR="00F57456">
        <w:t>a</w:t>
      </w:r>
      <w:r>
        <w:t>)</w:t>
      </w:r>
      <w:r w:rsidR="00F57456">
        <w:t xml:space="preserve"> продолжать тесное сотрудничество с Украиной для обеспечения непрерывной поддержки и помощи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и</w:t>
      </w:r>
    </w:p>
    <w:p w14:paraId="0D699062" w14:textId="77777777" w:rsidR="00AB00A6" w:rsidRPr="00557C56" w:rsidRDefault="006773D6" w:rsidP="002B1EAD">
      <w:pPr>
        <w:pStyle w:val="ONUME"/>
        <w:numPr>
          <w:ilvl w:val="0"/>
          <w:numId w:val="0"/>
        </w:numPr>
        <w:tabs>
          <w:tab w:val="left" w:pos="1134"/>
        </w:tabs>
        <w:ind w:left="1701"/>
      </w:pPr>
      <w:r>
        <w:t>(</w:t>
      </w:r>
      <w:r w:rsidR="00F57456">
        <w:t>b</w:t>
      </w:r>
      <w:r>
        <w:t>)</w:t>
      </w:r>
      <w:r w:rsidR="00F57456">
        <w:t xml:space="preserve"> дать обновленную оценку средне- и долгосрочных последствий войны для инновационного и творческого сектора и экосистемы Украины; и</w:t>
      </w:r>
    </w:p>
    <w:p w14:paraId="25D4AE22" w14:textId="77777777" w:rsidR="00AB00A6" w:rsidRPr="00557C56" w:rsidRDefault="006773D6" w:rsidP="002B1EAD">
      <w:pPr>
        <w:pStyle w:val="ONUME"/>
        <w:numPr>
          <w:ilvl w:val="0"/>
          <w:numId w:val="0"/>
        </w:numPr>
        <w:tabs>
          <w:tab w:val="left" w:pos="1134"/>
        </w:tabs>
        <w:ind w:left="1701"/>
      </w:pPr>
      <w:r>
        <w:t>(</w:t>
      </w:r>
      <w:r w:rsidR="00F57456">
        <w:t>c</w:t>
      </w:r>
      <w:r>
        <w:t>)</w:t>
      </w:r>
      <w:r w:rsidR="00F57456">
        <w:t xml:space="preserve"> принять меры для того, чтобы публикуемые материалы на ресурсах и платформах ВОИС отвечали принципам суверенитета, независимости и </w:t>
      </w:r>
      <w:r w:rsidR="00F57456">
        <w:lastRenderedPageBreak/>
        <w:t xml:space="preserve">территориальной целостности Украины </w:t>
      </w:r>
      <w:r w:rsidR="005E4D3C">
        <w:t>в ее международно признанных границах</w:t>
      </w:r>
      <w:r w:rsidR="00F57456">
        <w:t>;</w:t>
      </w:r>
    </w:p>
    <w:p w14:paraId="6B292078" w14:textId="77777777" w:rsidR="00AB00A6" w:rsidRDefault="006773D6" w:rsidP="002B1EAD">
      <w:pPr>
        <w:pStyle w:val="ONUME"/>
        <w:numPr>
          <w:ilvl w:val="0"/>
          <w:numId w:val="0"/>
        </w:numPr>
        <w:tabs>
          <w:tab w:val="left" w:pos="1134"/>
        </w:tabs>
        <w:ind w:left="1701"/>
      </w:pPr>
      <w:r>
        <w:t>(</w:t>
      </w:r>
      <w:r w:rsidR="00F57456">
        <w:t>d</w:t>
      </w:r>
      <w:r>
        <w:t>)</w:t>
      </w:r>
      <w:r w:rsidR="00F57456">
        <w:t xml:space="preserve"> доложить о выполнении этого решения и другой смежной деятельности на Ассамблеях ВОИС 2025 года и затем докладывать ежегодно».</w:t>
      </w:r>
    </w:p>
    <w:p w14:paraId="23CF9ECC" w14:textId="77777777" w:rsidR="00AB00A6" w:rsidRDefault="00AB00A6" w:rsidP="002B1EAD">
      <w:pPr>
        <w:pStyle w:val="ONUME"/>
        <w:numPr>
          <w:ilvl w:val="0"/>
          <w:numId w:val="0"/>
        </w:numPr>
        <w:tabs>
          <w:tab w:val="left" w:pos="567"/>
        </w:tabs>
      </w:pPr>
      <w:r>
        <w:t xml:space="preserve">Делегация заявила, что члены Группы B и </w:t>
      </w:r>
      <w:r w:rsidR="00CE1946">
        <w:t>ГЦЕБ</w:t>
      </w:r>
      <w:r>
        <w:t xml:space="preserve"> считают предложенн</w:t>
      </w:r>
      <w:r w:rsidR="00A35544">
        <w:t xml:space="preserve">ую </w:t>
      </w:r>
      <w:r w:rsidR="00925431">
        <w:t xml:space="preserve">редакцию </w:t>
      </w:r>
      <w:r w:rsidR="00A35544">
        <w:t>нейтральной</w:t>
      </w:r>
      <w:r w:rsidR="006773D6">
        <w:t xml:space="preserve"> и сбалансирован</w:t>
      </w:r>
      <w:r w:rsidR="00A35544">
        <w:t>ной</w:t>
      </w:r>
      <w:r w:rsidR="006773D6">
        <w:t>; при этом он</w:t>
      </w:r>
      <w:r w:rsidR="00A35544">
        <w:t>а</w:t>
      </w:r>
      <w:r>
        <w:t xml:space="preserve"> </w:t>
      </w:r>
      <w:r w:rsidR="00A35544">
        <w:t>обеспечивает</w:t>
      </w:r>
      <w:r w:rsidR="006773D6">
        <w:t xml:space="preserve"> </w:t>
      </w:r>
      <w:r w:rsidR="006773D6" w:rsidRPr="006773D6">
        <w:t>дальнейш</w:t>
      </w:r>
      <w:r w:rsidR="006773D6">
        <w:t>ее получение Украиной первостепенной поддержки и помощи</w:t>
      </w:r>
      <w:r>
        <w:t xml:space="preserve"> ВОИС для </w:t>
      </w:r>
      <w:r w:rsidR="006773D6">
        <w:t xml:space="preserve">ее </w:t>
      </w:r>
      <w:r>
        <w:t>сектора инно</w:t>
      </w:r>
      <w:r w:rsidR="006773D6">
        <w:t xml:space="preserve">ваций и творчества, а также </w:t>
      </w:r>
      <w:r w:rsidR="006773D6" w:rsidRPr="006773D6">
        <w:t>дальнейш</w:t>
      </w:r>
      <w:r w:rsidR="006773D6">
        <w:t>ее ежегодное предоставление отчетов</w:t>
      </w:r>
      <w:r>
        <w:t xml:space="preserve"> </w:t>
      </w:r>
      <w:r w:rsidR="006773D6">
        <w:t>Ассамблеям</w:t>
      </w:r>
      <w:r>
        <w:t xml:space="preserve"> ВОИС.  Делегация выразила надежду, что предложенный текст мо</w:t>
      </w:r>
      <w:r w:rsidR="006773D6">
        <w:t xml:space="preserve">г бы </w:t>
      </w:r>
      <w:r>
        <w:t xml:space="preserve">быть принят </w:t>
      </w:r>
      <w:r w:rsidR="006773D6">
        <w:t>на основе консенсуса</w:t>
      </w:r>
      <w:r>
        <w:t xml:space="preserve">.  </w:t>
      </w:r>
    </w:p>
    <w:p w14:paraId="6F0BADAE" w14:textId="77777777" w:rsidR="00AB00A6" w:rsidRDefault="00AB00A6" w:rsidP="00374240">
      <w:pPr>
        <w:pStyle w:val="ONUME"/>
        <w:tabs>
          <w:tab w:val="left" w:pos="567"/>
        </w:tabs>
        <w:ind w:left="0"/>
      </w:pPr>
      <w:r>
        <w:t xml:space="preserve">Делегация Королевства Нидерландов, выступая от имени 31 члена Группы B, поблагодарила Секретариат за подготовку </w:t>
      </w:r>
      <w:r w:rsidR="00FE74E7" w:rsidRPr="0053158C">
        <w:t>отчет</w:t>
      </w:r>
      <w:r w:rsidR="00FE74E7">
        <w:t xml:space="preserve">а </w:t>
      </w:r>
      <w:r w:rsidR="00FE74E7" w:rsidRPr="0053158C">
        <w:t>об оказании помощи и поддержки инновационному и творческому сектору и системе интеллектуальной собственности Украины</w:t>
      </w:r>
      <w:r>
        <w:t xml:space="preserve">, содержащегося в документе A/65/7.  В </w:t>
      </w:r>
      <w:r w:rsidR="00B74C8C">
        <w:t>отчете</w:t>
      </w:r>
      <w:r>
        <w:t xml:space="preserve">, основанном на фактах и доказательствах, говорится о тяжелых последствиях незаконной агрессивной войны Российской Федерации, которая продолжается по сей день.  Помимо прямого общего ущерба Украине на сумму более 150 </w:t>
      </w:r>
      <w:r w:rsidR="00B74C8C">
        <w:t xml:space="preserve">млрд </w:t>
      </w:r>
      <w:r>
        <w:t>долл</w:t>
      </w:r>
      <w:r w:rsidR="00B74C8C">
        <w:t xml:space="preserve">. </w:t>
      </w:r>
      <w:r>
        <w:t xml:space="preserve">США, в отчете упоминается о разрушении и повреждении более 1400 зданий 177 государственных научных учреждений, а также о повреждении 400 объектов ЮНЕСКО, </w:t>
      </w:r>
      <w:r w:rsidR="00B74C8C">
        <w:t xml:space="preserve">а именно, </w:t>
      </w:r>
      <w:r>
        <w:t>137 религиозных объектов, 199 зданий, представляющих исторический и художественный интерес, 31 музея, 25 памятников, 15 библиотек и одного архива.  Кроме того, в отчете упоминаются трудности в</w:t>
      </w:r>
      <w:r w:rsidR="00B74C8C">
        <w:t xml:space="preserve">о взаимодействии </w:t>
      </w:r>
      <w:r>
        <w:t xml:space="preserve">между учеными и </w:t>
      </w:r>
      <w:r w:rsidR="00B74C8C">
        <w:t xml:space="preserve">предприятиями </w:t>
      </w:r>
      <w:r>
        <w:t xml:space="preserve">из-за </w:t>
      </w:r>
      <w:r w:rsidR="00B74C8C">
        <w:t xml:space="preserve">плохого состояния </w:t>
      </w:r>
      <w:r>
        <w:t>сетей</w:t>
      </w:r>
      <w:r w:rsidR="00B74C8C">
        <w:t xml:space="preserve"> связи</w:t>
      </w:r>
      <w:r>
        <w:t xml:space="preserve">, утечки мозгов, повреждения и потери </w:t>
      </w:r>
      <w:r w:rsidR="00B74C8C">
        <w:t xml:space="preserve">научного </w:t>
      </w:r>
      <w:r>
        <w:t xml:space="preserve">оборудования, а также неспособность организаций коллективного управления выполнять свои обязанности, что приводит к значительным потерям доходов для творческих </w:t>
      </w:r>
      <w:r w:rsidR="0098420C">
        <w:t>отраслей</w:t>
      </w:r>
      <w:r>
        <w:t xml:space="preserve">.  Группа B также отметила, что количество заявок на </w:t>
      </w:r>
      <w:r w:rsidR="00B74C8C" w:rsidRPr="006D7B47">
        <w:t>регистр</w:t>
      </w:r>
      <w:r w:rsidR="00B74C8C">
        <w:t xml:space="preserve">ацию прав </w:t>
      </w:r>
      <w:r>
        <w:t xml:space="preserve">ИС остается низким по сравнению с </w:t>
      </w:r>
      <w:r w:rsidR="00B74C8C" w:rsidRPr="00B74C8C">
        <w:t>зафиксированн</w:t>
      </w:r>
      <w:r w:rsidR="00B74C8C">
        <w:t>ым</w:t>
      </w:r>
      <w:r>
        <w:t xml:space="preserve"> до войны, и подчеркнула снижение числа указаний Украины в </w:t>
      </w:r>
      <w:r w:rsidR="00B74C8C">
        <w:t xml:space="preserve">заявках, подаваемых в рамках Мадридской и Гаагской </w:t>
      </w:r>
      <w:r w:rsidR="00B74C8C" w:rsidRPr="00B74C8C">
        <w:t>систем</w:t>
      </w:r>
      <w:r>
        <w:t xml:space="preserve">.  Делегация высоко оценила широкий спектр предоставляемой поддержки и </w:t>
      </w:r>
      <w:r w:rsidR="00B74C8C">
        <w:t>проводи</w:t>
      </w:r>
      <w:r w:rsidR="005E4D3C">
        <w:t>м</w:t>
      </w:r>
      <w:r w:rsidR="00B74C8C">
        <w:t>ых мероприятий</w:t>
      </w:r>
      <w:r>
        <w:t xml:space="preserve"> и высоко оценила </w:t>
      </w:r>
      <w:r w:rsidR="00B74C8C">
        <w:t>МоВ</w:t>
      </w:r>
      <w:r>
        <w:t xml:space="preserve">, подписанный в июле 2023 </w:t>
      </w:r>
      <w:r w:rsidR="00B67514">
        <w:t>году</w:t>
      </w:r>
      <w:r>
        <w:t xml:space="preserve"> между ВОИС и Министерством экономики Украины о сотрудничестве в области ИС.  Группа В заявила, что будет обеспечивать </w:t>
      </w:r>
      <w:r w:rsidR="00B74C8C">
        <w:t>оказание постоянной поддержки и технической помощи</w:t>
      </w:r>
      <w:r>
        <w:t xml:space="preserve"> Украине до тех пор, пока это будет необходимо, и отметила, что такая поддержка </w:t>
      </w:r>
      <w:r w:rsidR="00B74C8C">
        <w:t xml:space="preserve">может быть предоставлена </w:t>
      </w:r>
      <w:r>
        <w:t xml:space="preserve">любому государству-члену, которое в ней нуждается.  Группа B выразила восхищение стойкостью и мужеством Украины и вновь заявила о </w:t>
      </w:r>
      <w:r w:rsidR="00B74C8C">
        <w:t xml:space="preserve">своей </w:t>
      </w:r>
      <w:r>
        <w:t xml:space="preserve">полной и </w:t>
      </w:r>
      <w:r w:rsidR="0037234D">
        <w:t>незыблемой</w:t>
      </w:r>
      <w:r>
        <w:t xml:space="preserve"> солидарности с народом Украины.  </w:t>
      </w:r>
      <w:r w:rsidR="00B74C8C">
        <w:t xml:space="preserve">Она </w:t>
      </w:r>
      <w:r w:rsidR="00B74C8C">
        <w:rPr>
          <w:rFonts w:eastAsia="Calibri"/>
        </w:rPr>
        <w:t>заяв</w:t>
      </w:r>
      <w:r w:rsidR="00B74C8C">
        <w:t xml:space="preserve">ила, что </w:t>
      </w:r>
      <w:r>
        <w:t xml:space="preserve">Российская Федерация должна немедленно и полностью вывести свои войска со всей территории Украины и полностью </w:t>
      </w:r>
      <w:r w:rsidR="00B74C8C">
        <w:t xml:space="preserve">соблюдать </w:t>
      </w:r>
      <w:r>
        <w:t xml:space="preserve">территориальную целостность, суверенитет и независимость Украины </w:t>
      </w:r>
      <w:r w:rsidR="005E4D3C">
        <w:t>в ее международно признанных границах</w:t>
      </w:r>
      <w:r>
        <w:t>.  Группа B п</w:t>
      </w:r>
      <w:r w:rsidR="00B74C8C">
        <w:t>олностью по</w:t>
      </w:r>
      <w:r w:rsidR="00A35544">
        <w:t>ддержала предложенную</w:t>
      </w:r>
      <w:r>
        <w:t xml:space="preserve"> фор</w:t>
      </w:r>
      <w:r w:rsidR="00A35544">
        <w:t>мулировку</w:t>
      </w:r>
      <w:r>
        <w:t xml:space="preserve"> решения по данному п</w:t>
      </w:r>
      <w:r w:rsidR="00A35544">
        <w:t>ункту повестки дня, содержащуюся</w:t>
      </w:r>
      <w:r>
        <w:t xml:space="preserve"> в документе A/65/8, </w:t>
      </w:r>
      <w:r w:rsidR="00B74C8C">
        <w:t>представленном делегацией</w:t>
      </w:r>
      <w:r>
        <w:t xml:space="preserve"> Республики Молдова от имени Группы </w:t>
      </w:r>
      <w:r w:rsidR="00CE1946">
        <w:t>ГЦЕБ</w:t>
      </w:r>
      <w:r>
        <w:t xml:space="preserve">.  Группа B отметила, что выводы, изложенные в </w:t>
      </w:r>
      <w:r w:rsidR="00B74C8C">
        <w:t>отчете</w:t>
      </w:r>
      <w:r>
        <w:t xml:space="preserve">, содержащемся в документе A/65/7, </w:t>
      </w:r>
      <w:r w:rsidR="00B74C8C">
        <w:t xml:space="preserve">говорят о </w:t>
      </w:r>
      <w:r>
        <w:t>не</w:t>
      </w:r>
      <w:r w:rsidR="00B74C8C">
        <w:t>обходимости</w:t>
      </w:r>
      <w:r>
        <w:t xml:space="preserve"> значительных усилий</w:t>
      </w:r>
      <w:r w:rsidR="00B74C8C">
        <w:t>, необходимых</w:t>
      </w:r>
      <w:r>
        <w:t xml:space="preserve"> для</w:t>
      </w:r>
      <w:r w:rsidR="00B74C8C">
        <w:t xml:space="preserve"> нейтрализации</w:t>
      </w:r>
      <w:r>
        <w:t xml:space="preserve"> ущерба, причиненного этой войной.  Признавая важнейшую роль ВОИС в формировании </w:t>
      </w:r>
      <w:r w:rsidR="00B74C8C">
        <w:t>эффективной</w:t>
      </w:r>
      <w:r>
        <w:t xml:space="preserve"> глобальной экосистемы ИС, она настоятельно призвала ВОИС и ее государства-члены подтвердить свою </w:t>
      </w:r>
      <w:r w:rsidR="00B74C8C">
        <w:t>готовность оказывать</w:t>
      </w:r>
      <w:r>
        <w:t xml:space="preserve"> </w:t>
      </w:r>
      <w:r w:rsidR="00B74C8C">
        <w:t xml:space="preserve">и в </w:t>
      </w:r>
      <w:r w:rsidR="00B74C8C" w:rsidRPr="00B74C8C">
        <w:t>дальнейш</w:t>
      </w:r>
      <w:r w:rsidR="00B74C8C">
        <w:t>ем помощь и поддержку</w:t>
      </w:r>
      <w:r>
        <w:t xml:space="preserve"> </w:t>
      </w:r>
      <w:r w:rsidR="00B74C8C">
        <w:t>творческим работникам</w:t>
      </w:r>
      <w:r>
        <w:t xml:space="preserve">, </w:t>
      </w:r>
      <w:r w:rsidR="00B74C8C">
        <w:t xml:space="preserve">изобретателям </w:t>
      </w:r>
      <w:r>
        <w:t xml:space="preserve">и </w:t>
      </w:r>
      <w:r w:rsidR="00B74C8C">
        <w:t>участникам</w:t>
      </w:r>
      <w:r>
        <w:t xml:space="preserve"> сообщества ИС.  Гр</w:t>
      </w:r>
      <w:r w:rsidR="00B74C8C">
        <w:t>уппа B по-прежнему считает главной задачей смягчение</w:t>
      </w:r>
      <w:r>
        <w:t xml:space="preserve"> негативных последствий войны и </w:t>
      </w:r>
      <w:r w:rsidR="00B74C8C">
        <w:t>содействие формированию</w:t>
      </w:r>
      <w:r>
        <w:t xml:space="preserve"> в Украине</w:t>
      </w:r>
      <w:r w:rsidR="00B74C8C">
        <w:t xml:space="preserve"> устойчивой и инновационной экосистемы</w:t>
      </w:r>
      <w:r>
        <w:t xml:space="preserve">.  </w:t>
      </w:r>
      <w:r w:rsidR="00B74C8C" w:rsidRPr="00F57614">
        <w:t>В связи с этим</w:t>
      </w:r>
      <w:r w:rsidR="00B74C8C">
        <w:t xml:space="preserve"> </w:t>
      </w:r>
      <w:r>
        <w:t>он</w:t>
      </w:r>
      <w:r w:rsidR="00B74C8C">
        <w:t>а</w:t>
      </w:r>
      <w:r>
        <w:t xml:space="preserve"> </w:t>
      </w:r>
      <w:r w:rsidR="00B74C8C">
        <w:t>просила Международное</w:t>
      </w:r>
      <w:r>
        <w:t xml:space="preserve"> бюро провести комплексную оценку средне- и долгосрочных последствий конфликта для украинского сектора инноваций и творчества и </w:t>
      </w:r>
      <w:r>
        <w:lastRenderedPageBreak/>
        <w:t xml:space="preserve">экосистемы в целом.  Поскольку </w:t>
      </w:r>
      <w:r w:rsidR="00B74C8C">
        <w:t>обеспечение соблюдения</w:t>
      </w:r>
      <w:r>
        <w:t xml:space="preserve"> принципов государственного суверенитета, равенства и территориальной целостности является </w:t>
      </w:r>
      <w:r w:rsidR="00B74C8C" w:rsidRPr="00B74C8C">
        <w:t>фундамент</w:t>
      </w:r>
      <w:r w:rsidR="00B74C8C">
        <w:t xml:space="preserve">альным положением </w:t>
      </w:r>
      <w:r>
        <w:t>Конвенции ВОИС, Группа B подчеркнула важность обеспечения того, чтобы все публикации на ресурсах и платформах ВОИС соответствовали этим принципам</w:t>
      </w:r>
      <w:r w:rsidR="00B74C8C">
        <w:t xml:space="preserve"> в том, что касается</w:t>
      </w:r>
      <w:r>
        <w:t xml:space="preserve"> международно признанных границ Украины.  Группа В выразила надежду, что предл</w:t>
      </w:r>
      <w:r w:rsidR="00B74C8C">
        <w:t xml:space="preserve">оженное </w:t>
      </w:r>
      <w:r>
        <w:t>решение мо</w:t>
      </w:r>
      <w:r w:rsidR="00B74C8C">
        <w:t xml:space="preserve">гло бы </w:t>
      </w:r>
      <w:r>
        <w:t>быть принято на основе консенсуса.</w:t>
      </w:r>
    </w:p>
    <w:p w14:paraId="2E12E78B" w14:textId="77777777" w:rsidR="00AB00A6" w:rsidRDefault="00AB00A6" w:rsidP="00374240">
      <w:pPr>
        <w:pStyle w:val="ONUME"/>
        <w:tabs>
          <w:tab w:val="left" w:pos="567"/>
        </w:tabs>
        <w:ind w:left="0"/>
      </w:pPr>
      <w:r>
        <w:t xml:space="preserve">Делегация Украины выразила искреннюю </w:t>
      </w:r>
      <w:r w:rsidR="00A222FF">
        <w:t xml:space="preserve">признательность </w:t>
      </w:r>
      <w:r>
        <w:t xml:space="preserve">Генеральному директору за лидерство, </w:t>
      </w:r>
      <w:r w:rsidR="00A222FF" w:rsidRPr="00A222FF">
        <w:t>целенаправленные усилия</w:t>
      </w:r>
      <w:r>
        <w:t xml:space="preserve"> и понимание</w:t>
      </w:r>
      <w:r w:rsidR="00A222FF">
        <w:t xml:space="preserve">, проявляемые им при </w:t>
      </w:r>
      <w:r>
        <w:t>поддержке системы ИС, творческого и инновационного секторов</w:t>
      </w:r>
      <w:r w:rsidR="00A222FF">
        <w:t xml:space="preserve"> Украины</w:t>
      </w:r>
      <w:r>
        <w:t xml:space="preserve">, а также </w:t>
      </w:r>
      <w:r w:rsidR="00A222FF">
        <w:t>поблагодарила Секретариат</w:t>
      </w:r>
      <w:r>
        <w:t xml:space="preserve"> за его вклад в подготовку отчета.  От имени всего украинского сообщества ИС и инноваций делегация выразила искреннюю признательность всем уважаемым государствам-членам ВОИС, продемонстрировавшим лучшие примеры солидарности и пр</w:t>
      </w:r>
      <w:r w:rsidR="00A222FF">
        <w:t xml:space="preserve">едложившим </w:t>
      </w:r>
      <w:r>
        <w:t xml:space="preserve">решения </w:t>
      </w:r>
      <w:r w:rsidR="00A222FF">
        <w:t>по пункту «Помощь и поддержка</w:t>
      </w:r>
      <w:r>
        <w:t xml:space="preserve"> инновационно</w:t>
      </w:r>
      <w:r w:rsidR="00A222FF">
        <w:t xml:space="preserve">го и </w:t>
      </w:r>
      <w:r>
        <w:t xml:space="preserve">творческого сектора и системы интеллектуальной собственности </w:t>
      </w:r>
      <w:r w:rsidR="00A222FF">
        <w:t xml:space="preserve">Украины» </w:t>
      </w:r>
      <w:r>
        <w:t xml:space="preserve">в рамках ВОИС.  Эти </w:t>
      </w:r>
      <w:r w:rsidR="00A222FF">
        <w:t>усилия демонстрируют</w:t>
      </w:r>
      <w:r>
        <w:t xml:space="preserve"> мировому сообществу ИС единство и силу перед лицом самых серьезных вызовов.  Делегация повторила свои заявления, сделанные на различных международных площадках, как в ООН, так и в ВОИС, о том, что последствия агрессивной войны </w:t>
      </w:r>
      <w:r w:rsidR="00A222FF">
        <w:t>Российской Федерации</w:t>
      </w:r>
      <w:r>
        <w:t xml:space="preserve"> против Украины достигли глобального масштаба и давно </w:t>
      </w:r>
      <w:r w:rsidR="00A222FF">
        <w:t>превзошли не только региональный</w:t>
      </w:r>
      <w:r>
        <w:t xml:space="preserve">, но </w:t>
      </w:r>
      <w:r w:rsidR="00A222FF">
        <w:t>и континентальный уровень</w:t>
      </w:r>
      <w:r>
        <w:t xml:space="preserve">.  Делегация заявила, что в этом году Всемирный день </w:t>
      </w:r>
      <w:r w:rsidR="00A222FF">
        <w:t xml:space="preserve">ИС </w:t>
      </w:r>
      <w:r>
        <w:t xml:space="preserve">был посвящен ЦУР, </w:t>
      </w:r>
      <w:r w:rsidR="00A222FF">
        <w:t xml:space="preserve">но </w:t>
      </w:r>
      <w:r>
        <w:t xml:space="preserve">проблемы </w:t>
      </w:r>
      <w:r w:rsidR="00A222FF">
        <w:t xml:space="preserve">в области мировой </w:t>
      </w:r>
      <w:r>
        <w:t xml:space="preserve">безопасности, </w:t>
      </w:r>
      <w:r w:rsidR="00A222FF">
        <w:t>обеспечения продовольствием</w:t>
      </w:r>
      <w:r>
        <w:t xml:space="preserve">, энергетики, окружающей среды и даже ядерный кризис, </w:t>
      </w:r>
      <w:r w:rsidR="00A222FF">
        <w:t xml:space="preserve">возникшие </w:t>
      </w:r>
      <w:r>
        <w:t xml:space="preserve">вскоре после </w:t>
      </w:r>
      <w:r w:rsidR="00A222FF">
        <w:t xml:space="preserve">начала </w:t>
      </w:r>
      <w:r>
        <w:t xml:space="preserve">агрессивной войны Российской Федерации против Украины, придали ценностям </w:t>
      </w:r>
      <w:r w:rsidR="00A222FF">
        <w:t xml:space="preserve">устойчивого развития </w:t>
      </w:r>
      <w:r>
        <w:t>совершенно новое з</w:t>
      </w:r>
      <w:r w:rsidR="00A222FF">
        <w:t>вучание</w:t>
      </w:r>
      <w:r>
        <w:t>.  Делегация заявила, что Украина стала первой страной в мире, собравшей доказательства экоцида, и что агрессия Российской Федерации подрывает коллективную борьбу с климатическим кризисо</w:t>
      </w:r>
      <w:r w:rsidR="00A222FF">
        <w:t>м.  Более того, Украина страдает</w:t>
      </w:r>
      <w:r>
        <w:t xml:space="preserve"> от наиболее разрушительной ф</w:t>
      </w:r>
      <w:r w:rsidR="00A222FF">
        <w:t>ормы представления Российской Федерации об энергетике как оружии.  Она уничтожила</w:t>
      </w:r>
      <w:r>
        <w:t xml:space="preserve"> почти всю тепловую </w:t>
      </w:r>
      <w:r w:rsidR="00A222FF">
        <w:t>энерго</w:t>
      </w:r>
      <w:r>
        <w:t xml:space="preserve">генерацию Украины, </w:t>
      </w:r>
      <w:r w:rsidR="00A222FF">
        <w:t xml:space="preserve">что </w:t>
      </w:r>
      <w:r>
        <w:t xml:space="preserve">оказало огромное </w:t>
      </w:r>
      <w:r w:rsidR="00A222FF">
        <w:t xml:space="preserve">негативное </w:t>
      </w:r>
      <w:r>
        <w:t xml:space="preserve">влияние на способность </w:t>
      </w:r>
      <w:r w:rsidR="00A222FF">
        <w:t xml:space="preserve">Офиса ИС вести свою </w:t>
      </w:r>
      <w:r>
        <w:t>работ</w:t>
      </w:r>
      <w:r w:rsidR="00A222FF">
        <w:t>у</w:t>
      </w:r>
      <w:r>
        <w:t xml:space="preserve"> и поддерживать национальные заинтересованные стороны.  В настоящее время </w:t>
      </w:r>
      <w:r w:rsidR="00A222FF">
        <w:t>Офис ИС получает энергию от генератора</w:t>
      </w:r>
      <w:r>
        <w:t xml:space="preserve"> </w:t>
      </w:r>
      <w:r w:rsidR="00A222FF">
        <w:t>по 10-</w:t>
      </w:r>
      <w:r>
        <w:t>16 часов в сутки.  Поскольку оборудо</w:t>
      </w:r>
      <w:r w:rsidR="00A222FF">
        <w:t>вание уже не выдерживает высокие</w:t>
      </w:r>
      <w:r>
        <w:t xml:space="preserve"> температур</w:t>
      </w:r>
      <w:r w:rsidR="00A222FF">
        <w:t>ы</w:t>
      </w:r>
      <w:r>
        <w:t xml:space="preserve">, делегация выразила обеспокоенность </w:t>
      </w:r>
      <w:r w:rsidR="00A222FF">
        <w:t>по поводу перспектив на</w:t>
      </w:r>
      <w:r>
        <w:t xml:space="preserve"> предстоя</w:t>
      </w:r>
      <w:r w:rsidR="00A222FF">
        <w:t>щую зиму</w:t>
      </w:r>
      <w:r>
        <w:t xml:space="preserve">.  </w:t>
      </w:r>
      <w:r w:rsidRPr="00A222FF">
        <w:t xml:space="preserve">Кроме </w:t>
      </w:r>
      <w:r>
        <w:t xml:space="preserve">того, в обновленном отчете отражены области поддержки и проекты, которые Украина </w:t>
      </w:r>
      <w:r w:rsidR="00A222FF">
        <w:t xml:space="preserve">осуществляла </w:t>
      </w:r>
      <w:r>
        <w:t xml:space="preserve">совместно с ВОИС в рамках двустороннего сотрудничества и которые были </w:t>
      </w:r>
      <w:r w:rsidR="00A222FF">
        <w:t xml:space="preserve">интенсифицированы </w:t>
      </w:r>
      <w:r>
        <w:t>в результате принятия и продл</w:t>
      </w:r>
      <w:r w:rsidR="00A222FF">
        <w:t>ения решений в 2022 и 2023 годах</w:t>
      </w:r>
      <w:r>
        <w:t xml:space="preserve">.  Делегация отметила, что было </w:t>
      </w:r>
      <w:r w:rsidR="00A222FF">
        <w:t>реализовано</w:t>
      </w:r>
      <w:r>
        <w:t xml:space="preserve"> и всесторонне </w:t>
      </w:r>
      <w:r w:rsidR="00A222FF">
        <w:t>обсуждено</w:t>
      </w:r>
      <w:r>
        <w:t xml:space="preserve"> множество полезных </w:t>
      </w:r>
      <w:r w:rsidR="00A222FF">
        <w:t>мероприятий</w:t>
      </w:r>
      <w:r>
        <w:t xml:space="preserve">, включая конкретную поддержку </w:t>
      </w:r>
      <w:r w:rsidR="00A222FF">
        <w:t>УКРНОИСИ</w:t>
      </w:r>
      <w:r>
        <w:t>, законодательные консультации и прямую помощь заинтересованным сторонам</w:t>
      </w:r>
      <w:r w:rsidR="00A222FF">
        <w:t>, представляющим инновационные и творческие отрасли: деятелям искусства</w:t>
      </w:r>
      <w:r>
        <w:t>, дизай</w:t>
      </w:r>
      <w:r w:rsidR="00A222FF">
        <w:t>нерам, технологическим и научным паркам, менеджерам ИС, сотрудникам ЦПТИ, экспертам</w:t>
      </w:r>
      <w:r>
        <w:t xml:space="preserve"> </w:t>
      </w:r>
      <w:r w:rsidR="00A222FF">
        <w:t>в области ИС и многим другим</w:t>
      </w:r>
      <w:r>
        <w:t xml:space="preserve">.  Она также отметила поддержку </w:t>
      </w:r>
      <w:r w:rsidR="00A222FF">
        <w:t>стратегического характера, оказанную</w:t>
      </w:r>
      <w:r>
        <w:t xml:space="preserve"> при разработке Национальной стратегии в области ИС, которая направлена на смягчение негативных последствий </w:t>
      </w:r>
      <w:r w:rsidR="00A222FF">
        <w:t>путем реализации</w:t>
      </w:r>
      <w:r>
        <w:t xml:space="preserve"> краткосрочных, сре</w:t>
      </w:r>
      <w:r w:rsidR="00A222FF">
        <w:t>днесрочных и долгосрочных планов</w:t>
      </w:r>
      <w:r>
        <w:t xml:space="preserve">, а также стратегическую ориентацию на членство Украины в Европейском союзе.  Результатом всех этих усилий стали некоторые положительные тенденции </w:t>
      </w:r>
      <w:r w:rsidR="00A222FF">
        <w:t>в области</w:t>
      </w:r>
      <w:r>
        <w:t xml:space="preserve"> регистрации прав ИС</w:t>
      </w:r>
      <w:r w:rsidR="00A222FF">
        <w:t xml:space="preserve"> и подачи </w:t>
      </w:r>
      <w:r w:rsidR="00A222FF">
        <w:rPr>
          <w:rFonts w:eastAsia="Calibri"/>
        </w:rPr>
        <w:t>заяв</w:t>
      </w:r>
      <w:r w:rsidR="00A222FF">
        <w:t>ок</w:t>
      </w:r>
      <w:r>
        <w:t xml:space="preserve">, а также </w:t>
      </w:r>
      <w:r w:rsidR="00A222FF">
        <w:t xml:space="preserve">повышение уровня </w:t>
      </w:r>
      <w:r>
        <w:t xml:space="preserve">защиты прав ИС, </w:t>
      </w:r>
      <w:r w:rsidR="00A222FF">
        <w:t xml:space="preserve">принятие множества </w:t>
      </w:r>
      <w:r>
        <w:t xml:space="preserve">законодательных </w:t>
      </w:r>
      <w:r w:rsidR="00A222FF">
        <w:t>норм</w:t>
      </w:r>
      <w:r>
        <w:t xml:space="preserve"> и прогресс </w:t>
      </w:r>
      <w:r w:rsidR="00A222FF">
        <w:t>в деле присоединения к Европейскому</w:t>
      </w:r>
      <w:r>
        <w:t xml:space="preserve"> </w:t>
      </w:r>
      <w:r w:rsidR="00A222FF">
        <w:t>с</w:t>
      </w:r>
      <w:r>
        <w:t>оюз</w:t>
      </w:r>
      <w:r w:rsidR="00A222FF">
        <w:t>у</w:t>
      </w:r>
      <w:r>
        <w:t xml:space="preserve">.  Делегация </w:t>
      </w:r>
      <w:r w:rsidR="00060ABC">
        <w:t>упомянула</w:t>
      </w:r>
      <w:r>
        <w:t xml:space="preserve"> отчет, в котором также </w:t>
      </w:r>
      <w:r w:rsidR="00060ABC">
        <w:t xml:space="preserve">ясно </w:t>
      </w:r>
      <w:r>
        <w:t xml:space="preserve">говорится об углублении и продолжении негативных последствий агрессивной войны Российской Федерации и о </w:t>
      </w:r>
      <w:r w:rsidR="00060ABC">
        <w:t xml:space="preserve">меняющихся </w:t>
      </w:r>
      <w:r>
        <w:t xml:space="preserve">потребностях Украины после оценки, </w:t>
      </w:r>
      <w:r w:rsidR="00060ABC" w:rsidRPr="00060ABC">
        <w:t>выполнен</w:t>
      </w:r>
      <w:r w:rsidR="00060ABC">
        <w:t>ной</w:t>
      </w:r>
      <w:r>
        <w:t xml:space="preserve"> Международным бюро в прошлом году</w:t>
      </w:r>
      <w:r w:rsidR="00060ABC">
        <w:t xml:space="preserve">, и </w:t>
      </w:r>
      <w:r>
        <w:t xml:space="preserve">подчеркнула, что важность такого отчета обусловлена несколькими факторами.  В отчете содержатся ценные </w:t>
      </w:r>
      <w:r w:rsidR="00060ABC">
        <w:t>соображения</w:t>
      </w:r>
      <w:r>
        <w:t>, которы</w:t>
      </w:r>
      <w:r w:rsidR="00060ABC">
        <w:t>е послужат основой для активной борьбы с</w:t>
      </w:r>
      <w:r>
        <w:t xml:space="preserve"> </w:t>
      </w:r>
      <w:r w:rsidR="00060ABC">
        <w:t xml:space="preserve">указанными </w:t>
      </w:r>
      <w:r>
        <w:t>негативным</w:t>
      </w:r>
      <w:r w:rsidR="00060ABC">
        <w:t>и</w:t>
      </w:r>
      <w:r>
        <w:t xml:space="preserve"> последствиям</w:t>
      </w:r>
      <w:r w:rsidR="00060ABC">
        <w:t>и</w:t>
      </w:r>
      <w:r>
        <w:t xml:space="preserve">, поддержки экономики и </w:t>
      </w:r>
      <w:r>
        <w:lastRenderedPageBreak/>
        <w:t>населения Украины, сохранения рабочих мест и социальной стабильности.  Методология сбора и анализа данных о н</w:t>
      </w:r>
      <w:r w:rsidR="00060ABC">
        <w:t xml:space="preserve">егативных </w:t>
      </w:r>
      <w:r w:rsidR="00060ABC" w:rsidRPr="00060ABC">
        <w:t>последстви</w:t>
      </w:r>
      <w:r w:rsidR="00060ABC">
        <w:t>ях</w:t>
      </w:r>
      <w:r>
        <w:t xml:space="preserve"> поможет </w:t>
      </w:r>
      <w:r w:rsidR="00060ABC" w:rsidRPr="00060ABC">
        <w:t>усовершенствовать</w:t>
      </w:r>
      <w:r w:rsidR="00060ABC">
        <w:t xml:space="preserve"> методы кризисного</w:t>
      </w:r>
      <w:r>
        <w:t xml:space="preserve"> </w:t>
      </w:r>
      <w:r w:rsidR="00060ABC">
        <w:t xml:space="preserve">управления, применяемые </w:t>
      </w:r>
      <w:r>
        <w:t>ВОИС и ее государств</w:t>
      </w:r>
      <w:r w:rsidR="00060ABC">
        <w:t>ами-членами</w:t>
      </w:r>
      <w:r w:rsidR="0098420C">
        <w:t xml:space="preserve">, а также верифицировать </w:t>
      </w:r>
      <w:r>
        <w:t xml:space="preserve">данные о </w:t>
      </w:r>
      <w:r w:rsidR="00060ABC">
        <w:t>жестокостях</w:t>
      </w:r>
      <w:r w:rsidR="0098420C">
        <w:t>, совершаемых</w:t>
      </w:r>
      <w:r>
        <w:t xml:space="preserve"> Российской Федерацией, и противодействовать любым формам пропаганды и дезинформации.  Делегация подчеркнула важность продолжения </w:t>
      </w:r>
      <w:r w:rsidR="0098420C">
        <w:t>обсуждения этих вопросов</w:t>
      </w:r>
      <w:r>
        <w:t xml:space="preserve"> с государствами-членами и Секретариатом.  Делегация отметила, что в то время</w:t>
      </w:r>
      <w:r w:rsidR="0098420C">
        <w:t>,</w:t>
      </w:r>
      <w:r>
        <w:t xml:space="preserve"> как </w:t>
      </w:r>
      <w:r w:rsidR="0098420C">
        <w:t>в ходе таких обсуждений происходит анализ</w:t>
      </w:r>
      <w:r>
        <w:t xml:space="preserve"> и </w:t>
      </w:r>
      <w:r w:rsidR="0098420C">
        <w:t xml:space="preserve">поиск способов </w:t>
      </w:r>
      <w:r>
        <w:t xml:space="preserve">противодействия таким разрушительным последствиям, Российская Федерация продолжает обесценивать </w:t>
      </w:r>
      <w:r w:rsidR="0098420C">
        <w:t xml:space="preserve">эту </w:t>
      </w:r>
      <w:r>
        <w:t xml:space="preserve">работу, используя ИС в качестве заложника и оружия.  </w:t>
      </w:r>
      <w:r w:rsidR="0098420C">
        <w:t>Так</w:t>
      </w:r>
      <w:r>
        <w:t>, на прошлой неделе Федеральная служба по интеллектуальной собственности (</w:t>
      </w:r>
      <w:r w:rsidR="0098420C">
        <w:t>Роспатент</w:t>
      </w:r>
      <w:r>
        <w:t>) зарегистри</w:t>
      </w:r>
      <w:r w:rsidR="0098420C">
        <w:t>ровала географическое указание «</w:t>
      </w:r>
      <w:r>
        <w:t>Мелитопольская вишня</w:t>
      </w:r>
      <w:r w:rsidR="0098420C">
        <w:t>»</w:t>
      </w:r>
      <w:r>
        <w:t xml:space="preserve"> и намеренно продемонстрировала неуважение ко всему сообществу ИС и неправомерное использование платформ и ресурсов ВОИС для </w:t>
      </w:r>
      <w:r w:rsidR="0098420C">
        <w:t xml:space="preserve">узаконивания нелегальной </w:t>
      </w:r>
      <w:r>
        <w:t>временной оккупации территорий Украины.  В связи с этим делегация обратилась к ВОИС с просьбой предпринять все необходимые практические шаги для предотвращения такого неправомерного использования ее платформ в соответствии с резолюциями ООН, касающимися территориальной целостности Украины.  Делегация заявила, что только благодаря единству и мужеству перед</w:t>
      </w:r>
      <w:r w:rsidR="0098420C">
        <w:t xml:space="preserve"> лицом этой угрозы можно достигать</w:t>
      </w:r>
      <w:r>
        <w:t xml:space="preserve"> высоких целей </w:t>
      </w:r>
      <w:r w:rsidR="0098420C">
        <w:t>Организации и выполнять ее миссию, добавив, что у</w:t>
      </w:r>
      <w:r>
        <w:t xml:space="preserve">гроза, исходящая от Российской Федерации, уже давно стала предметом глобальной озабоченности.  Таким образом, делегация повторила свой призыв </w:t>
      </w:r>
      <w:r w:rsidR="0098420C">
        <w:t>дать единственно возможный эффективный ответ</w:t>
      </w:r>
      <w:r>
        <w:t xml:space="preserve"> на жестокие действия Российской Федерации</w:t>
      </w:r>
      <w:r w:rsidR="0098420C">
        <w:t>, а именно</w:t>
      </w:r>
      <w:r>
        <w:t>:  за</w:t>
      </w:r>
      <w:r w:rsidR="0098420C">
        <w:t>крыть Внешнее</w:t>
      </w:r>
      <w:r>
        <w:t xml:space="preserve"> бюро ВОИС в Москве</w:t>
      </w:r>
      <w:r w:rsidR="0098420C">
        <w:t>, приостановить финансирование</w:t>
      </w:r>
      <w:r>
        <w:t xml:space="preserve"> любых проектов ВОИС для Российской Федерации</w:t>
      </w:r>
      <w:r w:rsidR="0098420C">
        <w:t>, прекратить сотрудничество</w:t>
      </w:r>
      <w:r>
        <w:t xml:space="preserve"> с </w:t>
      </w:r>
      <w:r w:rsidR="0098420C" w:rsidRPr="00C03897">
        <w:t>должност</w:t>
      </w:r>
      <w:r w:rsidR="0098420C">
        <w:t>ными</w:t>
      </w:r>
      <w:r>
        <w:t xml:space="preserve"> лицами</w:t>
      </w:r>
      <w:r w:rsidR="0098420C">
        <w:t xml:space="preserve"> Российской Федерации и оказывать</w:t>
      </w:r>
      <w:r>
        <w:t xml:space="preserve"> на них </w:t>
      </w:r>
      <w:r w:rsidR="0098420C">
        <w:t xml:space="preserve">давление </w:t>
      </w:r>
      <w:r>
        <w:t xml:space="preserve">с целью немедленного прекращения использования ИС, платформ и ресурсов ВОИС для узаконивания </w:t>
      </w:r>
      <w:r w:rsidR="0098420C">
        <w:t xml:space="preserve">их нелегальной </w:t>
      </w:r>
      <w:r>
        <w:t xml:space="preserve">оккупации территорий Украины </w:t>
      </w:r>
      <w:r w:rsidR="0098420C">
        <w:t xml:space="preserve">и продолжать осуществлять </w:t>
      </w:r>
      <w:r>
        <w:t>мер</w:t>
      </w:r>
      <w:r w:rsidR="0098420C">
        <w:t>ы</w:t>
      </w:r>
      <w:r>
        <w:t xml:space="preserve"> поддержки и помощи Украине с постоянным </w:t>
      </w:r>
      <w:r w:rsidR="0098420C">
        <w:t xml:space="preserve">отслеживанием хода </w:t>
      </w:r>
      <w:r>
        <w:t xml:space="preserve">их </w:t>
      </w:r>
      <w:r w:rsidR="0098420C" w:rsidRPr="0098420C">
        <w:t>выполнени</w:t>
      </w:r>
      <w:r w:rsidR="0098420C">
        <w:t>я</w:t>
      </w:r>
      <w:r>
        <w:t>.</w:t>
      </w:r>
    </w:p>
    <w:p w14:paraId="264998BD" w14:textId="77777777" w:rsidR="00AB00A6" w:rsidRDefault="00AB00A6" w:rsidP="00374240">
      <w:pPr>
        <w:pStyle w:val="ONUME"/>
        <w:tabs>
          <w:tab w:val="left" w:pos="567"/>
        </w:tabs>
        <w:ind w:left="0"/>
      </w:pPr>
      <w:r>
        <w:t>Делегация Венгрии, выступая от имени Европейского союза и его государств-членов, заявила, что</w:t>
      </w:r>
      <w:r w:rsidR="0098420C">
        <w:t>,</w:t>
      </w:r>
      <w:r>
        <w:t xml:space="preserve"> более чем через два года после начала агрессивной войны, </w:t>
      </w:r>
      <w:r w:rsidR="0098420C">
        <w:t>развязанной Российской Федерацией</w:t>
      </w:r>
      <w:r>
        <w:t xml:space="preserve"> против Украины в явное нарушение своих обязательств</w:t>
      </w:r>
      <w:r w:rsidR="0098420C">
        <w:t xml:space="preserve">, </w:t>
      </w:r>
      <w:r w:rsidR="0098420C" w:rsidRPr="007B33B0">
        <w:t>предусмотренн</w:t>
      </w:r>
      <w:r w:rsidR="0098420C">
        <w:t>ых Уставом ООН и международным правом</w:t>
      </w:r>
      <w:r>
        <w:t xml:space="preserve">, Европейский союз и его государства-члены все более решительно поддерживают независимость, суверенитет и территориальную целостность Украины </w:t>
      </w:r>
      <w:r w:rsidR="005E4D3C">
        <w:t>в ее международно признанных границах</w:t>
      </w:r>
      <w:r>
        <w:t>.  Европейский союз и его</w:t>
      </w:r>
      <w:r w:rsidR="0098420C">
        <w:t xml:space="preserve"> государства-члены вновь заявляют</w:t>
      </w:r>
      <w:r>
        <w:t xml:space="preserve"> о своей поддержке всеобъемлющего, справедливого и прочного мира в Украине.  Для этого агрессор должен немедленно, полностью и безоговорочно вывести все свои войска и военную технику со всей территории Украины и </w:t>
      </w:r>
      <w:r w:rsidR="0098420C">
        <w:t xml:space="preserve">соблюдать </w:t>
      </w:r>
      <w:r>
        <w:t>ее суверенитет и территориальную целостность в соответствии с резолюциями Генеральной Ассамблеи ООН.  Он</w:t>
      </w:r>
      <w:r w:rsidR="0098420C">
        <w:t>а</w:t>
      </w:r>
      <w:r>
        <w:t xml:space="preserve"> также приветствовал</w:t>
      </w:r>
      <w:r w:rsidR="0098420C">
        <w:t>а</w:t>
      </w:r>
      <w:r>
        <w:t xml:space="preserve"> итоги </w:t>
      </w:r>
      <w:r w:rsidR="0098420C">
        <w:t>с</w:t>
      </w:r>
      <w:r>
        <w:t xml:space="preserve">аммита мира </w:t>
      </w:r>
      <w:r w:rsidR="0098420C">
        <w:t xml:space="preserve">по </w:t>
      </w:r>
      <w:r>
        <w:t xml:space="preserve">Украине, который состоялся в </w:t>
      </w:r>
      <w:r w:rsidR="0098420C">
        <w:t>Бургенштоке (Люцерн</w:t>
      </w:r>
      <w:r>
        <w:t xml:space="preserve">, </w:t>
      </w:r>
      <w:r w:rsidR="0098420C">
        <w:t xml:space="preserve">Швейцария), </w:t>
      </w:r>
      <w:r>
        <w:t xml:space="preserve">15 и 16 июня 2024 года.  Европейский </w:t>
      </w:r>
      <w:r w:rsidR="0098420C">
        <w:t>с</w:t>
      </w:r>
      <w:r>
        <w:t xml:space="preserve">оюз и его государства-члены поблагодарили Генерального директора за </w:t>
      </w:r>
      <w:r w:rsidR="0098420C">
        <w:t xml:space="preserve">представление </w:t>
      </w:r>
      <w:r>
        <w:t xml:space="preserve">обновленного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w:t>
      </w:r>
      <w:r w:rsidR="0098420C">
        <w:t>Делегация</w:t>
      </w:r>
      <w:r>
        <w:t xml:space="preserve"> </w:t>
      </w:r>
      <w:r w:rsidR="0098420C">
        <w:t>высоко оценила</w:t>
      </w:r>
      <w:r>
        <w:t xml:space="preserve"> </w:t>
      </w:r>
      <w:r w:rsidR="0098420C">
        <w:t xml:space="preserve">важные </w:t>
      </w:r>
      <w:r>
        <w:t>усилия Международного бюро по реализации решений, принятых на Ассамблеях ВОИС 2022 и 2023 г</w:t>
      </w:r>
      <w:r w:rsidR="0098420C">
        <w:t>одов.</w:t>
      </w:r>
      <w:r>
        <w:t xml:space="preserve"> Европейский союз и его страны-члены сослались на </w:t>
      </w:r>
      <w:r w:rsidR="00B74C8C">
        <w:t>отчет</w:t>
      </w:r>
      <w:r>
        <w:t xml:space="preserve">, в котором говорится, что украинский народ продолжает страдать от </w:t>
      </w:r>
      <w:r w:rsidR="0098420C">
        <w:t xml:space="preserve">конкретных </w:t>
      </w:r>
      <w:r>
        <w:t>последствий войны</w:t>
      </w:r>
      <w:r w:rsidR="0098420C">
        <w:t xml:space="preserve"> для </w:t>
      </w:r>
      <w:r>
        <w:t>ИС</w:t>
      </w:r>
      <w:r w:rsidR="0098420C">
        <w:t xml:space="preserve"> в виде дальнейшего разрушения инфраструктуры, потери или повреждения научного оборудования, утечки мозгов, значительного снижения</w:t>
      </w:r>
      <w:r>
        <w:t xml:space="preserve"> доходов творческих </w:t>
      </w:r>
      <w:r w:rsidR="0098420C">
        <w:t>отраслей, перемещения</w:t>
      </w:r>
      <w:r>
        <w:t xml:space="preserve"> населения</w:t>
      </w:r>
      <w:r w:rsidR="0098420C">
        <w:t xml:space="preserve"> в больших масштабах, а также сокращения</w:t>
      </w:r>
      <w:r>
        <w:t xml:space="preserve"> финансирования </w:t>
      </w:r>
      <w:r w:rsidR="0098420C">
        <w:t xml:space="preserve">научных </w:t>
      </w:r>
      <w:r>
        <w:t xml:space="preserve">исследований и разработок в связи с необходимостью перераспределения финансовых ресурсов на </w:t>
      </w:r>
      <w:r w:rsidR="0098420C">
        <w:t xml:space="preserve">нужды </w:t>
      </w:r>
      <w:r>
        <w:t xml:space="preserve">национальной безопасности и обороны.  </w:t>
      </w:r>
      <w:r w:rsidR="0098420C">
        <w:t xml:space="preserve">Европейский союз и его страны-члены </w:t>
      </w:r>
      <w:r>
        <w:t>отметил</w:t>
      </w:r>
      <w:r w:rsidR="0098420C">
        <w:t>и</w:t>
      </w:r>
      <w:r>
        <w:t xml:space="preserve"> стойкость украинских предприни</w:t>
      </w:r>
      <w:r w:rsidR="0098420C">
        <w:t xml:space="preserve">мателей, творческих работников </w:t>
      </w:r>
      <w:r>
        <w:t xml:space="preserve">и </w:t>
      </w:r>
      <w:r w:rsidR="0098420C">
        <w:t>изобретателей</w:t>
      </w:r>
      <w:r>
        <w:t xml:space="preserve">, </w:t>
      </w:r>
      <w:r w:rsidR="0098420C">
        <w:t xml:space="preserve">наблюдающуюся </w:t>
      </w:r>
      <w:r>
        <w:t xml:space="preserve">несмотря на серьезный отток </w:t>
      </w:r>
      <w:r>
        <w:lastRenderedPageBreak/>
        <w:t xml:space="preserve">интеллектуального капитала.  В 2023 году было зафиксировано увеличение числа заявок на </w:t>
      </w:r>
      <w:r w:rsidR="0098420C" w:rsidRPr="006D7B47">
        <w:t>регистр</w:t>
      </w:r>
      <w:r w:rsidR="0098420C">
        <w:t xml:space="preserve">ацию прав </w:t>
      </w:r>
      <w:r>
        <w:t>ИС</w:t>
      </w:r>
      <w:r w:rsidR="0098420C">
        <w:t xml:space="preserve"> относительно 2022 года</w:t>
      </w:r>
      <w:r>
        <w:t xml:space="preserve">.  Европейский союз и его государства-члены добавили, что достижение довоенного уровня по-прежнему остается сложной задачей </w:t>
      </w:r>
      <w:r w:rsidR="0098420C">
        <w:t xml:space="preserve">для большинства секторов </w:t>
      </w:r>
      <w:r>
        <w:t xml:space="preserve">из-за продолжающейся войны.  Учитывая, что агрессия Российской Федерации против Украины продолжает оказывать значительное </w:t>
      </w:r>
      <w:r w:rsidR="0098420C">
        <w:t xml:space="preserve">негативное </w:t>
      </w:r>
      <w:r>
        <w:t xml:space="preserve">влияние на инновационный и творческий сектор и систему ИС Украины, </w:t>
      </w:r>
      <w:r w:rsidR="0098420C">
        <w:t xml:space="preserve">остается весьма </w:t>
      </w:r>
      <w:r>
        <w:t>в</w:t>
      </w:r>
      <w:r w:rsidR="0098420C">
        <w:t>ажным</w:t>
      </w:r>
      <w:r>
        <w:t xml:space="preserve">, чтобы ВОИС продолжала </w:t>
      </w:r>
      <w:r w:rsidR="0098420C">
        <w:t xml:space="preserve">обеспечивать достаточную </w:t>
      </w:r>
      <w:r>
        <w:t xml:space="preserve">и своевременную поддержку </w:t>
      </w:r>
      <w:r w:rsidR="0098420C">
        <w:t>для восстановления</w:t>
      </w:r>
      <w:r>
        <w:t xml:space="preserve"> украинского сообщества ИС в соответствии </w:t>
      </w:r>
      <w:r w:rsidR="0098420C">
        <w:t xml:space="preserve">с потребностями Украины.  В этой связи </w:t>
      </w:r>
      <w:r>
        <w:t xml:space="preserve">Европейский союз и его государства-члены </w:t>
      </w:r>
      <w:r w:rsidR="0098420C">
        <w:t>отметили необходимость представления ВОИС Ассамблеям</w:t>
      </w:r>
      <w:r>
        <w:t xml:space="preserve"> ВОИС 2025 г</w:t>
      </w:r>
      <w:r w:rsidR="00B67514">
        <w:t>ода</w:t>
      </w:r>
      <w:r>
        <w:t xml:space="preserve"> и ежегодно </w:t>
      </w:r>
      <w:r w:rsidR="0098420C">
        <w:t>в последующие годы</w:t>
      </w:r>
      <w:r>
        <w:t xml:space="preserve"> </w:t>
      </w:r>
      <w:r w:rsidR="0098420C">
        <w:t>регулярных отчетов о помощи и поддержке, оказываемых</w:t>
      </w:r>
      <w:r>
        <w:t xml:space="preserve"> инновационному и творческому сектору и системе ИС</w:t>
      </w:r>
      <w:r w:rsidR="0098420C">
        <w:t xml:space="preserve"> Украины</w:t>
      </w:r>
      <w:r>
        <w:t xml:space="preserve">, </w:t>
      </w:r>
      <w:r w:rsidR="0098420C">
        <w:t>способствующих смягчению негативных последствий</w:t>
      </w:r>
      <w:r>
        <w:t xml:space="preserve"> продолжающейся войны.  Европейский союз и его государства-члены поддержали предложенный проект решения по данному пункту повестки дня, содержащийся в документе А/65/8, </w:t>
      </w:r>
      <w:r w:rsidR="0098420C">
        <w:t>представленном</w:t>
      </w:r>
      <w:r>
        <w:t xml:space="preserve"> Группой </w:t>
      </w:r>
      <w:r w:rsidR="00CE1946">
        <w:t>ГЦЕБ</w:t>
      </w:r>
      <w:r>
        <w:t xml:space="preserve"> и Группой В </w:t>
      </w:r>
      <w:r w:rsidR="0098420C">
        <w:t xml:space="preserve">и </w:t>
      </w:r>
      <w:r>
        <w:t xml:space="preserve">вновь заявили о своей полной и </w:t>
      </w:r>
      <w:r w:rsidR="0098420C">
        <w:t>твёрдой</w:t>
      </w:r>
      <w:r>
        <w:t xml:space="preserve"> поддержке Украины и ее народа. </w:t>
      </w:r>
    </w:p>
    <w:p w14:paraId="70754AF2" w14:textId="77777777" w:rsidR="00AB00A6" w:rsidRDefault="00AB00A6" w:rsidP="00374240">
      <w:pPr>
        <w:pStyle w:val="ONUME"/>
        <w:tabs>
          <w:tab w:val="left" w:pos="567"/>
        </w:tabs>
        <w:ind w:left="0"/>
      </w:pPr>
      <w:r>
        <w:t xml:space="preserve">Делегация Соединенного Королевства заявила, что прошло два с половиной года с тех пор, как Российская Федерация начала свою беззаконную полномасштабную войну в Украине, </w:t>
      </w:r>
      <w:r w:rsidR="0037234D">
        <w:t xml:space="preserve">а эта страна, ее </w:t>
      </w:r>
      <w:r>
        <w:t xml:space="preserve">народ, </w:t>
      </w:r>
      <w:r w:rsidR="0037234D">
        <w:t xml:space="preserve">и </w:t>
      </w:r>
      <w:r>
        <w:t xml:space="preserve">культура </w:t>
      </w:r>
      <w:r w:rsidR="0037234D">
        <w:t>стали жертвами самых жестоких нападений</w:t>
      </w:r>
      <w:r>
        <w:t xml:space="preserve"> и ак</w:t>
      </w:r>
      <w:r w:rsidR="0037234D">
        <w:t>тов агрессии.  Страна пострадала в бесчисленных</w:t>
      </w:r>
      <w:r>
        <w:t xml:space="preserve"> </w:t>
      </w:r>
      <w:r w:rsidR="0037234D">
        <w:t>формах</w:t>
      </w:r>
      <w:r>
        <w:t xml:space="preserve">, и экосистема ИС и инноваций, конечно, не </w:t>
      </w:r>
      <w:r w:rsidR="0037234D">
        <w:t>стала исключением</w:t>
      </w:r>
      <w:r>
        <w:t xml:space="preserve">.  Делегация подчеркнула, что в превосходном отчете </w:t>
      </w:r>
      <w:r w:rsidR="0037234D">
        <w:t xml:space="preserve">текущего </w:t>
      </w:r>
      <w:r>
        <w:t xml:space="preserve">года </w:t>
      </w:r>
      <w:r w:rsidR="0037234D">
        <w:t xml:space="preserve">ясно показаны нарастающие негативные </w:t>
      </w:r>
      <w:r w:rsidR="0037234D" w:rsidRPr="0037234D">
        <w:t>последстви</w:t>
      </w:r>
      <w:r w:rsidR="0037234D">
        <w:t xml:space="preserve">я для </w:t>
      </w:r>
      <w:r>
        <w:t>сектор</w:t>
      </w:r>
      <w:r w:rsidR="0037234D">
        <w:t>а инноваций и творчества:</w:t>
      </w:r>
      <w:r>
        <w:t xml:space="preserve"> поврежденная инфраструктура, потеря или повреждение </w:t>
      </w:r>
      <w:r w:rsidR="0037234D">
        <w:t>научного</w:t>
      </w:r>
      <w:r>
        <w:t xml:space="preserve"> оборудования, утечка мозгов и другие проблемы, </w:t>
      </w:r>
      <w:r w:rsidR="0037234D">
        <w:t>от которых страдают творческие отрасли и народ</w:t>
      </w:r>
      <w:r>
        <w:t xml:space="preserve"> Украины </w:t>
      </w:r>
      <w:r w:rsidR="0037234D">
        <w:t>и о которых</w:t>
      </w:r>
      <w:r>
        <w:t xml:space="preserve"> делегация Украины так красноречиво </w:t>
      </w:r>
      <w:r w:rsidR="0037234D">
        <w:t xml:space="preserve">рассказала </w:t>
      </w:r>
      <w:r>
        <w:t xml:space="preserve">в своем заявлении.  Делегация поблагодарила ВОИС за </w:t>
      </w:r>
      <w:r w:rsidR="0037234D">
        <w:t>то, что она продолжает изучать ситуацию</w:t>
      </w:r>
      <w:r>
        <w:t xml:space="preserve">, </w:t>
      </w:r>
      <w:r w:rsidR="0037234D">
        <w:t>готовить отчеты</w:t>
      </w:r>
      <w:r>
        <w:t xml:space="preserve"> и, что особенно важно, за </w:t>
      </w:r>
      <w:r w:rsidR="0037234D">
        <w:t>оценку и последующее оказание технической помощи, призванной поддержать Украину</w:t>
      </w:r>
      <w:r>
        <w:t xml:space="preserve"> в столь </w:t>
      </w:r>
      <w:r w:rsidR="0037234D">
        <w:t xml:space="preserve">сложное </w:t>
      </w:r>
      <w:r>
        <w:t>время</w:t>
      </w:r>
      <w:r w:rsidR="0037234D">
        <w:t xml:space="preserve">, и высоко оценила </w:t>
      </w:r>
      <w:r>
        <w:t>работу</w:t>
      </w:r>
      <w:r w:rsidR="0037234D">
        <w:t>, проделанную до настоящего времени</w:t>
      </w:r>
      <w:r>
        <w:t>.  Делегация призвала ВОИС продолжать свои усилия с той же неутомимой энергией, к</w:t>
      </w:r>
      <w:r w:rsidR="0037234D">
        <w:t xml:space="preserve">акую </w:t>
      </w:r>
      <w:r>
        <w:t xml:space="preserve">проявил народ Украины в защите своей родины и </w:t>
      </w:r>
      <w:r w:rsidR="0037234D">
        <w:t xml:space="preserve">своей </w:t>
      </w:r>
      <w:r>
        <w:t xml:space="preserve">свободы.  </w:t>
      </w:r>
      <w:r w:rsidR="0037234D">
        <w:t>Она полностью поддержала решение, предложенное Группой B и Группой</w:t>
      </w:r>
      <w:r>
        <w:t xml:space="preserve"> </w:t>
      </w:r>
      <w:r w:rsidR="00CE1946">
        <w:t>ГЦЕБ</w:t>
      </w:r>
      <w:r>
        <w:t xml:space="preserve"> по данному пункту повестки дня</w:t>
      </w:r>
      <w:r w:rsidR="0037234D">
        <w:t>,</w:t>
      </w:r>
      <w:r>
        <w:t xml:space="preserve"> и заявила, что поддержка Украины со стороны Соединенного Королевства является </w:t>
      </w:r>
      <w:r w:rsidR="0037234D">
        <w:t>нерушимой</w:t>
      </w:r>
      <w:r>
        <w:t xml:space="preserve">.  </w:t>
      </w:r>
      <w:r w:rsidR="0037234D">
        <w:t>Делегация</w:t>
      </w:r>
      <w:r>
        <w:t xml:space="preserve"> осудил</w:t>
      </w:r>
      <w:r w:rsidR="0037234D">
        <w:t>а</w:t>
      </w:r>
      <w:r>
        <w:t xml:space="preserve"> нарушение Российской Федерацией международного права и Устава ООН</w:t>
      </w:r>
      <w:r w:rsidR="0037234D">
        <w:t xml:space="preserve"> и </w:t>
      </w:r>
      <w:r>
        <w:t xml:space="preserve">заявила, что она будет </w:t>
      </w:r>
      <w:r w:rsidR="0037234D">
        <w:t xml:space="preserve">стоять на стороне </w:t>
      </w:r>
      <w:r>
        <w:t xml:space="preserve">своих союзников, </w:t>
      </w:r>
      <w:r w:rsidR="0037234D">
        <w:t>на стороне Украины</w:t>
      </w:r>
      <w:r>
        <w:t xml:space="preserve"> в ее борьбе за </w:t>
      </w:r>
      <w:r w:rsidR="0037234D">
        <w:t xml:space="preserve">ее </w:t>
      </w:r>
      <w:r>
        <w:t xml:space="preserve">свободу, независимость и международное право сегодня, завтра, на следующей неделе и </w:t>
      </w:r>
      <w:r w:rsidR="0037234D">
        <w:t>так долго</w:t>
      </w:r>
      <w:r>
        <w:t xml:space="preserve">, </w:t>
      </w:r>
      <w:r w:rsidR="0037234D">
        <w:t>как это будет необходимо</w:t>
      </w:r>
      <w:r>
        <w:t>.</w:t>
      </w:r>
    </w:p>
    <w:p w14:paraId="5EC92045" w14:textId="77777777" w:rsidR="00AB00A6" w:rsidRDefault="00AB00A6" w:rsidP="00374240">
      <w:pPr>
        <w:pStyle w:val="ONUME"/>
        <w:tabs>
          <w:tab w:val="left" w:pos="567"/>
        </w:tabs>
        <w:ind w:left="0"/>
      </w:pPr>
      <w:r>
        <w:t>Делегация Соединенных Штатов</w:t>
      </w:r>
      <w:r w:rsidR="00387345">
        <w:t xml:space="preserve"> Америки поддержала формулировк</w:t>
      </w:r>
      <w:r w:rsidR="00A35544">
        <w:t>у решения, предложенную</w:t>
      </w:r>
      <w:r>
        <w:t xml:space="preserve"> совместно Группой B и Группой </w:t>
      </w:r>
      <w:r w:rsidR="00CE1946">
        <w:t>ГЦЕБ</w:t>
      </w:r>
      <w:r>
        <w:t xml:space="preserve">.  Делегация заявила, что </w:t>
      </w:r>
      <w:r w:rsidR="00387345">
        <w:t xml:space="preserve">ситуация, когда </w:t>
      </w:r>
      <w:r>
        <w:t xml:space="preserve">уже третий год подряд члены </w:t>
      </w:r>
      <w:r w:rsidR="00387345">
        <w:t xml:space="preserve">Организации </w:t>
      </w:r>
      <w:r>
        <w:t xml:space="preserve">должны </w:t>
      </w:r>
      <w:r w:rsidR="00387345">
        <w:t xml:space="preserve">обсуждать </w:t>
      </w:r>
      <w:r>
        <w:t>широкомасштабное и преднамеренное разрушение инновационного и творческого сектора Украины в результате полномасштабного вторжения Российской Федерации</w:t>
      </w:r>
      <w:r w:rsidR="00387345">
        <w:t>, вызывает тяжелое чувство</w:t>
      </w:r>
      <w:r>
        <w:t xml:space="preserve">.  </w:t>
      </w:r>
      <w:r w:rsidR="00387345">
        <w:t xml:space="preserve">Неослабевающая </w:t>
      </w:r>
      <w:r>
        <w:t xml:space="preserve">агрессия Российской Федерации нанесла значительный ущерб экосистеме ИС </w:t>
      </w:r>
      <w:r w:rsidR="00023B39">
        <w:t>Украины, подрывая самые основы</w:t>
      </w:r>
      <w:r>
        <w:t xml:space="preserve"> ее экономического развития и культурного разнообразия.  Делегация подчеркнула, что недавний </w:t>
      </w:r>
      <w:r w:rsidR="00023B39">
        <w:t>с</w:t>
      </w:r>
      <w:r>
        <w:t>аммит мира</w:t>
      </w:r>
      <w:r w:rsidR="00023B39">
        <w:t>, проведенный</w:t>
      </w:r>
      <w:r>
        <w:t xml:space="preserve"> в Швейцарии</w:t>
      </w:r>
      <w:r w:rsidR="00023B39">
        <w:t>,</w:t>
      </w:r>
      <w:r>
        <w:t xml:space="preserve"> </w:t>
      </w:r>
      <w:r w:rsidR="00023B39">
        <w:t xml:space="preserve">дал </w:t>
      </w:r>
      <w:r>
        <w:t xml:space="preserve">Украине и многим другим странам возможность согласовать потенциальные рамки будущего мирного урегулирования с Российской Федерацией, </w:t>
      </w:r>
      <w:r w:rsidR="00023B39">
        <w:t>защищающего</w:t>
      </w:r>
      <w:r>
        <w:t xml:space="preserve"> суверенитет и территориальную целос</w:t>
      </w:r>
      <w:r w:rsidR="00023B39">
        <w:t>тность Украины и соответствующего нормам</w:t>
      </w:r>
      <w:r>
        <w:t xml:space="preserve"> </w:t>
      </w:r>
      <w:r w:rsidR="00023B39">
        <w:t>Устава</w:t>
      </w:r>
      <w:r>
        <w:t xml:space="preserve"> ООН.  Делегация выразила сожаление, что Российская Федерация не </w:t>
      </w:r>
      <w:r w:rsidR="00023B39">
        <w:t xml:space="preserve">поддержала идею </w:t>
      </w:r>
      <w:r w:rsidR="00023B39" w:rsidRPr="00672D45">
        <w:t>каких-либо</w:t>
      </w:r>
      <w:r w:rsidR="00023B39">
        <w:t xml:space="preserve"> добросовестных переговоров</w:t>
      </w:r>
      <w:r>
        <w:t xml:space="preserve"> или </w:t>
      </w:r>
      <w:r w:rsidR="00023B39">
        <w:t xml:space="preserve">взаимодействия </w:t>
      </w:r>
      <w:r w:rsidR="00023B39" w:rsidRPr="000E5A33">
        <w:t>в интересах</w:t>
      </w:r>
      <w:r w:rsidR="00023B39">
        <w:t xml:space="preserve"> </w:t>
      </w:r>
      <w:r>
        <w:t>прочного мира</w:t>
      </w:r>
      <w:r w:rsidR="00023B39">
        <w:t xml:space="preserve"> или готовности к ним</w:t>
      </w:r>
      <w:r>
        <w:t xml:space="preserve">.  Делегация заявила, </w:t>
      </w:r>
      <w:r>
        <w:lastRenderedPageBreak/>
        <w:t xml:space="preserve">что Российская Федерация могла бы в любой момент прекратить эту войну, выведя свои войска из Украины, вместо того чтобы продолжать </w:t>
      </w:r>
      <w:r w:rsidR="00A35544">
        <w:t xml:space="preserve">наносить </w:t>
      </w:r>
      <w:r>
        <w:t xml:space="preserve">жестокие </w:t>
      </w:r>
      <w:r w:rsidR="00A35544">
        <w:t xml:space="preserve">удары по </w:t>
      </w:r>
      <w:r>
        <w:t>города</w:t>
      </w:r>
      <w:r w:rsidR="00A35544">
        <w:t>м и портам</w:t>
      </w:r>
      <w:r>
        <w:t xml:space="preserve"> Украины, которые </w:t>
      </w:r>
      <w:r w:rsidR="00023B39">
        <w:t xml:space="preserve">несут огромные потери </w:t>
      </w:r>
      <w:r>
        <w:t xml:space="preserve">украинскому народу.  Делегация сослалась на отчет, в котором подтверждается, что в 2023 году количество национальных заявок </w:t>
      </w:r>
      <w:r w:rsidR="00023B39">
        <w:t xml:space="preserve">Украины </w:t>
      </w:r>
      <w:r>
        <w:t xml:space="preserve">на </w:t>
      </w:r>
      <w:r w:rsidR="00023B39" w:rsidRPr="006D7B47">
        <w:t>регистр</w:t>
      </w:r>
      <w:r w:rsidR="00023B39">
        <w:t xml:space="preserve">ацию прав </w:t>
      </w:r>
      <w:r>
        <w:t xml:space="preserve">ИС несколько возросло, но все еще остается значительно ниже уровня, существовавшего до вторжения, </w:t>
      </w:r>
      <w:r w:rsidR="00023B39">
        <w:t xml:space="preserve">и это </w:t>
      </w:r>
      <w:r>
        <w:t xml:space="preserve">свидетельствует о том, что агрессия Российской Федерации продолжает лишать Украину </w:t>
      </w:r>
      <w:r w:rsidR="00023B39">
        <w:t>возможностей использовать весь ее потенциал</w:t>
      </w:r>
      <w:r>
        <w:t xml:space="preserve">.  </w:t>
      </w:r>
      <w:r w:rsidR="00023B39">
        <w:t>Делегация</w:t>
      </w:r>
      <w:r>
        <w:t xml:space="preserve"> признал</w:t>
      </w:r>
      <w:r w:rsidR="00023B39">
        <w:t>а</w:t>
      </w:r>
      <w:r>
        <w:t xml:space="preserve">, что украинцы продолжают демонстрировать невероятную стойкость, несмотря на жестокость </w:t>
      </w:r>
      <w:r w:rsidR="00023B39">
        <w:t>Российской Федерации</w:t>
      </w:r>
      <w:r>
        <w:t xml:space="preserve">.  По оценкам авторов </w:t>
      </w:r>
      <w:r w:rsidR="00B74C8C">
        <w:t>отчета</w:t>
      </w:r>
      <w:r>
        <w:t xml:space="preserve">, стоимость восстановления государственной </w:t>
      </w:r>
      <w:r w:rsidR="00023B39">
        <w:t xml:space="preserve">научной </w:t>
      </w:r>
      <w:r>
        <w:t>инфраструктуры Украины составит 1,26 м</w:t>
      </w:r>
      <w:r w:rsidR="00B74C8C">
        <w:t xml:space="preserve">лрд </w:t>
      </w:r>
      <w:r>
        <w:t>долл</w:t>
      </w:r>
      <w:r w:rsidR="00B74C8C">
        <w:t xml:space="preserve">. </w:t>
      </w:r>
      <w:r>
        <w:t xml:space="preserve">США, при этом отмечается, что </w:t>
      </w:r>
      <w:r w:rsidR="00023B39">
        <w:t xml:space="preserve">итоговое </w:t>
      </w:r>
      <w:r>
        <w:t xml:space="preserve">восстановление </w:t>
      </w:r>
      <w:r w:rsidR="00023B39">
        <w:t xml:space="preserve">потребует не только больших </w:t>
      </w:r>
      <w:r w:rsidR="00023B39" w:rsidRPr="00023B39">
        <w:t>средств</w:t>
      </w:r>
      <w:r w:rsidR="00023B39">
        <w:t xml:space="preserve">: устранение эмоционального и культурного ущерба, нанесенного Российской Федерацией народу Украины и его культурному наследию потребует </w:t>
      </w:r>
      <w:r>
        <w:t xml:space="preserve">десятилетий и </w:t>
      </w:r>
      <w:r w:rsidR="00023B39">
        <w:t xml:space="preserve">целых </w:t>
      </w:r>
      <w:r>
        <w:t xml:space="preserve">поколений.  </w:t>
      </w:r>
      <w:r w:rsidR="00023B39">
        <w:t>Российская Федерация</w:t>
      </w:r>
      <w:r>
        <w:t xml:space="preserve"> </w:t>
      </w:r>
      <w:r w:rsidR="00023B39">
        <w:t>повредила или разрушила</w:t>
      </w:r>
      <w:r>
        <w:t xml:space="preserve"> </w:t>
      </w:r>
      <w:r w:rsidR="00023B39">
        <w:t xml:space="preserve">почти </w:t>
      </w:r>
      <w:r>
        <w:t xml:space="preserve">1500 зданий, принадлежащих 177 государственным научным учреждениям.  Делегация сослалась на сообщения о разрушении более 350 культурных и религиозных объектов, 31 музея и 15 библиотек.  Делегация подчеркнула, что когда </w:t>
      </w:r>
      <w:r w:rsidR="00023B39">
        <w:t xml:space="preserve">заставляют молчать </w:t>
      </w:r>
      <w:r>
        <w:t>художников и писателей, это заглушает голос культуры</w:t>
      </w:r>
      <w:r w:rsidR="00023B39">
        <w:t>,</w:t>
      </w:r>
      <w:r>
        <w:t xml:space="preserve"> когда уничтожают</w:t>
      </w:r>
      <w:r w:rsidR="00023B39">
        <w:t>ся</w:t>
      </w:r>
      <w:r>
        <w:t xml:space="preserve"> инновации, это останавливает техн</w:t>
      </w:r>
      <w:r w:rsidR="00023B39">
        <w:t xml:space="preserve">ический </w:t>
      </w:r>
      <w:r>
        <w:t>прогресс</w:t>
      </w:r>
      <w:r w:rsidR="00023B39">
        <w:t>,</w:t>
      </w:r>
      <w:r>
        <w:t xml:space="preserve"> а когда разрушают учебные заведения, это </w:t>
      </w:r>
      <w:r w:rsidR="00023B39">
        <w:t xml:space="preserve">тушит </w:t>
      </w:r>
      <w:r>
        <w:t>свет знаний.  Делегация подчеркнула</w:t>
      </w:r>
      <w:r w:rsidR="00023B39">
        <w:t xml:space="preserve"> </w:t>
      </w:r>
      <w:r>
        <w:t xml:space="preserve">коллективную ответственность </w:t>
      </w:r>
      <w:r w:rsidR="00023B39">
        <w:t>Организации за то, чтобы призвать</w:t>
      </w:r>
      <w:r>
        <w:t xml:space="preserve"> </w:t>
      </w:r>
      <w:r w:rsidR="00023B39">
        <w:t>Российскую Федерацию</w:t>
      </w:r>
      <w:r>
        <w:t xml:space="preserve"> немедленно вывести свои войска с территории Украины </w:t>
      </w:r>
      <w:r w:rsidR="005E4D3C">
        <w:t>в ее международно признанных границах</w:t>
      </w:r>
      <w:r>
        <w:t>.  Она добавила, что после прекращения агрессии со стороны Российской Федерации Украина сможет полностью восстановить свою экосистему ИС и вн</w:t>
      </w:r>
      <w:r w:rsidR="00023B39">
        <w:t>о</w:t>
      </w:r>
      <w:r>
        <w:t>с</w:t>
      </w:r>
      <w:r w:rsidR="00023B39">
        <w:t xml:space="preserve">ить </w:t>
      </w:r>
      <w:r>
        <w:t xml:space="preserve">значимый вклад в работу </w:t>
      </w:r>
      <w:r w:rsidR="00023B39">
        <w:t xml:space="preserve">таких </w:t>
      </w:r>
      <w:r>
        <w:t xml:space="preserve">технических организаций, как ВОИС.  Делегация поблагодарила ВОИС за </w:t>
      </w:r>
      <w:r w:rsidR="00023B39">
        <w:t>информационную подготовку</w:t>
      </w:r>
      <w:r>
        <w:t xml:space="preserve"> и составление отчета и выразила надежду, что </w:t>
      </w:r>
      <w:r w:rsidR="00023B39">
        <w:t xml:space="preserve">такие </w:t>
      </w:r>
      <w:r>
        <w:t>отчет</w:t>
      </w:r>
      <w:r w:rsidR="00023B39">
        <w:t>ы</w:t>
      </w:r>
      <w:r>
        <w:t xml:space="preserve"> буд</w:t>
      </w:r>
      <w:r w:rsidR="00023B39">
        <w:t>у</w:t>
      </w:r>
      <w:r>
        <w:t xml:space="preserve">т </w:t>
      </w:r>
      <w:r w:rsidR="00023B39">
        <w:t xml:space="preserve">готовиться и </w:t>
      </w:r>
      <w:r>
        <w:t xml:space="preserve">в будущем.  Она также высоко оценила жизненно важную помощь, </w:t>
      </w:r>
      <w:r w:rsidR="00023B39">
        <w:t xml:space="preserve">оказанную ВОИС </w:t>
      </w:r>
      <w:r>
        <w:t xml:space="preserve">творческому сектору Украины и ее системе ИС.  Делегация подчеркнула, что Российская Федерация должна прекратить свою агрессию и вывести свои войска из Украины, позволив </w:t>
      </w:r>
      <w:r w:rsidR="00023B39">
        <w:t xml:space="preserve">тем самым </w:t>
      </w:r>
      <w:r>
        <w:t>украинским партнерам вн</w:t>
      </w:r>
      <w:r w:rsidR="00023B39">
        <w:t xml:space="preserve">осить </w:t>
      </w:r>
      <w:r>
        <w:t xml:space="preserve">полноценный вклад в </w:t>
      </w:r>
      <w:r w:rsidR="00023B39">
        <w:t>глобальную систему</w:t>
      </w:r>
      <w:r>
        <w:t xml:space="preserve"> ИС путем беспрепятственного </w:t>
      </w:r>
      <w:r w:rsidR="00023B39">
        <w:t xml:space="preserve">развития </w:t>
      </w:r>
      <w:r>
        <w:t xml:space="preserve">инноваций и творчества. </w:t>
      </w:r>
    </w:p>
    <w:p w14:paraId="64E7E8BB" w14:textId="77777777" w:rsidR="00AB00A6" w:rsidRDefault="00AB00A6" w:rsidP="00374240">
      <w:pPr>
        <w:pStyle w:val="ONUME"/>
        <w:tabs>
          <w:tab w:val="left" w:pos="567"/>
        </w:tabs>
        <w:ind w:left="0"/>
      </w:pPr>
      <w:r>
        <w:t xml:space="preserve">Делегация Португалии заявила, что присоединяется к заявлениям, сделанным делегацией Венгрии от имени Европейского союза и его государств-членов, делегацией Королевства Нидерландов от имени Группы B, делегацией Республики Молдова от имени Группы </w:t>
      </w:r>
      <w:r w:rsidR="00CE1946">
        <w:t>ГЦЕБ</w:t>
      </w:r>
      <w:r>
        <w:t>, а также делегациями Украины, Соединенных Штатов Америки и Соединенного Королевства.  Делегация поддержала решение по данному пункту повестки дня, содержащееся в документе A/65/8</w:t>
      </w:r>
      <w:r w:rsidR="00023B39">
        <w:t>,</w:t>
      </w:r>
      <w:r>
        <w:t xml:space="preserve"> </w:t>
      </w:r>
      <w:r w:rsidR="00023B39">
        <w:t>посвященном совместному предложению</w:t>
      </w:r>
      <w:r>
        <w:t xml:space="preserve"> Группы B и Группы </w:t>
      </w:r>
      <w:r w:rsidR="00CE1946">
        <w:t>ГЦЕБ</w:t>
      </w:r>
      <w:r>
        <w:t xml:space="preserve">.  Делегация заявила о своей неизменной поддержке независимости, суверенитета и территориальной целостности Украины </w:t>
      </w:r>
      <w:r w:rsidR="005E4D3C">
        <w:t>в ее международно признанных границах</w:t>
      </w:r>
      <w:r>
        <w:t xml:space="preserve"> и подтвердила свое твердое намерение продолжать оказывать поддержку Украине и ее народу столько</w:t>
      </w:r>
      <w:r w:rsidR="00023B39">
        <w:t xml:space="preserve"> времени </w:t>
      </w:r>
      <w:r>
        <w:t xml:space="preserve">и </w:t>
      </w:r>
      <w:r w:rsidR="00023B39">
        <w:t>в таком объеме, в каком это будет необходимо</w:t>
      </w:r>
      <w:r>
        <w:t xml:space="preserve">.  Делегация осудила недавнюю эскалацию военных действий со стороны Российской Федерации и, в частности, усиление </w:t>
      </w:r>
      <w:r w:rsidR="00A35544">
        <w:t xml:space="preserve">ударов по </w:t>
      </w:r>
      <w:r>
        <w:t>критич</w:t>
      </w:r>
      <w:r w:rsidR="00A35544">
        <w:t>ески важной</w:t>
      </w:r>
      <w:r>
        <w:t xml:space="preserve"> </w:t>
      </w:r>
      <w:r w:rsidR="00A35544">
        <w:t>гражданской</w:t>
      </w:r>
      <w:r w:rsidR="00023B39">
        <w:t xml:space="preserve"> </w:t>
      </w:r>
      <w:r w:rsidR="00A35544">
        <w:t>инфраструктуре</w:t>
      </w:r>
      <w:r>
        <w:t xml:space="preserve">, добавив, что она крайне обеспокоена недавним нападением на </w:t>
      </w:r>
      <w:r w:rsidR="00023B39">
        <w:t xml:space="preserve">детскую </w:t>
      </w:r>
      <w:r>
        <w:t xml:space="preserve">больницу в Киеве.  Делегация приветствовала выводы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с</w:t>
      </w:r>
      <w:r w:rsidR="00FE74E7">
        <w:t>одержащегося в документе A/65/7</w:t>
      </w:r>
      <w:r w:rsidR="00023B39">
        <w:t>, основанные на</w:t>
      </w:r>
      <w:r>
        <w:t xml:space="preserve"> решения</w:t>
      </w:r>
      <w:r w:rsidR="00023B39">
        <w:t>х</w:t>
      </w:r>
      <w:r>
        <w:t xml:space="preserve"> Ассамблей ВОИС предыдущего года.  Делегация поддержала тесное сотрудничество между Секретариатом и Украиной, включая постоянную оценку воздействия войны, </w:t>
      </w:r>
      <w:r w:rsidR="00023B39">
        <w:t>которая ведется Российской Федерацией на Украине</w:t>
      </w:r>
      <w:r>
        <w:t xml:space="preserve">, </w:t>
      </w:r>
      <w:r w:rsidR="00023B39">
        <w:t>в виде ежегодных отчетов и решений по ним будущих Ассамблей</w:t>
      </w:r>
      <w:r>
        <w:t>.</w:t>
      </w:r>
    </w:p>
    <w:p w14:paraId="2FD83CD4" w14:textId="77777777" w:rsidR="00AB00A6" w:rsidRDefault="00AB00A6" w:rsidP="00374240">
      <w:pPr>
        <w:pStyle w:val="ONUME"/>
        <w:tabs>
          <w:tab w:val="left" w:pos="567"/>
        </w:tabs>
        <w:ind w:left="0"/>
      </w:pPr>
      <w:r>
        <w:lastRenderedPageBreak/>
        <w:t xml:space="preserve">Делегация Франции поддержала заявления, сделанные делегацией Венгрии от имени Европейского союза и его государств-членов, делегацией Королевства Нидерландов от имени Группы B и делегацией Республики Молдова от имени Группы </w:t>
      </w:r>
      <w:r w:rsidR="00CE1946">
        <w:t>ГЦЕБ</w:t>
      </w:r>
      <w:r>
        <w:t>.</w:t>
      </w:r>
      <w:r w:rsidR="00CE1946">
        <w:t xml:space="preserve"> </w:t>
      </w:r>
      <w:r>
        <w:t xml:space="preserve">Делегация поблагодарила Генерального директора за представление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В </w:t>
      </w:r>
      <w:r w:rsidR="00B74C8C">
        <w:t>отчете</w:t>
      </w:r>
      <w:r>
        <w:t xml:space="preserve"> очень </w:t>
      </w:r>
      <w:r w:rsidR="00B74C8C">
        <w:t>ясно</w:t>
      </w:r>
      <w:r>
        <w:t xml:space="preserve"> показаны разрушительные последствия агрессии Российской Федерации для системы ИС </w:t>
      </w:r>
      <w:r w:rsidR="00023B39">
        <w:t>Украины</w:t>
      </w:r>
      <w:r>
        <w:t xml:space="preserve">.  Делегация отметила, что </w:t>
      </w:r>
      <w:r w:rsidR="00023B39">
        <w:t xml:space="preserve">ущерб, наносимый инфраструктуре Украины, подрывает ее текущее </w:t>
      </w:r>
      <w:r>
        <w:t>экономи</w:t>
      </w:r>
      <w:r w:rsidR="00023B39">
        <w:t>ческое развитие.  Она поддержала</w:t>
      </w:r>
      <w:r>
        <w:t xml:space="preserve"> предл</w:t>
      </w:r>
      <w:r w:rsidR="00023B39">
        <w:t xml:space="preserve">оженное </w:t>
      </w:r>
      <w:r>
        <w:t xml:space="preserve">решение, содержащееся в документе A/65/8, представленном Группой </w:t>
      </w:r>
      <w:r w:rsidR="00CE1946">
        <w:t>ГЦЕБ</w:t>
      </w:r>
      <w:r>
        <w:t xml:space="preserve"> и Группой B</w:t>
      </w:r>
      <w:r w:rsidR="00023B39">
        <w:t>, добавив, что, ввиду ситуации</w:t>
      </w:r>
      <w:r>
        <w:t xml:space="preserve"> в Украине </w:t>
      </w:r>
      <w:r w:rsidR="00023B39">
        <w:t xml:space="preserve">и </w:t>
      </w:r>
      <w:r>
        <w:t>важно</w:t>
      </w:r>
      <w:r w:rsidR="00023B39">
        <w:t>сти</w:t>
      </w:r>
      <w:r>
        <w:t xml:space="preserve"> получ</w:t>
      </w:r>
      <w:r w:rsidR="00023B39">
        <w:t>ения ею технической помощи</w:t>
      </w:r>
      <w:r>
        <w:t xml:space="preserve"> от ВОИС, </w:t>
      </w:r>
      <w:r w:rsidR="00023B39">
        <w:t>оно является своевременным</w:t>
      </w:r>
      <w:r>
        <w:t xml:space="preserve">.  Делегация отметила, что отчеты должны </w:t>
      </w:r>
      <w:r w:rsidR="00023B39">
        <w:t>представляться и будущим сессиям</w:t>
      </w:r>
      <w:r>
        <w:t xml:space="preserve"> Ассамблей ВОИС.  Кроме того, делегация самым решительным образом осудила продолжающуюся агрессивную войну </w:t>
      </w:r>
      <w:r w:rsidR="00023B39">
        <w:t>Российской Федерации против Украины</w:t>
      </w:r>
      <w:r>
        <w:t xml:space="preserve">, </w:t>
      </w:r>
      <w:r w:rsidR="00023B39">
        <w:t>полностью нарушающую самые основополагающие принципы</w:t>
      </w:r>
      <w:r>
        <w:t xml:space="preserve"> Устава ООН</w:t>
      </w:r>
      <w:r w:rsidR="00023B39">
        <w:t xml:space="preserve">, и </w:t>
      </w:r>
      <w:r>
        <w:t xml:space="preserve">выразила свою солидарность с Украиной и ее народом и </w:t>
      </w:r>
      <w:r w:rsidR="00023B39">
        <w:t xml:space="preserve">готовность оказывать им </w:t>
      </w:r>
      <w:r>
        <w:t xml:space="preserve">неизменную поддержку.  Делегация заявила, что Российская Федерация должна немедленно прекратить свои </w:t>
      </w:r>
      <w:r w:rsidR="00A35544">
        <w:t>удары</w:t>
      </w:r>
      <w:r>
        <w:t xml:space="preserve">, особенно </w:t>
      </w:r>
      <w:r w:rsidR="00A35544">
        <w:t>по гражданским объектам</w:t>
      </w:r>
      <w:r>
        <w:t>, и немедленно, полностью и безоговорочно уйти со всей оккупированной украинской территории</w:t>
      </w:r>
      <w:r w:rsidR="00023B39">
        <w:t>, соблюдая в полном объеме суверенитет и территориальную целостность</w:t>
      </w:r>
      <w:r>
        <w:t xml:space="preserve"> Украины </w:t>
      </w:r>
      <w:r w:rsidR="005E4D3C">
        <w:t>в ее международно признанных границах</w:t>
      </w:r>
      <w:r>
        <w:t xml:space="preserve">.  Это </w:t>
      </w:r>
      <w:r w:rsidR="00023B39">
        <w:t>является</w:t>
      </w:r>
      <w:r>
        <w:t xml:space="preserve"> </w:t>
      </w:r>
      <w:r w:rsidRPr="00023B39">
        <w:t>непременным</w:t>
      </w:r>
      <w:r>
        <w:t xml:space="preserve"> условием восстановления прочного мира и сохранения международного порядка, основанного на верховенстве права, а также </w:t>
      </w:r>
      <w:r w:rsidR="00023B39">
        <w:t xml:space="preserve">прекращения оказания </w:t>
      </w:r>
      <w:r>
        <w:t>технической помощи</w:t>
      </w:r>
      <w:r w:rsidR="00023B39">
        <w:t xml:space="preserve"> в будущем</w:t>
      </w:r>
      <w:r>
        <w:t xml:space="preserve">. </w:t>
      </w:r>
    </w:p>
    <w:p w14:paraId="15A26444" w14:textId="77777777" w:rsidR="00AB00A6" w:rsidRDefault="00AB00A6" w:rsidP="00374240">
      <w:pPr>
        <w:pStyle w:val="ONUME"/>
        <w:tabs>
          <w:tab w:val="left" w:pos="567"/>
        </w:tabs>
        <w:ind w:left="0"/>
      </w:pPr>
      <w:r>
        <w:t>Делегация Японии выразила признательность Секретариату за его усилия по подготовке обновленного отчета с кратким изложением различных мероприятий</w:t>
      </w:r>
      <w:r w:rsidR="00A35544">
        <w:t>, связанных с оказанием</w:t>
      </w:r>
      <w:r>
        <w:t xml:space="preserve"> помощи и поддержки сектору инноваций и творчества и системе интеллектуальной собственности</w:t>
      </w:r>
      <w:r w:rsidR="00A35544">
        <w:t xml:space="preserve"> Украины</w:t>
      </w:r>
      <w:r>
        <w:t>.  Делегация вы</w:t>
      </w:r>
      <w:r w:rsidR="00A35544">
        <w:t>соко оценила подписание и реализацию</w:t>
      </w:r>
      <w:r>
        <w:t xml:space="preserve"> М</w:t>
      </w:r>
      <w:r w:rsidR="00A35544">
        <w:t xml:space="preserve">оВ </w:t>
      </w:r>
      <w:r>
        <w:t xml:space="preserve">между ВОИС и соответствующими украинскими властями, включая Министерство экономики Украины, </w:t>
      </w:r>
      <w:r w:rsidR="00A35544">
        <w:t>ставший базовой демонстрацией</w:t>
      </w:r>
      <w:r>
        <w:t xml:space="preserve"> </w:t>
      </w:r>
      <w:r w:rsidR="00A35544">
        <w:t xml:space="preserve">готовности </w:t>
      </w:r>
      <w:r>
        <w:t>ВОИС оказ</w:t>
      </w:r>
      <w:r w:rsidR="00A35544">
        <w:t>ывать постоянную поддержку</w:t>
      </w:r>
      <w:r>
        <w:t xml:space="preserve"> Украине.  Из </w:t>
      </w:r>
      <w:r w:rsidR="00B74C8C">
        <w:t>отчета</w:t>
      </w:r>
      <w:r>
        <w:t xml:space="preserve"> следует, что необоснованная и неспровоцированная агрессия со стороны Российской Федерации привела к дальнейшему разрушению инфраструктуры, потере или повреждению </w:t>
      </w:r>
      <w:r w:rsidR="00A35544">
        <w:t>научного</w:t>
      </w:r>
      <w:r>
        <w:t xml:space="preserve"> оборудования и сокращению финансирования НИОКР.  Продолжающаяся война оказала огромное негативное влияние на инновационно-творческий сектор и систему ИС Украины.  Делегация отметила необходимость обеспечения того, чтобы постоянная поддержка и помощь приносили конкретные выгоды и оказывали воздействие, направленное на смягчение негативных последствий войны и восстановление инновационной и творческой экосистемы в Украине, что принесет пользу всем заинтересованным сторонам и укрепит экономику страны.  Делегация подтвердила свою солидарность с народом Украины, поддержала восстановление инфраструктуры ИС и экосистемы ИС, поддержала заявление, сделанное делегацией Королевства Нидерландов от имени Группы B, и предложенный проект решения.  </w:t>
      </w:r>
    </w:p>
    <w:p w14:paraId="11ED309D" w14:textId="77777777" w:rsidR="00AB00A6" w:rsidRDefault="00AB00A6" w:rsidP="00374240">
      <w:pPr>
        <w:pStyle w:val="ONUME"/>
        <w:tabs>
          <w:tab w:val="left" w:pos="567"/>
        </w:tabs>
        <w:ind w:left="0"/>
      </w:pPr>
      <w:r>
        <w:t xml:space="preserve">Делегация Канады заявила, что присоединяется к позиции, выраженной делегацией Королевства Нидерландов от имени Группы B, делегацией Республики Молдова от имени Группы </w:t>
      </w:r>
      <w:r w:rsidR="00CE1946">
        <w:t>ГЦЕБ</w:t>
      </w:r>
      <w:r>
        <w:t xml:space="preserve">, делегацией Венгрии от имени Европейского союза и его государств-членов, делегацией Украины, а также всеми </w:t>
      </w:r>
      <w:r w:rsidR="00A35544">
        <w:t>странами</w:t>
      </w:r>
      <w:r>
        <w:t>, поддерж</w:t>
      </w:r>
      <w:r w:rsidR="00A35544">
        <w:t xml:space="preserve">авшими эту </w:t>
      </w:r>
      <w:r w:rsidR="00925431">
        <w:t>редакцию</w:t>
      </w:r>
      <w:r>
        <w:t xml:space="preserve"> проекта решения.  Делегация </w:t>
      </w:r>
      <w:r w:rsidR="00A35544">
        <w:t>отметила</w:t>
      </w:r>
      <w:r>
        <w:t>, что инновационный и творческий сектор Украины разрушен в результате агрессивной войны Российской Федерации</w:t>
      </w:r>
      <w:r w:rsidR="00A35544">
        <w:t xml:space="preserve">, и заявила, что она </w:t>
      </w:r>
      <w:r>
        <w:t>особенно обеспокоен</w:t>
      </w:r>
      <w:r w:rsidR="00A35544">
        <w:t>а</w:t>
      </w:r>
      <w:r>
        <w:t xml:space="preserve"> усилением этой неспровоцированной агрессии.  Делегация заявила, что документ A/65/7</w:t>
      </w:r>
      <w:r w:rsidR="00A35544">
        <w:t>, подготовленный в соответствии с решением Ассамблей предыдущего года,</w:t>
      </w:r>
      <w:r>
        <w:t xml:space="preserve"> представляет собой </w:t>
      </w:r>
      <w:r w:rsidR="00A35544">
        <w:t xml:space="preserve">доказательный </w:t>
      </w:r>
      <w:r>
        <w:t xml:space="preserve">отчет, в котором </w:t>
      </w:r>
      <w:r w:rsidR="00A35544">
        <w:t>констатируется дальнейшее разрушение инфраструктуры</w:t>
      </w:r>
      <w:r>
        <w:t xml:space="preserve"> Украины, потеря и повреждение </w:t>
      </w:r>
      <w:r w:rsidR="00A35544">
        <w:t xml:space="preserve">научного </w:t>
      </w:r>
      <w:r>
        <w:t xml:space="preserve">оборудования, утечка мозгов, сокращение объемов НИОКР и снижение доходов </w:t>
      </w:r>
      <w:r>
        <w:lastRenderedPageBreak/>
        <w:t>творческих индустрий</w:t>
      </w:r>
      <w:r w:rsidR="00A35544">
        <w:t xml:space="preserve">, имеющие место </w:t>
      </w:r>
      <w:r>
        <w:t xml:space="preserve">из-за агрессии со стороны Российской Федерации.  Делегация </w:t>
      </w:r>
      <w:r w:rsidR="00A35544">
        <w:rPr>
          <w:rFonts w:eastAsia="Calibri"/>
        </w:rPr>
        <w:t>заяв</w:t>
      </w:r>
      <w:r w:rsidR="00A35544">
        <w:t>ила, что она поддерживает Украину</w:t>
      </w:r>
      <w:r>
        <w:t xml:space="preserve"> сегодня</w:t>
      </w:r>
      <w:r w:rsidR="00A35544">
        <w:t>,</w:t>
      </w:r>
      <w:r>
        <w:t xml:space="preserve"> </w:t>
      </w:r>
      <w:r w:rsidR="00A35544">
        <w:t xml:space="preserve">будет поддерживать ее </w:t>
      </w:r>
      <w:r>
        <w:t>завтра</w:t>
      </w:r>
      <w:r w:rsidR="00A35544">
        <w:t xml:space="preserve">, </w:t>
      </w:r>
      <w:r>
        <w:t>столько</w:t>
      </w:r>
      <w:r w:rsidR="00A35544">
        <w:t xml:space="preserve"> времени</w:t>
      </w:r>
      <w:r>
        <w:t xml:space="preserve">, сколько потребуется, и </w:t>
      </w:r>
      <w:r w:rsidR="00A35544">
        <w:t xml:space="preserve">в объеме, который будет необходим, и </w:t>
      </w:r>
      <w:r>
        <w:t xml:space="preserve">высоко оценила срочную и необходимую помощь, которую Украина получила от ВОИС на сегодняшний день для удовлетворения насущных потребностей ее сектора инноваций и творчества.  Делегация поддержала </w:t>
      </w:r>
      <w:r w:rsidR="00A35544">
        <w:t>формулировку решения, предложенную</w:t>
      </w:r>
      <w:r>
        <w:t xml:space="preserve"> делегацией Республики Молдова от имени Группы </w:t>
      </w:r>
      <w:r w:rsidR="00CE1946">
        <w:t>ГЦЕБ</w:t>
      </w:r>
      <w:r>
        <w:t xml:space="preserve"> и делегацией Королевства Нидерландов от имени Группы B</w:t>
      </w:r>
      <w:r w:rsidR="00A35544">
        <w:t xml:space="preserve">. Делегация еще раз </w:t>
      </w:r>
      <w:r>
        <w:t>заявила о своей твердой поддержке Украины</w:t>
      </w:r>
      <w:r w:rsidR="00A35544">
        <w:t xml:space="preserve"> и </w:t>
      </w:r>
      <w:r>
        <w:t xml:space="preserve">призвала Российскую Федерацию немедленно прекратить незаконную войну, </w:t>
      </w:r>
      <w:r w:rsidR="00A35544">
        <w:t xml:space="preserve">которую она ведет </w:t>
      </w:r>
      <w:r>
        <w:t>против Украины.</w:t>
      </w:r>
    </w:p>
    <w:p w14:paraId="536EBB72" w14:textId="77777777" w:rsidR="00AB00A6" w:rsidRDefault="00AB00A6" w:rsidP="00374240">
      <w:pPr>
        <w:pStyle w:val="ONUME"/>
        <w:tabs>
          <w:tab w:val="left" w:pos="567"/>
        </w:tabs>
        <w:ind w:left="0"/>
      </w:pPr>
      <w:r>
        <w:t xml:space="preserve">Делегация Германии поблагодарила Секретариат за 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а также Генерального директора за его </w:t>
      </w:r>
      <w:r w:rsidR="00A35544">
        <w:rPr>
          <w:szCs w:val="22"/>
        </w:rPr>
        <w:t>выступлени</w:t>
      </w:r>
      <w:r w:rsidR="00A35544">
        <w:t>е</w:t>
      </w:r>
      <w:r>
        <w:t xml:space="preserve">.  Делегация заявила, что полностью присоединяется к заявлениям, сделанным делегацией Королевства Нидерландов от имени Группы B, делегацией Венгрии от имени Европейского союза и его государств-членов, а также </w:t>
      </w:r>
      <w:r w:rsidR="00A35544">
        <w:t>поддержавшими их другими делегациями</w:t>
      </w:r>
      <w:r>
        <w:t xml:space="preserve">.  Продолжающаяся неспровоцированная и неоправданная агрессивная война Российской Федерации против Украины существенно повлияла на экосистему инноваций и творчества в Украине, </w:t>
      </w:r>
      <w:r w:rsidR="00A35544">
        <w:t>нарушив творческую деятел</w:t>
      </w:r>
      <w:r w:rsidR="00A35544" w:rsidRPr="009B356D">
        <w:t>ьност</w:t>
      </w:r>
      <w:r w:rsidR="00A35544">
        <w:t xml:space="preserve">ь создателей творцов инноваций </w:t>
      </w:r>
      <w:r>
        <w:t xml:space="preserve">и </w:t>
      </w:r>
      <w:r w:rsidR="00A35544">
        <w:t>изобретателей</w:t>
      </w:r>
      <w:r>
        <w:t>.  Делегация высоко оценила тот факт, что ВОИС как международная организация</w:t>
      </w:r>
      <w:r w:rsidR="00A35544">
        <w:t xml:space="preserve"> технического характера</w:t>
      </w:r>
      <w:r>
        <w:t xml:space="preserve">, </w:t>
      </w:r>
      <w:r w:rsidR="00A35544">
        <w:t xml:space="preserve">специализирующаяся </w:t>
      </w:r>
      <w:r>
        <w:t xml:space="preserve">в области ИС, продолжает свое техническое сотрудничество с Украиной и оказывает ей поддержку </w:t>
      </w:r>
      <w:r w:rsidR="00A35544" w:rsidRPr="000E5A33">
        <w:t>в интересах</w:t>
      </w:r>
      <w:r w:rsidR="00A35544">
        <w:t xml:space="preserve"> защиты </w:t>
      </w:r>
      <w:r>
        <w:t xml:space="preserve">ИС страны.  </w:t>
      </w:r>
      <w:r w:rsidR="00A35544">
        <w:t>Настоятельно н</w:t>
      </w:r>
      <w:r>
        <w:t>еобходимо объединиться в поддержке Украины с целью восстановления ее инновационной и творческой экосистемы</w:t>
      </w:r>
      <w:r w:rsidR="00A35544">
        <w:t xml:space="preserve">, что </w:t>
      </w:r>
      <w:r>
        <w:t xml:space="preserve">также было подчеркнуто в начале этого года на конференции по восстановлению Украины, которая проходила в Берлине.  Делегация </w:t>
      </w:r>
      <w:r w:rsidR="00A35544">
        <w:t>выразила мнение</w:t>
      </w:r>
      <w:r w:rsidR="00A35544" w:rsidRPr="000F12F2">
        <w:t xml:space="preserve">, что </w:t>
      </w:r>
      <w:r w:rsidR="00A35544">
        <w:t>подготовка дальнейших отчетов</w:t>
      </w:r>
      <w:r>
        <w:t xml:space="preserve"> по данному вопросу представляет </w:t>
      </w:r>
      <w:r w:rsidR="00A35544">
        <w:t xml:space="preserve">очень </w:t>
      </w:r>
      <w:r>
        <w:t>больш</w:t>
      </w:r>
      <w:r w:rsidR="00A35544">
        <w:t>о</w:t>
      </w:r>
      <w:r>
        <w:t xml:space="preserve">й интерес, и подчеркнула, что отчет должен </w:t>
      </w:r>
      <w:r w:rsidR="00A35544">
        <w:t>представляться</w:t>
      </w:r>
      <w:r>
        <w:t xml:space="preserve"> Ассамблеям ВОИС, а не КПБ, поскольку решение об оказании помощи и по</w:t>
      </w:r>
      <w:r w:rsidR="00A35544">
        <w:t>ддержки инновационно-творческого сектора и системы</w:t>
      </w:r>
      <w:r>
        <w:t xml:space="preserve"> ИС Украины было принято Ассамблеями ВОИС.  Делегация полностью поддержала предложенный проект решения по данному пункту повестки дня, содержащийся в документе A/65/8, представленный делегацией Республики Молдова от имени группы </w:t>
      </w:r>
      <w:r w:rsidR="00CE1946">
        <w:t>ГЦЕБ</w:t>
      </w:r>
      <w:r>
        <w:t xml:space="preserve"> и делегацией Королевства Нидерландов от имени группы B, и выразила надежду, что он будет поддержан всеми делегациями и принят на основе консенсуса.  Делегация вновь заявила о своей полной и непоколебимой солидарности с Украиной и ее народом. </w:t>
      </w:r>
    </w:p>
    <w:p w14:paraId="5A19D808" w14:textId="77777777" w:rsidR="00AB00A6" w:rsidRDefault="00AB00A6" w:rsidP="00374240">
      <w:pPr>
        <w:pStyle w:val="ONUME"/>
        <w:tabs>
          <w:tab w:val="left" w:pos="567"/>
        </w:tabs>
        <w:ind w:left="0"/>
      </w:pPr>
      <w:r>
        <w:t xml:space="preserve">Делегация Норвегии заявила, что она </w:t>
      </w:r>
      <w:r w:rsidR="00A35544">
        <w:t>стоит на стороне Украины</w:t>
      </w:r>
      <w:r>
        <w:t xml:space="preserve">, и </w:t>
      </w:r>
      <w:r w:rsidR="00A35544">
        <w:t>поддержала заявления, сделанные</w:t>
      </w:r>
      <w:r>
        <w:t xml:space="preserve"> делегацией Королевства Нидерландов от имени Группы B и делегацией Республики Молдова от имени Группы </w:t>
      </w:r>
      <w:r w:rsidR="00CE1946">
        <w:t>ГЦЕБ</w:t>
      </w:r>
      <w:r>
        <w:t>.  Делегация поблагодарила Секретариат за отчет, содержащийся в документе A</w:t>
      </w:r>
      <w:r w:rsidR="00A35544">
        <w:t>/65/7, и поддержала предложенный вариант решения</w:t>
      </w:r>
      <w:r>
        <w:t xml:space="preserve">.  Российская Федерация пыталась сломить </w:t>
      </w:r>
      <w:r w:rsidR="00A35544">
        <w:t xml:space="preserve">сопротивление </w:t>
      </w:r>
      <w:r>
        <w:t>Украины</w:t>
      </w:r>
      <w:r w:rsidR="00A35544">
        <w:t xml:space="preserve"> волнами ракетных ударов, часто направленных</w:t>
      </w:r>
      <w:r>
        <w:t xml:space="preserve"> на гражданскую инфраструктуру, как</w:t>
      </w:r>
      <w:r w:rsidR="00A35544">
        <w:t xml:space="preserve"> это было в этом месяце, когда был нанесен удар по крупнейшей детской больнице</w:t>
      </w:r>
      <w:r>
        <w:t xml:space="preserve"> Украины, или когда </w:t>
      </w:r>
      <w:r w:rsidR="00A35544">
        <w:t>она систематически уничтожала энергетическую инфраструктуру</w:t>
      </w:r>
      <w:r>
        <w:t xml:space="preserve"> </w:t>
      </w:r>
      <w:r w:rsidR="00A35544">
        <w:t>накануне суровой украинской зимы</w:t>
      </w:r>
      <w:r>
        <w:t xml:space="preserve">.  Делегация рада, что Норвегия и многие другие страны еще больше активизировали поставки оружия, чтобы помочь Украине защитить свою </w:t>
      </w:r>
      <w:r w:rsidR="00A35544" w:rsidRPr="00A35544">
        <w:t>территорию</w:t>
      </w:r>
      <w:r>
        <w:t xml:space="preserve">.  </w:t>
      </w:r>
      <w:r w:rsidR="00A35544">
        <w:t>Делегация отметила мужество украинцев</w:t>
      </w:r>
      <w:r>
        <w:t xml:space="preserve"> и </w:t>
      </w:r>
      <w:r w:rsidR="00A35544">
        <w:t>призвала</w:t>
      </w:r>
      <w:r>
        <w:t xml:space="preserve"> </w:t>
      </w:r>
      <w:r w:rsidR="00A35544">
        <w:t>членов</w:t>
      </w:r>
      <w:r>
        <w:t xml:space="preserve"> </w:t>
      </w:r>
      <w:r w:rsidR="00A35544">
        <w:t>О</w:t>
      </w:r>
      <w:r>
        <w:t xml:space="preserve">рганизации не </w:t>
      </w:r>
      <w:r w:rsidR="00A35544">
        <w:t>опускать руки</w:t>
      </w:r>
      <w:r>
        <w:t xml:space="preserve">.  </w:t>
      </w:r>
      <w:r w:rsidRPr="00A35544">
        <w:t xml:space="preserve">Война </w:t>
      </w:r>
      <w:r w:rsidR="00A35544" w:rsidRPr="00A35544">
        <w:t>Российской Федерации</w:t>
      </w:r>
      <w:r>
        <w:t xml:space="preserve"> </w:t>
      </w:r>
      <w:r w:rsidR="00A35544">
        <w:t xml:space="preserve">несет опустошительные </w:t>
      </w:r>
      <w:r>
        <w:t xml:space="preserve">последствия для сектора инноваций и творчества, а также для системы прав </w:t>
      </w:r>
      <w:r w:rsidR="00A35544">
        <w:t>ИС.  Народ Украины платит за это не только тяжелыми экономическими потерями</w:t>
      </w:r>
      <w:r>
        <w:t>, но прежде всего человеческими страданиями</w:t>
      </w:r>
      <w:r w:rsidR="00A35544">
        <w:t>, однако о</w:t>
      </w:r>
      <w:r>
        <w:t>традно отметить, что экосистема ИС в Украине не разрушена</w:t>
      </w:r>
      <w:r w:rsidR="00A35544">
        <w:t xml:space="preserve"> полностью</w:t>
      </w:r>
      <w:r>
        <w:t xml:space="preserve">, </w:t>
      </w:r>
      <w:r w:rsidR="00A35544">
        <w:t>и некоторые ее части уцелели</w:t>
      </w:r>
      <w:r>
        <w:t>.  Делегация поблагодарила</w:t>
      </w:r>
      <w:r w:rsidR="00A35544">
        <w:t xml:space="preserve"> ВОИС за ее важную работу в этой области</w:t>
      </w:r>
      <w:r>
        <w:t xml:space="preserve"> и подчеркнула, что поддержка </w:t>
      </w:r>
      <w:r w:rsidR="00A35544">
        <w:t xml:space="preserve">ею </w:t>
      </w:r>
      <w:r>
        <w:t xml:space="preserve">Украины </w:t>
      </w:r>
      <w:r w:rsidR="00A35544">
        <w:t>обусловлена</w:t>
      </w:r>
      <w:r>
        <w:t xml:space="preserve"> очевидным правом украинцев определять свое будущее, защищая принципы, на которых </w:t>
      </w:r>
      <w:r>
        <w:lastRenderedPageBreak/>
        <w:t xml:space="preserve">основан европейский мир.  </w:t>
      </w:r>
      <w:r w:rsidR="00A35544">
        <w:t>Делегация подчеркнула, что э</w:t>
      </w:r>
      <w:r>
        <w:t xml:space="preserve">то не только европейский вопрос, поскольку агрессия Российской Федерации </w:t>
      </w:r>
      <w:r w:rsidR="00A35544">
        <w:t xml:space="preserve">является </w:t>
      </w:r>
      <w:r>
        <w:t>явным нарушением суверенитета Украины и, следовательно, основных положений Устава ООН</w:t>
      </w:r>
      <w:r w:rsidR="00A35544">
        <w:t>, добавив, что у</w:t>
      </w:r>
      <w:r>
        <w:t xml:space="preserve">гроза этим принципам </w:t>
      </w:r>
      <w:r w:rsidR="00A35544" w:rsidRPr="00A35544">
        <w:rPr>
          <w:rFonts w:eastAsia="+mn-ea"/>
          <w:lang w:eastAsia="en-US"/>
        </w:rPr>
        <w:t>–</w:t>
      </w:r>
      <w:r w:rsidR="00A35544">
        <w:t xml:space="preserve"> это угроза</w:t>
      </w:r>
      <w:r>
        <w:t xml:space="preserve"> для всех нас.</w:t>
      </w:r>
    </w:p>
    <w:p w14:paraId="2C81A005" w14:textId="77777777" w:rsidR="00AB00A6" w:rsidRDefault="00AB00A6" w:rsidP="00374240">
      <w:pPr>
        <w:pStyle w:val="ONUME"/>
        <w:tabs>
          <w:tab w:val="left" w:pos="567"/>
        </w:tabs>
        <w:ind w:left="0"/>
      </w:pPr>
      <w:r>
        <w:t xml:space="preserve">Делегация Королевства Нидерландов, выступая в своем национальном качестве, полностью поддержала заявление, сделанное ею от имени Группы B, а также заявления, сделанные делегацией Республики Молдова от имени Группы </w:t>
      </w:r>
      <w:r w:rsidR="00CE1946">
        <w:t>ГЦЕБ</w:t>
      </w:r>
      <w:r>
        <w:t xml:space="preserve"> и делегацией Венгрии от имени Европейского союза и его государств-членов.  </w:t>
      </w:r>
      <w:r w:rsidR="00A35544">
        <w:t xml:space="preserve">Делегация </w:t>
      </w:r>
      <w:r w:rsidR="00A35544" w:rsidRPr="00885938">
        <w:rPr>
          <w:rFonts w:eastAsia="Calibri"/>
          <w:color w:val="000000"/>
          <w:szCs w:val="22"/>
          <w:lang w:eastAsia="en-US"/>
        </w:rPr>
        <w:t>заяви</w:t>
      </w:r>
      <w:r w:rsidR="00A35544">
        <w:rPr>
          <w:rFonts w:eastAsia="Calibri"/>
          <w:color w:val="000000"/>
          <w:szCs w:val="22"/>
          <w:lang w:eastAsia="en-US"/>
        </w:rPr>
        <w:t>ла</w:t>
      </w:r>
      <w:r w:rsidR="00A35544" w:rsidRPr="00885938">
        <w:t>, что</w:t>
      </w:r>
      <w:r w:rsidR="00A35544">
        <w:t xml:space="preserve"> о</w:t>
      </w:r>
      <w:r>
        <w:t>н</w:t>
      </w:r>
      <w:r w:rsidR="00A35544">
        <w:t>а</w:t>
      </w:r>
      <w:r>
        <w:t xml:space="preserve"> </w:t>
      </w:r>
      <w:r w:rsidR="00A35544">
        <w:t>стоит на стороне</w:t>
      </w:r>
      <w:r>
        <w:t xml:space="preserve"> </w:t>
      </w:r>
      <w:r w:rsidR="00A35544">
        <w:t>народа</w:t>
      </w:r>
      <w:r>
        <w:t xml:space="preserve"> Украины и высоко цени</w:t>
      </w:r>
      <w:r w:rsidR="00A35544">
        <w:t xml:space="preserve">т </w:t>
      </w:r>
      <w:r>
        <w:t xml:space="preserve">его стойкость.  </w:t>
      </w:r>
      <w:r w:rsidR="00B74C8C">
        <w:t>Отчет</w:t>
      </w:r>
      <w:r>
        <w:t xml:space="preserve">, содержащийся в документе А/65/7, </w:t>
      </w:r>
      <w:r w:rsidR="00A35544">
        <w:t xml:space="preserve">является </w:t>
      </w:r>
      <w:r>
        <w:t xml:space="preserve">еще одним свидетельством </w:t>
      </w:r>
      <w:r w:rsidR="00A35544">
        <w:t xml:space="preserve">против </w:t>
      </w:r>
      <w:r>
        <w:t>незаконной агрессивной войны Российской Федерации</w:t>
      </w:r>
      <w:r w:rsidR="00A35544">
        <w:t>,</w:t>
      </w:r>
      <w:r>
        <w:t xml:space="preserve"> подтвер</w:t>
      </w:r>
      <w:r w:rsidR="00A35544">
        <w:t>ждающим</w:t>
      </w:r>
      <w:r>
        <w:t xml:space="preserve">, насколько сильно пострадал от этой войны инновационный и творческий сектор Украины.  Делегация поддержала формулировку решения по </w:t>
      </w:r>
      <w:r w:rsidR="00A35544">
        <w:rPr>
          <w:snapToGrid w:val="0"/>
        </w:rPr>
        <w:t>данн</w:t>
      </w:r>
      <w:r w:rsidR="00A35544">
        <w:t xml:space="preserve">ому </w:t>
      </w:r>
      <w:r>
        <w:t xml:space="preserve">пункту повестки дня, </w:t>
      </w:r>
      <w:r w:rsidR="00A35544">
        <w:t>предложенную совместно Группой B и Группой ГЦЕБ и содержащуюся в документе A/65/8</w:t>
      </w:r>
      <w:r>
        <w:t>.  Делегация подчеркнула</w:t>
      </w:r>
      <w:r w:rsidR="00A35544">
        <w:t xml:space="preserve"> необходимость постоянной поддержки и помощи</w:t>
      </w:r>
      <w:r>
        <w:t xml:space="preserve"> со стороны ВОИС </w:t>
      </w:r>
      <w:r w:rsidR="00A35544">
        <w:t>все то время, пока они нужны</w:t>
      </w:r>
      <w:r>
        <w:t xml:space="preserve"> Украине, </w:t>
      </w:r>
      <w:r w:rsidR="00A35544">
        <w:t xml:space="preserve">и </w:t>
      </w:r>
      <w:r>
        <w:t xml:space="preserve">также </w:t>
      </w:r>
      <w:r w:rsidR="00A35544">
        <w:t>направления отчетности по</w:t>
      </w:r>
      <w:r>
        <w:t xml:space="preserve"> ней Ассамблеям ВОИС.  Российская Федерация должна немедленно и полностью вывести свои войска со всей территории Украины и </w:t>
      </w:r>
      <w:r w:rsidR="00A35544">
        <w:t xml:space="preserve">соблюдать в полном объеме </w:t>
      </w:r>
      <w:r>
        <w:t xml:space="preserve">территориальную целостность, суверенитет и независимость Украины </w:t>
      </w:r>
      <w:r w:rsidR="005E4D3C">
        <w:t>в ее международно признанных границах</w:t>
      </w:r>
      <w:r>
        <w:t xml:space="preserve">, в том числе </w:t>
      </w:r>
      <w:r w:rsidR="00A35544">
        <w:t>в рамках системы</w:t>
      </w:r>
      <w:r>
        <w:t xml:space="preserve"> </w:t>
      </w:r>
      <w:r w:rsidR="00A35544">
        <w:t>ИС</w:t>
      </w:r>
      <w:r>
        <w:t xml:space="preserve">. </w:t>
      </w:r>
    </w:p>
    <w:p w14:paraId="03E4B5FD" w14:textId="77777777" w:rsidR="00AB00A6" w:rsidRDefault="00AB00A6" w:rsidP="00374240">
      <w:pPr>
        <w:pStyle w:val="ONUME"/>
        <w:tabs>
          <w:tab w:val="left" w:pos="567"/>
        </w:tabs>
        <w:ind w:left="0"/>
      </w:pPr>
      <w:r>
        <w:t xml:space="preserve">Делегация Польши полностью поддержала заявления, сделанные делегацией Республики Молдова от имени Группы </w:t>
      </w:r>
      <w:r w:rsidR="00CE1946">
        <w:t>ГЦЕБ</w:t>
      </w:r>
      <w:r>
        <w:t xml:space="preserve">, делегацией Королевства Нидерландов от имени Группы B и делегацией Венгрии от имени Европейского союза и его государств-членов.  </w:t>
      </w:r>
      <w:r w:rsidR="007647AA">
        <w:t>Делегация отметила, что, а</w:t>
      </w:r>
      <w:r>
        <w:t>нализируя данные, содержащиеся в отчете</w:t>
      </w:r>
      <w:r w:rsidR="007647AA">
        <w:t xml:space="preserve">, и ища какие-то проблески </w:t>
      </w:r>
      <w:r>
        <w:t xml:space="preserve">надежды на лучшее, она не смогла устоять перед соблазном </w:t>
      </w:r>
      <w:r w:rsidR="007647AA">
        <w:t>изложить существенно иной взгляд</w:t>
      </w:r>
      <w:r>
        <w:t xml:space="preserve">.  Оценка значительного негативного влияния агрессивной войны Российской Федерации против Украины заслуживает того, чтобы сделать некоторые прогнозы относительно того, как выглядела бы сегодня украинская экосистема инноваций и творчества, если бы она не </w:t>
      </w:r>
      <w:r w:rsidR="007647AA">
        <w:t xml:space="preserve">подвергалась </w:t>
      </w:r>
      <w:r>
        <w:t>целенаправленно</w:t>
      </w:r>
      <w:r w:rsidR="007647AA">
        <w:t>му разрушению в результате ежедневных</w:t>
      </w:r>
      <w:r>
        <w:t xml:space="preserve"> </w:t>
      </w:r>
      <w:r w:rsidR="007647AA">
        <w:t xml:space="preserve">ударов </w:t>
      </w:r>
      <w:r>
        <w:t xml:space="preserve">Российской Федерации </w:t>
      </w:r>
      <w:r w:rsidR="007647AA">
        <w:t>по гражданскому населению и гражданской инфраструктуре</w:t>
      </w:r>
      <w:r>
        <w:t xml:space="preserve">.  В 2022 году, до вторжения Российской Федерации, Украина была мощной региональной научно-технической экономикой с хорошими перспективами роста.  </w:t>
      </w:r>
      <w:r w:rsidR="007647AA">
        <w:t>Имея технологический сектор</w:t>
      </w:r>
      <w:r>
        <w:t xml:space="preserve">, </w:t>
      </w:r>
      <w:r w:rsidR="007647AA">
        <w:t xml:space="preserve">создающий </w:t>
      </w:r>
      <w:r>
        <w:t xml:space="preserve">4 процента валового внутреннего продукта (ВВП) страны, </w:t>
      </w:r>
      <w:r w:rsidR="007647AA">
        <w:t xml:space="preserve">примерно </w:t>
      </w:r>
      <w:r>
        <w:t xml:space="preserve">5 </w:t>
      </w:r>
      <w:r w:rsidR="007647AA">
        <w:t xml:space="preserve">тыс. </w:t>
      </w:r>
      <w:r>
        <w:t xml:space="preserve">ИТ-компаний и почти 300 </w:t>
      </w:r>
      <w:r w:rsidR="007647AA">
        <w:t xml:space="preserve">тыс. </w:t>
      </w:r>
      <w:r>
        <w:t xml:space="preserve">ИТ-специалистов, Украина </w:t>
      </w:r>
      <w:r w:rsidR="007647AA">
        <w:t xml:space="preserve">уверенно шла по пути </w:t>
      </w:r>
      <w:r>
        <w:t xml:space="preserve">образцовой экономической модернизации.  </w:t>
      </w:r>
      <w:r w:rsidR="007647AA">
        <w:t>Всё это было потеряно</w:t>
      </w:r>
      <w:r>
        <w:t xml:space="preserve"> </w:t>
      </w:r>
      <w:r w:rsidR="007647AA">
        <w:t xml:space="preserve">с началом </w:t>
      </w:r>
      <w:r>
        <w:t>агрессивной войны Российской Федерации против Украины, и в тот день</w:t>
      </w:r>
      <w:r w:rsidR="007647AA">
        <w:t>,</w:t>
      </w:r>
      <w:r>
        <w:t xml:space="preserve"> вместо </w:t>
      </w:r>
      <w:r w:rsidR="007647AA">
        <w:t>того, чтобы говорить о том</w:t>
      </w:r>
      <w:r>
        <w:t>, как Украина мо</w:t>
      </w:r>
      <w:r w:rsidR="007647AA">
        <w:t xml:space="preserve">гла бы </w:t>
      </w:r>
      <w:r>
        <w:t xml:space="preserve">развить свой успех и послужить примером для других, государства-члены были вынуждены мобилизовать усилия и ресурсы для оказания немедленной помощи </w:t>
      </w:r>
      <w:r w:rsidR="007647AA">
        <w:t xml:space="preserve">участникам сектора </w:t>
      </w:r>
      <w:r>
        <w:t xml:space="preserve">ИС в Украине.  Делегация </w:t>
      </w:r>
      <w:r w:rsidR="007647AA">
        <w:t>напомнила о широком обсуждении вопроса о</w:t>
      </w:r>
      <w:r>
        <w:t xml:space="preserve"> роли женщин в </w:t>
      </w:r>
      <w:r w:rsidR="007647AA">
        <w:t xml:space="preserve">секторе </w:t>
      </w:r>
      <w:r>
        <w:t xml:space="preserve">ИС и </w:t>
      </w:r>
      <w:r w:rsidR="007647AA">
        <w:t xml:space="preserve">о том, как еще мы можем помочь им в развитии </w:t>
      </w:r>
      <w:r>
        <w:t>их творческого и инновационного потенциала</w:t>
      </w:r>
      <w:r w:rsidR="007647AA">
        <w:t>, котороен состоялось на предыдущей неделе</w:t>
      </w:r>
      <w:r>
        <w:t>.  Он</w:t>
      </w:r>
      <w:r w:rsidR="007647AA">
        <w:t>а</w:t>
      </w:r>
      <w:r>
        <w:t xml:space="preserve"> напомнил</w:t>
      </w:r>
      <w:r w:rsidR="007647AA">
        <w:t>а</w:t>
      </w:r>
      <w:r>
        <w:t xml:space="preserve"> о </w:t>
      </w:r>
      <w:r w:rsidR="007647AA">
        <w:t xml:space="preserve">молодой </w:t>
      </w:r>
      <w:r>
        <w:t xml:space="preserve">Юлии Здановской, талантливом математике, лауреате многих европейских и международных премий, мечтательнице, прекрасном уме нашего времени, которая погибла во время одного из первых бомбовых ударов Российской Федерации по </w:t>
      </w:r>
      <w:r w:rsidR="007647AA">
        <w:t xml:space="preserve">ее </w:t>
      </w:r>
      <w:r>
        <w:t xml:space="preserve">родному городу Харькову в возрасте 21 года 8 марта 2022 года </w:t>
      </w:r>
      <w:r w:rsidR="007647AA" w:rsidRPr="007647AA">
        <w:rPr>
          <w:rFonts w:eastAsia="+mn-ea"/>
          <w:lang w:eastAsia="en-US"/>
        </w:rPr>
        <w:t>–</w:t>
      </w:r>
      <w:r w:rsidR="007647AA">
        <w:t xml:space="preserve"> </w:t>
      </w:r>
      <w:r>
        <w:t xml:space="preserve">в тот </w:t>
      </w:r>
      <w:r w:rsidR="007647AA">
        <w:t xml:space="preserve">самый </w:t>
      </w:r>
      <w:r>
        <w:t>день, когда весь мир отмечал Международный женский день.  Юлия открыла длинный список талантливых украинцев, чьи мечты изменить мир к лучшему навс</w:t>
      </w:r>
      <w:r w:rsidR="007647AA">
        <w:t>егда останутся лишь несбывшимся обещанием</w:t>
      </w:r>
      <w:r>
        <w:t xml:space="preserve"> лучшего завтра, которое никогда не наступит из-за неоправданной и неспровоцированной полномасштабной войны Российской Федерации против Украины.  Ни один отчет не </w:t>
      </w:r>
      <w:r w:rsidR="007647AA">
        <w:t>с</w:t>
      </w:r>
      <w:r>
        <w:t xml:space="preserve">может </w:t>
      </w:r>
      <w:r w:rsidR="007647AA">
        <w:t xml:space="preserve">передать </w:t>
      </w:r>
      <w:r>
        <w:t xml:space="preserve">такую </w:t>
      </w:r>
      <w:r w:rsidR="007647AA">
        <w:t>утрату и человеческое горе</w:t>
      </w:r>
      <w:r>
        <w:t xml:space="preserve">.  Делегация заявила о своей полной солидарности с Украиной и ее народом.  С первого дня этой жестокой войны Польша приняла беспрецедентное </w:t>
      </w:r>
      <w:r w:rsidR="007647AA">
        <w:t xml:space="preserve">число </w:t>
      </w:r>
      <w:r>
        <w:t xml:space="preserve">беженцев, </w:t>
      </w:r>
      <w:r w:rsidR="007647AA">
        <w:t xml:space="preserve">которые </w:t>
      </w:r>
      <w:r w:rsidR="007647AA">
        <w:lastRenderedPageBreak/>
        <w:t>были вынуждены бежать из своей страны</w:t>
      </w:r>
      <w:r>
        <w:t xml:space="preserve">.  Польша приложила все усилия, чтобы помочь украинским </w:t>
      </w:r>
      <w:r w:rsidR="007647AA">
        <w:t>МСП</w:t>
      </w:r>
      <w:r>
        <w:t>, в том числе творческим и инновационным</w:t>
      </w:r>
      <w:r w:rsidR="007647AA">
        <w:t xml:space="preserve"> предприятиям</w:t>
      </w:r>
      <w:r>
        <w:t>, которые были вынуждены пере</w:t>
      </w:r>
      <w:r w:rsidR="007647AA">
        <w:t xml:space="preserve">меститься </w:t>
      </w:r>
      <w:r>
        <w:t xml:space="preserve">буквально </w:t>
      </w:r>
      <w:r w:rsidR="007647AA">
        <w:t>за один день</w:t>
      </w:r>
      <w:r>
        <w:t xml:space="preserve">.  За очень короткое время польские университеты приняли более 50 </w:t>
      </w:r>
      <w:r w:rsidR="007647AA">
        <w:t xml:space="preserve">тыс. </w:t>
      </w:r>
      <w:r>
        <w:t>украинских студентов.  Кроме того, делегация сообщила, что в 2022 году количество украинских компаний, зарегистрированных в Польше, увеличилось более чем на 70 процентов.  Он</w:t>
      </w:r>
      <w:r w:rsidR="007647AA">
        <w:t>а</w:t>
      </w:r>
      <w:r>
        <w:t xml:space="preserve"> также добавил</w:t>
      </w:r>
      <w:r w:rsidR="007647AA">
        <w:t>а</w:t>
      </w:r>
      <w:r>
        <w:t xml:space="preserve">, что </w:t>
      </w:r>
      <w:r w:rsidR="007647AA" w:rsidRPr="003A4619">
        <w:t>значительн</w:t>
      </w:r>
      <w:r w:rsidR="007647AA">
        <w:t>ая</w:t>
      </w:r>
      <w:r>
        <w:t xml:space="preserve"> часть из более чем 30 </w:t>
      </w:r>
      <w:r w:rsidR="007647AA">
        <w:t xml:space="preserve">тыс. </w:t>
      </w:r>
      <w:r>
        <w:t xml:space="preserve">украинских предприятий, зарегистрированных в Польше, представляют </w:t>
      </w:r>
      <w:r w:rsidR="007647AA">
        <w:t>сектор информационно-коммуникационных технологий</w:t>
      </w:r>
      <w:r>
        <w:t xml:space="preserve"> (ИКТ) или творческие </w:t>
      </w:r>
      <w:r w:rsidR="007647AA">
        <w:t>отрасли</w:t>
      </w:r>
      <w:r>
        <w:t xml:space="preserve">.  Делегация подчеркнула, что Польша делает все возможное, чтобы поддержать тех, кто решил остаться в Украине, несмотря на драматическую ситуацию, </w:t>
      </w:r>
      <w:r w:rsidR="007647AA">
        <w:t xml:space="preserve">оказывая им </w:t>
      </w:r>
      <w:r>
        <w:t xml:space="preserve">значительную поддержку </w:t>
      </w:r>
      <w:r w:rsidR="007647AA">
        <w:t xml:space="preserve">путем </w:t>
      </w:r>
      <w:r>
        <w:t>обеспечения работы ИКТ</w:t>
      </w:r>
      <w:r w:rsidR="007647AA">
        <w:t>-сервисов</w:t>
      </w:r>
      <w:r>
        <w:t xml:space="preserve"> и </w:t>
      </w:r>
      <w:r w:rsidR="007647AA">
        <w:t>создавая</w:t>
      </w:r>
      <w:r>
        <w:t xml:space="preserve"> специальные инструменты, </w:t>
      </w:r>
      <w:r w:rsidR="007647AA">
        <w:t>призванные облегчить экономическую деятельность</w:t>
      </w:r>
      <w:r>
        <w:t xml:space="preserve"> украинских предприятий</w:t>
      </w:r>
      <w:r w:rsidR="007647AA">
        <w:t xml:space="preserve"> </w:t>
      </w:r>
      <w:r w:rsidR="007647AA" w:rsidRPr="007647AA">
        <w:rPr>
          <w:rFonts w:eastAsia="+mn-ea"/>
          <w:lang w:eastAsia="en-US"/>
        </w:rPr>
        <w:t>–</w:t>
      </w:r>
      <w:r w:rsidR="007647AA">
        <w:t xml:space="preserve"> и это </w:t>
      </w:r>
      <w:r>
        <w:t>лишь не</w:t>
      </w:r>
      <w:r w:rsidR="007647AA">
        <w:t>многие примеры</w:t>
      </w:r>
      <w:r>
        <w:t xml:space="preserve"> постоянной помощи</w:t>
      </w:r>
      <w:r w:rsidR="007647AA">
        <w:t>, оказываемой Польшей</w:t>
      </w:r>
      <w:r>
        <w:t xml:space="preserve"> народу Украины.  Делегация призвала объединить усилия для поддержки Украины в это драматическо</w:t>
      </w:r>
      <w:r w:rsidR="007647AA">
        <w:t xml:space="preserve">е время.  Делегация поддерживает </w:t>
      </w:r>
      <w:r>
        <w:t xml:space="preserve">постоянную помощь ВОИС, направленную на восстановление украинской системы ИС и инноваций, и полностью поддерживает проект решения, содержащийся в документе A/65/8, представленный делегацией Республики Молдова от имени группы </w:t>
      </w:r>
      <w:r w:rsidR="00CE1946">
        <w:t>ГЦЕБ</w:t>
      </w:r>
      <w:r>
        <w:t xml:space="preserve"> и делегацией Королевства Нидерландов от имени группы B. Она решительно возражает против </w:t>
      </w:r>
      <w:r w:rsidR="007647AA">
        <w:t>того, чтобы сотрудничество</w:t>
      </w:r>
      <w:r>
        <w:t xml:space="preserve"> с Российской Федерацией</w:t>
      </w:r>
      <w:r w:rsidR="007647AA">
        <w:t xml:space="preserve"> шло «как обычно»</w:t>
      </w:r>
      <w:r>
        <w:t xml:space="preserve">.  Делегация заявила, что пока Российская Федерация продолжает агрессивную войну против Украины и цинично игнорирует неоднократные требования прекратить нарушение основополагающих норм и принципов международного права, </w:t>
      </w:r>
      <w:r w:rsidR="007647AA">
        <w:t>включая Устав ООН, у организация</w:t>
      </w:r>
      <w:r>
        <w:t xml:space="preserve"> ООН н</w:t>
      </w:r>
      <w:r w:rsidR="007647AA">
        <w:t xml:space="preserve">икак не может </w:t>
      </w:r>
      <w:r>
        <w:t xml:space="preserve">предоставлять свои </w:t>
      </w:r>
      <w:r w:rsidR="007647AA">
        <w:t>преимущества</w:t>
      </w:r>
      <w:r>
        <w:t xml:space="preserve"> или даже расширять сотрудничество со страной-агрессором.  Делегация потребовала от Российской Федерации немедленно прекратить войну, полностью вывести свои войска со всей территории Украины и уважать территориальную целостность, суверенитет и независимость Украины </w:t>
      </w:r>
      <w:r w:rsidR="005E4D3C">
        <w:t>в ее международно признанных границах</w:t>
      </w:r>
      <w:r>
        <w:t>.</w:t>
      </w:r>
    </w:p>
    <w:p w14:paraId="78265A09" w14:textId="77777777" w:rsidR="00AB00A6" w:rsidRDefault="00AB00A6" w:rsidP="00374240">
      <w:pPr>
        <w:pStyle w:val="ONUME"/>
        <w:tabs>
          <w:tab w:val="left" w:pos="567"/>
        </w:tabs>
        <w:ind w:left="0"/>
      </w:pPr>
      <w:r>
        <w:t xml:space="preserve">Делегация Швейцарии поблагодарила ВОИС за </w:t>
      </w:r>
      <w:r w:rsidR="00FE74E7">
        <w:t xml:space="preserve">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rsidR="00FE74E7">
        <w:t>, содержащегося</w:t>
      </w:r>
      <w:r>
        <w:t xml:space="preserve"> в документе A/65/7.  Делегация поддержала Секретариат в его усилиях по устранению </w:t>
      </w:r>
      <w:r w:rsidR="007647AA">
        <w:t>прямых</w:t>
      </w:r>
      <w:r>
        <w:t xml:space="preserve">, среднесрочных и долгосрочных последствий, о которых идет речь в отчете.  Она также поддержала предложение, внесенное делегацией Республики Молдова от имени группы </w:t>
      </w:r>
      <w:r w:rsidR="00CE1946">
        <w:t>ГЦЕБ</w:t>
      </w:r>
      <w:r>
        <w:t xml:space="preserve"> и делегацией Королевства Нидерландов от имени группы B в документе A/65/8. </w:t>
      </w:r>
    </w:p>
    <w:p w14:paraId="72591523" w14:textId="77777777" w:rsidR="00AB00A6" w:rsidRDefault="00AB00A6" w:rsidP="00374240">
      <w:pPr>
        <w:pStyle w:val="ONUME"/>
        <w:tabs>
          <w:tab w:val="left" w:pos="567"/>
        </w:tabs>
        <w:ind w:left="0"/>
      </w:pPr>
      <w:r>
        <w:t xml:space="preserve">Делегация Австралии заявила, что присоединяется к заявлениям, сделанным делегацией Королевства Нидерландов от имени Группы B и делегацией Республики Молдова от имени Группы </w:t>
      </w:r>
      <w:r w:rsidR="00CE1946">
        <w:t>ГЦЕБ</w:t>
      </w:r>
      <w:r>
        <w:t xml:space="preserve">, а также ко всем </w:t>
      </w:r>
      <w:r w:rsidR="007647AA">
        <w:t>делегациям</w:t>
      </w:r>
      <w:r>
        <w:t xml:space="preserve">, </w:t>
      </w:r>
      <w:r w:rsidR="007647AA">
        <w:t>выразившим</w:t>
      </w:r>
      <w:r>
        <w:t xml:space="preserve"> поддержку Украине.  Делегация осудила незаконное и аморальное вторжение Российской Федерации в Украину, которое является грубым нарушением международного права и нанесло </w:t>
      </w:r>
      <w:r w:rsidR="007647AA">
        <w:t>значительный ущерб инновационной</w:t>
      </w:r>
      <w:r>
        <w:t xml:space="preserve"> и </w:t>
      </w:r>
      <w:r w:rsidR="007647AA">
        <w:t xml:space="preserve">творческой отраслям </w:t>
      </w:r>
      <w:r>
        <w:t>и сектору ИС</w:t>
      </w:r>
      <w:r w:rsidR="007647AA">
        <w:t xml:space="preserve"> Украины</w:t>
      </w:r>
      <w:r>
        <w:t xml:space="preserve">.  Она </w:t>
      </w:r>
      <w:r w:rsidR="007647AA">
        <w:t xml:space="preserve">положительно оценила </w:t>
      </w:r>
      <w:r>
        <w:t>предоставление ВОИС технической и финансовой помощи</w:t>
      </w:r>
      <w:r w:rsidR="007647AA">
        <w:t>, направленной на поддержку</w:t>
      </w:r>
      <w:r>
        <w:t xml:space="preserve"> системы ИС Украины.  Делегация </w:t>
      </w:r>
      <w:r w:rsidR="007647AA">
        <w:t>поддержала предложение, содержащееся</w:t>
      </w:r>
      <w:r>
        <w:t xml:space="preserve"> в д</w:t>
      </w:r>
      <w:r w:rsidR="007647AA">
        <w:t>окументе A/65/8, представленном</w:t>
      </w:r>
      <w:r>
        <w:t xml:space="preserve"> делегацией Республики Молдова от имени группы </w:t>
      </w:r>
      <w:r w:rsidR="00CE1946">
        <w:t>ГЦЕБ</w:t>
      </w:r>
      <w:r>
        <w:t xml:space="preserve"> и делегацией Королевства Нидерландов от имени группы B.</w:t>
      </w:r>
    </w:p>
    <w:p w14:paraId="5E8CC1F2" w14:textId="31026648" w:rsidR="00AB00A6" w:rsidRDefault="00AB00A6" w:rsidP="00374240">
      <w:pPr>
        <w:pStyle w:val="ONUME"/>
        <w:tabs>
          <w:tab w:val="left" w:pos="567"/>
        </w:tabs>
        <w:ind w:left="0"/>
      </w:pPr>
      <w:r>
        <w:t xml:space="preserve">Делегация Зимбабве </w:t>
      </w:r>
      <w:r w:rsidR="00864771">
        <w:t xml:space="preserve">приняла к сведению </w:t>
      </w:r>
      <w:r>
        <w:t xml:space="preserve">отчет Секретариата, содержащийся в документе A/65/7, и полностью поддержала </w:t>
      </w:r>
      <w:r w:rsidR="00864771">
        <w:t>принцип оказания</w:t>
      </w:r>
      <w:r>
        <w:t xml:space="preserve"> помощи государствам-членам ВОИС, </w:t>
      </w:r>
      <w:r w:rsidR="00864771">
        <w:t xml:space="preserve">находящимся в тяжелом положении, </w:t>
      </w:r>
      <w:r>
        <w:t xml:space="preserve">особенно </w:t>
      </w:r>
      <w:r w:rsidR="00864771">
        <w:t>учитывая то</w:t>
      </w:r>
      <w:r>
        <w:t xml:space="preserve">, что члены </w:t>
      </w:r>
      <w:r w:rsidR="00864771">
        <w:t xml:space="preserve">Организации </w:t>
      </w:r>
      <w:r>
        <w:t>по-прежнему отстают от графика выполнения почти всех ЦУР.  Роль ВОИС в достижении ЦУР трудно переоценить.  Делегация также напомнила, что после</w:t>
      </w:r>
      <w:r w:rsidR="007647AA">
        <w:t xml:space="preserve"> шестьдесят третьей </w:t>
      </w:r>
      <w:r>
        <w:t xml:space="preserve">серии заседаний Ассамблей в 2022 </w:t>
      </w:r>
      <w:r w:rsidR="00B67514">
        <w:t>году</w:t>
      </w:r>
      <w:r>
        <w:t xml:space="preserve"> Зимбабве продолжает </w:t>
      </w:r>
      <w:r>
        <w:lastRenderedPageBreak/>
        <w:t xml:space="preserve">решительно выступать за распространение этой неоценимой поддержки на более широкую категорию государств помимо Украины, поскольку такие проблемы, как изменение климата, стихийные бедствия, эпидемии, </w:t>
      </w:r>
      <w:r w:rsidR="00864771">
        <w:t>подрывающие здоровье людей</w:t>
      </w:r>
      <w:r>
        <w:t xml:space="preserve">, </w:t>
      </w:r>
      <w:r w:rsidR="00864771">
        <w:t>а также</w:t>
      </w:r>
      <w:r>
        <w:t xml:space="preserve"> рост геополитической напряженности</w:t>
      </w:r>
      <w:r w:rsidR="00864771">
        <w:t xml:space="preserve"> и торговых конфликтов</w:t>
      </w:r>
      <w:r>
        <w:t>, пос</w:t>
      </w:r>
      <w:r w:rsidR="00864771">
        <w:t xml:space="preserve">тоянно подвергают испытанию мир и стабильность </w:t>
      </w:r>
      <w:r w:rsidR="00864771" w:rsidRPr="00864771">
        <w:rPr>
          <w:rFonts w:eastAsia="+mn-ea"/>
          <w:lang w:eastAsia="en-US"/>
        </w:rPr>
        <w:t>–</w:t>
      </w:r>
      <w:r w:rsidR="00864771">
        <w:t xml:space="preserve"> тот фундамент</w:t>
      </w:r>
      <w:r>
        <w:t>, к</w:t>
      </w:r>
      <w:r w:rsidR="00864771">
        <w:t>оторый необходим</w:t>
      </w:r>
      <w:r>
        <w:t xml:space="preserve"> для процветания глобальной экосистемы ИС</w:t>
      </w:r>
      <w:r w:rsidR="00864771">
        <w:t>, благоприятствующей развитию</w:t>
      </w:r>
      <w:r>
        <w:t xml:space="preserve">.  Делегация по-прежнему глубоко обеспокоена тем, что, по ее мнению, является избирательным и несколько произвольным </w:t>
      </w:r>
      <w:r w:rsidR="00864771">
        <w:t xml:space="preserve">предпочтением </w:t>
      </w:r>
      <w:r>
        <w:t xml:space="preserve">одного государства-члена </w:t>
      </w:r>
      <w:r w:rsidR="00864771">
        <w:t xml:space="preserve">перед </w:t>
      </w:r>
      <w:r>
        <w:t xml:space="preserve">другими, которые, по ее мнению, в равной степени заслуживают такой поддержки.  Делегация заявила, что выступает против любой избирательности или дискриминации в </w:t>
      </w:r>
      <w:r w:rsidR="00864771">
        <w:t>подходе</w:t>
      </w:r>
      <w:r>
        <w:t xml:space="preserve"> </w:t>
      </w:r>
      <w:r w:rsidR="00864771">
        <w:t xml:space="preserve">к </w:t>
      </w:r>
      <w:r>
        <w:t>государств</w:t>
      </w:r>
      <w:r w:rsidR="00864771">
        <w:t>ам-членам</w:t>
      </w:r>
      <w:r>
        <w:t xml:space="preserve"> ВОИС</w:t>
      </w:r>
      <w:r w:rsidR="00864771">
        <w:t xml:space="preserve">, и </w:t>
      </w:r>
      <w:r>
        <w:t xml:space="preserve">с сожалением напомнила, что </w:t>
      </w:r>
      <w:r w:rsidR="00864771">
        <w:t xml:space="preserve">данный </w:t>
      </w:r>
      <w:r>
        <w:t xml:space="preserve">пункт повестки дня был </w:t>
      </w:r>
      <w:r w:rsidR="00864771">
        <w:t xml:space="preserve">предложен вопреки </w:t>
      </w:r>
      <w:r>
        <w:t xml:space="preserve">давно </w:t>
      </w:r>
      <w:r w:rsidR="00864771">
        <w:t xml:space="preserve">ценимой </w:t>
      </w:r>
      <w:r>
        <w:t>в ВОИС традиции и</w:t>
      </w:r>
      <w:r w:rsidR="00864771">
        <w:t xml:space="preserve"> условию</w:t>
      </w:r>
      <w:r>
        <w:t xml:space="preserve"> </w:t>
      </w:r>
      <w:r w:rsidR="00864771">
        <w:t xml:space="preserve">о том, что решения </w:t>
      </w:r>
      <w:r w:rsidR="00864771" w:rsidRPr="00C96DFA">
        <w:t>долж</w:t>
      </w:r>
      <w:r w:rsidR="00864771">
        <w:t>ны приниматься</w:t>
      </w:r>
      <w:r>
        <w:t xml:space="preserve"> на основе кон</w:t>
      </w:r>
      <w:r w:rsidR="00864771">
        <w:t>сенсуса.  Делегация подчеркнула</w:t>
      </w:r>
      <w:r>
        <w:t>, что</w:t>
      </w:r>
      <w:r w:rsidR="00864771">
        <w:t xml:space="preserve"> членам</w:t>
      </w:r>
      <w:r>
        <w:t xml:space="preserve"> ВОИС </w:t>
      </w:r>
      <w:r w:rsidR="00864771">
        <w:t xml:space="preserve">важно решить: </w:t>
      </w:r>
      <w:r>
        <w:t xml:space="preserve">хотят ли они создать </w:t>
      </w:r>
      <w:r w:rsidR="00864771">
        <w:t xml:space="preserve">инклюзивную </w:t>
      </w:r>
      <w:r>
        <w:t xml:space="preserve">и </w:t>
      </w:r>
      <w:r w:rsidR="00864771" w:rsidRPr="00864771">
        <w:t>транспарентную</w:t>
      </w:r>
      <w:r w:rsidR="00864771">
        <w:t xml:space="preserve"> </w:t>
      </w:r>
      <w:r>
        <w:t xml:space="preserve">систему ИС или систему, </w:t>
      </w:r>
      <w:r w:rsidR="00864771">
        <w:t>призванную служить интересам</w:t>
      </w:r>
      <w:r>
        <w:t xml:space="preserve"> не</w:t>
      </w:r>
      <w:r w:rsidR="00864771">
        <w:t xml:space="preserve">многих </w:t>
      </w:r>
      <w:r>
        <w:t xml:space="preserve">стран.  Делегация выразила сожаление по поводу политизации обсуждений в специализированной технической организации, </w:t>
      </w:r>
      <w:r w:rsidR="00864771">
        <w:t>указав</w:t>
      </w:r>
      <w:r>
        <w:t>, что существуют др</w:t>
      </w:r>
      <w:r w:rsidR="00864771">
        <w:t>угие, более подходящие форумы, созданные для обсуждения острых политических</w:t>
      </w:r>
      <w:r>
        <w:t xml:space="preserve"> </w:t>
      </w:r>
      <w:r w:rsidR="00864771">
        <w:t>вопросов</w:t>
      </w:r>
      <w:r>
        <w:t>.</w:t>
      </w:r>
    </w:p>
    <w:p w14:paraId="58F93FD9" w14:textId="77777777" w:rsidR="00AB00A6" w:rsidRDefault="00AB00A6" w:rsidP="00374240">
      <w:pPr>
        <w:pStyle w:val="ONUME"/>
        <w:tabs>
          <w:tab w:val="left" w:pos="567"/>
        </w:tabs>
        <w:ind w:left="0"/>
      </w:pPr>
      <w:r>
        <w:t>Делегация Италии заявила, что присоединяется к позици</w:t>
      </w:r>
      <w:r w:rsidR="00864771">
        <w:t>ям, представленным</w:t>
      </w:r>
      <w:r>
        <w:t xml:space="preserve"> делегацией Королевства Нидерландов от имени Группы B, делегацией Республики Молдова от имени Группы </w:t>
      </w:r>
      <w:r w:rsidR="00CE1946">
        <w:t>ГЦЕБ</w:t>
      </w:r>
      <w:r>
        <w:t xml:space="preserve"> и делегацией Венгрии от имени Европейского союза и его государств-членов.  Делегация поблагодарила Секретариат за отчет, содержащийся в документе A/65/7, и </w:t>
      </w:r>
      <w:r w:rsidR="00864771">
        <w:t xml:space="preserve">приняла к сведению описанные в нем </w:t>
      </w:r>
      <w:r>
        <w:t>пагубные последствия неспровоцированной агрессивной войны Российской Федерации для украинской экосистемы инноваций и творчества.  Делегация также поддерж</w:t>
      </w:r>
      <w:r w:rsidR="00864771">
        <w:t>ала формулировку решения, предложенную</w:t>
      </w:r>
      <w:r>
        <w:t xml:space="preserve"> Группой </w:t>
      </w:r>
      <w:r w:rsidR="00CE1946">
        <w:t>ГЦЕБ</w:t>
      </w:r>
      <w:r>
        <w:t xml:space="preserve"> и Группой B в документе A/65/8, и подчеркнула важность ее принятия </w:t>
      </w:r>
      <w:r w:rsidR="00864771">
        <w:t>на основе консенсуса</w:t>
      </w:r>
      <w:r>
        <w:t>, а также необходимость постоянного представления отчетов по этому вопросу</w:t>
      </w:r>
      <w:r w:rsidR="00864771">
        <w:t xml:space="preserve"> Ассамблеям ВОИС</w:t>
      </w:r>
      <w:r>
        <w:t>.  Делегация подтвердила, что будет продолжать оказывать твердую поддержку Украине на протяжении всего этого периода.</w:t>
      </w:r>
    </w:p>
    <w:p w14:paraId="6D1346FD" w14:textId="77777777" w:rsidR="00AB00A6" w:rsidRDefault="00AB00A6" w:rsidP="00374240">
      <w:pPr>
        <w:pStyle w:val="ONUME"/>
        <w:tabs>
          <w:tab w:val="left" w:pos="567"/>
        </w:tabs>
        <w:ind w:left="0"/>
      </w:pPr>
      <w:r>
        <w:t xml:space="preserve">Делегация Республики Корея высоко оценила усилия ВОИС по выполнению решения Ассамблей о поддержке и помощи инновационному и творческому секторам Украины, содержащегося в документе A/65/8.  Делегация поддержала заявление, сделанное делегацией Республики Молдова от имени группы </w:t>
      </w:r>
      <w:r w:rsidR="00CE1946">
        <w:t>ГЦЕБ</w:t>
      </w:r>
      <w:r>
        <w:t xml:space="preserve"> и делегацией Королевства Нидерландов от имени группы B. Делегация подчеркнула, что для выполнения миссии ВОИС, изложенной в статье 3 Конвенции ВОИС, которая заключается в содействии охране ИС во всем мире посредством международного сотрудничества, важно, чтобы ВОИС и ее государства-члены способствовали созданию сбалансированной и эффективной глобальной структуры ИС, </w:t>
      </w:r>
      <w:r w:rsidR="00864771">
        <w:t xml:space="preserve">способной поддерживать </w:t>
      </w:r>
      <w:r>
        <w:t xml:space="preserve">инновации и творчество даже во время войны.  Делегация поддержала проект решения, предложенный Группой </w:t>
      </w:r>
      <w:r w:rsidR="00CE1946">
        <w:t>ГЦЕБ</w:t>
      </w:r>
      <w:r>
        <w:t xml:space="preserve"> и Группой B и содержащийся в документе A/65/8. </w:t>
      </w:r>
    </w:p>
    <w:p w14:paraId="17974BFA" w14:textId="77777777" w:rsidR="00AB00A6" w:rsidRDefault="00AB00A6" w:rsidP="00374240">
      <w:pPr>
        <w:pStyle w:val="ONUME"/>
        <w:tabs>
          <w:tab w:val="left" w:pos="567"/>
        </w:tabs>
        <w:ind w:left="0"/>
      </w:pPr>
      <w:r>
        <w:t>Делегация Новой Зеландии заявила о своей поддержке предлагаемого решения</w:t>
      </w:r>
      <w:r w:rsidR="00864771">
        <w:t>, содержащегося в документе A/65/8</w:t>
      </w:r>
      <w:r>
        <w:t>.  Делегация безоговорочно осудила незаконную и неспровоцированную агрессивную войну Российской Федерации против Украины.  Он</w:t>
      </w:r>
      <w:r w:rsidR="00864771">
        <w:t>а</w:t>
      </w:r>
      <w:r>
        <w:t xml:space="preserve"> вновь призвал</w:t>
      </w:r>
      <w:r w:rsidR="00864771">
        <w:t>а</w:t>
      </w:r>
      <w:r>
        <w:t xml:space="preserve"> Российскую Федерацию прекратить </w:t>
      </w:r>
      <w:r w:rsidR="00864771">
        <w:t xml:space="preserve">свою </w:t>
      </w:r>
      <w:r>
        <w:t xml:space="preserve">агрессивную войну, вывести свои войска из </w:t>
      </w:r>
      <w:r w:rsidR="004A769D">
        <w:t xml:space="preserve">пределов </w:t>
      </w:r>
      <w:r>
        <w:t>международно признанных границ Украины и вернуться к дипломатическим переговорам как к средству достижения всеобъемлющего, справедливого и прочного мира.  Делегация Новой Зеландии выразила солидарность с народом Украины.</w:t>
      </w:r>
    </w:p>
    <w:p w14:paraId="224A773C" w14:textId="77777777" w:rsidR="00AB00A6" w:rsidRDefault="00AB00A6" w:rsidP="00374240">
      <w:pPr>
        <w:pStyle w:val="ONUME"/>
        <w:tabs>
          <w:tab w:val="left" w:pos="567"/>
        </w:tabs>
        <w:ind w:left="0"/>
      </w:pPr>
      <w:r>
        <w:t xml:space="preserve">Делегация Дании заявила, что присоединяется к заявлению, сделанному делегацией Королевства Нидерландов от имени Группы B, и к заявлению, сделанному </w:t>
      </w:r>
      <w:r>
        <w:lastRenderedPageBreak/>
        <w:t xml:space="preserve">делегацией Венгрии от имени Европейского союза и его государств-членов.  Делегация </w:t>
      </w:r>
      <w:r w:rsidR="00C17E47">
        <w:t>констатировала продолжение колоссальных страданий украинского народа в ситуации</w:t>
      </w:r>
      <w:r>
        <w:t xml:space="preserve">, </w:t>
      </w:r>
      <w:r w:rsidR="00C17E47">
        <w:t xml:space="preserve">когда </w:t>
      </w:r>
      <w:r>
        <w:t>Российская Федерация ведет агрессивную войну против Украины, и отметила значительный ущерб, нанесенный украинской системе ИС.  Делегация подчеркнула масштабные последствия войны для инфраструктуры ИС, включая потерю и ущерб исследовательским учреждениям, утечку мозгов и перемещение населения</w:t>
      </w:r>
      <w:r w:rsidR="00C17E47">
        <w:t xml:space="preserve">, и </w:t>
      </w:r>
      <w:r>
        <w:t>высоко оценила усилия Секретариата по выполнению решений, принятых на Ассамблеях ВОИС 2022 и 2023 г</w:t>
      </w:r>
      <w:r w:rsidR="00B67514">
        <w:t>од</w:t>
      </w:r>
      <w:r w:rsidR="00C17E47">
        <w:t>ов</w:t>
      </w:r>
      <w:r>
        <w:t xml:space="preserve">.  Делегация обратила внимание </w:t>
      </w:r>
      <w:r w:rsidR="00C17E47">
        <w:t xml:space="preserve">участников </w:t>
      </w:r>
      <w:r>
        <w:t xml:space="preserve">на важность продолжения усилий по поддержке Украины в этих очень сложных обстоятельствах и призвала продолжать </w:t>
      </w:r>
      <w:r w:rsidR="00C17E47">
        <w:t xml:space="preserve">направлять </w:t>
      </w:r>
      <w:r w:rsidR="00B74C8C">
        <w:t>отчеты</w:t>
      </w:r>
      <w:r>
        <w:t xml:space="preserve"> </w:t>
      </w:r>
      <w:r w:rsidR="00C17E47">
        <w:t>Ассамблеям</w:t>
      </w:r>
      <w:r>
        <w:t xml:space="preserve"> ВОИС до тех пор, пока война </w:t>
      </w:r>
      <w:r w:rsidR="00C17E47">
        <w:t xml:space="preserve">имеет </w:t>
      </w:r>
      <w:r w:rsidR="00C17E47" w:rsidRPr="00C17E47">
        <w:t>последстви</w:t>
      </w:r>
      <w:r w:rsidR="00C17E47">
        <w:t>я для украинского сообщества</w:t>
      </w:r>
      <w:r>
        <w:t xml:space="preserve"> ИС.  Делегация выразила свою поддержку проекту решения, представленному делегацией Республики Молдова от имени группы </w:t>
      </w:r>
      <w:r w:rsidR="00CE1946">
        <w:t>ГЦЕБ</w:t>
      </w:r>
      <w:r>
        <w:t xml:space="preserve"> и делегацией Королевства Нидерландов от имени группы B. Она </w:t>
      </w:r>
      <w:r w:rsidR="00C17E47">
        <w:rPr>
          <w:rFonts w:eastAsia="Calibri"/>
        </w:rPr>
        <w:t>заяв</w:t>
      </w:r>
      <w:r w:rsidR="00C17E47">
        <w:t xml:space="preserve">ила о своей солидарности с </w:t>
      </w:r>
      <w:r>
        <w:t>народ</w:t>
      </w:r>
      <w:r w:rsidR="00C17E47">
        <w:t>ом</w:t>
      </w:r>
      <w:r>
        <w:t xml:space="preserve"> Украины и призвала ВОИС поступить так же.</w:t>
      </w:r>
    </w:p>
    <w:p w14:paraId="1DCD023B" w14:textId="77777777" w:rsidR="00AB00A6" w:rsidRDefault="00AB00A6" w:rsidP="00374240">
      <w:pPr>
        <w:pStyle w:val="ONUME"/>
        <w:tabs>
          <w:tab w:val="left" w:pos="567"/>
        </w:tabs>
        <w:ind w:left="0"/>
      </w:pPr>
      <w:r>
        <w:t xml:space="preserve">Делегация Литвы заявила, что полностью присоединяется к заявлениям, сделанным делегацией Венгрии от имени Европейского союза и его государств-членов, делегацией Республики Молдова от имени группы </w:t>
      </w:r>
      <w:r w:rsidR="00CE1946">
        <w:t>ГЦЕБ</w:t>
      </w:r>
      <w:r>
        <w:t xml:space="preserve"> и делегацией Королевства Нидерландов от имени группы B. Делегация высоко оценила </w:t>
      </w:r>
      <w:r w:rsidR="00C17E47">
        <w:t xml:space="preserve">проведение </w:t>
      </w:r>
      <w:r>
        <w:t xml:space="preserve">ВОИС </w:t>
      </w:r>
      <w:r w:rsidR="00C17E47">
        <w:t>консультаций</w:t>
      </w:r>
      <w:r>
        <w:t xml:space="preserve"> с Украиной</w:t>
      </w:r>
      <w:r w:rsidR="00C17E47">
        <w:t xml:space="preserve">, направленных на то, чтобы </w:t>
      </w:r>
      <w:r>
        <w:t xml:space="preserve">ее постоянная поддержка и помощь </w:t>
      </w:r>
      <w:r w:rsidR="00C17E47">
        <w:t xml:space="preserve">имели </w:t>
      </w:r>
      <w:r>
        <w:t xml:space="preserve">ощутимые результаты для </w:t>
      </w:r>
      <w:r w:rsidR="00C17E47">
        <w:t>творческих деятелей</w:t>
      </w:r>
      <w:r>
        <w:t xml:space="preserve">, </w:t>
      </w:r>
      <w:r w:rsidR="00C17E47">
        <w:t>изобретателей</w:t>
      </w:r>
      <w:r>
        <w:t xml:space="preserve"> и членов сообщества ИС.  </w:t>
      </w:r>
      <w:r w:rsidR="00C17E47">
        <w:t xml:space="preserve">Говоря об </w:t>
      </w:r>
      <w:r>
        <w:t>отчет</w:t>
      </w:r>
      <w:r w:rsidR="00C17E47">
        <w:t>е</w:t>
      </w:r>
      <w:r>
        <w:t xml:space="preserve">, делегация </w:t>
      </w:r>
      <w:r w:rsidR="00C17E47">
        <w:t>высоко оценила</w:t>
      </w:r>
      <w:r>
        <w:t xml:space="preserve"> информацию о </w:t>
      </w:r>
      <w:r w:rsidR="00C17E47">
        <w:t xml:space="preserve">росте числа </w:t>
      </w:r>
      <w:r>
        <w:t xml:space="preserve">регистраций </w:t>
      </w:r>
      <w:r w:rsidR="00C17E47">
        <w:t>прав ИС в Украине</w:t>
      </w:r>
      <w:r>
        <w:t xml:space="preserve">, </w:t>
      </w:r>
      <w:r w:rsidR="00C17E47">
        <w:t xml:space="preserve">но </w:t>
      </w:r>
      <w:r>
        <w:t xml:space="preserve">обратила внимание </w:t>
      </w:r>
      <w:r w:rsidR="00C17E47">
        <w:t xml:space="preserve">участников </w:t>
      </w:r>
      <w:r>
        <w:t xml:space="preserve">на </w:t>
      </w:r>
      <w:r w:rsidR="00C17E47">
        <w:t xml:space="preserve">содержащиеся в отчете </w:t>
      </w:r>
      <w:r>
        <w:t>тр</w:t>
      </w:r>
      <w:r w:rsidR="00C17E47">
        <w:t>евожные сообщения о значительных</w:t>
      </w:r>
      <w:r>
        <w:t xml:space="preserve"> </w:t>
      </w:r>
      <w:r w:rsidR="00C17E47">
        <w:t xml:space="preserve">негативных </w:t>
      </w:r>
      <w:r w:rsidR="00C17E47" w:rsidRPr="00C17E47">
        <w:t>последстви</w:t>
      </w:r>
      <w:r w:rsidR="00C17E47">
        <w:t>ях для инновационного и творческого секторов и всей системы</w:t>
      </w:r>
      <w:r>
        <w:t xml:space="preserve"> ИС в Украине.  Она подчеркнула, что </w:t>
      </w:r>
      <w:r w:rsidR="00C17E47">
        <w:t xml:space="preserve">преодоление массивного </w:t>
      </w:r>
      <w:r>
        <w:t>ущерб</w:t>
      </w:r>
      <w:r w:rsidR="00C17E47">
        <w:t>а, нанесенного</w:t>
      </w:r>
      <w:r>
        <w:t xml:space="preserve"> за последние два года, </w:t>
      </w:r>
      <w:r w:rsidR="00C17E47">
        <w:t xml:space="preserve">учитывая долгосрочные последствия агрессии Российской Федерации против Украины, </w:t>
      </w:r>
      <w:r>
        <w:t>требует скоординированных и целенаправленных усилий и международной помощи</w:t>
      </w:r>
      <w:r w:rsidR="00C17E47">
        <w:t>, направленной на восстановление сектора ИС Украины</w:t>
      </w:r>
      <w:r>
        <w:t xml:space="preserve">.  Делегация отметила, что </w:t>
      </w:r>
      <w:r w:rsidR="00C17E47">
        <w:t>внимание ВОИС и ее государств-членов было обращено на вопрос о необходимости</w:t>
      </w:r>
      <w:r>
        <w:t xml:space="preserve"> помощи и поддержки инновационного и творческого сектора и системы ИС </w:t>
      </w:r>
      <w:r w:rsidR="00C17E47">
        <w:t>Украины в момент</w:t>
      </w:r>
      <w:r>
        <w:t>, когда Российская Федерация начала неспровоцированную и неоправданную войну против Украины и нарушила международное право.  Пока агрессия против Украины</w:t>
      </w:r>
      <w:r w:rsidR="00C17E47">
        <w:t xml:space="preserve"> продолжается</w:t>
      </w:r>
      <w:r>
        <w:t xml:space="preserve">, ежегодные отчеты должны </w:t>
      </w:r>
      <w:r w:rsidR="00C17E47">
        <w:t xml:space="preserve">оставаться </w:t>
      </w:r>
      <w:r>
        <w:t>в пов</w:t>
      </w:r>
      <w:r w:rsidR="00C17E47">
        <w:t>естке дня Ассамблей ВОИС, которые являются</w:t>
      </w:r>
      <w:r>
        <w:t xml:space="preserve"> высшим руководящим органом Организации</w:t>
      </w:r>
      <w:r w:rsidR="00C17E47">
        <w:t>, принимающим</w:t>
      </w:r>
      <w:r>
        <w:t xml:space="preserve"> решения о финансировании наиболее важных видов деятельности и потребностей государств-членов.  Члены инновационного сообщества в Украине нуждаются в помощи и солидарности, которые должны </w:t>
      </w:r>
      <w:r w:rsidR="00C17E47">
        <w:t>оказываться целенаправленным образом</w:t>
      </w:r>
      <w:r>
        <w:t xml:space="preserve">.  Делегация подчеркнула, что цель совместного предложения </w:t>
      </w:r>
      <w:r w:rsidR="00C17E47" w:rsidRPr="00C17E47">
        <w:rPr>
          <w:rFonts w:eastAsia="+mn-ea"/>
          <w:lang w:eastAsia="en-US"/>
        </w:rPr>
        <w:t>–</w:t>
      </w:r>
      <w:r>
        <w:t xml:space="preserve"> отреагировать на разворачивающуюся катастрофу и обеспечить</w:t>
      </w:r>
      <w:r w:rsidR="00C17E47">
        <w:t xml:space="preserve"> как можно более оперативное получение Украиной</w:t>
      </w:r>
      <w:r>
        <w:t xml:space="preserve"> </w:t>
      </w:r>
      <w:r w:rsidR="00C17E47">
        <w:t>поддержки</w:t>
      </w:r>
      <w:r>
        <w:t>, в которой она так остро нуждается</w:t>
      </w:r>
      <w:r w:rsidR="00C17E47">
        <w:t>.  Делегация подчеркнула, что предложение учитывает конкретные потребности</w:t>
      </w:r>
      <w:r>
        <w:t xml:space="preserve"> Украины в </w:t>
      </w:r>
      <w:r w:rsidR="00C17E47">
        <w:t>э</w:t>
      </w:r>
      <w:r>
        <w:t>тот критический период</w:t>
      </w:r>
      <w:r w:rsidR="00C17E47">
        <w:t>,</w:t>
      </w:r>
      <w:r>
        <w:t xml:space="preserve"> </w:t>
      </w:r>
      <w:r w:rsidR="00C17E47">
        <w:t xml:space="preserve">и что </w:t>
      </w:r>
      <w:r>
        <w:t>любое возможное возражение против этого предложения б</w:t>
      </w:r>
      <w:r w:rsidR="00C17E47">
        <w:t xml:space="preserve">ыло бы </w:t>
      </w:r>
      <w:r>
        <w:t>исключительно политическим</w:t>
      </w:r>
      <w:r w:rsidR="00C17E47">
        <w:t xml:space="preserve"> и его целью было бы </w:t>
      </w:r>
      <w:r>
        <w:t xml:space="preserve">помешать Украине получить поддержку.  Делегация признала, что Украина </w:t>
      </w:r>
      <w:r w:rsidR="00C17E47" w:rsidRPr="00C17E47">
        <w:rPr>
          <w:rFonts w:eastAsia="+mn-ea"/>
          <w:lang w:eastAsia="en-US"/>
        </w:rPr>
        <w:t>–</w:t>
      </w:r>
      <w:r>
        <w:t xml:space="preserve"> не единственное государство-член, нуждающееся в помощи, и это предложение никои</w:t>
      </w:r>
      <w:r w:rsidR="00C17E47">
        <w:t>м образом не затрагивает текущие мероприятия ВОИС по оказанию технической помощи</w:t>
      </w:r>
      <w:r>
        <w:t xml:space="preserve"> и </w:t>
      </w:r>
      <w:r w:rsidR="00C17E47">
        <w:t>наращиванию потенциала</w:t>
      </w:r>
      <w:r>
        <w:t xml:space="preserve">, </w:t>
      </w:r>
      <w:r w:rsidR="00C17E47">
        <w:t>реализуемые по запросам</w:t>
      </w:r>
      <w:r>
        <w:t xml:space="preserve">.  </w:t>
      </w:r>
      <w:r w:rsidR="00C17E47">
        <w:t>Д</w:t>
      </w:r>
      <w:r>
        <w:t xml:space="preserve">елегация считает, </w:t>
      </w:r>
      <w:r w:rsidR="00C17E47">
        <w:t xml:space="preserve">тем не менее, </w:t>
      </w:r>
      <w:r>
        <w:t xml:space="preserve">что </w:t>
      </w:r>
      <w:r w:rsidR="00C17E47">
        <w:t xml:space="preserve">срочные нужды </w:t>
      </w:r>
      <w:r>
        <w:t xml:space="preserve">и чрезвычайные обстоятельства </w:t>
      </w:r>
      <w:r w:rsidR="00C17E47">
        <w:t>Украины, а также</w:t>
      </w:r>
      <w:r>
        <w:t xml:space="preserve"> масштабы ущерба и разрушений </w:t>
      </w:r>
      <w:r w:rsidR="00C17E47">
        <w:t>делают такую поддержку необходимой</w:t>
      </w:r>
      <w:r>
        <w:t xml:space="preserve">.  Делегация </w:t>
      </w:r>
      <w:r w:rsidR="00C17E47">
        <w:t>рассчитывает</w:t>
      </w:r>
      <w:r>
        <w:t>, что отчет, а также предлагаемое решение</w:t>
      </w:r>
      <w:r w:rsidR="00C17E47">
        <w:t xml:space="preserve"> по данному пункту повестки дня</w:t>
      </w:r>
      <w:r>
        <w:t xml:space="preserve">, </w:t>
      </w:r>
      <w:r w:rsidR="00C17E47">
        <w:t xml:space="preserve">совместно </w:t>
      </w:r>
      <w:r>
        <w:t xml:space="preserve">представленное </w:t>
      </w:r>
      <w:r w:rsidR="00C17E47">
        <w:t>Г</w:t>
      </w:r>
      <w:r>
        <w:t xml:space="preserve">руппой </w:t>
      </w:r>
      <w:r w:rsidR="00CE1946">
        <w:t>ГЦЕБ</w:t>
      </w:r>
      <w:r w:rsidR="00C17E47">
        <w:t xml:space="preserve"> </w:t>
      </w:r>
      <w:r>
        <w:t xml:space="preserve">и </w:t>
      </w:r>
      <w:r w:rsidR="00C17E47">
        <w:t>Г</w:t>
      </w:r>
      <w:r>
        <w:t>руппой B, получат широкое одобрение</w:t>
      </w:r>
      <w:r w:rsidR="00C17E47">
        <w:t xml:space="preserve">, а </w:t>
      </w:r>
      <w:r>
        <w:t xml:space="preserve">ВОИС </w:t>
      </w:r>
      <w:r w:rsidR="00C17E47">
        <w:t xml:space="preserve">возьмет на себя твердые обязательства и далее </w:t>
      </w:r>
      <w:r>
        <w:t xml:space="preserve">предоставлять государствам-членам в ходе Ассамблей ВОИС обновленную информацию и ежегодные отчеты о своей текущей поддержке и помощи Украине. </w:t>
      </w:r>
    </w:p>
    <w:p w14:paraId="5CDB4535" w14:textId="77777777" w:rsidR="00AB00A6" w:rsidRDefault="00AB00A6" w:rsidP="00374240">
      <w:pPr>
        <w:pStyle w:val="ONUME"/>
        <w:tabs>
          <w:tab w:val="left" w:pos="567"/>
        </w:tabs>
        <w:ind w:left="0"/>
      </w:pPr>
      <w:r>
        <w:lastRenderedPageBreak/>
        <w:t xml:space="preserve">Делегация Албании заявила, что присоединяется к заявлениям, сделанным делегацией Республики Молдова от имени Группы </w:t>
      </w:r>
      <w:r w:rsidR="00CE1946">
        <w:t>ГЦЕБ</w:t>
      </w:r>
      <w:r>
        <w:t xml:space="preserve">, делегацией Королевства Нидерландов от имени Группы B и делегацией Венгрии от имени Европейского союза и его государств-членов.  Делегация поблагодарила Секретариат за подготовку отчета, содержащегося в документе A/65/7, и его усилия по оказанию помощи и поддержки сектору инноваций и творчества и системе ИС Украины.  Она </w:t>
      </w:r>
      <w:r w:rsidR="00C17E47">
        <w:t xml:space="preserve">поддержала идею дальнейшего оказания </w:t>
      </w:r>
      <w:r>
        <w:t xml:space="preserve">помощи Украине для смягчения негативных последствий агрессии Российской Федерации и </w:t>
      </w:r>
      <w:r w:rsidR="00C17E47">
        <w:t xml:space="preserve">для </w:t>
      </w:r>
      <w:r>
        <w:t>восстановления украинской системы ИС.  Делегация подчеркнула, что незаконная, неспровоцированная и неоправданная война Российской Федерации</w:t>
      </w:r>
      <w:r w:rsidR="00C17E47">
        <w:t xml:space="preserve"> против Украины и ее гражданской</w:t>
      </w:r>
      <w:r>
        <w:t xml:space="preserve"> инфраструктур</w:t>
      </w:r>
      <w:r w:rsidR="00C17E47">
        <w:t>ы</w:t>
      </w:r>
      <w:r>
        <w:t xml:space="preserve"> продолжается, затрагивая не только Украину, Европу, но и весь мир, вызывая экономическую и геополитическую нестабильность, </w:t>
      </w:r>
      <w:r w:rsidR="00C17E47">
        <w:t>негативно влияющую</w:t>
      </w:r>
      <w:r>
        <w:t xml:space="preserve"> на усилия по </w:t>
      </w:r>
      <w:r w:rsidR="00C17E47">
        <w:t>обеспечению дальнейшего роста и развития</w:t>
      </w:r>
      <w:r>
        <w:t xml:space="preserve"> </w:t>
      </w:r>
      <w:r w:rsidR="00C17E47">
        <w:t xml:space="preserve">на основе </w:t>
      </w:r>
      <w:r>
        <w:t xml:space="preserve">активизации творчества и инноваций.  Делегация подчеркнула необходимость поддержки и помощи Украине и </w:t>
      </w:r>
      <w:r w:rsidR="00C17E47">
        <w:rPr>
          <w:rFonts w:eastAsia="Calibri"/>
        </w:rPr>
        <w:t>заяв</w:t>
      </w:r>
      <w:r w:rsidR="00C17E47">
        <w:t xml:space="preserve">ила о своей солидарности с </w:t>
      </w:r>
      <w:r>
        <w:t>народ</w:t>
      </w:r>
      <w:r w:rsidR="00C17E47">
        <w:t>ом</w:t>
      </w:r>
      <w:r>
        <w:t xml:space="preserve"> Украины.  Делегация полностью поддержала совместное предложение, </w:t>
      </w:r>
      <w:r w:rsidR="00C17E47">
        <w:t xml:space="preserve">внесенное </w:t>
      </w:r>
      <w:r>
        <w:t xml:space="preserve">от имени Группы </w:t>
      </w:r>
      <w:r w:rsidR="00CE1946">
        <w:t>ГЦЕБ</w:t>
      </w:r>
      <w:r>
        <w:t xml:space="preserve"> и Группы B, </w:t>
      </w:r>
      <w:r w:rsidR="00C17E47">
        <w:t>напоминающее</w:t>
      </w:r>
      <w:r>
        <w:t xml:space="preserve"> о важности </w:t>
      </w:r>
      <w:r w:rsidR="00C17E47" w:rsidRPr="00C17E47">
        <w:t>дальнейш</w:t>
      </w:r>
      <w:r w:rsidR="00C17E47">
        <w:t>его</w:t>
      </w:r>
      <w:r>
        <w:t xml:space="preserve"> оказания помощи и поддержки </w:t>
      </w:r>
      <w:r w:rsidR="00C17E47">
        <w:t xml:space="preserve">ВОИС, направленной на преодоление </w:t>
      </w:r>
      <w:r>
        <w:t>украинским</w:t>
      </w:r>
      <w:r w:rsidR="00C17E47">
        <w:t>и</w:t>
      </w:r>
      <w:r>
        <w:t xml:space="preserve"> </w:t>
      </w:r>
      <w:r w:rsidR="00C17E47">
        <w:t xml:space="preserve">участниками сектора </w:t>
      </w:r>
      <w:r>
        <w:t xml:space="preserve">ИС последствий агрессии со стороны Российской Федерации.  </w:t>
      </w:r>
    </w:p>
    <w:p w14:paraId="62FAEFCC" w14:textId="77777777" w:rsidR="00AB00A6" w:rsidRDefault="00AB00A6" w:rsidP="00374240">
      <w:pPr>
        <w:pStyle w:val="ONUME"/>
        <w:tabs>
          <w:tab w:val="left" w:pos="567"/>
        </w:tabs>
        <w:ind w:left="0"/>
      </w:pPr>
      <w:r>
        <w:t>Делегация Кубы по</w:t>
      </w:r>
      <w:r w:rsidR="00891594">
        <w:t>вторила</w:t>
      </w:r>
      <w:r>
        <w:t xml:space="preserve"> свое мн</w:t>
      </w:r>
      <w:r w:rsidR="00891594">
        <w:t>ение и позицию, согласно которым</w:t>
      </w:r>
      <w:r>
        <w:t xml:space="preserve"> нельзя допускать политизации работы Организации.  ВОИС является технической организацией, и необходимо следовать установленным процедурам.  Делегация </w:t>
      </w:r>
      <w:r w:rsidR="00891594">
        <w:t>выступила за право всех развивающихся стран</w:t>
      </w:r>
      <w:r>
        <w:t xml:space="preserve">, включая страны, страдающие </w:t>
      </w:r>
      <w:r w:rsidR="00891594">
        <w:t>от принятия</w:t>
      </w:r>
      <w:r>
        <w:t xml:space="preserve"> против них односторонних мер</w:t>
      </w:r>
      <w:r w:rsidR="00891594">
        <w:t>, на получение технической помощи на инклюзивной и сбалансированной основе</w:t>
      </w:r>
      <w:r>
        <w:t>.</w:t>
      </w:r>
    </w:p>
    <w:p w14:paraId="4FCE5461" w14:textId="77777777" w:rsidR="00AB00A6" w:rsidRDefault="00AB00A6" w:rsidP="00374240">
      <w:pPr>
        <w:pStyle w:val="ONUME"/>
        <w:tabs>
          <w:tab w:val="left" w:pos="567"/>
        </w:tabs>
        <w:ind w:left="0"/>
      </w:pPr>
      <w:r>
        <w:t>Делегация Венесуэлы (Боливарианск</w:t>
      </w:r>
      <w:r w:rsidR="00C17E47">
        <w:t>ая Республика</w:t>
      </w:r>
      <w:r>
        <w:t>) поддержала заявление, сделанное делегацией Кубы</w:t>
      </w:r>
      <w:r w:rsidR="00773AA5">
        <w:t xml:space="preserve"> и выступила против искусственной политизации</w:t>
      </w:r>
      <w:r>
        <w:t xml:space="preserve"> работы ВОИС в ущерб ее основной деятельности.  Делегация заявила, что техническая помощь не должна </w:t>
      </w:r>
      <w:r w:rsidR="00773AA5">
        <w:t>сосредоточиваться</w:t>
      </w:r>
      <w:r>
        <w:t xml:space="preserve"> только на одном государстве, когда многие страны нуждаются в поддержке ВОИС по различным причинам, таким как кризисы, например, стихийные бедствия, последствия изменения климата, или будучи жертвами незаконных, преступных или односторонних мер</w:t>
      </w:r>
      <w:r w:rsidR="00773AA5">
        <w:t xml:space="preserve"> принуждения</w:t>
      </w:r>
      <w:r>
        <w:t xml:space="preserve">.  Делегация отметила, что в прошлом году </w:t>
      </w:r>
      <w:r w:rsidR="00773AA5">
        <w:t xml:space="preserve">позиции </w:t>
      </w:r>
      <w:r>
        <w:t>те</w:t>
      </w:r>
      <w:r w:rsidR="00773AA5">
        <w:t>х</w:t>
      </w:r>
      <w:r>
        <w:t xml:space="preserve">, кто </w:t>
      </w:r>
      <w:r w:rsidR="00773AA5">
        <w:t>выступал за увеличение</w:t>
      </w:r>
      <w:r>
        <w:t xml:space="preserve"> объем</w:t>
      </w:r>
      <w:r w:rsidR="00773AA5">
        <w:t>ов</w:t>
      </w:r>
      <w:r>
        <w:t xml:space="preserve"> технической помощи для большего числа государств, были проигнорированы.  Она </w:t>
      </w:r>
      <w:r w:rsidR="00773AA5">
        <w:t>указала</w:t>
      </w:r>
      <w:r>
        <w:t xml:space="preserve">, что финансирование всех остальных </w:t>
      </w:r>
      <w:r w:rsidR="00773AA5">
        <w:t>стран обусловлено</w:t>
      </w:r>
      <w:r>
        <w:t xml:space="preserve"> </w:t>
      </w:r>
      <w:r w:rsidR="00773AA5">
        <w:t xml:space="preserve">выполнением </w:t>
      </w:r>
      <w:r>
        <w:t>процедур соответствующих органов ВОИС, таких как Комитет по развитию и интеллектуальной собственности (КРИС) и КПБ.  Делегация приняла к сведению</w:t>
      </w:r>
      <w:r w:rsidR="00773AA5">
        <w:t xml:space="preserve"> отчет</w:t>
      </w:r>
      <w:r>
        <w:t xml:space="preserve">, но отметила, что в нем представлен очень предвзятый взгляд на конфликт, </w:t>
      </w:r>
      <w:r w:rsidR="00773AA5" w:rsidRPr="00773AA5">
        <w:t>соответствующ</w:t>
      </w:r>
      <w:r w:rsidR="00773AA5">
        <w:t>ий</w:t>
      </w:r>
      <w:r>
        <w:t xml:space="preserve"> </w:t>
      </w:r>
      <w:r w:rsidR="00773AA5">
        <w:t xml:space="preserve">определенным </w:t>
      </w:r>
      <w:r>
        <w:t xml:space="preserve">политическим целям и подрывающий </w:t>
      </w:r>
      <w:r w:rsidR="00773AA5">
        <w:t xml:space="preserve">нормальную </w:t>
      </w:r>
      <w:r>
        <w:t>работу ВОИС</w:t>
      </w:r>
      <w:r w:rsidR="00773AA5">
        <w:t xml:space="preserve"> как специализированной организации</w:t>
      </w:r>
      <w:r>
        <w:t>.</w:t>
      </w:r>
    </w:p>
    <w:p w14:paraId="3987DCF6" w14:textId="77777777" w:rsidR="00AB00A6" w:rsidRDefault="00AB00A6" w:rsidP="00374240">
      <w:pPr>
        <w:pStyle w:val="ONUME"/>
        <w:tabs>
          <w:tab w:val="left" w:pos="567"/>
        </w:tabs>
        <w:ind w:left="0"/>
      </w:pPr>
      <w:r w:rsidRPr="00E56ED9">
        <w:t xml:space="preserve">Делегация </w:t>
      </w:r>
      <w:r>
        <w:t xml:space="preserve">Никарагуа повторила, что ВОИС была создана для </w:t>
      </w:r>
      <w:r w:rsidR="00E56ED9">
        <w:t>содействия использованию и охране</w:t>
      </w:r>
      <w:r>
        <w:t xml:space="preserve"> ИС как инструмента, способствующего экономическому и социальному развитию людей</w:t>
      </w:r>
      <w:r w:rsidR="00E56ED9">
        <w:t>, добавив</w:t>
      </w:r>
      <w:r>
        <w:t xml:space="preserve">, что техническое сотрудничество </w:t>
      </w:r>
      <w:r w:rsidR="00E56ED9">
        <w:t xml:space="preserve">по этим вопросам </w:t>
      </w:r>
      <w:r>
        <w:t>и поддержка со стороны государств-членов важны</w:t>
      </w:r>
      <w:r w:rsidR="00E56ED9">
        <w:t>,</w:t>
      </w:r>
      <w:r>
        <w:t xml:space="preserve"> при условии</w:t>
      </w:r>
      <w:r w:rsidR="00E56ED9">
        <w:t>, что при этом соблюдаются</w:t>
      </w:r>
      <w:r>
        <w:t xml:space="preserve"> процедур</w:t>
      </w:r>
      <w:r w:rsidR="00E56ED9">
        <w:t>ы</w:t>
      </w:r>
      <w:r>
        <w:t xml:space="preserve">.  </w:t>
      </w:r>
      <w:r w:rsidR="00E56ED9">
        <w:t xml:space="preserve">Говоря об </w:t>
      </w:r>
      <w:r w:rsidR="00FE74E7" w:rsidRPr="0053158C">
        <w:t>Отчет</w:t>
      </w:r>
      <w:r w:rsidR="00FE74E7">
        <w:t>е</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rsidR="00E56ED9">
        <w:t>, содержащемся</w:t>
      </w:r>
      <w:r>
        <w:t xml:space="preserve"> в документе A/65/7, делегация повторила то, что она говорила на предыдущих Ассамблеях ВОИС в рамках пункта 21 повестки дня.  </w:t>
      </w:r>
      <w:r w:rsidR="00E56ED9">
        <w:t xml:space="preserve">Включение </w:t>
      </w:r>
      <w:r>
        <w:t xml:space="preserve">этого вопроса </w:t>
      </w:r>
      <w:r w:rsidR="00E56ED9">
        <w:t>произошло без соблюдения обычных процедур</w:t>
      </w:r>
      <w:r>
        <w:t xml:space="preserve"> ВОИС и</w:t>
      </w:r>
      <w:r w:rsidR="00E56ED9">
        <w:t xml:space="preserve"> в отсутствие </w:t>
      </w:r>
      <w:r>
        <w:t xml:space="preserve">консенсуса.  Делегация добавила, что </w:t>
      </w:r>
      <w:r w:rsidR="00E56ED9">
        <w:t>решение</w:t>
      </w:r>
      <w:r>
        <w:t xml:space="preserve"> был</w:t>
      </w:r>
      <w:r w:rsidR="00E56ED9">
        <w:t>о</w:t>
      </w:r>
      <w:r>
        <w:t xml:space="preserve"> принят</w:t>
      </w:r>
      <w:r w:rsidR="00E56ED9">
        <w:t>о</w:t>
      </w:r>
      <w:r>
        <w:t xml:space="preserve"> без изучения и предварительного анализа, практически в последнюю минуту, </w:t>
      </w:r>
      <w:r w:rsidR="00E56ED9">
        <w:t>что не соответствует обычному порядку</w:t>
      </w:r>
      <w:r>
        <w:t xml:space="preserve">.  Это беспрецедентный случай в современной истории ВОИС.  </w:t>
      </w:r>
      <w:r w:rsidR="00E56ED9">
        <w:t>Делегация указала, что т</w:t>
      </w:r>
      <w:r>
        <w:t xml:space="preserve">олько треть государств-членов ВОИС выразила свою поддержку.  Делегация подчеркнула, что не может допустить повторения подобной практики, и добавила, что </w:t>
      </w:r>
      <w:r w:rsidR="00E56ED9">
        <w:t>вопрос</w:t>
      </w:r>
      <w:r>
        <w:t xml:space="preserve"> не </w:t>
      </w:r>
      <w:r w:rsidR="00E56ED9" w:rsidRPr="004D0E14">
        <w:lastRenderedPageBreak/>
        <w:t>рассматр</w:t>
      </w:r>
      <w:r w:rsidR="00E56ED9">
        <w:t>ивался</w:t>
      </w:r>
      <w:r>
        <w:t xml:space="preserve"> ни КРИС, ни КПБ </w:t>
      </w:r>
      <w:r w:rsidR="00E56ED9">
        <w:t>в принятом порядке</w:t>
      </w:r>
      <w:r>
        <w:t xml:space="preserve">.  Она также </w:t>
      </w:r>
      <w:r w:rsidR="00E56ED9">
        <w:t>напомнила</w:t>
      </w:r>
      <w:r>
        <w:t xml:space="preserve">, что существует устоявшееся правило, согласно которому проекты, </w:t>
      </w:r>
      <w:r w:rsidR="00E56ED9">
        <w:t xml:space="preserve">связанные с </w:t>
      </w:r>
      <w:r>
        <w:t>оказание</w:t>
      </w:r>
      <w:r w:rsidR="00E56ED9">
        <w:t>м</w:t>
      </w:r>
      <w:r>
        <w:t xml:space="preserve"> технической помощи, относятся </w:t>
      </w:r>
      <w:r w:rsidR="00E56ED9">
        <w:t xml:space="preserve">в ВОИС </w:t>
      </w:r>
      <w:r>
        <w:t xml:space="preserve">к </w:t>
      </w:r>
      <w:r w:rsidR="00E56ED9">
        <w:t>компетенции КРИС</w:t>
      </w:r>
      <w:r>
        <w:t xml:space="preserve">, </w:t>
      </w:r>
      <w:r w:rsidR="00E56ED9">
        <w:t xml:space="preserve">и </w:t>
      </w:r>
      <w:r>
        <w:t xml:space="preserve">такие проекты требуют </w:t>
      </w:r>
      <w:r w:rsidR="00E56ED9">
        <w:t xml:space="preserve">ясного </w:t>
      </w:r>
      <w:r>
        <w:t xml:space="preserve">понимания вопросов финансирования и оценки затрат, </w:t>
      </w:r>
      <w:r w:rsidR="00E56ED9">
        <w:t>а эти вопросы относя</w:t>
      </w:r>
      <w:r>
        <w:t xml:space="preserve">тся </w:t>
      </w:r>
      <w:r w:rsidR="00E56ED9">
        <w:t xml:space="preserve">в ВОИС </w:t>
      </w:r>
      <w:r>
        <w:t>к компетенции КПБ.  Делегация заявила, что не учтены потребности значительного числа государств-членов, которые также нуждаются в технической помощи, в частности, развивающихся стран, наименее развитых стран (НРС) и стран, переживающих серьезные экономические кризисы</w:t>
      </w:r>
      <w:r w:rsidR="00E56ED9">
        <w:t>, указав, что э</w:t>
      </w:r>
      <w:r>
        <w:t xml:space="preserve">то подрывает принцип справедливости, </w:t>
      </w:r>
      <w:r w:rsidR="00E56ED9">
        <w:t>составляющий главную основу</w:t>
      </w:r>
      <w:r>
        <w:t xml:space="preserve"> международных отношений.  Делегация заявила, что отчет был подготовлен в соответствии с резолюциями и решениями, нарушающими мандат ВОИС, и явно политически мотивирован.  Все решения ВОИС должны приниматься на основе консенсуса.  Делегация призвала государства-члены избегать политизации работы Организации и соблюдать ее цели. </w:t>
      </w:r>
    </w:p>
    <w:p w14:paraId="2C34AD66" w14:textId="77777777" w:rsidR="00AB00A6" w:rsidRDefault="00AB00A6" w:rsidP="00374240">
      <w:pPr>
        <w:pStyle w:val="ONUME"/>
        <w:tabs>
          <w:tab w:val="left" w:pos="567"/>
        </w:tabs>
        <w:ind w:left="0"/>
      </w:pPr>
      <w:r>
        <w:t>Делегация Мали приняла к сведению отчет, содержащийся в документе A/65/7.  Делегация напомнила, что одной из основных целей Организации является обеспечение сбалансированной и эффективной глобальной экосистемы ИС</w:t>
      </w:r>
      <w:r w:rsidR="00E56ED9">
        <w:t>,</w:t>
      </w:r>
      <w:r>
        <w:t xml:space="preserve"> </w:t>
      </w:r>
      <w:r w:rsidR="00E56ED9">
        <w:t>содействующей развитию инноваций и творчества</w:t>
      </w:r>
      <w:r>
        <w:t xml:space="preserve"> во всем мире.  Делегация подчеркнула, что в то время, когда многие страны мира сталкиваются с многогранными и многомерными кризисами</w:t>
      </w:r>
      <w:r w:rsidR="00E56ED9">
        <w:t xml:space="preserve"> и</w:t>
      </w:r>
      <w:r>
        <w:t xml:space="preserve"> вынуждены выделять значительные государственные средства на </w:t>
      </w:r>
      <w:r w:rsidR="00E56ED9">
        <w:t>нужды национальной обороны и безопасности</w:t>
      </w:r>
      <w:r>
        <w:t xml:space="preserve"> в ущерб </w:t>
      </w:r>
      <w:r w:rsidR="00E56ED9">
        <w:t>развитию стратегических секторов, таких как инновационные и творческие отрасли</w:t>
      </w:r>
      <w:r>
        <w:t xml:space="preserve">, реализация подобной инициативы может показаться многим </w:t>
      </w:r>
      <w:r w:rsidR="006A0C18">
        <w:t>избирательным подходом</w:t>
      </w:r>
      <w:r>
        <w:t xml:space="preserve">, </w:t>
      </w:r>
      <w:r w:rsidR="006A0C18">
        <w:t xml:space="preserve">способным </w:t>
      </w:r>
      <w:r>
        <w:t xml:space="preserve">подорвать принцип справедливости, требующий справедливого и </w:t>
      </w:r>
      <w:r w:rsidR="006A0C18">
        <w:t>беспристрастного отношения к разным</w:t>
      </w:r>
      <w:r>
        <w:t xml:space="preserve"> государствам-членам, </w:t>
      </w:r>
      <w:r w:rsidR="006A0C18">
        <w:t>нуждающимся в помощи</w:t>
      </w:r>
      <w:r>
        <w:t xml:space="preserve"> и </w:t>
      </w:r>
      <w:r w:rsidR="006A0C18">
        <w:t>содействии</w:t>
      </w:r>
      <w:r>
        <w:t>.</w:t>
      </w:r>
    </w:p>
    <w:p w14:paraId="7BECE856" w14:textId="77777777" w:rsidR="00AB00A6" w:rsidRDefault="00AB00A6" w:rsidP="00374240">
      <w:pPr>
        <w:pStyle w:val="ONUME"/>
        <w:tabs>
          <w:tab w:val="left" w:pos="567"/>
        </w:tabs>
        <w:ind w:left="0"/>
      </w:pPr>
      <w:r w:rsidRPr="00925431">
        <w:t xml:space="preserve">Делегация Российской Федерации </w:t>
      </w:r>
      <w:r>
        <w:t xml:space="preserve">заявила, что </w:t>
      </w:r>
      <w:r w:rsidR="00925431" w:rsidRPr="000F4005">
        <w:t>под вывеской</w:t>
      </w:r>
      <w:r w:rsidR="00925431">
        <w:t xml:space="preserve"> </w:t>
      </w:r>
      <w:r>
        <w:t xml:space="preserve">пункта повестки дня о предоставлении технической помощи государствам-членам предлагается принять политическую декларацию.  Делегация отметила, что проект решения, предложенный делегацией Королевства Нидерландов от имени Группы B и делегацией Республики Молдова от имени Группы </w:t>
      </w:r>
      <w:r w:rsidR="00CE1946">
        <w:t>ГЦЕБ</w:t>
      </w:r>
      <w:r>
        <w:t>, является неприемлемым, поскольку в нем затрагиваются вопросы</w:t>
      </w:r>
      <w:r w:rsidR="00925431">
        <w:t xml:space="preserve"> </w:t>
      </w:r>
      <w:r>
        <w:t>квалифи</w:t>
      </w:r>
      <w:r w:rsidR="00925431">
        <w:t xml:space="preserve">кации конфликтов, территориального </w:t>
      </w:r>
      <w:r w:rsidR="00925431" w:rsidRPr="00925431">
        <w:t>устройств</w:t>
      </w:r>
      <w:r w:rsidR="00925431">
        <w:t>а</w:t>
      </w:r>
      <w:r>
        <w:t>, суверенитет</w:t>
      </w:r>
      <w:r w:rsidR="00925431">
        <w:t>а</w:t>
      </w:r>
      <w:r>
        <w:t xml:space="preserve"> и т.д.  Такие вопросы </w:t>
      </w:r>
      <w:r w:rsidR="00925431" w:rsidRPr="000F4005">
        <w:t>явно выходят за рамки компетенции ВОИС</w:t>
      </w:r>
      <w:r>
        <w:t xml:space="preserve">.  Делегация </w:t>
      </w:r>
      <w:r w:rsidR="00925431">
        <w:rPr>
          <w:rFonts w:eastAsia="Calibri"/>
        </w:rPr>
        <w:t>заяв</w:t>
      </w:r>
      <w:r w:rsidR="00925431">
        <w:t xml:space="preserve">ила, что она возражает против </w:t>
      </w:r>
      <w:r w:rsidR="00925431" w:rsidRPr="000F4005">
        <w:t>выделения для целей оказания ему технической поддержки</w:t>
      </w:r>
      <w:r>
        <w:t>.  Такой подход противоречит принципу равноправия, а также ущемляет права других государств, котор</w:t>
      </w:r>
      <w:r w:rsidR="00925431">
        <w:t>ые остро нуждаются в техническом</w:t>
      </w:r>
      <w:r w:rsidR="00925431" w:rsidRPr="00925431">
        <w:t xml:space="preserve"> </w:t>
      </w:r>
      <w:r w:rsidR="00925431" w:rsidRPr="000F4005">
        <w:t xml:space="preserve">содействии </w:t>
      </w:r>
      <w:r>
        <w:t xml:space="preserve">со стороны Организации.  Делегация подчеркнула, что это </w:t>
      </w:r>
      <w:r w:rsidR="00925431" w:rsidRPr="000F4005">
        <w:t xml:space="preserve">тем более </w:t>
      </w:r>
      <w:r>
        <w:t xml:space="preserve">неприемлемо, когда </w:t>
      </w:r>
      <w:r w:rsidR="00925431">
        <w:t xml:space="preserve">решение об оказании технического </w:t>
      </w:r>
      <w:r w:rsidR="00925431" w:rsidRPr="000F4005">
        <w:t>содействия мотивируется исключительно политическими соображениями</w:t>
      </w:r>
      <w:r>
        <w:t xml:space="preserve">, </w:t>
      </w:r>
      <w:r w:rsidR="00925431" w:rsidRPr="000F4005">
        <w:t>которые</w:t>
      </w:r>
      <w:r w:rsidR="00925431">
        <w:t xml:space="preserve"> </w:t>
      </w:r>
      <w:r w:rsidR="00925431" w:rsidRPr="000F4005">
        <w:t>выходят за рамка мандата ВОИС</w:t>
      </w:r>
      <w:r>
        <w:t xml:space="preserve">.  Кроме того, делегация заявила, что </w:t>
      </w:r>
      <w:r w:rsidR="00925431" w:rsidRPr="000F4005">
        <w:t xml:space="preserve">ни вопрос о реальных потребностях </w:t>
      </w:r>
      <w:r>
        <w:t xml:space="preserve">Украины в поддержке со стороны ВОИС, </w:t>
      </w:r>
      <w:r w:rsidR="00925431" w:rsidRPr="000F4005">
        <w:t>ни</w:t>
      </w:r>
      <w:r w:rsidR="00925431">
        <w:t xml:space="preserve"> вопрос о</w:t>
      </w:r>
      <w:r w:rsidR="00925431" w:rsidRPr="000F4005">
        <w:t xml:space="preserve"> последствиях реализации данной инициативы </w:t>
      </w:r>
      <w:r w:rsidR="00925431">
        <w:t xml:space="preserve">с точки зрения оказания технического </w:t>
      </w:r>
      <w:r w:rsidR="00925431" w:rsidRPr="000F4005">
        <w:t xml:space="preserve">содействия </w:t>
      </w:r>
      <w:r w:rsidR="00925431">
        <w:t>другим</w:t>
      </w:r>
      <w:r>
        <w:t xml:space="preserve">, </w:t>
      </w:r>
      <w:r w:rsidR="00925431" w:rsidRPr="000F4005">
        <w:t xml:space="preserve">в том числе наименее развитым, государствам, </w:t>
      </w:r>
      <w:r>
        <w:t xml:space="preserve">не рассматривался.  Делегация отметила, что </w:t>
      </w:r>
      <w:r w:rsidR="00925431">
        <w:t>речь идет о дискриминации</w:t>
      </w:r>
      <w:r>
        <w:t xml:space="preserve"> по </w:t>
      </w:r>
      <w:r w:rsidR="00925431" w:rsidRPr="000F4005">
        <w:t xml:space="preserve">откровенно </w:t>
      </w:r>
      <w:r>
        <w:t xml:space="preserve">надуманным политизированным основаниям.  </w:t>
      </w:r>
      <w:r w:rsidR="00925431">
        <w:t xml:space="preserve">Она </w:t>
      </w:r>
      <w:r>
        <w:t xml:space="preserve">еще раз </w:t>
      </w:r>
      <w:r w:rsidR="00925431">
        <w:t>отметила</w:t>
      </w:r>
      <w:r w:rsidR="00925431" w:rsidRPr="000F4005">
        <w:t xml:space="preserve"> процедурные нарушения </w:t>
      </w:r>
      <w:r>
        <w:t xml:space="preserve">при рассмотрении </w:t>
      </w:r>
      <w:r w:rsidR="00925431">
        <w:t xml:space="preserve">данного </w:t>
      </w:r>
      <w:r>
        <w:t xml:space="preserve">пункта повестки дня.  Делегация заявила, что, </w:t>
      </w:r>
      <w:r w:rsidR="00925431" w:rsidRPr="000F4005">
        <w:t>коль скоро формально он преподносится как оказание технической поддержки</w:t>
      </w:r>
      <w:r>
        <w:t xml:space="preserve">, </w:t>
      </w:r>
      <w:r w:rsidR="00925431">
        <w:t xml:space="preserve">то </w:t>
      </w:r>
      <w:r>
        <w:t xml:space="preserve">до </w:t>
      </w:r>
      <w:r w:rsidR="00925431" w:rsidRPr="000F4005">
        <w:t xml:space="preserve">внесения </w:t>
      </w:r>
      <w:r>
        <w:t xml:space="preserve">на рассмотрение Ассамблей </w:t>
      </w:r>
      <w:r w:rsidR="00925431" w:rsidRPr="000F4005">
        <w:t xml:space="preserve">вопрос </w:t>
      </w:r>
      <w:r>
        <w:t xml:space="preserve">должен был быть </w:t>
      </w:r>
      <w:r w:rsidR="00925431" w:rsidRPr="000F4005">
        <w:t xml:space="preserve">проработан </w:t>
      </w:r>
      <w:r>
        <w:t xml:space="preserve">КПБ и КРИС.  </w:t>
      </w:r>
      <w:r w:rsidR="00925431">
        <w:t xml:space="preserve">Между тем </w:t>
      </w:r>
      <w:r w:rsidR="00925431" w:rsidRPr="000F4005">
        <w:t>«украинская тема» в повестку дня данных органов ВОИС ни разу не вносилась и на экспертном уровне ни разу не прорабатывала</w:t>
      </w:r>
      <w:r w:rsidR="00925431">
        <w:t>сь</w:t>
      </w:r>
      <w:r>
        <w:t xml:space="preserve">.  Делегация также </w:t>
      </w:r>
      <w:r w:rsidR="00925431">
        <w:rPr>
          <w:rFonts w:eastAsia="Calibri"/>
        </w:rPr>
        <w:t>заяв</w:t>
      </w:r>
      <w:r w:rsidR="00925431">
        <w:t xml:space="preserve">ила, что </w:t>
      </w:r>
      <w:r w:rsidR="00925431" w:rsidRPr="000F4005">
        <w:t>р</w:t>
      </w:r>
      <w:r w:rsidR="00925431">
        <w:t>ассматривает</w:t>
      </w:r>
      <w:r w:rsidR="00925431" w:rsidRPr="000F4005">
        <w:t xml:space="preserve"> такую ситуацию как грубое нарушение процедурных правил Организации</w:t>
      </w:r>
      <w:r>
        <w:t xml:space="preserve"> и возражает против политизированного подхода </w:t>
      </w:r>
      <w:r w:rsidR="00925431" w:rsidRPr="000F4005">
        <w:t xml:space="preserve">к вопросу оказания технического содействия в обход устоявшейся процедуры согласования подобных </w:t>
      </w:r>
      <w:r>
        <w:t xml:space="preserve">вопросов </w:t>
      </w:r>
      <w:r w:rsidR="00925431" w:rsidRPr="000F4005">
        <w:t xml:space="preserve">в рамках профильных комитетов </w:t>
      </w:r>
      <w:r>
        <w:t>Организ</w:t>
      </w:r>
      <w:r w:rsidR="00925431">
        <w:t>ации.  Делегацией</w:t>
      </w:r>
      <w:r>
        <w:t xml:space="preserve"> </w:t>
      </w:r>
      <w:r w:rsidR="00925431" w:rsidRPr="000F4005">
        <w:t xml:space="preserve">был предложен </w:t>
      </w:r>
      <w:r>
        <w:t xml:space="preserve">проект решения, </w:t>
      </w:r>
      <w:r w:rsidR="00925431" w:rsidRPr="000F4005">
        <w:t>предусматривающий принятие отчета по данной теме к сведению</w:t>
      </w:r>
      <w:r w:rsidR="00925431">
        <w:t xml:space="preserve">, </w:t>
      </w:r>
      <w:r w:rsidR="00925431" w:rsidRPr="000F4005">
        <w:t>а также его передачу в профильный комитет</w:t>
      </w:r>
      <w:r>
        <w:t xml:space="preserve">, </w:t>
      </w:r>
      <w:r w:rsidR="00925431" w:rsidRPr="000F4005">
        <w:t>а именно</w:t>
      </w:r>
      <w:r w:rsidR="00925431">
        <w:t>,</w:t>
      </w:r>
      <w:r w:rsidR="00925431" w:rsidRPr="000F4005">
        <w:t xml:space="preserve"> </w:t>
      </w:r>
      <w:r>
        <w:t xml:space="preserve">КПБ.  </w:t>
      </w:r>
      <w:r w:rsidR="00925431">
        <w:t>Она отметила</w:t>
      </w:r>
      <w:r>
        <w:t xml:space="preserve">, </w:t>
      </w:r>
      <w:r>
        <w:lastRenderedPageBreak/>
        <w:t xml:space="preserve">что ее предложение соответствует мандату ВОИС, </w:t>
      </w:r>
      <w:r w:rsidR="00925431" w:rsidRPr="000F4005">
        <w:t xml:space="preserve">позволяет избежать политизации технического содействия, </w:t>
      </w:r>
      <w:r>
        <w:t xml:space="preserve">а также полностью </w:t>
      </w:r>
      <w:r w:rsidR="00925431" w:rsidRPr="000F4005">
        <w:t xml:space="preserve">соответствует </w:t>
      </w:r>
      <w:r w:rsidR="00925431">
        <w:t>соответствующим</w:t>
      </w:r>
      <w:r>
        <w:t xml:space="preserve"> </w:t>
      </w:r>
      <w:r w:rsidR="00925431" w:rsidRPr="000F4005">
        <w:t xml:space="preserve">процедурным правилам </w:t>
      </w:r>
      <w:r>
        <w:t xml:space="preserve">Организации.  Делегация призвала государства-члены внимательно ознакомиться с ее предложением и </w:t>
      </w:r>
      <w:r w:rsidR="00925431" w:rsidRPr="000F4005">
        <w:t xml:space="preserve">поддержать проект решения в предложенной </w:t>
      </w:r>
      <w:r w:rsidR="00925431">
        <w:t xml:space="preserve">ею </w:t>
      </w:r>
      <w:r w:rsidR="00925431" w:rsidRPr="000F4005">
        <w:t>редакции</w:t>
      </w:r>
      <w:r>
        <w:t xml:space="preserve">.  </w:t>
      </w:r>
      <w:r w:rsidR="00925431">
        <w:t>Она выразила мнение</w:t>
      </w:r>
      <w:r w:rsidR="00925431" w:rsidRPr="000F12F2">
        <w:t xml:space="preserve">, что </w:t>
      </w:r>
      <w:r w:rsidR="00925431">
        <w:t xml:space="preserve">ее проект </w:t>
      </w:r>
      <w:r>
        <w:t xml:space="preserve">может быть принят </w:t>
      </w:r>
      <w:r w:rsidR="00925431">
        <w:t>на основе консенсуса</w:t>
      </w:r>
      <w:r>
        <w:t>.  Он</w:t>
      </w:r>
      <w:r w:rsidR="00925431">
        <w:t>а</w:t>
      </w:r>
      <w:r>
        <w:t xml:space="preserve"> также заявил</w:t>
      </w:r>
      <w:r w:rsidR="00925431">
        <w:t>а</w:t>
      </w:r>
      <w:r>
        <w:t xml:space="preserve">, что любые другие </w:t>
      </w:r>
      <w:r w:rsidR="00925431">
        <w:t>варианты</w:t>
      </w:r>
      <w:r w:rsidR="00925431" w:rsidRPr="000F4005">
        <w:t xml:space="preserve"> </w:t>
      </w:r>
      <w:r>
        <w:t xml:space="preserve">решения, содержащие </w:t>
      </w:r>
      <w:r w:rsidR="00925431" w:rsidRPr="000F4005">
        <w:t xml:space="preserve">политизированные либо выходящие за рамки мандата ВОИС </w:t>
      </w:r>
      <w:r>
        <w:t xml:space="preserve">формулировки, </w:t>
      </w:r>
      <w:r w:rsidR="00925431">
        <w:t xml:space="preserve">для нее </w:t>
      </w:r>
      <w:r>
        <w:t xml:space="preserve">неприемлемы.  </w:t>
      </w:r>
      <w:r w:rsidR="00925431" w:rsidRPr="000F4005">
        <w:t xml:space="preserve">В этой связи </w:t>
      </w:r>
      <w:r>
        <w:t xml:space="preserve">делегация </w:t>
      </w:r>
      <w:r w:rsidR="00925431">
        <w:t>выдвинула возражения</w:t>
      </w:r>
      <w:r>
        <w:t xml:space="preserve"> против </w:t>
      </w:r>
      <w:r w:rsidR="00925431" w:rsidRPr="000F4005">
        <w:t xml:space="preserve">проекта решения, внесенного </w:t>
      </w:r>
      <w:r w:rsidR="00925431">
        <w:t>Группой B и Группой</w:t>
      </w:r>
      <w:r>
        <w:t xml:space="preserve"> </w:t>
      </w:r>
      <w:r w:rsidR="00CE1946">
        <w:t>ГЦЕБ</w:t>
      </w:r>
      <w:r>
        <w:t xml:space="preserve">.  Делегация просила вывести проект предложения Российской Федерации на экран, чтобы другие делегации могли полностью с ним ознакомиться.  </w:t>
      </w:r>
      <w:r w:rsidR="006E6C08">
        <w:t>Был представлен следующий т</w:t>
      </w:r>
      <w:r>
        <w:t xml:space="preserve">екст проекта предложения: </w:t>
      </w:r>
    </w:p>
    <w:p w14:paraId="4A9A139E" w14:textId="77777777" w:rsidR="00AB00A6" w:rsidRDefault="00F57456" w:rsidP="002B1EAD">
      <w:pPr>
        <w:pStyle w:val="ONUME"/>
        <w:tabs>
          <w:tab w:val="left" w:pos="567"/>
        </w:tabs>
        <w:ind w:left="567"/>
      </w:pPr>
      <w:r>
        <w:t>«Ассамблеи ВОИС, каждая в той степени, в какой это ее касается,</w:t>
      </w:r>
    </w:p>
    <w:p w14:paraId="13EF6F4A" w14:textId="77777777" w:rsidR="00AB00A6" w:rsidRDefault="00F57456" w:rsidP="00AE708C">
      <w:pPr>
        <w:pStyle w:val="ONUME"/>
        <w:numPr>
          <w:ilvl w:val="0"/>
          <w:numId w:val="0"/>
        </w:numPr>
        <w:ind w:left="1170"/>
      </w:pPr>
      <w:r>
        <w:t>приняли к сведению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A/65/7, и</w:t>
      </w:r>
    </w:p>
    <w:p w14:paraId="638D2A05" w14:textId="77777777" w:rsidR="00AB00A6" w:rsidRDefault="00F57456" w:rsidP="00AE708C">
      <w:pPr>
        <w:pStyle w:val="ONUME"/>
        <w:numPr>
          <w:ilvl w:val="0"/>
          <w:numId w:val="0"/>
        </w:numPr>
        <w:ind w:left="1170"/>
      </w:pPr>
      <w:r>
        <w:t>постановили передать этот пункт повестки дня на рассмотрение Комитета по программе и бюджету».</w:t>
      </w:r>
    </w:p>
    <w:p w14:paraId="3991EE3D" w14:textId="77777777" w:rsidR="00AB00A6" w:rsidRDefault="00AB00A6" w:rsidP="002B1EAD">
      <w:pPr>
        <w:pStyle w:val="ONUME"/>
        <w:numPr>
          <w:ilvl w:val="0"/>
          <w:numId w:val="0"/>
        </w:numPr>
        <w:tabs>
          <w:tab w:val="left" w:pos="567"/>
        </w:tabs>
      </w:pPr>
      <w:r>
        <w:t xml:space="preserve">Делегация повторила, что главная цель ее предложения </w:t>
      </w:r>
      <w:r w:rsidR="00925431" w:rsidRPr="00925431">
        <w:rPr>
          <w:rFonts w:eastAsia="+mn-ea"/>
          <w:lang w:eastAsia="en-US"/>
        </w:rPr>
        <w:t>–</w:t>
      </w:r>
      <w:r>
        <w:t xml:space="preserve"> обеспечить, чтобы Ассамблеи приняли этот вопрос </w:t>
      </w:r>
      <w:r w:rsidR="00925431">
        <w:t>к сведению</w:t>
      </w:r>
      <w:r w:rsidR="005E4D3C">
        <w:t>,</w:t>
      </w:r>
      <w:r w:rsidR="00925431">
        <w:t xml:space="preserve"> </w:t>
      </w:r>
      <w:r>
        <w:t xml:space="preserve">и чтобы </w:t>
      </w:r>
      <w:r w:rsidR="00925431">
        <w:t xml:space="preserve">этот </w:t>
      </w:r>
      <w:r>
        <w:t xml:space="preserve">пункт повестки дня был передан в соответствующий комитет, обладающий </w:t>
      </w:r>
      <w:r w:rsidR="00925431">
        <w:t xml:space="preserve">надлежащей </w:t>
      </w:r>
      <w:r>
        <w:t>компетенцией, например, в КПБ.</w:t>
      </w:r>
    </w:p>
    <w:p w14:paraId="2E6D6DA2" w14:textId="77777777" w:rsidR="00AB00A6" w:rsidRDefault="00AB00A6" w:rsidP="00374240">
      <w:pPr>
        <w:pStyle w:val="ONUME"/>
        <w:tabs>
          <w:tab w:val="left" w:pos="567"/>
        </w:tabs>
        <w:ind w:left="0"/>
      </w:pPr>
      <w:r>
        <w:t>Делегация Китая заявила, что приняла отчет Секретариата</w:t>
      </w:r>
      <w:r w:rsidR="00925431">
        <w:t xml:space="preserve"> к сведению</w:t>
      </w:r>
      <w:r>
        <w:t xml:space="preserve">.  Делегация подтвердила, что миссия ВОИС заключается в соблюдении </w:t>
      </w:r>
      <w:r w:rsidR="00925431">
        <w:t xml:space="preserve">правил </w:t>
      </w:r>
      <w:r>
        <w:t>международной системы ИС и служении инновациям и разви</w:t>
      </w:r>
      <w:r w:rsidR="00925431">
        <w:t xml:space="preserve">тию.  Она отметила, что основная задача </w:t>
      </w:r>
      <w:r>
        <w:t xml:space="preserve">Ассамблей ВОИС </w:t>
      </w:r>
      <w:r w:rsidR="00925431">
        <w:t xml:space="preserve">состоит </w:t>
      </w:r>
      <w:r>
        <w:t xml:space="preserve">в содействии международному сотрудничеству в области ИС.  Делегация заявила, что все стороны должны уважать ВОИС и мандат, предоставленный Организации государствами-членами, а также </w:t>
      </w:r>
      <w:r w:rsidR="00925431">
        <w:t xml:space="preserve">соблюдать </w:t>
      </w:r>
      <w:r>
        <w:t>профессионализм, технич</w:t>
      </w:r>
      <w:r w:rsidR="00925431">
        <w:t>еский характер</w:t>
      </w:r>
      <w:r>
        <w:t xml:space="preserve">, нейтральность и объективность работы Организации.  Делегация призвала воздержаться от </w:t>
      </w:r>
      <w:r w:rsidR="00925431">
        <w:t>воздействия на процедуры</w:t>
      </w:r>
      <w:r>
        <w:t xml:space="preserve"> заседания</w:t>
      </w:r>
      <w:r w:rsidR="00925431">
        <w:t>, связанного с политическими вопросами</w:t>
      </w:r>
      <w:r>
        <w:t>.</w:t>
      </w:r>
    </w:p>
    <w:p w14:paraId="3713A0AA" w14:textId="77777777" w:rsidR="00AB00A6" w:rsidRDefault="00AB00A6" w:rsidP="00374240">
      <w:pPr>
        <w:pStyle w:val="ONUME"/>
        <w:tabs>
          <w:tab w:val="left" w:pos="567"/>
        </w:tabs>
        <w:ind w:left="0"/>
      </w:pPr>
      <w:r>
        <w:t>Делегация Беларуси</w:t>
      </w:r>
      <w:r w:rsidR="00925431">
        <w:t>, ознакомившись</w:t>
      </w:r>
      <w:r>
        <w:t xml:space="preserve"> с последним отчетом Секретариата</w:t>
      </w:r>
      <w:r w:rsidR="00925431">
        <w:t xml:space="preserve">, </w:t>
      </w:r>
      <w:r w:rsidR="00925431" w:rsidRPr="00C862FF">
        <w:t>касающи</w:t>
      </w:r>
      <w:r w:rsidR="00925431">
        <w:t xml:space="preserve">мся оказания </w:t>
      </w:r>
      <w:r>
        <w:t>помощи и поддержки инновационно-творческому сектору и системе интеллектуальной собственности Украины</w:t>
      </w:r>
      <w:r w:rsidR="00925431">
        <w:t xml:space="preserve">, </w:t>
      </w:r>
      <w:r>
        <w:t xml:space="preserve">напомнила, что эта инициатива </w:t>
      </w:r>
      <w:r w:rsidR="00474103">
        <w:t xml:space="preserve">является </w:t>
      </w:r>
      <w:r w:rsidR="00474103">
        <w:rPr>
          <w:snapToGrid w:val="0"/>
        </w:rPr>
        <w:t>одновременн</w:t>
      </w:r>
      <w:r w:rsidR="00474103">
        <w:t>о противоречивой и политизированной</w:t>
      </w:r>
      <w:r>
        <w:t xml:space="preserve"> и что некоторые группы стран нарушают подход к оказанию технической помощи, принятый </w:t>
      </w:r>
      <w:r w:rsidR="00474103">
        <w:t xml:space="preserve">в </w:t>
      </w:r>
      <w:r>
        <w:t>ВОИС, а также принципы инклюзивности и равноправия.  С самого начала эта инициатива не полностью соответствовала мандату ВО</w:t>
      </w:r>
      <w:r w:rsidR="00474103">
        <w:t>ИС, а ее реализация продолжается в формах</w:t>
      </w:r>
      <w:r>
        <w:t xml:space="preserve">, </w:t>
      </w:r>
      <w:r w:rsidR="00474103">
        <w:t>активно дискриминирующих</w:t>
      </w:r>
      <w:r>
        <w:t xml:space="preserve"> другие страны, нуждающиеся в помощи Организации, </w:t>
      </w:r>
      <w:r w:rsidR="00474103">
        <w:t>особенно страны</w:t>
      </w:r>
      <w:r>
        <w:t>, которые мог</w:t>
      </w:r>
      <w:r w:rsidR="00474103">
        <w:t>ут испытывать влияние конфликтов</w:t>
      </w:r>
      <w:r>
        <w:t xml:space="preserve">, </w:t>
      </w:r>
      <w:r w:rsidR="00474103">
        <w:t>сталкиваются</w:t>
      </w:r>
      <w:r>
        <w:t xml:space="preserve"> с серьезными экономическими трудностями</w:t>
      </w:r>
      <w:r w:rsidR="00474103">
        <w:t>, а в некоторых случаях подвергаются</w:t>
      </w:r>
      <w:r>
        <w:t xml:space="preserve"> односторонним мерам</w:t>
      </w:r>
      <w:r w:rsidR="00474103">
        <w:t xml:space="preserve"> принуждения</w:t>
      </w:r>
      <w:r>
        <w:t xml:space="preserve">.  Делегация заявила, что </w:t>
      </w:r>
      <w:r w:rsidR="00474103">
        <w:t xml:space="preserve">эта </w:t>
      </w:r>
      <w:r>
        <w:t xml:space="preserve">инициатива </w:t>
      </w:r>
      <w:r w:rsidR="00474103">
        <w:t>навязывается участникам</w:t>
      </w:r>
      <w:r>
        <w:t xml:space="preserve">, намеренно политизирует повестку дня ВОИС и </w:t>
      </w:r>
      <w:r w:rsidR="00474103">
        <w:t>представляет собой злоупотребление</w:t>
      </w:r>
      <w:r>
        <w:t xml:space="preserve"> мандатом Организации.  Делегация категорически возражает против этого</w:t>
      </w:r>
      <w:r w:rsidR="00BE0335">
        <w:t>, поскольку п</w:t>
      </w:r>
      <w:r>
        <w:t xml:space="preserve">овестка дня и работа ВОИС должны оставаться инклюзивными и учитывать интересы всех государств-членов Организации.  Делегация </w:t>
      </w:r>
      <w:r w:rsidR="00BE0335" w:rsidRPr="00885938">
        <w:rPr>
          <w:rFonts w:eastAsia="Calibri"/>
          <w:color w:val="000000"/>
          <w:szCs w:val="22"/>
          <w:lang w:eastAsia="en-US"/>
        </w:rPr>
        <w:t>заяви</w:t>
      </w:r>
      <w:r w:rsidR="00BE0335">
        <w:rPr>
          <w:rFonts w:eastAsia="Calibri"/>
          <w:color w:val="000000"/>
          <w:szCs w:val="22"/>
          <w:lang w:eastAsia="en-US"/>
        </w:rPr>
        <w:t>ла</w:t>
      </w:r>
      <w:r w:rsidR="00BE0335" w:rsidRPr="00885938">
        <w:t>, что</w:t>
      </w:r>
      <w:r w:rsidR="00BE0335">
        <w:t xml:space="preserve"> </w:t>
      </w:r>
      <w:r>
        <w:t>не может поддержать предл</w:t>
      </w:r>
      <w:r w:rsidR="00BE0335">
        <w:t xml:space="preserve">оженное политизированное </w:t>
      </w:r>
      <w:r>
        <w:t>решение, которое в</w:t>
      </w:r>
      <w:r w:rsidR="00BE0335">
        <w:t>ы</w:t>
      </w:r>
      <w:r>
        <w:t xml:space="preserve">ходит </w:t>
      </w:r>
      <w:r w:rsidR="00BE0335">
        <w:t xml:space="preserve">за рамки мандата </w:t>
      </w:r>
      <w:r>
        <w:t>ВОИС.</w:t>
      </w:r>
    </w:p>
    <w:p w14:paraId="0707782C" w14:textId="77777777" w:rsidR="00AB00A6" w:rsidRDefault="00AB00A6" w:rsidP="00374240">
      <w:pPr>
        <w:pStyle w:val="ONUME"/>
        <w:tabs>
          <w:tab w:val="left" w:pos="567"/>
        </w:tabs>
        <w:ind w:left="0"/>
      </w:pPr>
      <w:r>
        <w:t xml:space="preserve">Делегация Люксембурга заявила, что присоединяется к заявлениям, сделанным делегацией Венгрии от имени Европейского союза и его государств-членов, а также делегацией Королевства Нидерландов от имени Группы B и делегацией Республики </w:t>
      </w:r>
      <w:r>
        <w:lastRenderedPageBreak/>
        <w:t xml:space="preserve">Молдова от имени Группы </w:t>
      </w:r>
      <w:r w:rsidR="00CE1946">
        <w:t>ГЦЕБ</w:t>
      </w:r>
      <w:r>
        <w:t xml:space="preserve">.  Делегация поблагодарила Генерального директора за представление обновленного и </w:t>
      </w:r>
      <w:r w:rsidR="00BE0335">
        <w:t xml:space="preserve">выверенного во всех деталях </w:t>
      </w:r>
      <w:r>
        <w:t xml:space="preserve">отчета и </w:t>
      </w:r>
      <w:r w:rsidR="00BE0335">
        <w:t>отметила неустанную работу</w:t>
      </w:r>
      <w:r>
        <w:t xml:space="preserve"> Секретариата по реализации решений, принятых Ассамблеями ВОИС </w:t>
      </w:r>
      <w:r w:rsidR="00BE0335">
        <w:t>по этим вопросам</w:t>
      </w:r>
      <w:r>
        <w:t>.  Он</w:t>
      </w:r>
      <w:r w:rsidR="00BE0335">
        <w:t>а</w:t>
      </w:r>
      <w:r>
        <w:t xml:space="preserve"> самым решительным образом осудил</w:t>
      </w:r>
      <w:r w:rsidR="00BE0335">
        <w:t>а</w:t>
      </w:r>
      <w:r>
        <w:t xml:space="preserve"> агрессивную войну Российской Федерации против Украины</w:t>
      </w:r>
      <w:r w:rsidR="00BE0335">
        <w:t xml:space="preserve">, развязанную </w:t>
      </w:r>
      <w:r>
        <w:t xml:space="preserve">в нарушение международного права, включая Устав ООН, и </w:t>
      </w:r>
      <w:r w:rsidR="00BE0335">
        <w:t>вопреки принципу</w:t>
      </w:r>
      <w:r>
        <w:t xml:space="preserve"> недопустимости приобретения территори</w:t>
      </w:r>
      <w:r w:rsidR="00BE0335">
        <w:t>й</w:t>
      </w:r>
      <w:r>
        <w:t xml:space="preserve"> силой.  Делегация вновь заявила о своей неизменной поддержке политической независимости и территориальной целостности Украины </w:t>
      </w:r>
      <w:r w:rsidR="005E4D3C">
        <w:t>в ее международно признанных границах</w:t>
      </w:r>
      <w:r>
        <w:t xml:space="preserve">.  Культура и искусство </w:t>
      </w:r>
      <w:r w:rsidR="00847060">
        <w:t xml:space="preserve">принципиально важны </w:t>
      </w:r>
      <w:r>
        <w:t>для демократических обществ</w:t>
      </w:r>
      <w:r w:rsidR="00847060">
        <w:t xml:space="preserve"> как условия </w:t>
      </w:r>
      <w:r>
        <w:t xml:space="preserve">сохранения свободы </w:t>
      </w:r>
      <w:r w:rsidR="00847060">
        <w:t>самовыражения</w:t>
      </w:r>
      <w:r>
        <w:t>, так</w:t>
      </w:r>
      <w:r w:rsidR="00847060">
        <w:t>же являющейся</w:t>
      </w:r>
      <w:r>
        <w:t xml:space="preserve"> одной из основных европейских ценностей, и </w:t>
      </w:r>
      <w:r w:rsidR="00847060">
        <w:t xml:space="preserve">они важны </w:t>
      </w:r>
      <w:r>
        <w:t xml:space="preserve">для </w:t>
      </w:r>
      <w:r w:rsidR="00847060">
        <w:t xml:space="preserve">сохранения </w:t>
      </w:r>
      <w:r>
        <w:t>самобытности и традиций Украины.  Агрессия</w:t>
      </w:r>
      <w:r w:rsidR="00847060">
        <w:t xml:space="preserve"> Российской Федерации продолжает</w:t>
      </w:r>
      <w:r>
        <w:t xml:space="preserve"> оказывать серьезное </w:t>
      </w:r>
      <w:r w:rsidR="00847060">
        <w:t xml:space="preserve">негативное </w:t>
      </w:r>
      <w:r>
        <w:t>влияние на сектор инноваций и творчества, а также на систему ИС в Украине.  Делегация заявила, что отчет ясно показывает</w:t>
      </w:r>
      <w:r w:rsidR="00847060">
        <w:t xml:space="preserve"> настоятельную необходимость постоянной поддержки</w:t>
      </w:r>
      <w:r>
        <w:t xml:space="preserve">.  Делегация полностью поддержала проект решения, представленный совместно Группой B и Группой </w:t>
      </w:r>
      <w:r w:rsidR="00CE1946">
        <w:t>ГЦЕБ</w:t>
      </w:r>
      <w:r>
        <w:t xml:space="preserve">, и выразила надежду, что он будет принят </w:t>
      </w:r>
      <w:r w:rsidR="00847060">
        <w:t>на основе консенсуса</w:t>
      </w:r>
      <w:r>
        <w:t xml:space="preserve">.  Делегация поддержала общий принцип ВОИС, согласно которому Секретариат должен иметь возможность оказывать поддержку тем государствам-членам, чьи системы ИС пострадали от вторжений, конфликтов, агрессивных войн, стихийных бедствий или чрезвычайных ситуаций.  </w:t>
      </w:r>
      <w:r w:rsidR="00847060">
        <w:t>Напомнив, что указанный вопрос был</w:t>
      </w:r>
      <w:r>
        <w:t xml:space="preserve"> впервые вын</w:t>
      </w:r>
      <w:r w:rsidR="00847060">
        <w:t>есен</w:t>
      </w:r>
      <w:r>
        <w:t xml:space="preserve"> на рассмотрение Ассамблей ВОИС, </w:t>
      </w:r>
      <w:r w:rsidR="00847060">
        <w:t xml:space="preserve">с принятием </w:t>
      </w:r>
      <w:r w:rsidR="00847060" w:rsidRPr="00847060">
        <w:t>соответствующ</w:t>
      </w:r>
      <w:r w:rsidR="00847060">
        <w:t xml:space="preserve">его решения, </w:t>
      </w:r>
      <w:r>
        <w:t>в 2022 году</w:t>
      </w:r>
      <w:r w:rsidR="00847060">
        <w:t>,</w:t>
      </w:r>
      <w:r>
        <w:t xml:space="preserve">  </w:t>
      </w:r>
      <w:r w:rsidR="00847060">
        <w:t>д</w:t>
      </w:r>
      <w:r>
        <w:t xml:space="preserve">елегация подчеркнула, что </w:t>
      </w:r>
      <w:r w:rsidR="00847060">
        <w:t xml:space="preserve">он </w:t>
      </w:r>
      <w:r>
        <w:t xml:space="preserve">должен оставаться </w:t>
      </w:r>
      <w:r w:rsidR="00847060">
        <w:t xml:space="preserve">в повестке дня </w:t>
      </w:r>
      <w:r>
        <w:t xml:space="preserve">Ассамблей ВОИС.  Подчеркнув, что решения о финансировании принимают Ассамблеи, а </w:t>
      </w:r>
      <w:r w:rsidR="00B67514">
        <w:t xml:space="preserve">КПБ </w:t>
      </w:r>
      <w:r>
        <w:t xml:space="preserve">лишь выносит рекомендации по этим вопросам, делегация заявила, что </w:t>
      </w:r>
      <w:r w:rsidR="00B67514">
        <w:t xml:space="preserve">КПБ </w:t>
      </w:r>
      <w:r>
        <w:t>не является органом, принимающим решения.</w:t>
      </w:r>
    </w:p>
    <w:p w14:paraId="4499DE5D" w14:textId="77777777" w:rsidR="00AB00A6" w:rsidRDefault="00AB00A6" w:rsidP="00374240">
      <w:pPr>
        <w:pStyle w:val="ONUME"/>
        <w:tabs>
          <w:tab w:val="left" w:pos="567"/>
        </w:tabs>
        <w:ind w:left="0"/>
      </w:pPr>
      <w:r>
        <w:t xml:space="preserve">Делегация Монако заявила, что присоединяется к заявлениям, сделанным делегацией Королевства Нидерландов от имени Группы B, и поддерживает замечания, сделанные делегацией Республики Молдова от имени Группы </w:t>
      </w:r>
      <w:r w:rsidR="00CE1946">
        <w:t>ГЦЕБ</w:t>
      </w:r>
      <w:r>
        <w:t xml:space="preserve">.  Делегация выразила </w:t>
      </w:r>
      <w:r w:rsidR="00847060">
        <w:t xml:space="preserve">полную </w:t>
      </w:r>
      <w:r>
        <w:t xml:space="preserve">поддержку проекту решения, представленному совместно Группой B и Группой </w:t>
      </w:r>
      <w:r w:rsidR="00CE1946">
        <w:t>ГЦЕБ</w:t>
      </w:r>
      <w:r>
        <w:t>.  Делегация особо поблагодарила Секретариат за отчет</w:t>
      </w:r>
      <w:r w:rsidR="00847060">
        <w:t>,</w:t>
      </w:r>
      <w:r>
        <w:t xml:space="preserve"> и прежде всего за всю </w:t>
      </w:r>
      <w:r w:rsidR="00847060">
        <w:t xml:space="preserve">проделанную им </w:t>
      </w:r>
      <w:r>
        <w:t xml:space="preserve">работу.  Делегация подчеркнула, что техническая поддержка, оказываемая Украине, необходима для сохранения сектора ИС </w:t>
      </w:r>
      <w:r w:rsidR="00847060">
        <w:t>этой страны</w:t>
      </w:r>
      <w:r>
        <w:t>, несмотря на ужасающие обстоятельства.  Он</w:t>
      </w:r>
      <w:r w:rsidR="00847060">
        <w:t xml:space="preserve">а отметила </w:t>
      </w:r>
      <w:r>
        <w:t>стойкость украинского народа и отдал</w:t>
      </w:r>
      <w:r w:rsidR="00847060">
        <w:t>а</w:t>
      </w:r>
      <w:r>
        <w:t xml:space="preserve"> должное его усилиям.  </w:t>
      </w:r>
      <w:r w:rsidR="00847060">
        <w:t xml:space="preserve">В связи с продолжающимися разговорами о </w:t>
      </w:r>
      <w:r>
        <w:t>дискримина</w:t>
      </w:r>
      <w:r w:rsidR="00847060">
        <w:t>ции, инклюзивности и неравенстве</w:t>
      </w:r>
      <w:r>
        <w:t xml:space="preserve"> в </w:t>
      </w:r>
      <w:r w:rsidR="00847060">
        <w:t>оказании поддержки</w:t>
      </w:r>
      <w:r>
        <w:t xml:space="preserve"> </w:t>
      </w:r>
      <w:r w:rsidR="00847060">
        <w:t xml:space="preserve">разным </w:t>
      </w:r>
      <w:r>
        <w:t xml:space="preserve">странами </w:t>
      </w:r>
      <w:r w:rsidR="00847060">
        <w:t>делегация подчеркнула</w:t>
      </w:r>
      <w:r>
        <w:t xml:space="preserve">, что решение, принятое в отношении Украины, никоим образом не </w:t>
      </w:r>
      <w:r w:rsidR="00847060">
        <w:t>умаляет права других стран, нуждающихся</w:t>
      </w:r>
      <w:r>
        <w:t xml:space="preserve"> в поддержке, и не уменьшает </w:t>
      </w:r>
      <w:r w:rsidR="00847060">
        <w:t xml:space="preserve">оказываемую </w:t>
      </w:r>
      <w:r>
        <w:t xml:space="preserve">им поддержку.  Делегация также пояснила, что это не создает неравенства или дискриминации, и заверила, что любая страна, нуждающаяся в помощи или поддержке со стороны ВОИС, получит ее.  </w:t>
      </w:r>
      <w:r w:rsidR="00847060">
        <w:t>Говоря о правиле</w:t>
      </w:r>
      <w:r>
        <w:t xml:space="preserve"> консенсуса</w:t>
      </w:r>
      <w:r w:rsidR="00847060">
        <w:t>, делегация отметила, что в</w:t>
      </w:r>
      <w:r>
        <w:t xml:space="preserve">се присутствующие делегации выразили желание, чтобы ВОИС продолжала принимать решения на основе консенсуса.  Она также пояснила, что Группа B и Группа </w:t>
      </w:r>
      <w:r w:rsidR="00CE1946">
        <w:t>ГЦЕБ</w:t>
      </w:r>
      <w:r>
        <w:t xml:space="preserve"> провели консультации перед представлением своего текста с целью достижения широкого консенсуса.  Однако было отмечено, что другая делегация представила другой текст, </w:t>
      </w:r>
      <w:r w:rsidR="00847060">
        <w:t xml:space="preserve">продемонстрировав </w:t>
      </w:r>
      <w:r>
        <w:t xml:space="preserve">невозможность достижения консенсуса.  Делегация </w:t>
      </w:r>
      <w:r w:rsidR="00847060">
        <w:t>констатировала этот факт с глубоким сожалением</w:t>
      </w:r>
      <w:r>
        <w:t xml:space="preserve">.  </w:t>
      </w:r>
      <w:r w:rsidR="00847060">
        <w:t>Подчеркнув</w:t>
      </w:r>
      <w:r>
        <w:t>, что высшим органом ВОИС, принимающим решения</w:t>
      </w:r>
      <w:r w:rsidR="00847060">
        <w:t>, являются Ассамблеи, д</w:t>
      </w:r>
      <w:r>
        <w:t>елегация подчеркнула</w:t>
      </w:r>
      <w:r w:rsidR="00847060">
        <w:t xml:space="preserve"> принципиальную важность того</w:t>
      </w:r>
      <w:r>
        <w:t xml:space="preserve">, чтобы этот вопрос оставался </w:t>
      </w:r>
      <w:r w:rsidR="00847060">
        <w:t>на повестке дня Ассамблей</w:t>
      </w:r>
      <w:r>
        <w:t xml:space="preserve"> ВОИС</w:t>
      </w:r>
      <w:r w:rsidR="00847060">
        <w:t xml:space="preserve"> и рассматривался ими</w:t>
      </w:r>
      <w:r>
        <w:t>.</w:t>
      </w:r>
    </w:p>
    <w:p w14:paraId="5DF48055" w14:textId="77777777" w:rsidR="00AB00A6" w:rsidRDefault="00AB00A6" w:rsidP="00374240">
      <w:pPr>
        <w:pStyle w:val="ONUME"/>
        <w:tabs>
          <w:tab w:val="left" w:pos="567"/>
        </w:tabs>
        <w:ind w:left="0"/>
      </w:pPr>
      <w:r>
        <w:t xml:space="preserve">Делегация Латвии заявила, что присоединяется к заявлениям, сделанным делегацией Венгрии от имени Европейского союза и его государств-членов и делегацией Республики Молдова от имени Группы </w:t>
      </w:r>
      <w:r w:rsidR="00CE1946">
        <w:t>ГЦЕБ</w:t>
      </w:r>
      <w:r>
        <w:t xml:space="preserve">, и поблагодарила Генерального директора и Секретариат за подготовку </w:t>
      </w:r>
      <w:r w:rsidR="00FE74E7" w:rsidRPr="0053158C">
        <w:t>Отчет</w:t>
      </w:r>
      <w:r w:rsidR="00FE74E7">
        <w:t>а</w:t>
      </w:r>
      <w:r w:rsidR="00FE74E7" w:rsidRPr="0053158C">
        <w:t xml:space="preserve"> об оказании помощи и поддержки инновационному и </w:t>
      </w:r>
      <w:r w:rsidR="00FE74E7" w:rsidRPr="0053158C">
        <w:lastRenderedPageBreak/>
        <w:t>творческому сектору и системе интеллектуальной собственности Украины</w:t>
      </w:r>
      <w:r>
        <w:t>.  Делегация отметила, что отчет наглядно де</w:t>
      </w:r>
      <w:r w:rsidR="00847060">
        <w:t xml:space="preserve">монстрирует усиление негативных </w:t>
      </w:r>
      <w:r w:rsidR="00847060" w:rsidRPr="00847060">
        <w:t>последстви</w:t>
      </w:r>
      <w:r w:rsidR="00847060">
        <w:t xml:space="preserve">й </w:t>
      </w:r>
      <w:r>
        <w:t xml:space="preserve">неспровоцированной и неоправданной войны Российской Федерации против Украины.  Делегация приветствовала твердую </w:t>
      </w:r>
      <w:r w:rsidR="00847060">
        <w:t xml:space="preserve">решимость </w:t>
      </w:r>
      <w:r>
        <w:t>ВОИС</w:t>
      </w:r>
      <w:r w:rsidR="00847060">
        <w:t xml:space="preserve"> осществлять тесное сотрудничество и оказывать всестороннюю поддержку и помощь</w:t>
      </w:r>
      <w:r>
        <w:t xml:space="preserve"> Украине.  Одним из </w:t>
      </w:r>
      <w:r w:rsidR="00847060">
        <w:t xml:space="preserve">ее </w:t>
      </w:r>
      <w:r>
        <w:t xml:space="preserve">главных приоритетов является продолжение усилий ВОИС по поддержке и оказанию помощи Украине всеми возможными способами, включая восстановление творческого сектора и сектора ИС, </w:t>
      </w:r>
      <w:r w:rsidR="00847060">
        <w:t>сильно пострадавшего от действий Российской Федерации</w:t>
      </w:r>
      <w:r>
        <w:t xml:space="preserve">.  Делегация </w:t>
      </w:r>
      <w:r w:rsidR="00847060">
        <w:t>подчеркнула, что она имеет прямые свидетельства ужасающих и чудовищных разрушений</w:t>
      </w:r>
      <w:r>
        <w:t xml:space="preserve">, которые </w:t>
      </w:r>
      <w:r w:rsidR="00847060">
        <w:t xml:space="preserve">буквально каждый день творят </w:t>
      </w:r>
      <w:r>
        <w:t xml:space="preserve">вооруженные силы Российской Федерации на территории Украины.  Делегация заявила, что речь идет не о политике, а </w:t>
      </w:r>
      <w:r w:rsidR="00847060">
        <w:t xml:space="preserve">явно </w:t>
      </w:r>
      <w:r>
        <w:t xml:space="preserve">о жизни обычных людей, разрушении целых отраслей и, возможно, необратимом ущербе для украинского сектора инноваций и творчества, </w:t>
      </w:r>
      <w:r w:rsidR="00847060">
        <w:t xml:space="preserve">что и является </w:t>
      </w:r>
      <w:r>
        <w:t xml:space="preserve">главной темой обсуждения в ВОИС.  Делегация </w:t>
      </w:r>
      <w:r w:rsidR="00847060">
        <w:t>отметила</w:t>
      </w:r>
      <w:r>
        <w:t xml:space="preserve">, что </w:t>
      </w:r>
      <w:r w:rsidR="00847060">
        <w:t>украинский сектор</w:t>
      </w:r>
      <w:r>
        <w:t xml:space="preserve"> инноваций и творчества</w:t>
      </w:r>
      <w:r w:rsidR="00847060">
        <w:t xml:space="preserve"> явно будет остро нуждаться в долгосрочных усилиях по его восстановлению</w:t>
      </w:r>
      <w:r>
        <w:t xml:space="preserve">.  </w:t>
      </w:r>
      <w:r w:rsidR="00847060">
        <w:t>Подчеркнув</w:t>
      </w:r>
      <w:r>
        <w:t xml:space="preserve">, что в будущем ВОИС </w:t>
      </w:r>
      <w:r w:rsidR="00847060">
        <w:t xml:space="preserve">может рассчитывать на ее </w:t>
      </w:r>
      <w:r>
        <w:t xml:space="preserve">полную поддержку </w:t>
      </w:r>
      <w:r w:rsidR="00847060">
        <w:t>во всей деятел</w:t>
      </w:r>
      <w:r w:rsidR="00847060" w:rsidRPr="009B356D">
        <w:t>ьност</w:t>
      </w:r>
      <w:r w:rsidR="00847060">
        <w:t>и, касающейся украинского</w:t>
      </w:r>
      <w:r>
        <w:t xml:space="preserve"> сектор</w:t>
      </w:r>
      <w:r w:rsidR="00847060">
        <w:t>а</w:t>
      </w:r>
      <w:r>
        <w:t xml:space="preserve"> инноваций и творчества</w:t>
      </w:r>
      <w:r w:rsidR="00847060">
        <w:t>, д</w:t>
      </w:r>
      <w:r>
        <w:t xml:space="preserve">елегация </w:t>
      </w:r>
      <w:r w:rsidR="00847060">
        <w:t xml:space="preserve">отметила </w:t>
      </w:r>
      <w:r>
        <w:t xml:space="preserve">важность </w:t>
      </w:r>
      <w:r w:rsidR="00847060" w:rsidRPr="00847060">
        <w:t>дальнейш</w:t>
      </w:r>
      <w:r w:rsidR="00847060">
        <w:t>его представления ежегодных отчетов</w:t>
      </w:r>
      <w:r>
        <w:t xml:space="preserve"> о помощи и поддержке сектора инноваций и творчества Украины Асс</w:t>
      </w:r>
      <w:r w:rsidR="00847060">
        <w:t>амблеям</w:t>
      </w:r>
      <w:r>
        <w:t xml:space="preserve"> ВОИС.  Делегация также призвала Секретариат ВОИС </w:t>
      </w:r>
      <w:r w:rsidR="00847060">
        <w:t xml:space="preserve">уделять </w:t>
      </w:r>
      <w:r>
        <w:t xml:space="preserve">особое внимание </w:t>
      </w:r>
      <w:r w:rsidR="00847060">
        <w:t xml:space="preserve">обеспечению </w:t>
      </w:r>
      <w:r>
        <w:t>то</w:t>
      </w:r>
      <w:r w:rsidR="00847060">
        <w:t>го</w:t>
      </w:r>
      <w:r>
        <w:t xml:space="preserve">, чтобы в своей повседневной работе Секретариат </w:t>
      </w:r>
      <w:r w:rsidR="00847060">
        <w:t>уважал территориальную целостность</w:t>
      </w:r>
      <w:r>
        <w:t xml:space="preserve"> Украины и не узаконивал нарушения Устава ООН со стороны Российской Федерации.  Делегация под</w:t>
      </w:r>
      <w:r w:rsidR="00847060">
        <w:t xml:space="preserve">черкнула, что война как жестокое деяние </w:t>
      </w:r>
      <w:r>
        <w:t>разр</w:t>
      </w:r>
      <w:r w:rsidR="00847060">
        <w:t xml:space="preserve">ывает </w:t>
      </w:r>
      <w:r>
        <w:t xml:space="preserve">ткань международного права и </w:t>
      </w:r>
      <w:r w:rsidR="00847060">
        <w:t xml:space="preserve">разрушает самую суть </w:t>
      </w:r>
      <w:r>
        <w:t xml:space="preserve">того, что делает всех нас людьми.  В связи с этим делегация призвала Российскую Федерацию прислушаться к призыву Латвии и многих других стран, немедленно прекратить </w:t>
      </w:r>
      <w:r w:rsidR="00847060">
        <w:t xml:space="preserve">ее </w:t>
      </w:r>
      <w:r>
        <w:t xml:space="preserve">войну против Украины </w:t>
      </w:r>
      <w:r w:rsidR="00847060">
        <w:t xml:space="preserve">и </w:t>
      </w:r>
      <w:r>
        <w:t xml:space="preserve">вывести свои войска с территории Украины, а </w:t>
      </w:r>
      <w:r w:rsidR="00847060">
        <w:t xml:space="preserve">Роспатент </w:t>
      </w:r>
      <w:r w:rsidR="00847060" w:rsidRPr="00847060">
        <w:rPr>
          <w:rFonts w:eastAsia="+mn-ea"/>
          <w:lang w:eastAsia="en-US"/>
        </w:rPr>
        <w:t>–</w:t>
      </w:r>
      <w:r>
        <w:t xml:space="preserve"> понять, что оккупация территории и решение, что </w:t>
      </w:r>
      <w:r w:rsidR="00847060">
        <w:t xml:space="preserve">его </w:t>
      </w:r>
      <w:r>
        <w:t xml:space="preserve">законы применяются к этой территории, не делают </w:t>
      </w:r>
      <w:r w:rsidR="00847060">
        <w:t>это фактом</w:t>
      </w:r>
      <w:r>
        <w:t>.  Р</w:t>
      </w:r>
      <w:r w:rsidR="00847060">
        <w:t>оссийская Федерация использует</w:t>
      </w:r>
      <w:r>
        <w:t xml:space="preserve"> </w:t>
      </w:r>
      <w:r w:rsidR="00847060">
        <w:t xml:space="preserve">Роспатент </w:t>
      </w:r>
      <w:r>
        <w:t xml:space="preserve">в качестве оружия в продолжающейся войне.  Делегация подчеркнула, что </w:t>
      </w:r>
      <w:r w:rsidR="00847060">
        <w:t>для большинства</w:t>
      </w:r>
      <w:r>
        <w:t xml:space="preserve"> государств-членов </w:t>
      </w:r>
      <w:r w:rsidR="00847060">
        <w:t>бесспорно</w:t>
      </w:r>
      <w:r>
        <w:t xml:space="preserve">, что Российская Федерация грубо игнорирует международное право, </w:t>
      </w:r>
      <w:r w:rsidR="00847060">
        <w:t>ставя</w:t>
      </w:r>
      <w:r>
        <w:t xml:space="preserve"> под сомнение </w:t>
      </w:r>
      <w:r w:rsidR="00847060">
        <w:t xml:space="preserve">свою </w:t>
      </w:r>
      <w:r>
        <w:t xml:space="preserve">способность быть ответственным международным игроком и надежной стороной любого международного соглашения.  Делегация подчеркнула, </w:t>
      </w:r>
      <w:r w:rsidR="00847060">
        <w:t xml:space="preserve">далее, </w:t>
      </w:r>
      <w:r>
        <w:t xml:space="preserve">что пока Российская Федерация продолжает нарушать международное право, </w:t>
      </w:r>
      <w:r w:rsidR="00847060">
        <w:t xml:space="preserve">она </w:t>
      </w:r>
      <w:r>
        <w:t xml:space="preserve">не видит возможности игнорировать </w:t>
      </w:r>
      <w:r w:rsidR="00847060">
        <w:t xml:space="preserve">эту </w:t>
      </w:r>
      <w:r>
        <w:t>ситуацию и вернуться к обычному ведению дел в</w:t>
      </w:r>
      <w:r w:rsidR="00847060">
        <w:t>о взаимодействии</w:t>
      </w:r>
      <w:r>
        <w:t xml:space="preserve"> с Российской Федерацией.  Делегация выразила свою обеспокоенность аргументами о том, что ВОИС оказывает предпочтение лишь нескольким странам и что этот вопрос политизирован.  Она отметила, что подобные заявления вызывают тревогу, и </w:t>
      </w:r>
      <w:r w:rsidR="00847060">
        <w:t xml:space="preserve">признала </w:t>
      </w:r>
      <w:r>
        <w:t>их деструктивными</w:t>
      </w:r>
      <w:r w:rsidR="00847060">
        <w:t>,</w:t>
      </w:r>
      <w:r>
        <w:t xml:space="preserve"> </w:t>
      </w:r>
      <w:r w:rsidR="00847060">
        <w:t>ложными</w:t>
      </w:r>
      <w:r>
        <w:t xml:space="preserve"> </w:t>
      </w:r>
      <w:r w:rsidR="00847060">
        <w:t xml:space="preserve">и </w:t>
      </w:r>
      <w:r>
        <w:t xml:space="preserve">направленными на подрыв целей ВОИС и ее государств-членов.  </w:t>
      </w:r>
      <w:r w:rsidR="00847060">
        <w:t xml:space="preserve">Данный </w:t>
      </w:r>
      <w:r>
        <w:t xml:space="preserve">пункт повестки дня не </w:t>
      </w:r>
      <w:r w:rsidR="00847060">
        <w:t>говорит о предпочтении</w:t>
      </w:r>
      <w:r>
        <w:t xml:space="preserve"> </w:t>
      </w:r>
      <w:r w:rsidR="00847060">
        <w:t xml:space="preserve">в пользу </w:t>
      </w:r>
      <w:r>
        <w:t>некоторых государств-членов</w:t>
      </w:r>
      <w:r w:rsidR="00847060">
        <w:t xml:space="preserve">, поскольку </w:t>
      </w:r>
      <w:r>
        <w:t xml:space="preserve">Украина не </w:t>
      </w:r>
      <w:r w:rsidR="00847060">
        <w:t xml:space="preserve">является </w:t>
      </w:r>
      <w:r>
        <w:t xml:space="preserve">единственным получателем технической </w:t>
      </w:r>
      <w:r w:rsidR="00847060">
        <w:t xml:space="preserve">помощи, и делегация поддерживает </w:t>
      </w:r>
      <w:r>
        <w:t xml:space="preserve">решения о предоставлении технической </w:t>
      </w:r>
      <w:r w:rsidR="00847060">
        <w:t>помощи</w:t>
      </w:r>
      <w:r>
        <w:t xml:space="preserve"> любой нуждающейся </w:t>
      </w:r>
      <w:r w:rsidR="00847060">
        <w:t>стране</w:t>
      </w:r>
      <w:r>
        <w:t xml:space="preserve">.  Делегация </w:t>
      </w:r>
      <w:r w:rsidR="00847060">
        <w:t>констатировала</w:t>
      </w:r>
      <w:r>
        <w:t xml:space="preserve">, что некоторые государства-члены </w:t>
      </w:r>
      <w:r w:rsidR="00847060">
        <w:t xml:space="preserve">говорят о своей озабоченности по поводу </w:t>
      </w:r>
      <w:r>
        <w:t>предвзятого взгляда на конфликт</w:t>
      </w:r>
      <w:r w:rsidR="00847060">
        <w:t xml:space="preserve"> и спросила</w:t>
      </w:r>
      <w:r>
        <w:t xml:space="preserve">, как это согласуется с заявлением Российской Федерации, которая вторглась в Украину и </w:t>
      </w:r>
      <w:r w:rsidR="00847060">
        <w:t xml:space="preserve">говорит что-то </w:t>
      </w:r>
      <w:r>
        <w:t xml:space="preserve">справедливости, равенстве и правах человека.  Делегация призвала государства-члены вернуться в </w:t>
      </w:r>
      <w:r w:rsidR="00847060">
        <w:t>мир реальности</w:t>
      </w:r>
      <w:r>
        <w:t xml:space="preserve">, где </w:t>
      </w:r>
      <w:r w:rsidR="00847060">
        <w:t xml:space="preserve">вопросы обсуждаются на </w:t>
      </w:r>
      <w:r>
        <w:t>основ</w:t>
      </w:r>
      <w:r w:rsidR="00847060">
        <w:t>е фактов</w:t>
      </w:r>
      <w:r>
        <w:t xml:space="preserve"> и с</w:t>
      </w:r>
      <w:r w:rsidR="00847060">
        <w:t>уждений</w:t>
      </w:r>
      <w:r>
        <w:t xml:space="preserve">, а не </w:t>
      </w:r>
      <w:r w:rsidR="00847060">
        <w:t xml:space="preserve">затуманиваются </w:t>
      </w:r>
      <w:r>
        <w:t xml:space="preserve">подобными заявлениями.  </w:t>
      </w:r>
      <w:r w:rsidR="00847060">
        <w:t>Д</w:t>
      </w:r>
      <w:r>
        <w:t xml:space="preserve">елегация предложила всем странам поддержать чисто технический и </w:t>
      </w:r>
      <w:r w:rsidR="00D87701" w:rsidRPr="00D87701">
        <w:t>непротиворечивый</w:t>
      </w:r>
      <w:r w:rsidR="00D87701">
        <w:t xml:space="preserve"> </w:t>
      </w:r>
      <w:r>
        <w:t>проект решения, в</w:t>
      </w:r>
      <w:r w:rsidR="00D87701">
        <w:t xml:space="preserve">несенный совместно </w:t>
      </w:r>
      <w:r>
        <w:t xml:space="preserve">Группой B и Группой </w:t>
      </w:r>
      <w:r w:rsidR="00CE1946">
        <w:t>ГЦЕБ</w:t>
      </w:r>
      <w:r>
        <w:t>.</w:t>
      </w:r>
    </w:p>
    <w:p w14:paraId="07EC21F6" w14:textId="4D4E2AC7" w:rsidR="00AB00A6" w:rsidRDefault="00AB00A6" w:rsidP="00374240">
      <w:pPr>
        <w:pStyle w:val="ONUME"/>
        <w:tabs>
          <w:tab w:val="left" w:pos="567"/>
        </w:tabs>
        <w:ind w:left="0"/>
      </w:pPr>
      <w:r>
        <w:t>Делегация Корейской Народно-Демократиче</w:t>
      </w:r>
      <w:r w:rsidR="00686D23">
        <w:t>ской Республики подтвердила свое несогласие с решением</w:t>
      </w:r>
      <w:r>
        <w:t>, принят</w:t>
      </w:r>
      <w:r w:rsidR="00A177C8">
        <w:t xml:space="preserve">ым </w:t>
      </w:r>
      <w:r>
        <w:t>на</w:t>
      </w:r>
      <w:r w:rsidR="00BF2ACC">
        <w:t xml:space="preserve"> шестьдесят третьей </w:t>
      </w:r>
      <w:r>
        <w:t>и</w:t>
      </w:r>
      <w:r w:rsidR="00BF2ACC">
        <w:t xml:space="preserve"> шестьдесят четвертой </w:t>
      </w:r>
      <w:r>
        <w:t xml:space="preserve">сериях заседаний Ассамблей </w:t>
      </w:r>
      <w:r w:rsidR="00A177C8">
        <w:t xml:space="preserve">в качестве </w:t>
      </w:r>
      <w:r>
        <w:t>осно</w:t>
      </w:r>
      <w:r w:rsidR="00A177C8">
        <w:t>вы данного</w:t>
      </w:r>
      <w:r>
        <w:t xml:space="preserve"> отчета, а также </w:t>
      </w:r>
      <w:r w:rsidR="00A177C8">
        <w:t>с документом</w:t>
      </w:r>
      <w:r w:rsidR="00603C36">
        <w:t> </w:t>
      </w:r>
      <w:r>
        <w:t>A/65/8.  Делегация заявила, что эти решения политически мотивированы</w:t>
      </w:r>
      <w:r w:rsidR="002D6B83">
        <w:t>,</w:t>
      </w:r>
      <w:r>
        <w:t xml:space="preserve"> </w:t>
      </w:r>
      <w:r>
        <w:lastRenderedPageBreak/>
        <w:t xml:space="preserve">предвзяты </w:t>
      </w:r>
      <w:r w:rsidR="002D6B83">
        <w:t>и направлены против одной страны</w:t>
      </w:r>
      <w:r>
        <w:t xml:space="preserve">.  </w:t>
      </w:r>
      <w:r w:rsidR="002D6B83">
        <w:t>Она указала</w:t>
      </w:r>
      <w:r>
        <w:t xml:space="preserve">, что все проекты решений должны приниматься на основе консенсуса всех государств-членов.  Делегация также предложила покончить со всеми видами политизации </w:t>
      </w:r>
      <w:r w:rsidR="002D6B83">
        <w:t>заседаний</w:t>
      </w:r>
      <w:r>
        <w:t xml:space="preserve"> ВОИС и сосредоточиться на обсуждении вопросов в соответствии с мандатом ВОИС.</w:t>
      </w:r>
    </w:p>
    <w:p w14:paraId="08DF8F1F" w14:textId="77777777" w:rsidR="00AB00A6" w:rsidRDefault="00AB00A6" w:rsidP="00374240">
      <w:pPr>
        <w:pStyle w:val="ONUME"/>
        <w:tabs>
          <w:tab w:val="left" w:pos="567"/>
        </w:tabs>
        <w:ind w:left="0"/>
      </w:pPr>
      <w:r>
        <w:t xml:space="preserve">Делегация Чешской Республики заявила, что полностью присоединяется к заявлениям, сделанным делегацией Венгрии от имени Европейского союза и его государств-членов, делегацией Республики Молдова от имени </w:t>
      </w:r>
      <w:r w:rsidR="002D6B83">
        <w:t>Г</w:t>
      </w:r>
      <w:r>
        <w:t xml:space="preserve">руппы </w:t>
      </w:r>
      <w:r w:rsidR="00CE1946">
        <w:t>ГЦЕБ</w:t>
      </w:r>
      <w:r>
        <w:t xml:space="preserve"> и делегацией Королевства Нидерландов от имени </w:t>
      </w:r>
      <w:r w:rsidR="002D6B83">
        <w:t>Г</w:t>
      </w:r>
      <w:r>
        <w:t xml:space="preserve">руппы B. Делегация выразила свою неизменную поддержку и солидарность с Украиной, которая уже более двух лет находится в условиях агрессивной войны со стороны Российской Федерации.  </w:t>
      </w:r>
      <w:r w:rsidR="002D6B83">
        <w:t xml:space="preserve">Она </w:t>
      </w:r>
      <w:r>
        <w:t xml:space="preserve">осудила продолжающиеся военные действия Российской Федерации, </w:t>
      </w:r>
      <w:r w:rsidR="002D6B83">
        <w:t xml:space="preserve">имеющие значительные </w:t>
      </w:r>
      <w:r w:rsidR="002D6B83" w:rsidRPr="002D6B83">
        <w:t>последстви</w:t>
      </w:r>
      <w:r w:rsidR="002D6B83">
        <w:t>я для людей и предприятий</w:t>
      </w:r>
      <w:r>
        <w:t xml:space="preserve"> как внутри, так и за пределами Украины, в том числе </w:t>
      </w:r>
      <w:r w:rsidR="002D6B83">
        <w:t>для сообщества</w:t>
      </w:r>
      <w:r>
        <w:t xml:space="preserve"> ИС и </w:t>
      </w:r>
      <w:r w:rsidR="002D6B83">
        <w:t>соответствующих заинтересованных сторон</w:t>
      </w:r>
      <w:r>
        <w:t>.  Делегация выразила благодарность за помощь и поддержку, оказанную Секретариатом на основании соответствующего решения</w:t>
      </w:r>
      <w:r w:rsidR="00BF2ACC">
        <w:t xml:space="preserve"> шестьдесят четвертой </w:t>
      </w:r>
      <w:r>
        <w:t xml:space="preserve">серии заседаний Ассамблей с целью помочь Украине восстановить ее инновационный и творческий сектор и систему ИС, как </w:t>
      </w:r>
      <w:r w:rsidR="002D6B83">
        <w:t xml:space="preserve">показано </w:t>
      </w:r>
      <w:r>
        <w:t>в</w:t>
      </w:r>
      <w:r w:rsidR="002D6B83">
        <w:t>о</w:t>
      </w:r>
      <w:r>
        <w:t xml:space="preserve"> всеобъемлющем </w:t>
      </w:r>
      <w:r w:rsidR="002D6B83">
        <w:t xml:space="preserve">и </w:t>
      </w:r>
      <w:r>
        <w:t>факт</w:t>
      </w:r>
      <w:r w:rsidR="00DA2304">
        <w:t xml:space="preserve">ологически </w:t>
      </w:r>
      <w:r w:rsidR="002D6B83">
        <w:t xml:space="preserve">выверенном </w:t>
      </w:r>
      <w:r>
        <w:t xml:space="preserve">отчете, </w:t>
      </w:r>
      <w:r w:rsidR="002D6B83">
        <w:t xml:space="preserve">содержащемся в </w:t>
      </w:r>
      <w:r>
        <w:t>документ</w:t>
      </w:r>
      <w:r w:rsidR="002D6B83">
        <w:t>е</w:t>
      </w:r>
      <w:r>
        <w:t xml:space="preserve"> A/65/7.  В отчете представлены доказательства негативного влияния войны на экосистему ИС </w:t>
      </w:r>
      <w:r w:rsidR="00DA2304">
        <w:t xml:space="preserve">Украины </w:t>
      </w:r>
      <w:r>
        <w:t>и ее инновационный и творческ</w:t>
      </w:r>
      <w:r w:rsidR="00DA2304">
        <w:t>ий сектор, а также необходимости</w:t>
      </w:r>
      <w:r>
        <w:t xml:space="preserve"> постоянной помощи со стороны ВОИС.  </w:t>
      </w:r>
      <w:r w:rsidR="00DA2304">
        <w:t>Когда ВОИС призывают</w:t>
      </w:r>
      <w:r>
        <w:t xml:space="preserve"> </w:t>
      </w:r>
      <w:r w:rsidR="00DA2304">
        <w:t xml:space="preserve">продолжать свое содействие </w:t>
      </w:r>
      <w:r>
        <w:t>Украине столько, сколько необходимо</w:t>
      </w:r>
      <w:r w:rsidR="00DA2304">
        <w:t>, это является политизацией</w:t>
      </w:r>
      <w:r>
        <w:t>.  Для того чтобы этот приоритетный вопрос оставался в поле зрения высшего руководящего органа ВОИ</w:t>
      </w:r>
      <w:r w:rsidR="00DA2304">
        <w:t>С, делегация считает необходимым постоянное направление Ассамблеям</w:t>
      </w:r>
      <w:r>
        <w:t xml:space="preserve"> ВОИС</w:t>
      </w:r>
      <w:r w:rsidR="00DA2304">
        <w:t xml:space="preserve"> отчетов об этой деятельности</w:t>
      </w:r>
      <w:r>
        <w:t xml:space="preserve">.  Делегация также выразила полную поддержку предлагаемому решению, представленному совместно Группой </w:t>
      </w:r>
      <w:r w:rsidR="00CE1946">
        <w:t>ГЦЕБ</w:t>
      </w:r>
      <w:r>
        <w:t xml:space="preserve"> и Группой B в документе A/65/8</w:t>
      </w:r>
      <w:r w:rsidR="00DA2304">
        <w:t>, и выразила мнение</w:t>
      </w:r>
      <w:r w:rsidR="00DA2304" w:rsidRPr="000F12F2">
        <w:t xml:space="preserve">, </w:t>
      </w:r>
      <w:r w:rsidR="00DA2304">
        <w:t xml:space="preserve">что </w:t>
      </w:r>
      <w:r>
        <w:t>е</w:t>
      </w:r>
      <w:r w:rsidR="00DA2304">
        <w:t>го</w:t>
      </w:r>
      <w:r>
        <w:t xml:space="preserve"> тщательно продуманные формулировки мог</w:t>
      </w:r>
      <w:r w:rsidR="00DA2304">
        <w:t xml:space="preserve">ли бы </w:t>
      </w:r>
      <w:r>
        <w:t xml:space="preserve">быть приемлемы для всех государств-членов ВОИС. </w:t>
      </w:r>
      <w:r w:rsidR="00DA2304">
        <w:t xml:space="preserve"> </w:t>
      </w:r>
      <w:r>
        <w:t xml:space="preserve">Делегация выразила надежду, что </w:t>
      </w:r>
      <w:r w:rsidR="00DA2304">
        <w:t>на следующем собрании</w:t>
      </w:r>
      <w:r>
        <w:t xml:space="preserve"> государства-члены уже будут </w:t>
      </w:r>
      <w:r w:rsidR="00DA2304">
        <w:t>оценивать процесс</w:t>
      </w:r>
      <w:r>
        <w:t xml:space="preserve"> </w:t>
      </w:r>
      <w:r w:rsidR="00DA2304">
        <w:t xml:space="preserve">послевоенного </w:t>
      </w:r>
      <w:r>
        <w:t xml:space="preserve">восстановления Украины </w:t>
      </w:r>
      <w:r w:rsidR="005E4D3C">
        <w:t>в ее международно признанных границах</w:t>
      </w:r>
      <w:r>
        <w:t xml:space="preserve">.  </w:t>
      </w:r>
      <w:r w:rsidR="00DA2304">
        <w:t xml:space="preserve">Отвечая </w:t>
      </w:r>
      <w:r>
        <w:t xml:space="preserve">на </w:t>
      </w:r>
      <w:r w:rsidR="00DA2304">
        <w:t>выражения обеспокоенности</w:t>
      </w:r>
      <w:r>
        <w:t xml:space="preserve"> по поводу возм</w:t>
      </w:r>
      <w:r w:rsidR="00DA2304">
        <w:t>ожной дискриминации, высказанные</w:t>
      </w:r>
      <w:r>
        <w:t xml:space="preserve"> некоторыми делегациями, </w:t>
      </w:r>
      <w:r w:rsidR="00DA2304">
        <w:t xml:space="preserve">делегация </w:t>
      </w:r>
      <w:r>
        <w:t>по</w:t>
      </w:r>
      <w:r w:rsidR="00DA2304">
        <w:t>дчеркнула, что помощь, оказываемая</w:t>
      </w:r>
      <w:r>
        <w:t xml:space="preserve"> Украине, не препятствует другим государствам-членам запрашивать и получать любую помощь ВОИС, </w:t>
      </w:r>
      <w:r w:rsidR="00DA2304">
        <w:t xml:space="preserve">в которой они могут нуждаться, добавив, что ей </w:t>
      </w:r>
      <w:r>
        <w:t xml:space="preserve">не известно о </w:t>
      </w:r>
      <w:r w:rsidR="00DA2304" w:rsidRPr="00672D45">
        <w:t>каких-либо</w:t>
      </w:r>
      <w:r w:rsidR="00DA2304">
        <w:t xml:space="preserve"> других </w:t>
      </w:r>
      <w:r>
        <w:t>государствах-членах, желающих довести такие потребности до сведения Ассамблей ВОИС.</w:t>
      </w:r>
    </w:p>
    <w:p w14:paraId="038246F2" w14:textId="77777777" w:rsidR="00AB00A6" w:rsidRDefault="00AB00A6" w:rsidP="00374240">
      <w:pPr>
        <w:pStyle w:val="ONUME"/>
        <w:tabs>
          <w:tab w:val="left" w:pos="567"/>
        </w:tabs>
        <w:ind w:left="0"/>
      </w:pPr>
      <w:r>
        <w:t xml:space="preserve">Делегация Эстонии поддержала заявления, сделанные делегацией Республики Молдова от имени Группы </w:t>
      </w:r>
      <w:r w:rsidR="00CE1946">
        <w:t>ГЦЕБ</w:t>
      </w:r>
      <w:r>
        <w:t>, делегацией Королевства Нидерландов от имени Группы B и делегацией Венгрии от имени Европейского союза и его государств-членов.  Делегация подтвердила</w:t>
      </w:r>
      <w:r w:rsidR="00FF6D19">
        <w:t xml:space="preserve">, что </w:t>
      </w:r>
      <w:r>
        <w:t xml:space="preserve">необходимость постоянной поддержки для восстановления системы ИС и инноваций Украины, пострадавшей в результате продолжающейся агрессивной войны со стороны Российской Федерации, </w:t>
      </w:r>
      <w:r w:rsidR="00FF6D19">
        <w:t xml:space="preserve">является очевидной, </w:t>
      </w:r>
      <w:r>
        <w:t>и подчеркнула решающую роль ВОИС в оказании такой поддержки.  Делегация также поблагодарила Секретариат и Генерального директора за отчет и за поддержку и помощь, оказанную Украине до настоящего времени.  Кроме того, он</w:t>
      </w:r>
      <w:r w:rsidR="00FF6D19">
        <w:t>а</w:t>
      </w:r>
      <w:r>
        <w:t xml:space="preserve"> заявил</w:t>
      </w:r>
      <w:r w:rsidR="00FF6D19">
        <w:t>а</w:t>
      </w:r>
      <w:r>
        <w:t xml:space="preserve">, что ужасающие </w:t>
      </w:r>
      <w:r w:rsidR="00FF6D19">
        <w:t>удары по украинским</w:t>
      </w:r>
      <w:r>
        <w:t xml:space="preserve"> города</w:t>
      </w:r>
      <w:r w:rsidR="00FF6D19">
        <w:t>м и их гражданской инфраструктуре</w:t>
      </w:r>
      <w:r>
        <w:t xml:space="preserve">, включая </w:t>
      </w:r>
      <w:r w:rsidR="00FF6D19">
        <w:t>удар по детской больнице</w:t>
      </w:r>
      <w:r>
        <w:t xml:space="preserve">, </w:t>
      </w:r>
      <w:r w:rsidR="00FF6D19">
        <w:t xml:space="preserve">имевший место </w:t>
      </w:r>
      <w:r>
        <w:t>всего неделю назад, являются грубым</w:t>
      </w:r>
      <w:r w:rsidR="00FF6D19">
        <w:t>и нарушениями</w:t>
      </w:r>
      <w:r>
        <w:t xml:space="preserve"> международного гуманитарного права.  </w:t>
      </w:r>
      <w:r w:rsidR="00FF6D19">
        <w:t>Делегация</w:t>
      </w:r>
      <w:r>
        <w:t xml:space="preserve"> осудил</w:t>
      </w:r>
      <w:r w:rsidR="00FF6D19">
        <w:t>а</w:t>
      </w:r>
      <w:r>
        <w:t xml:space="preserve"> неоправданную и неспровоцированную войну Российской Федерации против Украины.  Признавая, что Украина </w:t>
      </w:r>
      <w:r w:rsidR="00FF6D19" w:rsidRPr="00FF6D19">
        <w:rPr>
          <w:rFonts w:eastAsia="+mn-ea"/>
          <w:lang w:eastAsia="en-US"/>
        </w:rPr>
        <w:t>–</w:t>
      </w:r>
      <w:r>
        <w:t xml:space="preserve"> не единственное государство-член, нуждающееся в помощи, делегация пояснила, что предложение Группы </w:t>
      </w:r>
      <w:r w:rsidR="00CE1946">
        <w:t>ГЦЕБ</w:t>
      </w:r>
      <w:r>
        <w:t xml:space="preserve"> и Группы B не затрагивает текущую техническую помощь ВОИС и </w:t>
      </w:r>
      <w:r w:rsidR="00FF6D19">
        <w:t>мероприятия по наращиванию</w:t>
      </w:r>
      <w:r>
        <w:t xml:space="preserve"> потенциала, </w:t>
      </w:r>
      <w:r w:rsidR="00FF6D19">
        <w:t>осуществляемые по запросам</w:t>
      </w:r>
      <w:r>
        <w:t>.  Делегация подчеркнула, что, учитывая масштабы ущерба и разрушения систем</w:t>
      </w:r>
      <w:r w:rsidR="00FF6D19">
        <w:t>ы ИС и инноваций в Украине, это, который делается</w:t>
      </w:r>
      <w:r>
        <w:t xml:space="preserve"> в </w:t>
      </w:r>
      <w:r w:rsidR="00FF6D19">
        <w:t xml:space="preserve">неотложной </w:t>
      </w:r>
      <w:r w:rsidR="00FF6D19">
        <w:lastRenderedPageBreak/>
        <w:t xml:space="preserve">ситуации </w:t>
      </w:r>
      <w:r>
        <w:t>и чрезвычайных обстоятельствах.  Он</w:t>
      </w:r>
      <w:r w:rsidR="00FF6D19">
        <w:t>а</w:t>
      </w:r>
      <w:r>
        <w:t xml:space="preserve"> заявил</w:t>
      </w:r>
      <w:r w:rsidR="00FF6D19">
        <w:t>а</w:t>
      </w:r>
      <w:r>
        <w:t xml:space="preserve">, что цель обсуждаемого предложения </w:t>
      </w:r>
      <w:r w:rsidR="00FF6D19" w:rsidRPr="00FF6D19">
        <w:rPr>
          <w:rFonts w:eastAsia="+mn-ea"/>
          <w:lang w:eastAsia="en-US"/>
        </w:rPr>
        <w:t>–</w:t>
      </w:r>
      <w:r>
        <w:t xml:space="preserve"> отреагировать на разворачивающуюся катастрофу и обеспечить Украине поддержку, в которой она </w:t>
      </w:r>
      <w:r w:rsidR="00FF6D19">
        <w:t xml:space="preserve">срочно </w:t>
      </w:r>
      <w:r>
        <w:t>нуждается.  Делегация полностью поддержала общий принцип</w:t>
      </w:r>
      <w:r w:rsidR="007B3D6F">
        <w:t xml:space="preserve">, согласно которому </w:t>
      </w:r>
      <w:r>
        <w:t xml:space="preserve">ВОИС </w:t>
      </w:r>
      <w:r w:rsidR="007B3D6F">
        <w:t xml:space="preserve">осуществляет функции поддержки </w:t>
      </w:r>
      <w:r>
        <w:t xml:space="preserve">в отношении государств-членов, чьи системы ИС пострадали от вторжений, конфликтов, стихийных бедствий или чрезвычайных ситуаций, и напомнила, что Международное бюро уже предпринимало в прошлом значительные шаги, такие как </w:t>
      </w:r>
      <w:r w:rsidR="007B3D6F">
        <w:t>разработка пакета мер в связи с пандемией COVID</w:t>
      </w:r>
      <w:r w:rsidR="007B3D6F">
        <w:noBreakHyphen/>
        <w:t>19</w:t>
      </w:r>
      <w:r>
        <w:t xml:space="preserve">, </w:t>
      </w:r>
      <w:r w:rsidR="007B3D6F">
        <w:t>дополняющие обычную техническую помощь</w:t>
      </w:r>
      <w:r>
        <w:t xml:space="preserve"> и </w:t>
      </w:r>
      <w:r w:rsidR="007B3D6F">
        <w:t xml:space="preserve">мероприятия по наращиванию </w:t>
      </w:r>
      <w:r>
        <w:t>потенциала.  Делегация заявила, что</w:t>
      </w:r>
      <w:r w:rsidR="007B3D6F">
        <w:t>,</w:t>
      </w:r>
      <w:r>
        <w:t xml:space="preserve"> в соответствии с правилами процедуры ВОИС</w:t>
      </w:r>
      <w:r w:rsidR="007B3D6F">
        <w:t>,</w:t>
      </w:r>
      <w:r>
        <w:t xml:space="preserve"> члены </w:t>
      </w:r>
      <w:r w:rsidR="007B3D6F">
        <w:t>О</w:t>
      </w:r>
      <w:r>
        <w:t xml:space="preserve">рганизации </w:t>
      </w:r>
      <w:r w:rsidR="007B3D6F">
        <w:t xml:space="preserve">имеют все права вносить просьбы </w:t>
      </w:r>
      <w:r>
        <w:t xml:space="preserve">о поддержке, и они должны обсуждаться </w:t>
      </w:r>
      <w:r w:rsidR="007B3D6F">
        <w:t>независимо</w:t>
      </w:r>
      <w:r>
        <w:t xml:space="preserve">.  Кроме того, она подчеркнула, что, поскольку вопрос о помощи Украине был первоначально вынесен на рассмотрение Ассамблей ВОИС в начале полномасштабной войны в 2022 году, он должен оставаться в повестке дня Ассамблей ВОИС как высшего руководящего органа Организации.  </w:t>
      </w:r>
      <w:r w:rsidR="007B3D6F">
        <w:t>Д</w:t>
      </w:r>
      <w:r>
        <w:t xml:space="preserve">елегация также отметила, что </w:t>
      </w:r>
      <w:r w:rsidR="007B3D6F">
        <w:t xml:space="preserve">обсуждавшиеся </w:t>
      </w:r>
      <w:r>
        <w:t>возражения</w:t>
      </w:r>
      <w:r w:rsidR="007B3D6F">
        <w:t xml:space="preserve"> </w:t>
      </w:r>
      <w:r w:rsidR="005E4D3C">
        <w:t xml:space="preserve">были продиктованы </w:t>
      </w:r>
      <w:r>
        <w:t xml:space="preserve">не </w:t>
      </w:r>
      <w:r w:rsidR="007B3D6F">
        <w:t xml:space="preserve">честным стремлением </w:t>
      </w:r>
      <w:r>
        <w:t xml:space="preserve">учесть потребности других стран.  </w:t>
      </w:r>
      <w:r w:rsidR="007B3D6F">
        <w:t xml:space="preserve">Она охарактеризовала </w:t>
      </w:r>
      <w:r>
        <w:t>эти возражения как политические</w:t>
      </w:r>
      <w:r w:rsidR="007B3D6F">
        <w:t xml:space="preserve"> возражения</w:t>
      </w:r>
      <w:r>
        <w:t xml:space="preserve">, </w:t>
      </w:r>
      <w:r w:rsidR="007B3D6F">
        <w:t xml:space="preserve">призванные </w:t>
      </w:r>
      <w:r>
        <w:t xml:space="preserve">помешать Украине получить поддержку, в которой она так отчаянно нуждается в связи с агрессивной войной Российской Федерации. </w:t>
      </w:r>
    </w:p>
    <w:p w14:paraId="37E86B9C" w14:textId="77777777" w:rsidR="00AB00A6" w:rsidRDefault="00AB00A6" w:rsidP="00374240">
      <w:pPr>
        <w:pStyle w:val="ONUME"/>
        <w:tabs>
          <w:tab w:val="left" w:pos="567"/>
        </w:tabs>
        <w:ind w:left="0"/>
      </w:pPr>
      <w:r>
        <w:t>Делегация Австрии безоговорочно осудила незаконную и неспровоцированную агрессивную войну Российской Федерации против Украины, которая представляет собой вопиющее нарушение Устава ООН и международного права и подрывает основы международной</w:t>
      </w:r>
      <w:r w:rsidR="004F304B">
        <w:t xml:space="preserve"> многосторонней системы, включающей и</w:t>
      </w:r>
      <w:r>
        <w:t xml:space="preserve"> ВОИС.  Делегация поблагодарила Секретариат за </w:t>
      </w:r>
      <w:r w:rsidR="00FE74E7">
        <w:t xml:space="preserve">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в котором </w:t>
      </w:r>
      <w:r w:rsidR="004F304B">
        <w:t>дается о</w:t>
      </w:r>
      <w:r w:rsidR="005E4D3C">
        <w:t>б</w:t>
      </w:r>
      <w:r w:rsidR="004F304B">
        <w:t>щая характеристика разрушительного воздействия</w:t>
      </w:r>
      <w:r>
        <w:t xml:space="preserve"> агрессивной войны Российской Федерации на творческий сектор Украины.  Делегация заявила, что полностью присоединяется к заявлениям, сделанным делегацией Венгрии от имени Европейского союза и его государств-членов, делегацией Королевства Нидерландов от имени Группы B, делегацией Республики Молдова от имени Группы </w:t>
      </w:r>
      <w:r w:rsidR="00CE1946">
        <w:t>ГЦЕБ</w:t>
      </w:r>
      <w:r>
        <w:t>, а также другими государствами-членами, выступившими в поддержку Украины.  Делегация поддержала решение, представленное делегацией Республики Молдова от имени двух региональных групп</w:t>
      </w:r>
      <w:r w:rsidR="004F304B">
        <w:t xml:space="preserve">, и </w:t>
      </w:r>
      <w:r>
        <w:t xml:space="preserve">отметила, что решение носит технический характер и </w:t>
      </w:r>
      <w:r w:rsidR="004F304B">
        <w:t>посвящено исключительно потребностям</w:t>
      </w:r>
      <w:r>
        <w:t xml:space="preserve"> Украины в наращивании потенциала, как </w:t>
      </w:r>
      <w:r w:rsidR="004F304B">
        <w:t>они оцениваются</w:t>
      </w:r>
      <w:r>
        <w:t xml:space="preserve"> в отчете, представленном Секретариатом.  Признавая, что Украина - не единственное государство-член, нуждающееся в помощи, делегация подчеркнула, что обсуждаемое предложение не затрагивает текущую деятельность ВОИС по оказанию технической помощи и наращиванию потен</w:t>
      </w:r>
      <w:r w:rsidR="00CE1946">
        <w:t xml:space="preserve">циала, </w:t>
      </w:r>
      <w:r w:rsidR="004F304B">
        <w:t>осуществляемую по запросам</w:t>
      </w:r>
      <w:r>
        <w:t xml:space="preserve">.  Она подчеркнула, что </w:t>
      </w:r>
      <w:r w:rsidR="004F304B">
        <w:t xml:space="preserve">данное </w:t>
      </w:r>
      <w:r>
        <w:t xml:space="preserve">решение </w:t>
      </w:r>
      <w:r w:rsidR="004F304B">
        <w:t>касается только потребностей</w:t>
      </w:r>
      <w:r>
        <w:t xml:space="preserve"> творческого сектора Украины и должно рассматриваться </w:t>
      </w:r>
      <w:r w:rsidR="004F304B">
        <w:t>отдельно</w:t>
      </w:r>
      <w:r>
        <w:t xml:space="preserve">, в свете разрушительной ситуации, вызванной агрессивной войной Российской Федерации в Украине.  Делегация заявила, что не </w:t>
      </w:r>
      <w:r w:rsidR="004F304B">
        <w:t>готова согласиться</w:t>
      </w:r>
      <w:r>
        <w:t xml:space="preserve"> с передачей этого вопроса на рассмотрение КПБ, который не является органом, принимающим решения.  Делегация выразила надежду, что решение, представленное Группой B и Группой </w:t>
      </w:r>
      <w:r w:rsidR="00CE1946">
        <w:t>ГЦЕБ</w:t>
      </w:r>
      <w:r>
        <w:t xml:space="preserve">, </w:t>
      </w:r>
      <w:r w:rsidR="004F304B">
        <w:t>с</w:t>
      </w:r>
      <w:r>
        <w:t xml:space="preserve">может быть принято </w:t>
      </w:r>
      <w:r w:rsidR="004F304B">
        <w:t>на основе консенсуса,</w:t>
      </w:r>
      <w:r>
        <w:t xml:space="preserve"> без дальнейшего затягивания дискуссии.</w:t>
      </w:r>
    </w:p>
    <w:p w14:paraId="6A751443" w14:textId="77777777" w:rsidR="00AB00A6" w:rsidRDefault="00AB00A6" w:rsidP="00374240">
      <w:pPr>
        <w:pStyle w:val="ONUME"/>
        <w:tabs>
          <w:tab w:val="left" w:pos="567"/>
        </w:tabs>
        <w:ind w:left="0"/>
      </w:pPr>
      <w:r>
        <w:t>Делегация Ирана (Исламской Республики) поддержала сбалансированное предложение, внесенное делегацией Российской Федерации.</w:t>
      </w:r>
    </w:p>
    <w:p w14:paraId="28975151" w14:textId="77777777" w:rsidR="00AB00A6" w:rsidRDefault="00AB00A6" w:rsidP="00374240">
      <w:pPr>
        <w:pStyle w:val="ONUME"/>
        <w:tabs>
          <w:tab w:val="left" w:pos="567"/>
        </w:tabs>
        <w:ind w:left="0"/>
      </w:pPr>
      <w:r>
        <w:t xml:space="preserve">Делегация Испании поддержала заявления, сделанные делегацией Венгрии от имени Европейского союза и его государств-членов, делегацией Королевства Нидерландов от имени группы B и делегацией Республики Молдова от имени группы </w:t>
      </w:r>
      <w:r w:rsidR="00CE1946">
        <w:t>ГЦЕБ</w:t>
      </w:r>
      <w:r>
        <w:t>, и еще раз осуд</w:t>
      </w:r>
      <w:r w:rsidR="004F304B">
        <w:t xml:space="preserve">ила </w:t>
      </w:r>
      <w:r>
        <w:t>не</w:t>
      </w:r>
      <w:r w:rsidR="004F304B">
        <w:t>спровоцированное и неоправданное вторжение</w:t>
      </w:r>
      <w:r>
        <w:t xml:space="preserve"> Российской Федерации в Украину.  Делегация назвала </w:t>
      </w:r>
      <w:r w:rsidR="004F304B">
        <w:t xml:space="preserve">его </w:t>
      </w:r>
      <w:r>
        <w:t xml:space="preserve">вопиющим нарушением основополагающих принципов международного права и Устава ООН.  Делегация </w:t>
      </w:r>
      <w:r>
        <w:lastRenderedPageBreak/>
        <w:t>выразила солидарность и поддержку Украине и ее народу, пообещав продолжать оказывать поддержку до тех пор, пока это будет необходимо.  Она высоко оценила поддержку и помощь, оказанную ВОИС в соответствии с решением, принятым в 2022 году</w:t>
      </w:r>
      <w:r w:rsidR="004F304B">
        <w:t xml:space="preserve">, и </w:t>
      </w:r>
      <w:r>
        <w:t xml:space="preserve">подчеркнула, что ВОИС является </w:t>
      </w:r>
      <w:r w:rsidR="004F304B">
        <w:t xml:space="preserve">одной из ключевых организаций </w:t>
      </w:r>
      <w:r>
        <w:t>многосторонней систе</w:t>
      </w:r>
      <w:r w:rsidR="004F304B">
        <w:t>мы</w:t>
      </w:r>
      <w:r>
        <w:t xml:space="preserve">.  Делегация отметила прогресс, достигнутый ВОИС, и особо подчеркнула подписание </w:t>
      </w:r>
      <w:r w:rsidR="004F304B">
        <w:t xml:space="preserve">МоВ </w:t>
      </w:r>
      <w:r>
        <w:t>с Министерством экономики Украины</w:t>
      </w:r>
      <w:r w:rsidR="004F304B">
        <w:t xml:space="preserve">, предусматривающий повышение уровня </w:t>
      </w:r>
      <w:r>
        <w:t xml:space="preserve">сотрудничества и восстановления творческого и инновационного секторов, пострадавших от войны.  Делегация отметила, что поддержка ВОИС </w:t>
      </w:r>
      <w:r w:rsidR="004F304B">
        <w:t>в деле разработки</w:t>
      </w:r>
      <w:r>
        <w:t xml:space="preserve"> новой украинской стратег</w:t>
      </w:r>
      <w:r w:rsidR="004F304B">
        <w:t>ии в области ИС и восстановления</w:t>
      </w:r>
      <w:r>
        <w:t xml:space="preserve"> инфраструктуры имеет решающее значение, демонстрируя </w:t>
      </w:r>
      <w:r w:rsidR="004F304B">
        <w:t>значение деятел</w:t>
      </w:r>
      <w:r w:rsidR="004F304B" w:rsidRPr="009B356D">
        <w:t>ьност</w:t>
      </w:r>
      <w:r w:rsidR="004F304B">
        <w:t>и</w:t>
      </w:r>
      <w:r>
        <w:t xml:space="preserve"> ВОИС для стран</w:t>
      </w:r>
      <w:r w:rsidR="004F304B">
        <w:t>, оказывающихся в сложном положении</w:t>
      </w:r>
      <w:r>
        <w:t xml:space="preserve">.  Отчет дает четкое представление о негативном влиянии войны на инновационный и творческий сектор Украины, включая потерю </w:t>
      </w:r>
      <w:r w:rsidR="004F304B">
        <w:t xml:space="preserve">специалистов </w:t>
      </w:r>
      <w:r>
        <w:t xml:space="preserve">и </w:t>
      </w:r>
      <w:r w:rsidR="004F304B">
        <w:t xml:space="preserve">нанесение </w:t>
      </w:r>
      <w:r>
        <w:t>ущерб</w:t>
      </w:r>
      <w:r w:rsidR="004F304B">
        <w:t xml:space="preserve">а научной </w:t>
      </w:r>
      <w:r>
        <w:t xml:space="preserve">инфраструктуре.  Делегация поддержала </w:t>
      </w:r>
      <w:r w:rsidR="004F304B">
        <w:t>проект решения, представленный</w:t>
      </w:r>
      <w:r>
        <w:t xml:space="preserve"> Группой B и Группой </w:t>
      </w:r>
      <w:r w:rsidR="00CE1946">
        <w:t>ГЦЕБ</w:t>
      </w:r>
      <w:r w:rsidR="004F304B">
        <w:t>, и считает, что он</w:t>
      </w:r>
      <w:r>
        <w:t xml:space="preserve"> будет способствовать дальнейшим усилиям ВОИС по оказанию помощи и поддержки Украине в </w:t>
      </w:r>
      <w:r w:rsidR="004F304B">
        <w:t xml:space="preserve">работе по нейтрализации </w:t>
      </w:r>
      <w:r>
        <w:t xml:space="preserve">крайне негативных последствий войны, развязанной Российской Федерацией. </w:t>
      </w:r>
    </w:p>
    <w:p w14:paraId="50175762" w14:textId="77777777" w:rsidR="00AB00A6" w:rsidRDefault="00AB00A6" w:rsidP="00374240">
      <w:pPr>
        <w:pStyle w:val="ONUME"/>
        <w:tabs>
          <w:tab w:val="left" w:pos="567"/>
        </w:tabs>
        <w:ind w:left="0"/>
      </w:pPr>
      <w:r>
        <w:t xml:space="preserve">Делегация Сирийской Арабской Республики заявила, что она придает особое значение ИС и ее взаимосвязи с развитием, особенно в развивающихся странах и НРС, страдающих от экономических кризисов, которые препятствуют их развитию.  Делегация отметила, что многие из этих стран также </w:t>
      </w:r>
      <w:r w:rsidR="00FE74E7">
        <w:t>страдают</w:t>
      </w:r>
      <w:r>
        <w:t xml:space="preserve"> от односторонних принудительных мер, которые сильно </w:t>
      </w:r>
      <w:r w:rsidR="00FE74E7">
        <w:t>влияют</w:t>
      </w:r>
      <w:r>
        <w:t xml:space="preserve"> на</w:t>
      </w:r>
      <w:r w:rsidR="00FE74E7">
        <w:t xml:space="preserve"> жизнь их граждан и не позволяют</w:t>
      </w:r>
      <w:r>
        <w:t xml:space="preserve"> им развивать свою экономику и инновационный и творческий секторы.  Делегация подчеркнула важность применения ВОИС глобального подхода к рассмотрению потребностей государств-членов и реагированию на них, особенно в отношении </w:t>
      </w:r>
      <w:r w:rsidR="00FE74E7">
        <w:t>стран</w:t>
      </w:r>
      <w:r>
        <w:t xml:space="preserve">, </w:t>
      </w:r>
      <w:r w:rsidR="00FE74E7">
        <w:t>страдающих</w:t>
      </w:r>
      <w:r>
        <w:t xml:space="preserve"> от упомянутых односторонних принудительных мер.  Она </w:t>
      </w:r>
      <w:r w:rsidR="00FE74E7">
        <w:t>отметила</w:t>
      </w:r>
      <w:r>
        <w:t xml:space="preserve">, что такие страны должны иметь возможность получать поддержку для развития инфраструктуры без дискриминации и в соответствии с принципом равенства между государствами-членами, без политизации.  Делегация </w:t>
      </w:r>
      <w:r w:rsidR="00FE74E7">
        <w:t>указала</w:t>
      </w:r>
      <w:r>
        <w:t xml:space="preserve">, что техническая помощь и поддержка Украине была оказана в результате одностороннего решения, принятого некоторыми странами, что свидетельствует о политизированности, которая прослеживается в отчете.  </w:t>
      </w:r>
      <w:r w:rsidR="00FE74E7">
        <w:t>Д</w:t>
      </w:r>
      <w:r>
        <w:t xml:space="preserve">елегация поддержала проект решения, предложенный Российской Федерацией, и выразила мнение, что любые предлагаемые проекты технической помощи и поддержки должны </w:t>
      </w:r>
      <w:r w:rsidR="00FE74E7">
        <w:t>рассматриваться</w:t>
      </w:r>
      <w:r>
        <w:t xml:space="preserve"> КРИС.</w:t>
      </w:r>
    </w:p>
    <w:p w14:paraId="2A8024F7" w14:textId="77777777" w:rsidR="00AB00A6" w:rsidRDefault="00AB00A6" w:rsidP="00374240">
      <w:pPr>
        <w:pStyle w:val="ONUME"/>
        <w:tabs>
          <w:tab w:val="left" w:pos="567"/>
        </w:tabs>
        <w:ind w:left="0"/>
      </w:pPr>
      <w:r>
        <w:t xml:space="preserve">Делегация Хорватии заявила, что присоединяется к заявлениям, сделанным делегацией Венгрии от имени Европейского союза и его государств-членов, делегацией Республики Молдова от имени группы </w:t>
      </w:r>
      <w:r w:rsidR="00CE1946">
        <w:t>ГЦЕБ</w:t>
      </w:r>
      <w:r>
        <w:t xml:space="preserve"> и делегацией Королевства Нидерландов от имени группы B. Делегация поддерживает общий принцип, согласно которому ВОИС должна играть роль в поддержке государств-членов, чьи системы ИС пострадали в результате вторжений, других конфликтов, стихийных бедствий или чрезвычайных ситуаций.  Делегация отметила, что именно так обсто</w:t>
      </w:r>
      <w:r w:rsidR="00FE74E7">
        <w:t>ит дело</w:t>
      </w:r>
      <w:r>
        <w:t xml:space="preserve"> с Украиной, которая подвергается жестокой, неспровоцированной, неоправданной и незаконной военной агрессии со стороны Российской Феде</w:t>
      </w:r>
      <w:r w:rsidR="00FE74E7">
        <w:t>рации.  Делегация признала, что,</w:t>
      </w:r>
      <w:r>
        <w:t xml:space="preserve"> в дополнение к своей обычной деятельности по оказанию технической помощи и </w:t>
      </w:r>
      <w:r w:rsidR="00FE74E7">
        <w:t>наращиванию</w:t>
      </w:r>
      <w:r>
        <w:t xml:space="preserve"> потенциала</w:t>
      </w:r>
      <w:r w:rsidR="00FE74E7">
        <w:t>, ВОИС уже многое делает в деле помощи странам в чрезвычайных ситуациях</w:t>
      </w:r>
      <w:r>
        <w:t>.  Делегация напомнила, что в соответствии с правилами процедуры ВОИС члены могут выдвигать предложения о поддержке.  Делегац</w:t>
      </w:r>
      <w:r w:rsidR="00FE74E7">
        <w:t>ия подчеркнула, что предлагаемое решение соответствуе</w:t>
      </w:r>
      <w:r>
        <w:t xml:space="preserve">т резолюции Генеральной Ассамблеи ООН A/RES/ES-11/1 от 2 марта 2022 года, в которой содержится призыв к органам ООН и другим международным организациям рассмотреть ситуацию в контексте агрессии Российской Федерации против Украины.  Делегация призвала государства-члены поддержать предлагаемое решение, содержащееся в документе A/65/8 и </w:t>
      </w:r>
      <w:r w:rsidR="00FE74E7">
        <w:t>внесенное</w:t>
      </w:r>
      <w:r>
        <w:t xml:space="preserve"> совместно Группой </w:t>
      </w:r>
      <w:r w:rsidR="00CE1946">
        <w:t>ГЦЕБ</w:t>
      </w:r>
      <w:r>
        <w:t xml:space="preserve"> и Группой B.</w:t>
      </w:r>
    </w:p>
    <w:p w14:paraId="1116F3D2" w14:textId="77777777" w:rsidR="00AB00A6" w:rsidRDefault="00AB00A6" w:rsidP="00374240">
      <w:pPr>
        <w:pStyle w:val="ONUME"/>
        <w:tabs>
          <w:tab w:val="left" w:pos="567"/>
        </w:tabs>
        <w:ind w:left="0"/>
      </w:pPr>
      <w:r>
        <w:lastRenderedPageBreak/>
        <w:t xml:space="preserve">Делегация Бельгии заявила, что присоединяется к заявлениям, сделанным делегацией Венгрии от имени Европейского союза и его государств-членов, делегацией Королевства Нидерландов от имени Группы B и делегацией Республики Молдова от имени Группы </w:t>
      </w:r>
      <w:r w:rsidR="00CE1946">
        <w:t>ГЦЕБ</w:t>
      </w:r>
      <w:r>
        <w:t>.  Делегация осудила неспровоцированную агрессивную войну Российской Федерации против Украины и отметила, что она н</w:t>
      </w:r>
      <w:r w:rsidR="00FE74E7">
        <w:t xml:space="preserve">есет серьезные </w:t>
      </w:r>
      <w:r w:rsidR="00FE74E7" w:rsidRPr="00FE74E7">
        <w:t>последстви</w:t>
      </w:r>
      <w:r w:rsidR="00FE74E7">
        <w:t>я для инновационной системы и системы</w:t>
      </w:r>
      <w:r>
        <w:t xml:space="preserve"> ИС Украины.  Делегация присоединилась ко многим другим государствам-членам, выразившим полную и непоколебимую поддержку Украине и обязавшимся оказывать ее столько, сколько потребуется.  В отчете</w:t>
      </w:r>
      <w:r w:rsidR="00FE74E7">
        <w:t xml:space="preserve"> ясно показано </w:t>
      </w:r>
      <w:r>
        <w:t xml:space="preserve">разрушительное воздействие войны на инновационный и творческий сектор Украины.  Делегация подчеркнула, что Ассамблеи ВОИС, как ее высший директивный орган, являются </w:t>
      </w:r>
      <w:r w:rsidR="00FE74E7">
        <w:t xml:space="preserve">компетентным </w:t>
      </w:r>
      <w:r>
        <w:t xml:space="preserve">форумом для рассмотрения этого вопроса и </w:t>
      </w:r>
      <w:r w:rsidR="00FE74E7">
        <w:t>что это не исключает оказания</w:t>
      </w:r>
      <w:r>
        <w:t xml:space="preserve"> технической помощи </w:t>
      </w:r>
      <w:r w:rsidR="00FE74E7">
        <w:t xml:space="preserve">ВОИС </w:t>
      </w:r>
      <w:r>
        <w:t xml:space="preserve">другим нуждающимся государствам-членам.  Делегация полностью поддержала проект решения, выдвинутый Группой B и Группой </w:t>
      </w:r>
      <w:r w:rsidR="00CE1946">
        <w:t>ГЦЕБ</w:t>
      </w:r>
      <w:r>
        <w:t xml:space="preserve">. </w:t>
      </w:r>
    </w:p>
    <w:p w14:paraId="38947BD5" w14:textId="77777777" w:rsidR="00AB00A6" w:rsidRDefault="00AB00A6" w:rsidP="00374240">
      <w:pPr>
        <w:pStyle w:val="ONUME"/>
        <w:tabs>
          <w:tab w:val="left" w:pos="567"/>
        </w:tabs>
        <w:ind w:left="0"/>
      </w:pPr>
      <w:r>
        <w:t xml:space="preserve">Делегация Словении заявила, что полностью присоединяется к заявлениям, сделанным делегацией Венгрии от имени Европейского союза и его государств-членов, делегацией Республики Молдова от имени группы </w:t>
      </w:r>
      <w:r w:rsidR="00CE1946">
        <w:t>ГЦЕБ</w:t>
      </w:r>
      <w:r>
        <w:t xml:space="preserve"> и делегацией Королевства Нидерландов от имени группы B. Делегация поблагодарила Секретариат ВОИС за подготовку </w:t>
      </w:r>
      <w:r w:rsidR="00FE74E7" w:rsidRPr="0053158C">
        <w:t>Отчет</w:t>
      </w:r>
      <w:r w:rsidR="00FE74E7">
        <w:t>а</w:t>
      </w:r>
      <w:r w:rsidR="00FE74E7" w:rsidRPr="0053158C">
        <w:t xml:space="preserve"> об оказании помощи и поддержки инновационному и творческому сектору и системе интеллектуальной собственности Украины</w:t>
      </w:r>
      <w:r>
        <w:t xml:space="preserve">.  В </w:t>
      </w:r>
      <w:r w:rsidR="00B74C8C">
        <w:t>отчете</w:t>
      </w:r>
      <w:r>
        <w:t xml:space="preserve"> отмечается, что последние два года необоснованной и неспровоцированной агрессивной войны Российской Федерации против Украины оказали серьезное, беспрецедентное, а в некоторых случаях и необратимое негативное влияние на инновационный и творческий потенциал Украины.  Кроме того, </w:t>
      </w:r>
      <w:r w:rsidR="00FE74E7">
        <w:t>делегация</w:t>
      </w:r>
      <w:r>
        <w:t xml:space="preserve"> заявила о необходимости того, чтобы ВОИС продолжала оказывать поддержку Украине для смягчения последствий агрессивной войны Российской Федерации и регулярно предоставлять отчеты Ассамблеям ВОИС.  </w:t>
      </w:r>
      <w:r w:rsidR="00FE74E7">
        <w:t xml:space="preserve">Она </w:t>
      </w:r>
      <w:r>
        <w:t xml:space="preserve">полностью поддержала предложенное решение, представленное делегацией Республики Молдова от имени Группы </w:t>
      </w:r>
      <w:r w:rsidR="00CE1946">
        <w:t>ГЦЕБ</w:t>
      </w:r>
      <w:r>
        <w:t xml:space="preserve"> и Группы B. В заключение делегация выразила солидарность Словении с Украиной и миллионами людей, пострадавших от войны.</w:t>
      </w:r>
    </w:p>
    <w:p w14:paraId="335F6B3A" w14:textId="77777777" w:rsidR="00AB00A6" w:rsidRDefault="00AB00A6" w:rsidP="00374240">
      <w:pPr>
        <w:pStyle w:val="ONUME"/>
        <w:tabs>
          <w:tab w:val="left" w:pos="567"/>
        </w:tabs>
        <w:ind w:left="0"/>
      </w:pPr>
      <w:r>
        <w:t xml:space="preserve">Председатель предложил делегациям Республики Молдова и Королевства Нидерландов представить предложение по решению, содержащееся в документе A/65/8. </w:t>
      </w:r>
    </w:p>
    <w:p w14:paraId="6EA16988" w14:textId="77777777" w:rsidR="00AB00A6" w:rsidRDefault="00AB00A6" w:rsidP="00374240">
      <w:pPr>
        <w:pStyle w:val="ONUME"/>
        <w:tabs>
          <w:tab w:val="left" w:pos="567"/>
        </w:tabs>
        <w:ind w:left="0"/>
      </w:pPr>
      <w:r>
        <w:t xml:space="preserve">Делегация Республики Молдова заявила, что, поскольку все уважаемые делегаты </w:t>
      </w:r>
      <w:r w:rsidR="00FE74E7">
        <w:t xml:space="preserve">заслушали его представление в рамках ее </w:t>
      </w:r>
      <w:r>
        <w:t>выступления</w:t>
      </w:r>
      <w:r w:rsidR="00FE74E7">
        <w:t xml:space="preserve"> от имени группы</w:t>
      </w:r>
      <w:r>
        <w:t xml:space="preserve">, основные положения предлагаемого решения </w:t>
      </w:r>
      <w:r w:rsidR="00FE74E7">
        <w:t xml:space="preserve">уже </w:t>
      </w:r>
      <w:r>
        <w:t xml:space="preserve">были представлены и изложены.  Она отметила, что проект решения был распространен среди делегаций заранее, </w:t>
      </w:r>
      <w:r w:rsidR="00FE74E7">
        <w:t>благодаря чему все коллеги имели</w:t>
      </w:r>
      <w:r>
        <w:t xml:space="preserve"> достаточно времени для его изучения.  По ее мнению, текст </w:t>
      </w:r>
      <w:r w:rsidR="00FE74E7">
        <w:t>является сбалансированным, учитывает</w:t>
      </w:r>
      <w:r>
        <w:t xml:space="preserve"> чувствительные моменты</w:t>
      </w:r>
      <w:r w:rsidR="00FE74E7">
        <w:t>,</w:t>
      </w:r>
      <w:r>
        <w:t xml:space="preserve"> </w:t>
      </w:r>
      <w:r w:rsidR="00FE74E7">
        <w:t>имеет весьма практический характер и касается</w:t>
      </w:r>
      <w:r>
        <w:t xml:space="preserve"> реальной ситуации.  В заключение делегация отметила, что </w:t>
      </w:r>
      <w:r w:rsidR="00FE74E7">
        <w:t xml:space="preserve">все делегации </w:t>
      </w:r>
      <w:r>
        <w:t>уже ознакомились</w:t>
      </w:r>
      <w:r w:rsidR="00FE74E7">
        <w:t xml:space="preserve"> с текстом</w:t>
      </w:r>
      <w:r>
        <w:t>.</w:t>
      </w:r>
    </w:p>
    <w:p w14:paraId="415A81F7" w14:textId="77777777" w:rsidR="00AB00A6" w:rsidRDefault="00AB00A6" w:rsidP="00374240">
      <w:pPr>
        <w:pStyle w:val="ONUME"/>
        <w:tabs>
          <w:tab w:val="left" w:pos="567"/>
        </w:tabs>
        <w:ind w:left="0"/>
      </w:pPr>
      <w:r>
        <w:t xml:space="preserve">Делегация Королевства Нидерландов заявила, что полностью согласна с заявлением, сделанным делегацией Республики Молдова.  Делегация отметила, что текст, предложенный от имени двух групп, был распространен заранее.  Она охарактеризовала текст как сбалансированный и </w:t>
      </w:r>
      <w:r w:rsidR="00FE74E7">
        <w:t>выразила мнение</w:t>
      </w:r>
      <w:r w:rsidR="00FE74E7" w:rsidRPr="000F12F2">
        <w:t xml:space="preserve">, что </w:t>
      </w:r>
      <w:r>
        <w:t>он был правильно представлен на заседании.</w:t>
      </w:r>
    </w:p>
    <w:p w14:paraId="4838A870" w14:textId="77777777" w:rsidR="00AB00A6" w:rsidRDefault="00AB00A6" w:rsidP="00374240">
      <w:pPr>
        <w:pStyle w:val="ONUME"/>
        <w:tabs>
          <w:tab w:val="left" w:pos="567"/>
        </w:tabs>
        <w:ind w:left="0"/>
      </w:pPr>
      <w:r>
        <w:t>Делегация Украины</w:t>
      </w:r>
      <w:r w:rsidR="00FE74E7">
        <w:t>,</w:t>
      </w:r>
      <w:r>
        <w:t xml:space="preserve"> </w:t>
      </w:r>
      <w:r w:rsidR="00FE74E7">
        <w:t xml:space="preserve">действуя </w:t>
      </w:r>
      <w:r>
        <w:t>в соответствии с правилом 27(1)(b) Общих правил процедуры ВОИС</w:t>
      </w:r>
      <w:r w:rsidR="00FE74E7">
        <w:t>,</w:t>
      </w:r>
      <w:r>
        <w:t xml:space="preserve"> просила провести поименное голосование по совместному предложению Группы </w:t>
      </w:r>
      <w:r w:rsidR="00CE1946">
        <w:t>ГЦЕБ</w:t>
      </w:r>
      <w:r>
        <w:t xml:space="preserve"> и Группы B о помощи и поддержке сектора инноваций и творчества Украины и системы интеллектуальной собственности, представленному указанными двумя группами и содержащемуся в документе A/65/8.  Делегация также </w:t>
      </w:r>
      <w:r w:rsidR="00FE74E7">
        <w:lastRenderedPageBreak/>
        <w:t>за</w:t>
      </w:r>
      <w:r>
        <w:t>метила, что государство-агрессор не имеет ни юридических, ни моральных прав представлять какие-либо предложения относительно помощи и поддержки инновационного и творческого сектора и системы ИС</w:t>
      </w:r>
      <w:r w:rsidR="00FE74E7">
        <w:t xml:space="preserve"> Украины в ситуации</w:t>
      </w:r>
      <w:r>
        <w:t xml:space="preserve">, </w:t>
      </w:r>
      <w:r w:rsidR="00FE74E7">
        <w:t xml:space="preserve">когда оно </w:t>
      </w:r>
      <w:r>
        <w:t>целенаправленно и не</w:t>
      </w:r>
      <w:r w:rsidR="00FE74E7">
        <w:t>прерывно разрушает</w:t>
      </w:r>
      <w:r>
        <w:t xml:space="preserve"> ее </w:t>
      </w:r>
      <w:r w:rsidR="00FE74E7">
        <w:t xml:space="preserve">уже </w:t>
      </w:r>
      <w:r>
        <w:t xml:space="preserve">29 месяцев, </w:t>
      </w:r>
      <w:r w:rsidR="00FE74E7">
        <w:t>в том числе путем оккупации и экспроприации</w:t>
      </w:r>
      <w:r>
        <w:t xml:space="preserve"> активов и ИС Украины.  Делегация подчеркнула, что единственное предложение делегации Российской Федерации, которое она поддержит </w:t>
      </w:r>
      <w:r w:rsidR="00FE74E7" w:rsidRPr="00FE74E7">
        <w:rPr>
          <w:rFonts w:eastAsia="+mn-ea"/>
          <w:lang w:eastAsia="en-US"/>
        </w:rPr>
        <w:t>–</w:t>
      </w:r>
      <w:r>
        <w:t xml:space="preserve"> это предложение немедленно, полностью и безоговорочно вывести все свои вооруженные силы с территории Украины </w:t>
      </w:r>
      <w:r w:rsidR="005E4D3C">
        <w:t>в ее международно признанных границах</w:t>
      </w:r>
      <w:r>
        <w:t xml:space="preserve"> и вернуться к соблюдению международного права и принципов ВОИС.  Делегация призвала государства-члены ВОИС поддержать реальное предложение, представленное группой </w:t>
      </w:r>
      <w:r w:rsidR="00CE1946">
        <w:t>ГЦЕБ</w:t>
      </w:r>
      <w:r>
        <w:t xml:space="preserve"> и группой B, и отклонить фальшивое предложение, представленное государством-агрессором.  Делегация добавила, что таким образом государства-члены </w:t>
      </w:r>
      <w:r w:rsidR="00FE74E7">
        <w:t xml:space="preserve">вновь </w:t>
      </w:r>
      <w:r>
        <w:t xml:space="preserve">подтвердят свою подлинную приверженность ВОИС и принципам Устава ООН и международного права, которые являются основополагающими не только для работы ВОИС, но и для существования всех ее государств-членов. </w:t>
      </w:r>
    </w:p>
    <w:p w14:paraId="40A2A402" w14:textId="77777777" w:rsidR="00AB00A6" w:rsidRDefault="00AB00A6" w:rsidP="00374240">
      <w:pPr>
        <w:pStyle w:val="ONUME"/>
        <w:tabs>
          <w:tab w:val="left" w:pos="567"/>
        </w:tabs>
        <w:ind w:left="0"/>
      </w:pPr>
      <w:r>
        <w:t xml:space="preserve">Делегация Республики Молдова, выступая в своем национальном качестве, поддержала предложение делегации Украины провести поименное голосование по решению в соответствии с правилами 25 и 27 Общих правил процедуры ВОИС. </w:t>
      </w:r>
    </w:p>
    <w:p w14:paraId="3A7AB9F8" w14:textId="77777777" w:rsidR="00AB00A6" w:rsidRDefault="00AB00A6" w:rsidP="00374240">
      <w:pPr>
        <w:pStyle w:val="ONUME"/>
        <w:tabs>
          <w:tab w:val="left" w:pos="567"/>
        </w:tabs>
        <w:ind w:left="0"/>
      </w:pPr>
      <w:r>
        <w:t>Делегация Российской Федерации,</w:t>
      </w:r>
      <w:r w:rsidR="00FE74E7">
        <w:t xml:space="preserve"> учитывая</w:t>
      </w:r>
      <w:r>
        <w:t xml:space="preserve"> просьбу о постановке на голосование проекта решения, представленного Группой B и Группой </w:t>
      </w:r>
      <w:r w:rsidR="00CE1946">
        <w:t>ГЦЕБ</w:t>
      </w:r>
      <w:r>
        <w:t>, также просила провести голосование по проекту решения, предложенному Российской Федерацией</w:t>
      </w:r>
      <w:r w:rsidR="00FE74E7">
        <w:t>,</w:t>
      </w:r>
      <w:r>
        <w:t xml:space="preserve"> в соответствии с Правилом 27(1)(b).  Он</w:t>
      </w:r>
      <w:r w:rsidR="00FE74E7">
        <w:t>а</w:t>
      </w:r>
      <w:r>
        <w:t xml:space="preserve"> также просил</w:t>
      </w:r>
      <w:r w:rsidR="00FE74E7">
        <w:t>а</w:t>
      </w:r>
      <w:r>
        <w:t xml:space="preserve"> Секретариат разъяснить процедуру голосования в такой ситуации.  Делегация предположила, что </w:t>
      </w:r>
      <w:r w:rsidR="00FE74E7">
        <w:t xml:space="preserve">оно </w:t>
      </w:r>
      <w:r>
        <w:t xml:space="preserve">подпадает под действие </w:t>
      </w:r>
      <w:r w:rsidR="00FE74E7">
        <w:t xml:space="preserve">правила </w:t>
      </w:r>
      <w:r>
        <w:t xml:space="preserve">31 Общих правил процедуры. </w:t>
      </w:r>
    </w:p>
    <w:p w14:paraId="113D1F63" w14:textId="77777777" w:rsidR="00AB00A6" w:rsidRDefault="00AB00A6" w:rsidP="00374240">
      <w:pPr>
        <w:pStyle w:val="ONUME"/>
        <w:tabs>
          <w:tab w:val="left" w:pos="567"/>
        </w:tabs>
        <w:ind w:left="0"/>
      </w:pPr>
      <w:r>
        <w:t xml:space="preserve">Делегация Беларуси поддержала предложение Российской Федерации о вынесении текста, предложенного ею </w:t>
      </w:r>
      <w:r w:rsidR="00FE74E7">
        <w:t>в качестве проекта</w:t>
      </w:r>
      <w:r>
        <w:t xml:space="preserve"> решения</w:t>
      </w:r>
      <w:r w:rsidR="00FE74E7">
        <w:t>, на голосование</w:t>
      </w:r>
      <w:r>
        <w:t xml:space="preserve">. </w:t>
      </w:r>
    </w:p>
    <w:p w14:paraId="70E9C698" w14:textId="0B72EBED" w:rsidR="00AB00A6" w:rsidRDefault="00AB00A6" w:rsidP="00374240">
      <w:pPr>
        <w:pStyle w:val="ONUME"/>
        <w:tabs>
          <w:tab w:val="left" w:pos="567"/>
        </w:tabs>
        <w:ind w:left="0"/>
      </w:pPr>
      <w:r>
        <w:t>Юрисконсульт отметил</w:t>
      </w:r>
      <w:r w:rsidR="00FE74E7">
        <w:t>а</w:t>
      </w:r>
      <w:r>
        <w:t xml:space="preserve">, что </w:t>
      </w:r>
      <w:r w:rsidR="00FE74E7">
        <w:t>были</w:t>
      </w:r>
      <w:r>
        <w:t xml:space="preserve"> </w:t>
      </w:r>
      <w:r w:rsidR="00FE74E7">
        <w:t>представлены</w:t>
      </w:r>
      <w:r>
        <w:t xml:space="preserve"> два предложения: документ</w:t>
      </w:r>
      <w:r w:rsidR="00603C36">
        <w:t> </w:t>
      </w:r>
      <w:r>
        <w:t>A/65/8</w:t>
      </w:r>
      <w:r w:rsidR="00FE74E7">
        <w:t>,</w:t>
      </w:r>
      <w:r>
        <w:t xml:space="preserve"> </w:t>
      </w:r>
      <w:r w:rsidR="00FE74E7">
        <w:t>С</w:t>
      </w:r>
      <w:r>
        <w:t xml:space="preserve">овместное предложение Группы </w:t>
      </w:r>
      <w:r w:rsidR="00CE1946">
        <w:t>ГЦЕБ</w:t>
      </w:r>
      <w:r>
        <w:t xml:space="preserve"> и Группы B о помощи и поддержке сектора инноваций и творчества и системы интеллектуальной собственности</w:t>
      </w:r>
      <w:r w:rsidR="00FE74E7">
        <w:t xml:space="preserve"> Украины</w:t>
      </w:r>
      <w:r>
        <w:t>, и второе предложение,</w:t>
      </w:r>
      <w:r w:rsidR="00FE74E7">
        <w:t xml:space="preserve"> документ A/65/9, представленный</w:t>
      </w:r>
      <w:r>
        <w:t xml:space="preserve"> Российской Федерацией, также о помощи и поддержке сектора инноваций и творчества и системы интеллектуальной собственности</w:t>
      </w:r>
      <w:r w:rsidR="00FE74E7">
        <w:t xml:space="preserve"> Украины</w:t>
      </w:r>
      <w:r>
        <w:t>.  Юрисконсульт пояснил</w:t>
      </w:r>
      <w:r w:rsidR="00FE74E7">
        <w:t>а</w:t>
      </w:r>
      <w:r>
        <w:t>, что</w:t>
      </w:r>
      <w:r w:rsidR="00FE74E7">
        <w:t>,</w:t>
      </w:r>
      <w:r>
        <w:t xml:space="preserve"> в соответствии с </w:t>
      </w:r>
      <w:r w:rsidR="00FE74E7">
        <w:t>п</w:t>
      </w:r>
      <w:r>
        <w:t xml:space="preserve">равилом 31 Общих правил процедуры ВОИС, если два или более предложений касаются одного и того же вопроса, Ассамблея, если </w:t>
      </w:r>
      <w:r w:rsidR="00FE74E7">
        <w:t xml:space="preserve">она </w:t>
      </w:r>
      <w:r>
        <w:t>не при</w:t>
      </w:r>
      <w:r w:rsidR="00FE74E7">
        <w:t xml:space="preserve">нимает </w:t>
      </w:r>
      <w:r>
        <w:t>иного решения, проводит голосование по предложениям в том порядке, в котором они были представлены.  Юрисконсульт отметил</w:t>
      </w:r>
      <w:r w:rsidR="00FE74E7">
        <w:t>а</w:t>
      </w:r>
      <w:r>
        <w:t>, что предложение, содержащееся в документе A/65/8, было представлено первым, поэтому сначала будет проведено голосование по этому предложению.  Юрисконсульт добавил</w:t>
      </w:r>
      <w:r w:rsidR="00FE74E7">
        <w:t>а</w:t>
      </w:r>
      <w:r>
        <w:t xml:space="preserve">, что если это предложение пройдет, то решение </w:t>
      </w:r>
      <w:r w:rsidR="00FE74E7">
        <w:t>будет считаться принятым</w:t>
      </w:r>
      <w:r>
        <w:t xml:space="preserve">, а если предложение не пройдет, </w:t>
      </w:r>
      <w:r w:rsidR="00FE74E7">
        <w:t xml:space="preserve">будет применен </w:t>
      </w:r>
      <w:r>
        <w:t xml:space="preserve">порядок </w:t>
      </w:r>
      <w:r w:rsidR="00FE74E7">
        <w:t xml:space="preserve">очередности, предусмотренный правилом 31, </w:t>
      </w:r>
      <w:r>
        <w:t>и на голосование будет вынесено второе предложение.</w:t>
      </w:r>
    </w:p>
    <w:p w14:paraId="5374A6CF" w14:textId="77777777" w:rsidR="00AB00A6" w:rsidRDefault="00AB00A6" w:rsidP="00374240">
      <w:pPr>
        <w:pStyle w:val="ONUME"/>
        <w:tabs>
          <w:tab w:val="left" w:pos="567"/>
        </w:tabs>
        <w:ind w:left="0"/>
      </w:pPr>
      <w:r>
        <w:t xml:space="preserve">Делегация Сирийской Арабской Республики поддержала заявление делегации Беларуси о поддержке предложения Российской Федерации о проведении голосования по ее проекту предложения, содержащемуся в документе A/65/9. </w:t>
      </w:r>
    </w:p>
    <w:p w14:paraId="3D303B20" w14:textId="77777777" w:rsidR="00AB00A6" w:rsidRDefault="00AB00A6" w:rsidP="00374240">
      <w:pPr>
        <w:pStyle w:val="ONUME"/>
        <w:tabs>
          <w:tab w:val="left" w:pos="567"/>
        </w:tabs>
        <w:ind w:left="0"/>
      </w:pPr>
      <w:r>
        <w:t xml:space="preserve">Делегация Чили, выступая от имени ГРУЛАК, </w:t>
      </w:r>
      <w:r w:rsidR="00FE74E7">
        <w:t xml:space="preserve">заявила о своей </w:t>
      </w:r>
      <w:r>
        <w:t>твердо</w:t>
      </w:r>
      <w:r w:rsidR="00FE74E7">
        <w:t>й</w:t>
      </w:r>
      <w:r>
        <w:t xml:space="preserve"> убежден</w:t>
      </w:r>
      <w:r w:rsidR="00FE74E7">
        <w:t>ности в том</w:t>
      </w:r>
      <w:r>
        <w:t>, что наилучшим способом принятия решений в ВОИС и в многосторонних организациях в целом</w:t>
      </w:r>
      <w:r w:rsidR="00FE74E7">
        <w:t xml:space="preserve"> является консенсус</w:t>
      </w:r>
      <w:r>
        <w:t>.  ГРУЛАК отметил</w:t>
      </w:r>
      <w:r w:rsidR="00FE74E7">
        <w:t>а</w:t>
      </w:r>
      <w:r>
        <w:t>, что консенсус был и остается одн</w:t>
      </w:r>
      <w:r w:rsidR="001761F2">
        <w:t>им из фундаментальных</w:t>
      </w:r>
      <w:r w:rsidR="001761F2" w:rsidRPr="001761F2">
        <w:t xml:space="preserve"> принцип</w:t>
      </w:r>
      <w:r w:rsidR="001761F2">
        <w:t xml:space="preserve">ов </w:t>
      </w:r>
      <w:r>
        <w:t xml:space="preserve">деятельности </w:t>
      </w:r>
      <w:r w:rsidR="001761F2">
        <w:t>Организации, который следует защищать и беречь</w:t>
      </w:r>
      <w:r>
        <w:t xml:space="preserve">, и что для его обеспечения </w:t>
      </w:r>
      <w:r w:rsidR="001761F2">
        <w:t xml:space="preserve">следует </w:t>
      </w:r>
      <w:r>
        <w:lastRenderedPageBreak/>
        <w:t xml:space="preserve">приложить все возможные усилия </w:t>
      </w:r>
      <w:r w:rsidR="001761F2">
        <w:t xml:space="preserve">и формы </w:t>
      </w:r>
      <w:r>
        <w:t xml:space="preserve">диалога.  </w:t>
      </w:r>
      <w:r w:rsidR="001761F2" w:rsidRPr="00F57614">
        <w:t>В связи с этим</w:t>
      </w:r>
      <w:r w:rsidR="001761F2">
        <w:t xml:space="preserve"> она призвала все стороны</w:t>
      </w:r>
      <w:r>
        <w:t xml:space="preserve"> приложить усилия для достижения консенсуса по </w:t>
      </w:r>
      <w:r w:rsidR="001761F2">
        <w:rPr>
          <w:snapToGrid w:val="0"/>
        </w:rPr>
        <w:t>данн</w:t>
      </w:r>
      <w:r w:rsidR="001761F2">
        <w:t xml:space="preserve">ому </w:t>
      </w:r>
      <w:r>
        <w:t xml:space="preserve">вопросу и </w:t>
      </w:r>
      <w:r w:rsidR="001761F2">
        <w:t>избежать постановки вопроса на голосование как практики и прецедента</w:t>
      </w:r>
      <w:r>
        <w:t xml:space="preserve"> в </w:t>
      </w:r>
      <w:r w:rsidR="001761F2">
        <w:t xml:space="preserve">работе </w:t>
      </w:r>
      <w:r>
        <w:t>Организации.  ГРУЛАК заявила, что</w:t>
      </w:r>
      <w:r w:rsidR="005E4D3C">
        <w:t>,</w:t>
      </w:r>
      <w:r>
        <w:t xml:space="preserve"> если все усилия по </w:t>
      </w:r>
      <w:r w:rsidR="001761F2">
        <w:t>обеспечению диалога</w:t>
      </w:r>
      <w:r>
        <w:t xml:space="preserve"> будут исчерпаны и голосование</w:t>
      </w:r>
      <w:r w:rsidR="001761F2">
        <w:t xml:space="preserve"> состоится</w:t>
      </w:r>
      <w:r>
        <w:t xml:space="preserve">, государствам ГРУЛАК потребуется больше времени для того, чтобы каждое государство-член получило соответствующие инструкции по голосованию из своих столиц, чтобы иметь возможность проголосовать в своем национальном качестве.  В связи с этим ГРУЛАК просила отложить голосование до получения всеми членами </w:t>
      </w:r>
      <w:r w:rsidR="001761F2">
        <w:t xml:space="preserve">группы </w:t>
      </w:r>
      <w:r>
        <w:t>указаний из своих сто</w:t>
      </w:r>
      <w:r w:rsidR="001761F2">
        <w:t>лиц.  ГРУЛАК также призвала все стороны</w:t>
      </w:r>
      <w:r>
        <w:t xml:space="preserve"> использовать это время для того, чтобы продолжить попытки выработать решение</w:t>
      </w:r>
      <w:r w:rsidR="001761F2">
        <w:t xml:space="preserve"> на основе консенсуса</w:t>
      </w:r>
      <w:r>
        <w:t>.</w:t>
      </w:r>
    </w:p>
    <w:p w14:paraId="7E5911FD" w14:textId="77777777"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прин</w:t>
      </w:r>
      <w:r w:rsidR="001761F2">
        <w:t xml:space="preserve">яла </w:t>
      </w:r>
      <w:r>
        <w:t xml:space="preserve">к сведению позицию, выраженную делегацией Чили от имени ГРУЛАК, и </w:t>
      </w:r>
      <w:r w:rsidR="001761F2">
        <w:t>заявила, что она сделала</w:t>
      </w:r>
      <w:r>
        <w:t xml:space="preserve"> все возможное, чтобы </w:t>
      </w:r>
      <w:r w:rsidR="001761F2">
        <w:t xml:space="preserve">связаться с </w:t>
      </w:r>
      <w:r>
        <w:t>коллег</w:t>
      </w:r>
      <w:r w:rsidR="001761F2">
        <w:t xml:space="preserve">ами и другими группами и проинформировать их </w:t>
      </w:r>
      <w:r>
        <w:t xml:space="preserve">о содержании, логике и сбалансированности предложения.  </w:t>
      </w:r>
      <w:r w:rsidR="001761F2" w:rsidRPr="00F57614">
        <w:t>В связи с этим</w:t>
      </w:r>
      <w:r w:rsidR="001761F2">
        <w:t xml:space="preserve"> </w:t>
      </w:r>
      <w:r>
        <w:t>делегация вы</w:t>
      </w:r>
      <w:r w:rsidR="001761F2">
        <w:t>разила предпочтение Группы</w:t>
      </w:r>
      <w:r>
        <w:t xml:space="preserve"> </w:t>
      </w:r>
      <w:r w:rsidR="00CE1946">
        <w:t>ГЦЕБ</w:t>
      </w:r>
      <w:r w:rsidR="001761F2">
        <w:t xml:space="preserve"> и Группы</w:t>
      </w:r>
      <w:r>
        <w:t xml:space="preserve"> B </w:t>
      </w:r>
      <w:r w:rsidR="001761F2">
        <w:t>в пользу завершения обсуждения и голосования</w:t>
      </w:r>
      <w:r>
        <w:t xml:space="preserve"> в этот день. </w:t>
      </w:r>
    </w:p>
    <w:p w14:paraId="3A140F2C" w14:textId="77777777" w:rsidR="00AB00A6" w:rsidRDefault="00AB00A6" w:rsidP="00374240">
      <w:pPr>
        <w:pStyle w:val="ONUME"/>
        <w:tabs>
          <w:tab w:val="left" w:pos="567"/>
        </w:tabs>
        <w:ind w:left="0"/>
      </w:pPr>
      <w:r>
        <w:t xml:space="preserve">Делегация Королевства Нидерландов, выступая от имени Группы B, заявила, что </w:t>
      </w:r>
      <w:r w:rsidR="001761F2">
        <w:t xml:space="preserve">она </w:t>
      </w:r>
      <w:r>
        <w:t xml:space="preserve">присоединяется к предыдущему заявлению, сделанному делегацией Республики Молдова от имени Группы </w:t>
      </w:r>
      <w:r w:rsidR="00CE1946">
        <w:t>ГЦЕБ</w:t>
      </w:r>
      <w:r>
        <w:t xml:space="preserve">, </w:t>
      </w:r>
      <w:r w:rsidR="001761F2">
        <w:t xml:space="preserve">выступает против любой отсрочки </w:t>
      </w:r>
      <w:r>
        <w:t>и предлагает перейти к голосованию.</w:t>
      </w:r>
    </w:p>
    <w:p w14:paraId="2E96D2FE" w14:textId="77777777" w:rsidR="00AB00A6" w:rsidRDefault="00AB00A6" w:rsidP="00374240">
      <w:pPr>
        <w:pStyle w:val="ONUME"/>
        <w:tabs>
          <w:tab w:val="left" w:pos="567"/>
        </w:tabs>
        <w:ind w:left="0"/>
      </w:pPr>
      <w:r>
        <w:t xml:space="preserve">Делегация Монако поддержала заявление, сделанное делегацией Республики Молдова от имени Группы </w:t>
      </w:r>
      <w:r w:rsidR="00CE1946">
        <w:t>ГЦЕБ</w:t>
      </w:r>
      <w:r>
        <w:t xml:space="preserve"> и делегацией Королевства Нидерландов от имени Группы B. Делегация повторила, что текст предложения был заранее представлен различным коллегам</w:t>
      </w:r>
      <w:r w:rsidR="000F7298">
        <w:t>,</w:t>
      </w:r>
      <w:r>
        <w:t xml:space="preserve"> и по нему проводились обсуждения.  Она также добавила, что</w:t>
      </w:r>
      <w:r w:rsidR="005E4D3C">
        <w:t>,</w:t>
      </w:r>
      <w:r>
        <w:t xml:space="preserve"> выступив против совместного предложения Группы B и Группы </w:t>
      </w:r>
      <w:r w:rsidR="00CE1946">
        <w:t>ГЦЕБ</w:t>
      </w:r>
      <w:r>
        <w:t xml:space="preserve"> и предложив альтернативный текст, Российская Федерация </w:t>
      </w:r>
      <w:r w:rsidR="000F7298">
        <w:t xml:space="preserve">с очевидностью </w:t>
      </w:r>
      <w:r>
        <w:t>показала</w:t>
      </w:r>
      <w:r w:rsidR="000F7298">
        <w:t xml:space="preserve"> нежелание консенсуса</w:t>
      </w:r>
      <w:r>
        <w:t>.  У делегаций было достаточно времени для получения инструкций, особенно с учетом того, что программа работы Ассамблей была распространена</w:t>
      </w:r>
      <w:r w:rsidR="000F7298">
        <w:t>, и обсуждение пункта</w:t>
      </w:r>
      <w:r>
        <w:t xml:space="preserve"> 18 повестки дня</w:t>
      </w:r>
      <w:r w:rsidR="000F7298">
        <w:t xml:space="preserve"> было </w:t>
      </w:r>
      <w:r>
        <w:t>запланирован</w:t>
      </w:r>
      <w:r w:rsidR="000F7298">
        <w:t>о</w:t>
      </w:r>
      <w:r>
        <w:t xml:space="preserve"> на этот день.  Делегация поддержала призыв к немедленному голосованию по этому вопросу.</w:t>
      </w:r>
    </w:p>
    <w:p w14:paraId="6B29231A" w14:textId="77777777" w:rsidR="00AB00A6" w:rsidRDefault="00AB00A6" w:rsidP="00374240">
      <w:pPr>
        <w:pStyle w:val="ONUME"/>
        <w:tabs>
          <w:tab w:val="left" w:pos="567"/>
        </w:tabs>
        <w:ind w:left="0"/>
      </w:pPr>
      <w:r>
        <w:t>Делегация Колумбии поддержала заявление, сделанное делегацией Чили от имени ГРУЛАК.  Делегация подчеркнула важность сохранения консенсуса в качестве основы для принятия решений в Организации.  Он</w:t>
      </w:r>
      <w:r w:rsidR="000F7298">
        <w:t>а</w:t>
      </w:r>
      <w:r>
        <w:t xml:space="preserve"> также повторил</w:t>
      </w:r>
      <w:r w:rsidR="000F7298">
        <w:t>а</w:t>
      </w:r>
      <w:r>
        <w:t xml:space="preserve"> призыв предоставить достаточно времени для проведения соответствующих консультаций и получения инструкций </w:t>
      </w:r>
      <w:r w:rsidR="000F7298">
        <w:t>из столиц</w:t>
      </w:r>
      <w:r>
        <w:t>.</w:t>
      </w:r>
    </w:p>
    <w:p w14:paraId="24348B91" w14:textId="77777777" w:rsidR="00AB00A6" w:rsidRDefault="00AB00A6" w:rsidP="00374240">
      <w:pPr>
        <w:pStyle w:val="ONUME"/>
        <w:tabs>
          <w:tab w:val="left" w:pos="567"/>
        </w:tabs>
        <w:ind w:left="0"/>
      </w:pPr>
      <w:r>
        <w:t>Делегация Перу поддержала заявление делегации Чили от имени ГРУЛАК.  Он</w:t>
      </w:r>
      <w:r w:rsidR="00402CE4">
        <w:t>а</w:t>
      </w:r>
      <w:r>
        <w:t xml:space="preserve"> </w:t>
      </w:r>
      <w:r w:rsidR="000F7298">
        <w:t>отметила</w:t>
      </w:r>
      <w:r>
        <w:t>, что пункт 18 повестки дня был включен в повестку дня уже давно, но предложения</w:t>
      </w:r>
      <w:r w:rsidR="000F7298">
        <w:t>, требующие решений,</w:t>
      </w:r>
      <w:r>
        <w:t xml:space="preserve"> поступили только в последние несколько дней.  Поэтому делегация попросила предоставить больше времени для консультаций со столицами и получения соответствующих инструкций.  </w:t>
      </w:r>
    </w:p>
    <w:p w14:paraId="0EDAFB8B" w14:textId="77777777" w:rsidR="00AB00A6" w:rsidRDefault="00AB00A6" w:rsidP="00374240">
      <w:pPr>
        <w:pStyle w:val="ONUME"/>
        <w:tabs>
          <w:tab w:val="left" w:pos="567"/>
        </w:tabs>
        <w:ind w:left="0"/>
      </w:pPr>
      <w:r>
        <w:t xml:space="preserve">Делегация Тринидада и Тобаго поддержала заявление, сделанное делегацией Чили от имени ГРУЛАК, и заявила, что не сможет принять участие в голосовании в этот вечер из-за отсутствия на </w:t>
      </w:r>
      <w:r w:rsidR="000F7298">
        <w:t>э</w:t>
      </w:r>
      <w:r>
        <w:t xml:space="preserve">тот момент </w:t>
      </w:r>
      <w:r w:rsidR="000F7298">
        <w:t>инструкций</w:t>
      </w:r>
      <w:r>
        <w:t xml:space="preserve"> из столицы.</w:t>
      </w:r>
    </w:p>
    <w:p w14:paraId="01F0AA03" w14:textId="77777777" w:rsidR="00AB00A6" w:rsidRDefault="00AB00A6" w:rsidP="00374240">
      <w:pPr>
        <w:pStyle w:val="ONUME"/>
        <w:tabs>
          <w:tab w:val="left" w:pos="567"/>
        </w:tabs>
        <w:ind w:left="0"/>
      </w:pPr>
      <w:r>
        <w:t xml:space="preserve">Делегация Польши поддержала предложения, внесенные делегациями Республики Молдова от имени группы </w:t>
      </w:r>
      <w:r w:rsidR="00CE1946">
        <w:t>ГЦЕБ</w:t>
      </w:r>
      <w:r>
        <w:t xml:space="preserve">, Королевства Нидерландов от имени группы B и </w:t>
      </w:r>
      <w:r w:rsidR="000F7298">
        <w:t xml:space="preserve">делегацией </w:t>
      </w:r>
      <w:r>
        <w:t xml:space="preserve">Монако, и призвала немедленно перейти к голосованию, поскольку проект решения был известен государствам-членам с </w:t>
      </w:r>
      <w:r w:rsidR="000F7298" w:rsidRPr="000F7298">
        <w:t>предыдущ</w:t>
      </w:r>
      <w:r w:rsidR="000F7298">
        <w:t xml:space="preserve">ей </w:t>
      </w:r>
      <w:r>
        <w:t>пятницы.</w:t>
      </w:r>
    </w:p>
    <w:p w14:paraId="08B6F682" w14:textId="77777777" w:rsidR="00AB00A6" w:rsidRDefault="00AB00A6" w:rsidP="00374240">
      <w:pPr>
        <w:pStyle w:val="ONUME"/>
        <w:tabs>
          <w:tab w:val="left" w:pos="567"/>
        </w:tabs>
        <w:ind w:left="0"/>
      </w:pPr>
      <w:r>
        <w:lastRenderedPageBreak/>
        <w:t xml:space="preserve">Делегация Багамских Островов поддержала заявление, сделанное делегацией Чили от имени ГРУЛАК, в отношении отсрочки голосования по нескольким причинам.  Она сослалась на объяснения, данные ранее </w:t>
      </w:r>
      <w:r w:rsidR="000F7298">
        <w:t>Ю</w:t>
      </w:r>
      <w:r>
        <w:t xml:space="preserve">рисконсультом, о том, что если бы на рассмотрение был вынесен только один вопрос, то </w:t>
      </w:r>
      <w:r w:rsidR="000F7298">
        <w:t>действовало бы</w:t>
      </w:r>
      <w:r>
        <w:t xml:space="preserve"> </w:t>
      </w:r>
      <w:r w:rsidR="000F7298">
        <w:t>п</w:t>
      </w:r>
      <w:r>
        <w:t>равило 25, и делегация полностью согласилась бы с этим.  Однако</w:t>
      </w:r>
      <w:r w:rsidR="000F7298">
        <w:t xml:space="preserve">, как следует из </w:t>
      </w:r>
      <w:r w:rsidR="000F7298" w:rsidRPr="00893A9D">
        <w:t>консульта</w:t>
      </w:r>
      <w:r w:rsidR="000F7298">
        <w:t>ции Ю</w:t>
      </w:r>
      <w:r>
        <w:t>рисконсульта</w:t>
      </w:r>
      <w:r w:rsidR="000F7298">
        <w:t>,</w:t>
      </w:r>
      <w:r>
        <w:t xml:space="preserve"> в действие вступило </w:t>
      </w:r>
      <w:r w:rsidR="000F7298">
        <w:t>п</w:t>
      </w:r>
      <w:r>
        <w:t xml:space="preserve">равило 31, поскольку на рассмотрение было представлено более одного предложения.  Делегация добавила, что второе предложение </w:t>
      </w:r>
      <w:r w:rsidR="000F7298">
        <w:t>поступило только этим утром</w:t>
      </w:r>
      <w:r>
        <w:t>, и, учитывая разницу во времени, у столицы делегации не было возможности его рассмотреть.  Делегация</w:t>
      </w:r>
      <w:r w:rsidR="000F7298">
        <w:t xml:space="preserve"> понимает</w:t>
      </w:r>
      <w:r>
        <w:t xml:space="preserve">, что если она голосует за одно предложение, то </w:t>
      </w:r>
      <w:r w:rsidR="000F7298">
        <w:t xml:space="preserve">она </w:t>
      </w:r>
      <w:r>
        <w:t xml:space="preserve">автоматически голосует против другого.  Поэтому она просила дать ей больше времени, чтобы </w:t>
      </w:r>
      <w:r w:rsidR="000F7298">
        <w:t xml:space="preserve">как следует </w:t>
      </w:r>
      <w:r>
        <w:t xml:space="preserve">рассмотреть оба предложения до голосования. </w:t>
      </w:r>
    </w:p>
    <w:p w14:paraId="6E1B7C4B" w14:textId="77777777" w:rsidR="00AB00A6" w:rsidRDefault="00AB00A6" w:rsidP="00374240">
      <w:pPr>
        <w:pStyle w:val="ONUME"/>
        <w:tabs>
          <w:tab w:val="left" w:pos="567"/>
        </w:tabs>
        <w:ind w:left="0"/>
      </w:pPr>
      <w:r>
        <w:t xml:space="preserve">Делегация Ямайки поддержала заявление делегации Чили от имени ГРУЛАК.  Она также </w:t>
      </w:r>
      <w:r w:rsidR="000F7298">
        <w:rPr>
          <w:rFonts w:eastAsia="Calibri"/>
        </w:rPr>
        <w:t>заяв</w:t>
      </w:r>
      <w:r w:rsidR="000F7298">
        <w:t xml:space="preserve">ила, что, учитывая </w:t>
      </w:r>
      <w:r>
        <w:t xml:space="preserve">разницу во времени между Женевой и ее столицей и новое предложение, которое необходимо рассмотреть, </w:t>
      </w:r>
      <w:r w:rsidR="000F7298">
        <w:t xml:space="preserve">она </w:t>
      </w:r>
      <w:r>
        <w:t>не сможет принять участие в голосовании, пока не получит ответ</w:t>
      </w:r>
      <w:r w:rsidR="000F7298">
        <w:t>а</w:t>
      </w:r>
      <w:r>
        <w:t xml:space="preserve"> из своей столицы. </w:t>
      </w:r>
    </w:p>
    <w:p w14:paraId="2F7C3A61" w14:textId="77777777" w:rsidR="00AB00A6" w:rsidRDefault="00AB00A6" w:rsidP="00374240">
      <w:pPr>
        <w:pStyle w:val="ONUME"/>
        <w:tabs>
          <w:tab w:val="left" w:pos="567"/>
        </w:tabs>
        <w:ind w:left="0"/>
      </w:pPr>
      <w:r>
        <w:t xml:space="preserve">Делегация Франции поддержала просьбу Группы B и Группы </w:t>
      </w:r>
      <w:r w:rsidR="00CE1946">
        <w:t>ГЦЕБ</w:t>
      </w:r>
      <w:r>
        <w:t xml:space="preserve"> о немедленном голосовании, поддержанную другими делегациями.</w:t>
      </w:r>
    </w:p>
    <w:p w14:paraId="4BD87095" w14:textId="77777777" w:rsidR="00AB00A6" w:rsidRDefault="00AB00A6" w:rsidP="00374240">
      <w:pPr>
        <w:pStyle w:val="ONUME"/>
        <w:tabs>
          <w:tab w:val="left" w:pos="567"/>
        </w:tabs>
        <w:ind w:left="0"/>
      </w:pPr>
      <w:r>
        <w:t>Делегация Чешской Республики поддержала пр</w:t>
      </w:r>
      <w:r w:rsidR="000F7298">
        <w:t>едложение, внесенное делегацией</w:t>
      </w:r>
      <w:r>
        <w:t xml:space="preserve"> Украины</w:t>
      </w:r>
      <w:r w:rsidR="000F7298">
        <w:t>, а также</w:t>
      </w:r>
      <w:r>
        <w:t xml:space="preserve"> </w:t>
      </w:r>
      <w:r w:rsidR="000F7298">
        <w:t xml:space="preserve">делегацией </w:t>
      </w:r>
      <w:r>
        <w:t xml:space="preserve">Республики Молдова от имени Группы </w:t>
      </w:r>
      <w:r w:rsidR="00CE1946">
        <w:t>ГЦЕБ</w:t>
      </w:r>
      <w:r w:rsidR="000F7298">
        <w:t>, подчеркнув</w:t>
      </w:r>
      <w:r>
        <w:t xml:space="preserve">, что </w:t>
      </w:r>
      <w:r w:rsidR="000F7298">
        <w:t xml:space="preserve">она высоко </w:t>
      </w:r>
      <w:r>
        <w:t xml:space="preserve">ценит принцип консенсуса.  Она также отметила, что, </w:t>
      </w:r>
      <w:r w:rsidR="000F7298">
        <w:t xml:space="preserve">судя по опыту прошлых </w:t>
      </w:r>
      <w:r>
        <w:t xml:space="preserve">лет, достижение консенсуса маловероятно.  Делегация </w:t>
      </w:r>
      <w:r w:rsidR="000F7298" w:rsidRPr="00885938">
        <w:rPr>
          <w:rFonts w:eastAsia="Calibri"/>
          <w:color w:val="000000"/>
          <w:szCs w:val="22"/>
          <w:lang w:eastAsia="en-US"/>
        </w:rPr>
        <w:t>заяви</w:t>
      </w:r>
      <w:r w:rsidR="000F7298">
        <w:rPr>
          <w:rFonts w:eastAsia="Calibri"/>
          <w:color w:val="000000"/>
          <w:szCs w:val="22"/>
          <w:lang w:eastAsia="en-US"/>
        </w:rPr>
        <w:t>ла</w:t>
      </w:r>
      <w:r w:rsidR="000F7298" w:rsidRPr="00885938">
        <w:t>, что</w:t>
      </w:r>
      <w:r w:rsidR="000F7298">
        <w:t>, по ее мнению, все делегации уже знают свои позиции, и настоятельно призвала</w:t>
      </w:r>
      <w:r>
        <w:t xml:space="preserve"> решить вопрос как можно скорее. </w:t>
      </w:r>
    </w:p>
    <w:p w14:paraId="4963D9B2" w14:textId="77777777" w:rsidR="00AB00A6" w:rsidRDefault="00AB00A6" w:rsidP="00374240">
      <w:pPr>
        <w:pStyle w:val="ONUME"/>
        <w:tabs>
          <w:tab w:val="left" w:pos="567"/>
        </w:tabs>
        <w:ind w:left="0"/>
      </w:pPr>
      <w:r>
        <w:t xml:space="preserve">Делегация Латвии поддержала предложения Группы </w:t>
      </w:r>
      <w:r w:rsidR="00CE1946">
        <w:t>ГЦЕБ</w:t>
      </w:r>
      <w:r>
        <w:t xml:space="preserve"> и </w:t>
      </w:r>
      <w:r w:rsidR="000F7298">
        <w:t>замечания</w:t>
      </w:r>
      <w:r>
        <w:t xml:space="preserve"> Группы B и делегации Монако.  Делегация сослалась на последнее выступление делегации Украины и подчеркнула, что второе предложение было внесено государством-агрессором, и, как известно из предыдущих обсуждений</w:t>
      </w:r>
      <w:r w:rsidR="000F7298">
        <w:t>, состоявшихся</w:t>
      </w:r>
      <w:r>
        <w:t xml:space="preserve"> в прошлом году, </w:t>
      </w:r>
      <w:r w:rsidR="000F7298">
        <w:t xml:space="preserve">у него нет </w:t>
      </w:r>
      <w:r>
        <w:t xml:space="preserve">намерения достичь консенсуса.  Она также добавила, что, </w:t>
      </w:r>
      <w:r w:rsidR="000F7298">
        <w:t>учитывая</w:t>
      </w:r>
      <w:r>
        <w:t>, от</w:t>
      </w:r>
      <w:r w:rsidR="000F7298">
        <w:t xml:space="preserve"> кого </w:t>
      </w:r>
      <w:r>
        <w:t>поступило это предложение, оно не может сч</w:t>
      </w:r>
      <w:r w:rsidR="000F7298">
        <w:t>итаться справедливым или объективно</w:t>
      </w:r>
      <w:r>
        <w:t xml:space="preserve"> или нейтрально мотивированным.  Делегация также согласилась с заявлением о том, что позиции по этому вопросу, скорее всего, уже заняты, и настоятельно рекомендовала провести голосование.  </w:t>
      </w:r>
    </w:p>
    <w:p w14:paraId="16A36C24" w14:textId="77777777" w:rsidR="00AB00A6" w:rsidRDefault="00AB00A6" w:rsidP="00374240">
      <w:pPr>
        <w:pStyle w:val="ONUME"/>
        <w:tabs>
          <w:tab w:val="left" w:pos="567"/>
        </w:tabs>
        <w:ind w:left="0"/>
      </w:pPr>
      <w:r>
        <w:t xml:space="preserve">Делегация Германии также поддержала немедленное голосование по предложению Группы </w:t>
      </w:r>
      <w:r w:rsidR="00CE1946">
        <w:t>ГЦЕБ</w:t>
      </w:r>
      <w:r>
        <w:t xml:space="preserve"> и Группы B. Она заявила, что обсуждение показало отсутствие консенсуса, и поэтому призывает к голосованию.</w:t>
      </w:r>
    </w:p>
    <w:p w14:paraId="167858D4" w14:textId="77777777" w:rsidR="00AB00A6" w:rsidRDefault="00AB00A6" w:rsidP="00374240">
      <w:pPr>
        <w:pStyle w:val="ONUME"/>
        <w:tabs>
          <w:tab w:val="left" w:pos="567"/>
        </w:tabs>
        <w:ind w:left="0"/>
      </w:pPr>
      <w:r>
        <w:t>Делегация Чили, выступая от имени ГРУЛАК, попросил</w:t>
      </w:r>
      <w:r w:rsidR="000F7298">
        <w:t xml:space="preserve">а сделать перерыв для внутреннего согласования, что предусмотрено </w:t>
      </w:r>
      <w:r>
        <w:t xml:space="preserve">правилами. </w:t>
      </w:r>
    </w:p>
    <w:p w14:paraId="21F475E3" w14:textId="77777777" w:rsidR="00AB00A6" w:rsidRDefault="00AB00A6" w:rsidP="00374240">
      <w:pPr>
        <w:pStyle w:val="ONUME"/>
        <w:tabs>
          <w:tab w:val="left" w:pos="567"/>
        </w:tabs>
        <w:ind w:left="0"/>
      </w:pPr>
      <w:r>
        <w:t>Делегация Бразилии поддержала просьбу делегации Чили о</w:t>
      </w:r>
      <w:r w:rsidR="000F7298">
        <w:t>б объявлении перерыва</w:t>
      </w:r>
      <w:r>
        <w:t xml:space="preserve"> в соответствии с Правилами процедуры.  Она также отметила, что все региональные группы должны получить инструкции по голосованию.  Делегация подчеркнула, что в программе произошли изменения, поскольку </w:t>
      </w:r>
      <w:r w:rsidR="000F7298">
        <w:rPr>
          <w:snapToGrid w:val="0"/>
        </w:rPr>
        <w:t>данн</w:t>
      </w:r>
      <w:r w:rsidR="000F7298">
        <w:t>ый</w:t>
      </w:r>
      <w:r>
        <w:t xml:space="preserve"> пункт должен был рассматриваться после пункта о дипломатической конференции, но порядок </w:t>
      </w:r>
      <w:r w:rsidR="000F7298">
        <w:rPr>
          <w:szCs w:val="22"/>
        </w:rPr>
        <w:t>рассмотрени</w:t>
      </w:r>
      <w:r w:rsidR="000F7298">
        <w:t xml:space="preserve">я </w:t>
      </w:r>
      <w:r>
        <w:t xml:space="preserve">пунктов </w:t>
      </w:r>
      <w:r w:rsidR="000F7298">
        <w:t>был изменен</w:t>
      </w:r>
      <w:r>
        <w:t>.  В этой связи делегация заявила, что ей требуется больше времени для консультаций со сво</w:t>
      </w:r>
      <w:r w:rsidR="005E4D3C">
        <w:t>е</w:t>
      </w:r>
      <w:r w:rsidR="000F7298">
        <w:t>й столицей для получения инструкций</w:t>
      </w:r>
      <w:r>
        <w:t xml:space="preserve">.  </w:t>
      </w:r>
      <w:r w:rsidR="000F7298">
        <w:t xml:space="preserve">Делегация напомнила, кроме того, </w:t>
      </w:r>
      <w:r>
        <w:t xml:space="preserve">что одно из предложений поступило только в этот день, и было бы справедливо, </w:t>
      </w:r>
      <w:r w:rsidR="000F7298">
        <w:t xml:space="preserve">чтобы </w:t>
      </w:r>
      <w:r>
        <w:t xml:space="preserve">региональные группы </w:t>
      </w:r>
      <w:r w:rsidR="000F7298">
        <w:t>получили возможность с</w:t>
      </w:r>
      <w:r>
        <w:t xml:space="preserve">координировать свои действия </w:t>
      </w:r>
      <w:r w:rsidR="000F7298" w:rsidRPr="000F7298">
        <w:t>надлежащ</w:t>
      </w:r>
      <w:r w:rsidR="000F7298">
        <w:t>им</w:t>
      </w:r>
      <w:r>
        <w:t xml:space="preserve"> образом.</w:t>
      </w:r>
    </w:p>
    <w:p w14:paraId="3A5B5A22" w14:textId="77777777" w:rsidR="00AB00A6" w:rsidRDefault="00AB00A6" w:rsidP="00374240">
      <w:pPr>
        <w:pStyle w:val="ONUME"/>
        <w:tabs>
          <w:tab w:val="left" w:pos="567"/>
        </w:tabs>
        <w:ind w:left="0"/>
      </w:pPr>
      <w:r>
        <w:lastRenderedPageBreak/>
        <w:t xml:space="preserve">Делегация Мексики заявила, что присоединяется к заявлениям, сделанным делегацией Чили от имени ГРУЛАК.  Делегация </w:t>
      </w:r>
      <w:r w:rsidR="000F7298">
        <w:t>повторила</w:t>
      </w:r>
      <w:r>
        <w:t xml:space="preserve">, что </w:t>
      </w:r>
      <w:r w:rsidR="000F7298">
        <w:t>интересам</w:t>
      </w:r>
      <w:r>
        <w:t xml:space="preserve"> ВОИС</w:t>
      </w:r>
      <w:r w:rsidR="000F7298">
        <w:t xml:space="preserve"> отвечает</w:t>
      </w:r>
      <w:r>
        <w:t xml:space="preserve">, чтобы </w:t>
      </w:r>
      <w:r w:rsidR="000F7298">
        <w:t xml:space="preserve">на </w:t>
      </w:r>
      <w:r>
        <w:t xml:space="preserve">такие важные </w:t>
      </w:r>
      <w:r w:rsidR="000F7298" w:rsidRPr="00A535DF">
        <w:t>процедур</w:t>
      </w:r>
      <w:r w:rsidR="000F7298">
        <w:t>ы</w:t>
      </w:r>
      <w:r>
        <w:t xml:space="preserve"> </w:t>
      </w:r>
      <w:r w:rsidR="000F7298">
        <w:t>выделялось достаточно</w:t>
      </w:r>
      <w:r>
        <w:t xml:space="preserve"> времени </w:t>
      </w:r>
      <w:r w:rsidR="000F7298">
        <w:t xml:space="preserve">для </w:t>
      </w:r>
      <w:r>
        <w:t xml:space="preserve">обеспечения солидарности и </w:t>
      </w:r>
      <w:r w:rsidR="004A769D" w:rsidRPr="004A769D">
        <w:t>транспарентн</w:t>
      </w:r>
      <w:r w:rsidR="004A769D">
        <w:t>ости</w:t>
      </w:r>
      <w:r>
        <w:t xml:space="preserve">.  </w:t>
      </w:r>
    </w:p>
    <w:p w14:paraId="5D9DADEE" w14:textId="77777777" w:rsidR="00AB00A6" w:rsidRDefault="00AB00A6" w:rsidP="00374240">
      <w:pPr>
        <w:pStyle w:val="ONUME"/>
        <w:tabs>
          <w:tab w:val="left" w:pos="567"/>
        </w:tabs>
        <w:ind w:left="0"/>
      </w:pPr>
      <w:r>
        <w:t xml:space="preserve">Председатель объявил перерыв и сообщил, что Секретариат </w:t>
      </w:r>
      <w:r w:rsidR="000F7298">
        <w:t>провел организационную подготовку к вечерним заседаниям</w:t>
      </w:r>
      <w:r>
        <w:t xml:space="preserve"> в этот день.  Председатель выразил надежду, что это даст ГРУЛАК и другим делегациям достаточно времени для консультаций со столицами, чтобы можно было продолжить рассмотрение этого пункта </w:t>
      </w:r>
      <w:r w:rsidR="000F7298">
        <w:t>вечером этого дня</w:t>
      </w:r>
      <w:r>
        <w:t>.</w:t>
      </w:r>
    </w:p>
    <w:p w14:paraId="05266CAA" w14:textId="77777777" w:rsidR="00AB00A6" w:rsidRDefault="00AB00A6" w:rsidP="00374240">
      <w:pPr>
        <w:pStyle w:val="ONUME"/>
        <w:tabs>
          <w:tab w:val="left" w:pos="567"/>
        </w:tabs>
        <w:ind w:left="0"/>
      </w:pPr>
      <w:r>
        <w:t xml:space="preserve">Вернувшись на пленарное заседание, </w:t>
      </w:r>
      <w:r w:rsidR="000F7298">
        <w:t>П</w:t>
      </w:r>
      <w:r>
        <w:t xml:space="preserve">редседатель спросил координатора ГРУЛАК, удалось ли им провести внутренние консультации, а также о результатах этих консультаций. </w:t>
      </w:r>
    </w:p>
    <w:p w14:paraId="2E236A22" w14:textId="77777777" w:rsidR="00AB00A6" w:rsidRDefault="00AB00A6" w:rsidP="00374240">
      <w:pPr>
        <w:pStyle w:val="ONUME"/>
        <w:tabs>
          <w:tab w:val="left" w:pos="567"/>
        </w:tabs>
        <w:ind w:left="0"/>
      </w:pPr>
      <w:r>
        <w:t xml:space="preserve">Делегация Чили, выступая от имени ГРУЛАК, поблагодарила Председателя и государства-члены и выразила сожаление, что некоторые члены Группы еще не получили </w:t>
      </w:r>
      <w:r w:rsidR="000F7298">
        <w:t>инструкций</w:t>
      </w:r>
      <w:r>
        <w:t xml:space="preserve"> из своих столиц и не могут принять участие в голосовании.  </w:t>
      </w:r>
      <w:r w:rsidR="000F7298" w:rsidRPr="00F57614">
        <w:t>В связи с этим</w:t>
      </w:r>
      <w:r>
        <w:t xml:space="preserve"> </w:t>
      </w:r>
      <w:r w:rsidR="000F7298">
        <w:t>г</w:t>
      </w:r>
      <w:r>
        <w:t xml:space="preserve">руппа просила дать </w:t>
      </w:r>
      <w:r w:rsidR="000F7298">
        <w:t xml:space="preserve">ей </w:t>
      </w:r>
      <w:r>
        <w:t>больше времени</w:t>
      </w:r>
      <w:r w:rsidR="000F7298">
        <w:t>, чтобы ее члены получили инструкции и с</w:t>
      </w:r>
      <w:r>
        <w:t>могли принять участие в голосовании.  Он</w:t>
      </w:r>
      <w:r w:rsidR="000F7298">
        <w:t>а</w:t>
      </w:r>
      <w:r>
        <w:t xml:space="preserve"> также отметил</w:t>
      </w:r>
      <w:r w:rsidR="000F7298">
        <w:t>а</w:t>
      </w:r>
      <w:r>
        <w:t xml:space="preserve">, что многие страны региона хотят принять участие в голосовании, и поэтому им нужно еще несколько часов, чтобы получить </w:t>
      </w:r>
      <w:r w:rsidR="000F7298">
        <w:t>разрешения</w:t>
      </w:r>
      <w:r>
        <w:t xml:space="preserve"> из столиц.</w:t>
      </w:r>
    </w:p>
    <w:p w14:paraId="1FAB72EB" w14:textId="77777777" w:rsidR="00AB00A6" w:rsidRDefault="00AB00A6" w:rsidP="00374240">
      <w:pPr>
        <w:pStyle w:val="ONUME"/>
        <w:tabs>
          <w:tab w:val="left" w:pos="567"/>
        </w:tabs>
        <w:ind w:left="0"/>
      </w:pPr>
      <w:r>
        <w:t xml:space="preserve">Делегация Кении, выступая от имени Африканской группы, заявила, что </w:t>
      </w:r>
      <w:r w:rsidR="000F7298">
        <w:t>группа проводит</w:t>
      </w:r>
      <w:r>
        <w:t xml:space="preserve"> внутренние консультации и многие </w:t>
      </w:r>
      <w:r w:rsidR="000F7298">
        <w:t xml:space="preserve">ее </w:t>
      </w:r>
      <w:r>
        <w:t xml:space="preserve">члены не получили </w:t>
      </w:r>
      <w:r w:rsidR="000F7298">
        <w:t>инструкций</w:t>
      </w:r>
      <w:r>
        <w:t xml:space="preserve"> из столиц.  В связи с этим Группа поддержала предложение делегации Чили от имени ГРУЛАК о предоставлении делегациям большего времени для проведения собственных внутренних консультаций.  Африканская группа </w:t>
      </w:r>
      <w:r w:rsidR="000F7298">
        <w:t>выразила мнение</w:t>
      </w:r>
      <w:r w:rsidR="000F7298" w:rsidRPr="000F12F2">
        <w:t xml:space="preserve">, что </w:t>
      </w:r>
      <w:r>
        <w:t xml:space="preserve">это </w:t>
      </w:r>
      <w:r w:rsidR="000F7298">
        <w:t>сделает легитимным любое принятое решение</w:t>
      </w:r>
      <w:r>
        <w:t>, поскольку никто не будет чувствовать</w:t>
      </w:r>
      <w:r w:rsidR="000F7298">
        <w:t>, что его не стали дожидаться</w:t>
      </w:r>
      <w:r>
        <w:t xml:space="preserve">. </w:t>
      </w:r>
    </w:p>
    <w:p w14:paraId="0F646FAD" w14:textId="77777777"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подчеркнула свое уважение к процедурам</w:t>
      </w:r>
      <w:r w:rsidR="000F7298">
        <w:t>,</w:t>
      </w:r>
      <w:r>
        <w:t xml:space="preserve"> </w:t>
      </w:r>
      <w:r w:rsidR="000F7298">
        <w:t>необходимости инструкций</w:t>
      </w:r>
      <w:r>
        <w:t xml:space="preserve"> </w:t>
      </w:r>
      <w:r w:rsidR="000F7298">
        <w:t xml:space="preserve">для </w:t>
      </w:r>
      <w:r>
        <w:t xml:space="preserve">каждой делегации и </w:t>
      </w:r>
      <w:r w:rsidR="000F7298">
        <w:t xml:space="preserve">правилам </w:t>
      </w:r>
      <w:r>
        <w:t>дипломатической систем</w:t>
      </w:r>
      <w:r w:rsidR="000F7298">
        <w:t>ы</w:t>
      </w:r>
      <w:r>
        <w:t>.  Он</w:t>
      </w:r>
      <w:r w:rsidR="000F7298">
        <w:t>а</w:t>
      </w:r>
      <w:r>
        <w:t xml:space="preserve"> также </w:t>
      </w:r>
      <w:r w:rsidR="000F7298">
        <w:t xml:space="preserve">отметила, что понимает, как </w:t>
      </w:r>
      <w:r w:rsidR="000F7298" w:rsidRPr="00C96DFA">
        <w:t>долж</w:t>
      </w:r>
      <w:r w:rsidR="000F7298">
        <w:t>ны принимаься решения</w:t>
      </w:r>
      <w:r>
        <w:t xml:space="preserve"> и что делегациям требуется больше времени для получения инструкций.  Делегация повторила, что сделала все возможное, чтобы коллеги и делегации были осведомлены о предложении, и подчеркнула, что в ее предложение не </w:t>
      </w:r>
      <w:r w:rsidR="000F7298">
        <w:t>вносилось</w:t>
      </w:r>
      <w:r>
        <w:t xml:space="preserve"> никаких изменений, и все страны были проинформированы</w:t>
      </w:r>
      <w:r w:rsidR="000F7298">
        <w:t xml:space="preserve"> о нем заранее</w:t>
      </w:r>
      <w:r>
        <w:t xml:space="preserve">.  Делегация вновь заявила, что Группа </w:t>
      </w:r>
      <w:r w:rsidR="00CE1946">
        <w:t>ГЦЕБ</w:t>
      </w:r>
      <w:r>
        <w:t xml:space="preserve"> и Группа B хотели бы завершить </w:t>
      </w:r>
      <w:r w:rsidR="000F7298">
        <w:t>обсуждение этого вопроса</w:t>
      </w:r>
      <w:r>
        <w:t xml:space="preserve"> в </w:t>
      </w:r>
      <w:r w:rsidR="000F7298">
        <w:t xml:space="preserve">этот </w:t>
      </w:r>
      <w:r>
        <w:t>день и перейти к голосованию</w:t>
      </w:r>
      <w:r w:rsidR="000F7298">
        <w:t>,</w:t>
      </w:r>
      <w:r>
        <w:t xml:space="preserve"> при всем уважении к национальным ситуациям с точки зрения инструкций и процедур.  Группа </w:t>
      </w:r>
      <w:r w:rsidR="00CE1946">
        <w:t>ГЦЕБ</w:t>
      </w:r>
      <w:r>
        <w:t xml:space="preserve"> согласилась на очень короткий (30-40 минут) перерыв, чтобы делегации могли получить как можно больше дополнительных инструкций.</w:t>
      </w:r>
    </w:p>
    <w:p w14:paraId="1B1CEC35" w14:textId="77777777" w:rsidR="00AB00A6" w:rsidRDefault="00AB00A6" w:rsidP="00374240">
      <w:pPr>
        <w:pStyle w:val="ONUME"/>
        <w:tabs>
          <w:tab w:val="left" w:pos="567"/>
        </w:tabs>
        <w:ind w:left="0"/>
      </w:pPr>
      <w:r>
        <w:t xml:space="preserve">Делегация Королевства Нидерландов, выступая от имени Группы B, повторила заявление, сделанное делегацией Республики Молдова от имени Группы </w:t>
      </w:r>
      <w:r w:rsidR="00CE1946">
        <w:t>ГЦЕБ</w:t>
      </w:r>
      <w:r>
        <w:t xml:space="preserve">.  Группа В </w:t>
      </w:r>
      <w:r w:rsidR="000F7298">
        <w:rPr>
          <w:rFonts w:eastAsia="Calibri"/>
        </w:rPr>
        <w:t>заяв</w:t>
      </w:r>
      <w:r w:rsidR="000F7298">
        <w:t xml:space="preserve">ила, что </w:t>
      </w:r>
      <w:r>
        <w:t>понима</w:t>
      </w:r>
      <w:r w:rsidR="000F7298">
        <w:t xml:space="preserve">ет необходимость определенных контактов </w:t>
      </w:r>
      <w:r>
        <w:t>со столицами, но напомнила, что предложение было распространено еще в предыдущую пятницу</w:t>
      </w:r>
      <w:r w:rsidR="000F7298">
        <w:t xml:space="preserve"> и </w:t>
      </w:r>
      <w:r>
        <w:t xml:space="preserve">еще раз подчеркнула важность </w:t>
      </w:r>
      <w:r w:rsidR="000F7298">
        <w:t xml:space="preserve">проведения </w:t>
      </w:r>
      <w:r>
        <w:t xml:space="preserve">голосования в </w:t>
      </w:r>
      <w:r w:rsidR="000F7298">
        <w:t>э</w:t>
      </w:r>
      <w:r>
        <w:t xml:space="preserve">тот день. </w:t>
      </w:r>
    </w:p>
    <w:p w14:paraId="3F9E751C" w14:textId="77777777" w:rsidR="00AB00A6" w:rsidRDefault="00AB00A6" w:rsidP="00374240">
      <w:pPr>
        <w:pStyle w:val="ONUME"/>
        <w:tabs>
          <w:tab w:val="left" w:pos="567"/>
        </w:tabs>
        <w:ind w:left="0"/>
      </w:pPr>
      <w:r>
        <w:t xml:space="preserve">Делегация Чешской Республики поддержала заявления, сделанные делегациями Республики Молдова от имени Группы </w:t>
      </w:r>
      <w:r w:rsidR="00CE1946">
        <w:t>ГЦЕБ</w:t>
      </w:r>
      <w:r>
        <w:t xml:space="preserve"> и Королевства Нидерландов от имени Группы B. Делегация выразила понимание того, что делегациям требуется больше времени для рассмотрения нового предложения, которое поступило только утром.  </w:t>
      </w:r>
      <w:r w:rsidR="000F7298" w:rsidRPr="00F57614">
        <w:t>В</w:t>
      </w:r>
      <w:r w:rsidR="000F7298">
        <w:t> </w:t>
      </w:r>
      <w:r w:rsidR="000F7298" w:rsidRPr="00F57614">
        <w:t>связи с этим</w:t>
      </w:r>
      <w:r>
        <w:t xml:space="preserve"> </w:t>
      </w:r>
      <w:r w:rsidR="000F7298">
        <w:t xml:space="preserve">она </w:t>
      </w:r>
      <w:r>
        <w:t xml:space="preserve">предложила разделить решения, так как второе </w:t>
      </w:r>
      <w:r w:rsidR="000F7298">
        <w:t xml:space="preserve">решение </w:t>
      </w:r>
      <w:r w:rsidR="000F7298" w:rsidRPr="00C96DFA">
        <w:t>долж</w:t>
      </w:r>
      <w:r w:rsidR="000F7298">
        <w:t xml:space="preserve">но было быть </w:t>
      </w:r>
      <w:r>
        <w:t xml:space="preserve">поставлено на голосование только в </w:t>
      </w:r>
      <w:r w:rsidR="000F7298">
        <w:t xml:space="preserve">отсутствие </w:t>
      </w:r>
      <w:r>
        <w:t>согласия</w:t>
      </w:r>
      <w:r w:rsidR="000F7298">
        <w:t xml:space="preserve"> по первому</w:t>
      </w:r>
      <w:r>
        <w:t xml:space="preserve">.  </w:t>
      </w:r>
      <w:r w:rsidR="000F7298">
        <w:t>Делегация</w:t>
      </w:r>
      <w:r>
        <w:t xml:space="preserve"> </w:t>
      </w:r>
      <w:r>
        <w:lastRenderedPageBreak/>
        <w:t>предложил</w:t>
      </w:r>
      <w:r w:rsidR="000F7298">
        <w:t>а</w:t>
      </w:r>
      <w:r>
        <w:t xml:space="preserve"> провести голосование по первому решению, представленному совместно Группой </w:t>
      </w:r>
      <w:r w:rsidR="00CE1946">
        <w:t>ГЦЕБ</w:t>
      </w:r>
      <w:r>
        <w:t xml:space="preserve"> и Группой B, и</w:t>
      </w:r>
      <w:r w:rsidR="000F7298">
        <w:t>, если оно не будет принято,</w:t>
      </w:r>
      <w:r>
        <w:t xml:space="preserve"> дать больше времени на рассмотрение второго решения.</w:t>
      </w:r>
    </w:p>
    <w:p w14:paraId="3CFF946E" w14:textId="77777777" w:rsidR="00AB00A6" w:rsidRDefault="00AB00A6" w:rsidP="00374240">
      <w:pPr>
        <w:pStyle w:val="ONUME"/>
        <w:tabs>
          <w:tab w:val="left" w:pos="567"/>
        </w:tabs>
        <w:ind w:left="0"/>
      </w:pPr>
      <w:r>
        <w:t xml:space="preserve">Делегация Ливии заявила, что зал </w:t>
      </w:r>
      <w:r w:rsidR="000F7298">
        <w:t>разделился на</w:t>
      </w:r>
      <w:r w:rsidR="00706459">
        <w:t xml:space="preserve"> </w:t>
      </w:r>
      <w:r>
        <w:t>дв</w:t>
      </w:r>
      <w:r w:rsidR="000F7298">
        <w:t>е</w:t>
      </w:r>
      <w:r w:rsidR="00706459">
        <w:t xml:space="preserve"> части</w:t>
      </w:r>
      <w:r>
        <w:t xml:space="preserve">.  Она отметила, что </w:t>
      </w:r>
      <w:r w:rsidR="00706459">
        <w:t>первая часть</w:t>
      </w:r>
      <w:r>
        <w:t xml:space="preserve"> </w:t>
      </w:r>
      <w:r w:rsidR="00706459">
        <w:t xml:space="preserve">не учитывает </w:t>
      </w:r>
      <w:r>
        <w:t xml:space="preserve">тот факт, что обсуждается вопрос, ставший причиной </w:t>
      </w:r>
      <w:r w:rsidR="00706459">
        <w:t>тупиковой ситуации</w:t>
      </w:r>
      <w:r>
        <w:t xml:space="preserve"> в Совете Безопасности ООН.  Делегация </w:t>
      </w:r>
      <w:r w:rsidR="00706459">
        <w:t xml:space="preserve">выразила </w:t>
      </w:r>
      <w:r>
        <w:t>сомне</w:t>
      </w:r>
      <w:r w:rsidR="00706459">
        <w:t>ние в том</w:t>
      </w:r>
      <w:r>
        <w:t xml:space="preserve">, что решение будет достигнуто в ВОИС, когда </w:t>
      </w:r>
      <w:r w:rsidR="00706459">
        <w:t xml:space="preserve">этого </w:t>
      </w:r>
      <w:r>
        <w:t>не смогли сделать</w:t>
      </w:r>
      <w:r w:rsidR="00706459">
        <w:t xml:space="preserve"> эксперты в Нью-Йорке</w:t>
      </w:r>
      <w:r>
        <w:t xml:space="preserve">.  Кроме того, она отметила, что </w:t>
      </w:r>
      <w:r w:rsidR="00706459">
        <w:t>вторая часть осознает наличие тупиковой ситуации в Совете Безопасности</w:t>
      </w:r>
      <w:r>
        <w:t xml:space="preserve">, и </w:t>
      </w:r>
      <w:r w:rsidR="00706459">
        <w:t>считает достижение консенсуса не</w:t>
      </w:r>
      <w:r>
        <w:t>возможным.  Делегация заявила, что консенсус не будет достигнут</w:t>
      </w:r>
      <w:r w:rsidR="00706459">
        <w:t xml:space="preserve"> в этот день</w:t>
      </w:r>
      <w:r>
        <w:t xml:space="preserve">, поскольку </w:t>
      </w:r>
      <w:r w:rsidR="00706459">
        <w:t xml:space="preserve">речь идет о вопросе, который </w:t>
      </w:r>
      <w:r>
        <w:t xml:space="preserve">должен решаться в Совете Безопасности, а не в ВОИС. </w:t>
      </w:r>
    </w:p>
    <w:p w14:paraId="33EE10F6" w14:textId="77777777" w:rsidR="00AB00A6" w:rsidRDefault="00AB00A6" w:rsidP="00374240">
      <w:pPr>
        <w:pStyle w:val="ONUME"/>
        <w:tabs>
          <w:tab w:val="left" w:pos="567"/>
        </w:tabs>
        <w:ind w:left="0"/>
      </w:pPr>
      <w:r>
        <w:t xml:space="preserve">Делегация Российской Федерации заявила, что готова проявить гибкость, а также голосовать в этот или любой другой день, </w:t>
      </w:r>
      <w:r w:rsidR="006F5EF2">
        <w:t xml:space="preserve">но что она </w:t>
      </w:r>
      <w:r>
        <w:t xml:space="preserve">в то же время </w:t>
      </w:r>
      <w:r w:rsidR="006F5EF2">
        <w:t>хотела бы ясно понимать</w:t>
      </w:r>
      <w:r>
        <w:t xml:space="preserve">, почему так важно проголосовать именно в этот день.  Делегация отметила, что повестка дня по этому вопросу довольно свободная, и голосование по нему может быть проведено в любой момент в течение двух последующих дней работы Ассамблей.  Делегация отметила, что одна группа государств по каким-то причинам пытается навязать свою позицию, не принимая во внимание логичные и разумные просьбы других государств отложить </w:t>
      </w:r>
      <w:r w:rsidR="006F5EF2">
        <w:t xml:space="preserve">принятие решения по этому пункту повестки дня до более подходящего времени. </w:t>
      </w:r>
    </w:p>
    <w:p w14:paraId="4F0D6E68" w14:textId="77777777" w:rsidR="00AB00A6" w:rsidRDefault="00AB00A6" w:rsidP="00374240">
      <w:pPr>
        <w:pStyle w:val="ONUME"/>
        <w:tabs>
          <w:tab w:val="left" w:pos="567"/>
        </w:tabs>
        <w:ind w:left="0"/>
      </w:pPr>
      <w:r>
        <w:t xml:space="preserve">Делегация Монако отметила важность заявления, сделанного делегацией Ливии, и повторила, что консенсус не будет достигнут ни сейчас, ни через час, ни завтра.  Делегация упомянула </w:t>
      </w:r>
      <w:r w:rsidR="008C284F" w:rsidRPr="00AB7D5E">
        <w:t>проблем</w:t>
      </w:r>
      <w:r w:rsidR="008C284F">
        <w:t>у консультаций</w:t>
      </w:r>
      <w:r>
        <w:t xml:space="preserve"> со столицами, </w:t>
      </w:r>
      <w:r w:rsidR="008C284F">
        <w:t xml:space="preserve">где </w:t>
      </w:r>
      <w:r w:rsidR="008C284F" w:rsidRPr="00B05182">
        <w:t>ведомств</w:t>
      </w:r>
      <w:r w:rsidR="008C284F">
        <w:t>а</w:t>
      </w:r>
      <w:r>
        <w:t xml:space="preserve"> уже</w:t>
      </w:r>
      <w:r w:rsidR="008C284F">
        <w:t xml:space="preserve"> </w:t>
      </w:r>
      <w:r>
        <w:t>закрыты</w:t>
      </w:r>
      <w:r w:rsidR="008C284F">
        <w:t xml:space="preserve"> и </w:t>
      </w:r>
      <w:r>
        <w:t xml:space="preserve">это только удлинит процесс.  Делегация согласилась сделать перерыв и </w:t>
      </w:r>
      <w:r w:rsidR="008C284F">
        <w:t xml:space="preserve">вновь </w:t>
      </w:r>
      <w:r>
        <w:t xml:space="preserve">заявила, что голосование должно состояться в этот день, принимая во внимание, что до среды необходимо обсудить не менее важные вопросы повестки дня.  </w:t>
      </w:r>
    </w:p>
    <w:p w14:paraId="515158BB" w14:textId="77777777" w:rsidR="00AB00A6" w:rsidRDefault="00AB00A6" w:rsidP="00374240">
      <w:pPr>
        <w:pStyle w:val="ONUME"/>
        <w:tabs>
          <w:tab w:val="left" w:pos="567"/>
        </w:tabs>
        <w:ind w:left="0"/>
      </w:pPr>
      <w:r>
        <w:t xml:space="preserve">Делегация Королевства Нидерландов, выступая от имени Группы B, поддержала заявление, сделанное делегацией Монако, и согласилась сделать небольшой перерыв, а затем продолжить </w:t>
      </w:r>
      <w:r w:rsidR="008C284F">
        <w:t>работу, перейдя к голосованию</w:t>
      </w:r>
      <w:r>
        <w:t>.</w:t>
      </w:r>
    </w:p>
    <w:p w14:paraId="38C5ECAE" w14:textId="77777777" w:rsidR="00AB00A6" w:rsidRDefault="00AB00A6" w:rsidP="00374240">
      <w:pPr>
        <w:pStyle w:val="ONUME"/>
        <w:tabs>
          <w:tab w:val="left" w:pos="567"/>
        </w:tabs>
        <w:ind w:left="0"/>
      </w:pPr>
      <w:r>
        <w:t xml:space="preserve">Председатель </w:t>
      </w:r>
      <w:r w:rsidR="007741D1">
        <w:t>отметил</w:t>
      </w:r>
      <w:r>
        <w:t>, что</w:t>
      </w:r>
      <w:r w:rsidR="007741D1">
        <w:t>, по заявлениям ряда делегаций</w:t>
      </w:r>
      <w:r>
        <w:t xml:space="preserve">, </w:t>
      </w:r>
      <w:r w:rsidR="007741D1">
        <w:t xml:space="preserve">консенсуса достичь </w:t>
      </w:r>
      <w:r>
        <w:t xml:space="preserve">не </w:t>
      </w:r>
      <w:r w:rsidR="007741D1">
        <w:t>удастся</w:t>
      </w:r>
      <w:r>
        <w:t xml:space="preserve">.  </w:t>
      </w:r>
      <w:r w:rsidR="007741D1">
        <w:t>П</w:t>
      </w:r>
      <w:r>
        <w:t>ри таких обстоятельствах</w:t>
      </w:r>
      <w:r w:rsidR="007741D1">
        <w:t xml:space="preserve"> откладывать голосование было бы неразумным</w:t>
      </w:r>
      <w:r>
        <w:t>.  Выслушав раз</w:t>
      </w:r>
      <w:r w:rsidR="007741D1">
        <w:t xml:space="preserve">ные </w:t>
      </w:r>
      <w:r>
        <w:t xml:space="preserve">мнения, Председатель </w:t>
      </w:r>
      <w:r w:rsidR="007741D1">
        <w:t xml:space="preserve">выразил сомнение </w:t>
      </w:r>
      <w:r>
        <w:t xml:space="preserve">в том, что консультации между различными сторонами приведут к сближению позиций.  Председатель </w:t>
      </w:r>
      <w:r w:rsidR="007741D1">
        <w:t xml:space="preserve">учел </w:t>
      </w:r>
      <w:r>
        <w:t xml:space="preserve">просьбы двух важных групп </w:t>
      </w:r>
      <w:r w:rsidR="007741D1">
        <w:t xml:space="preserve">обеспечить их </w:t>
      </w:r>
      <w:r>
        <w:t>максимально</w:t>
      </w:r>
      <w:r w:rsidR="007741D1">
        <w:t xml:space="preserve"> широкое</w:t>
      </w:r>
      <w:r>
        <w:t xml:space="preserve"> участие в процессе, </w:t>
      </w:r>
      <w:r w:rsidR="007741D1" w:rsidRPr="00F667C1">
        <w:rPr>
          <w:lang w:bidi="en-US"/>
        </w:rPr>
        <w:t>являю</w:t>
      </w:r>
      <w:r w:rsidR="007741D1">
        <w:rPr>
          <w:lang w:bidi="en-US"/>
        </w:rPr>
        <w:t>щемся</w:t>
      </w:r>
      <w:r>
        <w:t xml:space="preserve">, по </w:t>
      </w:r>
      <w:r w:rsidR="007741D1">
        <w:t>общему мнению, очень важным</w:t>
      </w:r>
      <w:r>
        <w:t xml:space="preserve">, и </w:t>
      </w:r>
      <w:r w:rsidR="007741D1">
        <w:t xml:space="preserve">предоставил </w:t>
      </w:r>
      <w:r>
        <w:t xml:space="preserve">дополнительное время для консультаций, чтобы завершить этот процесс и не затягивать рассмотрение </w:t>
      </w:r>
      <w:r w:rsidR="007741D1">
        <w:t>вопроса</w:t>
      </w:r>
      <w:r>
        <w:t xml:space="preserve">.  Председатель объявил перерыв и выразил надежду, что консультации будут плодотворными и что наибольшее число делегаций сможет принять участие в </w:t>
      </w:r>
      <w:r w:rsidR="007741D1">
        <w:t xml:space="preserve">этом </w:t>
      </w:r>
      <w:r>
        <w:t xml:space="preserve">очень важном голосовании. </w:t>
      </w:r>
    </w:p>
    <w:p w14:paraId="1C159486" w14:textId="77777777" w:rsidR="00AB00A6" w:rsidRDefault="00AB00A6" w:rsidP="00374240">
      <w:pPr>
        <w:pStyle w:val="ONUME"/>
        <w:tabs>
          <w:tab w:val="left" w:pos="567"/>
        </w:tabs>
        <w:ind w:left="0"/>
      </w:pPr>
      <w:r>
        <w:t xml:space="preserve">Возобновив пленарное заседание, Председатель выразил благодарность за сделанные ранее заявления.  Председатель напомнил, что Группа </w:t>
      </w:r>
      <w:r w:rsidR="00CE1946">
        <w:t>ГЦЕБ</w:t>
      </w:r>
      <w:r>
        <w:t xml:space="preserve"> и Группа B предложили утвердить проект решения</w:t>
      </w:r>
      <w:r w:rsidR="007741D1">
        <w:t>, содержащийся</w:t>
      </w:r>
      <w:r>
        <w:t xml:space="preserve"> в документе A/65/8.  Председатель также отметил, что делегация Украины просила поставить предложение на голосование, что было поддержано делегацией Республики Молдова.  Председатель также напомнил, что </w:t>
      </w:r>
      <w:r w:rsidR="004A04D4">
        <w:t xml:space="preserve">до </w:t>
      </w:r>
      <w:r>
        <w:t>п</w:t>
      </w:r>
      <w:r w:rsidR="004A04D4">
        <w:t>е</w:t>
      </w:r>
      <w:r>
        <w:t>рер</w:t>
      </w:r>
      <w:r w:rsidR="004A04D4">
        <w:t>ы</w:t>
      </w:r>
      <w:r>
        <w:t>ва</w:t>
      </w:r>
      <w:r w:rsidR="004A04D4">
        <w:t xml:space="preserve"> заседания</w:t>
      </w:r>
      <w:r>
        <w:t xml:space="preserve"> </w:t>
      </w:r>
      <w:r w:rsidR="007741D1">
        <w:t xml:space="preserve">ранее </w:t>
      </w:r>
      <w:r>
        <w:t xml:space="preserve">в </w:t>
      </w:r>
      <w:r w:rsidR="007741D1">
        <w:t>этот вечер</w:t>
      </w:r>
      <w:r>
        <w:t xml:space="preserve"> делегациям было предоставлено время</w:t>
      </w:r>
      <w:r w:rsidR="004A04D4">
        <w:t xml:space="preserve"> на то</w:t>
      </w:r>
      <w:r>
        <w:t xml:space="preserve">, чтобы проконсультироваться </w:t>
      </w:r>
      <w:r w:rsidR="004A04D4">
        <w:t>со своими столицами</w:t>
      </w:r>
      <w:r>
        <w:t xml:space="preserve"> и получить инструкции </w:t>
      </w:r>
      <w:r w:rsidR="004A04D4">
        <w:t>по голосованию</w:t>
      </w:r>
      <w:r>
        <w:t xml:space="preserve">.  Затем Председатель предложил Юрисконсульту </w:t>
      </w:r>
      <w:r w:rsidR="002B2495">
        <w:t xml:space="preserve">сделать </w:t>
      </w:r>
      <w:r>
        <w:t xml:space="preserve">необходимые </w:t>
      </w:r>
      <w:r w:rsidR="002B2495">
        <w:t>объявления</w:t>
      </w:r>
      <w:r>
        <w:t xml:space="preserve"> и </w:t>
      </w:r>
      <w:r w:rsidR="002B2495">
        <w:t xml:space="preserve">представить </w:t>
      </w:r>
      <w:r>
        <w:t>информацию</w:t>
      </w:r>
      <w:r w:rsidR="002B2495">
        <w:t xml:space="preserve"> по порядку </w:t>
      </w:r>
      <w:r>
        <w:t>голосования.</w:t>
      </w:r>
    </w:p>
    <w:p w14:paraId="02EF8CD5" w14:textId="77777777" w:rsidR="00AB00A6" w:rsidRDefault="00AB00A6" w:rsidP="00374240">
      <w:pPr>
        <w:pStyle w:val="ONUME"/>
        <w:tabs>
          <w:tab w:val="left" w:pos="567"/>
        </w:tabs>
        <w:ind w:left="0"/>
      </w:pPr>
      <w:r>
        <w:lastRenderedPageBreak/>
        <w:t>Юрисконсульт заявил</w:t>
      </w:r>
      <w:r w:rsidR="00402CE4">
        <w:t>а</w:t>
      </w:r>
      <w:r>
        <w:t>, что, как было объявлено Председателем, поступила просьба о проведении голосования.  Юрисконсульт напомнил</w:t>
      </w:r>
      <w:r w:rsidR="00402CE4">
        <w:t>а</w:t>
      </w:r>
      <w:r>
        <w:t xml:space="preserve">, что делегации Республики Молдова от имени </w:t>
      </w:r>
      <w:r w:rsidR="002B2495">
        <w:t>Г</w:t>
      </w:r>
      <w:r>
        <w:t xml:space="preserve">руппы </w:t>
      </w:r>
      <w:r w:rsidR="00CE1946">
        <w:t>ГЦЕБ</w:t>
      </w:r>
      <w:r>
        <w:t xml:space="preserve"> и Королевства Нидерландов от имени </w:t>
      </w:r>
      <w:r w:rsidR="002B2495">
        <w:t>Г</w:t>
      </w:r>
      <w:r>
        <w:t xml:space="preserve">руппы B представили в соответствии с правилом 21 Общих правил процедуры ВОИС предложение, содержащееся в документе A/65/8 и </w:t>
      </w:r>
      <w:r w:rsidR="002B2495">
        <w:t xml:space="preserve">выведенное </w:t>
      </w:r>
      <w:r>
        <w:t xml:space="preserve">на экран.  </w:t>
      </w:r>
      <w:r w:rsidR="002B2495">
        <w:t>Просьба</w:t>
      </w:r>
      <w:r>
        <w:t xml:space="preserve"> провести голосование</w:t>
      </w:r>
      <w:r w:rsidR="002B2495">
        <w:t xml:space="preserve"> по этому предложению была подана делегацией Украины</w:t>
      </w:r>
      <w:r>
        <w:t xml:space="preserve">, </w:t>
      </w:r>
      <w:r w:rsidR="002B2495">
        <w:t xml:space="preserve">которую </w:t>
      </w:r>
      <w:r>
        <w:t>поддержала делегация Республики Молдова.  Следовательно, в соответствии с Правилом 25, это предложение должно быть поставлено на голосование.  Юрисконсульт обратил</w:t>
      </w:r>
      <w:r w:rsidR="00402CE4">
        <w:t>а</w:t>
      </w:r>
      <w:r>
        <w:t xml:space="preserve"> внимание делегаций на документ A/65/INF/1 Rev., пункт 2, содержащий </w:t>
      </w:r>
      <w:r w:rsidR="002B2495">
        <w:t xml:space="preserve">перечень </w:t>
      </w:r>
      <w:r>
        <w:t xml:space="preserve">государств-членов Конференции ВОИС.  </w:t>
      </w:r>
      <w:r w:rsidR="002B2495">
        <w:t>К</w:t>
      </w:r>
      <w:r>
        <w:t xml:space="preserve"> голосованию</w:t>
      </w:r>
      <w:r w:rsidR="002B2495">
        <w:t xml:space="preserve"> будут приглашены делегации, представляющие эти государства-члены Конференции ВОИС</w:t>
      </w:r>
      <w:r>
        <w:t>.  Юрисконсульт далее напомнил</w:t>
      </w:r>
      <w:r w:rsidR="00402CE4">
        <w:t>а</w:t>
      </w:r>
      <w:r>
        <w:t xml:space="preserve">, что в соответствии со статьей 7(3)(c) и (e) и с учетом положений статьи 17 Конвенции ВОИС, Конференция ВОИС принимает решение большинством в две трети поданных голосов, </w:t>
      </w:r>
      <w:r w:rsidR="002B2495">
        <w:t xml:space="preserve">и </w:t>
      </w:r>
      <w:r>
        <w:t>возд</w:t>
      </w:r>
      <w:r w:rsidR="002B2495">
        <w:t>ержавшиеся не считаются голосовавшими</w:t>
      </w:r>
      <w:r>
        <w:t>.  Что касается необходимого кворума, который</w:t>
      </w:r>
      <w:r w:rsidR="002B2495">
        <w:t>, согласно статье</w:t>
      </w:r>
      <w:r>
        <w:t xml:space="preserve"> 7(3)(b) Конвенции ВОИС, </w:t>
      </w:r>
      <w:r w:rsidR="002B2495">
        <w:t xml:space="preserve">составляет треть государств-членов Конференции ВОИС, </w:t>
      </w:r>
      <w:r>
        <w:t>Юрисконсульт был</w:t>
      </w:r>
      <w:r w:rsidR="00402CE4">
        <w:t>а</w:t>
      </w:r>
      <w:r>
        <w:t xml:space="preserve"> проинформирован</w:t>
      </w:r>
      <w:r w:rsidR="00402CE4">
        <w:t>а</w:t>
      </w:r>
      <w:r>
        <w:t xml:space="preserve"> о том, что необходимое число государств-членов присутствует.  Наконец, Юрисконсульт напомнил</w:t>
      </w:r>
      <w:r w:rsidR="00402CE4">
        <w:t>а</w:t>
      </w:r>
      <w:r>
        <w:t>, что</w:t>
      </w:r>
      <w:r w:rsidR="002B2495">
        <w:t>, согласно правилу</w:t>
      </w:r>
      <w:r>
        <w:t xml:space="preserve"> 29 Общих правил процедуры ВОИС</w:t>
      </w:r>
      <w:r w:rsidR="002B2495">
        <w:t>,</w:t>
      </w:r>
      <w:r>
        <w:t xml:space="preserve"> после </w:t>
      </w:r>
      <w:r w:rsidR="002B2495">
        <w:t>объявления Председателем начала</w:t>
      </w:r>
      <w:r>
        <w:t xml:space="preserve"> голосования никто не </w:t>
      </w:r>
      <w:r w:rsidR="002B2495" w:rsidRPr="00C96DFA">
        <w:t>долж</w:t>
      </w:r>
      <w:r w:rsidR="002B2495">
        <w:t>ен</w:t>
      </w:r>
      <w:r>
        <w:t xml:space="preserve"> прерывать голосование, </w:t>
      </w:r>
      <w:r w:rsidR="002B2495">
        <w:t xml:space="preserve">если только не возникнут вопросы, </w:t>
      </w:r>
      <w:r w:rsidR="002B2495" w:rsidRPr="00C862FF">
        <w:t>касающи</w:t>
      </w:r>
      <w:r w:rsidR="002B2495">
        <w:t>еся порядка</w:t>
      </w:r>
      <w:r>
        <w:t xml:space="preserve"> ведения заседания </w:t>
      </w:r>
      <w:r w:rsidR="002B2495">
        <w:t>и связанные</w:t>
      </w:r>
      <w:r>
        <w:t xml:space="preserve"> с фактическим проведением такого голосования.</w:t>
      </w:r>
    </w:p>
    <w:p w14:paraId="3AFA8B0A" w14:textId="77777777" w:rsidR="00AB00A6" w:rsidRDefault="00AB00A6" w:rsidP="00374240">
      <w:pPr>
        <w:pStyle w:val="ONUME"/>
        <w:tabs>
          <w:tab w:val="left" w:pos="567"/>
        </w:tabs>
        <w:ind w:left="0"/>
      </w:pPr>
      <w:r>
        <w:t xml:space="preserve">Председатель объявил о начале голосования в соответствии с </w:t>
      </w:r>
      <w:r w:rsidR="002B2495">
        <w:t>п</w:t>
      </w:r>
      <w:r>
        <w:t>равилом 29 Общих правил процедуры ВОИС</w:t>
      </w:r>
      <w:r w:rsidR="002B2495">
        <w:t xml:space="preserve"> и просил Юрисконсульта</w:t>
      </w:r>
      <w:r>
        <w:t xml:space="preserve"> </w:t>
      </w:r>
      <w:r w:rsidR="002B2495">
        <w:t xml:space="preserve">вести эту </w:t>
      </w:r>
      <w:r w:rsidR="002B2495" w:rsidRPr="00A535DF">
        <w:t>процедур</w:t>
      </w:r>
      <w:r w:rsidR="002B2495">
        <w:t>у</w:t>
      </w:r>
      <w:r>
        <w:t>.</w:t>
      </w:r>
    </w:p>
    <w:p w14:paraId="38B4D94D" w14:textId="77777777" w:rsidR="00AB00A6" w:rsidRDefault="00AB00A6" w:rsidP="00374240">
      <w:pPr>
        <w:pStyle w:val="ONUME"/>
        <w:tabs>
          <w:tab w:val="left" w:pos="567"/>
        </w:tabs>
        <w:ind w:left="0"/>
      </w:pPr>
      <w:r>
        <w:t>Юрисконсульт сообщил</w:t>
      </w:r>
      <w:r w:rsidR="00402CE4">
        <w:t>а</w:t>
      </w:r>
      <w:r w:rsidR="002B2495">
        <w:t xml:space="preserve"> делегациям</w:t>
      </w:r>
      <w:r>
        <w:t>, что</w:t>
      </w:r>
      <w:r w:rsidR="002B2495">
        <w:t>,</w:t>
      </w:r>
      <w:r>
        <w:t xml:space="preserve"> в соответствии с </w:t>
      </w:r>
      <w:r w:rsidR="002B2495">
        <w:t>п</w:t>
      </w:r>
      <w:r>
        <w:t>равилом 27 Общих правил процедуры ВОИС</w:t>
      </w:r>
      <w:r w:rsidR="002B2495">
        <w:t>,</w:t>
      </w:r>
      <w:r>
        <w:t xml:space="preserve"> голосование будет проводиться поименно.  Юрисконсульт напомнил</w:t>
      </w:r>
      <w:r w:rsidR="002B2495">
        <w:t>а</w:t>
      </w:r>
      <w:r>
        <w:t xml:space="preserve"> делегациям, что </w:t>
      </w:r>
      <w:r w:rsidR="002B2495">
        <w:t>при поименном голосовании</w:t>
      </w:r>
      <w:r>
        <w:t xml:space="preserve"> </w:t>
      </w:r>
      <w:r w:rsidR="002B2495">
        <w:t xml:space="preserve">государства </w:t>
      </w:r>
      <w:r w:rsidR="002B2495" w:rsidRPr="002B2495">
        <w:rPr>
          <w:rFonts w:eastAsia="+mn-ea"/>
          <w:lang w:eastAsia="en-US"/>
        </w:rPr>
        <w:t>–</w:t>
      </w:r>
      <w:r w:rsidR="002B2495">
        <w:t xml:space="preserve"> члены Конференции ВОИС будут вызываться </w:t>
      </w:r>
      <w:r>
        <w:t xml:space="preserve">в алфавитном порядке </w:t>
      </w:r>
      <w:r w:rsidR="002B2495">
        <w:t xml:space="preserve">их названий </w:t>
      </w:r>
      <w:r>
        <w:t>на французском языке.  Юрисконсульт попросил</w:t>
      </w:r>
      <w:r w:rsidR="00402CE4">
        <w:t>а</w:t>
      </w:r>
      <w:r>
        <w:t xml:space="preserve"> Председателя определить по жребию делегацию, которая будет вызвана первой.</w:t>
      </w:r>
    </w:p>
    <w:p w14:paraId="0D012136" w14:textId="77777777" w:rsidR="00AB00A6" w:rsidRDefault="00AB00A6" w:rsidP="00374240">
      <w:pPr>
        <w:pStyle w:val="ONUME"/>
        <w:tabs>
          <w:tab w:val="left" w:pos="567"/>
        </w:tabs>
        <w:ind w:left="0"/>
      </w:pPr>
      <w:r>
        <w:t>Председатель определил по жребию в качестве государства-члена, которое будет голосовать первым</w:t>
      </w:r>
      <w:r w:rsidR="002B2495">
        <w:t>, Соломоновы Острова</w:t>
      </w:r>
      <w:r>
        <w:t>.</w:t>
      </w:r>
    </w:p>
    <w:p w14:paraId="7F63DDF8" w14:textId="77777777" w:rsidR="00AB00A6" w:rsidRDefault="00AB00A6" w:rsidP="00374240">
      <w:pPr>
        <w:pStyle w:val="ONUME"/>
        <w:tabs>
          <w:tab w:val="left" w:pos="567"/>
        </w:tabs>
        <w:ind w:left="0"/>
      </w:pPr>
      <w:r>
        <w:t>Юрисконсульт поблагодарил</w:t>
      </w:r>
      <w:r w:rsidR="00402CE4">
        <w:t>а</w:t>
      </w:r>
      <w:r>
        <w:t xml:space="preserve"> Председателя и повторил</w:t>
      </w:r>
      <w:r w:rsidR="002B2495">
        <w:t>а</w:t>
      </w:r>
      <w:r>
        <w:t xml:space="preserve"> для делегаций, что предложение, представленное Группой СЕБС и Группой В, по которому проводится голосование, содержится в документе A/65/8 и </w:t>
      </w:r>
      <w:r w:rsidR="002B2495">
        <w:t xml:space="preserve">выведено </w:t>
      </w:r>
      <w:r>
        <w:t>на экран.  Юрисконсульт напомнил</w:t>
      </w:r>
      <w:r w:rsidR="00402CE4">
        <w:t>а</w:t>
      </w:r>
      <w:r>
        <w:t>, что делегации будут вызываться в алфавитном порядке и им будет предложено заявить</w:t>
      </w:r>
      <w:r w:rsidR="002B2495">
        <w:t>, как они голосуют</w:t>
      </w:r>
      <w:r>
        <w:t>.  Юрисконсульт попросил</w:t>
      </w:r>
      <w:r w:rsidR="00402CE4">
        <w:t>а</w:t>
      </w:r>
      <w:r>
        <w:t xml:space="preserve"> государства-члены, поддерживающие предложение, отве</w:t>
      </w:r>
      <w:r w:rsidR="002B2495">
        <w:t>чать</w:t>
      </w:r>
      <w:r>
        <w:t xml:space="preserve"> </w:t>
      </w:r>
      <w:r w:rsidR="00BF2ACC">
        <w:t>«</w:t>
      </w:r>
      <w:r w:rsidR="002B2495">
        <w:t>з</w:t>
      </w:r>
      <w:r>
        <w:t>а</w:t>
      </w:r>
      <w:r w:rsidR="00BF2ACC">
        <w:t>»</w:t>
      </w:r>
      <w:r>
        <w:t>, государства-члены, не поддерживающие предложение, отве</w:t>
      </w:r>
      <w:r w:rsidR="002B2495">
        <w:t xml:space="preserve">чать </w:t>
      </w:r>
      <w:r w:rsidR="00BF2ACC">
        <w:t>«</w:t>
      </w:r>
      <w:r w:rsidR="002B2495">
        <w:t>против</w:t>
      </w:r>
      <w:r w:rsidR="00BF2ACC">
        <w:t>»</w:t>
      </w:r>
      <w:r>
        <w:t>, а государства-члены, желающие воздерж</w:t>
      </w:r>
      <w:r w:rsidR="002B2495">
        <w:t>аться от голосования, отвечать</w:t>
      </w:r>
      <w:r w:rsidR="00BF2ACC">
        <w:t xml:space="preserve"> «</w:t>
      </w:r>
      <w:r w:rsidR="002B2495">
        <w:t>воздерживаемся</w:t>
      </w:r>
      <w:r w:rsidR="00BF2ACC">
        <w:t>»</w:t>
      </w:r>
      <w:r>
        <w:t>.  Юрисконсульт напомнил</w:t>
      </w:r>
      <w:r w:rsidR="00402CE4">
        <w:t>а</w:t>
      </w:r>
      <w:r>
        <w:t>, что</w:t>
      </w:r>
      <w:r w:rsidR="002B2495">
        <w:t>,</w:t>
      </w:r>
      <w:r>
        <w:t xml:space="preserve"> в соответствии с </w:t>
      </w:r>
      <w:r w:rsidR="002B2495">
        <w:t>п</w:t>
      </w:r>
      <w:r>
        <w:t>равилом 27(3) Общих правил процедуры ВОИС</w:t>
      </w:r>
      <w:r w:rsidR="002B2495">
        <w:t>,</w:t>
      </w:r>
      <w:r>
        <w:t xml:space="preserve"> голос каждой делегации </w:t>
      </w:r>
      <w:r w:rsidR="002B2495">
        <w:t xml:space="preserve">будет </w:t>
      </w:r>
      <w:r>
        <w:t>отражен в отчете о сессии.  Юрисконсульт объявил</w:t>
      </w:r>
      <w:r w:rsidR="00402CE4">
        <w:t>а</w:t>
      </w:r>
      <w:r>
        <w:t xml:space="preserve"> о начале голосования.</w:t>
      </w:r>
    </w:p>
    <w:p w14:paraId="35476CA1" w14:textId="77777777" w:rsidR="00AB00A6" w:rsidRDefault="00402CE4" w:rsidP="00374240">
      <w:pPr>
        <w:pStyle w:val="ONUME"/>
        <w:tabs>
          <w:tab w:val="left" w:pos="567"/>
        </w:tabs>
        <w:ind w:left="0"/>
      </w:pPr>
      <w:r>
        <w:t>Голосование</w:t>
      </w:r>
      <w:r w:rsidR="00AB00A6">
        <w:t xml:space="preserve"> </w:t>
      </w:r>
      <w:r>
        <w:t>дало следующие результаты</w:t>
      </w:r>
      <w:r w:rsidR="00AB00A6">
        <w:t>:</w:t>
      </w:r>
    </w:p>
    <w:p w14:paraId="101F27F2" w14:textId="4CCC9F9C" w:rsidR="00AB00A6" w:rsidRDefault="00AB00A6" w:rsidP="00397803">
      <w:pPr>
        <w:pStyle w:val="ONUME"/>
        <w:numPr>
          <w:ilvl w:val="0"/>
          <w:numId w:val="0"/>
        </w:numPr>
        <w:ind w:firstLine="567"/>
      </w:pPr>
      <w:r>
        <w:t xml:space="preserve">Делегации </w:t>
      </w:r>
      <w:r w:rsidR="002B2495">
        <w:t>(</w:t>
      </w:r>
      <w:r>
        <w:t>в порядке голосования</w:t>
      </w:r>
      <w:r w:rsidR="002B2495">
        <w:t xml:space="preserve"> согласно </w:t>
      </w:r>
      <w:r>
        <w:t xml:space="preserve">французскому алфавиту и </w:t>
      </w:r>
      <w:r w:rsidR="002B2495">
        <w:t>порядку названий</w:t>
      </w:r>
      <w:r>
        <w:t xml:space="preserve"> </w:t>
      </w:r>
      <w:r w:rsidR="002B2495">
        <w:t xml:space="preserve">их </w:t>
      </w:r>
      <w:r>
        <w:t>стран на французском языке, начиная с</w:t>
      </w:r>
      <w:r w:rsidR="002B2495">
        <w:t xml:space="preserve">о </w:t>
      </w:r>
      <w:r>
        <w:t xml:space="preserve">страны, </w:t>
      </w:r>
      <w:r w:rsidR="002B2495">
        <w:t>выбранной</w:t>
      </w:r>
      <w:r>
        <w:t xml:space="preserve"> по жребию</w:t>
      </w:r>
      <w:r w:rsidR="002B2495" w:rsidRPr="002B2495">
        <w:t xml:space="preserve">) </w:t>
      </w:r>
      <w:r>
        <w:t>Ирландии, Исландии, Израиля, Италии, Японии, Латвии, Лихтенштейна, Литвы, Люксембурга, Северной Македонии, Мальты, Мексики, Монако, Черногории, Непала, Норвегии, Новой Зе</w:t>
      </w:r>
      <w:r w:rsidR="002B2495">
        <w:t>ландии, Нидерландов (Королевства</w:t>
      </w:r>
      <w:r>
        <w:t>), Перу, Филиппин, Польши, Португалии, Республики Корея, Республики Молдова, Румыни</w:t>
      </w:r>
      <w:r w:rsidR="002B2495">
        <w:t>и</w:t>
      </w:r>
      <w:r>
        <w:t xml:space="preserve">, </w:t>
      </w:r>
      <w:r w:rsidR="002B2495">
        <w:t>Соединенного Королевства, Сан-Марино, Сербии</w:t>
      </w:r>
      <w:r>
        <w:t>, Сингапур</w:t>
      </w:r>
      <w:r w:rsidR="002B2495">
        <w:t xml:space="preserve">а, Словакии, Словении, Швеции, </w:t>
      </w:r>
      <w:r w:rsidR="002B2495">
        <w:lastRenderedPageBreak/>
        <w:t>Швейцарии, Чешской Республики</w:t>
      </w:r>
      <w:r>
        <w:t>, Тимор</w:t>
      </w:r>
      <w:r w:rsidR="002B2495">
        <w:t>а-Лешти, Турции, Украины, Уругвая, Албании, Германии, Аргентины, Австралии, Австрии, Багамских Островов, Бельгии, Болгарии, Канады</w:t>
      </w:r>
      <w:r>
        <w:t>, Чили, Кипр</w:t>
      </w:r>
      <w:r w:rsidR="002B2495">
        <w:t>а, Колумбии</w:t>
      </w:r>
      <w:r>
        <w:t>, Ко</w:t>
      </w:r>
      <w:r w:rsidR="002B2495">
        <w:t>т-д'Ивуар, Хорватии, Дании</w:t>
      </w:r>
      <w:r>
        <w:t>, Эквадор</w:t>
      </w:r>
      <w:r w:rsidR="002B2495">
        <w:t>а, Испании, Эстонии, Соединенных Штатов Америки, Финляндии, Франции, Гамбии, Грузии, Греции, Гватемалы и Венгрии</w:t>
      </w:r>
      <w:r>
        <w:t xml:space="preserve"> проголосовали </w:t>
      </w:r>
      <w:r w:rsidR="002B2495">
        <w:t>«</w:t>
      </w:r>
      <w:r>
        <w:t>за</w:t>
      </w:r>
      <w:r w:rsidR="002B2495">
        <w:t>»</w:t>
      </w:r>
      <w:r>
        <w:t xml:space="preserve"> (64).  Делегации </w:t>
      </w:r>
      <w:r w:rsidR="002B2495">
        <w:t>(в порядке голосования согласно французскому алфавиту и порядку названий их стран на французском языке, начиная со страны, выбранной по жребию</w:t>
      </w:r>
      <w:r w:rsidR="002B2495" w:rsidRPr="002B2495">
        <w:t xml:space="preserve">) </w:t>
      </w:r>
      <w:r w:rsidR="002B2495">
        <w:t>Ирана (Исламская Республика</w:t>
      </w:r>
      <w:r>
        <w:t>), Мали, Никарагуа, Сирийской Арабской Республики, Корейской Народно-Демократической Респу</w:t>
      </w:r>
      <w:r w:rsidR="002B2495">
        <w:t>блики, Венесуэлы (Боливарианская Республика</w:t>
      </w:r>
      <w:r>
        <w:t>), Зимбабве, Беларуси, Китая, Кубы и Российской Фед</w:t>
      </w:r>
      <w:r w:rsidR="002B2495">
        <w:t>ерации проголосовали «против» (11)</w:t>
      </w:r>
      <w:r>
        <w:t xml:space="preserve">.  Делегации </w:t>
      </w:r>
      <w:r w:rsidR="002B2495">
        <w:t>(в порядке голосования согласно французскому алфавиту и порядку названий их стран на французском языке, начиная со страны, выбранной по жребию</w:t>
      </w:r>
      <w:r w:rsidR="002B2495" w:rsidRPr="002B2495">
        <w:t xml:space="preserve">) </w:t>
      </w:r>
      <w:r>
        <w:t>Индии, Индонезии, Ирака, Ямайки, Иордании, Казахстана, Кении, Кувейта, Ливана, Ливии, Малай</w:t>
      </w:r>
      <w:r w:rsidR="002B2495">
        <w:t>зии, Монголии, Мозамбика, Уганды</w:t>
      </w:r>
      <w:r>
        <w:t>, Пакистан</w:t>
      </w:r>
      <w:r w:rsidR="002B2495">
        <w:t>а, Парагвая</w:t>
      </w:r>
      <w:r>
        <w:t>, Катар</w:t>
      </w:r>
      <w:r w:rsidR="002B2495">
        <w:t>а, Доминиканской Республики</w:t>
      </w:r>
      <w:r>
        <w:t>, Судан</w:t>
      </w:r>
      <w:r w:rsidR="002B2495">
        <w:t>а</w:t>
      </w:r>
      <w:r>
        <w:t>, Таиланд</w:t>
      </w:r>
      <w:r w:rsidR="002B2495">
        <w:t>а</w:t>
      </w:r>
      <w:r>
        <w:t>, Тунис</w:t>
      </w:r>
      <w:r w:rsidR="002B2495">
        <w:t>а</w:t>
      </w:r>
      <w:r>
        <w:t>, ЮАР, Алжир</w:t>
      </w:r>
      <w:r w:rsidR="002B2495">
        <w:t>а, Саудовской Аравии, Армении</w:t>
      </w:r>
      <w:r>
        <w:t>, Бахрейн</w:t>
      </w:r>
      <w:r w:rsidR="002B2495">
        <w:t>а</w:t>
      </w:r>
      <w:r>
        <w:t xml:space="preserve">, Бангладеш, </w:t>
      </w:r>
      <w:r w:rsidR="002B2495">
        <w:t>Боливии</w:t>
      </w:r>
      <w:r>
        <w:t xml:space="preserve"> (Многонац</w:t>
      </w:r>
      <w:r w:rsidR="002B2495">
        <w:t>иональное Государство), Бразилии, Камбоджи, Егип</w:t>
      </w:r>
      <w:r>
        <w:t>т</w:t>
      </w:r>
      <w:r w:rsidR="002B2495">
        <w:t>а</w:t>
      </w:r>
      <w:r>
        <w:t>, Сальвадор</w:t>
      </w:r>
      <w:r w:rsidR="002B2495">
        <w:t>а, Объединенных Арабских Эмиратов, Эфиопии и</w:t>
      </w:r>
      <w:r>
        <w:t xml:space="preserve"> Гондурас</w:t>
      </w:r>
      <w:r w:rsidR="002B2495">
        <w:t>а</w:t>
      </w:r>
      <w:r>
        <w:t xml:space="preserve"> воздержались от голосования</w:t>
      </w:r>
      <w:r w:rsidR="00603C36">
        <w:t> </w:t>
      </w:r>
      <w:r>
        <w:t xml:space="preserve">(35).  Делегации </w:t>
      </w:r>
      <w:r w:rsidR="002B2495">
        <w:t>(в порядке голосования согласно французскому алфавиту и порядку названий их стран на французском языке, начиная со страны, выбранной по жребию</w:t>
      </w:r>
      <w:r w:rsidR="002B2495" w:rsidRPr="002B2495">
        <w:t xml:space="preserve">) </w:t>
      </w:r>
      <w:r>
        <w:t xml:space="preserve">Соломоновых Островов, Кыргызстана, Кирибати, Лесото, Либерии, Мадагаскара, Малави, </w:t>
      </w:r>
      <w:r w:rsidR="00632211">
        <w:t>Мальдивских Островов</w:t>
      </w:r>
      <w:r>
        <w:t>, Марокк</w:t>
      </w:r>
      <w:r w:rsidR="002B2495">
        <w:t>о, Маврикия, Мавритании, Намибии</w:t>
      </w:r>
      <w:r>
        <w:t>, Науру, Нигер</w:t>
      </w:r>
      <w:r w:rsidR="002B2495">
        <w:t>а, Нигерии</w:t>
      </w:r>
      <w:r>
        <w:t>, Ниуэ, Оман</w:t>
      </w:r>
      <w:r w:rsidR="002B2495">
        <w:t>а</w:t>
      </w:r>
      <w:r>
        <w:t>, Узбекистан</w:t>
      </w:r>
      <w:r w:rsidR="002B2495">
        <w:t>а, Панамы, Папуа-Новой Гвинеи, Центральноафриканской Республики, Демократической Республики Конго, Лаосской Народно-Демократической Республики, Объединенной Республики Танзании</w:t>
      </w:r>
      <w:r>
        <w:t>, Руанд</w:t>
      </w:r>
      <w:r w:rsidR="002B2495">
        <w:t>ы, Сент-Люсии</w:t>
      </w:r>
      <w:r>
        <w:t>, Сент-Китс</w:t>
      </w:r>
      <w:r w:rsidR="002B2495">
        <w:t>а</w:t>
      </w:r>
      <w:r>
        <w:t xml:space="preserve"> и Невис</w:t>
      </w:r>
      <w:r w:rsidR="002B2495">
        <w:t>а, Святого</w:t>
      </w:r>
      <w:r>
        <w:t xml:space="preserve"> Престол</w:t>
      </w:r>
      <w:r w:rsidR="002B2495">
        <w:t>а</w:t>
      </w:r>
      <w:r>
        <w:t>, Сент-Винсент</w:t>
      </w:r>
      <w:r w:rsidR="002B2495">
        <w:t>а</w:t>
      </w:r>
      <w:r>
        <w:t xml:space="preserve"> и Грен</w:t>
      </w:r>
      <w:r w:rsidR="002B2495">
        <w:t>адин</w:t>
      </w:r>
      <w:r>
        <w:t>, Самоа, Сан-Томе и Принсипи, Сенегал</w:t>
      </w:r>
      <w:r w:rsidR="002B2495">
        <w:t>а, Сейшельских Островов</w:t>
      </w:r>
      <w:r>
        <w:t>,</w:t>
      </w:r>
      <w:r w:rsidR="002B2495">
        <w:t xml:space="preserve"> Сьерра-Леоне, Сомали, Шри-Ланки</w:t>
      </w:r>
      <w:r>
        <w:t>, Суринам</w:t>
      </w:r>
      <w:r w:rsidR="002B2495">
        <w:t>а</w:t>
      </w:r>
      <w:r>
        <w:t>, Таджикистан</w:t>
      </w:r>
      <w:r w:rsidR="002B2495">
        <w:t>а</w:t>
      </w:r>
      <w:r>
        <w:t>, Чад</w:t>
      </w:r>
      <w:r w:rsidR="002B2495">
        <w:t>а, Того, Тонги</w:t>
      </w:r>
      <w:r>
        <w:t>, Тринидад</w:t>
      </w:r>
      <w:r w:rsidR="002B2495">
        <w:t>а</w:t>
      </w:r>
      <w:r>
        <w:t xml:space="preserve"> и Тобаго, Туркменистан</w:t>
      </w:r>
      <w:r w:rsidR="002B2495">
        <w:t>а</w:t>
      </w:r>
      <w:r>
        <w:t>, Тувалу, Вануату, Вьетнам</w:t>
      </w:r>
      <w:r w:rsidR="002B2495">
        <w:t>а</w:t>
      </w:r>
      <w:r>
        <w:t>, Йемен</w:t>
      </w:r>
      <w:r w:rsidR="002B2495">
        <w:t>а, Замбии</w:t>
      </w:r>
      <w:r>
        <w:t>, Афганистан, Андорра, Ангола, Антигуа и Барбу</w:t>
      </w:r>
      <w:r w:rsidR="002B2495">
        <w:t>ды</w:t>
      </w:r>
      <w:r>
        <w:t>, Азербайджан</w:t>
      </w:r>
      <w:r w:rsidR="002B2495">
        <w:t>а</w:t>
      </w:r>
      <w:r>
        <w:t>, Барбадос</w:t>
      </w:r>
      <w:r w:rsidR="002B2495">
        <w:t>а</w:t>
      </w:r>
      <w:r>
        <w:t>, Белиз</w:t>
      </w:r>
      <w:r w:rsidR="002B2495">
        <w:t>а</w:t>
      </w:r>
      <w:r>
        <w:t>, Бенин</w:t>
      </w:r>
      <w:r w:rsidR="002B2495">
        <w:t>а</w:t>
      </w:r>
      <w:r>
        <w:t>, Бутан</w:t>
      </w:r>
      <w:r w:rsidR="002B2495">
        <w:t>а, Боснии и Герцеговины, Ботсваны</w:t>
      </w:r>
      <w:r>
        <w:t>, Бруней-Даруссалам</w:t>
      </w:r>
      <w:r w:rsidR="002B2495">
        <w:t>а</w:t>
      </w:r>
      <w:r>
        <w:t>, Буркина-Фасо, Бурунди, Кабо-Верде, Камерун</w:t>
      </w:r>
      <w:r w:rsidR="002B2495">
        <w:t>а, Коморских Островов, Конго, Коста-Рики, Джибути, Доминики, Эритреи</w:t>
      </w:r>
      <w:r>
        <w:t>, Эсватини, Фиджи, Габон</w:t>
      </w:r>
      <w:r w:rsidR="002B2495">
        <w:t>а, Ганы, Гренады, Гвинеи</w:t>
      </w:r>
      <w:r>
        <w:t xml:space="preserve">, </w:t>
      </w:r>
      <w:r w:rsidR="002B2495">
        <w:t>Гвинеи-Бисау, Экваториальной Гвинеи, Гайаны, Гаити, Островов Кука и Маршалловых Островов</w:t>
      </w:r>
      <w:r>
        <w:t xml:space="preserve"> отсутствовали (82).</w:t>
      </w:r>
    </w:p>
    <w:p w14:paraId="164C1F05" w14:textId="77777777" w:rsidR="00AB00A6" w:rsidRDefault="00AB00A6" w:rsidP="00374240">
      <w:pPr>
        <w:pStyle w:val="ONUME"/>
        <w:tabs>
          <w:tab w:val="left" w:pos="567"/>
        </w:tabs>
        <w:ind w:left="0"/>
      </w:pPr>
      <w:r>
        <w:t xml:space="preserve">Председатель сообщил, что все голоса подсчитаны, и предложил </w:t>
      </w:r>
      <w:r w:rsidR="00402CE4">
        <w:t>Ю</w:t>
      </w:r>
      <w:r>
        <w:t>рисконсульту объявить результаты.</w:t>
      </w:r>
    </w:p>
    <w:p w14:paraId="014ECDD3" w14:textId="77777777" w:rsidR="00AB00A6" w:rsidRDefault="00AB00A6" w:rsidP="00374240">
      <w:pPr>
        <w:pStyle w:val="ONUME"/>
        <w:tabs>
          <w:tab w:val="left" w:pos="567"/>
        </w:tabs>
        <w:ind w:left="0"/>
      </w:pPr>
      <w:r>
        <w:t>Юрисконсульт объявил</w:t>
      </w:r>
      <w:r w:rsidR="00402CE4">
        <w:t>а</w:t>
      </w:r>
      <w:r>
        <w:t xml:space="preserve"> результаты голосования.  Юрисконсульт сообщил</w:t>
      </w:r>
      <w:r w:rsidR="00402CE4">
        <w:t>а</w:t>
      </w:r>
      <w:r>
        <w:t xml:space="preserve">, что число государств-членов, </w:t>
      </w:r>
      <w:r w:rsidR="002B2495">
        <w:t>имеющих право голоса, составляло</w:t>
      </w:r>
      <w:r>
        <w:t xml:space="preserve"> 192.  Число отсутствовавших государств-членов составило 82.  Число воздержавшихся </w:t>
      </w:r>
      <w:r w:rsidR="002B2495">
        <w:t xml:space="preserve">государств-членов </w:t>
      </w:r>
      <w:r>
        <w:t xml:space="preserve">составило 35.  Было подано 75 голосов.  Число голосов, </w:t>
      </w:r>
      <w:r w:rsidR="002B2495">
        <w:t xml:space="preserve">образующих </w:t>
      </w:r>
      <w:r>
        <w:t>необходимое большинство, составляло 50.  В заключение Юрисконсульт отметил</w:t>
      </w:r>
      <w:r w:rsidR="00402CE4">
        <w:t>а</w:t>
      </w:r>
      <w:r>
        <w:t xml:space="preserve">, что </w:t>
      </w:r>
      <w:r w:rsidR="002B2495">
        <w:t xml:space="preserve">из числа поданных </w:t>
      </w:r>
      <w:r>
        <w:t>гол</w:t>
      </w:r>
      <w:r w:rsidR="00BF2ACC">
        <w:t xml:space="preserve">осов 64 голоса </w:t>
      </w:r>
      <w:r w:rsidR="002B2495">
        <w:t xml:space="preserve">были поданы </w:t>
      </w:r>
      <w:r w:rsidR="00BF2ACC">
        <w:t>«</w:t>
      </w:r>
      <w:r>
        <w:t>за</w:t>
      </w:r>
      <w:r w:rsidR="00BF2ACC">
        <w:t xml:space="preserve">» и 11 голосов </w:t>
      </w:r>
      <w:r w:rsidR="002B2495" w:rsidRPr="002B2495">
        <w:rPr>
          <w:rFonts w:eastAsia="+mn-ea"/>
          <w:lang w:eastAsia="en-US"/>
        </w:rPr>
        <w:t>–</w:t>
      </w:r>
      <w:r w:rsidR="002B2495">
        <w:t xml:space="preserve"> </w:t>
      </w:r>
      <w:r w:rsidR="00BF2ACC">
        <w:t>«</w:t>
      </w:r>
      <w:r>
        <w:t>против</w:t>
      </w:r>
      <w:r w:rsidR="00BF2ACC">
        <w:t>»</w:t>
      </w:r>
      <w:r w:rsidR="002B2495">
        <w:t>, что означало</w:t>
      </w:r>
      <w:r>
        <w:t>, что предложение было принято.</w:t>
      </w:r>
    </w:p>
    <w:p w14:paraId="473AC44F" w14:textId="77777777" w:rsidR="00AB00A6" w:rsidRDefault="00AB00A6" w:rsidP="00374240">
      <w:pPr>
        <w:pStyle w:val="ONUME"/>
        <w:tabs>
          <w:tab w:val="left" w:pos="567"/>
        </w:tabs>
        <w:ind w:left="0"/>
      </w:pPr>
      <w:r>
        <w:t xml:space="preserve">Председатель поблагодарил </w:t>
      </w:r>
      <w:r w:rsidR="00402CE4">
        <w:t>Ю</w:t>
      </w:r>
      <w:r>
        <w:t>рисконсульта и объявил следующее решение, которое было выведено на экран:</w:t>
      </w:r>
    </w:p>
    <w:p w14:paraId="3489EE6E" w14:textId="77777777" w:rsidR="00AB00A6" w:rsidRDefault="00AB00A6" w:rsidP="00AE708C">
      <w:pPr>
        <w:pStyle w:val="ONUME"/>
        <w:tabs>
          <w:tab w:val="clear" w:pos="993"/>
        </w:tabs>
        <w:ind w:left="567"/>
      </w:pPr>
      <w:r>
        <w:t>Ассамблеи ВОИС, каждая в той степени, в какой это ее касается,</w:t>
      </w:r>
    </w:p>
    <w:p w14:paraId="2A8CCE33" w14:textId="77777777" w:rsidR="00AB00A6" w:rsidRDefault="00AB00A6" w:rsidP="00AE708C">
      <w:pPr>
        <w:pStyle w:val="ONUME"/>
        <w:numPr>
          <w:ilvl w:val="0"/>
          <w:numId w:val="0"/>
        </w:numPr>
        <w:ind w:left="1170"/>
      </w:pPr>
      <w:r>
        <w:rPr>
          <w:i/>
        </w:rPr>
        <w:t>ссылаясь на</w:t>
      </w:r>
      <w:r>
        <w:t xml:space="preserve"> свои решения по пункту «Помощь и поддержка инновационного и творческого сектора и системы интеллектуальной собственности Украины», изложенные в документах </w:t>
      </w:r>
      <w:hyperlink r:id="rId78" w:history="1">
        <w:r>
          <w:rPr>
            <w:rStyle w:val="Hyperlink"/>
          </w:rPr>
          <w:t>A/6</w:t>
        </w:r>
        <w:r>
          <w:rPr>
            <w:rStyle w:val="Hyperlink"/>
          </w:rPr>
          <w:t>3</w:t>
        </w:r>
        <w:r>
          <w:rPr>
            <w:rStyle w:val="Hyperlink"/>
          </w:rPr>
          <w:t>/10</w:t>
        </w:r>
      </w:hyperlink>
      <w:r>
        <w:t> и </w:t>
      </w:r>
      <w:hyperlink r:id="rId79" w:history="1">
        <w:r>
          <w:rPr>
            <w:rStyle w:val="Hyperlink"/>
          </w:rPr>
          <w:t>A/64</w:t>
        </w:r>
        <w:r>
          <w:rPr>
            <w:rStyle w:val="Hyperlink"/>
          </w:rPr>
          <w:t>/</w:t>
        </w:r>
        <w:r>
          <w:rPr>
            <w:rStyle w:val="Hyperlink"/>
          </w:rPr>
          <w:t>14</w:t>
        </w:r>
      </w:hyperlink>
      <w:r>
        <w:t>,</w:t>
      </w:r>
    </w:p>
    <w:p w14:paraId="76CF4501" w14:textId="77777777" w:rsidR="00AB00A6" w:rsidRDefault="00AB00A6" w:rsidP="00AE708C">
      <w:pPr>
        <w:pStyle w:val="ONUME"/>
        <w:numPr>
          <w:ilvl w:val="0"/>
          <w:numId w:val="0"/>
        </w:numPr>
        <w:ind w:left="1170"/>
      </w:pPr>
      <w:r>
        <w:lastRenderedPageBreak/>
        <w:t>приняли к сведению «Отчет об оказании помощи и поддержки инновационному и творческому сектору и системе интеллектуальной собственности Украины», содержащийся в документе A/65/7, и сохраняющиеся негативные последствия продолжающейся войны для инновационного и творческого сектора и системы ИС Украины; и</w:t>
      </w:r>
    </w:p>
    <w:p w14:paraId="08972656" w14:textId="77777777" w:rsidR="00AB00A6" w:rsidRDefault="00AB00A6" w:rsidP="00AE708C">
      <w:pPr>
        <w:pStyle w:val="ONUME"/>
        <w:numPr>
          <w:ilvl w:val="0"/>
          <w:numId w:val="0"/>
        </w:numPr>
        <w:ind w:left="1170"/>
      </w:pPr>
      <w:r>
        <w:t>просили Международное бюро:</w:t>
      </w:r>
    </w:p>
    <w:p w14:paraId="29A6652B" w14:textId="77777777" w:rsidR="00AB00A6" w:rsidRDefault="00AB00A6" w:rsidP="00AE708C">
      <w:pPr>
        <w:pStyle w:val="ONUME"/>
        <w:numPr>
          <w:ilvl w:val="0"/>
          <w:numId w:val="0"/>
        </w:numPr>
        <w:ind w:left="1800"/>
      </w:pPr>
      <w:r>
        <w:t xml:space="preserve">(а) продолжать тесное сотрудничество с Украиной для обеспечения непрерывной поддержки и помощи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и  </w:t>
      </w:r>
    </w:p>
    <w:p w14:paraId="6F83F7BD" w14:textId="77777777" w:rsidR="00AB00A6" w:rsidRDefault="00AB00A6" w:rsidP="00AE708C">
      <w:pPr>
        <w:pStyle w:val="ONUME"/>
        <w:numPr>
          <w:ilvl w:val="0"/>
          <w:numId w:val="0"/>
        </w:numPr>
        <w:ind w:left="1800"/>
      </w:pPr>
      <w:r>
        <w:t xml:space="preserve">(b) дать обновленную оценку средне- и долгосрочных последствий войны для инновационного и творческого сектора и экосистемы Украины; и  </w:t>
      </w:r>
    </w:p>
    <w:p w14:paraId="34C3F4B0" w14:textId="77777777" w:rsidR="00AB00A6" w:rsidRDefault="00AB00A6" w:rsidP="00AE708C">
      <w:pPr>
        <w:pStyle w:val="ONUME"/>
        <w:numPr>
          <w:ilvl w:val="0"/>
          <w:numId w:val="0"/>
        </w:numPr>
        <w:ind w:left="1800"/>
      </w:pPr>
      <w:r>
        <w:t xml:space="preserve">(c) принять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w:t>
      </w:r>
      <w:r w:rsidR="005E4D3C">
        <w:t>в ее международно признанных границах</w:t>
      </w:r>
      <w:r>
        <w:t>;</w:t>
      </w:r>
    </w:p>
    <w:p w14:paraId="5C8ED47C" w14:textId="77777777" w:rsidR="00AB00A6" w:rsidRDefault="00AB00A6" w:rsidP="00AE708C">
      <w:pPr>
        <w:pStyle w:val="ONUME"/>
        <w:numPr>
          <w:ilvl w:val="0"/>
          <w:numId w:val="0"/>
        </w:numPr>
        <w:ind w:left="1800"/>
      </w:pPr>
      <w:r>
        <w:t>(d) доложить о выполнении этого решения и другой смежной деятельности на Ассамблеях ВОИС 2025 года и затем докладывать ежегодно».</w:t>
      </w:r>
    </w:p>
    <w:p w14:paraId="6E7A7D00" w14:textId="77777777" w:rsidR="00AB00A6" w:rsidRDefault="00AB00A6" w:rsidP="00374240">
      <w:pPr>
        <w:pStyle w:val="ONUME"/>
        <w:tabs>
          <w:tab w:val="left" w:pos="567"/>
        </w:tabs>
        <w:ind w:left="0"/>
      </w:pPr>
      <w:r>
        <w:t xml:space="preserve">Делегация Республики Молдова, выступая от имени Группы </w:t>
      </w:r>
      <w:r w:rsidR="00CE1946">
        <w:t>ГЦЕБ</w:t>
      </w:r>
      <w:r>
        <w:t xml:space="preserve">, приветствовала решение, предусматривающее постоянную отчетность о технической помощи и помощи в наращивании потенциала, необходимой Украине для восстановления инновационного и творческого сектора и системы ИС, разрушенных неспровоцированной и неоправданной войной Российской Федерации.  Делегация от имени Группы </w:t>
      </w:r>
      <w:r w:rsidR="00CE1946">
        <w:t>ГЦЕБ</w:t>
      </w:r>
      <w:r>
        <w:t xml:space="preserve"> и Группы B поблагодарила все государства-члены за их поддержку</w:t>
      </w:r>
      <w:r w:rsidR="00431888">
        <w:t xml:space="preserve"> и,</w:t>
      </w:r>
      <w:r>
        <w:t xml:space="preserve"> </w:t>
      </w:r>
      <w:r w:rsidR="00431888">
        <w:t>п</w:t>
      </w:r>
      <w:r>
        <w:t xml:space="preserve">ользуясь случаем, подчеркнула свою твердую приверженность продолжению работы в ВОИС на основе решения, принятого </w:t>
      </w:r>
      <w:r w:rsidR="00431888">
        <w:t>путем консенсуса</w:t>
      </w:r>
      <w:r>
        <w:t xml:space="preserve">.  </w:t>
      </w:r>
      <w:r w:rsidR="00431888">
        <w:t>Упоминая вопросы, поднятые в связи с аналогичными ситуациями</w:t>
      </w:r>
      <w:r>
        <w:t xml:space="preserve"> в других странах мира, </w:t>
      </w:r>
      <w:r w:rsidR="00431888">
        <w:t xml:space="preserve">Группа </w:t>
      </w:r>
      <w:r>
        <w:t xml:space="preserve">подчеркнула, что техническая помощь и поддержка со стороны ВОИС может быть предоставлена </w:t>
      </w:r>
      <w:r w:rsidR="00431888">
        <w:t xml:space="preserve">любым </w:t>
      </w:r>
      <w:r>
        <w:t xml:space="preserve">государствам-членам, которые в ней нуждаются.  Группа </w:t>
      </w:r>
      <w:r w:rsidR="00CE1946">
        <w:t>ГЦЕБ</w:t>
      </w:r>
      <w:r>
        <w:t xml:space="preserve"> с нетерпением ждет следующих Ассамблей, когда Международное бюро </w:t>
      </w:r>
      <w:r w:rsidR="00431888">
        <w:t>отчитается</w:t>
      </w:r>
      <w:r>
        <w:t xml:space="preserve"> об оценке и выполнении решения. </w:t>
      </w:r>
    </w:p>
    <w:p w14:paraId="6C1A4EAD" w14:textId="77777777" w:rsidR="00AB00A6" w:rsidRDefault="00AB00A6" w:rsidP="00374240">
      <w:pPr>
        <w:pStyle w:val="ONUME"/>
        <w:tabs>
          <w:tab w:val="left" w:pos="567"/>
        </w:tabs>
        <w:ind w:left="0"/>
      </w:pPr>
      <w:r>
        <w:t xml:space="preserve">Делегация Российской Федерации заявила, что в очередной раз </w:t>
      </w:r>
      <w:r w:rsidR="00431888">
        <w:t xml:space="preserve">является </w:t>
      </w:r>
      <w:r>
        <w:t xml:space="preserve">свидетелем ситуации, когда на голосование </w:t>
      </w:r>
      <w:r w:rsidR="00431888">
        <w:t>выносится</w:t>
      </w:r>
      <w:r>
        <w:t xml:space="preserve"> откровенно политизированный документ.  Она также отметила, что решение было поддержано 64 делегациями, что составляет лишь треть от общего числа государств-членов ВОИС.  Делегация подчеркнула, что результат свидетельствует об отсутствии консенсуса по этому вопросу</w:t>
      </w:r>
      <w:r w:rsidR="00431888">
        <w:t xml:space="preserve">, и </w:t>
      </w:r>
      <w:r>
        <w:t xml:space="preserve">вновь заявила, что западным государствам снова удалось </w:t>
      </w:r>
      <w:r w:rsidR="00431888">
        <w:t xml:space="preserve">протолкнуть </w:t>
      </w:r>
      <w:r>
        <w:t xml:space="preserve">свою точку зрения, несмотря на мнения других государств-членов.  Делегация считает, что такой результат свидетельствует об общей ситуации в ВОИС </w:t>
      </w:r>
      <w:r w:rsidR="003726C0">
        <w:t>в связи с этим конкретным вопросом</w:t>
      </w:r>
      <w:r>
        <w:t xml:space="preserve">. </w:t>
      </w:r>
    </w:p>
    <w:p w14:paraId="48492F6B" w14:textId="77777777" w:rsidR="00AB00A6" w:rsidRDefault="00AB00A6" w:rsidP="00374240">
      <w:pPr>
        <w:pStyle w:val="ONUME"/>
        <w:tabs>
          <w:tab w:val="left" w:pos="567"/>
        </w:tabs>
        <w:ind w:left="0"/>
      </w:pPr>
      <w:r>
        <w:t xml:space="preserve">Делегация Венгрии, выступая от имени Европейского союза и его государств-членов, приветствовала принятое решение.  Европейский союз и его государства-члены заявили, что это важное решение, которое позволит Секретариату ВОИС ежегодно отчитываться о ценной технической помощи и поддержке </w:t>
      </w:r>
      <w:r w:rsidR="003726C0">
        <w:t xml:space="preserve">в области наращивания </w:t>
      </w:r>
      <w:r>
        <w:lastRenderedPageBreak/>
        <w:t>потенциала</w:t>
      </w:r>
      <w:r w:rsidR="003726C0">
        <w:t xml:space="preserve"> </w:t>
      </w:r>
      <w:r>
        <w:t>для инновационного и творческого сектора и системы ИС</w:t>
      </w:r>
      <w:r w:rsidR="003726C0">
        <w:t xml:space="preserve"> Украины</w:t>
      </w:r>
      <w:r>
        <w:t xml:space="preserve">, значительно пострадавших от агрессии Российской Федерации.  </w:t>
      </w:r>
      <w:r w:rsidR="003726C0">
        <w:t>Делегация поблагодарила</w:t>
      </w:r>
      <w:r>
        <w:t xml:space="preserve"> </w:t>
      </w:r>
      <w:r w:rsidR="003726C0">
        <w:t xml:space="preserve">другие </w:t>
      </w:r>
      <w:r>
        <w:t xml:space="preserve">делегации за их постоянные усилия и поддержку, продемонстрированную при принятии решения.  Европейский союз и его государства-члены подчеркнули свою </w:t>
      </w:r>
      <w:r w:rsidR="003726C0">
        <w:t>готовность продолжать</w:t>
      </w:r>
      <w:r>
        <w:t xml:space="preserve"> рабо</w:t>
      </w:r>
      <w:r w:rsidR="003726C0">
        <w:t>ту</w:t>
      </w:r>
      <w:r>
        <w:t xml:space="preserve"> в рамках ВОИС, руководствуясь решениями, принятыми на основе консенсуса. </w:t>
      </w:r>
    </w:p>
    <w:p w14:paraId="3AACFD5A" w14:textId="77777777" w:rsidR="00AB00A6" w:rsidRDefault="00AB00A6" w:rsidP="00374240">
      <w:pPr>
        <w:pStyle w:val="ONUME"/>
        <w:tabs>
          <w:tab w:val="left" w:pos="567"/>
        </w:tabs>
        <w:ind w:left="0"/>
      </w:pPr>
      <w:r>
        <w:t xml:space="preserve">Делегация Ирана (Исламская Республика) </w:t>
      </w:r>
      <w:r w:rsidR="003726C0">
        <w:t xml:space="preserve">пояснила мотивы своего </w:t>
      </w:r>
      <w:r>
        <w:t xml:space="preserve">голосования.  Делегация поддерживает </w:t>
      </w:r>
      <w:r w:rsidR="003726C0">
        <w:t xml:space="preserve">недискриминационное оказание </w:t>
      </w:r>
      <w:r>
        <w:t xml:space="preserve">технической помощи ВОИС странам, которые </w:t>
      </w:r>
      <w:r w:rsidR="003726C0">
        <w:t xml:space="preserve">запрашивают ее </w:t>
      </w:r>
      <w:r>
        <w:t xml:space="preserve">и </w:t>
      </w:r>
      <w:r w:rsidR="003726C0">
        <w:t>находятся в сложной ситуации</w:t>
      </w:r>
      <w:r>
        <w:t xml:space="preserve">, но не одобряет любые попытки политизировать вопрос технической помощи путем расширения мандата ВОИС за </w:t>
      </w:r>
      <w:r w:rsidR="003726C0">
        <w:t>его заданные пределы</w:t>
      </w:r>
      <w:r>
        <w:t xml:space="preserve">.  Делегация подчеркнула, что ВОИС является специализированным учреждением ООН, которое служит глобальным центром </w:t>
      </w:r>
      <w:r w:rsidR="003726C0">
        <w:t xml:space="preserve">оказания </w:t>
      </w:r>
      <w:r>
        <w:t xml:space="preserve">услуг в области ИС, </w:t>
      </w:r>
      <w:r w:rsidR="003726C0">
        <w:t xml:space="preserve">предоставления </w:t>
      </w:r>
      <w:r>
        <w:t xml:space="preserve">информации </w:t>
      </w:r>
      <w:r w:rsidR="003726C0">
        <w:t xml:space="preserve">по нормативным вопросам </w:t>
      </w:r>
      <w:r>
        <w:t xml:space="preserve">и сотрудничества.  Делегация считает, что ВОИС не является подходящей платформой для </w:t>
      </w:r>
      <w:r w:rsidR="003726C0">
        <w:rPr>
          <w:szCs w:val="22"/>
        </w:rPr>
        <w:t>рассмотрени</w:t>
      </w:r>
      <w:r w:rsidR="003726C0">
        <w:t>я</w:t>
      </w:r>
      <w:r>
        <w:t xml:space="preserve"> политических вопросов, и </w:t>
      </w:r>
      <w:r w:rsidR="003726C0">
        <w:t xml:space="preserve">что ее </w:t>
      </w:r>
      <w:r>
        <w:t>государства-члены должны строго придерживаться принципов и правил</w:t>
      </w:r>
      <w:r w:rsidR="003726C0">
        <w:t>, определяемых мандатом</w:t>
      </w:r>
      <w:r>
        <w:t xml:space="preserve"> ВОИС.  Делегация заявила о своей </w:t>
      </w:r>
      <w:r w:rsidR="003726C0">
        <w:t>готовности соблюдать</w:t>
      </w:r>
      <w:r>
        <w:t xml:space="preserve"> принципа консенсуса, который </w:t>
      </w:r>
      <w:r w:rsidR="003726C0">
        <w:t xml:space="preserve">имеет </w:t>
      </w:r>
      <w:r>
        <w:t xml:space="preserve">решающее значение для успеха Организации.  </w:t>
      </w:r>
      <w:r w:rsidR="003726C0">
        <w:t>Делегация</w:t>
      </w:r>
      <w:r>
        <w:t xml:space="preserve"> выразила надежду, что деятельность ВОИС будет сосредоточена на </w:t>
      </w:r>
      <w:r w:rsidR="003726C0" w:rsidRPr="003726C0">
        <w:t>выполнени</w:t>
      </w:r>
      <w:r w:rsidR="003726C0">
        <w:t xml:space="preserve">и </w:t>
      </w:r>
      <w:r>
        <w:t>ее основной миссии</w:t>
      </w:r>
      <w:r w:rsidR="003726C0">
        <w:t>,</w:t>
      </w:r>
      <w:r>
        <w:t xml:space="preserve"> и </w:t>
      </w:r>
      <w:r w:rsidR="003726C0">
        <w:t xml:space="preserve">что она </w:t>
      </w:r>
      <w:r>
        <w:t xml:space="preserve">будет </w:t>
      </w:r>
      <w:r w:rsidR="003726C0">
        <w:t>воздерживаться от участия в обсуждении спорных вопросов</w:t>
      </w:r>
      <w:r>
        <w:t xml:space="preserve">, </w:t>
      </w:r>
      <w:r w:rsidR="003726C0">
        <w:t>что может</w:t>
      </w:r>
      <w:r>
        <w:t xml:space="preserve"> поставить под угрозу</w:t>
      </w:r>
      <w:r w:rsidR="003726C0">
        <w:t xml:space="preserve"> ее миссию и помешать ей выполня</w:t>
      </w:r>
      <w:r>
        <w:t xml:space="preserve">ть </w:t>
      </w:r>
      <w:r w:rsidR="003726C0">
        <w:t xml:space="preserve">ее </w:t>
      </w:r>
      <w:r>
        <w:t xml:space="preserve">мандат. </w:t>
      </w:r>
    </w:p>
    <w:p w14:paraId="19804B9A" w14:textId="77777777" w:rsidR="00AB00A6" w:rsidRDefault="00AB00A6" w:rsidP="00374240">
      <w:pPr>
        <w:pStyle w:val="ONUME"/>
        <w:tabs>
          <w:tab w:val="left" w:pos="567"/>
        </w:tabs>
        <w:ind w:left="0"/>
      </w:pPr>
      <w:r>
        <w:t xml:space="preserve">Делегация Украины выразила благодарность всем делегациям, которые поддержали важную миссию ВОИС, Устав ООН, жертву агрессии и принципы многостороннего подхода.  Делегация поблагодарила все те делегации, которые </w:t>
      </w:r>
      <w:r w:rsidR="001302ED">
        <w:t xml:space="preserve">тесно </w:t>
      </w:r>
      <w:r w:rsidR="001302ED" w:rsidRPr="0036372D">
        <w:t>сотрудн</w:t>
      </w:r>
      <w:r w:rsidR="001302ED">
        <w:t xml:space="preserve">ичали, стремясь сохранить значение </w:t>
      </w:r>
      <w:r>
        <w:t xml:space="preserve">ВОИС для </w:t>
      </w:r>
      <w:r w:rsidR="001302ED">
        <w:t xml:space="preserve">ее </w:t>
      </w:r>
      <w:r>
        <w:t>государств-членов</w:t>
      </w:r>
      <w:r w:rsidR="001302ED">
        <w:t xml:space="preserve">, и </w:t>
      </w:r>
      <w:r>
        <w:t>заверила</w:t>
      </w:r>
      <w:r w:rsidR="001302ED">
        <w:t xml:space="preserve"> их</w:t>
      </w:r>
      <w:r>
        <w:t xml:space="preserve">, что они могут рассчитывать на поддержку Украины в </w:t>
      </w:r>
      <w:r w:rsidR="001302ED">
        <w:t xml:space="preserve">обеспечении </w:t>
      </w:r>
      <w:r w:rsidR="001302ED" w:rsidRPr="001302ED">
        <w:t>дальнейш</w:t>
      </w:r>
      <w:r w:rsidR="001302ED">
        <w:t xml:space="preserve">ей </w:t>
      </w:r>
      <w:r>
        <w:t xml:space="preserve">деятельности ВОИС в поддержку </w:t>
      </w:r>
      <w:r w:rsidR="001302ED">
        <w:t xml:space="preserve">ее </w:t>
      </w:r>
      <w:r>
        <w:t xml:space="preserve">государств-членов, особенно тех, которые нуждаются в </w:t>
      </w:r>
      <w:r w:rsidR="001302ED">
        <w:t>ее поддержке</w:t>
      </w:r>
      <w:r>
        <w:t>.  Делегация вновь подтвердила важность миссии ВОИС для всех государств-членов.</w:t>
      </w:r>
    </w:p>
    <w:p w14:paraId="69E1079E" w14:textId="77777777" w:rsidR="00AB00A6" w:rsidRDefault="00AB00A6" w:rsidP="00374240">
      <w:pPr>
        <w:pStyle w:val="ONUME"/>
        <w:tabs>
          <w:tab w:val="left" w:pos="567"/>
        </w:tabs>
        <w:ind w:left="0"/>
      </w:pPr>
      <w:r>
        <w:t xml:space="preserve">Председатель обратился к Генеральному директору с просьбой </w:t>
      </w:r>
      <w:r w:rsidR="001302ED">
        <w:t xml:space="preserve">высказать любые </w:t>
      </w:r>
      <w:r>
        <w:t xml:space="preserve">комментарии к обсуждению и </w:t>
      </w:r>
      <w:r w:rsidR="001302ED">
        <w:t xml:space="preserve">всему </w:t>
      </w:r>
      <w:r>
        <w:t xml:space="preserve">тому, что было </w:t>
      </w:r>
      <w:r w:rsidR="001302ED">
        <w:t xml:space="preserve">сказано </w:t>
      </w:r>
      <w:r>
        <w:t>в ходе рассмотрения данного пункта повестки дня.</w:t>
      </w:r>
    </w:p>
    <w:p w14:paraId="78EE2CD5" w14:textId="77777777" w:rsidR="00AB00A6" w:rsidRDefault="00AB00A6" w:rsidP="00374240">
      <w:pPr>
        <w:pStyle w:val="ONUME"/>
        <w:tabs>
          <w:tab w:val="left" w:pos="567"/>
        </w:tabs>
        <w:ind w:left="0"/>
      </w:pPr>
      <w:r>
        <w:t xml:space="preserve">Генеральный директор заявил, что Секретариат принял это решение </w:t>
      </w:r>
      <w:r w:rsidR="001302ED">
        <w:t xml:space="preserve">к сведению, а </w:t>
      </w:r>
      <w:r>
        <w:t>указания Ассамблей</w:t>
      </w:r>
      <w:r w:rsidR="001302ED">
        <w:t xml:space="preserve"> к исполнению</w:t>
      </w:r>
      <w:r>
        <w:t xml:space="preserve">.  </w:t>
      </w:r>
      <w:r w:rsidR="001302ED">
        <w:t xml:space="preserve">Он </w:t>
      </w:r>
      <w:r>
        <w:t xml:space="preserve">заверил, что государства-члены могут рассчитывать на профессионализм Секретариата и </w:t>
      </w:r>
      <w:r w:rsidR="001302ED">
        <w:t>на то, что он будет работать</w:t>
      </w:r>
      <w:r>
        <w:t xml:space="preserve"> </w:t>
      </w:r>
      <w:r w:rsidR="001302ED">
        <w:t>над выполнением</w:t>
      </w:r>
      <w:r>
        <w:t xml:space="preserve"> решени</w:t>
      </w:r>
      <w:r w:rsidR="001302ED">
        <w:t>я</w:t>
      </w:r>
      <w:r>
        <w:t xml:space="preserve"> Ассамблей ВОИС.  Генеральный директор </w:t>
      </w:r>
      <w:r w:rsidR="001302ED">
        <w:t>еще раз повторил</w:t>
      </w:r>
      <w:r>
        <w:t xml:space="preserve">, что Секретариат готов к работе по выполнению решений Ассамблей.  </w:t>
      </w:r>
    </w:p>
    <w:p w14:paraId="643AF1EB" w14:textId="3F6DDB5B" w:rsidR="00603C36" w:rsidRDefault="00AB00A6" w:rsidP="00374240">
      <w:pPr>
        <w:pStyle w:val="ONUME"/>
        <w:tabs>
          <w:tab w:val="left" w:pos="567"/>
        </w:tabs>
        <w:ind w:left="0"/>
      </w:pPr>
      <w:r>
        <w:t xml:space="preserve">Председатель поблагодарил Генерального директора и все делегации за их выступления и участие в работе сессии и объявил </w:t>
      </w:r>
      <w:r w:rsidR="001302ED">
        <w:t xml:space="preserve">обсуждение </w:t>
      </w:r>
      <w:r>
        <w:t>пункт</w:t>
      </w:r>
      <w:r w:rsidR="001302ED">
        <w:t>а</w:t>
      </w:r>
      <w:r>
        <w:t xml:space="preserve"> 18 повестки дня закрытым. </w:t>
      </w:r>
    </w:p>
    <w:p w14:paraId="74850F44" w14:textId="77777777" w:rsidR="00603C36" w:rsidRDefault="00603C36">
      <w:r>
        <w:br w:type="page"/>
      </w:r>
    </w:p>
    <w:p w14:paraId="445FBF07" w14:textId="77777777" w:rsidR="00C23F5D" w:rsidRPr="00563679" w:rsidRDefault="00C23F5D" w:rsidP="00C23F5D">
      <w:pPr>
        <w:pStyle w:val="Heading2"/>
        <w:spacing w:before="480" w:line="480" w:lineRule="auto"/>
      </w:pPr>
      <w:r>
        <w:lastRenderedPageBreak/>
        <w:t>ПУНКТ 19 СВОДНОЙ ПОВЕСТКИ ДНЯ</w:t>
      </w:r>
      <w:r>
        <w:br/>
        <w:t>ОТЧЕТЫ ПО КАДРОВЫМ ВОПРОСАМ</w:t>
      </w:r>
    </w:p>
    <w:p w14:paraId="283056A5" w14:textId="4A7F9C66" w:rsidR="00C23F5D" w:rsidRPr="00192D85" w:rsidRDefault="00C23F5D" w:rsidP="00C23F5D">
      <w:pPr>
        <w:pStyle w:val="ONUME"/>
        <w:tabs>
          <w:tab w:val="left" w:pos="567"/>
        </w:tabs>
        <w:ind w:left="0"/>
      </w:pPr>
      <w:r>
        <w:t xml:space="preserve">См. отчет о сессии Координационного комитета ВОИС (документ </w:t>
      </w:r>
      <w:hyperlink r:id="rId80" w:history="1">
        <w:r>
          <w:rPr>
            <w:rStyle w:val="Hyperlink"/>
          </w:rPr>
          <w:t>WO/CC/83/2</w:t>
        </w:r>
      </w:hyperlink>
      <w:r>
        <w:t>).</w:t>
      </w:r>
    </w:p>
    <w:p w14:paraId="6178CF62" w14:textId="77777777" w:rsidR="00C23F5D" w:rsidRPr="00192D85" w:rsidRDefault="00C23F5D" w:rsidP="00C23F5D">
      <w:pPr>
        <w:pStyle w:val="Heading2"/>
        <w:spacing w:before="480" w:line="480" w:lineRule="auto"/>
      </w:pPr>
      <w:r>
        <w:t>ПУНКТ 20 СВОДНОЙ ПОВЕСТКИ ДНЯ</w:t>
      </w:r>
      <w:r>
        <w:br/>
        <w:t>Поправки к Положениям и правилам о персонале</w:t>
      </w:r>
    </w:p>
    <w:p w14:paraId="72B8BB77" w14:textId="7A56E328" w:rsidR="00C23F5D" w:rsidRPr="00192D85" w:rsidRDefault="00C23F5D" w:rsidP="00C23F5D">
      <w:pPr>
        <w:pStyle w:val="ONUME"/>
        <w:tabs>
          <w:tab w:val="left" w:pos="567"/>
        </w:tabs>
        <w:ind w:left="0"/>
      </w:pPr>
      <w:r>
        <w:t xml:space="preserve">См. отчет о сессии Координационного комитета ВОИС (документ </w:t>
      </w:r>
      <w:hyperlink r:id="rId81" w:history="1">
        <w:r>
          <w:rPr>
            <w:rStyle w:val="Hyperlink"/>
          </w:rPr>
          <w:t>WO/CC/83/2</w:t>
        </w:r>
      </w:hyperlink>
      <w:r>
        <w:t>).</w:t>
      </w:r>
    </w:p>
    <w:p w14:paraId="33FCAE68" w14:textId="77777777" w:rsidR="00C23F5D" w:rsidRPr="00563679" w:rsidRDefault="00C23F5D" w:rsidP="00C23F5D">
      <w:pPr>
        <w:pStyle w:val="Heading2"/>
        <w:spacing w:before="480" w:line="480" w:lineRule="auto"/>
      </w:pPr>
      <w:r>
        <w:t>ПУНКТ 21 СВОДНОЙ ПОВЕСТКИ ДНЯ</w:t>
      </w:r>
      <w:r>
        <w:br/>
        <w:t>ПРИНЯТИЕ ОТЧЕТА</w:t>
      </w:r>
    </w:p>
    <w:p w14:paraId="7FBB8E17" w14:textId="77777777" w:rsidR="00C23F5D" w:rsidRDefault="00C23F5D" w:rsidP="00C23F5D">
      <w:pPr>
        <w:pStyle w:val="ONUME"/>
        <w:tabs>
          <w:tab w:val="left" w:pos="567"/>
        </w:tabs>
        <w:ind w:left="0"/>
      </w:pPr>
      <w:r>
        <w:t xml:space="preserve">Обсуждения проходили на основе документа </w:t>
      </w:r>
      <w:hyperlink r:id="rId82" w:history="1">
        <w:r>
          <w:rPr>
            <w:rStyle w:val="Hyperlink"/>
          </w:rPr>
          <w:t>A/65</w:t>
        </w:r>
        <w:r>
          <w:rPr>
            <w:rStyle w:val="Hyperlink"/>
          </w:rPr>
          <w:t>/</w:t>
        </w:r>
        <w:r>
          <w:rPr>
            <w:rStyle w:val="Hyperlink"/>
          </w:rPr>
          <w:t>10</w:t>
        </w:r>
      </w:hyperlink>
      <w:r>
        <w:t>.</w:t>
      </w:r>
    </w:p>
    <w:p w14:paraId="5946FF0A" w14:textId="77777777" w:rsidR="00C23F5D" w:rsidRDefault="00C23F5D" w:rsidP="00C93E62">
      <w:pPr>
        <w:pStyle w:val="ONUME"/>
        <w:tabs>
          <w:tab w:val="clear" w:pos="993"/>
          <w:tab w:val="left" w:pos="567"/>
          <w:tab w:val="left" w:pos="1134"/>
        </w:tabs>
        <w:ind w:left="567"/>
      </w:pPr>
      <w:r>
        <w:t>Ассамблеи ВОИС, каждая в той степени, в какой это ее касается,</w:t>
      </w:r>
    </w:p>
    <w:p w14:paraId="13B3180C" w14:textId="77777777" w:rsidR="00C23F5D" w:rsidRDefault="00C23F5D" w:rsidP="00C23F5D">
      <w:pPr>
        <w:pStyle w:val="BodyText"/>
        <w:ind w:left="1134"/>
      </w:pPr>
      <w:r>
        <w:t xml:space="preserve">(i) приняли краткий отчет (документ </w:t>
      </w:r>
      <w:hyperlink r:id="rId83" w:history="1">
        <w:r>
          <w:rPr>
            <w:rStyle w:val="Hyperlink"/>
          </w:rPr>
          <w:t>A/65/1</w:t>
        </w:r>
        <w:r>
          <w:rPr>
            <w:rStyle w:val="Hyperlink"/>
          </w:rPr>
          <w:t>0</w:t>
        </w:r>
      </w:hyperlink>
      <w:r>
        <w:t>); и</w:t>
      </w:r>
    </w:p>
    <w:p w14:paraId="58AE5009" w14:textId="77777777" w:rsidR="00C23F5D" w:rsidRPr="00563679" w:rsidRDefault="00C23F5D" w:rsidP="00C23F5D">
      <w:pPr>
        <w:pStyle w:val="BodyText"/>
        <w:ind w:left="1138"/>
      </w:pPr>
      <w:r>
        <w:t>(ii)</w:t>
      </w:r>
      <w:r>
        <w:tab/>
        <w:t>обратились к Секретариату с просьбой завершить работу над полными отчетами, поместить их на веб-сайте ВОИС и препроводить их государствам-членам к 14 августа 2024 года.  Замечания должны быть представлены в Секретариат не позднее 11 сентября 2024 года, после чего окончательные отчеты будут считаться принятыми 25 сентября 2024 года.</w:t>
      </w:r>
    </w:p>
    <w:p w14:paraId="324154A5" w14:textId="77777777" w:rsidR="00C23F5D" w:rsidRPr="00563679" w:rsidRDefault="00C23F5D" w:rsidP="00C23F5D">
      <w:pPr>
        <w:pStyle w:val="Heading2"/>
        <w:spacing w:before="480" w:line="480" w:lineRule="auto"/>
      </w:pPr>
      <w:r>
        <w:t>ПУНКТ 22 СВОДНОЙ ПОВЕСТКИ ДНЯ</w:t>
      </w:r>
      <w:r>
        <w:br/>
        <w:t>ЗАКРЫТИЕ СЕССИЙ</w:t>
      </w:r>
    </w:p>
    <w:p w14:paraId="0F58FC96" w14:textId="77777777" w:rsidR="009F67F6" w:rsidRDefault="009F67F6" w:rsidP="009F67F6">
      <w:pPr>
        <w:pStyle w:val="ONUME"/>
        <w:tabs>
          <w:tab w:val="clear" w:pos="993"/>
        </w:tabs>
        <w:ind w:left="0"/>
      </w:pPr>
      <w:r>
        <w:t xml:space="preserve">Выступившие делегации поблагодарили Генерального директора, Секретариат, устных и письменных переводчиков за их работу </w:t>
      </w:r>
      <w:r w:rsidR="001302ED">
        <w:t>по проведению</w:t>
      </w:r>
      <w:r>
        <w:t xml:space="preserve"> Ассамблей.</w:t>
      </w:r>
    </w:p>
    <w:p w14:paraId="63DEB446" w14:textId="2564DA27" w:rsidR="00E567B8" w:rsidRDefault="009F67F6" w:rsidP="009F67F6">
      <w:pPr>
        <w:pStyle w:val="ONUME"/>
        <w:tabs>
          <w:tab w:val="clear" w:pos="993"/>
        </w:tabs>
        <w:ind w:left="0"/>
      </w:pPr>
      <w:r>
        <w:t xml:space="preserve">Делегация Чили, выступая от имени ГРУЛАК, заявила, что Группа поддерживает усилия ВОИС, направленные на то, чтобы сделать систему ИС эффективной и сбалансированной, защищающей правообладателей и в то же время обеспечивающей </w:t>
      </w:r>
      <w:r w:rsidR="001302ED">
        <w:t>ее пользователям</w:t>
      </w:r>
      <w:r>
        <w:t xml:space="preserve"> </w:t>
      </w:r>
      <w:r w:rsidR="001302ED">
        <w:t xml:space="preserve">доступ </w:t>
      </w:r>
      <w:r>
        <w:t>к знаниям, культуре, инновациям и технологии.  Система ИС должна приносить пользу всем людям, включая женщин, молодежь, МСП и предпринимателей.  Она также должна вносить существенный вклад в решение мировых социальных, экологических и экономических проблем.  ГРУЛАК высоко оценил</w:t>
      </w:r>
      <w:r w:rsidR="001302ED">
        <w:t>а</w:t>
      </w:r>
      <w:r>
        <w:t xml:space="preserve"> гибкость государств-членов ВОИС,</w:t>
      </w:r>
      <w:r w:rsidR="001302ED">
        <w:t xml:space="preserve"> </w:t>
      </w:r>
      <w:r w:rsidR="001302ED">
        <w:rPr>
          <w:rFonts w:cs="Times New Roman"/>
        </w:rPr>
        <w:t xml:space="preserve">стремление к </w:t>
      </w:r>
      <w:r w:rsidR="001302ED">
        <w:t>консенсусу, которое</w:t>
      </w:r>
      <w:r>
        <w:t xml:space="preserve"> они продемонстрировали при рассмотрении различных предложений, а также конструктивный и открытый подход к достижению согласия по ним.  </w:t>
      </w:r>
      <w:r w:rsidR="001302ED">
        <w:t xml:space="preserve">ГРУЛАК </w:t>
      </w:r>
      <w:r w:rsidR="001302ED" w:rsidRPr="00885938">
        <w:rPr>
          <w:rFonts w:eastAsia="Calibri"/>
          <w:color w:val="000000"/>
          <w:szCs w:val="22"/>
          <w:lang w:eastAsia="en-US"/>
        </w:rPr>
        <w:t>заяви</w:t>
      </w:r>
      <w:r w:rsidR="001302ED">
        <w:rPr>
          <w:rFonts w:eastAsia="Calibri"/>
          <w:color w:val="000000"/>
          <w:szCs w:val="22"/>
          <w:lang w:eastAsia="en-US"/>
        </w:rPr>
        <w:t>ла</w:t>
      </w:r>
      <w:r w:rsidR="001302ED" w:rsidRPr="00885938">
        <w:t>, что</w:t>
      </w:r>
      <w:r w:rsidR="001302ED">
        <w:t xml:space="preserve"> она твердо настроена содействовать успеху</w:t>
      </w:r>
      <w:r>
        <w:t xml:space="preserve"> предстоящей </w:t>
      </w:r>
      <w:r w:rsidR="001302ED">
        <w:t>Д</w:t>
      </w:r>
      <w:r>
        <w:t xml:space="preserve">ипломатической конференции </w:t>
      </w:r>
      <w:r w:rsidR="001302ED">
        <w:t>по заключению и принятию</w:t>
      </w:r>
      <w:r w:rsidR="001302ED" w:rsidRPr="001302ED">
        <w:t xml:space="preserve"> Договора о законах по образцам </w:t>
      </w:r>
      <w:r w:rsidR="001302ED">
        <w:t xml:space="preserve">(ДЗО) </w:t>
      </w:r>
      <w:r>
        <w:t>в Эр-Рияде и других переговоров, проводимых ВОИС.</w:t>
      </w:r>
    </w:p>
    <w:p w14:paraId="2911DFAA" w14:textId="77777777" w:rsidR="00E567B8" w:rsidRDefault="00E567B8">
      <w:r>
        <w:br w:type="page"/>
      </w:r>
    </w:p>
    <w:p w14:paraId="71B6BA97" w14:textId="77777777" w:rsidR="009F67F6" w:rsidRDefault="009F67F6" w:rsidP="009F67F6">
      <w:pPr>
        <w:pStyle w:val="ONUME"/>
        <w:tabs>
          <w:tab w:val="clear" w:pos="993"/>
        </w:tabs>
        <w:ind w:left="0"/>
      </w:pPr>
      <w:r>
        <w:lastRenderedPageBreak/>
        <w:t xml:space="preserve">Делегация </w:t>
      </w:r>
      <w:bookmarkStart w:id="24" w:name="_Hlk172195954"/>
      <w:r>
        <w:t>Ирана (Исламская Республика)</w:t>
      </w:r>
      <w:bookmarkEnd w:id="24"/>
      <w:r>
        <w:t xml:space="preserve">, выступая от имени </w:t>
      </w:r>
      <w:bookmarkStart w:id="25" w:name="c"/>
      <w:r w:rsidR="001302ED" w:rsidRPr="005E2B81">
        <w:t>Азиатско-Тихоокеанск</w:t>
      </w:r>
      <w:bookmarkEnd w:id="25"/>
      <w:r w:rsidR="001302ED">
        <w:t>ой группы</w:t>
      </w:r>
      <w:r>
        <w:t xml:space="preserve">, заявила, что Группа высоко ценит </w:t>
      </w:r>
      <w:r w:rsidR="001302ED" w:rsidRPr="001302ED">
        <w:t>утвердившийся</w:t>
      </w:r>
      <w:r w:rsidR="001302ED">
        <w:t xml:space="preserve"> в </w:t>
      </w:r>
      <w:r>
        <w:t xml:space="preserve">ВОИС принцип принятия решений на основе консенсуса и поэтому сожалеет, что государства-члены вновь были вынуждены прибегнуть к голосованию по одному из </w:t>
      </w:r>
      <w:r w:rsidR="00F90DAE">
        <w:t xml:space="preserve">таких </w:t>
      </w:r>
      <w:r>
        <w:t>решений.  Необходимо решить проблему недо</w:t>
      </w:r>
      <w:r w:rsidR="00F90DAE">
        <w:t xml:space="preserve">статочной </w:t>
      </w:r>
      <w:r>
        <w:t xml:space="preserve">представленности стран-членов Группы в руководящих и директивных органах Организации, особенно в Координационном комитете ВОИС, путем обеспечения справедливого географического представительства.  </w:t>
      </w:r>
      <w:r w:rsidR="00D34846">
        <w:t xml:space="preserve">Более того, </w:t>
      </w:r>
      <w:r>
        <w:t xml:space="preserve">такой подход в сочетании с набором </w:t>
      </w:r>
      <w:r w:rsidR="00D34846" w:rsidRPr="0036372D">
        <w:t>сотрудн</w:t>
      </w:r>
      <w:r w:rsidR="00D34846">
        <w:t xml:space="preserve">иков на основе их реальных достоинств </w:t>
      </w:r>
      <w:r>
        <w:t xml:space="preserve">должен преобладать во всей Организации, ее </w:t>
      </w:r>
      <w:r w:rsidR="00D34846">
        <w:t>кадровой работе</w:t>
      </w:r>
      <w:r>
        <w:t xml:space="preserve"> и </w:t>
      </w:r>
      <w:r w:rsidR="00D34846">
        <w:t xml:space="preserve">ее </w:t>
      </w:r>
      <w:r>
        <w:t xml:space="preserve">деятельности.  </w:t>
      </w:r>
      <w:r w:rsidR="00D34846">
        <w:t>Группа приветствует д</w:t>
      </w:r>
      <w:r>
        <w:t>остигнутое соглашение по вопросам, касающимся Постоянного комитета по авторскому праву и смежным правам (ПКАП) и КРИС, и будет работать со всеми</w:t>
      </w:r>
      <w:r w:rsidR="00D34846">
        <w:t xml:space="preserve"> сторонами над продвижением обсуждения</w:t>
      </w:r>
      <w:r>
        <w:t xml:space="preserve"> ПДР в 2025 году.  Дух сотрудничества</w:t>
      </w:r>
      <w:r w:rsidR="00D34846">
        <w:t xml:space="preserve"> и многосторонний подход</w:t>
      </w:r>
      <w:r>
        <w:t xml:space="preserve">, </w:t>
      </w:r>
      <w:r w:rsidR="00D34846">
        <w:t>позволившие принять</w:t>
      </w:r>
      <w:r>
        <w:t xml:space="preserve"> Дог</w:t>
      </w:r>
      <w:r w:rsidR="00D34846">
        <w:t xml:space="preserve">овор о ГР и сТЗ, должны восторжествовать </w:t>
      </w:r>
      <w:r>
        <w:t xml:space="preserve">и </w:t>
      </w:r>
      <w:r w:rsidR="00D34846">
        <w:t xml:space="preserve">на </w:t>
      </w:r>
      <w:r>
        <w:t xml:space="preserve">предстоящей Дипломатической конференции </w:t>
      </w:r>
      <w:r w:rsidR="00D34846">
        <w:t>по заключению и принятию</w:t>
      </w:r>
      <w:r w:rsidR="00D34846" w:rsidRPr="001302ED">
        <w:t xml:space="preserve"> Договора о законах по образцам </w:t>
      </w:r>
      <w:r w:rsidR="00D34846">
        <w:t>(ДЗО)</w:t>
      </w:r>
      <w:r>
        <w:t>.</w:t>
      </w:r>
    </w:p>
    <w:p w14:paraId="0A2138E8" w14:textId="77777777" w:rsidR="009F67F6" w:rsidRDefault="009F67F6" w:rsidP="009F67F6">
      <w:pPr>
        <w:pStyle w:val="ONUME"/>
        <w:tabs>
          <w:tab w:val="clear" w:pos="993"/>
        </w:tabs>
        <w:ind w:left="0"/>
      </w:pPr>
      <w:r>
        <w:t xml:space="preserve">Делегация Королевства Нидерландов, выступая от имени Группы B, заявила, что </w:t>
      </w:r>
      <w:r w:rsidR="00D34846">
        <w:t xml:space="preserve">она </w:t>
      </w:r>
      <w:r>
        <w:t xml:space="preserve">приветствует решение о поддержке и технической помощи Украине.  Группа B </w:t>
      </w:r>
      <w:r w:rsidR="00D34846">
        <w:t xml:space="preserve">считала </w:t>
      </w:r>
      <w:r>
        <w:t xml:space="preserve">бы </w:t>
      </w:r>
      <w:r w:rsidR="00D34846">
        <w:t>предпочтительным принятие решения на основе консенсуса</w:t>
      </w:r>
      <w:r>
        <w:t xml:space="preserve">, </w:t>
      </w:r>
      <w:r w:rsidR="00D34846">
        <w:t>будучи твердо уверенной</w:t>
      </w:r>
      <w:r>
        <w:t xml:space="preserve"> в том, что </w:t>
      </w:r>
      <w:r w:rsidR="00D34846">
        <w:t xml:space="preserve">принятие решений на </w:t>
      </w:r>
      <w:r>
        <w:t>основ</w:t>
      </w:r>
      <w:r w:rsidR="00D34846">
        <w:t xml:space="preserve">е консенсуса </w:t>
      </w:r>
      <w:r w:rsidR="00D34846" w:rsidRPr="00D34846">
        <w:t>чрезвычайн</w:t>
      </w:r>
      <w:r w:rsidR="00D34846">
        <w:t>о важно для ВОИС и позволяе</w:t>
      </w:r>
      <w:r>
        <w:t xml:space="preserve">т </w:t>
      </w:r>
      <w:r w:rsidR="00D34846">
        <w:t xml:space="preserve">ей </w:t>
      </w:r>
      <w:r>
        <w:t xml:space="preserve">продвигать ее нормативную повестку дня.  Группа B выразила надежду, что предстоящая </w:t>
      </w:r>
      <w:r w:rsidR="00D34846">
        <w:t>Д</w:t>
      </w:r>
      <w:r>
        <w:t xml:space="preserve">ипломатическая конференция будет проведена в том же позитивном духе, который </w:t>
      </w:r>
      <w:r w:rsidR="00D34846">
        <w:t>позволил принять Договор</w:t>
      </w:r>
      <w:r>
        <w:t xml:space="preserve"> </w:t>
      </w:r>
      <w:r w:rsidR="00D34846">
        <w:t>о ГР и сТЗ</w:t>
      </w:r>
      <w:r>
        <w:t>.</w:t>
      </w:r>
    </w:p>
    <w:p w14:paraId="3790CE1C" w14:textId="77777777" w:rsidR="009F67F6" w:rsidRPr="007A4FCC" w:rsidRDefault="009F67F6" w:rsidP="009F67F6">
      <w:pPr>
        <w:pStyle w:val="ONUME"/>
        <w:tabs>
          <w:tab w:val="clear" w:pos="993"/>
        </w:tabs>
        <w:ind w:left="0"/>
      </w:pPr>
      <w:r>
        <w:t xml:space="preserve">Делегация Кении, выступая от имени Африканской группы, заявила, что Группа </w:t>
      </w:r>
      <w:r w:rsidR="00D34846">
        <w:t xml:space="preserve">высоко ценит </w:t>
      </w:r>
      <w:r>
        <w:t>конструктивн</w:t>
      </w:r>
      <w:r w:rsidR="00D34846">
        <w:t>ую работу</w:t>
      </w:r>
      <w:r>
        <w:t xml:space="preserve">, гибкость и добросовестность на переговорах, </w:t>
      </w:r>
      <w:r w:rsidR="00D34846">
        <w:t xml:space="preserve">проявленные другими делегациями, </w:t>
      </w:r>
      <w:r>
        <w:t xml:space="preserve">которые </w:t>
      </w:r>
      <w:r w:rsidR="00D34846">
        <w:t>позволили Ассамблеям принять</w:t>
      </w:r>
      <w:r>
        <w:t xml:space="preserve"> </w:t>
      </w:r>
      <w:r w:rsidR="00D34846">
        <w:t xml:space="preserve">разумные </w:t>
      </w:r>
      <w:r>
        <w:t>решени</w:t>
      </w:r>
      <w:r w:rsidR="00D34846">
        <w:t>я</w:t>
      </w:r>
      <w:r>
        <w:t>, и ожидает выполнения</w:t>
      </w:r>
      <w:r w:rsidR="00D34846">
        <w:t xml:space="preserve"> этих решений</w:t>
      </w:r>
      <w:r>
        <w:t>.</w:t>
      </w:r>
    </w:p>
    <w:p w14:paraId="493FD9FE" w14:textId="77777777" w:rsidR="009F67F6" w:rsidRPr="004B69B3" w:rsidRDefault="009F67F6" w:rsidP="009F67F6">
      <w:pPr>
        <w:pStyle w:val="ONUME"/>
        <w:tabs>
          <w:tab w:val="clear" w:pos="993"/>
        </w:tabs>
        <w:ind w:left="0"/>
      </w:pPr>
      <w:r>
        <w:t xml:space="preserve">Делегация Республики Молдова, выступая от имени группы </w:t>
      </w:r>
      <w:r w:rsidR="00CE1946">
        <w:t>ГЦЕБ</w:t>
      </w:r>
      <w:r>
        <w:t xml:space="preserve">, заявила, что ВОИС продемонстрировала способность оказывать помощь своим государствам-членам, </w:t>
      </w:r>
      <w:r w:rsidR="00D34846">
        <w:t>оказывающимся в сложных ситуациях</w:t>
      </w:r>
      <w:r>
        <w:t xml:space="preserve">.  Учитывая последствия войны, </w:t>
      </w:r>
      <w:r w:rsidR="00D34846">
        <w:t xml:space="preserve">ведущейся </w:t>
      </w:r>
      <w:r>
        <w:t xml:space="preserve">Российской Федерацией на Украине, и ущерб, который она нанесла инновационно-творческому сектору и инфраструктуре ИС этой страны, включение таких вопросов в повестку дня Ассамблей ВОИС имеет большое значение.  Решение, принятое в рамках пункта 18 повестки дня, будет способствовать восстановлению </w:t>
      </w:r>
      <w:r w:rsidR="00D34846">
        <w:t xml:space="preserve">творческой отрасли </w:t>
      </w:r>
      <w:r>
        <w:t xml:space="preserve">и системы ИС в Украине и смягчению негативных последствий войны.  Группа </w:t>
      </w:r>
      <w:r w:rsidR="00CE1946">
        <w:t>ГЦЕБ</w:t>
      </w:r>
      <w:r>
        <w:t xml:space="preserve"> призвала ВОИС продолжать сотрудничество с Украиной и оказывать адекватную поддержку пострадавшим </w:t>
      </w:r>
      <w:r w:rsidR="00D34846">
        <w:rPr>
          <w:szCs w:val="22"/>
        </w:rPr>
        <w:t xml:space="preserve">заинтересованным </w:t>
      </w:r>
      <w:r w:rsidR="00D34846" w:rsidRPr="00D34846">
        <w:rPr>
          <w:szCs w:val="22"/>
        </w:rPr>
        <w:t>сторон</w:t>
      </w:r>
      <w:r w:rsidR="00D34846">
        <w:rPr>
          <w:szCs w:val="22"/>
        </w:rPr>
        <w:t>ам</w:t>
      </w:r>
      <w:r w:rsidR="00D34846">
        <w:t xml:space="preserve"> украинского сектора </w:t>
      </w:r>
      <w:r>
        <w:t xml:space="preserve">ИС.  </w:t>
      </w:r>
      <w:r w:rsidR="00D34846" w:rsidRPr="00D34846">
        <w:t>Фундамент</w:t>
      </w:r>
      <w:r w:rsidR="00D34846">
        <w:t xml:space="preserve">альным требованием, </w:t>
      </w:r>
      <w:r w:rsidR="00D34846" w:rsidRPr="007B33B0">
        <w:t>предусмотренн</w:t>
      </w:r>
      <w:r w:rsidR="00D34846">
        <w:t xml:space="preserve">ым Конвенцией ВОИС, является обеспечение соответствия </w:t>
      </w:r>
      <w:r>
        <w:t>все</w:t>
      </w:r>
      <w:r w:rsidR="00D34846">
        <w:t>х публикаций</w:t>
      </w:r>
      <w:r>
        <w:t xml:space="preserve"> на ресурсах и</w:t>
      </w:r>
      <w:r w:rsidR="00D34846">
        <w:t xml:space="preserve"> площадках </w:t>
      </w:r>
      <w:r>
        <w:t xml:space="preserve">ВОИС принципам суверенитета и территориальной целостности.  ВОИС должна ежегодно отчитываться </w:t>
      </w:r>
      <w:r w:rsidR="00D34846">
        <w:t xml:space="preserve">о </w:t>
      </w:r>
      <w:r w:rsidR="00D34846" w:rsidRPr="00D34846">
        <w:t>выполнени</w:t>
      </w:r>
      <w:r w:rsidR="00D34846">
        <w:t>и этого требования</w:t>
      </w:r>
      <w:r>
        <w:t>, поскольку он</w:t>
      </w:r>
      <w:r w:rsidR="00D34846">
        <w:t>о</w:t>
      </w:r>
      <w:r>
        <w:t xml:space="preserve"> касается Украины.  </w:t>
      </w:r>
      <w:r w:rsidR="00D34846">
        <w:t>Позитивным моментом является принятие на основе консенсуса решений в рамках ПКАП и КРИС, а также решений Координационного комитета</w:t>
      </w:r>
      <w:r>
        <w:t xml:space="preserve"> ВОИС</w:t>
      </w:r>
      <w:r w:rsidR="00D34846">
        <w:t xml:space="preserve">, причем </w:t>
      </w:r>
      <w:r>
        <w:t xml:space="preserve">последние могут оказать положительное влияние на представительство государств-членов в Организации.  Принятие Договора </w:t>
      </w:r>
      <w:r w:rsidR="00D34846">
        <w:t xml:space="preserve">о ГР и сТЗ </w:t>
      </w:r>
      <w:r>
        <w:t xml:space="preserve">продемонстрировало эффективность многостороннего подхода и консенсуса, и следует надеяться, что предстоящие переговоры </w:t>
      </w:r>
      <w:r w:rsidR="000C63A5">
        <w:t>о принятии Договора</w:t>
      </w:r>
      <w:r>
        <w:t xml:space="preserve"> о законах по промышленным образцам </w:t>
      </w:r>
      <w:r w:rsidR="000C63A5">
        <w:t>пройдут</w:t>
      </w:r>
      <w:r>
        <w:t xml:space="preserve"> в том же духе.</w:t>
      </w:r>
    </w:p>
    <w:p w14:paraId="319ACC9A" w14:textId="77777777" w:rsidR="009F67F6" w:rsidRPr="007A4FCC" w:rsidRDefault="009F67F6" w:rsidP="009F67F6">
      <w:pPr>
        <w:pStyle w:val="ONUME"/>
        <w:tabs>
          <w:tab w:val="clear" w:pos="993"/>
        </w:tabs>
        <w:ind w:left="0"/>
      </w:pPr>
      <w:r>
        <w:t xml:space="preserve">Делегация Китая заявила, что Китай приветствует плодотворные итоги </w:t>
      </w:r>
      <w:r w:rsidR="000C63A5">
        <w:t xml:space="preserve">работы </w:t>
      </w:r>
      <w:r>
        <w:t xml:space="preserve">Ассамблей, гибкость и конструктивность, продемонстрированные всеми сторонами, и их усилия по достижению решений </w:t>
      </w:r>
      <w:r w:rsidR="000C63A5">
        <w:t xml:space="preserve">на основе консенсуса </w:t>
      </w:r>
      <w:r>
        <w:t xml:space="preserve">по вопросам, касающимся КРИС, ПКАП и </w:t>
      </w:r>
      <w:r w:rsidR="000C63A5">
        <w:t>кадровой работы</w:t>
      </w:r>
      <w:r>
        <w:t xml:space="preserve">.  Консенсус давно </w:t>
      </w:r>
      <w:r w:rsidR="000C63A5">
        <w:t>является</w:t>
      </w:r>
      <w:r>
        <w:t xml:space="preserve"> </w:t>
      </w:r>
      <w:r w:rsidR="000C63A5">
        <w:t xml:space="preserve">важнейшим условием </w:t>
      </w:r>
      <w:r>
        <w:t xml:space="preserve">бесперебойной и эффективной работы Организации.  </w:t>
      </w:r>
      <w:r w:rsidR="000C63A5">
        <w:t xml:space="preserve">Следует высоко ценить этот </w:t>
      </w:r>
      <w:r w:rsidR="000C63A5">
        <w:lastRenderedPageBreak/>
        <w:t>принцип</w:t>
      </w:r>
      <w:r>
        <w:t xml:space="preserve"> и работать в духе солидарности и сотрудничества, чтобы продолжать добиваться результатов, спосо</w:t>
      </w:r>
      <w:r w:rsidR="000C63A5">
        <w:t xml:space="preserve">бствующих реализации глобальных задач в области </w:t>
      </w:r>
      <w:r>
        <w:t xml:space="preserve">ИС.  После принятия Договора </w:t>
      </w:r>
      <w:r w:rsidR="000C63A5">
        <w:t xml:space="preserve">о </w:t>
      </w:r>
      <w:r w:rsidR="00D34846">
        <w:t xml:space="preserve">ГР </w:t>
      </w:r>
      <w:r w:rsidR="000C63A5">
        <w:t>и с</w:t>
      </w:r>
      <w:r w:rsidR="00D34846">
        <w:t>ТЗ</w:t>
      </w:r>
      <w:r>
        <w:t xml:space="preserve"> Китай рассчитывает на конструктивное и всестороннее сотрудничество со всеми сторонами, </w:t>
      </w:r>
      <w:r w:rsidR="000C63A5">
        <w:t xml:space="preserve">которое позволит </w:t>
      </w:r>
      <w:r>
        <w:t>преодолеть трудности</w:t>
      </w:r>
      <w:r w:rsidR="000C63A5">
        <w:t xml:space="preserve"> и </w:t>
      </w:r>
      <w:r>
        <w:t xml:space="preserve">разногласия и </w:t>
      </w:r>
      <w:r w:rsidR="000C63A5">
        <w:t>добиться такого же успеха на предстоящей Дипломатической конференции</w:t>
      </w:r>
      <w:r>
        <w:t>.</w:t>
      </w:r>
    </w:p>
    <w:p w14:paraId="1AA7F5EE" w14:textId="77777777" w:rsidR="009F67F6" w:rsidRPr="00040AD8" w:rsidRDefault="009F67F6" w:rsidP="009F67F6">
      <w:pPr>
        <w:pStyle w:val="ONUME"/>
        <w:tabs>
          <w:tab w:val="clear" w:pos="993"/>
        </w:tabs>
        <w:ind w:left="0"/>
      </w:pPr>
      <w:r>
        <w:t xml:space="preserve">Делегация Индонезии заявила, что обсуждения, решения и отчеты Ассамблей подчеркнули важность работы Организации по развитию ИС и стимулированию инноваций.  Сотрудничество между ВОИС и ее государствами-членами значительно расширило возможности Индонезии по охране ИС и стимулированию экономического роста.  Продолжающиеся усилия по выполнению 45 рекомендаций ПДР, консенсус по Договору </w:t>
      </w:r>
      <w:r w:rsidR="000C63A5">
        <w:t xml:space="preserve">о </w:t>
      </w:r>
      <w:r w:rsidR="00D34846">
        <w:t xml:space="preserve">ГР </w:t>
      </w:r>
      <w:r w:rsidR="000C63A5">
        <w:t>и с</w:t>
      </w:r>
      <w:r w:rsidR="00D34846">
        <w:t>ТЗ</w:t>
      </w:r>
      <w:r>
        <w:t xml:space="preserve"> и другие инициативы доказали, что только коллективные усилия гарантиру</w:t>
      </w:r>
      <w:r w:rsidR="00900F49">
        <w:t xml:space="preserve">ют большие достижения.  Недавняя </w:t>
      </w:r>
      <w:r w:rsidR="00900F49" w:rsidRPr="006D7B47">
        <w:t>регистр</w:t>
      </w:r>
      <w:r w:rsidR="00900F49">
        <w:t xml:space="preserve">ация </w:t>
      </w:r>
      <w:r>
        <w:t xml:space="preserve">коллективного знака в Индонезии </w:t>
      </w:r>
      <w:r w:rsidR="00900F49">
        <w:t>стала свидетельством</w:t>
      </w:r>
      <w:r>
        <w:t xml:space="preserve"> </w:t>
      </w:r>
      <w:r w:rsidR="00900F49">
        <w:t xml:space="preserve">значения </w:t>
      </w:r>
      <w:r>
        <w:t xml:space="preserve">сотрудничества с ВОИС.  Благодаря этому знаку </w:t>
      </w:r>
      <w:r w:rsidR="00900F49">
        <w:t xml:space="preserve">сегодня </w:t>
      </w:r>
      <w:r>
        <w:t xml:space="preserve">маленький магазинчик на Бали </w:t>
      </w:r>
      <w:r w:rsidR="00900F49">
        <w:t>способен выходить на внешние рынки</w:t>
      </w:r>
      <w:r>
        <w:t xml:space="preserve">, а Индонезия </w:t>
      </w:r>
      <w:r w:rsidR="00900F49">
        <w:t>может популяризировать свою богатую культуру и расширя</w:t>
      </w:r>
      <w:r>
        <w:t xml:space="preserve">ть возможности </w:t>
      </w:r>
      <w:r w:rsidR="00900F49">
        <w:t xml:space="preserve">своих </w:t>
      </w:r>
      <w:r>
        <w:t xml:space="preserve">творческих сообществ.  </w:t>
      </w:r>
      <w:r w:rsidR="00900F49">
        <w:t>П</w:t>
      </w:r>
      <w:r>
        <w:t>роект</w:t>
      </w:r>
      <w:r w:rsidR="00900F49">
        <w:t xml:space="preserve"> развития творческих отраслей, реализованный в стране по линии </w:t>
      </w:r>
      <w:r>
        <w:t>ПДР</w:t>
      </w:r>
      <w:r w:rsidR="00900F49">
        <w:t>,</w:t>
      </w:r>
      <w:r>
        <w:t xml:space="preserve"> под</w:t>
      </w:r>
      <w:r w:rsidR="00900F49">
        <w:t xml:space="preserve">твердил твердое намерение </w:t>
      </w:r>
      <w:r>
        <w:t>страны использовать ИС для экономического и социального развития, повышения конкурентоспособности и устойчивости творческих секторов, содействия инклюзивному росту и сохранения культурного наследия.</w:t>
      </w:r>
    </w:p>
    <w:p w14:paraId="389277F7" w14:textId="77777777" w:rsidR="009F67F6" w:rsidRPr="00915259" w:rsidRDefault="009F67F6" w:rsidP="009F67F6">
      <w:pPr>
        <w:pStyle w:val="ONUME"/>
        <w:tabs>
          <w:tab w:val="clear" w:pos="993"/>
        </w:tabs>
        <w:ind w:left="0"/>
      </w:pPr>
      <w:r>
        <w:t xml:space="preserve">Делегация </w:t>
      </w:r>
      <w:r w:rsidRPr="000270D6">
        <w:t>Венгрии</w:t>
      </w:r>
      <w:r>
        <w:t xml:space="preserve">, выступая от имени Европейского союза и его государств-членов, заявила, что Европейский союз готов к конструктивному взаимодействию на предстоящей </w:t>
      </w:r>
      <w:r w:rsidR="000270D6">
        <w:t>Д</w:t>
      </w:r>
      <w:r>
        <w:t>ипломатической конференции.  Положительные результаты Ассамблей стали возможны благодаря гибкости, проявленной региональными группами и делегациями.  Европейский союз по-прежнему привержен сотрудничеству с ВОИС путем принятия ре</w:t>
      </w:r>
      <w:r w:rsidR="000270D6">
        <w:t>шений на основе консенсуса.  Он также приветствует</w:t>
      </w:r>
      <w:r>
        <w:t xml:space="preserve"> принятое решение о помощи и поддержке сектора инноваций и творчества и системы ИС Украины, которая значительно пострадала от аг</w:t>
      </w:r>
      <w:r w:rsidR="000270D6">
        <w:t>рессии Российской Федерации; он высоко оценил поддержку, которую</w:t>
      </w:r>
      <w:r>
        <w:t xml:space="preserve"> </w:t>
      </w:r>
      <w:r w:rsidR="000270D6">
        <w:t>ВОИС оказывала и будет оказывать в этой связи</w:t>
      </w:r>
      <w:r>
        <w:t xml:space="preserve">, а также </w:t>
      </w:r>
      <w:r w:rsidR="000270D6">
        <w:t xml:space="preserve">предоставленную </w:t>
      </w:r>
      <w:r>
        <w:t xml:space="preserve">ежегодную отчетность о соответствующей технической помощи и </w:t>
      </w:r>
      <w:r w:rsidR="000270D6">
        <w:t>работе по наращиванию</w:t>
      </w:r>
      <w:r>
        <w:t xml:space="preserve"> потенциала.  Европейский союз и его государства-члены продолжат конструктивную работу со всеми государствами-членами ВОИС, чтобы внести </w:t>
      </w:r>
      <w:r w:rsidR="000270D6">
        <w:t xml:space="preserve">свой </w:t>
      </w:r>
      <w:r>
        <w:t>вклад в дальнейшее развитие эффективной и сбалансированной экосистемы ИС на благо всех.</w:t>
      </w:r>
    </w:p>
    <w:p w14:paraId="661103AA" w14:textId="77777777" w:rsidR="009F67F6" w:rsidRPr="00352EEA" w:rsidRDefault="009F67F6" w:rsidP="009F67F6">
      <w:pPr>
        <w:pStyle w:val="ONUME"/>
        <w:tabs>
          <w:tab w:val="clear" w:pos="993"/>
        </w:tabs>
        <w:ind w:left="0"/>
      </w:pPr>
      <w:r>
        <w:t xml:space="preserve">Делегация Алжира, выступая от имени Арабской группы, заявила, что Группа </w:t>
      </w:r>
      <w:r w:rsidR="000270D6">
        <w:t xml:space="preserve">будет с нетерпением ожидать </w:t>
      </w:r>
      <w:r w:rsidR="000270D6" w:rsidRPr="000270D6">
        <w:t>выполнени</w:t>
      </w:r>
      <w:r w:rsidR="000270D6">
        <w:t>я решений, принятых</w:t>
      </w:r>
      <w:r>
        <w:t xml:space="preserve"> на Ассамблеях, в интересах всех государств-членов.  </w:t>
      </w:r>
      <w:r w:rsidR="000270D6">
        <w:t xml:space="preserve">Арабская </w:t>
      </w:r>
      <w:r>
        <w:t xml:space="preserve">Группа намерена принять активное участие в предстоящей </w:t>
      </w:r>
      <w:r w:rsidR="001D0D35">
        <w:t>Д</w:t>
      </w:r>
      <w:r>
        <w:t xml:space="preserve">ипломатической конференции. </w:t>
      </w:r>
    </w:p>
    <w:p w14:paraId="35C66ECB" w14:textId="77777777" w:rsidR="009F67F6" w:rsidRPr="007A4FCC" w:rsidRDefault="009F67F6" w:rsidP="009F67F6">
      <w:pPr>
        <w:pStyle w:val="ONUME"/>
        <w:tabs>
          <w:tab w:val="clear" w:pos="993"/>
        </w:tabs>
        <w:ind w:left="0"/>
      </w:pPr>
      <w:bookmarkStart w:id="26" w:name="_Hlk172196633"/>
      <w:r>
        <w:t>Делегация Саудовской Аравии заявила,</w:t>
      </w:r>
      <w:r w:rsidR="001D0D35">
        <w:t xml:space="preserve"> что Саудовская Аравия приняла</w:t>
      </w:r>
      <w:r>
        <w:t xml:space="preserve"> активное участие в работе Ассамблей, включая </w:t>
      </w:r>
      <w:r w:rsidR="001D0D35">
        <w:t>обсуждение</w:t>
      </w:r>
      <w:r>
        <w:t xml:space="preserve"> пунктов повестки дня, параллельные мероприятия и организацию выставки</w:t>
      </w:r>
      <w:r w:rsidR="001D0D35">
        <w:t xml:space="preserve"> «Дух Саудовской Аравии»</w:t>
      </w:r>
      <w:r>
        <w:t xml:space="preserve">, посвященной туризму и культуре страны.  Она провела многочисленные встречи с другими государствами-членами, в результате которых был заключен ряд двусторонних соглашений о сотрудничестве.  Она также подписала несколько соглашений с ВОИС, в том числе соглашение </w:t>
      </w:r>
      <w:r w:rsidR="001D0D35">
        <w:t>о целевых фондах</w:t>
      </w:r>
      <w:r>
        <w:t xml:space="preserve">, финансируемое в размере 5 </w:t>
      </w:r>
      <w:r w:rsidR="001D0D35">
        <w:t xml:space="preserve">млн </w:t>
      </w:r>
      <w:r>
        <w:t>шв</w:t>
      </w:r>
      <w:r w:rsidR="001D0D35">
        <w:t xml:space="preserve">. </w:t>
      </w:r>
      <w:r>
        <w:t xml:space="preserve">франков.  Саудовская Аравия с нетерпением ожидает </w:t>
      </w:r>
      <w:r w:rsidR="001D0D35">
        <w:t>возможности принять в Эр-Рияде предстоящую Дипломатическую</w:t>
      </w:r>
      <w:r>
        <w:t xml:space="preserve"> конференции по </w:t>
      </w:r>
      <w:r w:rsidR="001D0D35">
        <w:t>Д</w:t>
      </w:r>
      <w:r>
        <w:t xml:space="preserve">оговору о законах по промышленным образцам, которая, как </w:t>
      </w:r>
      <w:r w:rsidR="001D0D35">
        <w:t>она надеется</w:t>
      </w:r>
      <w:r>
        <w:t>, станет еще одним успехом Организации.</w:t>
      </w:r>
    </w:p>
    <w:p w14:paraId="18953A04" w14:textId="77777777" w:rsidR="009F67F6" w:rsidRPr="00314098" w:rsidRDefault="009F67F6" w:rsidP="009F67F6">
      <w:pPr>
        <w:pStyle w:val="ONUME"/>
        <w:tabs>
          <w:tab w:val="clear" w:pos="993"/>
        </w:tabs>
        <w:ind w:left="0"/>
      </w:pPr>
      <w:r>
        <w:lastRenderedPageBreak/>
        <w:t xml:space="preserve">Была показана короткая видеопрезентация, посвященная предстоящей </w:t>
      </w:r>
      <w:r w:rsidR="001D0D35">
        <w:t>Д</w:t>
      </w:r>
      <w:r>
        <w:t>ипломатической конференции.</w:t>
      </w:r>
    </w:p>
    <w:bookmarkEnd w:id="26"/>
    <w:p w14:paraId="2FDF5DE2" w14:textId="77777777" w:rsidR="009F67F6" w:rsidRDefault="009F67F6" w:rsidP="009F67F6">
      <w:pPr>
        <w:pStyle w:val="ONUME"/>
        <w:tabs>
          <w:tab w:val="clear" w:pos="993"/>
        </w:tabs>
        <w:ind w:left="0"/>
      </w:pPr>
      <w:r>
        <w:t xml:space="preserve">Делегация Российской Федерации заявила, что, к сожалению, не все государства-члены разделяют </w:t>
      </w:r>
      <w:r w:rsidR="00F75281" w:rsidRPr="00F75281">
        <w:t xml:space="preserve">и придерживаются </w:t>
      </w:r>
      <w:r w:rsidR="00F75281">
        <w:t>принципов</w:t>
      </w:r>
      <w:r>
        <w:t xml:space="preserve"> конструктивного международного сотрудничества</w:t>
      </w:r>
      <w:r w:rsidR="00F75281">
        <w:t xml:space="preserve"> </w:t>
      </w:r>
      <w:r w:rsidR="0039708E" w:rsidRPr="0039708E">
        <w:t xml:space="preserve">для выстраивания </w:t>
      </w:r>
      <w:r>
        <w:t xml:space="preserve">сбалансированной и эффективной глобальной системы ИС.  </w:t>
      </w:r>
      <w:r w:rsidR="0039708E">
        <w:t xml:space="preserve">Делегация признала </w:t>
      </w:r>
      <w:r>
        <w:t xml:space="preserve">неприемлемыми и </w:t>
      </w:r>
      <w:r w:rsidR="00F75281" w:rsidRPr="00F75281">
        <w:t xml:space="preserve">нарочито </w:t>
      </w:r>
      <w:r>
        <w:t>лицемерными</w:t>
      </w:r>
      <w:r w:rsidR="0039708E">
        <w:t xml:space="preserve"> заявления и действия </w:t>
      </w:r>
      <w:r w:rsidR="0039708E" w:rsidRPr="0039708E">
        <w:t xml:space="preserve">отдельных </w:t>
      </w:r>
      <w:r w:rsidR="0039708E">
        <w:t xml:space="preserve">делегаций в отношении регистрации и </w:t>
      </w:r>
      <w:r w:rsidR="0039708E" w:rsidRPr="0039708E">
        <w:t xml:space="preserve">предоставления </w:t>
      </w:r>
      <w:r w:rsidR="0039708E">
        <w:t>правовой охраны ИС</w:t>
      </w:r>
      <w:r>
        <w:t xml:space="preserve">, равно как и необоснованные обвинения, выдвинутые ими против Российской Федерации, которая всегда полностью </w:t>
      </w:r>
      <w:r w:rsidR="00F75281">
        <w:t xml:space="preserve">выполняла </w:t>
      </w:r>
      <w:r>
        <w:t xml:space="preserve">свои международные обязательства.  Грубое нарушение Европейским союзом </w:t>
      </w:r>
      <w:r w:rsidR="0039708E">
        <w:t xml:space="preserve">норм международного права </w:t>
      </w:r>
      <w:r>
        <w:t xml:space="preserve">в отношении прав </w:t>
      </w:r>
      <w:r w:rsidR="0039708E">
        <w:t xml:space="preserve">ИС </w:t>
      </w:r>
      <w:r>
        <w:t xml:space="preserve">российских заявителей и правообладателей представляет собой </w:t>
      </w:r>
      <w:r w:rsidR="0039708E" w:rsidRPr="0039708E">
        <w:t xml:space="preserve">существенную </w:t>
      </w:r>
      <w:r>
        <w:t xml:space="preserve">угрозу для глобальной системы ИС </w:t>
      </w:r>
      <w:r w:rsidR="0039708E">
        <w:t xml:space="preserve">и </w:t>
      </w:r>
      <w:r w:rsidR="00F75281" w:rsidRPr="00F75281">
        <w:t xml:space="preserve">влечет </w:t>
      </w:r>
      <w:r w:rsidR="0039708E" w:rsidRPr="0039708E">
        <w:t xml:space="preserve">непредсказуемые </w:t>
      </w:r>
      <w:r>
        <w:t xml:space="preserve">последствия для </w:t>
      </w:r>
      <w:r w:rsidR="00F75281" w:rsidRPr="00F75281">
        <w:t xml:space="preserve">нормального функционирования </w:t>
      </w:r>
      <w:r>
        <w:t>международн</w:t>
      </w:r>
      <w:r w:rsidR="0039708E">
        <w:t>ых систем</w:t>
      </w:r>
      <w:r>
        <w:t xml:space="preserve"> регистрации</w:t>
      </w:r>
      <w:r w:rsidR="0039708E">
        <w:t xml:space="preserve">. </w:t>
      </w:r>
      <w:r w:rsidR="0039708E" w:rsidRPr="0039708E">
        <w:t xml:space="preserve">Подобные действия </w:t>
      </w:r>
      <w:r w:rsidR="0039708E">
        <w:t>являю</w:t>
      </w:r>
      <w:r>
        <w:t xml:space="preserve">тся </w:t>
      </w:r>
      <w:r w:rsidR="00F75281" w:rsidRPr="00F75281">
        <w:t xml:space="preserve">недопустимыми </w:t>
      </w:r>
      <w:r w:rsidR="00F75281">
        <w:t xml:space="preserve">и </w:t>
      </w:r>
      <w:r>
        <w:t>дискриминационным</w:t>
      </w:r>
      <w:r w:rsidR="0039708E">
        <w:t>и</w:t>
      </w:r>
      <w:r>
        <w:t xml:space="preserve"> и </w:t>
      </w:r>
      <w:r w:rsidR="0039708E">
        <w:t>иду</w:t>
      </w:r>
      <w:r w:rsidR="0039708E" w:rsidRPr="0039708E">
        <w:t xml:space="preserve">т вразрез с буквой и духом основополагающих </w:t>
      </w:r>
      <w:r>
        <w:t xml:space="preserve">международных договоров в области ИС.  Они </w:t>
      </w:r>
      <w:r w:rsidR="0039708E">
        <w:t>негативно сказываются</w:t>
      </w:r>
      <w:r>
        <w:t xml:space="preserve"> на </w:t>
      </w:r>
      <w:r w:rsidR="0039708E" w:rsidRPr="0039708E">
        <w:t>простых людях</w:t>
      </w:r>
      <w:r>
        <w:t xml:space="preserve">, </w:t>
      </w:r>
      <w:r w:rsidR="0039708E">
        <w:t>изобретателях, авторах, художниках и подрывают</w:t>
      </w:r>
      <w:r>
        <w:t xml:space="preserve"> доверие к международным механизмам охраны ИС.  </w:t>
      </w:r>
      <w:r w:rsidR="0039708E">
        <w:t>Любые</w:t>
      </w:r>
      <w:r w:rsidR="0039708E" w:rsidRPr="0039708E">
        <w:t xml:space="preserve"> форм</w:t>
      </w:r>
      <w:r w:rsidR="0039708E">
        <w:t>ы</w:t>
      </w:r>
      <w:r w:rsidR="0039708E" w:rsidRPr="0039708E">
        <w:t xml:space="preserve"> </w:t>
      </w:r>
      <w:r>
        <w:t>дискриминации по национальному или языковому признаку</w:t>
      </w:r>
      <w:r w:rsidR="0039708E">
        <w:t xml:space="preserve"> недопустимы</w:t>
      </w:r>
      <w:r>
        <w:t xml:space="preserve">.  </w:t>
      </w:r>
      <w:r w:rsidR="0039708E" w:rsidRPr="0039708E">
        <w:t xml:space="preserve">Вызывает сожаление </w:t>
      </w:r>
      <w:r>
        <w:t>ситуация</w:t>
      </w:r>
      <w:r w:rsidR="0039708E">
        <w:t xml:space="preserve">, вновь возникшая </w:t>
      </w:r>
      <w:r w:rsidR="008C6617" w:rsidRPr="008C6617">
        <w:t xml:space="preserve">вокруг </w:t>
      </w:r>
      <w:r w:rsidR="0039708E">
        <w:t>пункта 18 повестки дня</w:t>
      </w:r>
      <w:r>
        <w:t xml:space="preserve">.  На </w:t>
      </w:r>
      <w:r w:rsidR="00F75281">
        <w:t>текущей серии Ассамблей</w:t>
      </w:r>
      <w:r>
        <w:t xml:space="preserve"> </w:t>
      </w:r>
      <w:r w:rsidR="008C6617" w:rsidRPr="008C6617">
        <w:t>мы столкнулись с беспрецедентным давлением, которое было оказано на государства-члены и Секретариат со стороны отдельных делегаций</w:t>
      </w:r>
      <w:r>
        <w:t xml:space="preserve">, </w:t>
      </w:r>
      <w:r w:rsidR="0039708E" w:rsidRPr="0039708E">
        <w:t>требовавших немедленного проведения голосования</w:t>
      </w:r>
      <w:r>
        <w:t xml:space="preserve">.  </w:t>
      </w:r>
      <w:r w:rsidR="00F75281" w:rsidRPr="00F75281">
        <w:t xml:space="preserve">Собственные </w:t>
      </w:r>
      <w:r w:rsidR="00F75281">
        <w:t>п</w:t>
      </w:r>
      <w:r>
        <w:t>олитические амбици</w:t>
      </w:r>
      <w:r w:rsidR="0039708E">
        <w:t xml:space="preserve">и настолько затмили рациональное </w:t>
      </w:r>
      <w:r w:rsidR="0039708E" w:rsidRPr="0039708E">
        <w:t>мышление</w:t>
      </w:r>
      <w:r>
        <w:t xml:space="preserve">, что эти делегации </w:t>
      </w:r>
      <w:r w:rsidR="0039708E" w:rsidRPr="0039708E">
        <w:t xml:space="preserve">с легкостью пренебрегли </w:t>
      </w:r>
      <w:r w:rsidR="0039708E">
        <w:t>просьбами</w:t>
      </w:r>
      <w:r>
        <w:t xml:space="preserve"> коллег из двух региональных групп </w:t>
      </w:r>
      <w:r w:rsidR="0039708E" w:rsidRPr="0039708E">
        <w:t>дать время на проработку весьма чувствительного вопроса со столицами</w:t>
      </w:r>
      <w:r>
        <w:t xml:space="preserve">.  </w:t>
      </w:r>
      <w:r w:rsidR="0039708E" w:rsidRPr="0039708E">
        <w:t>Феноменальным является и проявленное неуважение к консенсусу как основе функционирования ВОИС и к позициям других государств-членов</w:t>
      </w:r>
      <w:r>
        <w:t xml:space="preserve">.  Более того, эти </w:t>
      </w:r>
      <w:r w:rsidR="0039708E" w:rsidRPr="0039708E">
        <w:t xml:space="preserve">отдельные </w:t>
      </w:r>
      <w:r>
        <w:t xml:space="preserve">делегации неоднократно заявляли, что текст </w:t>
      </w:r>
      <w:r w:rsidR="0039708E">
        <w:t xml:space="preserve">был </w:t>
      </w:r>
      <w:r>
        <w:t>распространен</w:t>
      </w:r>
      <w:r w:rsidR="00F75281">
        <w:t xml:space="preserve"> </w:t>
      </w:r>
      <w:r w:rsidR="008C6617">
        <w:t xml:space="preserve">еще </w:t>
      </w:r>
      <w:r w:rsidR="00F75281">
        <w:t>в пятницу</w:t>
      </w:r>
      <w:r>
        <w:t xml:space="preserve">, </w:t>
      </w:r>
      <w:r w:rsidR="00F75281">
        <w:t xml:space="preserve">однако </w:t>
      </w:r>
      <w:r>
        <w:t>стыдливо ум</w:t>
      </w:r>
      <w:r w:rsidR="00F75281">
        <w:t xml:space="preserve">олчали </w:t>
      </w:r>
      <w:r>
        <w:t xml:space="preserve">о том, что первоначальный проект решения отличался от проекта, поставленного на голосование, намеренно вводя </w:t>
      </w:r>
      <w:r w:rsidR="0039708E">
        <w:t xml:space="preserve">тем самым </w:t>
      </w:r>
      <w:r w:rsidR="00F75281">
        <w:t>другие делегации в заблуждение</w:t>
      </w:r>
      <w:r>
        <w:t>.  Ре</w:t>
      </w:r>
      <w:r w:rsidR="00BF2ACC">
        <w:t>шение было принято 64 голосами «</w:t>
      </w:r>
      <w:r>
        <w:t>за</w:t>
      </w:r>
      <w:r w:rsidR="00BF2ACC">
        <w:t>»</w:t>
      </w:r>
      <w:r>
        <w:t xml:space="preserve">, </w:t>
      </w:r>
      <w:r w:rsidR="00F75281">
        <w:t xml:space="preserve">и </w:t>
      </w:r>
      <w:r w:rsidR="0039708E" w:rsidRPr="0039708E">
        <w:t xml:space="preserve">практически </w:t>
      </w:r>
      <w:r>
        <w:t xml:space="preserve">130 делегаций не высказались в его поддержку.   </w:t>
      </w:r>
      <w:r w:rsidR="00F75281">
        <w:t xml:space="preserve">И пусть </w:t>
      </w:r>
      <w:r w:rsidR="00F75281" w:rsidRPr="0039708E">
        <w:t>д</w:t>
      </w:r>
      <w:r w:rsidR="0039708E" w:rsidRPr="0039708E">
        <w:t xml:space="preserve">е юре </w:t>
      </w:r>
      <w:r>
        <w:t xml:space="preserve">принятие решений таким </w:t>
      </w:r>
      <w:r w:rsidR="00F75281">
        <w:t>способом</w:t>
      </w:r>
      <w:r>
        <w:t xml:space="preserve"> возможно в соответствии с правилами процедуры, однако </w:t>
      </w:r>
      <w:r w:rsidR="00F75281" w:rsidRPr="00F75281">
        <w:t xml:space="preserve">де факто </w:t>
      </w:r>
      <w:r w:rsidR="00F75281">
        <w:t xml:space="preserve">всем </w:t>
      </w:r>
      <w:r w:rsidR="0039708E">
        <w:t>очевидно</w:t>
      </w:r>
      <w:r w:rsidR="00F75281">
        <w:t xml:space="preserve"> </w:t>
      </w:r>
      <w:r w:rsidR="00F75281" w:rsidRPr="0039708E">
        <w:t>отсутствие широкой поддержки данной инициативы</w:t>
      </w:r>
      <w:r>
        <w:t xml:space="preserve">.  </w:t>
      </w:r>
      <w:r w:rsidR="00F75281" w:rsidRPr="00F75281">
        <w:t xml:space="preserve">Множество </w:t>
      </w:r>
      <w:r w:rsidR="0039708E">
        <w:t>государств-членов нуждается</w:t>
      </w:r>
      <w:r>
        <w:t xml:space="preserve"> в технической помощи ВОИС, и подавляющее большинство из них </w:t>
      </w:r>
      <w:r w:rsidR="0039708E">
        <w:t>следует установившейся</w:t>
      </w:r>
      <w:r>
        <w:t xml:space="preserve"> пр</w:t>
      </w:r>
      <w:r w:rsidR="0039708E">
        <w:t>актике</w:t>
      </w:r>
      <w:r>
        <w:t xml:space="preserve">, представляя проекты </w:t>
      </w:r>
      <w:r w:rsidR="0039708E">
        <w:t xml:space="preserve">сначала </w:t>
      </w:r>
      <w:r>
        <w:t xml:space="preserve">в КРИС, а затем в КПБ.  </w:t>
      </w:r>
      <w:r w:rsidR="00F75281" w:rsidRPr="00F75281">
        <w:t xml:space="preserve">В случае же Украины всеми этими правилами пренебрегли, </w:t>
      </w:r>
      <w:r w:rsidR="0039708E" w:rsidRPr="0039708E">
        <w:t xml:space="preserve">продавив </w:t>
      </w:r>
      <w:r w:rsidR="00F75281" w:rsidRPr="00F75281">
        <w:t xml:space="preserve">соответствующее </w:t>
      </w:r>
      <w:r>
        <w:t xml:space="preserve">решение по чисто политическим </w:t>
      </w:r>
      <w:r w:rsidR="0039708E" w:rsidRPr="0039708E">
        <w:t xml:space="preserve">мотивам </w:t>
      </w:r>
      <w:r>
        <w:t xml:space="preserve">и в нарушение мандата Организации.  </w:t>
      </w:r>
      <w:r w:rsidR="0039708E">
        <w:t xml:space="preserve">И теперь </w:t>
      </w:r>
      <w:r w:rsidR="0039708E" w:rsidRPr="0039708E">
        <w:t xml:space="preserve">на ежегодной основе делегаты, представляющие все многообразие нашей планеты, будут вынуждены </w:t>
      </w:r>
      <w:r w:rsidR="00F75281" w:rsidRPr="00F75281">
        <w:t xml:space="preserve">часами </w:t>
      </w:r>
      <w:r>
        <w:t xml:space="preserve">выслушивать политизированные </w:t>
      </w:r>
      <w:r w:rsidR="00F75281" w:rsidRPr="00F75281">
        <w:t xml:space="preserve">тезисы </w:t>
      </w:r>
      <w:r w:rsidR="0039708E" w:rsidRPr="0039708E">
        <w:t xml:space="preserve">отдельных </w:t>
      </w:r>
      <w:r w:rsidR="00F75281" w:rsidRPr="00F75281">
        <w:t>делегаций</w:t>
      </w:r>
      <w:r>
        <w:t>, голосовать ночам</w:t>
      </w:r>
      <w:r w:rsidR="00F75281">
        <w:t>и</w:t>
      </w:r>
      <w:r>
        <w:t xml:space="preserve"> и принимать решения в ущерб </w:t>
      </w:r>
      <w:r w:rsidR="0039708E" w:rsidRPr="0039708E">
        <w:t>собственным</w:t>
      </w:r>
      <w:r>
        <w:t xml:space="preserve"> интересам и ожиданиям.  Делегация </w:t>
      </w:r>
      <w:r w:rsidR="0039708E">
        <w:t>выступила за в</w:t>
      </w:r>
      <w:r>
        <w:t xml:space="preserve">неполитический характер глобальной системы ИС и открытое и конструктивное многостороннее сотрудничество без избирательного </w:t>
      </w:r>
      <w:r w:rsidR="0039708E">
        <w:t>подхода</w:t>
      </w:r>
      <w:r>
        <w:t xml:space="preserve"> </w:t>
      </w:r>
      <w:r w:rsidR="00F75281">
        <w:t xml:space="preserve">и </w:t>
      </w:r>
      <w:r>
        <w:t>двойных стандартов</w:t>
      </w:r>
      <w:r w:rsidR="00F75281">
        <w:t xml:space="preserve">, а также </w:t>
      </w:r>
      <w:r>
        <w:t xml:space="preserve">попыток </w:t>
      </w:r>
      <w:r w:rsidR="0039708E" w:rsidRPr="0039708E">
        <w:t xml:space="preserve">подмены понятий </w:t>
      </w:r>
      <w:r>
        <w:t xml:space="preserve">и </w:t>
      </w:r>
      <w:r w:rsidR="0039708E" w:rsidRPr="0039708E">
        <w:t>искусственной политизации работы</w:t>
      </w:r>
      <w:r>
        <w:t xml:space="preserve">.  Система ИС должна </w:t>
      </w:r>
      <w:r w:rsidR="0039708E" w:rsidRPr="0039708E">
        <w:t>поощрять инновации и творчество</w:t>
      </w:r>
      <w:r w:rsidR="0039708E">
        <w:t xml:space="preserve">, а не </w:t>
      </w:r>
      <w:r w:rsidR="00F75281" w:rsidRPr="00F75281">
        <w:t>становит</w:t>
      </w:r>
      <w:r w:rsidR="00F75281">
        <w:t>ь</w:t>
      </w:r>
      <w:r w:rsidR="00F75281" w:rsidRPr="00F75281">
        <w:t xml:space="preserve">ся </w:t>
      </w:r>
      <w:r w:rsidR="0039708E">
        <w:t xml:space="preserve">барьером </w:t>
      </w:r>
      <w:r>
        <w:t xml:space="preserve">для реализации человеческого потенциала и </w:t>
      </w:r>
      <w:r w:rsidR="0039708E" w:rsidRPr="0039708E">
        <w:t xml:space="preserve">всестороннего </w:t>
      </w:r>
      <w:r>
        <w:t xml:space="preserve">развития </w:t>
      </w:r>
      <w:r w:rsidR="00F75281" w:rsidRPr="00F75281">
        <w:t>всех по всему миру</w:t>
      </w:r>
      <w:r>
        <w:t>.</w:t>
      </w:r>
    </w:p>
    <w:p w14:paraId="272163F2" w14:textId="786650C1" w:rsidR="00267364" w:rsidRDefault="009F67F6" w:rsidP="009F67F6">
      <w:pPr>
        <w:pStyle w:val="ONUME"/>
        <w:tabs>
          <w:tab w:val="clear" w:pos="993"/>
        </w:tabs>
        <w:ind w:left="0"/>
      </w:pPr>
      <w:r>
        <w:t xml:space="preserve">Делегация Ямайки заявила, что присоединяется к заявлению, сделанному делегацией Чили от имени ГРУЛАК, и </w:t>
      </w:r>
      <w:r w:rsidR="0039708E">
        <w:t>высоко оценивает работу государств-членов</w:t>
      </w:r>
      <w:r>
        <w:t xml:space="preserve"> и наблюдателей </w:t>
      </w:r>
      <w:r w:rsidR="0039708E">
        <w:t xml:space="preserve">в ходе </w:t>
      </w:r>
      <w:r>
        <w:t xml:space="preserve">Ассамблей.  ВОИС </w:t>
      </w:r>
      <w:r w:rsidR="0039708E">
        <w:t xml:space="preserve">играет ключевую роль в </w:t>
      </w:r>
      <w:r>
        <w:t xml:space="preserve">содействия </w:t>
      </w:r>
      <w:r w:rsidR="0039708E">
        <w:t>инновациям и творчеству и охране прав</w:t>
      </w:r>
      <w:r>
        <w:t xml:space="preserve"> ИС во всем мире.  Принятие Договора </w:t>
      </w:r>
      <w:r w:rsidR="000C63A5">
        <w:t xml:space="preserve">о </w:t>
      </w:r>
      <w:r w:rsidR="00D34846">
        <w:t xml:space="preserve">ГР </w:t>
      </w:r>
      <w:r w:rsidR="000C63A5">
        <w:t>и</w:t>
      </w:r>
      <w:r w:rsidR="00D34846">
        <w:t xml:space="preserve"> </w:t>
      </w:r>
      <w:r w:rsidR="000C63A5">
        <w:t>с</w:t>
      </w:r>
      <w:r w:rsidR="00D34846">
        <w:t>ТЗ</w:t>
      </w:r>
      <w:r>
        <w:t xml:space="preserve"> стало результатом многолетней напряженной работы, в которую Ямайка внесла значительный вклад.</w:t>
      </w:r>
    </w:p>
    <w:p w14:paraId="0834E817" w14:textId="2DBE39E7" w:rsidR="00267364" w:rsidRDefault="00267364"/>
    <w:p w14:paraId="47040146" w14:textId="77777777" w:rsidR="00C23F5D" w:rsidRDefault="00C23F5D" w:rsidP="00C23F5D">
      <w:pPr>
        <w:pStyle w:val="ONUME"/>
        <w:tabs>
          <w:tab w:val="left" w:pos="567"/>
        </w:tabs>
        <w:ind w:left="0"/>
      </w:pPr>
      <w:r>
        <w:t>Генеральный директор выступил со следующим заключительным словом:</w:t>
      </w:r>
    </w:p>
    <w:p w14:paraId="7FB1A368" w14:textId="77777777" w:rsidR="00593821" w:rsidRPr="00BB1BA6" w:rsidRDefault="0039708E" w:rsidP="00593821">
      <w:pPr>
        <w:pStyle w:val="ONUME"/>
        <w:numPr>
          <w:ilvl w:val="0"/>
          <w:numId w:val="0"/>
        </w:numPr>
        <w:ind w:left="426"/>
      </w:pPr>
      <w:r>
        <w:t>«</w:t>
      </w:r>
      <w:r w:rsidR="00593821" w:rsidRPr="00BB1BA6">
        <w:t xml:space="preserve">Ваши Превосходительства, </w:t>
      </w:r>
    </w:p>
    <w:p w14:paraId="5CD6C9D6" w14:textId="77777777" w:rsidR="00593821" w:rsidRPr="00BB1BA6" w:rsidRDefault="00593821" w:rsidP="00593821">
      <w:pPr>
        <w:pStyle w:val="ONUME"/>
        <w:numPr>
          <w:ilvl w:val="0"/>
          <w:numId w:val="0"/>
        </w:numPr>
        <w:ind w:left="426"/>
      </w:pPr>
      <w:r w:rsidRPr="00BB1BA6">
        <w:t xml:space="preserve">уважаемые делегаты, </w:t>
      </w:r>
    </w:p>
    <w:p w14:paraId="3709F6BA" w14:textId="77777777" w:rsidR="00593821" w:rsidRPr="00BB1BA6" w:rsidRDefault="00593821" w:rsidP="00593821">
      <w:pPr>
        <w:pStyle w:val="ONUME"/>
        <w:numPr>
          <w:ilvl w:val="0"/>
          <w:numId w:val="0"/>
        </w:numPr>
        <w:ind w:left="426"/>
      </w:pPr>
      <w:r w:rsidRPr="00BB1BA6">
        <w:t xml:space="preserve">уважаемые коллеги, дорогие друзья! </w:t>
      </w:r>
    </w:p>
    <w:p w14:paraId="144B0B33" w14:textId="77777777" w:rsidR="00593821" w:rsidRPr="00BB1BA6" w:rsidRDefault="00593821" w:rsidP="00593821">
      <w:pPr>
        <w:pStyle w:val="ONUME"/>
        <w:numPr>
          <w:ilvl w:val="0"/>
          <w:numId w:val="0"/>
        </w:numPr>
        <w:ind w:left="426"/>
      </w:pPr>
      <w:bookmarkStart w:id="27" w:name="_Hlk172017189"/>
      <w:r w:rsidRPr="00BB1BA6">
        <w:t xml:space="preserve">Подошла к концу 65-я серия заседаний Ассамблей ВОИС. </w:t>
      </w:r>
    </w:p>
    <w:p w14:paraId="1DF95DE6" w14:textId="77777777" w:rsidR="00593821" w:rsidRPr="00BB1BA6" w:rsidRDefault="00593821" w:rsidP="00593821">
      <w:pPr>
        <w:pStyle w:val="ONUME"/>
        <w:numPr>
          <w:ilvl w:val="0"/>
          <w:numId w:val="0"/>
        </w:numPr>
        <w:ind w:left="426"/>
      </w:pPr>
      <w:r w:rsidRPr="00BB1BA6">
        <w:t xml:space="preserve">Открывая эту сессию, я рассказал вам, как много работает наша организация для того, чтобы воплотить в конкретные дела и результаты нашу общую концепцию ИС, служащей интересам каждого человека в любой точке мира, и просил вас продолжать поддерживать наши усилия. </w:t>
      </w:r>
    </w:p>
    <w:p w14:paraId="02940724" w14:textId="77777777" w:rsidR="00593821" w:rsidRPr="00BB1BA6" w:rsidRDefault="00593821" w:rsidP="00593821">
      <w:pPr>
        <w:pStyle w:val="ONUME"/>
        <w:numPr>
          <w:ilvl w:val="0"/>
          <w:numId w:val="0"/>
        </w:numPr>
        <w:ind w:left="426"/>
      </w:pPr>
      <w:r w:rsidRPr="00BB1BA6">
        <w:t xml:space="preserve">Потому я благодарен вам, что за прошедшую неделю мы получили ваши заверения, одобрение и поддержку в самой разной форме, которые вдохновляют нас на дальнейшее преобразование глобальной экосистемы ИС, призванное сделать ИС катализатором экономического роста и развития во всех странах мира и инструментом эффективного использования инноваций и творческих достижений для преодоления общих глобальных вызовов. </w:t>
      </w:r>
    </w:p>
    <w:p w14:paraId="03E2A79B" w14:textId="77777777" w:rsidR="00593821" w:rsidRPr="00BB1BA6" w:rsidRDefault="00593821" w:rsidP="00593821">
      <w:pPr>
        <w:pStyle w:val="ONUME"/>
        <w:numPr>
          <w:ilvl w:val="0"/>
          <w:numId w:val="0"/>
        </w:numPr>
        <w:ind w:left="426"/>
      </w:pPr>
      <w:r w:rsidRPr="00BB1BA6">
        <w:t xml:space="preserve">Приветствуем важные решения, призванные укрепить фундамент основных направлений работы ВОИС, в том числе наших систем ИС и постоянных комитетов, а также ваше неизменное участие и пристальное внимание к нашей системе управления и надзора, равно как и другим критически важным вопросам. Одобрив рекомендации Комитета по программе и бюджету, вы поддержали ряд разнообразных мер, необходимых для долгосрочного процветания нашей организации и повышения качества оказываемых нами услуг и помощи. </w:t>
      </w:r>
    </w:p>
    <w:p w14:paraId="29448947" w14:textId="77777777" w:rsidR="00593821" w:rsidRPr="00BB1BA6" w:rsidRDefault="00593821" w:rsidP="00593821">
      <w:pPr>
        <w:pStyle w:val="ONUME"/>
        <w:numPr>
          <w:ilvl w:val="0"/>
          <w:numId w:val="0"/>
        </w:numPr>
        <w:ind w:left="426"/>
      </w:pPr>
      <w:r w:rsidRPr="00BB1BA6">
        <w:t xml:space="preserve">Ассамблеи — это не только работа в залах заседаний, но и возможность наладить контакты, познакомиться и пообщаться друг с другом в формальной и неформальной обстановке. Я внимательно слушал каждое из вступительных заявлений координаторов групп, министров и государств-членов, провел почти 70 двусторонних встреч с руководителями ведомств ИС и региональных организаций в области ИС, а также встретился со многими другими заинтересованными сторонами в ходе параллельных мероприятий и в рамках диалога с НПО, причем иногда наше общение сопровождалась деликатесами, напитками и музыкой из разных уголков мира. </w:t>
      </w:r>
    </w:p>
    <w:p w14:paraId="45533A75" w14:textId="77777777" w:rsidR="00593821" w:rsidRPr="00BB1BA6" w:rsidRDefault="00593821" w:rsidP="00593821">
      <w:pPr>
        <w:pStyle w:val="ONUME"/>
        <w:numPr>
          <w:ilvl w:val="0"/>
          <w:numId w:val="0"/>
        </w:numPr>
        <w:ind w:left="426"/>
      </w:pPr>
      <w:r w:rsidRPr="00BB1BA6">
        <w:t xml:space="preserve">В ходе этих контактов мы отметили ряд тем, вызывающих общий интерес. Трудности и перспективы, обусловленные использованием цифровых технологий, в том числе генеративного ИИ, в рамках работы ведомства ИС; необходимость приблизить тематику ИС к молодежной аудитории; важность проектов, которые приносят качественные, долгосрочные изменения на низовом уровне; непрерывная работа по дальнейшему сближению вопросов ИС и задач развития, в том числе по линии Повестки дня в области развития; задействование потенциала ИС для достижения прогресса на пути реализации Повестки дня в области устойчивого развития до 2030 года, а также развитие многообразия в ВОИС. С удовлетворением отмечаю, что все эти темы являются для Секретариата приоритетными и в полной мере увязаны с нашей работой по преобразованию глобальной экосистемы ИС и самой ВОИС. </w:t>
      </w:r>
    </w:p>
    <w:p w14:paraId="24F664A6" w14:textId="77777777" w:rsidR="00593821" w:rsidRPr="00BB1BA6" w:rsidRDefault="00593821" w:rsidP="00593821">
      <w:pPr>
        <w:pStyle w:val="ONUME"/>
        <w:numPr>
          <w:ilvl w:val="0"/>
          <w:numId w:val="0"/>
        </w:numPr>
        <w:ind w:left="426"/>
      </w:pPr>
      <w:bookmarkStart w:id="28" w:name="_Hlk172032992"/>
      <w:r w:rsidRPr="00BB1BA6">
        <w:t xml:space="preserve">Однако для этого нам нужно продолжать работать как единое целое, опираясь на ваше плечо партнера. </w:t>
      </w:r>
    </w:p>
    <w:p w14:paraId="1B7FF0B3" w14:textId="77777777" w:rsidR="00593821" w:rsidRPr="00BB1BA6" w:rsidRDefault="00593821" w:rsidP="00593821">
      <w:pPr>
        <w:pStyle w:val="ONUME"/>
        <w:numPr>
          <w:ilvl w:val="0"/>
          <w:numId w:val="0"/>
        </w:numPr>
        <w:ind w:left="426"/>
      </w:pPr>
      <w:bookmarkStart w:id="29" w:name="_Hlk172100114"/>
      <w:bookmarkEnd w:id="27"/>
      <w:r w:rsidRPr="00BB1BA6">
        <w:lastRenderedPageBreak/>
        <w:t xml:space="preserve">Так было в мае этого года, когда, несмотря на сложности, мы сумели все преодолеть и достичь подлинно исторического результата в виде нового Договора ВОИС об ИС, ГР и связанных с ними ТЗ, причем принять его консенсусом. </w:t>
      </w:r>
    </w:p>
    <w:p w14:paraId="1641C5F1" w14:textId="77777777" w:rsidR="00593821" w:rsidRPr="00BB1BA6" w:rsidRDefault="00593821" w:rsidP="00593821">
      <w:pPr>
        <w:pStyle w:val="ONUME"/>
        <w:numPr>
          <w:ilvl w:val="0"/>
          <w:numId w:val="0"/>
        </w:numPr>
        <w:ind w:left="426"/>
      </w:pPr>
      <w:r w:rsidRPr="00BB1BA6">
        <w:t xml:space="preserve">Так было и на протяжении этих семи дней, в ходе которых нам удалось найти точки соприкосновения и всем вместе продвинуться вперед по подавляющему большинству вопросов. </w:t>
      </w:r>
    </w:p>
    <w:p w14:paraId="745369E4" w14:textId="77777777" w:rsidR="00593821" w:rsidRPr="00BB1BA6" w:rsidRDefault="00593821" w:rsidP="00593821">
      <w:pPr>
        <w:pStyle w:val="ONUME"/>
        <w:numPr>
          <w:ilvl w:val="0"/>
          <w:numId w:val="0"/>
        </w:numPr>
        <w:ind w:left="426"/>
      </w:pPr>
      <w:r w:rsidRPr="00BB1BA6">
        <w:t xml:space="preserve">Как отмечали многие из вас, надеемся, что эта атмосфера будет царить и в ноябре на Дипломатической конференции в Эр-Рияде, когда нам представится очередная возможность усовершенствовать глобальную экосистему ИС, согласовав текст нового Договора о законах по образцам. </w:t>
      </w:r>
      <w:bookmarkStart w:id="30" w:name="_Hlk172038031"/>
      <w:r w:rsidRPr="00BB1BA6">
        <w:t>Верим в то, что этот шаг вперед сможет еще раз доказать способность многосторонней работы менять мир к лучшему.</w:t>
      </w:r>
    </w:p>
    <w:bookmarkEnd w:id="28"/>
    <w:bookmarkEnd w:id="29"/>
    <w:bookmarkEnd w:id="30"/>
    <w:p w14:paraId="3F124AA3" w14:textId="77777777" w:rsidR="00593821" w:rsidRPr="00BB1BA6" w:rsidRDefault="00593821" w:rsidP="00593821">
      <w:pPr>
        <w:pStyle w:val="ONUME"/>
        <w:numPr>
          <w:ilvl w:val="0"/>
          <w:numId w:val="0"/>
        </w:numPr>
        <w:ind w:left="426"/>
      </w:pPr>
      <w:r w:rsidRPr="00BB1BA6">
        <w:t>***</w:t>
      </w:r>
    </w:p>
    <w:p w14:paraId="3BC61DF7" w14:textId="77777777" w:rsidR="00593821" w:rsidRPr="00BB1BA6" w:rsidRDefault="00593821" w:rsidP="00593821">
      <w:pPr>
        <w:pStyle w:val="ONUME"/>
        <w:numPr>
          <w:ilvl w:val="0"/>
          <w:numId w:val="0"/>
        </w:numPr>
        <w:ind w:left="426"/>
      </w:pPr>
      <w:r w:rsidRPr="00BB1BA6">
        <w:t xml:space="preserve">Ваши Превосходительства! </w:t>
      </w:r>
    </w:p>
    <w:p w14:paraId="3A7862E6" w14:textId="77777777" w:rsidR="00593821" w:rsidRPr="00BB1BA6" w:rsidRDefault="00593821" w:rsidP="00593821">
      <w:pPr>
        <w:pStyle w:val="ONUME"/>
        <w:numPr>
          <w:ilvl w:val="0"/>
          <w:numId w:val="0"/>
        </w:numPr>
        <w:ind w:left="426"/>
      </w:pPr>
      <w:r w:rsidRPr="00BB1BA6">
        <w:t xml:space="preserve">Эта серия Ассамблей стала самой масштабной за всю историю нашей организации. </w:t>
      </w:r>
    </w:p>
    <w:p w14:paraId="3776E70C" w14:textId="77777777" w:rsidR="00593821" w:rsidRPr="00BB1BA6" w:rsidRDefault="00593821" w:rsidP="00593821">
      <w:pPr>
        <w:pStyle w:val="ONUME"/>
        <w:numPr>
          <w:ilvl w:val="0"/>
          <w:numId w:val="0"/>
        </w:numPr>
        <w:ind w:left="426"/>
      </w:pPr>
      <w:r w:rsidRPr="00BB1BA6">
        <w:t xml:space="preserve">Для участия зарегистрировалось более 1400 делегатов, причем свыше 900 прибыли лично. За прошедшие семь дней помимо официальных заседаний и совещаний мы провели 24 мероприятия: из них 13 мероприятий на полях, 10 приемов и церемонию вручения глобальных премий ВОИС. </w:t>
      </w:r>
    </w:p>
    <w:p w14:paraId="678A9ADD" w14:textId="77777777" w:rsidR="00593821" w:rsidRPr="00BB1BA6" w:rsidRDefault="00593821" w:rsidP="00593821">
      <w:pPr>
        <w:pStyle w:val="ONUME"/>
        <w:numPr>
          <w:ilvl w:val="0"/>
          <w:numId w:val="0"/>
        </w:numPr>
        <w:ind w:left="426"/>
      </w:pPr>
      <w:r w:rsidRPr="00BB1BA6">
        <w:t>В мероприятии принял участие в общей сложности 21 министр из разных регионов мира, это исторический рекорд для Ассамблей и убедительное подтверждение, что страны уделяют большое внимание деятельности ВОИС.</w:t>
      </w:r>
    </w:p>
    <w:p w14:paraId="4B63F284" w14:textId="77777777" w:rsidR="00593821" w:rsidRPr="00BB1BA6" w:rsidRDefault="00593821" w:rsidP="00593821">
      <w:pPr>
        <w:pStyle w:val="ONUME"/>
        <w:numPr>
          <w:ilvl w:val="0"/>
          <w:numId w:val="0"/>
        </w:numPr>
        <w:ind w:left="426"/>
      </w:pPr>
      <w:r w:rsidRPr="00BB1BA6">
        <w:t>В результате эта серия заседаний прошла еще активней и энергичней, чем когда-либо прежде. Я также рад тому, что вырос масштаб профессиональных контактов, и, по моим собственным ощущениям, набирает обороты межрегиональное взаимодействие, что очень хорошо.</w:t>
      </w:r>
    </w:p>
    <w:p w14:paraId="545B90D0" w14:textId="77777777" w:rsidR="00593821" w:rsidRPr="00BB1BA6" w:rsidRDefault="00593821" w:rsidP="00593821">
      <w:pPr>
        <w:pStyle w:val="ONUME"/>
        <w:numPr>
          <w:ilvl w:val="0"/>
          <w:numId w:val="0"/>
        </w:numPr>
        <w:ind w:left="426"/>
      </w:pPr>
      <w:r w:rsidRPr="00BB1BA6">
        <w:t>Считаю, что все это наглядно демонстрирует, что мировое сообщество ИС сотрудничает все активней — в духе единства перед лицом общих проблем и вдохновленное общим видением, а также чувствует себя более уверенно в своей способности играть ключевую роль в развитии своих стран, регионов и всего мира. Так давайте же работать на этом направлении — и для выполнения поставленных целей.</w:t>
      </w:r>
    </w:p>
    <w:p w14:paraId="57CF53C1" w14:textId="77777777" w:rsidR="00593821" w:rsidRPr="00BB1BA6" w:rsidRDefault="00593821" w:rsidP="00593821">
      <w:pPr>
        <w:pStyle w:val="ONUME"/>
        <w:numPr>
          <w:ilvl w:val="0"/>
          <w:numId w:val="0"/>
        </w:numPr>
        <w:ind w:left="426"/>
      </w:pPr>
      <w:r w:rsidRPr="00BB1BA6">
        <w:t>Дорогие друзья и коллеги,</w:t>
      </w:r>
    </w:p>
    <w:p w14:paraId="47CCE4EF" w14:textId="77777777" w:rsidR="00593821" w:rsidRPr="00BB1BA6" w:rsidRDefault="00593821" w:rsidP="00593821">
      <w:pPr>
        <w:pStyle w:val="ONUME"/>
        <w:numPr>
          <w:ilvl w:val="0"/>
          <w:numId w:val="0"/>
        </w:numPr>
        <w:ind w:left="426"/>
      </w:pPr>
      <w:r w:rsidRPr="00BB1BA6">
        <w:t>В разгар празднования успеха наших Ассамблей с моей стороны было бы упущением не поделиться несколькими словами благодарности.</w:t>
      </w:r>
    </w:p>
    <w:p w14:paraId="1A778C27" w14:textId="77777777" w:rsidR="00593821" w:rsidRPr="00BB1BA6" w:rsidRDefault="00593821" w:rsidP="00593821">
      <w:pPr>
        <w:pStyle w:val="ONUME"/>
        <w:numPr>
          <w:ilvl w:val="0"/>
          <w:numId w:val="0"/>
        </w:numPr>
        <w:ind w:left="426"/>
      </w:pPr>
      <w:r w:rsidRPr="00BB1BA6">
        <w:t>Я хотел бы поблагодарить нашего Председателя, посла Альфредо Суэскума за его умелое руководство, гармонично дополненное непоколебимостью и спокойствием. Подозреваю, что не последнюю роль в развитии этих навыков сыграл опыт рыбной ловли нахлыстом! Ваше руководство способствовало успешному завершению этих Ассамблей, и мне было приятно тесно работать с Вами в ходе этой серии заседаний.</w:t>
      </w:r>
    </w:p>
    <w:p w14:paraId="77487A26" w14:textId="640413E0" w:rsidR="00593821" w:rsidRPr="00BB1BA6" w:rsidRDefault="00593821" w:rsidP="00593821">
      <w:pPr>
        <w:pStyle w:val="ONUME"/>
        <w:numPr>
          <w:ilvl w:val="0"/>
          <w:numId w:val="0"/>
        </w:numPr>
        <w:ind w:left="426"/>
      </w:pPr>
      <w:r w:rsidRPr="00BB1BA6">
        <w:t>Координаторы групп, я еще раз благодарю вас за выполнение столь трудной задачи</w:t>
      </w:r>
      <w:r w:rsidR="00E567B8">
        <w:t> </w:t>
      </w:r>
      <w:r w:rsidRPr="00BB1BA6">
        <w:t xml:space="preserve">— сформировать единую позицию от своих регионов. Мы ценим вашу решительную преданность делу и неустанную поддержку, ваши усилия заложили </w:t>
      </w:r>
      <w:r w:rsidRPr="00BB1BA6">
        <w:lastRenderedPageBreak/>
        <w:t>основу для достижения положительных результатов по целому ряду вопросов на этой сессии Ассамблей.</w:t>
      </w:r>
    </w:p>
    <w:p w14:paraId="3282F6AC" w14:textId="77777777" w:rsidR="00593821" w:rsidRPr="00BB1BA6" w:rsidRDefault="00593821" w:rsidP="00593821">
      <w:pPr>
        <w:pStyle w:val="ONUME"/>
        <w:numPr>
          <w:ilvl w:val="0"/>
          <w:numId w:val="0"/>
        </w:numPr>
        <w:ind w:left="426"/>
      </w:pPr>
      <w:r w:rsidRPr="00BB1BA6">
        <w:t>Я также благодарю государства-члены, наших региональных партнеров, заинтересованные стороны и наблюдателей не только за ваше активное участие в работе по существу нашей повестки дня, но и за поддержку впечатляющей серии выставок, культурных приемов и параллельных мероприятий, обогативших палитру событий в рамках Ассамблей.</w:t>
      </w:r>
    </w:p>
    <w:p w14:paraId="653DE97E" w14:textId="77777777" w:rsidR="00593821" w:rsidRPr="00BB1BA6" w:rsidRDefault="00593821" w:rsidP="00593821">
      <w:pPr>
        <w:pStyle w:val="ONUME"/>
        <w:numPr>
          <w:ilvl w:val="0"/>
          <w:numId w:val="0"/>
        </w:numPr>
        <w:ind w:left="426"/>
      </w:pPr>
      <w:r w:rsidRPr="00BB1BA6">
        <w:t>Я также хотел бы воздать должное моим многочисленным коллегам по организации, которые неделями и месяцами трудились, чтобы обеспечить успешность наших заседаний. Хотел бы поблагодарить руководителей секторов за то, что вы способствуете прогрессу в работе ВОИС и провели так много встреч в рамках Ассамблей, как с делегациями, так и в других форматах.</w:t>
      </w:r>
    </w:p>
    <w:p w14:paraId="13336BC8" w14:textId="77777777" w:rsidR="00593821" w:rsidRPr="00BB1BA6" w:rsidRDefault="00593821" w:rsidP="00593821">
      <w:pPr>
        <w:pStyle w:val="ONUME"/>
        <w:numPr>
          <w:ilvl w:val="0"/>
          <w:numId w:val="0"/>
        </w:numPr>
        <w:ind w:left="426"/>
      </w:pPr>
      <w:r w:rsidRPr="00BB1BA6">
        <w:t>Я также благодарю своих коллег в Секретариате, которые полностью посвятили себя оказанию поддержки Председателю и всем государствам-членам на этих Ассамблеях. Искренне благодарю всех собравшихся здесь на трибуне, а также сотрудников Отдела по дипломатическим сношениям и делам Ассамблей и Бюро Юрисконсульта.</w:t>
      </w:r>
    </w:p>
    <w:p w14:paraId="36BA8570" w14:textId="77777777" w:rsidR="00593821" w:rsidRPr="00BB1BA6" w:rsidRDefault="00593821" w:rsidP="00593821">
      <w:pPr>
        <w:pStyle w:val="ONUME"/>
        <w:numPr>
          <w:ilvl w:val="0"/>
          <w:numId w:val="0"/>
        </w:numPr>
        <w:ind w:left="426"/>
      </w:pPr>
      <w:r w:rsidRPr="00BB1BA6">
        <w:t>Я также хочу поблагодарить многие сотни коллег, которые работали за кулисами мероприятия, способствуя нашим обсуждениям. Если вы принимали участие в подготовке документов и пунктов повестки дня, работали в составе коллективов, ответственных за устный и письменный перевод, аудиовизуальное оборудование, охрану, уборку или питание — мы искренне ценим ваши неустанные усилия. От себя лично позвольте поблагодарить сотрудников моего аппарата за неоценимую поддерж</w:t>
      </w:r>
      <w:r w:rsidR="0039708E">
        <w:t>к</w:t>
      </w:r>
      <w:r w:rsidRPr="00BB1BA6">
        <w:t>у в организации моего рабочего расписания.</w:t>
      </w:r>
    </w:p>
    <w:p w14:paraId="2C9DF2DB" w14:textId="77777777" w:rsidR="00593821" w:rsidRPr="00BB1BA6" w:rsidRDefault="00593821" w:rsidP="00593821">
      <w:pPr>
        <w:pStyle w:val="ONUME"/>
        <w:numPr>
          <w:ilvl w:val="0"/>
          <w:numId w:val="0"/>
        </w:numPr>
        <w:ind w:left="426"/>
      </w:pPr>
      <w:r w:rsidRPr="00BB1BA6">
        <w:t>И наконец, позвольте мне пожелать всем вам всего наилучшего, и не важно, возвращаетесь ли вы домой или переходите к летнему отдыху.</w:t>
      </w:r>
    </w:p>
    <w:p w14:paraId="427A74E1" w14:textId="77777777" w:rsidR="00593821" w:rsidRPr="00BB1BA6" w:rsidRDefault="00593821" w:rsidP="00593821">
      <w:pPr>
        <w:pStyle w:val="ONUME"/>
        <w:numPr>
          <w:ilvl w:val="0"/>
          <w:numId w:val="0"/>
        </w:numPr>
        <w:ind w:left="426"/>
      </w:pPr>
      <w:r w:rsidRPr="00BB1BA6">
        <w:t>Благодарю вас!</w:t>
      </w:r>
      <w:r w:rsidR="0039708E">
        <w:t>»</w:t>
      </w:r>
    </w:p>
    <w:p w14:paraId="6EE2B3DA" w14:textId="77777777" w:rsidR="009F67F6" w:rsidRDefault="009F67F6" w:rsidP="00A6723A">
      <w:pPr>
        <w:pStyle w:val="ONUME"/>
        <w:tabs>
          <w:tab w:val="clear" w:pos="993"/>
        </w:tabs>
        <w:ind w:left="0"/>
        <w:rPr>
          <w:szCs w:val="22"/>
        </w:rPr>
      </w:pPr>
      <w:r>
        <w:t>Председатель Генеральной Ассамблеи ВОИС отметил</w:t>
      </w:r>
      <w:r w:rsidR="0039708E">
        <w:t xml:space="preserve"> в своем заключительном слове</w:t>
      </w:r>
      <w:r>
        <w:t xml:space="preserve">, что на нынешних Ассамблеях был рассмотрен широкий круг сложных и важных вопросов.  </w:t>
      </w:r>
      <w:r w:rsidR="0039708E">
        <w:t>Обсуждение многих</w:t>
      </w:r>
      <w:r>
        <w:t xml:space="preserve"> из них </w:t>
      </w:r>
      <w:r w:rsidR="0039708E">
        <w:t xml:space="preserve">прошло </w:t>
      </w:r>
      <w:r>
        <w:t>с легкостью благодаря проведенной ранее</w:t>
      </w:r>
      <w:r w:rsidR="0039708E">
        <w:t xml:space="preserve"> значительной подготовительной работе</w:t>
      </w:r>
      <w:r>
        <w:t xml:space="preserve">.  Хотя по некоторым вопросам </w:t>
      </w:r>
      <w:r w:rsidR="0039708E">
        <w:t xml:space="preserve">имели место </w:t>
      </w:r>
      <w:r>
        <w:t>разногласия, их тоже удалось разрешить благодаря усилиям, самоотверженности, опыту</w:t>
      </w:r>
      <w:r w:rsidR="0039708E">
        <w:t xml:space="preserve"> и духу дипломатии, проявленным</w:t>
      </w:r>
      <w:r>
        <w:t xml:space="preserve"> всеми делегациями.  </w:t>
      </w:r>
      <w:r w:rsidR="0039708E">
        <w:t xml:space="preserve">В Ассамблеях участвовало </w:t>
      </w:r>
      <w:r>
        <w:t xml:space="preserve">рекордное число делегаций и министров, что свидетельствует о растущем признании важности ИС и роли ВОИС.  </w:t>
      </w:r>
      <w:r w:rsidR="0039708E">
        <w:t xml:space="preserve">Нет сомнений в том, что они </w:t>
      </w:r>
      <w:r>
        <w:t xml:space="preserve">довольны полученными результатами.  </w:t>
      </w:r>
      <w:r w:rsidR="0039708E">
        <w:t xml:space="preserve">Он выразил </w:t>
      </w:r>
      <w:r>
        <w:t>п</w:t>
      </w:r>
      <w:r w:rsidR="0039708E">
        <w:t xml:space="preserve">ризнательность всем делегациям </w:t>
      </w:r>
      <w:r>
        <w:t xml:space="preserve">за доверие, </w:t>
      </w:r>
      <w:r w:rsidR="0039708E">
        <w:t>оказанное</w:t>
      </w:r>
      <w:r>
        <w:t xml:space="preserve"> ему как Председателю, поблагодарил делегации и Секретариат и пожелал всем дальнейших успехов.</w:t>
      </w:r>
    </w:p>
    <w:p w14:paraId="0A1AA36A" w14:textId="77777777" w:rsidR="009F67F6" w:rsidRDefault="004F5A59" w:rsidP="009976E5">
      <w:pPr>
        <w:pStyle w:val="ONUME"/>
        <w:tabs>
          <w:tab w:val="clear" w:pos="993"/>
        </w:tabs>
        <w:ind w:left="0"/>
      </w:pPr>
      <w:bookmarkStart w:id="31" w:name="_Hlk172196402"/>
      <w:r>
        <w:t xml:space="preserve">Далее была показана </w:t>
      </w:r>
      <w:r w:rsidR="0039708E">
        <w:t xml:space="preserve">подготовленная Секретариатом </w:t>
      </w:r>
      <w:r w:rsidR="009F67F6">
        <w:t>короткая видеопрезентация основных моментов текущих Ассамблей.</w:t>
      </w:r>
    </w:p>
    <w:bookmarkEnd w:id="31"/>
    <w:p w14:paraId="3AFBDEAB" w14:textId="77777777" w:rsidR="00C23F5D" w:rsidRDefault="0039708E" w:rsidP="00C93E62">
      <w:pPr>
        <w:pStyle w:val="ONUME"/>
        <w:tabs>
          <w:tab w:val="clear" w:pos="993"/>
        </w:tabs>
        <w:spacing w:after="720"/>
        <w:ind w:left="0"/>
      </w:pPr>
      <w:r>
        <w:t>На этом шестьдесят пятая серия</w:t>
      </w:r>
      <w:r w:rsidR="007A43FE">
        <w:t xml:space="preserve"> заседаний Ассамблей ВОИС</w:t>
      </w:r>
      <w:r>
        <w:t xml:space="preserve"> была закрыта Председателем Генеральной Ассамблеи ВОИС</w:t>
      </w:r>
      <w:r w:rsidR="007A43FE">
        <w:t>.</w:t>
      </w:r>
    </w:p>
    <w:p w14:paraId="6B9A12B2" w14:textId="77777777" w:rsidR="00C23F5D" w:rsidRDefault="00C23F5D" w:rsidP="00C23F5D">
      <w:pPr>
        <w:pStyle w:val="ONUME"/>
        <w:numPr>
          <w:ilvl w:val="0"/>
          <w:numId w:val="0"/>
        </w:numPr>
        <w:ind w:left="5533"/>
      </w:pPr>
      <w:r>
        <w:t>[Приложение следует]</w:t>
      </w:r>
    </w:p>
    <w:sectPr w:rsidR="00C23F5D" w:rsidSect="00324C99">
      <w:headerReference w:type="even" r:id="rId84"/>
      <w:headerReference w:type="default" r:id="rId8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4886B" w14:textId="77777777" w:rsidR="00806595" w:rsidRDefault="00806595">
      <w:r>
        <w:separator/>
      </w:r>
    </w:p>
  </w:endnote>
  <w:endnote w:type="continuationSeparator" w:id="0">
    <w:p w14:paraId="0EA6BD8F" w14:textId="77777777" w:rsidR="00806595" w:rsidRDefault="00806595" w:rsidP="003B38C1">
      <w:r>
        <w:separator/>
      </w:r>
    </w:p>
    <w:p w14:paraId="2DC2D537" w14:textId="77777777" w:rsidR="00806595" w:rsidRPr="00593821" w:rsidRDefault="00806595" w:rsidP="003B38C1">
      <w:pPr>
        <w:spacing w:after="60"/>
        <w:rPr>
          <w:sz w:val="17"/>
          <w:lang w:val="en-US"/>
        </w:rPr>
      </w:pPr>
      <w:r w:rsidRPr="00593821">
        <w:rPr>
          <w:sz w:val="17"/>
          <w:lang w:val="en-US"/>
        </w:rPr>
        <w:t>[Endnote continued from previous page]</w:t>
      </w:r>
    </w:p>
  </w:endnote>
  <w:endnote w:type="continuationNotice" w:id="1">
    <w:p w14:paraId="432685B6" w14:textId="77777777" w:rsidR="00806595" w:rsidRPr="00593821" w:rsidRDefault="00806595" w:rsidP="003B38C1">
      <w:pPr>
        <w:spacing w:before="60"/>
        <w:jc w:val="right"/>
        <w:rPr>
          <w:sz w:val="17"/>
          <w:szCs w:val="17"/>
          <w:lang w:val="en-US"/>
        </w:rPr>
      </w:pPr>
      <w:r w:rsidRPr="00593821">
        <w:rPr>
          <w:sz w:val="17"/>
          <w:szCs w:val="17"/>
          <w:lang w:val="en-US"/>
        </w:rPr>
        <w:t xml:space="preserve">[Endnote </w:t>
      </w:r>
      <w:proofErr w:type="gramStart"/>
      <w:r w:rsidRPr="00593821">
        <w:rPr>
          <w:sz w:val="17"/>
          <w:szCs w:val="17"/>
          <w:lang w:val="en-US"/>
        </w:rPr>
        <w:t>continued on</w:t>
      </w:r>
      <w:proofErr w:type="gramEnd"/>
      <w:r w:rsidRPr="00593821">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B34A7" w14:textId="77777777" w:rsidR="00806595" w:rsidRDefault="00806595">
      <w:r>
        <w:separator/>
      </w:r>
    </w:p>
  </w:footnote>
  <w:footnote w:type="continuationSeparator" w:id="0">
    <w:p w14:paraId="5D3EEEBC" w14:textId="77777777" w:rsidR="00806595" w:rsidRDefault="00806595" w:rsidP="008B60B2">
      <w:r>
        <w:separator/>
      </w:r>
    </w:p>
    <w:p w14:paraId="52598EA4" w14:textId="77777777" w:rsidR="00806595" w:rsidRPr="00593821" w:rsidRDefault="00806595" w:rsidP="008B60B2">
      <w:pPr>
        <w:spacing w:after="60"/>
        <w:rPr>
          <w:sz w:val="17"/>
          <w:szCs w:val="17"/>
          <w:lang w:val="en-US"/>
        </w:rPr>
      </w:pPr>
      <w:r w:rsidRPr="00593821">
        <w:rPr>
          <w:sz w:val="17"/>
          <w:szCs w:val="17"/>
          <w:lang w:val="en-US"/>
        </w:rPr>
        <w:t>[Footnote continued from previous page]</w:t>
      </w:r>
    </w:p>
  </w:footnote>
  <w:footnote w:type="continuationNotice" w:id="1">
    <w:p w14:paraId="41CA0659" w14:textId="77777777" w:rsidR="00806595" w:rsidRPr="00593821" w:rsidRDefault="00806595" w:rsidP="008B60B2">
      <w:pPr>
        <w:spacing w:before="60"/>
        <w:jc w:val="right"/>
        <w:rPr>
          <w:sz w:val="17"/>
          <w:szCs w:val="17"/>
          <w:lang w:val="en-US"/>
        </w:rPr>
      </w:pPr>
      <w:r w:rsidRPr="00593821">
        <w:rPr>
          <w:sz w:val="17"/>
          <w:szCs w:val="17"/>
          <w:lang w:val="en-US"/>
        </w:rPr>
        <w:t xml:space="preserve">[Footnote </w:t>
      </w:r>
      <w:proofErr w:type="gramStart"/>
      <w:r w:rsidRPr="00593821">
        <w:rPr>
          <w:sz w:val="17"/>
          <w:szCs w:val="17"/>
          <w:lang w:val="en-US"/>
        </w:rPr>
        <w:t>continued on</w:t>
      </w:r>
      <w:proofErr w:type="gramEnd"/>
      <w:r w:rsidRPr="00593821">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836DB" w14:textId="300188D7" w:rsidR="00F75281" w:rsidRPr="00B25737" w:rsidRDefault="00F75281" w:rsidP="00324C99">
    <w:pPr>
      <w:jc w:val="right"/>
      <w:rPr>
        <w:caps/>
      </w:rPr>
    </w:pPr>
    <w:r>
      <w:t>A/65/11</w:t>
    </w:r>
  </w:p>
  <w:p w14:paraId="049D4654" w14:textId="77777777" w:rsidR="00F75281" w:rsidRDefault="00F75281">
    <w:pPr>
      <w:jc w:val="right"/>
    </w:pPr>
    <w:r>
      <w:t xml:space="preserve">cтр. </w:t>
    </w:r>
    <w:r>
      <w:fldChar w:fldCharType="begin"/>
    </w:r>
    <w:r>
      <w:instrText xml:space="preserve"> PAGE  \* MERGEFORMAT </w:instrText>
    </w:r>
    <w:r>
      <w:fldChar w:fldCharType="separate"/>
    </w:r>
    <w:r w:rsidR="00581187">
      <w:rPr>
        <w:noProof/>
      </w:rPr>
      <w:t>44</w:t>
    </w:r>
    <w:r>
      <w:fldChar w:fldCharType="end"/>
    </w:r>
  </w:p>
  <w:p w14:paraId="209FC508" w14:textId="77777777" w:rsidR="00F75281" w:rsidRDefault="00F75281">
    <w:pPr>
      <w:jc w:val="right"/>
    </w:pPr>
  </w:p>
  <w:p w14:paraId="2C568672" w14:textId="77777777" w:rsidR="00F75281" w:rsidRDefault="00F75281" w:rsidP="00486B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C6D9" w14:textId="1E01F7E7" w:rsidR="00F75281" w:rsidRPr="00B25737" w:rsidRDefault="00F75281" w:rsidP="00477D6B">
    <w:pPr>
      <w:jc w:val="right"/>
      <w:rPr>
        <w:caps/>
      </w:rPr>
    </w:pPr>
    <w:bookmarkStart w:id="32" w:name="Code2"/>
    <w:r>
      <w:t>A/65/11</w:t>
    </w:r>
  </w:p>
  <w:bookmarkEnd w:id="32"/>
  <w:p w14:paraId="55D31945" w14:textId="77777777" w:rsidR="00F75281" w:rsidRDefault="00F75281" w:rsidP="00477D6B">
    <w:pPr>
      <w:jc w:val="right"/>
    </w:pPr>
    <w:r>
      <w:t xml:space="preserve">cтр. </w:t>
    </w:r>
    <w:r>
      <w:fldChar w:fldCharType="begin"/>
    </w:r>
    <w:r>
      <w:instrText xml:space="preserve"> PAGE  \* MERGEFORMAT </w:instrText>
    </w:r>
    <w:r>
      <w:fldChar w:fldCharType="separate"/>
    </w:r>
    <w:r w:rsidR="00581187">
      <w:rPr>
        <w:noProof/>
      </w:rPr>
      <w:t>45</w:t>
    </w:r>
    <w:r>
      <w:fldChar w:fldCharType="end"/>
    </w:r>
  </w:p>
  <w:p w14:paraId="1E7D4CE0" w14:textId="77777777" w:rsidR="00F75281" w:rsidRDefault="00F75281" w:rsidP="00477D6B">
    <w:pPr>
      <w:jc w:val="right"/>
    </w:pPr>
  </w:p>
  <w:p w14:paraId="47FAFAED" w14:textId="77777777" w:rsidR="00F75281" w:rsidRDefault="00F7528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Calibri" w:hAnsi="Noto Sans Display" w:cs="Noto Sans Display" w:hint="default"/>
      </w:rPr>
    </w:lvl>
  </w:abstractNum>
  <w:abstractNum w:abstractNumId="10"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3FA1114"/>
    <w:multiLevelType w:val="hybridMultilevel"/>
    <w:tmpl w:val="4BB607B4"/>
    <w:lvl w:ilvl="0" w:tplc="50A41274">
      <w:start w:val="1"/>
      <w:numFmt w:val="low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144E2369"/>
    <w:multiLevelType w:val="hybridMultilevel"/>
    <w:tmpl w:val="843EE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C1FD5"/>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D023E"/>
    <w:multiLevelType w:val="multilevel"/>
    <w:tmpl w:val="3E1E7A02"/>
    <w:lvl w:ilvl="0">
      <w:start w:val="1"/>
      <w:numFmt w:val="decimal"/>
      <w:lvlRestart w:val="0"/>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CC4502B"/>
    <w:multiLevelType w:val="hybridMultilevel"/>
    <w:tmpl w:val="744E68EC"/>
    <w:lvl w:ilvl="0" w:tplc="A7F881E4">
      <w:numFmt w:val="bullet"/>
      <w:lvlText w:val="-"/>
      <w:lvlJc w:val="left"/>
      <w:pPr>
        <w:ind w:left="720" w:hanging="360"/>
      </w:pPr>
      <w:rPr>
        <w:rFonts w:ascii="Noto Sans Display" w:eastAsia="Calibr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184CF1"/>
    <w:multiLevelType w:val="hybridMultilevel"/>
    <w:tmpl w:val="DAA6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2752C"/>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2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2DF84208"/>
    <w:multiLevelType w:val="hybridMultilevel"/>
    <w:tmpl w:val="CC30EC3C"/>
    <w:lvl w:ilvl="0" w:tplc="B89A9126">
      <w:start w:val="1"/>
      <w:numFmt w:val="lowerRoman"/>
      <w:lvlText w:val="(%1)"/>
      <w:lvlJc w:val="left"/>
      <w:pPr>
        <w:ind w:left="2563"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15:restartNumberingAfterBreak="0">
    <w:nsid w:val="30E27F71"/>
    <w:multiLevelType w:val="hybridMultilevel"/>
    <w:tmpl w:val="ACC0B92E"/>
    <w:lvl w:ilvl="0" w:tplc="E6BA2CBE">
      <w:start w:val="1"/>
      <w:numFmt w:val="upperRoman"/>
      <w:lvlText w:val="(%1)"/>
      <w:lvlJc w:val="left"/>
      <w:pPr>
        <w:ind w:left="199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B145B"/>
    <w:multiLevelType w:val="hybridMultilevel"/>
    <w:tmpl w:val="2384D0B4"/>
    <w:lvl w:ilvl="0" w:tplc="81180318">
      <w:start w:val="1"/>
      <w:numFmt w:val="upperRoman"/>
      <w:lvlText w:val="(%1)"/>
      <w:lvlJc w:val="left"/>
      <w:pPr>
        <w:ind w:left="1890" w:hanging="720"/>
      </w:pPr>
      <w:rPr>
        <w:rFonts w:hint="default"/>
      </w:r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2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302F43"/>
    <w:multiLevelType w:val="hybridMultilevel"/>
    <w:tmpl w:val="ABB0308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84192E"/>
    <w:multiLevelType w:val="hybridMultilevel"/>
    <w:tmpl w:val="FC004B8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31"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35305"/>
    <w:multiLevelType w:val="hybridMultilevel"/>
    <w:tmpl w:val="748A4A8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E1667C2"/>
    <w:multiLevelType w:val="multilevel"/>
    <w:tmpl w:val="BDD2B48E"/>
    <w:lvl w:ilvl="0">
      <w:start w:val="31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2D1BEE"/>
    <w:multiLevelType w:val="hybridMultilevel"/>
    <w:tmpl w:val="D71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3A09F7"/>
    <w:multiLevelType w:val="hybridMultilevel"/>
    <w:tmpl w:val="6FFC9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776B69"/>
    <w:multiLevelType w:val="hybridMultilevel"/>
    <w:tmpl w:val="F8709C04"/>
    <w:lvl w:ilvl="0" w:tplc="B89A9126">
      <w:start w:val="1"/>
      <w:numFmt w:val="lowerRoman"/>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9" w15:restartNumberingAfterBreak="0">
    <w:nsid w:val="56C767D6"/>
    <w:multiLevelType w:val="hybridMultilevel"/>
    <w:tmpl w:val="FBE6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266648"/>
    <w:multiLevelType w:val="hybridMultilevel"/>
    <w:tmpl w:val="9E86F54A"/>
    <w:lvl w:ilvl="0" w:tplc="A7F881E4">
      <w:numFmt w:val="bullet"/>
      <w:lvlText w:val="-"/>
      <w:lvlJc w:val="left"/>
      <w:pPr>
        <w:ind w:left="720" w:hanging="360"/>
      </w:pPr>
      <w:rPr>
        <w:rFonts w:ascii="Noto Sans Display" w:eastAsia="Calibr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A80D28"/>
    <w:multiLevelType w:val="hybridMultilevel"/>
    <w:tmpl w:val="D34CB2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7C36E3"/>
    <w:multiLevelType w:val="hybridMultilevel"/>
    <w:tmpl w:val="F8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B41818"/>
    <w:multiLevelType w:val="hybridMultilevel"/>
    <w:tmpl w:val="EFE0E8FC"/>
    <w:lvl w:ilvl="0" w:tplc="A7F881E4">
      <w:numFmt w:val="bullet"/>
      <w:lvlText w:val="-"/>
      <w:lvlJc w:val="left"/>
      <w:pPr>
        <w:ind w:left="720" w:hanging="360"/>
      </w:pPr>
      <w:rPr>
        <w:rFonts w:ascii="Noto Sans Display" w:eastAsia="Calibr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080CE3"/>
    <w:multiLevelType w:val="multilevel"/>
    <w:tmpl w:val="C568B6FA"/>
    <w:lvl w:ilvl="0">
      <w:start w:val="1"/>
      <w:numFmt w:val="decimal"/>
      <w:lvlRestart w:val="0"/>
      <w:pStyle w:val="ONUME"/>
      <w:lvlText w:val="%1."/>
      <w:lvlJc w:val="left"/>
      <w:pPr>
        <w:tabs>
          <w:tab w:val="num" w:pos="993"/>
        </w:tabs>
        <w:ind w:left="426" w:firstLine="0"/>
      </w:pPr>
      <w:rPr>
        <w:i w:val="0"/>
        <w:iC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4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7"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45646"/>
    <w:multiLevelType w:val="multilevel"/>
    <w:tmpl w:val="C8668256"/>
    <w:lvl w:ilvl="0">
      <w:start w:val="82"/>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9" w15:restartNumberingAfterBreak="0">
    <w:nsid w:val="6F6B2D68"/>
    <w:multiLevelType w:val="multilevel"/>
    <w:tmpl w:val="7616A51A"/>
    <w:lvl w:ilvl="0">
      <w:start w:val="190"/>
      <w:numFmt w:val="decimal"/>
      <w:lvlRestart w:val="0"/>
      <w:lvlText w:val="%1."/>
      <w:lvlJc w:val="left"/>
      <w:pPr>
        <w:tabs>
          <w:tab w:val="num" w:pos="567"/>
        </w:tabs>
        <w:ind w:left="0"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0"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3" w15:restartNumberingAfterBreak="0">
    <w:nsid w:val="76974781"/>
    <w:multiLevelType w:val="multilevel"/>
    <w:tmpl w:val="BE5EB204"/>
    <w:lvl w:ilvl="0">
      <w:start w:val="1"/>
      <w:numFmt w:val="lowerRoman"/>
      <w:lvlText w:val="(%1)"/>
      <w:lvlJc w:val="left"/>
      <w:pPr>
        <w:tabs>
          <w:tab w:val="num" w:pos="993"/>
        </w:tabs>
        <w:ind w:left="426" w:firstLine="0"/>
      </w:pPr>
      <w:rPr>
        <w:rFonts w:hint="default"/>
        <w:i w:val="0"/>
        <w:iC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54" w15:restartNumberingAfterBreak="0">
    <w:nsid w:val="79394FF3"/>
    <w:multiLevelType w:val="hybridMultilevel"/>
    <w:tmpl w:val="76C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16cid:durableId="810632412">
    <w:abstractNumId w:val="16"/>
  </w:num>
  <w:num w:numId="2" w16cid:durableId="982539350">
    <w:abstractNumId w:val="29"/>
  </w:num>
  <w:num w:numId="3" w16cid:durableId="2069915586">
    <w:abstractNumId w:val="8"/>
  </w:num>
  <w:num w:numId="4" w16cid:durableId="1040011511">
    <w:abstractNumId w:val="31"/>
  </w:num>
  <w:num w:numId="5" w16cid:durableId="1025641490">
    <w:abstractNumId w:val="10"/>
  </w:num>
  <w:num w:numId="6" w16cid:durableId="1389568670">
    <w:abstractNumId w:val="20"/>
  </w:num>
  <w:num w:numId="7" w16cid:durableId="1158037085">
    <w:abstractNumId w:val="10"/>
    <w:lvlOverride w:ilvl="0">
      <w:startOverride w:val="1"/>
    </w:lvlOverride>
    <w:lvlOverride w:ilvl="1">
      <w:startOverride w:val="1"/>
    </w:lvlOverride>
    <w:lvlOverride w:ilvl="2">
      <w:startOverride w:val="2"/>
    </w:lvlOverride>
  </w:num>
  <w:num w:numId="8" w16cid:durableId="1955475387">
    <w:abstractNumId w:val="10"/>
    <w:lvlOverride w:ilvl="0">
      <w:startOverride w:val="1"/>
    </w:lvlOverride>
    <w:lvlOverride w:ilvl="1">
      <w:startOverride w:val="1"/>
    </w:lvlOverride>
    <w:lvlOverride w:ilvl="2">
      <w:startOverride w:val="3"/>
    </w:lvlOverride>
  </w:num>
  <w:num w:numId="9" w16cid:durableId="1909420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486738">
    <w:abstractNumId w:val="52"/>
  </w:num>
  <w:num w:numId="11" w16cid:durableId="43452887">
    <w:abstractNumId w:val="46"/>
  </w:num>
  <w:num w:numId="12" w16cid:durableId="312027955">
    <w:abstractNumId w:val="41"/>
  </w:num>
  <w:num w:numId="13" w16cid:durableId="1849179163">
    <w:abstractNumId w:val="14"/>
  </w:num>
  <w:num w:numId="14" w16cid:durableId="1324311102">
    <w:abstractNumId w:val="34"/>
  </w:num>
  <w:num w:numId="15" w16cid:durableId="57093304">
    <w:abstractNumId w:val="48"/>
  </w:num>
  <w:num w:numId="16" w16cid:durableId="1505319606">
    <w:abstractNumId w:val="51"/>
  </w:num>
  <w:num w:numId="17" w16cid:durableId="1260797151">
    <w:abstractNumId w:val="10"/>
  </w:num>
  <w:num w:numId="18" w16cid:durableId="1205750608">
    <w:abstractNumId w:val="10"/>
  </w:num>
  <w:num w:numId="19" w16cid:durableId="2091928407">
    <w:abstractNumId w:val="10"/>
  </w:num>
  <w:num w:numId="20" w16cid:durableId="1841264343">
    <w:abstractNumId w:val="10"/>
  </w:num>
  <w:num w:numId="21" w16cid:durableId="456683571">
    <w:abstractNumId w:val="10"/>
  </w:num>
  <w:num w:numId="22" w16cid:durableId="735708975">
    <w:abstractNumId w:val="10"/>
  </w:num>
  <w:num w:numId="23" w16cid:durableId="1062099079">
    <w:abstractNumId w:val="10"/>
  </w:num>
  <w:num w:numId="24" w16cid:durableId="1803813381">
    <w:abstractNumId w:val="10"/>
  </w:num>
  <w:num w:numId="25" w16cid:durableId="1122109383">
    <w:abstractNumId w:val="36"/>
  </w:num>
  <w:num w:numId="26" w16cid:durableId="873422996">
    <w:abstractNumId w:val="19"/>
  </w:num>
  <w:num w:numId="27" w16cid:durableId="295456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520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4082772">
    <w:abstractNumId w:val="49"/>
  </w:num>
  <w:num w:numId="30" w16cid:durableId="1717896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414120">
    <w:abstractNumId w:val="55"/>
  </w:num>
  <w:num w:numId="32" w16cid:durableId="1410886031">
    <w:abstractNumId w:val="21"/>
  </w:num>
  <w:num w:numId="33" w16cid:durableId="1225873573">
    <w:abstractNumId w:val="23"/>
  </w:num>
  <w:num w:numId="34" w16cid:durableId="173867317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526910284">
    <w:abstractNumId w:val="43"/>
  </w:num>
  <w:num w:numId="36" w16cid:durableId="1618676694">
    <w:abstractNumId w:val="54"/>
  </w:num>
  <w:num w:numId="37" w16cid:durableId="651759261">
    <w:abstractNumId w:val="39"/>
  </w:num>
  <w:num w:numId="38" w16cid:durableId="1041899773">
    <w:abstractNumId w:val="18"/>
  </w:num>
  <w:num w:numId="39" w16cid:durableId="1442188934">
    <w:abstractNumId w:val="10"/>
  </w:num>
  <w:num w:numId="40" w16cid:durableId="200676820">
    <w:abstractNumId w:val="10"/>
    <w:lvlOverride w:ilvl="0">
      <w:startOverride w:val="324"/>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246709">
    <w:abstractNumId w:val="33"/>
  </w:num>
  <w:num w:numId="42" w16cid:durableId="271669234">
    <w:abstractNumId w:val="10"/>
  </w:num>
  <w:num w:numId="43" w16cid:durableId="928588382">
    <w:abstractNumId w:val="10"/>
  </w:num>
  <w:num w:numId="44" w16cid:durableId="1286817404">
    <w:abstractNumId w:val="10"/>
  </w:num>
  <w:num w:numId="45" w16cid:durableId="1748264206">
    <w:abstractNumId w:val="10"/>
  </w:num>
  <w:num w:numId="46" w16cid:durableId="1230386482">
    <w:abstractNumId w:val="10"/>
  </w:num>
  <w:num w:numId="47" w16cid:durableId="1517962418">
    <w:abstractNumId w:val="13"/>
  </w:num>
  <w:num w:numId="48" w16cid:durableId="58788303">
    <w:abstractNumId w:val="10"/>
  </w:num>
  <w:num w:numId="49" w16cid:durableId="764150531">
    <w:abstractNumId w:val="10"/>
  </w:num>
  <w:num w:numId="50" w16cid:durableId="1841001293">
    <w:abstractNumId w:val="10"/>
  </w:num>
  <w:num w:numId="51" w16cid:durableId="1102452849">
    <w:abstractNumId w:val="10"/>
  </w:num>
  <w:num w:numId="52" w16cid:durableId="430198922">
    <w:abstractNumId w:val="10"/>
  </w:num>
  <w:num w:numId="53" w16cid:durableId="2009097252">
    <w:abstractNumId w:val="10"/>
  </w:num>
  <w:num w:numId="54" w16cid:durableId="978454928">
    <w:abstractNumId w:val="10"/>
  </w:num>
  <w:num w:numId="55" w16cid:durableId="547451353">
    <w:abstractNumId w:val="10"/>
  </w:num>
  <w:num w:numId="56" w16cid:durableId="644967850">
    <w:abstractNumId w:val="10"/>
  </w:num>
  <w:num w:numId="57" w16cid:durableId="1531340081">
    <w:abstractNumId w:val="10"/>
  </w:num>
  <w:num w:numId="58" w16cid:durableId="1720784575">
    <w:abstractNumId w:val="10"/>
  </w:num>
  <w:num w:numId="59" w16cid:durableId="36591589">
    <w:abstractNumId w:val="10"/>
  </w:num>
  <w:num w:numId="60" w16cid:durableId="1789854158">
    <w:abstractNumId w:val="10"/>
  </w:num>
  <w:num w:numId="61" w16cid:durableId="837965569">
    <w:abstractNumId w:val="15"/>
  </w:num>
  <w:num w:numId="62" w16cid:durableId="1922981625">
    <w:abstractNumId w:val="15"/>
  </w:num>
  <w:num w:numId="63" w16cid:durableId="1102262829">
    <w:abstractNumId w:val="15"/>
  </w:num>
  <w:num w:numId="64" w16cid:durableId="1460370236">
    <w:abstractNumId w:val="15"/>
  </w:num>
  <w:num w:numId="65" w16cid:durableId="810100831">
    <w:abstractNumId w:val="15"/>
  </w:num>
  <w:num w:numId="66" w16cid:durableId="2020308746">
    <w:abstractNumId w:val="15"/>
  </w:num>
  <w:num w:numId="67" w16cid:durableId="369690264">
    <w:abstractNumId w:val="15"/>
  </w:num>
  <w:num w:numId="68" w16cid:durableId="951399545">
    <w:abstractNumId w:val="15"/>
  </w:num>
  <w:num w:numId="69" w16cid:durableId="572785408">
    <w:abstractNumId w:val="15"/>
  </w:num>
  <w:num w:numId="70" w16cid:durableId="40522161">
    <w:abstractNumId w:val="15"/>
  </w:num>
  <w:num w:numId="71" w16cid:durableId="147214204">
    <w:abstractNumId w:val="15"/>
  </w:num>
  <w:num w:numId="72" w16cid:durableId="556546587">
    <w:abstractNumId w:val="15"/>
  </w:num>
  <w:num w:numId="73" w16cid:durableId="724720199">
    <w:abstractNumId w:val="15"/>
  </w:num>
  <w:num w:numId="74" w16cid:durableId="441456751">
    <w:abstractNumId w:val="15"/>
  </w:num>
  <w:num w:numId="75" w16cid:durableId="1874733524">
    <w:abstractNumId w:val="15"/>
  </w:num>
  <w:num w:numId="76" w16cid:durableId="1210268940">
    <w:abstractNumId w:val="15"/>
  </w:num>
  <w:num w:numId="77" w16cid:durableId="1671788774">
    <w:abstractNumId w:val="15"/>
  </w:num>
  <w:num w:numId="78" w16cid:durableId="2130657872">
    <w:abstractNumId w:val="15"/>
  </w:num>
  <w:num w:numId="79" w16cid:durableId="1673095830">
    <w:abstractNumId w:val="15"/>
  </w:num>
  <w:num w:numId="80" w16cid:durableId="582252800">
    <w:abstractNumId w:val="15"/>
  </w:num>
  <w:num w:numId="81" w16cid:durableId="591551565">
    <w:abstractNumId w:val="15"/>
  </w:num>
  <w:num w:numId="82" w16cid:durableId="1134564040">
    <w:abstractNumId w:val="15"/>
  </w:num>
  <w:num w:numId="83" w16cid:durableId="1663580464">
    <w:abstractNumId w:val="15"/>
  </w:num>
  <w:num w:numId="84" w16cid:durableId="1100180062">
    <w:abstractNumId w:val="15"/>
  </w:num>
  <w:num w:numId="85" w16cid:durableId="7147063">
    <w:abstractNumId w:val="15"/>
  </w:num>
  <w:num w:numId="86" w16cid:durableId="928541676">
    <w:abstractNumId w:val="15"/>
  </w:num>
  <w:num w:numId="87" w16cid:durableId="198857759">
    <w:abstractNumId w:val="15"/>
  </w:num>
  <w:num w:numId="88" w16cid:durableId="138084674">
    <w:abstractNumId w:val="15"/>
  </w:num>
  <w:num w:numId="89" w16cid:durableId="1392146937">
    <w:abstractNumId w:val="15"/>
  </w:num>
  <w:num w:numId="90" w16cid:durableId="1286889409">
    <w:abstractNumId w:val="15"/>
  </w:num>
  <w:num w:numId="91" w16cid:durableId="386996055">
    <w:abstractNumId w:val="15"/>
  </w:num>
  <w:num w:numId="92" w16cid:durableId="1433665859">
    <w:abstractNumId w:val="15"/>
  </w:num>
  <w:num w:numId="93" w16cid:durableId="871113417">
    <w:abstractNumId w:val="15"/>
  </w:num>
  <w:num w:numId="94" w16cid:durableId="1589969006">
    <w:abstractNumId w:val="15"/>
  </w:num>
  <w:num w:numId="95" w16cid:durableId="1675183278">
    <w:abstractNumId w:val="15"/>
  </w:num>
  <w:num w:numId="96" w16cid:durableId="1289049346">
    <w:abstractNumId w:val="15"/>
  </w:num>
  <w:num w:numId="97" w16cid:durableId="511530205">
    <w:abstractNumId w:val="15"/>
  </w:num>
  <w:num w:numId="98" w16cid:durableId="1884974198">
    <w:abstractNumId w:val="15"/>
  </w:num>
  <w:num w:numId="99" w16cid:durableId="1938902193">
    <w:abstractNumId w:val="15"/>
  </w:num>
  <w:num w:numId="100" w16cid:durableId="321397575">
    <w:abstractNumId w:val="15"/>
  </w:num>
  <w:num w:numId="101" w16cid:durableId="92482083">
    <w:abstractNumId w:val="15"/>
  </w:num>
  <w:num w:numId="102" w16cid:durableId="809782921">
    <w:abstractNumId w:val="15"/>
  </w:num>
  <w:num w:numId="103" w16cid:durableId="1159613829">
    <w:abstractNumId w:val="15"/>
  </w:num>
  <w:num w:numId="104" w16cid:durableId="452484441">
    <w:abstractNumId w:val="15"/>
  </w:num>
  <w:num w:numId="105" w16cid:durableId="331566307">
    <w:abstractNumId w:val="15"/>
  </w:num>
  <w:num w:numId="106" w16cid:durableId="571430779">
    <w:abstractNumId w:val="15"/>
  </w:num>
  <w:num w:numId="107" w16cid:durableId="940335233">
    <w:abstractNumId w:val="15"/>
  </w:num>
  <w:num w:numId="108" w16cid:durableId="338630063">
    <w:abstractNumId w:val="15"/>
  </w:num>
  <w:num w:numId="109" w16cid:durableId="1023554042">
    <w:abstractNumId w:val="15"/>
  </w:num>
  <w:num w:numId="110" w16cid:durableId="165681699">
    <w:abstractNumId w:val="15"/>
  </w:num>
  <w:num w:numId="111" w16cid:durableId="1774008864">
    <w:abstractNumId w:val="15"/>
  </w:num>
  <w:num w:numId="112" w16cid:durableId="947005095">
    <w:abstractNumId w:val="15"/>
  </w:num>
  <w:num w:numId="113" w16cid:durableId="2143693852">
    <w:abstractNumId w:val="15"/>
  </w:num>
  <w:num w:numId="114" w16cid:durableId="1879470860">
    <w:abstractNumId w:val="15"/>
  </w:num>
  <w:num w:numId="115" w16cid:durableId="1389183940">
    <w:abstractNumId w:val="15"/>
  </w:num>
  <w:num w:numId="116" w16cid:durableId="1870800024">
    <w:abstractNumId w:val="15"/>
  </w:num>
  <w:num w:numId="117" w16cid:durableId="264504538">
    <w:abstractNumId w:val="15"/>
  </w:num>
  <w:num w:numId="118" w16cid:durableId="502819293">
    <w:abstractNumId w:val="15"/>
  </w:num>
  <w:num w:numId="119" w16cid:durableId="165946076">
    <w:abstractNumId w:val="15"/>
  </w:num>
  <w:num w:numId="120" w16cid:durableId="1323580569">
    <w:abstractNumId w:val="15"/>
  </w:num>
  <w:num w:numId="121" w16cid:durableId="1734502222">
    <w:abstractNumId w:val="15"/>
  </w:num>
  <w:num w:numId="122" w16cid:durableId="730736794">
    <w:abstractNumId w:val="15"/>
  </w:num>
  <w:num w:numId="123" w16cid:durableId="1525368296">
    <w:abstractNumId w:val="15"/>
  </w:num>
  <w:num w:numId="124" w16cid:durableId="1226911460">
    <w:abstractNumId w:val="15"/>
  </w:num>
  <w:num w:numId="125" w16cid:durableId="1677415085">
    <w:abstractNumId w:val="15"/>
  </w:num>
  <w:num w:numId="126" w16cid:durableId="2018924469">
    <w:abstractNumId w:val="15"/>
  </w:num>
  <w:num w:numId="127" w16cid:durableId="1079252001">
    <w:abstractNumId w:val="15"/>
  </w:num>
  <w:num w:numId="128" w16cid:durableId="827207338">
    <w:abstractNumId w:val="15"/>
  </w:num>
  <w:num w:numId="129" w16cid:durableId="1234848660">
    <w:abstractNumId w:val="15"/>
  </w:num>
  <w:num w:numId="130" w16cid:durableId="1918436260">
    <w:abstractNumId w:val="45"/>
  </w:num>
  <w:num w:numId="131" w16cid:durableId="1253974211">
    <w:abstractNumId w:val="45"/>
  </w:num>
  <w:num w:numId="132" w16cid:durableId="598218219">
    <w:abstractNumId w:val="45"/>
  </w:num>
  <w:num w:numId="133" w16cid:durableId="744108255">
    <w:abstractNumId w:val="45"/>
  </w:num>
  <w:num w:numId="134" w16cid:durableId="1766614838">
    <w:abstractNumId w:val="45"/>
  </w:num>
  <w:num w:numId="135" w16cid:durableId="1155687114">
    <w:abstractNumId w:val="45"/>
  </w:num>
  <w:num w:numId="136" w16cid:durableId="1779982430">
    <w:abstractNumId w:val="45"/>
  </w:num>
  <w:num w:numId="137" w16cid:durableId="1633360967">
    <w:abstractNumId w:val="45"/>
  </w:num>
  <w:num w:numId="138" w16cid:durableId="1148593539">
    <w:abstractNumId w:val="45"/>
  </w:num>
  <w:num w:numId="139" w16cid:durableId="452526676">
    <w:abstractNumId w:val="45"/>
  </w:num>
  <w:num w:numId="140" w16cid:durableId="1836719661">
    <w:abstractNumId w:val="45"/>
  </w:num>
  <w:num w:numId="141" w16cid:durableId="1403791503">
    <w:abstractNumId w:val="45"/>
  </w:num>
  <w:num w:numId="142" w16cid:durableId="329530956">
    <w:abstractNumId w:val="45"/>
  </w:num>
  <w:num w:numId="143" w16cid:durableId="1312712937">
    <w:abstractNumId w:val="45"/>
  </w:num>
  <w:num w:numId="144" w16cid:durableId="238096699">
    <w:abstractNumId w:val="45"/>
  </w:num>
  <w:num w:numId="145" w16cid:durableId="415439207">
    <w:abstractNumId w:val="45"/>
  </w:num>
  <w:num w:numId="146" w16cid:durableId="1174414796">
    <w:abstractNumId w:val="45"/>
  </w:num>
  <w:num w:numId="147" w16cid:durableId="793670759">
    <w:abstractNumId w:val="45"/>
  </w:num>
  <w:num w:numId="148" w16cid:durableId="939993826">
    <w:abstractNumId w:val="45"/>
  </w:num>
  <w:num w:numId="149" w16cid:durableId="1877497966">
    <w:abstractNumId w:val="45"/>
  </w:num>
  <w:num w:numId="150" w16cid:durableId="1335381176">
    <w:abstractNumId w:val="45"/>
  </w:num>
  <w:num w:numId="151" w16cid:durableId="1153326429">
    <w:abstractNumId w:val="45"/>
  </w:num>
  <w:num w:numId="152" w16cid:durableId="965089532">
    <w:abstractNumId w:val="45"/>
  </w:num>
  <w:num w:numId="153" w16cid:durableId="1607038772">
    <w:abstractNumId w:val="45"/>
  </w:num>
  <w:num w:numId="154" w16cid:durableId="630207760">
    <w:abstractNumId w:val="45"/>
  </w:num>
  <w:num w:numId="155" w16cid:durableId="1577519695">
    <w:abstractNumId w:val="45"/>
  </w:num>
  <w:num w:numId="156" w16cid:durableId="22438837">
    <w:abstractNumId w:val="45"/>
  </w:num>
  <w:num w:numId="157" w16cid:durableId="790435164">
    <w:abstractNumId w:val="45"/>
  </w:num>
  <w:num w:numId="158" w16cid:durableId="1400513534">
    <w:abstractNumId w:val="45"/>
  </w:num>
  <w:num w:numId="159" w16cid:durableId="1406955614">
    <w:abstractNumId w:val="45"/>
  </w:num>
  <w:num w:numId="160" w16cid:durableId="479348234">
    <w:abstractNumId w:val="45"/>
  </w:num>
  <w:num w:numId="161" w16cid:durableId="2126119730">
    <w:abstractNumId w:val="45"/>
  </w:num>
  <w:num w:numId="162" w16cid:durableId="87430258">
    <w:abstractNumId w:val="45"/>
  </w:num>
  <w:num w:numId="163" w16cid:durableId="1328244647">
    <w:abstractNumId w:val="45"/>
  </w:num>
  <w:num w:numId="164" w16cid:durableId="2097357153">
    <w:abstractNumId w:val="45"/>
  </w:num>
  <w:num w:numId="165" w16cid:durableId="1388530244">
    <w:abstractNumId w:val="45"/>
  </w:num>
  <w:num w:numId="166" w16cid:durableId="1465000908">
    <w:abstractNumId w:val="45"/>
  </w:num>
  <w:num w:numId="167" w16cid:durableId="1427112508">
    <w:abstractNumId w:val="45"/>
  </w:num>
  <w:num w:numId="168" w16cid:durableId="1024553806">
    <w:abstractNumId w:val="45"/>
  </w:num>
  <w:num w:numId="169" w16cid:durableId="310139867">
    <w:abstractNumId w:val="45"/>
  </w:num>
  <w:num w:numId="170" w16cid:durableId="185293622">
    <w:abstractNumId w:val="45"/>
  </w:num>
  <w:num w:numId="171" w16cid:durableId="1778519381">
    <w:abstractNumId w:val="45"/>
  </w:num>
  <w:num w:numId="172" w16cid:durableId="225844184">
    <w:abstractNumId w:val="45"/>
  </w:num>
  <w:num w:numId="173" w16cid:durableId="1694115410">
    <w:abstractNumId w:val="45"/>
  </w:num>
  <w:num w:numId="174" w16cid:durableId="458182904">
    <w:abstractNumId w:val="45"/>
  </w:num>
  <w:num w:numId="175" w16cid:durableId="1225486919">
    <w:abstractNumId w:val="45"/>
  </w:num>
  <w:num w:numId="176" w16cid:durableId="1079210263">
    <w:abstractNumId w:val="45"/>
  </w:num>
  <w:num w:numId="177" w16cid:durableId="1501189190">
    <w:abstractNumId w:val="45"/>
  </w:num>
  <w:num w:numId="178" w16cid:durableId="379281759">
    <w:abstractNumId w:val="45"/>
  </w:num>
  <w:num w:numId="179" w16cid:durableId="487551119">
    <w:abstractNumId w:val="45"/>
  </w:num>
  <w:num w:numId="180" w16cid:durableId="99110557">
    <w:abstractNumId w:val="45"/>
  </w:num>
  <w:num w:numId="181" w16cid:durableId="642469989">
    <w:abstractNumId w:val="45"/>
  </w:num>
  <w:num w:numId="182" w16cid:durableId="2044472613">
    <w:abstractNumId w:val="45"/>
  </w:num>
  <w:num w:numId="183" w16cid:durableId="540749041">
    <w:abstractNumId w:val="45"/>
  </w:num>
  <w:num w:numId="184" w16cid:durableId="441193581">
    <w:abstractNumId w:val="45"/>
  </w:num>
  <w:num w:numId="185" w16cid:durableId="727724306">
    <w:abstractNumId w:val="45"/>
  </w:num>
  <w:num w:numId="186" w16cid:durableId="822283878">
    <w:abstractNumId w:val="45"/>
  </w:num>
  <w:num w:numId="187" w16cid:durableId="1957903711">
    <w:abstractNumId w:val="45"/>
  </w:num>
  <w:num w:numId="188" w16cid:durableId="1213418034">
    <w:abstractNumId w:val="45"/>
  </w:num>
  <w:num w:numId="189" w16cid:durableId="534119594">
    <w:abstractNumId w:val="45"/>
  </w:num>
  <w:num w:numId="190" w16cid:durableId="1819298730">
    <w:abstractNumId w:val="45"/>
  </w:num>
  <w:num w:numId="191" w16cid:durableId="1019820869">
    <w:abstractNumId w:val="45"/>
  </w:num>
  <w:num w:numId="192" w16cid:durableId="470556141">
    <w:abstractNumId w:val="45"/>
  </w:num>
  <w:num w:numId="193" w16cid:durableId="402458841">
    <w:abstractNumId w:val="45"/>
  </w:num>
  <w:num w:numId="194" w16cid:durableId="10491867">
    <w:abstractNumId w:val="45"/>
  </w:num>
  <w:num w:numId="195" w16cid:durableId="1830713578">
    <w:abstractNumId w:val="45"/>
  </w:num>
  <w:num w:numId="196" w16cid:durableId="261189933">
    <w:abstractNumId w:val="45"/>
  </w:num>
  <w:num w:numId="197" w16cid:durableId="1356685959">
    <w:abstractNumId w:val="45"/>
  </w:num>
  <w:num w:numId="198" w16cid:durableId="1660034055">
    <w:abstractNumId w:val="45"/>
  </w:num>
  <w:num w:numId="199" w16cid:durableId="707149612">
    <w:abstractNumId w:val="45"/>
  </w:num>
  <w:num w:numId="200" w16cid:durableId="850995145">
    <w:abstractNumId w:val="45"/>
  </w:num>
  <w:num w:numId="201" w16cid:durableId="1925256149">
    <w:abstractNumId w:val="45"/>
  </w:num>
  <w:num w:numId="202" w16cid:durableId="1348289901">
    <w:abstractNumId w:val="45"/>
  </w:num>
  <w:num w:numId="203" w16cid:durableId="223175240">
    <w:abstractNumId w:val="45"/>
  </w:num>
  <w:num w:numId="204" w16cid:durableId="2007584381">
    <w:abstractNumId w:val="45"/>
  </w:num>
  <w:num w:numId="205" w16cid:durableId="788743272">
    <w:abstractNumId w:val="45"/>
  </w:num>
  <w:num w:numId="206" w16cid:durableId="292247531">
    <w:abstractNumId w:val="45"/>
  </w:num>
  <w:num w:numId="207" w16cid:durableId="1967659138">
    <w:abstractNumId w:val="45"/>
  </w:num>
  <w:num w:numId="208" w16cid:durableId="2101178574">
    <w:abstractNumId w:val="45"/>
  </w:num>
  <w:num w:numId="209" w16cid:durableId="1273779220">
    <w:abstractNumId w:val="45"/>
  </w:num>
  <w:num w:numId="210" w16cid:durableId="204484626">
    <w:abstractNumId w:val="45"/>
  </w:num>
  <w:num w:numId="211" w16cid:durableId="2139762441">
    <w:abstractNumId w:val="45"/>
  </w:num>
  <w:num w:numId="212" w16cid:durableId="1514303442">
    <w:abstractNumId w:val="45"/>
  </w:num>
  <w:num w:numId="213" w16cid:durableId="1004011843">
    <w:abstractNumId w:val="45"/>
  </w:num>
  <w:num w:numId="214" w16cid:durableId="567424079">
    <w:abstractNumId w:val="45"/>
  </w:num>
  <w:num w:numId="215" w16cid:durableId="1544753580">
    <w:abstractNumId w:val="45"/>
  </w:num>
  <w:num w:numId="216" w16cid:durableId="619067174">
    <w:abstractNumId w:val="45"/>
  </w:num>
  <w:num w:numId="217" w16cid:durableId="23790407">
    <w:abstractNumId w:val="45"/>
  </w:num>
  <w:num w:numId="218" w16cid:durableId="768503453">
    <w:abstractNumId w:val="45"/>
  </w:num>
  <w:num w:numId="219" w16cid:durableId="1315715539">
    <w:abstractNumId w:val="45"/>
  </w:num>
  <w:num w:numId="220" w16cid:durableId="682517754">
    <w:abstractNumId w:val="45"/>
  </w:num>
  <w:num w:numId="221" w16cid:durableId="1752114496">
    <w:abstractNumId w:val="45"/>
  </w:num>
  <w:num w:numId="222" w16cid:durableId="231895114">
    <w:abstractNumId w:val="45"/>
  </w:num>
  <w:num w:numId="223" w16cid:durableId="271983872">
    <w:abstractNumId w:val="45"/>
  </w:num>
  <w:num w:numId="224" w16cid:durableId="1034691563">
    <w:abstractNumId w:val="45"/>
  </w:num>
  <w:num w:numId="225" w16cid:durableId="50814048">
    <w:abstractNumId w:val="45"/>
  </w:num>
  <w:num w:numId="226" w16cid:durableId="2076850995">
    <w:abstractNumId w:val="45"/>
  </w:num>
  <w:num w:numId="227" w16cid:durableId="124734342">
    <w:abstractNumId w:val="45"/>
  </w:num>
  <w:num w:numId="228" w16cid:durableId="1291471811">
    <w:abstractNumId w:val="45"/>
  </w:num>
  <w:num w:numId="229" w16cid:durableId="1026248090">
    <w:abstractNumId w:val="45"/>
  </w:num>
  <w:num w:numId="230" w16cid:durableId="707993446">
    <w:abstractNumId w:val="45"/>
  </w:num>
  <w:num w:numId="231" w16cid:durableId="636036385">
    <w:abstractNumId w:val="45"/>
  </w:num>
  <w:num w:numId="232" w16cid:durableId="2064064054">
    <w:abstractNumId w:val="45"/>
  </w:num>
  <w:num w:numId="233" w16cid:durableId="1566843087">
    <w:abstractNumId w:val="45"/>
  </w:num>
  <w:num w:numId="234" w16cid:durableId="1170290158">
    <w:abstractNumId w:val="45"/>
  </w:num>
  <w:num w:numId="235" w16cid:durableId="1977829790">
    <w:abstractNumId w:val="45"/>
  </w:num>
  <w:num w:numId="236" w16cid:durableId="1125806338">
    <w:abstractNumId w:val="45"/>
  </w:num>
  <w:num w:numId="237" w16cid:durableId="1098253738">
    <w:abstractNumId w:val="45"/>
  </w:num>
  <w:num w:numId="238" w16cid:durableId="280455189">
    <w:abstractNumId w:val="45"/>
  </w:num>
  <w:num w:numId="239" w16cid:durableId="132261124">
    <w:abstractNumId w:val="45"/>
  </w:num>
  <w:num w:numId="240" w16cid:durableId="1728608444">
    <w:abstractNumId w:val="45"/>
  </w:num>
  <w:num w:numId="241" w16cid:durableId="199363606">
    <w:abstractNumId w:val="45"/>
  </w:num>
  <w:num w:numId="242" w16cid:durableId="1274287573">
    <w:abstractNumId w:val="45"/>
  </w:num>
  <w:num w:numId="243" w16cid:durableId="200946441">
    <w:abstractNumId w:val="45"/>
  </w:num>
  <w:num w:numId="244" w16cid:durableId="801270928">
    <w:abstractNumId w:val="45"/>
  </w:num>
  <w:num w:numId="245" w16cid:durableId="533814727">
    <w:abstractNumId w:val="45"/>
  </w:num>
  <w:num w:numId="246" w16cid:durableId="806048304">
    <w:abstractNumId w:val="45"/>
  </w:num>
  <w:num w:numId="247" w16cid:durableId="1481775341">
    <w:abstractNumId w:val="45"/>
  </w:num>
  <w:num w:numId="248" w16cid:durableId="1837527886">
    <w:abstractNumId w:val="45"/>
  </w:num>
  <w:num w:numId="249" w16cid:durableId="1485779837">
    <w:abstractNumId w:val="45"/>
  </w:num>
  <w:num w:numId="250" w16cid:durableId="1882282059">
    <w:abstractNumId w:val="45"/>
  </w:num>
  <w:num w:numId="251" w16cid:durableId="402410311">
    <w:abstractNumId w:val="45"/>
  </w:num>
  <w:num w:numId="252" w16cid:durableId="874856294">
    <w:abstractNumId w:val="45"/>
  </w:num>
  <w:num w:numId="253" w16cid:durableId="473916727">
    <w:abstractNumId w:val="45"/>
  </w:num>
  <w:num w:numId="254" w16cid:durableId="852690937">
    <w:abstractNumId w:val="45"/>
  </w:num>
  <w:num w:numId="255" w16cid:durableId="1731802128">
    <w:abstractNumId w:val="45"/>
  </w:num>
  <w:num w:numId="256" w16cid:durableId="1733885969">
    <w:abstractNumId w:val="45"/>
  </w:num>
  <w:num w:numId="257" w16cid:durableId="625816449">
    <w:abstractNumId w:val="45"/>
  </w:num>
  <w:num w:numId="258" w16cid:durableId="601453175">
    <w:abstractNumId w:val="45"/>
  </w:num>
  <w:num w:numId="259" w16cid:durableId="578103787">
    <w:abstractNumId w:val="45"/>
  </w:num>
  <w:num w:numId="260" w16cid:durableId="1958873807">
    <w:abstractNumId w:val="45"/>
  </w:num>
  <w:num w:numId="261" w16cid:durableId="1504274034">
    <w:abstractNumId w:val="45"/>
  </w:num>
  <w:num w:numId="262" w16cid:durableId="44258687">
    <w:abstractNumId w:val="45"/>
  </w:num>
  <w:num w:numId="263" w16cid:durableId="1070496184">
    <w:abstractNumId w:val="45"/>
  </w:num>
  <w:num w:numId="264" w16cid:durableId="1832410066">
    <w:abstractNumId w:val="45"/>
  </w:num>
  <w:num w:numId="265" w16cid:durableId="763964656">
    <w:abstractNumId w:val="45"/>
  </w:num>
  <w:num w:numId="266" w16cid:durableId="621420949">
    <w:abstractNumId w:val="45"/>
  </w:num>
  <w:num w:numId="267" w16cid:durableId="1564365474">
    <w:abstractNumId w:val="45"/>
  </w:num>
  <w:num w:numId="268" w16cid:durableId="1547985106">
    <w:abstractNumId w:val="45"/>
  </w:num>
  <w:num w:numId="269" w16cid:durableId="1072388423">
    <w:abstractNumId w:val="45"/>
  </w:num>
  <w:num w:numId="270" w16cid:durableId="702444312">
    <w:abstractNumId w:val="45"/>
  </w:num>
  <w:num w:numId="271" w16cid:durableId="467238067">
    <w:abstractNumId w:val="45"/>
  </w:num>
  <w:num w:numId="272" w16cid:durableId="1260140085">
    <w:abstractNumId w:val="45"/>
  </w:num>
  <w:num w:numId="273" w16cid:durableId="1525053542">
    <w:abstractNumId w:val="45"/>
  </w:num>
  <w:num w:numId="274" w16cid:durableId="447892231">
    <w:abstractNumId w:val="45"/>
  </w:num>
  <w:num w:numId="275" w16cid:durableId="1638803440">
    <w:abstractNumId w:val="45"/>
  </w:num>
  <w:num w:numId="276" w16cid:durableId="860508681">
    <w:abstractNumId w:val="45"/>
  </w:num>
  <w:num w:numId="277" w16cid:durableId="1418482544">
    <w:abstractNumId w:val="45"/>
  </w:num>
  <w:num w:numId="278" w16cid:durableId="406732971">
    <w:abstractNumId w:val="45"/>
  </w:num>
  <w:num w:numId="279" w16cid:durableId="1410079433">
    <w:abstractNumId w:val="45"/>
  </w:num>
  <w:num w:numId="280" w16cid:durableId="1762412293">
    <w:abstractNumId w:val="45"/>
  </w:num>
  <w:num w:numId="281" w16cid:durableId="659119747">
    <w:abstractNumId w:val="45"/>
  </w:num>
  <w:num w:numId="282" w16cid:durableId="1326739082">
    <w:abstractNumId w:val="45"/>
  </w:num>
  <w:num w:numId="283" w16cid:durableId="2146043095">
    <w:abstractNumId w:val="45"/>
  </w:num>
  <w:num w:numId="284" w16cid:durableId="1489129102">
    <w:abstractNumId w:val="45"/>
  </w:num>
  <w:num w:numId="285" w16cid:durableId="1959530116">
    <w:abstractNumId w:val="45"/>
  </w:num>
  <w:num w:numId="286" w16cid:durableId="1830559960">
    <w:abstractNumId w:val="45"/>
  </w:num>
  <w:num w:numId="287" w16cid:durableId="1916935501">
    <w:abstractNumId w:val="45"/>
  </w:num>
  <w:num w:numId="288" w16cid:durableId="1506482351">
    <w:abstractNumId w:val="45"/>
  </w:num>
  <w:num w:numId="289" w16cid:durableId="324477843">
    <w:abstractNumId w:val="45"/>
  </w:num>
  <w:num w:numId="290" w16cid:durableId="311373080">
    <w:abstractNumId w:val="45"/>
  </w:num>
  <w:num w:numId="291" w16cid:durableId="1780907515">
    <w:abstractNumId w:val="45"/>
  </w:num>
  <w:num w:numId="292" w16cid:durableId="1574198041">
    <w:abstractNumId w:val="45"/>
  </w:num>
  <w:num w:numId="293" w16cid:durableId="1638100841">
    <w:abstractNumId w:val="45"/>
  </w:num>
  <w:num w:numId="294" w16cid:durableId="1332294293">
    <w:abstractNumId w:val="45"/>
  </w:num>
  <w:num w:numId="295" w16cid:durableId="177812059">
    <w:abstractNumId w:val="45"/>
  </w:num>
  <w:num w:numId="296" w16cid:durableId="1530339311">
    <w:abstractNumId w:val="45"/>
  </w:num>
  <w:num w:numId="297" w16cid:durableId="1372530454">
    <w:abstractNumId w:val="45"/>
  </w:num>
  <w:num w:numId="298" w16cid:durableId="1130703505">
    <w:abstractNumId w:val="45"/>
  </w:num>
  <w:num w:numId="299" w16cid:durableId="2143183893">
    <w:abstractNumId w:val="45"/>
  </w:num>
  <w:num w:numId="300" w16cid:durableId="1458061649">
    <w:abstractNumId w:val="45"/>
  </w:num>
  <w:num w:numId="301" w16cid:durableId="707140507">
    <w:abstractNumId w:val="45"/>
  </w:num>
  <w:num w:numId="302" w16cid:durableId="1413745309">
    <w:abstractNumId w:val="45"/>
  </w:num>
  <w:num w:numId="303" w16cid:durableId="1003126033">
    <w:abstractNumId w:val="45"/>
  </w:num>
  <w:num w:numId="304" w16cid:durableId="1383360733">
    <w:abstractNumId w:val="45"/>
  </w:num>
  <w:num w:numId="305" w16cid:durableId="30999306">
    <w:abstractNumId w:val="45"/>
  </w:num>
  <w:num w:numId="306" w16cid:durableId="394740595">
    <w:abstractNumId w:val="45"/>
  </w:num>
  <w:num w:numId="307" w16cid:durableId="959653730">
    <w:abstractNumId w:val="45"/>
  </w:num>
  <w:num w:numId="308" w16cid:durableId="1856191082">
    <w:abstractNumId w:val="45"/>
  </w:num>
  <w:num w:numId="309" w16cid:durableId="1180243466">
    <w:abstractNumId w:val="45"/>
  </w:num>
  <w:num w:numId="310" w16cid:durableId="1176647388">
    <w:abstractNumId w:val="45"/>
  </w:num>
  <w:num w:numId="311" w16cid:durableId="672876006">
    <w:abstractNumId w:val="45"/>
  </w:num>
  <w:num w:numId="312" w16cid:durableId="17320804">
    <w:abstractNumId w:val="45"/>
  </w:num>
  <w:num w:numId="313" w16cid:durableId="182943588">
    <w:abstractNumId w:val="45"/>
  </w:num>
  <w:num w:numId="314" w16cid:durableId="123238252">
    <w:abstractNumId w:val="45"/>
  </w:num>
  <w:num w:numId="315" w16cid:durableId="941113878">
    <w:abstractNumId w:val="45"/>
  </w:num>
  <w:num w:numId="316" w16cid:durableId="1027365139">
    <w:abstractNumId w:val="45"/>
  </w:num>
  <w:num w:numId="317" w16cid:durableId="401946701">
    <w:abstractNumId w:val="45"/>
  </w:num>
  <w:num w:numId="318" w16cid:durableId="345062553">
    <w:abstractNumId w:val="45"/>
  </w:num>
  <w:num w:numId="319" w16cid:durableId="1259366412">
    <w:abstractNumId w:val="45"/>
  </w:num>
  <w:num w:numId="320" w16cid:durableId="610092956">
    <w:abstractNumId w:val="45"/>
  </w:num>
  <w:num w:numId="321" w16cid:durableId="1804232318">
    <w:abstractNumId w:val="45"/>
  </w:num>
  <w:num w:numId="322" w16cid:durableId="1934121976">
    <w:abstractNumId w:val="45"/>
  </w:num>
  <w:num w:numId="323" w16cid:durableId="1029181706">
    <w:abstractNumId w:val="45"/>
  </w:num>
  <w:num w:numId="324" w16cid:durableId="57441763">
    <w:abstractNumId w:val="45"/>
  </w:num>
  <w:num w:numId="325" w16cid:durableId="1342122314">
    <w:abstractNumId w:val="45"/>
  </w:num>
  <w:num w:numId="326" w16cid:durableId="1601990362">
    <w:abstractNumId w:val="45"/>
  </w:num>
  <w:num w:numId="327" w16cid:durableId="682590034">
    <w:abstractNumId w:val="45"/>
  </w:num>
  <w:num w:numId="328" w16cid:durableId="1752966498">
    <w:abstractNumId w:val="45"/>
  </w:num>
  <w:num w:numId="329" w16cid:durableId="197789758">
    <w:abstractNumId w:val="45"/>
  </w:num>
  <w:num w:numId="330" w16cid:durableId="313528102">
    <w:abstractNumId w:val="45"/>
  </w:num>
  <w:num w:numId="331" w16cid:durableId="596864564">
    <w:abstractNumId w:val="45"/>
  </w:num>
  <w:num w:numId="332" w16cid:durableId="1631591901">
    <w:abstractNumId w:val="45"/>
  </w:num>
  <w:num w:numId="333" w16cid:durableId="1838304750">
    <w:abstractNumId w:val="45"/>
  </w:num>
  <w:num w:numId="334" w16cid:durableId="874658245">
    <w:abstractNumId w:val="45"/>
  </w:num>
  <w:num w:numId="335" w16cid:durableId="1483424556">
    <w:abstractNumId w:val="45"/>
  </w:num>
  <w:num w:numId="336" w16cid:durableId="2631559">
    <w:abstractNumId w:val="45"/>
  </w:num>
  <w:num w:numId="337" w16cid:durableId="327876767">
    <w:abstractNumId w:val="45"/>
  </w:num>
  <w:num w:numId="338" w16cid:durableId="1917520450">
    <w:abstractNumId w:val="45"/>
  </w:num>
  <w:num w:numId="339" w16cid:durableId="2083872284">
    <w:abstractNumId w:val="45"/>
  </w:num>
  <w:num w:numId="340" w16cid:durableId="1235509523">
    <w:abstractNumId w:val="45"/>
  </w:num>
  <w:num w:numId="341" w16cid:durableId="701169687">
    <w:abstractNumId w:val="45"/>
  </w:num>
  <w:num w:numId="342" w16cid:durableId="542256122">
    <w:abstractNumId w:val="45"/>
  </w:num>
  <w:num w:numId="343" w16cid:durableId="137770590">
    <w:abstractNumId w:val="45"/>
  </w:num>
  <w:num w:numId="344" w16cid:durableId="2108889899">
    <w:abstractNumId w:val="45"/>
  </w:num>
  <w:num w:numId="345" w16cid:durableId="330303035">
    <w:abstractNumId w:val="45"/>
  </w:num>
  <w:num w:numId="346" w16cid:durableId="1514413081">
    <w:abstractNumId w:val="45"/>
  </w:num>
  <w:num w:numId="347" w16cid:durableId="913974188">
    <w:abstractNumId w:val="45"/>
  </w:num>
  <w:num w:numId="348" w16cid:durableId="1804806128">
    <w:abstractNumId w:val="45"/>
  </w:num>
  <w:num w:numId="349" w16cid:durableId="530650154">
    <w:abstractNumId w:val="45"/>
  </w:num>
  <w:num w:numId="350" w16cid:durableId="6294066">
    <w:abstractNumId w:val="45"/>
  </w:num>
  <w:num w:numId="351" w16cid:durableId="613906533">
    <w:abstractNumId w:val="45"/>
  </w:num>
  <w:num w:numId="352" w16cid:durableId="295989877">
    <w:abstractNumId w:val="45"/>
  </w:num>
  <w:num w:numId="353" w16cid:durableId="229383972">
    <w:abstractNumId w:val="45"/>
  </w:num>
  <w:num w:numId="354" w16cid:durableId="478497473">
    <w:abstractNumId w:val="45"/>
  </w:num>
  <w:num w:numId="355" w16cid:durableId="2070490565">
    <w:abstractNumId w:val="45"/>
  </w:num>
  <w:num w:numId="356" w16cid:durableId="1965035470">
    <w:abstractNumId w:val="45"/>
  </w:num>
  <w:num w:numId="357" w16cid:durableId="1013607586">
    <w:abstractNumId w:val="45"/>
  </w:num>
  <w:num w:numId="358" w16cid:durableId="258415557">
    <w:abstractNumId w:val="45"/>
  </w:num>
  <w:num w:numId="359" w16cid:durableId="785975800">
    <w:abstractNumId w:val="45"/>
  </w:num>
  <w:num w:numId="360" w16cid:durableId="919631675">
    <w:abstractNumId w:val="45"/>
  </w:num>
  <w:num w:numId="361" w16cid:durableId="1529873174">
    <w:abstractNumId w:val="45"/>
  </w:num>
  <w:num w:numId="362" w16cid:durableId="394663903">
    <w:abstractNumId w:val="45"/>
  </w:num>
  <w:num w:numId="363" w16cid:durableId="1074088913">
    <w:abstractNumId w:val="45"/>
  </w:num>
  <w:num w:numId="364" w16cid:durableId="1383553464">
    <w:abstractNumId w:val="45"/>
  </w:num>
  <w:num w:numId="365" w16cid:durableId="926426031">
    <w:abstractNumId w:val="45"/>
  </w:num>
  <w:num w:numId="366" w16cid:durableId="1719743785">
    <w:abstractNumId w:val="45"/>
  </w:num>
  <w:num w:numId="367" w16cid:durableId="1532721366">
    <w:abstractNumId w:val="45"/>
  </w:num>
  <w:num w:numId="368" w16cid:durableId="137495634">
    <w:abstractNumId w:val="45"/>
  </w:num>
  <w:num w:numId="369" w16cid:durableId="723060450">
    <w:abstractNumId w:val="45"/>
  </w:num>
  <w:num w:numId="370" w16cid:durableId="855924549">
    <w:abstractNumId w:val="45"/>
  </w:num>
  <w:num w:numId="371" w16cid:durableId="566189744">
    <w:abstractNumId w:val="45"/>
  </w:num>
  <w:num w:numId="372" w16cid:durableId="398020132">
    <w:abstractNumId w:val="45"/>
  </w:num>
  <w:num w:numId="373" w16cid:durableId="148056477">
    <w:abstractNumId w:val="45"/>
  </w:num>
  <w:num w:numId="374" w16cid:durableId="1092893288">
    <w:abstractNumId w:val="12"/>
  </w:num>
  <w:num w:numId="375" w16cid:durableId="924801156">
    <w:abstractNumId w:val="28"/>
  </w:num>
  <w:num w:numId="376" w16cid:durableId="1299065662">
    <w:abstractNumId w:val="32"/>
  </w:num>
  <w:num w:numId="377" w16cid:durableId="2089183218">
    <w:abstractNumId w:val="37"/>
  </w:num>
  <w:num w:numId="378" w16cid:durableId="411894348">
    <w:abstractNumId w:val="24"/>
  </w:num>
  <w:num w:numId="379" w16cid:durableId="1522553350">
    <w:abstractNumId w:val="42"/>
  </w:num>
  <w:num w:numId="380" w16cid:durableId="942810045">
    <w:abstractNumId w:val="38"/>
  </w:num>
  <w:num w:numId="381" w16cid:durableId="1770851236">
    <w:abstractNumId w:val="53"/>
  </w:num>
  <w:num w:numId="382" w16cid:durableId="705760105">
    <w:abstractNumId w:val="9"/>
  </w:num>
  <w:num w:numId="383" w16cid:durableId="880360557">
    <w:abstractNumId w:val="7"/>
  </w:num>
  <w:num w:numId="384" w16cid:durableId="1600065582">
    <w:abstractNumId w:val="6"/>
  </w:num>
  <w:num w:numId="385" w16cid:durableId="932280899">
    <w:abstractNumId w:val="5"/>
  </w:num>
  <w:num w:numId="386" w16cid:durableId="2014411175">
    <w:abstractNumId w:val="4"/>
  </w:num>
  <w:num w:numId="387" w16cid:durableId="1442259787">
    <w:abstractNumId w:val="3"/>
  </w:num>
  <w:num w:numId="388" w16cid:durableId="1041369522">
    <w:abstractNumId w:val="2"/>
  </w:num>
  <w:num w:numId="389" w16cid:durableId="2090736602">
    <w:abstractNumId w:val="1"/>
  </w:num>
  <w:num w:numId="390" w16cid:durableId="623389789">
    <w:abstractNumId w:val="0"/>
  </w:num>
  <w:num w:numId="391" w16cid:durableId="1749376485">
    <w:abstractNumId w:val="50"/>
  </w:num>
  <w:num w:numId="392" w16cid:durableId="72169794">
    <w:abstractNumId w:val="35"/>
  </w:num>
  <w:num w:numId="393" w16cid:durableId="54672357">
    <w:abstractNumId w:val="22"/>
  </w:num>
  <w:num w:numId="394" w16cid:durableId="1931160197">
    <w:abstractNumId w:val="40"/>
  </w:num>
  <w:num w:numId="395" w16cid:durableId="469637072">
    <w:abstractNumId w:val="17"/>
  </w:num>
  <w:num w:numId="396" w16cid:durableId="473452404">
    <w:abstractNumId w:val="27"/>
  </w:num>
  <w:num w:numId="397" w16cid:durableId="1165169147">
    <w:abstractNumId w:val="44"/>
  </w:num>
  <w:num w:numId="398" w16cid:durableId="1540778089">
    <w:abstractNumId w:val="47"/>
  </w:num>
  <w:num w:numId="399" w16cid:durableId="1022704824">
    <w:abstractNumId w:val="11"/>
  </w:num>
  <w:num w:numId="400" w16cid:durableId="222641672">
    <w:abstractNumId w:val="30"/>
  </w:num>
  <w:num w:numId="401" w16cid:durableId="300889492">
    <w:abstractNumId w:val="26"/>
  </w:num>
  <w:num w:numId="402" w16cid:durableId="2085032975">
    <w:abstractNumId w:val="25"/>
  </w:num>
  <w:numIdMacAtCleanup w:val="4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C"/>
    <w:rsid w:val="00004C9F"/>
    <w:rsid w:val="000053EE"/>
    <w:rsid w:val="00006F68"/>
    <w:rsid w:val="00020C9D"/>
    <w:rsid w:val="00023B39"/>
    <w:rsid w:val="000256A8"/>
    <w:rsid w:val="000261D7"/>
    <w:rsid w:val="000270D6"/>
    <w:rsid w:val="00031CBD"/>
    <w:rsid w:val="000356FD"/>
    <w:rsid w:val="00040872"/>
    <w:rsid w:val="00043CAA"/>
    <w:rsid w:val="0004572F"/>
    <w:rsid w:val="000508DD"/>
    <w:rsid w:val="0005164C"/>
    <w:rsid w:val="000557B5"/>
    <w:rsid w:val="00056816"/>
    <w:rsid w:val="000569C9"/>
    <w:rsid w:val="00057FFA"/>
    <w:rsid w:val="00060ABC"/>
    <w:rsid w:val="000629AC"/>
    <w:rsid w:val="000640C1"/>
    <w:rsid w:val="00067877"/>
    <w:rsid w:val="00067B1D"/>
    <w:rsid w:val="00067B5F"/>
    <w:rsid w:val="00071335"/>
    <w:rsid w:val="00075432"/>
    <w:rsid w:val="000756AC"/>
    <w:rsid w:val="000760BB"/>
    <w:rsid w:val="0008116D"/>
    <w:rsid w:val="000872AB"/>
    <w:rsid w:val="0009110B"/>
    <w:rsid w:val="00093672"/>
    <w:rsid w:val="0009536A"/>
    <w:rsid w:val="000968ED"/>
    <w:rsid w:val="000A0A08"/>
    <w:rsid w:val="000A16E0"/>
    <w:rsid w:val="000A2365"/>
    <w:rsid w:val="000A3D97"/>
    <w:rsid w:val="000A503B"/>
    <w:rsid w:val="000A5C5A"/>
    <w:rsid w:val="000A61C7"/>
    <w:rsid w:val="000B1EE5"/>
    <w:rsid w:val="000C5DF0"/>
    <w:rsid w:val="000C63A5"/>
    <w:rsid w:val="000D0002"/>
    <w:rsid w:val="000D47B3"/>
    <w:rsid w:val="000D574D"/>
    <w:rsid w:val="000D5995"/>
    <w:rsid w:val="000D63E9"/>
    <w:rsid w:val="000E363F"/>
    <w:rsid w:val="000E36C8"/>
    <w:rsid w:val="000F0690"/>
    <w:rsid w:val="000F06E7"/>
    <w:rsid w:val="000F1CD3"/>
    <w:rsid w:val="000F5E56"/>
    <w:rsid w:val="000F5FDC"/>
    <w:rsid w:val="000F65C8"/>
    <w:rsid w:val="000F6C0C"/>
    <w:rsid w:val="000F7298"/>
    <w:rsid w:val="00101E4F"/>
    <w:rsid w:val="0010204E"/>
    <w:rsid w:val="0010495D"/>
    <w:rsid w:val="00113525"/>
    <w:rsid w:val="00116594"/>
    <w:rsid w:val="00116CC2"/>
    <w:rsid w:val="00117ED1"/>
    <w:rsid w:val="0012172E"/>
    <w:rsid w:val="001222A2"/>
    <w:rsid w:val="001227C4"/>
    <w:rsid w:val="00123CE8"/>
    <w:rsid w:val="00125259"/>
    <w:rsid w:val="001302ED"/>
    <w:rsid w:val="001309A5"/>
    <w:rsid w:val="001319F4"/>
    <w:rsid w:val="00132547"/>
    <w:rsid w:val="001332C2"/>
    <w:rsid w:val="0013345E"/>
    <w:rsid w:val="00134CED"/>
    <w:rsid w:val="001362EE"/>
    <w:rsid w:val="00136842"/>
    <w:rsid w:val="00140EB9"/>
    <w:rsid w:val="001434E6"/>
    <w:rsid w:val="00143BEC"/>
    <w:rsid w:val="00144AAA"/>
    <w:rsid w:val="00144CC7"/>
    <w:rsid w:val="001578BC"/>
    <w:rsid w:val="00161F0A"/>
    <w:rsid w:val="001647D5"/>
    <w:rsid w:val="0016750B"/>
    <w:rsid w:val="00167E19"/>
    <w:rsid w:val="00170D97"/>
    <w:rsid w:val="00171722"/>
    <w:rsid w:val="00171EEF"/>
    <w:rsid w:val="0017215A"/>
    <w:rsid w:val="001761F2"/>
    <w:rsid w:val="00177973"/>
    <w:rsid w:val="00177CDF"/>
    <w:rsid w:val="00180A85"/>
    <w:rsid w:val="001831D7"/>
    <w:rsid w:val="001832A6"/>
    <w:rsid w:val="0018351B"/>
    <w:rsid w:val="00185E72"/>
    <w:rsid w:val="00192D46"/>
    <w:rsid w:val="00192D85"/>
    <w:rsid w:val="00193CC4"/>
    <w:rsid w:val="00194FC8"/>
    <w:rsid w:val="001A16F3"/>
    <w:rsid w:val="001A6C40"/>
    <w:rsid w:val="001B1DA4"/>
    <w:rsid w:val="001B6B98"/>
    <w:rsid w:val="001B7A17"/>
    <w:rsid w:val="001C0424"/>
    <w:rsid w:val="001C12C5"/>
    <w:rsid w:val="001C1FC0"/>
    <w:rsid w:val="001C483C"/>
    <w:rsid w:val="001D041D"/>
    <w:rsid w:val="001D0D35"/>
    <w:rsid w:val="001D4107"/>
    <w:rsid w:val="001E09B4"/>
    <w:rsid w:val="001E169C"/>
    <w:rsid w:val="001E1F4C"/>
    <w:rsid w:val="001E1F55"/>
    <w:rsid w:val="001E3CDA"/>
    <w:rsid w:val="001E4663"/>
    <w:rsid w:val="001E6DC8"/>
    <w:rsid w:val="001F137F"/>
    <w:rsid w:val="001F1876"/>
    <w:rsid w:val="001F1B01"/>
    <w:rsid w:val="001F1BD8"/>
    <w:rsid w:val="001F202B"/>
    <w:rsid w:val="001F23CB"/>
    <w:rsid w:val="001F429A"/>
    <w:rsid w:val="001F4B7B"/>
    <w:rsid w:val="001F5E45"/>
    <w:rsid w:val="001F6BD5"/>
    <w:rsid w:val="00203D24"/>
    <w:rsid w:val="0021217E"/>
    <w:rsid w:val="002150DD"/>
    <w:rsid w:val="002179A8"/>
    <w:rsid w:val="00220646"/>
    <w:rsid w:val="00222472"/>
    <w:rsid w:val="00222753"/>
    <w:rsid w:val="00227287"/>
    <w:rsid w:val="00227BAC"/>
    <w:rsid w:val="0023449A"/>
    <w:rsid w:val="00235339"/>
    <w:rsid w:val="002357F7"/>
    <w:rsid w:val="00236AA2"/>
    <w:rsid w:val="00241DB3"/>
    <w:rsid w:val="00243430"/>
    <w:rsid w:val="00253481"/>
    <w:rsid w:val="00256923"/>
    <w:rsid w:val="00257C5D"/>
    <w:rsid w:val="002634C4"/>
    <w:rsid w:val="002637C9"/>
    <w:rsid w:val="002668D3"/>
    <w:rsid w:val="00267255"/>
    <w:rsid w:val="0026726A"/>
    <w:rsid w:val="00267364"/>
    <w:rsid w:val="00271039"/>
    <w:rsid w:val="002729C2"/>
    <w:rsid w:val="00275259"/>
    <w:rsid w:val="00275758"/>
    <w:rsid w:val="0028174B"/>
    <w:rsid w:val="00287928"/>
    <w:rsid w:val="00287A17"/>
    <w:rsid w:val="002912FB"/>
    <w:rsid w:val="002928D3"/>
    <w:rsid w:val="00293072"/>
    <w:rsid w:val="00297F52"/>
    <w:rsid w:val="002A1841"/>
    <w:rsid w:val="002A3C1E"/>
    <w:rsid w:val="002A3E90"/>
    <w:rsid w:val="002B0CAD"/>
    <w:rsid w:val="002B1EAD"/>
    <w:rsid w:val="002B2495"/>
    <w:rsid w:val="002B249B"/>
    <w:rsid w:val="002B6FDD"/>
    <w:rsid w:val="002C0772"/>
    <w:rsid w:val="002C235E"/>
    <w:rsid w:val="002C3FD6"/>
    <w:rsid w:val="002D2DF1"/>
    <w:rsid w:val="002D6860"/>
    <w:rsid w:val="002D6B83"/>
    <w:rsid w:val="002D751A"/>
    <w:rsid w:val="002E11CB"/>
    <w:rsid w:val="002E4583"/>
    <w:rsid w:val="002E68C8"/>
    <w:rsid w:val="002F0016"/>
    <w:rsid w:val="002F0E7D"/>
    <w:rsid w:val="002F1FE6"/>
    <w:rsid w:val="002F4E68"/>
    <w:rsid w:val="002F57B6"/>
    <w:rsid w:val="002F5AAB"/>
    <w:rsid w:val="002F5CDC"/>
    <w:rsid w:val="003030D2"/>
    <w:rsid w:val="00304546"/>
    <w:rsid w:val="00306D46"/>
    <w:rsid w:val="00307FB7"/>
    <w:rsid w:val="00312F7F"/>
    <w:rsid w:val="00313DAE"/>
    <w:rsid w:val="003158A5"/>
    <w:rsid w:val="00324C99"/>
    <w:rsid w:val="00325DBD"/>
    <w:rsid w:val="00346A7C"/>
    <w:rsid w:val="00354BA7"/>
    <w:rsid w:val="00361450"/>
    <w:rsid w:val="0036190F"/>
    <w:rsid w:val="00361937"/>
    <w:rsid w:val="003673CF"/>
    <w:rsid w:val="00370189"/>
    <w:rsid w:val="0037076B"/>
    <w:rsid w:val="0037234D"/>
    <w:rsid w:val="003726C0"/>
    <w:rsid w:val="00374240"/>
    <w:rsid w:val="0037475D"/>
    <w:rsid w:val="00374927"/>
    <w:rsid w:val="00380156"/>
    <w:rsid w:val="00380F16"/>
    <w:rsid w:val="003845C1"/>
    <w:rsid w:val="003848CE"/>
    <w:rsid w:val="00387345"/>
    <w:rsid w:val="003947F3"/>
    <w:rsid w:val="00395F8D"/>
    <w:rsid w:val="0039708E"/>
    <w:rsid w:val="00397803"/>
    <w:rsid w:val="003A17EE"/>
    <w:rsid w:val="003A4736"/>
    <w:rsid w:val="003A6F89"/>
    <w:rsid w:val="003A7DD4"/>
    <w:rsid w:val="003B300D"/>
    <w:rsid w:val="003B38C1"/>
    <w:rsid w:val="003B6241"/>
    <w:rsid w:val="003C0A5C"/>
    <w:rsid w:val="003C1214"/>
    <w:rsid w:val="003C2590"/>
    <w:rsid w:val="003C34E9"/>
    <w:rsid w:val="003D2309"/>
    <w:rsid w:val="003D7BC3"/>
    <w:rsid w:val="003E23FB"/>
    <w:rsid w:val="003E6261"/>
    <w:rsid w:val="003F169C"/>
    <w:rsid w:val="003F20BE"/>
    <w:rsid w:val="003F2907"/>
    <w:rsid w:val="003F6797"/>
    <w:rsid w:val="00401E03"/>
    <w:rsid w:val="004022FB"/>
    <w:rsid w:val="00402559"/>
    <w:rsid w:val="00402CE4"/>
    <w:rsid w:val="00403FCE"/>
    <w:rsid w:val="00407996"/>
    <w:rsid w:val="00412C55"/>
    <w:rsid w:val="00413676"/>
    <w:rsid w:val="00413759"/>
    <w:rsid w:val="004163E3"/>
    <w:rsid w:val="00423E3E"/>
    <w:rsid w:val="00424A82"/>
    <w:rsid w:val="00427AF4"/>
    <w:rsid w:val="00427ED3"/>
    <w:rsid w:val="004304DF"/>
    <w:rsid w:val="00431011"/>
    <w:rsid w:val="00431888"/>
    <w:rsid w:val="004319C4"/>
    <w:rsid w:val="0043327F"/>
    <w:rsid w:val="00436C64"/>
    <w:rsid w:val="00437142"/>
    <w:rsid w:val="00437EAE"/>
    <w:rsid w:val="00440166"/>
    <w:rsid w:val="00441F99"/>
    <w:rsid w:val="00450ACF"/>
    <w:rsid w:val="00452816"/>
    <w:rsid w:val="004535FE"/>
    <w:rsid w:val="004618CC"/>
    <w:rsid w:val="004647DA"/>
    <w:rsid w:val="004678F8"/>
    <w:rsid w:val="004714FC"/>
    <w:rsid w:val="004720F5"/>
    <w:rsid w:val="00474062"/>
    <w:rsid w:val="00474103"/>
    <w:rsid w:val="004753DE"/>
    <w:rsid w:val="00476E44"/>
    <w:rsid w:val="00477D6B"/>
    <w:rsid w:val="00480E00"/>
    <w:rsid w:val="004869F9"/>
    <w:rsid w:val="00486B9A"/>
    <w:rsid w:val="00486FC7"/>
    <w:rsid w:val="00493CA3"/>
    <w:rsid w:val="004A0364"/>
    <w:rsid w:val="004A04D4"/>
    <w:rsid w:val="004A10D9"/>
    <w:rsid w:val="004A142A"/>
    <w:rsid w:val="004A22BA"/>
    <w:rsid w:val="004A3D48"/>
    <w:rsid w:val="004A726F"/>
    <w:rsid w:val="004A74E7"/>
    <w:rsid w:val="004A769D"/>
    <w:rsid w:val="004A7E7B"/>
    <w:rsid w:val="004B572B"/>
    <w:rsid w:val="004C093C"/>
    <w:rsid w:val="004C2FAF"/>
    <w:rsid w:val="004C383D"/>
    <w:rsid w:val="004C608A"/>
    <w:rsid w:val="004C6127"/>
    <w:rsid w:val="004C6A3D"/>
    <w:rsid w:val="004D0A37"/>
    <w:rsid w:val="004D32CA"/>
    <w:rsid w:val="004D42B1"/>
    <w:rsid w:val="004D4D2C"/>
    <w:rsid w:val="004D5BED"/>
    <w:rsid w:val="004D62B7"/>
    <w:rsid w:val="004D69F8"/>
    <w:rsid w:val="004F0C0A"/>
    <w:rsid w:val="004F1FFB"/>
    <w:rsid w:val="004F304B"/>
    <w:rsid w:val="004F366C"/>
    <w:rsid w:val="004F5A59"/>
    <w:rsid w:val="004F628D"/>
    <w:rsid w:val="004F6740"/>
    <w:rsid w:val="005019FF"/>
    <w:rsid w:val="00502D2E"/>
    <w:rsid w:val="00503448"/>
    <w:rsid w:val="005062E9"/>
    <w:rsid w:val="005072F6"/>
    <w:rsid w:val="00515871"/>
    <w:rsid w:val="00516280"/>
    <w:rsid w:val="00524029"/>
    <w:rsid w:val="00524110"/>
    <w:rsid w:val="00525499"/>
    <w:rsid w:val="0053057A"/>
    <w:rsid w:val="0053103D"/>
    <w:rsid w:val="00533F25"/>
    <w:rsid w:val="00536E70"/>
    <w:rsid w:val="00537098"/>
    <w:rsid w:val="005424D9"/>
    <w:rsid w:val="005439E6"/>
    <w:rsid w:val="00545E4D"/>
    <w:rsid w:val="0055021E"/>
    <w:rsid w:val="00553240"/>
    <w:rsid w:val="00553AE2"/>
    <w:rsid w:val="005547D0"/>
    <w:rsid w:val="00554D9C"/>
    <w:rsid w:val="005553F9"/>
    <w:rsid w:val="00555F81"/>
    <w:rsid w:val="00556076"/>
    <w:rsid w:val="00556656"/>
    <w:rsid w:val="00557C56"/>
    <w:rsid w:val="0056011A"/>
    <w:rsid w:val="00560A29"/>
    <w:rsid w:val="00561410"/>
    <w:rsid w:val="0056282F"/>
    <w:rsid w:val="00565461"/>
    <w:rsid w:val="00566F10"/>
    <w:rsid w:val="00566F36"/>
    <w:rsid w:val="0057146E"/>
    <w:rsid w:val="0057203B"/>
    <w:rsid w:val="00573028"/>
    <w:rsid w:val="00573833"/>
    <w:rsid w:val="00580E68"/>
    <w:rsid w:val="00581187"/>
    <w:rsid w:val="0058494F"/>
    <w:rsid w:val="005854AD"/>
    <w:rsid w:val="00586D30"/>
    <w:rsid w:val="005877BA"/>
    <w:rsid w:val="00593821"/>
    <w:rsid w:val="00596D11"/>
    <w:rsid w:val="00596FD9"/>
    <w:rsid w:val="005975B2"/>
    <w:rsid w:val="00597935"/>
    <w:rsid w:val="00597D34"/>
    <w:rsid w:val="005A25D8"/>
    <w:rsid w:val="005A3068"/>
    <w:rsid w:val="005A5AAB"/>
    <w:rsid w:val="005A6CDD"/>
    <w:rsid w:val="005A72EC"/>
    <w:rsid w:val="005B11B6"/>
    <w:rsid w:val="005B2E0C"/>
    <w:rsid w:val="005B3D17"/>
    <w:rsid w:val="005B7A84"/>
    <w:rsid w:val="005B7DB7"/>
    <w:rsid w:val="005B7ED3"/>
    <w:rsid w:val="005C4CD9"/>
    <w:rsid w:val="005C5C29"/>
    <w:rsid w:val="005C6649"/>
    <w:rsid w:val="005C6EDB"/>
    <w:rsid w:val="005C7BFD"/>
    <w:rsid w:val="005D206C"/>
    <w:rsid w:val="005D3A32"/>
    <w:rsid w:val="005D3BF4"/>
    <w:rsid w:val="005D60CC"/>
    <w:rsid w:val="005E2D83"/>
    <w:rsid w:val="005E2DA2"/>
    <w:rsid w:val="005E48D0"/>
    <w:rsid w:val="005E4D3C"/>
    <w:rsid w:val="005F03BD"/>
    <w:rsid w:val="005F0CDE"/>
    <w:rsid w:val="005F1AAE"/>
    <w:rsid w:val="006019D2"/>
    <w:rsid w:val="00603C36"/>
    <w:rsid w:val="00605827"/>
    <w:rsid w:val="00612B38"/>
    <w:rsid w:val="006134A3"/>
    <w:rsid w:val="00613B13"/>
    <w:rsid w:val="00616681"/>
    <w:rsid w:val="006210D3"/>
    <w:rsid w:val="0063062F"/>
    <w:rsid w:val="00632211"/>
    <w:rsid w:val="00633E82"/>
    <w:rsid w:val="00635E49"/>
    <w:rsid w:val="00641679"/>
    <w:rsid w:val="00643A42"/>
    <w:rsid w:val="00643FE8"/>
    <w:rsid w:val="0064502C"/>
    <w:rsid w:val="006457BF"/>
    <w:rsid w:val="0064604A"/>
    <w:rsid w:val="00646050"/>
    <w:rsid w:val="006548A5"/>
    <w:rsid w:val="00660F70"/>
    <w:rsid w:val="00661405"/>
    <w:rsid w:val="00663DC2"/>
    <w:rsid w:val="006663C4"/>
    <w:rsid w:val="00667E07"/>
    <w:rsid w:val="006713CA"/>
    <w:rsid w:val="006714A5"/>
    <w:rsid w:val="00672FA1"/>
    <w:rsid w:val="00676C5C"/>
    <w:rsid w:val="006773D6"/>
    <w:rsid w:val="00680E85"/>
    <w:rsid w:val="0068123E"/>
    <w:rsid w:val="00683FE8"/>
    <w:rsid w:val="00685187"/>
    <w:rsid w:val="006853A7"/>
    <w:rsid w:val="0068638B"/>
    <w:rsid w:val="00686D23"/>
    <w:rsid w:val="00686D74"/>
    <w:rsid w:val="006914A5"/>
    <w:rsid w:val="006914DA"/>
    <w:rsid w:val="00692034"/>
    <w:rsid w:val="006931B2"/>
    <w:rsid w:val="006938A7"/>
    <w:rsid w:val="00697C4C"/>
    <w:rsid w:val="00697CC0"/>
    <w:rsid w:val="006A0AA8"/>
    <w:rsid w:val="006A0C18"/>
    <w:rsid w:val="006A2500"/>
    <w:rsid w:val="006A2525"/>
    <w:rsid w:val="006A58A7"/>
    <w:rsid w:val="006A7D45"/>
    <w:rsid w:val="006B19FF"/>
    <w:rsid w:val="006B27E3"/>
    <w:rsid w:val="006B3B2D"/>
    <w:rsid w:val="006B4A68"/>
    <w:rsid w:val="006B5125"/>
    <w:rsid w:val="006B730F"/>
    <w:rsid w:val="006C2C1F"/>
    <w:rsid w:val="006C5866"/>
    <w:rsid w:val="006C7675"/>
    <w:rsid w:val="006C7BE5"/>
    <w:rsid w:val="006D1499"/>
    <w:rsid w:val="006D1B54"/>
    <w:rsid w:val="006D3DE1"/>
    <w:rsid w:val="006D3FFD"/>
    <w:rsid w:val="006D4354"/>
    <w:rsid w:val="006D438C"/>
    <w:rsid w:val="006D4C27"/>
    <w:rsid w:val="006D4E0E"/>
    <w:rsid w:val="006D550E"/>
    <w:rsid w:val="006D5CC4"/>
    <w:rsid w:val="006D68B0"/>
    <w:rsid w:val="006D6E7D"/>
    <w:rsid w:val="006E0C1D"/>
    <w:rsid w:val="006E12C6"/>
    <w:rsid w:val="006E5E58"/>
    <w:rsid w:val="006E6C08"/>
    <w:rsid w:val="006E700D"/>
    <w:rsid w:val="006E73EC"/>
    <w:rsid w:val="006F0399"/>
    <w:rsid w:val="006F18F0"/>
    <w:rsid w:val="006F5EF2"/>
    <w:rsid w:val="006F6742"/>
    <w:rsid w:val="006F7436"/>
    <w:rsid w:val="00704C4E"/>
    <w:rsid w:val="00706459"/>
    <w:rsid w:val="0071074C"/>
    <w:rsid w:val="007163D5"/>
    <w:rsid w:val="00717629"/>
    <w:rsid w:val="00717981"/>
    <w:rsid w:val="00720EFD"/>
    <w:rsid w:val="0072562E"/>
    <w:rsid w:val="007310AD"/>
    <w:rsid w:val="0074128B"/>
    <w:rsid w:val="007421C2"/>
    <w:rsid w:val="007430CF"/>
    <w:rsid w:val="00743812"/>
    <w:rsid w:val="00752426"/>
    <w:rsid w:val="00753230"/>
    <w:rsid w:val="00753E8A"/>
    <w:rsid w:val="00754CAE"/>
    <w:rsid w:val="00756A9E"/>
    <w:rsid w:val="00756F40"/>
    <w:rsid w:val="00757612"/>
    <w:rsid w:val="00757871"/>
    <w:rsid w:val="00762202"/>
    <w:rsid w:val="00763CC5"/>
    <w:rsid w:val="007647AA"/>
    <w:rsid w:val="00764A10"/>
    <w:rsid w:val="00771F2E"/>
    <w:rsid w:val="00773AA5"/>
    <w:rsid w:val="00773EE8"/>
    <w:rsid w:val="007741D1"/>
    <w:rsid w:val="0077429A"/>
    <w:rsid w:val="00776001"/>
    <w:rsid w:val="00776462"/>
    <w:rsid w:val="007771BB"/>
    <w:rsid w:val="0077770F"/>
    <w:rsid w:val="007812DA"/>
    <w:rsid w:val="00782E41"/>
    <w:rsid w:val="007849CE"/>
    <w:rsid w:val="00785509"/>
    <w:rsid w:val="00785F6A"/>
    <w:rsid w:val="0078797B"/>
    <w:rsid w:val="0079130C"/>
    <w:rsid w:val="007916EE"/>
    <w:rsid w:val="00793A7C"/>
    <w:rsid w:val="007958C1"/>
    <w:rsid w:val="007968C8"/>
    <w:rsid w:val="007A124A"/>
    <w:rsid w:val="007A17CA"/>
    <w:rsid w:val="007A398A"/>
    <w:rsid w:val="007A43FE"/>
    <w:rsid w:val="007A5804"/>
    <w:rsid w:val="007A5E1D"/>
    <w:rsid w:val="007A6054"/>
    <w:rsid w:val="007B028F"/>
    <w:rsid w:val="007B3D6F"/>
    <w:rsid w:val="007B4D16"/>
    <w:rsid w:val="007B5D4B"/>
    <w:rsid w:val="007C326B"/>
    <w:rsid w:val="007C7E04"/>
    <w:rsid w:val="007C7E65"/>
    <w:rsid w:val="007D0429"/>
    <w:rsid w:val="007D14D1"/>
    <w:rsid w:val="007D1613"/>
    <w:rsid w:val="007D187E"/>
    <w:rsid w:val="007D26C7"/>
    <w:rsid w:val="007D2DEC"/>
    <w:rsid w:val="007D66B8"/>
    <w:rsid w:val="007E219D"/>
    <w:rsid w:val="007E3BE9"/>
    <w:rsid w:val="007E4C0E"/>
    <w:rsid w:val="007F734A"/>
    <w:rsid w:val="00800B91"/>
    <w:rsid w:val="00802B44"/>
    <w:rsid w:val="008054DA"/>
    <w:rsid w:val="00806595"/>
    <w:rsid w:val="008177FF"/>
    <w:rsid w:val="008221B1"/>
    <w:rsid w:val="00823278"/>
    <w:rsid w:val="0083190E"/>
    <w:rsid w:val="008354D2"/>
    <w:rsid w:val="00835950"/>
    <w:rsid w:val="00835FF4"/>
    <w:rsid w:val="008362AF"/>
    <w:rsid w:val="00837296"/>
    <w:rsid w:val="008446FD"/>
    <w:rsid w:val="00845047"/>
    <w:rsid w:val="00845A42"/>
    <w:rsid w:val="00847060"/>
    <w:rsid w:val="008474B0"/>
    <w:rsid w:val="0085132E"/>
    <w:rsid w:val="00857517"/>
    <w:rsid w:val="00862220"/>
    <w:rsid w:val="00864771"/>
    <w:rsid w:val="008736D8"/>
    <w:rsid w:val="008765E6"/>
    <w:rsid w:val="00876B02"/>
    <w:rsid w:val="008776A3"/>
    <w:rsid w:val="00880143"/>
    <w:rsid w:val="00880E0A"/>
    <w:rsid w:val="0088222B"/>
    <w:rsid w:val="00884633"/>
    <w:rsid w:val="0088585F"/>
    <w:rsid w:val="00885CC4"/>
    <w:rsid w:val="00887EE7"/>
    <w:rsid w:val="00891594"/>
    <w:rsid w:val="00894F92"/>
    <w:rsid w:val="0089716D"/>
    <w:rsid w:val="00897F87"/>
    <w:rsid w:val="008A134B"/>
    <w:rsid w:val="008A4534"/>
    <w:rsid w:val="008A570A"/>
    <w:rsid w:val="008A571D"/>
    <w:rsid w:val="008A75FD"/>
    <w:rsid w:val="008B2CC1"/>
    <w:rsid w:val="008B5731"/>
    <w:rsid w:val="008B60B2"/>
    <w:rsid w:val="008B63BA"/>
    <w:rsid w:val="008B6CD8"/>
    <w:rsid w:val="008C03B6"/>
    <w:rsid w:val="008C1A21"/>
    <w:rsid w:val="008C284F"/>
    <w:rsid w:val="008C39F1"/>
    <w:rsid w:val="008C6617"/>
    <w:rsid w:val="008C7C9E"/>
    <w:rsid w:val="008D49D3"/>
    <w:rsid w:val="008D6609"/>
    <w:rsid w:val="008E1295"/>
    <w:rsid w:val="008E3DB7"/>
    <w:rsid w:val="008F0CC6"/>
    <w:rsid w:val="008F44FD"/>
    <w:rsid w:val="008F4590"/>
    <w:rsid w:val="00900F49"/>
    <w:rsid w:val="00905E2E"/>
    <w:rsid w:val="00905F97"/>
    <w:rsid w:val="009065DA"/>
    <w:rsid w:val="0090731E"/>
    <w:rsid w:val="00907806"/>
    <w:rsid w:val="00914515"/>
    <w:rsid w:val="00916EE2"/>
    <w:rsid w:val="00925431"/>
    <w:rsid w:val="0092588C"/>
    <w:rsid w:val="0092642D"/>
    <w:rsid w:val="0093504B"/>
    <w:rsid w:val="00937A33"/>
    <w:rsid w:val="009406C5"/>
    <w:rsid w:val="0094118A"/>
    <w:rsid w:val="00942DFB"/>
    <w:rsid w:val="009448C4"/>
    <w:rsid w:val="00945E60"/>
    <w:rsid w:val="009532B5"/>
    <w:rsid w:val="00955708"/>
    <w:rsid w:val="009575FD"/>
    <w:rsid w:val="009603D6"/>
    <w:rsid w:val="00960FC2"/>
    <w:rsid w:val="0096383F"/>
    <w:rsid w:val="00966A22"/>
    <w:rsid w:val="0096722F"/>
    <w:rsid w:val="00967E65"/>
    <w:rsid w:val="00971455"/>
    <w:rsid w:val="00972096"/>
    <w:rsid w:val="00973442"/>
    <w:rsid w:val="009760CD"/>
    <w:rsid w:val="009772E7"/>
    <w:rsid w:val="00980843"/>
    <w:rsid w:val="0098420C"/>
    <w:rsid w:val="009869D5"/>
    <w:rsid w:val="00990105"/>
    <w:rsid w:val="009917E3"/>
    <w:rsid w:val="009929D7"/>
    <w:rsid w:val="00994CC0"/>
    <w:rsid w:val="00995D34"/>
    <w:rsid w:val="009976E5"/>
    <w:rsid w:val="009A2312"/>
    <w:rsid w:val="009A559D"/>
    <w:rsid w:val="009B076D"/>
    <w:rsid w:val="009B09E5"/>
    <w:rsid w:val="009B0F73"/>
    <w:rsid w:val="009B1F06"/>
    <w:rsid w:val="009B5812"/>
    <w:rsid w:val="009B6681"/>
    <w:rsid w:val="009B66E7"/>
    <w:rsid w:val="009C1E56"/>
    <w:rsid w:val="009C58C4"/>
    <w:rsid w:val="009D16C5"/>
    <w:rsid w:val="009D20E0"/>
    <w:rsid w:val="009D49CE"/>
    <w:rsid w:val="009D6D52"/>
    <w:rsid w:val="009D7A55"/>
    <w:rsid w:val="009D7D7E"/>
    <w:rsid w:val="009D7FEC"/>
    <w:rsid w:val="009E2772"/>
    <w:rsid w:val="009E2791"/>
    <w:rsid w:val="009E3CAE"/>
    <w:rsid w:val="009E3F6F"/>
    <w:rsid w:val="009E4536"/>
    <w:rsid w:val="009E4658"/>
    <w:rsid w:val="009E52A2"/>
    <w:rsid w:val="009E78F9"/>
    <w:rsid w:val="009E7ABA"/>
    <w:rsid w:val="009F1348"/>
    <w:rsid w:val="009F19CC"/>
    <w:rsid w:val="009F2200"/>
    <w:rsid w:val="009F499F"/>
    <w:rsid w:val="009F5AA9"/>
    <w:rsid w:val="009F65F5"/>
    <w:rsid w:val="009F67F6"/>
    <w:rsid w:val="009F6B94"/>
    <w:rsid w:val="009F7C53"/>
    <w:rsid w:val="00A013EB"/>
    <w:rsid w:val="00A11A0D"/>
    <w:rsid w:val="00A13CCA"/>
    <w:rsid w:val="00A14664"/>
    <w:rsid w:val="00A14F04"/>
    <w:rsid w:val="00A1532F"/>
    <w:rsid w:val="00A15461"/>
    <w:rsid w:val="00A17227"/>
    <w:rsid w:val="00A17555"/>
    <w:rsid w:val="00A177C8"/>
    <w:rsid w:val="00A20DB8"/>
    <w:rsid w:val="00A222FF"/>
    <w:rsid w:val="00A22F83"/>
    <w:rsid w:val="00A24B9E"/>
    <w:rsid w:val="00A25B52"/>
    <w:rsid w:val="00A26062"/>
    <w:rsid w:val="00A303BA"/>
    <w:rsid w:val="00A33885"/>
    <w:rsid w:val="00A35544"/>
    <w:rsid w:val="00A37342"/>
    <w:rsid w:val="00A37A6C"/>
    <w:rsid w:val="00A42DAF"/>
    <w:rsid w:val="00A435E6"/>
    <w:rsid w:val="00A44BA4"/>
    <w:rsid w:val="00A45BD8"/>
    <w:rsid w:val="00A46CE3"/>
    <w:rsid w:val="00A54599"/>
    <w:rsid w:val="00A55D53"/>
    <w:rsid w:val="00A55E94"/>
    <w:rsid w:val="00A561C3"/>
    <w:rsid w:val="00A60893"/>
    <w:rsid w:val="00A63E9E"/>
    <w:rsid w:val="00A65B66"/>
    <w:rsid w:val="00A6723A"/>
    <w:rsid w:val="00A7794F"/>
    <w:rsid w:val="00A77A3F"/>
    <w:rsid w:val="00A83B4C"/>
    <w:rsid w:val="00A84D54"/>
    <w:rsid w:val="00A869B7"/>
    <w:rsid w:val="00A955ED"/>
    <w:rsid w:val="00A958AF"/>
    <w:rsid w:val="00A95CDB"/>
    <w:rsid w:val="00A96600"/>
    <w:rsid w:val="00AA0C1D"/>
    <w:rsid w:val="00AA523E"/>
    <w:rsid w:val="00AA6F76"/>
    <w:rsid w:val="00AB00A6"/>
    <w:rsid w:val="00AB2A51"/>
    <w:rsid w:val="00AB2EFE"/>
    <w:rsid w:val="00AB4544"/>
    <w:rsid w:val="00AB49A6"/>
    <w:rsid w:val="00AB632E"/>
    <w:rsid w:val="00AB6E83"/>
    <w:rsid w:val="00AC205C"/>
    <w:rsid w:val="00AC34CC"/>
    <w:rsid w:val="00AC3BEE"/>
    <w:rsid w:val="00AD0583"/>
    <w:rsid w:val="00AD3C58"/>
    <w:rsid w:val="00AD3E2C"/>
    <w:rsid w:val="00AE043A"/>
    <w:rsid w:val="00AE434A"/>
    <w:rsid w:val="00AE7039"/>
    <w:rsid w:val="00AE708C"/>
    <w:rsid w:val="00AE708E"/>
    <w:rsid w:val="00AF0A6B"/>
    <w:rsid w:val="00AF1F34"/>
    <w:rsid w:val="00AF60D3"/>
    <w:rsid w:val="00B01D47"/>
    <w:rsid w:val="00B05A69"/>
    <w:rsid w:val="00B0769E"/>
    <w:rsid w:val="00B109AC"/>
    <w:rsid w:val="00B164E0"/>
    <w:rsid w:val="00B171F0"/>
    <w:rsid w:val="00B20523"/>
    <w:rsid w:val="00B2216E"/>
    <w:rsid w:val="00B22C81"/>
    <w:rsid w:val="00B23937"/>
    <w:rsid w:val="00B25737"/>
    <w:rsid w:val="00B31BDA"/>
    <w:rsid w:val="00B34EB3"/>
    <w:rsid w:val="00B43C4E"/>
    <w:rsid w:val="00B43E82"/>
    <w:rsid w:val="00B47F97"/>
    <w:rsid w:val="00B5041F"/>
    <w:rsid w:val="00B5152F"/>
    <w:rsid w:val="00B51808"/>
    <w:rsid w:val="00B52E95"/>
    <w:rsid w:val="00B531CD"/>
    <w:rsid w:val="00B53715"/>
    <w:rsid w:val="00B54CAD"/>
    <w:rsid w:val="00B556AB"/>
    <w:rsid w:val="00B57295"/>
    <w:rsid w:val="00B62106"/>
    <w:rsid w:val="00B63C51"/>
    <w:rsid w:val="00B646DE"/>
    <w:rsid w:val="00B67514"/>
    <w:rsid w:val="00B73C64"/>
    <w:rsid w:val="00B74C8C"/>
    <w:rsid w:val="00B75281"/>
    <w:rsid w:val="00B773E7"/>
    <w:rsid w:val="00B77F72"/>
    <w:rsid w:val="00B80175"/>
    <w:rsid w:val="00B80984"/>
    <w:rsid w:val="00B847A4"/>
    <w:rsid w:val="00B90BCF"/>
    <w:rsid w:val="00B92F1F"/>
    <w:rsid w:val="00B9734B"/>
    <w:rsid w:val="00BA13BF"/>
    <w:rsid w:val="00BA24DA"/>
    <w:rsid w:val="00BA30E2"/>
    <w:rsid w:val="00BA4386"/>
    <w:rsid w:val="00BA5606"/>
    <w:rsid w:val="00BA6913"/>
    <w:rsid w:val="00BB0C2B"/>
    <w:rsid w:val="00BB19AF"/>
    <w:rsid w:val="00BB39AF"/>
    <w:rsid w:val="00BB3EFC"/>
    <w:rsid w:val="00BB54AB"/>
    <w:rsid w:val="00BB7E49"/>
    <w:rsid w:val="00BC13C5"/>
    <w:rsid w:val="00BC1C82"/>
    <w:rsid w:val="00BC30A1"/>
    <w:rsid w:val="00BC6D05"/>
    <w:rsid w:val="00BD3465"/>
    <w:rsid w:val="00BD35E8"/>
    <w:rsid w:val="00BE014D"/>
    <w:rsid w:val="00BE0335"/>
    <w:rsid w:val="00BE503C"/>
    <w:rsid w:val="00BF019D"/>
    <w:rsid w:val="00BF2ACC"/>
    <w:rsid w:val="00BF3EA2"/>
    <w:rsid w:val="00C0107A"/>
    <w:rsid w:val="00C05BFE"/>
    <w:rsid w:val="00C06355"/>
    <w:rsid w:val="00C11BFE"/>
    <w:rsid w:val="00C17E47"/>
    <w:rsid w:val="00C20BB1"/>
    <w:rsid w:val="00C20EDD"/>
    <w:rsid w:val="00C23F5D"/>
    <w:rsid w:val="00C241D3"/>
    <w:rsid w:val="00C262CA"/>
    <w:rsid w:val="00C30044"/>
    <w:rsid w:val="00C43BC7"/>
    <w:rsid w:val="00C44728"/>
    <w:rsid w:val="00C468D3"/>
    <w:rsid w:val="00C46B96"/>
    <w:rsid w:val="00C5068F"/>
    <w:rsid w:val="00C528AC"/>
    <w:rsid w:val="00C57374"/>
    <w:rsid w:val="00C576EC"/>
    <w:rsid w:val="00C60B82"/>
    <w:rsid w:val="00C60CF1"/>
    <w:rsid w:val="00C61D58"/>
    <w:rsid w:val="00C719B2"/>
    <w:rsid w:val="00C72932"/>
    <w:rsid w:val="00C7465B"/>
    <w:rsid w:val="00C74ECE"/>
    <w:rsid w:val="00C831CE"/>
    <w:rsid w:val="00C83D22"/>
    <w:rsid w:val="00C86D74"/>
    <w:rsid w:val="00C9068F"/>
    <w:rsid w:val="00C915E1"/>
    <w:rsid w:val="00C92B6B"/>
    <w:rsid w:val="00C93E62"/>
    <w:rsid w:val="00C96301"/>
    <w:rsid w:val="00C96874"/>
    <w:rsid w:val="00C96E04"/>
    <w:rsid w:val="00C96ECC"/>
    <w:rsid w:val="00C97CC3"/>
    <w:rsid w:val="00CA4EA2"/>
    <w:rsid w:val="00CA5C3E"/>
    <w:rsid w:val="00CB1B28"/>
    <w:rsid w:val="00CB5333"/>
    <w:rsid w:val="00CB55AB"/>
    <w:rsid w:val="00CB663B"/>
    <w:rsid w:val="00CB675F"/>
    <w:rsid w:val="00CC0774"/>
    <w:rsid w:val="00CC2A75"/>
    <w:rsid w:val="00CC483E"/>
    <w:rsid w:val="00CC4D2D"/>
    <w:rsid w:val="00CC7E25"/>
    <w:rsid w:val="00CD04F1"/>
    <w:rsid w:val="00CD3FB2"/>
    <w:rsid w:val="00CD53AA"/>
    <w:rsid w:val="00CE1946"/>
    <w:rsid w:val="00CE2650"/>
    <w:rsid w:val="00CE534E"/>
    <w:rsid w:val="00CE6B20"/>
    <w:rsid w:val="00CF0C7B"/>
    <w:rsid w:val="00CF4FAC"/>
    <w:rsid w:val="00CF62C2"/>
    <w:rsid w:val="00CF67DA"/>
    <w:rsid w:val="00CF681A"/>
    <w:rsid w:val="00CF736C"/>
    <w:rsid w:val="00CF7BE8"/>
    <w:rsid w:val="00D004A6"/>
    <w:rsid w:val="00D01D1C"/>
    <w:rsid w:val="00D01DCE"/>
    <w:rsid w:val="00D032AD"/>
    <w:rsid w:val="00D071EB"/>
    <w:rsid w:val="00D07284"/>
    <w:rsid w:val="00D07C78"/>
    <w:rsid w:val="00D1007E"/>
    <w:rsid w:val="00D1547F"/>
    <w:rsid w:val="00D16954"/>
    <w:rsid w:val="00D17614"/>
    <w:rsid w:val="00D178D5"/>
    <w:rsid w:val="00D20C4A"/>
    <w:rsid w:val="00D21619"/>
    <w:rsid w:val="00D21FA7"/>
    <w:rsid w:val="00D230D0"/>
    <w:rsid w:val="00D243BC"/>
    <w:rsid w:val="00D252C7"/>
    <w:rsid w:val="00D25CE5"/>
    <w:rsid w:val="00D269F5"/>
    <w:rsid w:val="00D26DB9"/>
    <w:rsid w:val="00D34846"/>
    <w:rsid w:val="00D3553A"/>
    <w:rsid w:val="00D3652C"/>
    <w:rsid w:val="00D37424"/>
    <w:rsid w:val="00D428F0"/>
    <w:rsid w:val="00D44A40"/>
    <w:rsid w:val="00D44C99"/>
    <w:rsid w:val="00D45252"/>
    <w:rsid w:val="00D542CD"/>
    <w:rsid w:val="00D5568D"/>
    <w:rsid w:val="00D5715F"/>
    <w:rsid w:val="00D61FFC"/>
    <w:rsid w:val="00D62239"/>
    <w:rsid w:val="00D6677E"/>
    <w:rsid w:val="00D71B4D"/>
    <w:rsid w:val="00D72D09"/>
    <w:rsid w:val="00D75D28"/>
    <w:rsid w:val="00D80E68"/>
    <w:rsid w:val="00D82EE3"/>
    <w:rsid w:val="00D85E86"/>
    <w:rsid w:val="00D86DAB"/>
    <w:rsid w:val="00D87701"/>
    <w:rsid w:val="00D93D55"/>
    <w:rsid w:val="00DA199F"/>
    <w:rsid w:val="00DA2304"/>
    <w:rsid w:val="00DA6366"/>
    <w:rsid w:val="00DA6DED"/>
    <w:rsid w:val="00DB3F49"/>
    <w:rsid w:val="00DB5E46"/>
    <w:rsid w:val="00DC08E3"/>
    <w:rsid w:val="00DC2FB9"/>
    <w:rsid w:val="00DC38FE"/>
    <w:rsid w:val="00DC41A5"/>
    <w:rsid w:val="00DC4CEC"/>
    <w:rsid w:val="00DD10C0"/>
    <w:rsid w:val="00DD49CF"/>
    <w:rsid w:val="00DD4C2F"/>
    <w:rsid w:val="00DD75E7"/>
    <w:rsid w:val="00DD7B7F"/>
    <w:rsid w:val="00DE0993"/>
    <w:rsid w:val="00DE233C"/>
    <w:rsid w:val="00DE3190"/>
    <w:rsid w:val="00DE3ACB"/>
    <w:rsid w:val="00DE4383"/>
    <w:rsid w:val="00DE5CF0"/>
    <w:rsid w:val="00DE70E5"/>
    <w:rsid w:val="00DE7776"/>
    <w:rsid w:val="00DE78AB"/>
    <w:rsid w:val="00DF37AE"/>
    <w:rsid w:val="00DF6D24"/>
    <w:rsid w:val="00E00DDA"/>
    <w:rsid w:val="00E02573"/>
    <w:rsid w:val="00E02CD3"/>
    <w:rsid w:val="00E0496E"/>
    <w:rsid w:val="00E05D13"/>
    <w:rsid w:val="00E102BA"/>
    <w:rsid w:val="00E15015"/>
    <w:rsid w:val="00E22ED7"/>
    <w:rsid w:val="00E237D6"/>
    <w:rsid w:val="00E24F7B"/>
    <w:rsid w:val="00E335FE"/>
    <w:rsid w:val="00E35DBF"/>
    <w:rsid w:val="00E40377"/>
    <w:rsid w:val="00E4040C"/>
    <w:rsid w:val="00E433FC"/>
    <w:rsid w:val="00E440A8"/>
    <w:rsid w:val="00E45D1C"/>
    <w:rsid w:val="00E504BA"/>
    <w:rsid w:val="00E5441B"/>
    <w:rsid w:val="00E5457A"/>
    <w:rsid w:val="00E567B8"/>
    <w:rsid w:val="00E56ED9"/>
    <w:rsid w:val="00E57A42"/>
    <w:rsid w:val="00E57C87"/>
    <w:rsid w:val="00E609BE"/>
    <w:rsid w:val="00E63DAF"/>
    <w:rsid w:val="00E65134"/>
    <w:rsid w:val="00E7009F"/>
    <w:rsid w:val="00E72E54"/>
    <w:rsid w:val="00E75B95"/>
    <w:rsid w:val="00E76D80"/>
    <w:rsid w:val="00E77A74"/>
    <w:rsid w:val="00E8051D"/>
    <w:rsid w:val="00E81D6C"/>
    <w:rsid w:val="00E83281"/>
    <w:rsid w:val="00E8417E"/>
    <w:rsid w:val="00E873AA"/>
    <w:rsid w:val="00E9460B"/>
    <w:rsid w:val="00EA07BE"/>
    <w:rsid w:val="00EA12D7"/>
    <w:rsid w:val="00EA187F"/>
    <w:rsid w:val="00EA33D2"/>
    <w:rsid w:val="00EA3460"/>
    <w:rsid w:val="00EA3480"/>
    <w:rsid w:val="00EA57E9"/>
    <w:rsid w:val="00EA7D6E"/>
    <w:rsid w:val="00EB0279"/>
    <w:rsid w:val="00EB20C7"/>
    <w:rsid w:val="00EB2F76"/>
    <w:rsid w:val="00EB5464"/>
    <w:rsid w:val="00EC2A26"/>
    <w:rsid w:val="00EC3B10"/>
    <w:rsid w:val="00EC4E49"/>
    <w:rsid w:val="00EC5334"/>
    <w:rsid w:val="00EC5965"/>
    <w:rsid w:val="00EC7040"/>
    <w:rsid w:val="00EC72DF"/>
    <w:rsid w:val="00ED0E40"/>
    <w:rsid w:val="00ED1F38"/>
    <w:rsid w:val="00ED31C2"/>
    <w:rsid w:val="00ED56B2"/>
    <w:rsid w:val="00ED702D"/>
    <w:rsid w:val="00ED77FB"/>
    <w:rsid w:val="00EE0BA4"/>
    <w:rsid w:val="00EE332C"/>
    <w:rsid w:val="00EE35CA"/>
    <w:rsid w:val="00EE44F2"/>
    <w:rsid w:val="00EE45FA"/>
    <w:rsid w:val="00EE4CC8"/>
    <w:rsid w:val="00EE54A7"/>
    <w:rsid w:val="00EE5602"/>
    <w:rsid w:val="00EE653C"/>
    <w:rsid w:val="00EE7D19"/>
    <w:rsid w:val="00EE7DB2"/>
    <w:rsid w:val="00EF15D0"/>
    <w:rsid w:val="00EF5387"/>
    <w:rsid w:val="00EF7794"/>
    <w:rsid w:val="00F011C8"/>
    <w:rsid w:val="00F03FE3"/>
    <w:rsid w:val="00F043DE"/>
    <w:rsid w:val="00F04952"/>
    <w:rsid w:val="00F076AD"/>
    <w:rsid w:val="00F1085F"/>
    <w:rsid w:val="00F12D11"/>
    <w:rsid w:val="00F13805"/>
    <w:rsid w:val="00F13C34"/>
    <w:rsid w:val="00F14CF6"/>
    <w:rsid w:val="00F14D9A"/>
    <w:rsid w:val="00F22D07"/>
    <w:rsid w:val="00F24135"/>
    <w:rsid w:val="00F246E0"/>
    <w:rsid w:val="00F25694"/>
    <w:rsid w:val="00F30217"/>
    <w:rsid w:val="00F33AEE"/>
    <w:rsid w:val="00F34BCA"/>
    <w:rsid w:val="00F34F3C"/>
    <w:rsid w:val="00F412E9"/>
    <w:rsid w:val="00F41C95"/>
    <w:rsid w:val="00F46017"/>
    <w:rsid w:val="00F47BD4"/>
    <w:rsid w:val="00F518F0"/>
    <w:rsid w:val="00F543AC"/>
    <w:rsid w:val="00F557F8"/>
    <w:rsid w:val="00F55A19"/>
    <w:rsid w:val="00F56568"/>
    <w:rsid w:val="00F57456"/>
    <w:rsid w:val="00F60DBF"/>
    <w:rsid w:val="00F6272C"/>
    <w:rsid w:val="00F628C8"/>
    <w:rsid w:val="00F66152"/>
    <w:rsid w:val="00F725C4"/>
    <w:rsid w:val="00F7280C"/>
    <w:rsid w:val="00F7295A"/>
    <w:rsid w:val="00F74A60"/>
    <w:rsid w:val="00F75281"/>
    <w:rsid w:val="00F77F67"/>
    <w:rsid w:val="00F80437"/>
    <w:rsid w:val="00F8313D"/>
    <w:rsid w:val="00F874D6"/>
    <w:rsid w:val="00F90087"/>
    <w:rsid w:val="00F90DAE"/>
    <w:rsid w:val="00F9165B"/>
    <w:rsid w:val="00F92B42"/>
    <w:rsid w:val="00F95D8F"/>
    <w:rsid w:val="00F972C2"/>
    <w:rsid w:val="00FA328E"/>
    <w:rsid w:val="00FA3B8D"/>
    <w:rsid w:val="00FA3C89"/>
    <w:rsid w:val="00FA4FA5"/>
    <w:rsid w:val="00FC0808"/>
    <w:rsid w:val="00FC0BB1"/>
    <w:rsid w:val="00FC4521"/>
    <w:rsid w:val="00FC4A77"/>
    <w:rsid w:val="00FD1060"/>
    <w:rsid w:val="00FD3283"/>
    <w:rsid w:val="00FD3CA6"/>
    <w:rsid w:val="00FD4414"/>
    <w:rsid w:val="00FD4DCB"/>
    <w:rsid w:val="00FD72B3"/>
    <w:rsid w:val="00FE089C"/>
    <w:rsid w:val="00FE1507"/>
    <w:rsid w:val="00FE6261"/>
    <w:rsid w:val="00FE63D3"/>
    <w:rsid w:val="00FE646F"/>
    <w:rsid w:val="00FE6EAB"/>
    <w:rsid w:val="00FE74E7"/>
    <w:rsid w:val="00FF0C25"/>
    <w:rsid w:val="00FF23D4"/>
    <w:rsid w:val="00FF479E"/>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9FF6"/>
  <w15:chartTrackingRefBased/>
  <w15:docId w15:val="{D2C86A0A-AEA9-415E-A838-5519A5AF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qFormat/>
    <w:rsid w:val="001E1F55"/>
    <w:pPr>
      <w:keepNext/>
      <w:keepLines/>
      <w:spacing w:after="160" w:line="259" w:lineRule="auto"/>
      <w:outlineLvl w:val="4"/>
    </w:pPr>
    <w:rPr>
      <w:rFonts w:ascii="Calibri" w:eastAsia="Times New Roman" w:hAnsi="Calibri" w:cs="Times New Roman"/>
      <w:b/>
      <w:szCs w:val="22"/>
      <w:lang w:eastAsia="en-US"/>
    </w:rPr>
  </w:style>
  <w:style w:type="paragraph" w:styleId="Heading6">
    <w:name w:val="heading 6"/>
    <w:basedOn w:val="Normal"/>
    <w:next w:val="Normal"/>
    <w:link w:val="Heading6Char"/>
    <w:uiPriority w:val="9"/>
    <w:qFormat/>
    <w:rsid w:val="001E1F55"/>
    <w:pPr>
      <w:keepNext/>
      <w:keepLines/>
      <w:spacing w:after="160" w:line="259" w:lineRule="auto"/>
      <w:outlineLvl w:val="5"/>
    </w:pPr>
    <w:rPr>
      <w:rFonts w:ascii="Noto Sans SemiBold" w:eastAsia="Times New Roman" w:hAnsi="Noto Sans SemiBold" w:cs="Noto Sans SemiBold"/>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13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7555"/>
    <w:rPr>
      <w:color w:val="0000FF"/>
      <w:u w:val="single"/>
    </w:rPr>
  </w:style>
  <w:style w:type="paragraph" w:styleId="ListParagraph">
    <w:name w:val="List Paragraph"/>
    <w:basedOn w:val="Normal"/>
    <w:link w:val="ListParagraphChar"/>
    <w:uiPriority w:val="34"/>
    <w:qFormat/>
    <w:rsid w:val="00374927"/>
    <w:pPr>
      <w:ind w:left="720"/>
      <w:contextualSpacing/>
    </w:pPr>
    <w:rPr>
      <w:rFonts w:eastAsia="Times New Roman"/>
      <w:lang w:eastAsia="en-US"/>
    </w:rPr>
  </w:style>
  <w:style w:type="character" w:customStyle="1" w:styleId="Heading2Char">
    <w:name w:val="Heading 2 Char"/>
    <w:link w:val="Heading2"/>
    <w:uiPriority w:val="9"/>
    <w:rsid w:val="00287A17"/>
    <w:rPr>
      <w:rFonts w:ascii="Arial" w:eastAsia="SimSun" w:hAnsi="Arial" w:cs="Arial"/>
      <w:bCs/>
      <w:iCs/>
      <w:caps/>
      <w:sz w:val="22"/>
      <w:szCs w:val="28"/>
      <w:lang w:val="ru-RU" w:eastAsia="zh-CN"/>
    </w:rPr>
  </w:style>
  <w:style w:type="character" w:customStyle="1" w:styleId="HeaderChar">
    <w:name w:val="Header Char"/>
    <w:link w:val="Header"/>
    <w:uiPriority w:val="99"/>
    <w:rsid w:val="00960FC2"/>
    <w:rPr>
      <w:rFonts w:ascii="Arial" w:eastAsia="SimSun" w:hAnsi="Arial" w:cs="Arial"/>
      <w:sz w:val="22"/>
      <w:lang w:val="ru-RU" w:eastAsia="zh-CN"/>
    </w:rPr>
  </w:style>
  <w:style w:type="character" w:customStyle="1" w:styleId="FooterChar">
    <w:name w:val="Footer Char"/>
    <w:link w:val="Footer"/>
    <w:uiPriority w:val="99"/>
    <w:rsid w:val="00960FC2"/>
    <w:rPr>
      <w:rFonts w:ascii="Arial" w:eastAsia="SimSun" w:hAnsi="Arial" w:cs="Arial"/>
      <w:sz w:val="22"/>
      <w:lang w:val="ru-RU" w:eastAsia="zh-CN"/>
    </w:rPr>
  </w:style>
  <w:style w:type="character" w:customStyle="1" w:styleId="Heading1Char">
    <w:name w:val="Heading 1 Char"/>
    <w:link w:val="Heading1"/>
    <w:uiPriority w:val="9"/>
    <w:rsid w:val="0004572F"/>
    <w:rPr>
      <w:rFonts w:ascii="Arial" w:eastAsia="SimSun" w:hAnsi="Arial" w:cs="Arial"/>
      <w:b/>
      <w:bCs/>
      <w:caps/>
      <w:kern w:val="32"/>
      <w:sz w:val="22"/>
      <w:szCs w:val="32"/>
      <w:lang w:val="ru-RU" w:eastAsia="zh-CN"/>
    </w:rPr>
  </w:style>
  <w:style w:type="character" w:customStyle="1" w:styleId="BodyTextChar">
    <w:name w:val="Body Text Char"/>
    <w:aliases w:val="tst Char,BT Char,BodyText Char,VE Body Text Char"/>
    <w:link w:val="BodyText"/>
    <w:rsid w:val="0004572F"/>
    <w:rPr>
      <w:rFonts w:ascii="Arial" w:eastAsia="SimSun" w:hAnsi="Arial" w:cs="Arial"/>
      <w:sz w:val="22"/>
      <w:lang w:val="ru-RU" w:eastAsia="zh-CN"/>
    </w:rPr>
  </w:style>
  <w:style w:type="character" w:styleId="CommentReference">
    <w:name w:val="annotation reference"/>
    <w:uiPriority w:val="99"/>
    <w:semiHidden/>
    <w:unhideWhenUsed/>
    <w:rsid w:val="0004572F"/>
    <w:rPr>
      <w:sz w:val="16"/>
      <w:szCs w:val="16"/>
    </w:rPr>
  </w:style>
  <w:style w:type="character" w:customStyle="1" w:styleId="CommentTextChar">
    <w:name w:val="Comment Text Char"/>
    <w:uiPriority w:val="99"/>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link w:val="CommentText"/>
    <w:uiPriority w:val="99"/>
    <w:semiHidden/>
    <w:rsid w:val="0004572F"/>
    <w:rPr>
      <w:rFonts w:ascii="Arial" w:eastAsia="SimSun" w:hAnsi="Arial" w:cs="Arial"/>
      <w:sz w:val="18"/>
      <w:lang w:val="ru-RU" w:eastAsia="zh-CN"/>
    </w:rPr>
  </w:style>
  <w:style w:type="character" w:customStyle="1" w:styleId="CommentSubjectChar">
    <w:name w:val="Comment Subject Char"/>
    <w:link w:val="CommentSubject"/>
    <w:uiPriority w:val="99"/>
    <w:semiHidden/>
    <w:rsid w:val="0004572F"/>
    <w:rPr>
      <w:rFonts w:ascii="Arial" w:eastAsia="SimSun" w:hAnsi="Arial" w:cs="Arial"/>
      <w:b/>
      <w:bCs/>
      <w:sz w:val="18"/>
      <w:lang w:val="ru-RU"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link w:val="BalloonText"/>
    <w:uiPriority w:val="99"/>
    <w:semiHidden/>
    <w:rsid w:val="0004572F"/>
    <w:rPr>
      <w:rFonts w:ascii="Segoe UI" w:eastAsia="SimSun" w:hAnsi="Segoe UI" w:cs="Segoe UI"/>
      <w:sz w:val="18"/>
      <w:szCs w:val="18"/>
      <w:lang w:val="ru-RU" w:eastAsia="zh-CN"/>
    </w:rPr>
  </w:style>
  <w:style w:type="paragraph" w:styleId="Revision">
    <w:name w:val="Revision"/>
    <w:hidden/>
    <w:uiPriority w:val="99"/>
    <w:semiHidden/>
    <w:rsid w:val="0004572F"/>
    <w:rPr>
      <w:rFonts w:ascii="Arial" w:eastAsia="SimSun" w:hAnsi="Arial" w:cs="Arial"/>
      <w:sz w:val="22"/>
      <w:lang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eastAsia="en-GB"/>
    </w:rPr>
  </w:style>
  <w:style w:type="character" w:customStyle="1" w:styleId="ONUMEChar">
    <w:name w:val="ONUM E Char"/>
    <w:link w:val="ONUME"/>
    <w:locked/>
    <w:rsid w:val="00D269F5"/>
    <w:rPr>
      <w:rFonts w:ascii="Arial" w:eastAsia="SimSun" w:hAnsi="Arial" w:cs="Arial"/>
      <w:sz w:val="22"/>
      <w:lang w:val="ru-RU" w:eastAsia="zh-CN"/>
    </w:rPr>
  </w:style>
  <w:style w:type="paragraph" w:styleId="NormalWeb">
    <w:name w:val="Normal (Web)"/>
    <w:basedOn w:val="Normal"/>
    <w:uiPriority w:val="99"/>
    <w:semiHidden/>
    <w:unhideWhenUsed/>
    <w:rsid w:val="009532B5"/>
    <w:pPr>
      <w:spacing w:after="160" w:line="259" w:lineRule="auto"/>
    </w:pPr>
    <w:rPr>
      <w:rFonts w:ascii="Times New Roman" w:eastAsia="Calibri" w:hAnsi="Times New Roman" w:cs="Times New Roman"/>
      <w:sz w:val="24"/>
      <w:szCs w:val="24"/>
      <w:lang w:eastAsia="en-US"/>
    </w:rPr>
  </w:style>
  <w:style w:type="character" w:customStyle="1" w:styleId="normaltextrun">
    <w:name w:val="normaltextrun"/>
    <w:basedOn w:val="DefaultParagraphFont"/>
    <w:rsid w:val="009532B5"/>
  </w:style>
  <w:style w:type="character" w:customStyle="1" w:styleId="UnresolvedMention1">
    <w:name w:val="Unresolved Mention1"/>
    <w:uiPriority w:val="99"/>
    <w:semiHidden/>
    <w:unhideWhenUsed/>
    <w:rsid w:val="00C57374"/>
    <w:rPr>
      <w:color w:val="605E5C"/>
      <w:shd w:val="clear" w:color="auto" w:fill="E1DFDD"/>
    </w:rPr>
  </w:style>
  <w:style w:type="character" w:styleId="FollowedHyperlink">
    <w:name w:val="FollowedHyperlink"/>
    <w:uiPriority w:val="99"/>
    <w:semiHidden/>
    <w:unhideWhenUsed/>
    <w:rsid w:val="00C57374"/>
    <w:rPr>
      <w:color w:val="800080"/>
      <w:u w:val="single"/>
    </w:rPr>
  </w:style>
  <w:style w:type="character" w:customStyle="1" w:styleId="Heading5Char">
    <w:name w:val="Heading 5 Char"/>
    <w:link w:val="Heading5"/>
    <w:uiPriority w:val="9"/>
    <w:rsid w:val="001E1F55"/>
    <w:rPr>
      <w:rFonts w:ascii="Calibri" w:eastAsia="Times New Roman" w:hAnsi="Calibri" w:cs="Times New Roman"/>
      <w:b/>
      <w:sz w:val="22"/>
      <w:szCs w:val="22"/>
      <w:lang w:val="ru-RU" w:eastAsia="en-US"/>
    </w:rPr>
  </w:style>
  <w:style w:type="character" w:customStyle="1" w:styleId="Heading6Char">
    <w:name w:val="Heading 6 Char"/>
    <w:link w:val="Heading6"/>
    <w:uiPriority w:val="9"/>
    <w:rsid w:val="001E1F55"/>
    <w:rPr>
      <w:rFonts w:ascii="Noto Sans SemiBold" w:eastAsia="Times New Roman" w:hAnsi="Noto Sans SemiBold" w:cs="Noto Sans SemiBold"/>
      <w:bCs/>
      <w:sz w:val="22"/>
      <w:szCs w:val="22"/>
      <w:lang w:val="ru-RU" w:eastAsia="en-US"/>
    </w:rPr>
  </w:style>
  <w:style w:type="character" w:customStyle="1" w:styleId="Heading3Char">
    <w:name w:val="Heading 3 Char"/>
    <w:link w:val="Heading3"/>
    <w:uiPriority w:val="9"/>
    <w:rsid w:val="001E1F55"/>
    <w:rPr>
      <w:rFonts w:ascii="Arial" w:eastAsia="SimSun" w:hAnsi="Arial" w:cs="Arial"/>
      <w:bCs/>
      <w:sz w:val="22"/>
      <w:szCs w:val="26"/>
      <w:u w:val="single"/>
      <w:lang w:val="ru-RU" w:eastAsia="zh-CN"/>
    </w:rPr>
  </w:style>
  <w:style w:type="character" w:customStyle="1" w:styleId="Heading4Char">
    <w:name w:val="Heading 4 Char"/>
    <w:link w:val="Heading4"/>
    <w:uiPriority w:val="9"/>
    <w:rsid w:val="001E1F55"/>
    <w:rPr>
      <w:rFonts w:ascii="Arial" w:eastAsia="SimSun" w:hAnsi="Arial" w:cs="Arial"/>
      <w:bCs/>
      <w:i/>
      <w:sz w:val="22"/>
      <w:szCs w:val="28"/>
      <w:lang w:val="ru-RU" w:eastAsia="zh-CN"/>
    </w:rPr>
  </w:style>
  <w:style w:type="paragraph" w:styleId="Quote">
    <w:name w:val="Quote"/>
    <w:basedOn w:val="Normal"/>
    <w:next w:val="Normal"/>
    <w:link w:val="QuoteChar"/>
    <w:uiPriority w:val="10"/>
    <w:qFormat/>
    <w:rsid w:val="001E1F55"/>
    <w:pPr>
      <w:spacing w:after="480" w:line="480" w:lineRule="exact"/>
      <w:jc w:val="center"/>
    </w:pPr>
    <w:rPr>
      <w:rFonts w:ascii="Calibri" w:eastAsia="Calibri" w:hAnsi="Calibri" w:cs="Times New Roman"/>
      <w:iCs/>
      <w:color w:val="23B9D6"/>
      <w:sz w:val="40"/>
      <w:szCs w:val="22"/>
      <w:lang w:eastAsia="en-US"/>
    </w:rPr>
  </w:style>
  <w:style w:type="character" w:customStyle="1" w:styleId="QuoteChar">
    <w:name w:val="Quote Char"/>
    <w:link w:val="Quote"/>
    <w:uiPriority w:val="10"/>
    <w:rsid w:val="001E1F55"/>
    <w:rPr>
      <w:rFonts w:ascii="Calibri" w:eastAsia="Calibri" w:hAnsi="Calibri" w:cs="Times New Roman"/>
      <w:iCs/>
      <w:color w:val="23B9D6"/>
      <w:sz w:val="40"/>
      <w:szCs w:val="22"/>
      <w:lang w:val="ru-RU" w:eastAsia="en-US"/>
    </w:rPr>
  </w:style>
  <w:style w:type="paragraph" w:styleId="List">
    <w:name w:val="List"/>
    <w:basedOn w:val="Normal"/>
    <w:uiPriority w:val="99"/>
    <w:unhideWhenUsed/>
    <w:rsid w:val="001E1F55"/>
    <w:pPr>
      <w:spacing w:after="160" w:line="259" w:lineRule="auto"/>
      <w:ind w:left="360" w:hanging="360"/>
      <w:contextualSpacing/>
    </w:pPr>
    <w:rPr>
      <w:rFonts w:ascii="Calibri" w:eastAsia="Calibri" w:hAnsi="Calibri" w:cs="Times New Roman"/>
      <w:szCs w:val="22"/>
      <w:lang w:eastAsia="en-US"/>
    </w:rPr>
  </w:style>
  <w:style w:type="paragraph" w:styleId="ListBullet">
    <w:name w:val="List Bullet"/>
    <w:basedOn w:val="Normal"/>
    <w:uiPriority w:val="99"/>
    <w:unhideWhenUsed/>
    <w:rsid w:val="001E1F55"/>
    <w:pPr>
      <w:numPr>
        <w:numId w:val="382"/>
      </w:numPr>
      <w:spacing w:line="259" w:lineRule="auto"/>
      <w:contextualSpacing/>
    </w:pPr>
    <w:rPr>
      <w:rFonts w:ascii="Calibri" w:eastAsia="Calibri" w:hAnsi="Calibri" w:cs="Times New Roman"/>
      <w:szCs w:val="22"/>
      <w:lang w:eastAsia="en-US"/>
    </w:rPr>
  </w:style>
  <w:style w:type="paragraph" w:customStyle="1" w:styleId="ColorIndent">
    <w:name w:val="ColorIndent"/>
    <w:basedOn w:val="Normal"/>
    <w:next w:val="Normal"/>
    <w:uiPriority w:val="13"/>
    <w:qFormat/>
    <w:rsid w:val="001E1F55"/>
    <w:pPr>
      <w:spacing w:line="259" w:lineRule="auto"/>
      <w:ind w:left="1440"/>
    </w:pPr>
    <w:rPr>
      <w:rFonts w:ascii="Calibri" w:eastAsia="Calibri" w:hAnsi="Calibri" w:cs="Times New Roman"/>
      <w:color w:val="00B0F0"/>
      <w:szCs w:val="18"/>
      <w:lang w:eastAsia="en-US"/>
    </w:rPr>
  </w:style>
  <w:style w:type="character" w:customStyle="1" w:styleId="FootnoteTextChar">
    <w:name w:val="Footnote Text Char"/>
    <w:link w:val="FootnoteText"/>
    <w:uiPriority w:val="99"/>
    <w:rsid w:val="001E1F55"/>
    <w:rPr>
      <w:rFonts w:ascii="Arial" w:eastAsia="SimSun" w:hAnsi="Arial" w:cs="Arial"/>
      <w:sz w:val="18"/>
      <w:lang w:val="ru-RU" w:eastAsia="zh-CN"/>
    </w:rPr>
  </w:style>
  <w:style w:type="paragraph" w:customStyle="1" w:styleId="PhotoCredit">
    <w:name w:val="Photo Credit"/>
    <w:basedOn w:val="Normal"/>
    <w:uiPriority w:val="13"/>
    <w:qFormat/>
    <w:rsid w:val="001E1F55"/>
    <w:pPr>
      <w:spacing w:after="160" w:line="259" w:lineRule="auto"/>
    </w:pPr>
    <w:rPr>
      <w:rFonts w:ascii="Calibri" w:eastAsia="Calibri" w:hAnsi="Calibri" w:cs="Times New Roman"/>
      <w:color w:val="A6A6A6"/>
      <w:sz w:val="11"/>
      <w:szCs w:val="11"/>
      <w:lang w:eastAsia="en-US"/>
    </w:rPr>
  </w:style>
  <w:style w:type="paragraph" w:customStyle="1" w:styleId="Legend">
    <w:name w:val="Legend"/>
    <w:basedOn w:val="Normal"/>
    <w:uiPriority w:val="14"/>
    <w:qFormat/>
    <w:rsid w:val="001E1F55"/>
    <w:pPr>
      <w:spacing w:before="120" w:line="120" w:lineRule="exact"/>
      <w:ind w:left="6480"/>
    </w:pPr>
    <w:rPr>
      <w:rFonts w:ascii="Calibri" w:eastAsia="Calibri" w:hAnsi="Calibri" w:cs="Times New Roman"/>
      <w:sz w:val="14"/>
      <w:szCs w:val="22"/>
      <w:lang w:eastAsia="en-US"/>
    </w:rPr>
  </w:style>
  <w:style w:type="paragraph" w:styleId="Title">
    <w:name w:val="Title"/>
    <w:basedOn w:val="Normal"/>
    <w:next w:val="Normal"/>
    <w:link w:val="TitleChar"/>
    <w:uiPriority w:val="10"/>
    <w:qFormat/>
    <w:rsid w:val="001E1F55"/>
    <w:pPr>
      <w:spacing w:line="259" w:lineRule="auto"/>
      <w:contextualSpacing/>
    </w:pPr>
    <w:rPr>
      <w:rFonts w:ascii="Cambria" w:eastAsia="Times New Roman" w:hAnsi="Cambria" w:cs="Times New Roman"/>
      <w:spacing w:val="-10"/>
      <w:kern w:val="28"/>
      <w:sz w:val="56"/>
      <w:szCs w:val="56"/>
      <w:lang w:eastAsia="en-US"/>
    </w:rPr>
  </w:style>
  <w:style w:type="character" w:customStyle="1" w:styleId="TitleChar">
    <w:name w:val="Title Char"/>
    <w:link w:val="Title"/>
    <w:uiPriority w:val="11"/>
    <w:rsid w:val="001E1F55"/>
    <w:rPr>
      <w:rFonts w:ascii="Cambria" w:eastAsia="Times New Roman" w:hAnsi="Cambria" w:cs="Times New Roman"/>
      <w:spacing w:val="-10"/>
      <w:kern w:val="28"/>
      <w:sz w:val="56"/>
      <w:szCs w:val="56"/>
      <w:lang w:val="ru-RU" w:eastAsia="en-US"/>
    </w:rPr>
  </w:style>
  <w:style w:type="paragraph" w:customStyle="1" w:styleId="BoxTitle">
    <w:name w:val="Box Title"/>
    <w:basedOn w:val="Title"/>
    <w:next w:val="Box"/>
    <w:uiPriority w:val="15"/>
    <w:qFormat/>
    <w:rsid w:val="001E1F55"/>
    <w:rPr>
      <w:rFonts w:ascii="Noto Sans Display" w:hAnsi="Noto Sans Display" w:cs="Noto Sans Display"/>
      <w:b/>
      <w:sz w:val="20"/>
      <w:szCs w:val="20"/>
    </w:rPr>
  </w:style>
  <w:style w:type="paragraph" w:customStyle="1" w:styleId="Box">
    <w:name w:val="Box"/>
    <w:basedOn w:val="Normal"/>
    <w:uiPriority w:val="16"/>
    <w:qFormat/>
    <w:rsid w:val="001E1F55"/>
    <w:pPr>
      <w:spacing w:after="160" w:line="259" w:lineRule="auto"/>
    </w:pPr>
    <w:rPr>
      <w:rFonts w:ascii="Calibri" w:eastAsia="Calibri" w:hAnsi="Calibri" w:cs="Times New Roman"/>
      <w:color w:val="00B0F0"/>
      <w:szCs w:val="22"/>
      <w:lang w:eastAsia="en-US"/>
    </w:rPr>
  </w:style>
  <w:style w:type="paragraph" w:customStyle="1" w:styleId="BoxList">
    <w:name w:val="Box List"/>
    <w:basedOn w:val="ListBullet"/>
    <w:uiPriority w:val="17"/>
    <w:qFormat/>
    <w:rsid w:val="001E1F55"/>
    <w:rPr>
      <w:color w:val="00B0F0"/>
    </w:rPr>
  </w:style>
  <w:style w:type="paragraph" w:customStyle="1" w:styleId="paragraph">
    <w:name w:val="paragraph"/>
    <w:basedOn w:val="Normal"/>
    <w:rsid w:val="0051628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516280"/>
  </w:style>
  <w:style w:type="character" w:customStyle="1" w:styleId="markedcontent">
    <w:name w:val="markedcontent"/>
    <w:basedOn w:val="DefaultParagraphFont"/>
    <w:rsid w:val="00516280"/>
  </w:style>
  <w:style w:type="paragraph" w:styleId="Subtitle">
    <w:name w:val="Subtitle"/>
    <w:basedOn w:val="Normal"/>
    <w:next w:val="Normal"/>
    <w:link w:val="SubtitleChar"/>
    <w:uiPriority w:val="11"/>
    <w:qFormat/>
    <w:rsid w:val="00593821"/>
    <w:pPr>
      <w:keepNext/>
      <w:keepLines/>
      <w:spacing w:before="360" w:after="80" w:line="259" w:lineRule="auto"/>
    </w:pPr>
    <w:rPr>
      <w:rFonts w:ascii="Georgia" w:eastAsia="Georgia" w:hAnsi="Georgia" w:cs="Georgia"/>
      <w:i/>
      <w:color w:val="666666"/>
      <w:sz w:val="48"/>
      <w:szCs w:val="48"/>
      <w:lang w:val="en-US" w:eastAsia="en-US"/>
    </w:rPr>
  </w:style>
  <w:style w:type="character" w:customStyle="1" w:styleId="SubtitleChar">
    <w:name w:val="Subtitle Char"/>
    <w:link w:val="Subtitle"/>
    <w:uiPriority w:val="11"/>
    <w:rsid w:val="00593821"/>
    <w:rPr>
      <w:rFonts w:ascii="Georgia" w:eastAsia="Georgia" w:hAnsi="Georgia" w:cs="Georgia"/>
      <w:i/>
      <w:color w:val="666666"/>
      <w:sz w:val="48"/>
      <w:szCs w:val="48"/>
      <w:lang w:val="en-US" w:eastAsia="en-US"/>
    </w:rPr>
  </w:style>
  <w:style w:type="character" w:styleId="Emphasis">
    <w:name w:val="Emphasis"/>
    <w:basedOn w:val="DefaultParagraphFont"/>
    <w:qFormat/>
    <w:rsid w:val="000E36C8"/>
    <w:rPr>
      <w:i/>
      <w:iCs/>
    </w:rPr>
  </w:style>
  <w:style w:type="character" w:customStyle="1" w:styleId="a">
    <w:name w:val="Основной текст_"/>
    <w:basedOn w:val="DefaultParagraphFont"/>
    <w:rsid w:val="00835950"/>
    <w:rPr>
      <w:spacing w:val="1"/>
      <w:sz w:val="19"/>
      <w:szCs w:val="19"/>
      <w:lang w:bidi="ar-SA"/>
    </w:rPr>
  </w:style>
  <w:style w:type="character" w:customStyle="1" w:styleId="tst">
    <w:name w:val="tst Знак"/>
    <w:aliases w:val="BT Знак,BodyText Знак,VE Body Text Знак Знак"/>
    <w:rsid w:val="00835950"/>
    <w:rPr>
      <w:sz w:val="24"/>
      <w:szCs w:val="24"/>
      <w:lang w:val="ru-RU" w:eastAsia="ru-RU" w:bidi="ar-SA"/>
    </w:rPr>
  </w:style>
  <w:style w:type="character" w:customStyle="1" w:styleId="hgkelc">
    <w:name w:val="hgkelc"/>
    <w:basedOn w:val="DefaultParagraphFont"/>
    <w:rsid w:val="006D4354"/>
  </w:style>
  <w:style w:type="character" w:customStyle="1" w:styleId="ListParagraphChar">
    <w:name w:val="List Paragraph Char"/>
    <w:basedOn w:val="DefaultParagraphFont"/>
    <w:link w:val="ListParagraph"/>
    <w:uiPriority w:val="34"/>
    <w:locked/>
    <w:rsid w:val="00553240"/>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ru/web/ipday/2024-sdgs/index" TargetMode="External"/><Relationship Id="rId21" Type="http://schemas.openxmlformats.org/officeDocument/2006/relationships/hyperlink" Target="https://www.wipo.int/edocs/mdocs/govbody/ru/wo_pbc_32/wo_pbc_32_3.pdf" TargetMode="External"/><Relationship Id="rId42" Type="http://schemas.openxmlformats.org/officeDocument/2006/relationships/hyperlink" Target="https://www.wipo.int/pressroom/ru/stories/bangladesh-women-2024.html" TargetMode="External"/><Relationship Id="rId47" Type="http://schemas.openxmlformats.org/officeDocument/2006/relationships/hyperlink" Target="https://goclip.org/en/" TargetMode="External"/><Relationship Id="rId63" Type="http://schemas.openxmlformats.org/officeDocument/2006/relationships/hyperlink" Target="https://www.wipo.int/about-wipo/ru/assemblies/2024/a-65/doc_details.jsp?doc_id=636006" TargetMode="External"/><Relationship Id="rId68" Type="http://schemas.openxmlformats.org/officeDocument/2006/relationships/hyperlink" Target="https://www.wipo.int/about-wipo/ru/assemblies/2024/a-65/doc_details.jsp?doc_id=636010" TargetMode="External"/><Relationship Id="rId84" Type="http://schemas.openxmlformats.org/officeDocument/2006/relationships/header" Target="header1.xml"/><Relationship Id="rId16" Type="http://schemas.openxmlformats.org/officeDocument/2006/relationships/hyperlink" Target="https://www.wipo.int/edocs/pubdocs/en/wipo-pub-943-2023-en-wipo-ip-facts-and-figures-2023.pdf" TargetMode="External"/><Relationship Id="rId11" Type="http://schemas.openxmlformats.org/officeDocument/2006/relationships/hyperlink" Target="https://www.wipo.int/meetings/ru/doc_details.jsp?doc_id=635951" TargetMode="External"/><Relationship Id="rId32" Type="http://schemas.openxmlformats.org/officeDocument/2006/relationships/hyperlink" Target="https://www.wipo.int/policy/ru/global_health/trilateral_cooperation.html" TargetMode="External"/><Relationship Id="rId37" Type="http://schemas.openxmlformats.org/officeDocument/2006/relationships/hyperlink" Target="https://www.wipo.int/edocs/pubdocs/en/wipo-pub-rn2024-18-en-mapping-innovations.pdf" TargetMode="External"/><Relationship Id="rId53" Type="http://schemas.openxmlformats.org/officeDocument/2006/relationships/hyperlink" Target="https://www.wipo.int/about-wipo/ru/assemblies/2024/a-65/doc_details.jsp?doc_id=633004" TargetMode="External"/><Relationship Id="rId58" Type="http://schemas.openxmlformats.org/officeDocument/2006/relationships/hyperlink" Target="https://www.wipo.int/about-wipo/ru/assemblies/2023/a-64/doc_details.jsp?doc_id=619934" TargetMode="External"/><Relationship Id="rId74" Type="http://schemas.openxmlformats.org/officeDocument/2006/relationships/hyperlink" Target="https://www.wipo.int/about-wipo/ru/assemblies/2024/a-65/doc_details.jsp?doc_id=636006" TargetMode="External"/><Relationship Id="rId79" Type="http://schemas.openxmlformats.org/officeDocument/2006/relationships/hyperlink" Target="https://www.wipo.int/about-wipo/ru/assemblies/2023/a-64/doc_details.jsp?doc_id=619934" TargetMode="External"/><Relationship Id="rId5" Type="http://schemas.openxmlformats.org/officeDocument/2006/relationships/footnotes" Target="footnotes.xml"/><Relationship Id="rId19" Type="http://schemas.openxmlformats.org/officeDocument/2006/relationships/hyperlink" Target="https://www.wipo.int/global_innovation_index/ru/gii-insights-blog/2024/corporate-intangible-assets.html" TargetMode="External"/><Relationship Id="rId14" Type="http://schemas.openxmlformats.org/officeDocument/2006/relationships/hyperlink" Target="https://www.wipo.int/tk/ru/women_entrepreneurs/indigenous-peoples-gallery.html" TargetMode="External"/><Relationship Id="rId22" Type="http://schemas.openxmlformats.org/officeDocument/2006/relationships/hyperlink" Target="https://www.wipo.int/pressroom/ru/stories/" TargetMode="External"/><Relationship Id="rId27" Type="http://schemas.openxmlformats.org/officeDocument/2006/relationships/hyperlink" Target="https://www.wipo.int/diplomatic-conferences/ru/design-law/" TargetMode="External"/><Relationship Id="rId30" Type="http://schemas.openxmlformats.org/officeDocument/2006/relationships/hyperlink" Target="https://www.wipo.int/web/wipo-alert" TargetMode="External"/><Relationship Id="rId35" Type="http://schemas.openxmlformats.org/officeDocument/2006/relationships/hyperlink" Target="https://www.wipo.int/ru/web/world-ip-report" TargetMode="External"/><Relationship Id="rId43" Type="http://schemas.openxmlformats.org/officeDocument/2006/relationships/hyperlink" Target="https://www.wipo.int/edocs/pubdocs/en/wipo-pub-rn2023-1-en-wipo-intellectual-property-ip-and-gender-action-plan-the-role-of-ip-in-support-of-women-and-girls.pdf" TargetMode="External"/><Relationship Id="rId48" Type="http://schemas.openxmlformats.org/officeDocument/2006/relationships/hyperlink" Target="https://www.accessiblebooksconsortium.org/w/news/2024/wipo-s-accessible-books-consortium-hits-one-million-titles-with-royal-national-institute-of-blind-people-partnership" TargetMode="External"/><Relationship Id="rId56" Type="http://schemas.openxmlformats.org/officeDocument/2006/relationships/hyperlink" Target="https://www.wipo.int/about-wipo/ru/assemblies/2024/a-65/doc_details.jsp?doc_id=631093" TargetMode="External"/><Relationship Id="rId64" Type="http://schemas.openxmlformats.org/officeDocument/2006/relationships/hyperlink" Target="https://www.wipo.int/about-wipo/ru/assemblies/2024/a-65/doc_details.jsp?doc_id=636006" TargetMode="External"/><Relationship Id="rId69" Type="http://schemas.openxmlformats.org/officeDocument/2006/relationships/hyperlink" Target="https://www.wipo.int/about-wipo/ru/assemblies/2024/a-65/doc_details.jsp?doc_id=636008" TargetMode="External"/><Relationship Id="rId77" Type="http://schemas.openxmlformats.org/officeDocument/2006/relationships/hyperlink" Target="https://www.wipo.int/about-wipo/ru/assemblies/2024/a-65/doc_details.jsp?doc_id=633486" TargetMode="External"/><Relationship Id="rId8" Type="http://schemas.openxmlformats.org/officeDocument/2006/relationships/hyperlink" Target="https://www.wipo.int/about-wipo/ru/assemblies/2024/a-65/doc_details.jsp?doc_id=633020" TargetMode="External"/><Relationship Id="rId51" Type="http://schemas.openxmlformats.org/officeDocument/2006/relationships/hyperlink" Target="https://www.wipo.int/about-wipo/ru/assemblies/2024/a-65/doc_details.jsp?doc_id=633020" TargetMode="External"/><Relationship Id="rId72" Type="http://schemas.openxmlformats.org/officeDocument/2006/relationships/hyperlink" Target="https://www.wipo.int/about-wipo/ru/assemblies/2024/a-65/doc_details.jsp?doc_id=636019" TargetMode="External"/><Relationship Id="rId80" Type="http://schemas.openxmlformats.org/officeDocument/2006/relationships/hyperlink" Target="https://www.wipo.int/about-wipo/ru/assemblies/2024/a-65/doc_details.jsp?doc_id=636007"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wipo.int/meetings/ru/doc_details.jsp?doc_id=636013" TargetMode="External"/><Relationship Id="rId17" Type="http://schemas.openxmlformats.org/officeDocument/2006/relationships/hyperlink" Target="https://www.wipo.int/global_innovation_index/en/gii-insights-blog/2024/global-cinema.html" TargetMode="External"/><Relationship Id="rId25" Type="http://schemas.openxmlformats.org/officeDocument/2006/relationships/hyperlink" Target="https://www.worldtrademarkreview.com/article/wipo-tops-ranking-of-worlds-most-accessible-ip-office-websites-overall-momentum-assist-users-slows" TargetMode="External"/><Relationship Id="rId33" Type="http://schemas.openxmlformats.org/officeDocument/2006/relationships/hyperlink" Target="https://www.wipo.int/amc/ru/" TargetMode="External"/><Relationship Id="rId38" Type="http://schemas.openxmlformats.org/officeDocument/2006/relationships/hyperlink" Target="https://www.wipo.int/web-publications/patent-landscape-report-generative-artificial-intelligence-genai/index.html" TargetMode="External"/><Relationship Id="rId46" Type="http://schemas.openxmlformats.org/officeDocument/2006/relationships/hyperlink" Target="https://www.wipo.int/ru/web/wipo-ip-diagnostics" TargetMode="External"/><Relationship Id="rId59" Type="http://schemas.openxmlformats.org/officeDocument/2006/relationships/hyperlink" Target="https://www.wipo.int/about-wipo/ru/assemblies/2024/a-65/doc_details.jsp?doc_id=636006" TargetMode="External"/><Relationship Id="rId67" Type="http://schemas.openxmlformats.org/officeDocument/2006/relationships/hyperlink" Target="https://www.wipo.int/about-wipo/ru/assemblies/2024/a-65/doc_details.jsp?doc_id=636006" TargetMode="External"/><Relationship Id="rId20" Type="http://schemas.openxmlformats.org/officeDocument/2006/relationships/hyperlink" Target="https://www.wipo.int/pressroom/ru/articles/2024/article_0007.html" TargetMode="External"/><Relationship Id="rId41" Type="http://schemas.openxmlformats.org/officeDocument/2006/relationships/hyperlink" Target="https://www.wipo.int/academy/en/reports/2022-2023.html" TargetMode="External"/><Relationship Id="rId54" Type="http://schemas.openxmlformats.org/officeDocument/2006/relationships/hyperlink" Target="https://www.wipo.int/about-wipo/ru/assemblies/2024/a-65/doc_details.jsp?doc_id=636007" TargetMode="External"/><Relationship Id="rId62" Type="http://schemas.openxmlformats.org/officeDocument/2006/relationships/hyperlink" Target="https://www.wipo.int/about-wipo/ru/assemblies/2024/a-65/doc_details.jsp?doc_id=636006" TargetMode="External"/><Relationship Id="rId70" Type="http://schemas.openxmlformats.org/officeDocument/2006/relationships/hyperlink" Target="https://www.wipo.int/about-wipo/ru/assemblies/2024/a-65/doc_details.jsp?doc_id=636018" TargetMode="External"/><Relationship Id="rId75" Type="http://schemas.openxmlformats.org/officeDocument/2006/relationships/hyperlink" Target="https://www.wipo.int/about-wipo/ru/assemblies/2024/a-65/doc_details.jsp?doc_id=632100" TargetMode="External"/><Relationship Id="rId83" Type="http://schemas.openxmlformats.org/officeDocument/2006/relationships/hyperlink" Target="https://www.wipo.int/about-wipo/ru/assemblies/2024/a-65/doc_details.jsp?doc_id=6336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pressroom/ru/stories/mariama-gambia-2024.html" TargetMode="External"/><Relationship Id="rId23" Type="http://schemas.openxmlformats.org/officeDocument/2006/relationships/hyperlink" Target="https://www.instagram.com/wipo/?hl=en" TargetMode="External"/><Relationship Id="rId28" Type="http://schemas.openxmlformats.org/officeDocument/2006/relationships/hyperlink" Target="https://www.wipo.int/about-ip/ru/frontier_technologies/" TargetMode="External"/><Relationship Id="rId36" Type="http://schemas.openxmlformats.org/officeDocument/2006/relationships/hyperlink" Target="https://www.wipo.int/edocs/pubdocs/en/wipo-pub-econstat-wp-77-en-artificial-intelligence-and-intellectual-property-an-economic-perspective.pdf" TargetMode="External"/><Relationship Id="rId49" Type="http://schemas.openxmlformats.org/officeDocument/2006/relationships/hyperlink" Target="https://www.wipo.int/edocs/mdocs/govbody/ru/wo_pbc_37/wo_pbc_37_7.pdf" TargetMode="External"/><Relationship Id="rId57" Type="http://schemas.openxmlformats.org/officeDocument/2006/relationships/hyperlink" Target="https://www.wipo.int/about-wipo/ru/assemblies/2024/a-65/doc_details.jsp?doc_id=632231" TargetMode="External"/><Relationship Id="rId10" Type="http://schemas.openxmlformats.org/officeDocument/2006/relationships/hyperlink" Target="https://www.wipo.int/about-wipo/ru/assemblies/2024/a-65/doc_details.jsp?doc_id=633116" TargetMode="External"/><Relationship Id="rId31" Type="http://schemas.openxmlformats.org/officeDocument/2006/relationships/hyperlink" Target="https://www.youtube.com/watch?v=wuM9GxZl7MQ" TargetMode="External"/><Relationship Id="rId44" Type="http://schemas.openxmlformats.org/officeDocument/2006/relationships/hyperlink" Target="https://www.wipo.int/edocs/pubdocs/en/wipo-pub-rn2023-52-en-wipo-intellectual-property-youth-empowerment-strategy-ip-yes.pdf" TargetMode="External"/><Relationship Id="rId52" Type="http://schemas.openxmlformats.org/officeDocument/2006/relationships/hyperlink" Target="https://www.wipo.int/about-wipo/ru/assemblies/2024/a-65/doc_details.jsp?doc_id=633571" TargetMode="External"/><Relationship Id="rId60" Type="http://schemas.openxmlformats.org/officeDocument/2006/relationships/hyperlink" Target="https://www.wipo.int/about-wipo/ru/assemblies/2024/a-65/doc_details.jsp?doc_id=632231" TargetMode="External"/><Relationship Id="rId65" Type="http://schemas.openxmlformats.org/officeDocument/2006/relationships/hyperlink" Target="https://www.wipo.int/about-wipo/ru/assemblies/2024/a-65/doc_details.jsp?doc_id=636006" TargetMode="External"/><Relationship Id="rId73" Type="http://schemas.openxmlformats.org/officeDocument/2006/relationships/hyperlink" Target="https://www.wipo.int/about-wipo/ru/assemblies/2024/a-65/doc_details.jsp?doc_id=636031" TargetMode="External"/><Relationship Id="rId78" Type="http://schemas.openxmlformats.org/officeDocument/2006/relationships/hyperlink" Target="https://www.wipo.int/edocs/mdocs/govbody/ru/a_63/a_63_10.pdf" TargetMode="External"/><Relationship Id="rId81" Type="http://schemas.openxmlformats.org/officeDocument/2006/relationships/hyperlink" Target="https://www.wipo.int/about-wipo/ru/assemblies/2024/a-65/doc_details.jsp?doc_id=636007"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po.int/about-wipo/ru/assemblies/2024/a-65/doc_details.jsp?doc_id=633116" TargetMode="External"/><Relationship Id="rId13" Type="http://schemas.openxmlformats.org/officeDocument/2006/relationships/hyperlink" Target="https://www.wipo.int/about-wipo/ru/assemblies/2024/a-65/" TargetMode="External"/><Relationship Id="rId18" Type="http://schemas.openxmlformats.org/officeDocument/2006/relationships/hyperlink" Target="https://www.wipo.int/edocs/pubdocs/en/wipo-pub-rn2024-32-en-world-intangible-investment-highlights.pdf" TargetMode="External"/><Relationship Id="rId39" Type="http://schemas.openxmlformats.org/officeDocument/2006/relationships/hyperlink" Target="https://www.wipo.int/global_innovation_index/ru/2023/" TargetMode="External"/><Relationship Id="rId34" Type="http://schemas.openxmlformats.org/officeDocument/2006/relationships/hyperlink" Target="https://www.wipo.int/global_ip/ru/activities/ip_office_business_solutions/index.html" TargetMode="External"/><Relationship Id="rId50" Type="http://schemas.openxmlformats.org/officeDocument/2006/relationships/hyperlink" Target="https://www.wipo.int/edocs/mdocs/govbody/ru/wo_pbc_37/wo_pbc_37_inf_1.pdf" TargetMode="External"/><Relationship Id="rId55" Type="http://schemas.openxmlformats.org/officeDocument/2006/relationships/hyperlink" Target="https://www.wipo.int/about-wipo/ru/assemblies/2024/a-65/doc_details.jsp?doc_id=636006" TargetMode="External"/><Relationship Id="rId76" Type="http://schemas.openxmlformats.org/officeDocument/2006/relationships/hyperlink" Target="https://www.wipo.int/about-wipo/ru/assemblies/2024/a-65/doc_details.jsp?doc_id=633431" TargetMode="External"/><Relationship Id="rId7" Type="http://schemas.openxmlformats.org/officeDocument/2006/relationships/image" Target="media/image1.jpeg"/><Relationship Id="rId71" Type="http://schemas.openxmlformats.org/officeDocument/2006/relationships/hyperlink" Target="https://www.wipo.int/about-wipo/ru/assemblies/2024/a-65/doc_details.jsp?doc_id=636006" TargetMode="External"/><Relationship Id="rId2" Type="http://schemas.openxmlformats.org/officeDocument/2006/relationships/styles" Target="styles.xml"/><Relationship Id="rId29" Type="http://schemas.openxmlformats.org/officeDocument/2006/relationships/hyperlink" Target="https://www.wipo.int/sme/ru/securing-financing.html" TargetMode="External"/><Relationship Id="rId24" Type="http://schemas.openxmlformats.org/officeDocument/2006/relationships/hyperlink" Target="https://www.tiktok.com/%40wipo" TargetMode="External"/><Relationship Id="rId40" Type="http://schemas.openxmlformats.org/officeDocument/2006/relationships/hyperlink" Target="https://www3.wipo.int/wipogreen/en/news/2024/news_0003.html" TargetMode="External"/><Relationship Id="rId45" Type="http://schemas.openxmlformats.org/officeDocument/2006/relationships/hyperlink" Target="https://www.wipo.int/sme/en/ip-management-clinic.html" TargetMode="External"/><Relationship Id="rId66" Type="http://schemas.openxmlformats.org/officeDocument/2006/relationships/hyperlink" Target="https://www.wipo.int/about-wipo/ru/assemblies/2024/a-65/doc_details.jsp?doc_id=636006" TargetMode="External"/><Relationship Id="rId87" Type="http://schemas.openxmlformats.org/officeDocument/2006/relationships/theme" Target="theme/theme1.xml"/><Relationship Id="rId61" Type="http://schemas.openxmlformats.org/officeDocument/2006/relationships/hyperlink" Target="https://www.wipo.int/about-wipo/ru/assemblies/2024/a-65/doc_details.jsp?doc_id=636006" TargetMode="External"/><Relationship Id="rId82" Type="http://schemas.openxmlformats.org/officeDocument/2006/relationships/hyperlink" Target="https://www.wipo.int/about-wipo/ru/assemblies/2024/a-65/doc_details.jsp?doc_id=633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82</Pages>
  <Words>35463</Words>
  <Characters>248270</Characters>
  <Application>Microsoft Office Word</Application>
  <DocSecurity>0</DocSecurity>
  <Lines>2068</Lines>
  <Paragraphs>566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A/65/11</vt:lpstr>
      <vt:lpstr>A/65/11 Prov.</vt:lpstr>
    </vt:vector>
  </TitlesOfParts>
  <Company>WIPO</Company>
  <LinksUpToDate>false</LinksUpToDate>
  <CharactersWithSpaces>283167</CharactersWithSpaces>
  <SharedDoc>false</SharedDoc>
  <HLinks>
    <vt:vector size="444" baseType="variant">
      <vt:variant>
        <vt:i4>983121</vt:i4>
      </vt:variant>
      <vt:variant>
        <vt:i4>219</vt:i4>
      </vt:variant>
      <vt:variant>
        <vt:i4>0</vt:i4>
      </vt:variant>
      <vt:variant>
        <vt:i4>5</vt:i4>
      </vt:variant>
      <vt:variant>
        <vt:lpwstr>https://www.wipo.int/about-wipo/ru/assemblies/2024/a-65/doc_details.jsp?doc_id=633651</vt:lpwstr>
      </vt:variant>
      <vt:variant>
        <vt:lpwstr/>
      </vt:variant>
      <vt:variant>
        <vt:i4>983121</vt:i4>
      </vt:variant>
      <vt:variant>
        <vt:i4>216</vt:i4>
      </vt:variant>
      <vt:variant>
        <vt:i4>0</vt:i4>
      </vt:variant>
      <vt:variant>
        <vt:i4>5</vt:i4>
      </vt:variant>
      <vt:variant>
        <vt:lpwstr>https://www.wipo.int/about-wipo/ru/assemblies/2024/a-65/doc_details.jsp?doc_id=633651</vt:lpwstr>
      </vt:variant>
      <vt:variant>
        <vt:lpwstr/>
      </vt:variant>
      <vt:variant>
        <vt:i4>786519</vt:i4>
      </vt:variant>
      <vt:variant>
        <vt:i4>213</vt:i4>
      </vt:variant>
      <vt:variant>
        <vt:i4>0</vt:i4>
      </vt:variant>
      <vt:variant>
        <vt:i4>5</vt:i4>
      </vt:variant>
      <vt:variant>
        <vt:lpwstr>https://www.wipo.int/about-wipo/ru/assemblies/2024/a-65/doc_details.jsp?doc_id=634014</vt:lpwstr>
      </vt:variant>
      <vt:variant>
        <vt:lpwstr/>
      </vt:variant>
      <vt:variant>
        <vt:i4>786519</vt:i4>
      </vt:variant>
      <vt:variant>
        <vt:i4>210</vt:i4>
      </vt:variant>
      <vt:variant>
        <vt:i4>0</vt:i4>
      </vt:variant>
      <vt:variant>
        <vt:i4>5</vt:i4>
      </vt:variant>
      <vt:variant>
        <vt:lpwstr>https://www.wipo.int/about-wipo/ru/assemblies/2024/a-65/doc_details.jsp?doc_id=634014</vt:lpwstr>
      </vt:variant>
      <vt:variant>
        <vt:lpwstr/>
      </vt:variant>
      <vt:variant>
        <vt:i4>262237</vt:i4>
      </vt:variant>
      <vt:variant>
        <vt:i4>207</vt:i4>
      </vt:variant>
      <vt:variant>
        <vt:i4>0</vt:i4>
      </vt:variant>
      <vt:variant>
        <vt:i4>5</vt:i4>
      </vt:variant>
      <vt:variant>
        <vt:lpwstr>https://www.wipo.int/about-wipo/ru/assemblies/2023/a-64/doc_details.jsp?doc_id=619934</vt:lpwstr>
      </vt:variant>
      <vt:variant>
        <vt:lpwstr/>
      </vt:variant>
      <vt:variant>
        <vt:i4>4391028</vt:i4>
      </vt:variant>
      <vt:variant>
        <vt:i4>204</vt:i4>
      </vt:variant>
      <vt:variant>
        <vt:i4>0</vt:i4>
      </vt:variant>
      <vt:variant>
        <vt:i4>5</vt:i4>
      </vt:variant>
      <vt:variant>
        <vt:lpwstr>https://www.wipo.int/edocs/mdocs/govbody/ru/a_63/a_63_10.pdf</vt:lpwstr>
      </vt:variant>
      <vt:variant>
        <vt:lpwstr/>
      </vt:variant>
      <vt:variant>
        <vt:i4>131155</vt:i4>
      </vt:variant>
      <vt:variant>
        <vt:i4>201</vt:i4>
      </vt:variant>
      <vt:variant>
        <vt:i4>0</vt:i4>
      </vt:variant>
      <vt:variant>
        <vt:i4>5</vt:i4>
      </vt:variant>
      <vt:variant>
        <vt:lpwstr>https://www.wipo.int/about-wipo/ru/assemblies/2024/a-65/doc_details.jsp?doc_id=633486</vt:lpwstr>
      </vt:variant>
      <vt:variant>
        <vt:lpwstr/>
      </vt:variant>
      <vt:variant>
        <vt:i4>589907</vt:i4>
      </vt:variant>
      <vt:variant>
        <vt:i4>198</vt:i4>
      </vt:variant>
      <vt:variant>
        <vt:i4>0</vt:i4>
      </vt:variant>
      <vt:variant>
        <vt:i4>5</vt:i4>
      </vt:variant>
      <vt:variant>
        <vt:lpwstr>https://www.wipo.int/about-wipo/ru/assemblies/2024/a-65/doc_details.jsp?doc_id=633431</vt:lpwstr>
      </vt:variant>
      <vt:variant>
        <vt:lpwstr/>
      </vt:variant>
      <vt:variant>
        <vt:i4>720982</vt:i4>
      </vt:variant>
      <vt:variant>
        <vt:i4>195</vt:i4>
      </vt:variant>
      <vt:variant>
        <vt:i4>0</vt:i4>
      </vt:variant>
      <vt:variant>
        <vt:i4>5</vt:i4>
      </vt:variant>
      <vt:variant>
        <vt:lpwstr>https://www.wipo.int/about-wipo/ru/assemblies/2024/a-65/doc_details.jsp?doc_id=632100</vt:lpwstr>
      </vt:variant>
      <vt:variant>
        <vt:lpwstr/>
      </vt:variant>
      <vt:variant>
        <vt:i4>786519</vt:i4>
      </vt:variant>
      <vt:variant>
        <vt:i4>192</vt:i4>
      </vt:variant>
      <vt:variant>
        <vt:i4>0</vt:i4>
      </vt:variant>
      <vt:variant>
        <vt:i4>5</vt:i4>
      </vt:variant>
      <vt:variant>
        <vt:lpwstr>https://www.wipo.int/about-wipo/ru/assemblies/2024/a-65/doc_details.jsp?doc_id=634015</vt:lpwstr>
      </vt:variant>
      <vt:variant>
        <vt:lpwstr/>
      </vt:variant>
      <vt:variant>
        <vt:i4>786519</vt:i4>
      </vt:variant>
      <vt:variant>
        <vt:i4>189</vt:i4>
      </vt:variant>
      <vt:variant>
        <vt:i4>0</vt:i4>
      </vt:variant>
      <vt:variant>
        <vt:i4>5</vt:i4>
      </vt:variant>
      <vt:variant>
        <vt:lpwstr>https://www.wipo.int/about-wipo/ru/assemblies/2024/a-65/doc_details.jsp?doc_id=634013</vt:lpwstr>
      </vt:variant>
      <vt:variant>
        <vt:lpwstr/>
      </vt:variant>
      <vt:variant>
        <vt:i4>786519</vt:i4>
      </vt:variant>
      <vt:variant>
        <vt:i4>186</vt:i4>
      </vt:variant>
      <vt:variant>
        <vt:i4>0</vt:i4>
      </vt:variant>
      <vt:variant>
        <vt:i4>5</vt:i4>
      </vt:variant>
      <vt:variant>
        <vt:lpwstr>https://www.wipo.int/about-wipo/ru/assemblies/2024/a-65/doc_details.jsp?doc_id=634012</vt:lpwstr>
      </vt:variant>
      <vt:variant>
        <vt:lpwstr/>
      </vt:variant>
      <vt:variant>
        <vt:i4>786519</vt:i4>
      </vt:variant>
      <vt:variant>
        <vt:i4>183</vt:i4>
      </vt:variant>
      <vt:variant>
        <vt:i4>0</vt:i4>
      </vt:variant>
      <vt:variant>
        <vt:i4>5</vt:i4>
      </vt:variant>
      <vt:variant>
        <vt:lpwstr>https://www.wipo.int/about-wipo/ru/assemblies/2024/a-65/doc_details.jsp?doc_id=634015</vt:lpwstr>
      </vt:variant>
      <vt:variant>
        <vt:lpwstr/>
      </vt:variant>
      <vt:variant>
        <vt:i4>852055</vt:i4>
      </vt:variant>
      <vt:variant>
        <vt:i4>180</vt:i4>
      </vt:variant>
      <vt:variant>
        <vt:i4>0</vt:i4>
      </vt:variant>
      <vt:variant>
        <vt:i4>5</vt:i4>
      </vt:variant>
      <vt:variant>
        <vt:lpwstr>https://www.wipo.int/about-wipo/ru/assemblies/2024/a-65/doc_details.jsp?doc_id=634002</vt:lpwstr>
      </vt:variant>
      <vt:variant>
        <vt:lpwstr/>
      </vt:variant>
      <vt:variant>
        <vt:i4>852055</vt:i4>
      </vt:variant>
      <vt:variant>
        <vt:i4>177</vt:i4>
      </vt:variant>
      <vt:variant>
        <vt:i4>0</vt:i4>
      </vt:variant>
      <vt:variant>
        <vt:i4>5</vt:i4>
      </vt:variant>
      <vt:variant>
        <vt:lpwstr>https://www.wipo.int/about-wipo/ru/assemblies/2024/a-65/doc_details.jsp?doc_id=634003</vt:lpwstr>
      </vt:variant>
      <vt:variant>
        <vt:lpwstr/>
      </vt:variant>
      <vt:variant>
        <vt:i4>852055</vt:i4>
      </vt:variant>
      <vt:variant>
        <vt:i4>174</vt:i4>
      </vt:variant>
      <vt:variant>
        <vt:i4>0</vt:i4>
      </vt:variant>
      <vt:variant>
        <vt:i4>5</vt:i4>
      </vt:variant>
      <vt:variant>
        <vt:lpwstr>https://www.wipo.int/about-wipo/ru/assemblies/2024/a-65/doc_details.jsp?doc_id=634004</vt:lpwstr>
      </vt:variant>
      <vt:variant>
        <vt:lpwstr/>
      </vt:variant>
      <vt:variant>
        <vt:i4>786519</vt:i4>
      </vt:variant>
      <vt:variant>
        <vt:i4>171</vt:i4>
      </vt:variant>
      <vt:variant>
        <vt:i4>0</vt:i4>
      </vt:variant>
      <vt:variant>
        <vt:i4>5</vt:i4>
      </vt:variant>
      <vt:variant>
        <vt:lpwstr>https://www.wipo.int/about-wipo/ru/assemblies/2024/a-65/doc_details.jsp?doc_id=634015</vt:lpwstr>
      </vt:variant>
      <vt:variant>
        <vt:lpwstr/>
      </vt:variant>
      <vt:variant>
        <vt:i4>786519</vt:i4>
      </vt:variant>
      <vt:variant>
        <vt:i4>168</vt:i4>
      </vt:variant>
      <vt:variant>
        <vt:i4>0</vt:i4>
      </vt:variant>
      <vt:variant>
        <vt:i4>5</vt:i4>
      </vt:variant>
      <vt:variant>
        <vt:lpwstr>https://www.wipo.int/about-wipo/ru/assemblies/2024/a-65/doc_details.jsp?doc_id=634015</vt:lpwstr>
      </vt:variant>
      <vt:variant>
        <vt:lpwstr/>
      </vt:variant>
      <vt:variant>
        <vt:i4>786519</vt:i4>
      </vt:variant>
      <vt:variant>
        <vt:i4>165</vt:i4>
      </vt:variant>
      <vt:variant>
        <vt:i4>0</vt:i4>
      </vt:variant>
      <vt:variant>
        <vt:i4>5</vt:i4>
      </vt:variant>
      <vt:variant>
        <vt:lpwstr>https://www.wipo.int/about-wipo/ru/assemblies/2024/a-65/doc_details.jsp?doc_id=634015</vt:lpwstr>
      </vt:variant>
      <vt:variant>
        <vt:lpwstr/>
      </vt:variant>
      <vt:variant>
        <vt:i4>786519</vt:i4>
      </vt:variant>
      <vt:variant>
        <vt:i4>162</vt:i4>
      </vt:variant>
      <vt:variant>
        <vt:i4>0</vt:i4>
      </vt:variant>
      <vt:variant>
        <vt:i4>5</vt:i4>
      </vt:variant>
      <vt:variant>
        <vt:lpwstr>https://www.wipo.int/about-wipo/ru/assemblies/2024/a-65/doc_details.jsp?doc_id=634015</vt:lpwstr>
      </vt:variant>
      <vt:variant>
        <vt:lpwstr/>
      </vt:variant>
      <vt:variant>
        <vt:i4>786519</vt:i4>
      </vt:variant>
      <vt:variant>
        <vt:i4>159</vt:i4>
      </vt:variant>
      <vt:variant>
        <vt:i4>0</vt:i4>
      </vt:variant>
      <vt:variant>
        <vt:i4>5</vt:i4>
      </vt:variant>
      <vt:variant>
        <vt:lpwstr>https://www.wipo.int/about-wipo/ru/assemblies/2024/a-65/doc_details.jsp?doc_id=634015</vt:lpwstr>
      </vt:variant>
      <vt:variant>
        <vt:lpwstr/>
      </vt:variant>
      <vt:variant>
        <vt:i4>786519</vt:i4>
      </vt:variant>
      <vt:variant>
        <vt:i4>156</vt:i4>
      </vt:variant>
      <vt:variant>
        <vt:i4>0</vt:i4>
      </vt:variant>
      <vt:variant>
        <vt:i4>5</vt:i4>
      </vt:variant>
      <vt:variant>
        <vt:lpwstr>https://www.wipo.int/about-wipo/ru/assemblies/2024/a-65/doc_details.jsp?doc_id=634015</vt:lpwstr>
      </vt:variant>
      <vt:variant>
        <vt:lpwstr/>
      </vt:variant>
      <vt:variant>
        <vt:i4>786519</vt:i4>
      </vt:variant>
      <vt:variant>
        <vt:i4>153</vt:i4>
      </vt:variant>
      <vt:variant>
        <vt:i4>0</vt:i4>
      </vt:variant>
      <vt:variant>
        <vt:i4>5</vt:i4>
      </vt:variant>
      <vt:variant>
        <vt:lpwstr>https://www.wipo.int/about-wipo/ru/assemblies/2024/a-65/doc_details.jsp?doc_id=634015</vt:lpwstr>
      </vt:variant>
      <vt:variant>
        <vt:lpwstr/>
      </vt:variant>
      <vt:variant>
        <vt:i4>524373</vt:i4>
      </vt:variant>
      <vt:variant>
        <vt:i4>150</vt:i4>
      </vt:variant>
      <vt:variant>
        <vt:i4>0</vt:i4>
      </vt:variant>
      <vt:variant>
        <vt:i4>5</vt:i4>
      </vt:variant>
      <vt:variant>
        <vt:lpwstr>https://www.wipo.int/about-wipo/ru/assemblies/2024/a-65/doc_details.jsp?doc_id=632231</vt:lpwstr>
      </vt:variant>
      <vt:variant>
        <vt:lpwstr/>
      </vt:variant>
      <vt:variant>
        <vt:i4>786519</vt:i4>
      </vt:variant>
      <vt:variant>
        <vt:i4>147</vt:i4>
      </vt:variant>
      <vt:variant>
        <vt:i4>0</vt:i4>
      </vt:variant>
      <vt:variant>
        <vt:i4>5</vt:i4>
      </vt:variant>
      <vt:variant>
        <vt:lpwstr>https://www.wipo.int/about-wipo/ru/assemblies/2024/a-65/doc_details.jsp?doc_id=634015</vt:lpwstr>
      </vt:variant>
      <vt:variant>
        <vt:lpwstr/>
      </vt:variant>
      <vt:variant>
        <vt:i4>262237</vt:i4>
      </vt:variant>
      <vt:variant>
        <vt:i4>144</vt:i4>
      </vt:variant>
      <vt:variant>
        <vt:i4>0</vt:i4>
      </vt:variant>
      <vt:variant>
        <vt:i4>5</vt:i4>
      </vt:variant>
      <vt:variant>
        <vt:lpwstr>https://www.wipo.int/about-wipo/ru/assemblies/2023/a-64/doc_details.jsp?doc_id=619934</vt:lpwstr>
      </vt:variant>
      <vt:variant>
        <vt:lpwstr/>
      </vt:variant>
      <vt:variant>
        <vt:i4>524373</vt:i4>
      </vt:variant>
      <vt:variant>
        <vt:i4>141</vt:i4>
      </vt:variant>
      <vt:variant>
        <vt:i4>0</vt:i4>
      </vt:variant>
      <vt:variant>
        <vt:i4>5</vt:i4>
      </vt:variant>
      <vt:variant>
        <vt:lpwstr>https://www.wipo.int/about-wipo/ru/assemblies/2024/a-65/doc_details.jsp?doc_id=632231</vt:lpwstr>
      </vt:variant>
      <vt:variant>
        <vt:lpwstr/>
      </vt:variant>
      <vt:variant>
        <vt:i4>65623</vt:i4>
      </vt:variant>
      <vt:variant>
        <vt:i4>138</vt:i4>
      </vt:variant>
      <vt:variant>
        <vt:i4>0</vt:i4>
      </vt:variant>
      <vt:variant>
        <vt:i4>5</vt:i4>
      </vt:variant>
      <vt:variant>
        <vt:lpwstr>https://www.wipo.int/about-wipo/ru/assemblies/2024/a-65/doc_details.jsp?doc_id=631093</vt:lpwstr>
      </vt:variant>
      <vt:variant>
        <vt:lpwstr/>
      </vt:variant>
      <vt:variant>
        <vt:i4>786519</vt:i4>
      </vt:variant>
      <vt:variant>
        <vt:i4>135</vt:i4>
      </vt:variant>
      <vt:variant>
        <vt:i4>0</vt:i4>
      </vt:variant>
      <vt:variant>
        <vt:i4>5</vt:i4>
      </vt:variant>
      <vt:variant>
        <vt:lpwstr>https://www.wipo.int/about-wipo/ru/assemblies/2024/a-65/doc_details.jsp?doc_id=634015</vt:lpwstr>
      </vt:variant>
      <vt:variant>
        <vt:lpwstr/>
      </vt:variant>
      <vt:variant>
        <vt:i4>786519</vt:i4>
      </vt:variant>
      <vt:variant>
        <vt:i4>132</vt:i4>
      </vt:variant>
      <vt:variant>
        <vt:i4>0</vt:i4>
      </vt:variant>
      <vt:variant>
        <vt:i4>5</vt:i4>
      </vt:variant>
      <vt:variant>
        <vt:lpwstr>https://www.wipo.int/about-wipo/ru/assemblies/2024/a-65/doc_details.jsp?doc_id=634014</vt:lpwstr>
      </vt:variant>
      <vt:variant>
        <vt:lpwstr/>
      </vt:variant>
      <vt:variant>
        <vt:i4>655447</vt:i4>
      </vt:variant>
      <vt:variant>
        <vt:i4>129</vt:i4>
      </vt:variant>
      <vt:variant>
        <vt:i4>0</vt:i4>
      </vt:variant>
      <vt:variant>
        <vt:i4>5</vt:i4>
      </vt:variant>
      <vt:variant>
        <vt:lpwstr>https://www.wipo.int/about-wipo/ru/assemblies/2024/a-65/doc_details.jsp?doc_id=633004</vt:lpwstr>
      </vt:variant>
      <vt:variant>
        <vt:lpwstr/>
      </vt:variant>
      <vt:variant>
        <vt:i4>852050</vt:i4>
      </vt:variant>
      <vt:variant>
        <vt:i4>126</vt:i4>
      </vt:variant>
      <vt:variant>
        <vt:i4>0</vt:i4>
      </vt:variant>
      <vt:variant>
        <vt:i4>5</vt:i4>
      </vt:variant>
      <vt:variant>
        <vt:lpwstr>https://www.wipo.int/about-wipo/ru/assemblies/2024/a-65/doc_details.jsp?doc_id=633571</vt:lpwstr>
      </vt:variant>
      <vt:variant>
        <vt:lpwstr/>
      </vt:variant>
      <vt:variant>
        <vt:i4>524375</vt:i4>
      </vt:variant>
      <vt:variant>
        <vt:i4>123</vt:i4>
      </vt:variant>
      <vt:variant>
        <vt:i4>0</vt:i4>
      </vt:variant>
      <vt:variant>
        <vt:i4>5</vt:i4>
      </vt:variant>
      <vt:variant>
        <vt:lpwstr>https://www.wipo.int/about-wipo/ru/assemblies/2024/a-65/doc_details.jsp?doc_id=633020</vt:lpwstr>
      </vt:variant>
      <vt:variant>
        <vt:lpwstr/>
      </vt:variant>
      <vt:variant>
        <vt:i4>655445</vt:i4>
      </vt:variant>
      <vt:variant>
        <vt:i4>120</vt:i4>
      </vt:variant>
      <vt:variant>
        <vt:i4>0</vt:i4>
      </vt:variant>
      <vt:variant>
        <vt:i4>5</vt:i4>
      </vt:variant>
      <vt:variant>
        <vt:lpwstr>https://www.wipo.int/edocs/mdocs/govbody/ru/wo_pbc_37/wo_pbc_37_inf_1.pdf</vt:lpwstr>
      </vt:variant>
      <vt:variant>
        <vt:lpwstr/>
      </vt:variant>
      <vt:variant>
        <vt:i4>3866716</vt:i4>
      </vt:variant>
      <vt:variant>
        <vt:i4>117</vt:i4>
      </vt:variant>
      <vt:variant>
        <vt:i4>0</vt:i4>
      </vt:variant>
      <vt:variant>
        <vt:i4>5</vt:i4>
      </vt:variant>
      <vt:variant>
        <vt:lpwstr>https://www.wipo.int/edocs/mdocs/govbody/ru/wo_pbc_37/wo_pbc_37_7.pdf</vt:lpwstr>
      </vt:variant>
      <vt:variant>
        <vt:lpwstr/>
      </vt:variant>
      <vt:variant>
        <vt:i4>7012387</vt:i4>
      </vt:variant>
      <vt:variant>
        <vt:i4>114</vt:i4>
      </vt:variant>
      <vt:variant>
        <vt:i4>0</vt:i4>
      </vt:variant>
      <vt:variant>
        <vt:i4>5</vt:i4>
      </vt:variant>
      <vt:variant>
        <vt:lpwstr>https://www.accessiblebooksconsortium.org/w/news/2024/wipo-s-accessible-books-consortium-hits-one-million-titles-with-royal-national-institute-of-blind-people-partnership</vt:lpwstr>
      </vt:variant>
      <vt:variant>
        <vt:lpwstr/>
      </vt:variant>
      <vt:variant>
        <vt:i4>2097200</vt:i4>
      </vt:variant>
      <vt:variant>
        <vt:i4>111</vt:i4>
      </vt:variant>
      <vt:variant>
        <vt:i4>0</vt:i4>
      </vt:variant>
      <vt:variant>
        <vt:i4>5</vt:i4>
      </vt:variant>
      <vt:variant>
        <vt:lpwstr>https://goclip.org/en/</vt:lpwstr>
      </vt:variant>
      <vt:variant>
        <vt:lpwstr/>
      </vt:variant>
      <vt:variant>
        <vt:i4>7340131</vt:i4>
      </vt:variant>
      <vt:variant>
        <vt:i4>108</vt:i4>
      </vt:variant>
      <vt:variant>
        <vt:i4>0</vt:i4>
      </vt:variant>
      <vt:variant>
        <vt:i4>5</vt:i4>
      </vt:variant>
      <vt:variant>
        <vt:lpwstr>https://www.wipo.int/ru/web/wipo-ip-diagnostics</vt:lpwstr>
      </vt:variant>
      <vt:variant>
        <vt:lpwstr/>
      </vt:variant>
      <vt:variant>
        <vt:i4>5308429</vt:i4>
      </vt:variant>
      <vt:variant>
        <vt:i4>105</vt:i4>
      </vt:variant>
      <vt:variant>
        <vt:i4>0</vt:i4>
      </vt:variant>
      <vt:variant>
        <vt:i4>5</vt:i4>
      </vt:variant>
      <vt:variant>
        <vt:lpwstr>https://www.wipo.int/sme/en/ip-management-clinic.html</vt:lpwstr>
      </vt:variant>
      <vt:variant>
        <vt:lpwstr/>
      </vt:variant>
      <vt:variant>
        <vt:i4>4849747</vt:i4>
      </vt:variant>
      <vt:variant>
        <vt:i4>102</vt:i4>
      </vt:variant>
      <vt:variant>
        <vt:i4>0</vt:i4>
      </vt:variant>
      <vt:variant>
        <vt:i4>5</vt:i4>
      </vt:variant>
      <vt:variant>
        <vt:lpwstr>https://www.wipo.int/edocs/pubdocs/en/wipo-pub-rn2023-52-en-wipo-intellectual-property-youth-empowerment-strategy-ip-yes.pdf</vt:lpwstr>
      </vt:variant>
      <vt:variant>
        <vt:lpwstr/>
      </vt:variant>
      <vt:variant>
        <vt:i4>1704008</vt:i4>
      </vt:variant>
      <vt:variant>
        <vt:i4>99</vt:i4>
      </vt:variant>
      <vt:variant>
        <vt:i4>0</vt:i4>
      </vt:variant>
      <vt:variant>
        <vt:i4>5</vt:i4>
      </vt:variant>
      <vt:variant>
        <vt:lpwstr>https://www.wipo.int/edocs/pubdocs/en/wipo-pub-rn2023-1-en-wipo-intellectual-property-ip-and-gender-action-plan-the-role-of-ip-in-support-of-women-and-girls.pdf</vt:lpwstr>
      </vt:variant>
      <vt:variant>
        <vt:lpwstr/>
      </vt:variant>
      <vt:variant>
        <vt:i4>917524</vt:i4>
      </vt:variant>
      <vt:variant>
        <vt:i4>96</vt:i4>
      </vt:variant>
      <vt:variant>
        <vt:i4>0</vt:i4>
      </vt:variant>
      <vt:variant>
        <vt:i4>5</vt:i4>
      </vt:variant>
      <vt:variant>
        <vt:lpwstr>https://www.wipo.int/pressroom/ru/stories/bangladesh-women-2024.html</vt:lpwstr>
      </vt:variant>
      <vt:variant>
        <vt:lpwstr/>
      </vt:variant>
      <vt:variant>
        <vt:i4>6291499</vt:i4>
      </vt:variant>
      <vt:variant>
        <vt:i4>93</vt:i4>
      </vt:variant>
      <vt:variant>
        <vt:i4>0</vt:i4>
      </vt:variant>
      <vt:variant>
        <vt:i4>5</vt:i4>
      </vt:variant>
      <vt:variant>
        <vt:lpwstr>https://www.wipo.int/academy/en/reports/2022-2023.html</vt:lpwstr>
      </vt:variant>
      <vt:variant>
        <vt:lpwstr/>
      </vt:variant>
      <vt:variant>
        <vt:i4>2031649</vt:i4>
      </vt:variant>
      <vt:variant>
        <vt:i4>90</vt:i4>
      </vt:variant>
      <vt:variant>
        <vt:i4>0</vt:i4>
      </vt:variant>
      <vt:variant>
        <vt:i4>5</vt:i4>
      </vt:variant>
      <vt:variant>
        <vt:lpwstr>https://www3.wipo.int/wipogreen/en/news/2024/news_0003.html</vt:lpwstr>
      </vt:variant>
      <vt:variant>
        <vt:lpwstr/>
      </vt:variant>
      <vt:variant>
        <vt:i4>2687022</vt:i4>
      </vt:variant>
      <vt:variant>
        <vt:i4>87</vt:i4>
      </vt:variant>
      <vt:variant>
        <vt:i4>0</vt:i4>
      </vt:variant>
      <vt:variant>
        <vt:i4>5</vt:i4>
      </vt:variant>
      <vt:variant>
        <vt:lpwstr>https://www.wipo.int/global_innovation_index/ru/2023/</vt:lpwstr>
      </vt:variant>
      <vt:variant>
        <vt:lpwstr/>
      </vt:variant>
      <vt:variant>
        <vt:i4>393242</vt:i4>
      </vt:variant>
      <vt:variant>
        <vt:i4>84</vt:i4>
      </vt:variant>
      <vt:variant>
        <vt:i4>0</vt:i4>
      </vt:variant>
      <vt:variant>
        <vt:i4>5</vt:i4>
      </vt:variant>
      <vt:variant>
        <vt:lpwstr>https://www.wipo.int/web-publications/patent-landscape-report-generative-artificial-intelligence-genai/index.html</vt:lpwstr>
      </vt:variant>
      <vt:variant>
        <vt:lpwstr/>
      </vt:variant>
      <vt:variant>
        <vt:i4>2752547</vt:i4>
      </vt:variant>
      <vt:variant>
        <vt:i4>81</vt:i4>
      </vt:variant>
      <vt:variant>
        <vt:i4>0</vt:i4>
      </vt:variant>
      <vt:variant>
        <vt:i4>5</vt:i4>
      </vt:variant>
      <vt:variant>
        <vt:lpwstr>https://www.wipo.int/edocs/pubdocs/en/wipo-pub-rn2024-18-en-mapping-innovations.pdf</vt:lpwstr>
      </vt:variant>
      <vt:variant>
        <vt:lpwstr/>
      </vt:variant>
      <vt:variant>
        <vt:i4>7864356</vt:i4>
      </vt:variant>
      <vt:variant>
        <vt:i4>78</vt:i4>
      </vt:variant>
      <vt:variant>
        <vt:i4>0</vt:i4>
      </vt:variant>
      <vt:variant>
        <vt:i4>5</vt:i4>
      </vt:variant>
      <vt:variant>
        <vt:lpwstr>https://www.wipo.int/edocs/pubdocs/en/wipo-pub-econstat-wp-77-en-artificial-intelligence-and-intellectual-property-an-economic-perspective.pdf</vt:lpwstr>
      </vt:variant>
      <vt:variant>
        <vt:lpwstr/>
      </vt:variant>
      <vt:variant>
        <vt:i4>6946919</vt:i4>
      </vt:variant>
      <vt:variant>
        <vt:i4>75</vt:i4>
      </vt:variant>
      <vt:variant>
        <vt:i4>0</vt:i4>
      </vt:variant>
      <vt:variant>
        <vt:i4>5</vt:i4>
      </vt:variant>
      <vt:variant>
        <vt:lpwstr>https://www.wipo.int/ru/web/world-ip-report</vt:lpwstr>
      </vt:variant>
      <vt:variant>
        <vt:lpwstr/>
      </vt:variant>
      <vt:variant>
        <vt:i4>3211372</vt:i4>
      </vt:variant>
      <vt:variant>
        <vt:i4>72</vt:i4>
      </vt:variant>
      <vt:variant>
        <vt:i4>0</vt:i4>
      </vt:variant>
      <vt:variant>
        <vt:i4>5</vt:i4>
      </vt:variant>
      <vt:variant>
        <vt:lpwstr>https://www.wipo.int/global_ip/ru/activities/ip_office_business_solutions/index.html</vt:lpwstr>
      </vt:variant>
      <vt:variant>
        <vt:lpwstr/>
      </vt:variant>
      <vt:variant>
        <vt:i4>786463</vt:i4>
      </vt:variant>
      <vt:variant>
        <vt:i4>69</vt:i4>
      </vt:variant>
      <vt:variant>
        <vt:i4>0</vt:i4>
      </vt:variant>
      <vt:variant>
        <vt:i4>5</vt:i4>
      </vt:variant>
      <vt:variant>
        <vt:lpwstr>https://www.wipo.int/amc/ru/</vt:lpwstr>
      </vt:variant>
      <vt:variant>
        <vt:lpwstr/>
      </vt:variant>
      <vt:variant>
        <vt:i4>4587588</vt:i4>
      </vt:variant>
      <vt:variant>
        <vt:i4>66</vt:i4>
      </vt:variant>
      <vt:variant>
        <vt:i4>0</vt:i4>
      </vt:variant>
      <vt:variant>
        <vt:i4>5</vt:i4>
      </vt:variant>
      <vt:variant>
        <vt:lpwstr>https://www.wipo.int/policy/ru/global_health/trilateral_cooperation.html</vt:lpwstr>
      </vt:variant>
      <vt:variant>
        <vt:lpwstr/>
      </vt:variant>
      <vt:variant>
        <vt:i4>6946943</vt:i4>
      </vt:variant>
      <vt:variant>
        <vt:i4>63</vt:i4>
      </vt:variant>
      <vt:variant>
        <vt:i4>0</vt:i4>
      </vt:variant>
      <vt:variant>
        <vt:i4>5</vt:i4>
      </vt:variant>
      <vt:variant>
        <vt:lpwstr>https://www.youtube.com/watch?v=wuM9GxZl7MQ</vt:lpwstr>
      </vt:variant>
      <vt:variant>
        <vt:lpwstr/>
      </vt:variant>
      <vt:variant>
        <vt:i4>7471200</vt:i4>
      </vt:variant>
      <vt:variant>
        <vt:i4>60</vt:i4>
      </vt:variant>
      <vt:variant>
        <vt:i4>0</vt:i4>
      </vt:variant>
      <vt:variant>
        <vt:i4>5</vt:i4>
      </vt:variant>
      <vt:variant>
        <vt:lpwstr>https://www.wipo.int/web/wipo-alert</vt:lpwstr>
      </vt:variant>
      <vt:variant>
        <vt:lpwstr/>
      </vt:variant>
      <vt:variant>
        <vt:i4>7012449</vt:i4>
      </vt:variant>
      <vt:variant>
        <vt:i4>57</vt:i4>
      </vt:variant>
      <vt:variant>
        <vt:i4>0</vt:i4>
      </vt:variant>
      <vt:variant>
        <vt:i4>5</vt:i4>
      </vt:variant>
      <vt:variant>
        <vt:lpwstr>https://www.wipo.int/sme/ru/securing-financing.html</vt:lpwstr>
      </vt:variant>
      <vt:variant>
        <vt:lpwstr/>
      </vt:variant>
      <vt:variant>
        <vt:i4>4849711</vt:i4>
      </vt:variant>
      <vt:variant>
        <vt:i4>54</vt:i4>
      </vt:variant>
      <vt:variant>
        <vt:i4>0</vt:i4>
      </vt:variant>
      <vt:variant>
        <vt:i4>5</vt:i4>
      </vt:variant>
      <vt:variant>
        <vt:lpwstr>https://www.wipo.int/about-ip/ru/frontier_technologies/</vt:lpwstr>
      </vt:variant>
      <vt:variant>
        <vt:lpwstr/>
      </vt:variant>
      <vt:variant>
        <vt:i4>3407982</vt:i4>
      </vt:variant>
      <vt:variant>
        <vt:i4>51</vt:i4>
      </vt:variant>
      <vt:variant>
        <vt:i4>0</vt:i4>
      </vt:variant>
      <vt:variant>
        <vt:i4>5</vt:i4>
      </vt:variant>
      <vt:variant>
        <vt:lpwstr>https://www.wipo.int/diplomatic-conferences/ru/design-law/</vt:lpwstr>
      </vt:variant>
      <vt:variant>
        <vt:lpwstr/>
      </vt:variant>
      <vt:variant>
        <vt:i4>5111819</vt:i4>
      </vt:variant>
      <vt:variant>
        <vt:i4>48</vt:i4>
      </vt:variant>
      <vt:variant>
        <vt:i4>0</vt:i4>
      </vt:variant>
      <vt:variant>
        <vt:i4>5</vt:i4>
      </vt:variant>
      <vt:variant>
        <vt:lpwstr>https://www.wipo.int/ru/web/ipday/2024-sdgs/index</vt:lpwstr>
      </vt:variant>
      <vt:variant>
        <vt:lpwstr/>
      </vt:variant>
      <vt:variant>
        <vt:i4>3604599</vt:i4>
      </vt:variant>
      <vt:variant>
        <vt:i4>45</vt:i4>
      </vt:variant>
      <vt:variant>
        <vt:i4>0</vt:i4>
      </vt:variant>
      <vt:variant>
        <vt:i4>5</vt:i4>
      </vt:variant>
      <vt:variant>
        <vt:lpwstr>https://www.worldtrademarkreview.com/article/wipo-tops-ranking-of-worlds-most-accessible-ip-office-websites-overall-momentum-assist-users-slows</vt:lpwstr>
      </vt:variant>
      <vt:variant>
        <vt:lpwstr/>
      </vt:variant>
      <vt:variant>
        <vt:i4>2293869</vt:i4>
      </vt:variant>
      <vt:variant>
        <vt:i4>42</vt:i4>
      </vt:variant>
      <vt:variant>
        <vt:i4>0</vt:i4>
      </vt:variant>
      <vt:variant>
        <vt:i4>5</vt:i4>
      </vt:variant>
      <vt:variant>
        <vt:lpwstr>https://www.tiktok.com/%40wipo</vt:lpwstr>
      </vt:variant>
      <vt:variant>
        <vt:lpwstr/>
      </vt:variant>
      <vt:variant>
        <vt:i4>655447</vt:i4>
      </vt:variant>
      <vt:variant>
        <vt:i4>39</vt:i4>
      </vt:variant>
      <vt:variant>
        <vt:i4>0</vt:i4>
      </vt:variant>
      <vt:variant>
        <vt:i4>5</vt:i4>
      </vt:variant>
      <vt:variant>
        <vt:lpwstr>https://www.instagram.com/wipo/?hl=en</vt:lpwstr>
      </vt:variant>
      <vt:variant>
        <vt:lpwstr/>
      </vt:variant>
      <vt:variant>
        <vt:i4>2490472</vt:i4>
      </vt:variant>
      <vt:variant>
        <vt:i4>36</vt:i4>
      </vt:variant>
      <vt:variant>
        <vt:i4>0</vt:i4>
      </vt:variant>
      <vt:variant>
        <vt:i4>5</vt:i4>
      </vt:variant>
      <vt:variant>
        <vt:lpwstr>https://www.wipo.int/pressroom/ru/stories/</vt:lpwstr>
      </vt:variant>
      <vt:variant>
        <vt:lpwstr/>
      </vt:variant>
      <vt:variant>
        <vt:i4>3866712</vt:i4>
      </vt:variant>
      <vt:variant>
        <vt:i4>33</vt:i4>
      </vt:variant>
      <vt:variant>
        <vt:i4>0</vt:i4>
      </vt:variant>
      <vt:variant>
        <vt:i4>5</vt:i4>
      </vt:variant>
      <vt:variant>
        <vt:lpwstr>https://www.wipo.int/edocs/mdocs/govbody/ru/wo_pbc_32/wo_pbc_32_3.pdf</vt:lpwstr>
      </vt:variant>
      <vt:variant>
        <vt:lpwstr/>
      </vt:variant>
      <vt:variant>
        <vt:i4>7012383</vt:i4>
      </vt:variant>
      <vt:variant>
        <vt:i4>30</vt:i4>
      </vt:variant>
      <vt:variant>
        <vt:i4>0</vt:i4>
      </vt:variant>
      <vt:variant>
        <vt:i4>5</vt:i4>
      </vt:variant>
      <vt:variant>
        <vt:lpwstr>https://www.wipo.int/pressroom/ru/articles/2024/article_0007.html</vt:lpwstr>
      </vt:variant>
      <vt:variant>
        <vt:lpwstr/>
      </vt:variant>
      <vt:variant>
        <vt:i4>1376327</vt:i4>
      </vt:variant>
      <vt:variant>
        <vt:i4>27</vt:i4>
      </vt:variant>
      <vt:variant>
        <vt:i4>0</vt:i4>
      </vt:variant>
      <vt:variant>
        <vt:i4>5</vt:i4>
      </vt:variant>
      <vt:variant>
        <vt:lpwstr>https://www.wipo.int/global_innovation_index/ru/gii-insights-blog/2024/corporate-intangible-assets.html</vt:lpwstr>
      </vt:variant>
      <vt:variant>
        <vt:lpwstr/>
      </vt:variant>
      <vt:variant>
        <vt:i4>3735605</vt:i4>
      </vt:variant>
      <vt:variant>
        <vt:i4>24</vt:i4>
      </vt:variant>
      <vt:variant>
        <vt:i4>0</vt:i4>
      </vt:variant>
      <vt:variant>
        <vt:i4>5</vt:i4>
      </vt:variant>
      <vt:variant>
        <vt:lpwstr>https://www.wipo.int/edocs/pubdocs/en/wipo-pub-rn2024-32-en-world-intangible-investment-highlights.pdf</vt:lpwstr>
      </vt:variant>
      <vt:variant>
        <vt:lpwstr/>
      </vt:variant>
      <vt:variant>
        <vt:i4>7274595</vt:i4>
      </vt:variant>
      <vt:variant>
        <vt:i4>21</vt:i4>
      </vt:variant>
      <vt:variant>
        <vt:i4>0</vt:i4>
      </vt:variant>
      <vt:variant>
        <vt:i4>5</vt:i4>
      </vt:variant>
      <vt:variant>
        <vt:lpwstr>https://www.wipo.int/global_innovation_index/en/gii-insights-blog/2024/global-cinema.html</vt:lpwstr>
      </vt:variant>
      <vt:variant>
        <vt:lpwstr/>
      </vt:variant>
      <vt:variant>
        <vt:i4>5242893</vt:i4>
      </vt:variant>
      <vt:variant>
        <vt:i4>18</vt:i4>
      </vt:variant>
      <vt:variant>
        <vt:i4>0</vt:i4>
      </vt:variant>
      <vt:variant>
        <vt:i4>5</vt:i4>
      </vt:variant>
      <vt:variant>
        <vt:lpwstr>https://www.wipo.int/edocs/pubdocs/en/wipo-pub-943-2023-en-wipo-ip-facts-and-figures-2023.pdf</vt:lpwstr>
      </vt:variant>
      <vt:variant>
        <vt:lpwstr/>
      </vt:variant>
      <vt:variant>
        <vt:i4>3801144</vt:i4>
      </vt:variant>
      <vt:variant>
        <vt:i4>15</vt:i4>
      </vt:variant>
      <vt:variant>
        <vt:i4>0</vt:i4>
      </vt:variant>
      <vt:variant>
        <vt:i4>5</vt:i4>
      </vt:variant>
      <vt:variant>
        <vt:lpwstr>https://www.wipo.int/pressroom/ru/stories/mariama-gambia-2024.html</vt:lpwstr>
      </vt:variant>
      <vt:variant>
        <vt:lpwstr/>
      </vt:variant>
      <vt:variant>
        <vt:i4>3080214</vt:i4>
      </vt:variant>
      <vt:variant>
        <vt:i4>12</vt:i4>
      </vt:variant>
      <vt:variant>
        <vt:i4>0</vt:i4>
      </vt:variant>
      <vt:variant>
        <vt:i4>5</vt:i4>
      </vt:variant>
      <vt:variant>
        <vt:lpwstr>https://www.wipo.int/tk/ru/women_entrepreneurs/indigenous-peoples-gallery.html</vt:lpwstr>
      </vt:variant>
      <vt:variant>
        <vt:lpwstr/>
      </vt:variant>
      <vt:variant>
        <vt:i4>1966157</vt:i4>
      </vt:variant>
      <vt:variant>
        <vt:i4>9</vt:i4>
      </vt:variant>
      <vt:variant>
        <vt:i4>0</vt:i4>
      </vt:variant>
      <vt:variant>
        <vt:i4>5</vt:i4>
      </vt:variant>
      <vt:variant>
        <vt:lpwstr>https://www.wipo.int/about-wipo/ru/assemblies/2024/a-65/</vt:lpwstr>
      </vt:variant>
      <vt:variant>
        <vt:lpwstr>:~:text=July%209%20to%2017%2C%202024,WIPO%20headquarters%20in%20Geneva%2C%20Switzerland.</vt:lpwstr>
      </vt:variant>
      <vt:variant>
        <vt:i4>720982</vt:i4>
      </vt:variant>
      <vt:variant>
        <vt:i4>6</vt:i4>
      </vt:variant>
      <vt:variant>
        <vt:i4>0</vt:i4>
      </vt:variant>
      <vt:variant>
        <vt:i4>5</vt:i4>
      </vt:variant>
      <vt:variant>
        <vt:lpwstr>https://www.wipo.int/about-wipo/ru/assemblies/2024/a-65/doc_details.jsp?doc_id=633116</vt:lpwstr>
      </vt:variant>
      <vt:variant>
        <vt:lpwstr/>
      </vt:variant>
      <vt:variant>
        <vt:i4>720982</vt:i4>
      </vt:variant>
      <vt:variant>
        <vt:i4>3</vt:i4>
      </vt:variant>
      <vt:variant>
        <vt:i4>0</vt:i4>
      </vt:variant>
      <vt:variant>
        <vt:i4>5</vt:i4>
      </vt:variant>
      <vt:variant>
        <vt:lpwstr>https://www.wipo.int/about-wipo/ru/assemblies/2024/a-65/doc_details.jsp?doc_id=633116</vt:lpwstr>
      </vt:variant>
      <vt:variant>
        <vt:lpwstr/>
      </vt:variant>
      <vt:variant>
        <vt:i4>524375</vt:i4>
      </vt:variant>
      <vt:variant>
        <vt:i4>0</vt:i4>
      </vt:variant>
      <vt:variant>
        <vt:i4>0</vt:i4>
      </vt:variant>
      <vt:variant>
        <vt:i4>5</vt:i4>
      </vt:variant>
      <vt:variant>
        <vt:lpwstr>https://www.wipo.int/about-wipo/ru/assemblies/2024/a-65/doc_details.jsp?doc_id=633020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dc:title>
  <dc:subject/>
  <dc:creator>WIPO</dc:creator>
  <cp:keywords>PUBLIC</cp:keywords>
  <cp:lastModifiedBy>HÄFLIGER Patience</cp:lastModifiedBy>
  <cp:revision>33</cp:revision>
  <cp:lastPrinted>2024-06-11T11:50:00Z</cp:lastPrinted>
  <dcterms:created xsi:type="dcterms:W3CDTF">2024-09-19T12:15:00Z</dcterms:created>
  <dcterms:modified xsi:type="dcterms:W3CDTF">2024-09-20T12:42:00Z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23771c3f-d45c-48a6-a484-c99919d2515c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2024-07-16T16:26:58Z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7d2b3da5-2e48-45e1-a33e-3af982c4679c</vt:lpwstr>
  </property>
  <property fmtid="{D5CDD505-2E9C-101B-9397-08002B2CF9AE}" pid="14" name="MSIP_Label_20773ee6-353b-4fb9-a59d-0b94c8c67bea_ContentBits">
    <vt:lpwstr>0</vt:lpwstr>
  </property>
</Properties>
</file>