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63937" w:rsidP="00916EE2">
            <w:r>
              <w:rPr>
                <w:noProof/>
                <w:lang w:eastAsia="en-US"/>
              </w:rPr>
              <w:drawing>
                <wp:inline distT="0" distB="0" distL="0" distR="0" wp14:anchorId="4365E656" wp14:editId="37424B9B">
                  <wp:extent cx="1804670" cy="1343660"/>
                  <wp:effectExtent l="0" t="0" r="5080" b="8890"/>
                  <wp:docPr id="6" name="Picture 6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6393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F15E9" w:rsidP="0038673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wo/cc/69</w:t>
            </w:r>
            <w:r w:rsidR="00013B6C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86735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63937" w:rsidRDefault="00763937" w:rsidP="0076393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63937" w:rsidRDefault="00763937" w:rsidP="0076393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0B55D6">
              <w:rPr>
                <w:rFonts w:ascii="Arial Black" w:hAnsi="Arial Black"/>
                <w:caps/>
                <w:sz w:val="15"/>
              </w:rPr>
              <w:t>29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января</w:t>
            </w:r>
            <w:r w:rsidR="002757D1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F15E9" w:rsidRPr="00763937" w:rsidRDefault="00763937" w:rsidP="00BF15E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Координационный комитет ВОИС</w:t>
      </w:r>
    </w:p>
    <w:p w:rsidR="003845C1" w:rsidRPr="00AC203F" w:rsidRDefault="003845C1" w:rsidP="003845C1">
      <w:pPr>
        <w:rPr>
          <w:lang w:val="ru-RU"/>
        </w:rPr>
      </w:pPr>
    </w:p>
    <w:p w:rsidR="003845C1" w:rsidRPr="00AC203F" w:rsidRDefault="003845C1" w:rsidP="003845C1">
      <w:pPr>
        <w:rPr>
          <w:lang w:val="ru-RU"/>
        </w:rPr>
      </w:pPr>
    </w:p>
    <w:p w:rsidR="00BF15E9" w:rsidRPr="00763937" w:rsidRDefault="00763937" w:rsidP="00BF15E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Шестьдесят</w:t>
      </w:r>
      <w:r w:rsidRPr="00AC203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девятая</w:t>
      </w:r>
      <w:r w:rsidR="00BF15E9" w:rsidRPr="00AC203F">
        <w:rPr>
          <w:b/>
          <w:sz w:val="24"/>
          <w:szCs w:val="24"/>
          <w:lang w:val="ru-RU"/>
        </w:rPr>
        <w:t xml:space="preserve"> (25</w:t>
      </w:r>
      <w:r w:rsidRPr="00AC203F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="00BF15E9" w:rsidRPr="00AC203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="00BF15E9" w:rsidRPr="00AC203F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763937" w:rsidRDefault="00763937" w:rsidP="00BF15E9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BF15E9" w:rsidRPr="00AC203F">
        <w:rPr>
          <w:b/>
          <w:sz w:val="24"/>
          <w:szCs w:val="24"/>
          <w:lang w:val="ru-RU"/>
        </w:rPr>
        <w:t xml:space="preserve">, 6 </w:t>
      </w:r>
      <w:r>
        <w:rPr>
          <w:b/>
          <w:sz w:val="24"/>
          <w:szCs w:val="24"/>
          <w:lang w:val="ru-RU"/>
        </w:rPr>
        <w:t>и</w:t>
      </w:r>
      <w:r w:rsidR="00BF15E9" w:rsidRPr="00AC203F">
        <w:rPr>
          <w:b/>
          <w:sz w:val="24"/>
          <w:szCs w:val="24"/>
          <w:lang w:val="ru-RU"/>
        </w:rPr>
        <w:t xml:space="preserve"> 7</w:t>
      </w:r>
      <w:r>
        <w:rPr>
          <w:b/>
          <w:sz w:val="24"/>
          <w:szCs w:val="24"/>
          <w:lang w:val="ru-RU"/>
        </w:rPr>
        <w:t xml:space="preserve"> марта</w:t>
      </w:r>
      <w:r w:rsidR="00BF15E9" w:rsidRPr="00AC203F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AC203F" w:rsidRDefault="008B2CC1" w:rsidP="008B2CC1">
      <w:pPr>
        <w:rPr>
          <w:lang w:val="ru-RU"/>
        </w:rPr>
      </w:pPr>
    </w:p>
    <w:p w:rsidR="008B2CC1" w:rsidRPr="00AC203F" w:rsidRDefault="008B2CC1" w:rsidP="008B2CC1">
      <w:pPr>
        <w:rPr>
          <w:lang w:val="ru-RU"/>
        </w:rPr>
      </w:pPr>
    </w:p>
    <w:p w:rsidR="008B2CC1" w:rsidRPr="00A23732" w:rsidRDefault="00A23732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процесс выдвижения кандидата</w:t>
      </w:r>
    </w:p>
    <w:p w:rsidR="008B2CC1" w:rsidRPr="00AC203F" w:rsidRDefault="008B2CC1" w:rsidP="008B2CC1">
      <w:pPr>
        <w:rPr>
          <w:lang w:val="ru-RU"/>
        </w:rPr>
      </w:pPr>
    </w:p>
    <w:p w:rsidR="008B2CC1" w:rsidRPr="00763937" w:rsidRDefault="00AC203F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</w:t>
      </w:r>
      <w:r w:rsidR="00763937">
        <w:rPr>
          <w:i/>
          <w:lang w:val="ru-RU"/>
        </w:rPr>
        <w:t>окумент подготовлен Председателем Координационного комитета ВОИС</w:t>
      </w:r>
    </w:p>
    <w:p w:rsidR="00AC205C" w:rsidRPr="00763937" w:rsidRDefault="00AC205C">
      <w:pPr>
        <w:rPr>
          <w:lang w:val="ru-RU"/>
        </w:rPr>
      </w:pPr>
    </w:p>
    <w:p w:rsidR="000F5E56" w:rsidRPr="00763937" w:rsidRDefault="000F5E56">
      <w:pPr>
        <w:rPr>
          <w:lang w:val="ru-RU"/>
        </w:rPr>
      </w:pPr>
    </w:p>
    <w:p w:rsidR="002928D3" w:rsidRPr="00763937" w:rsidRDefault="002928D3">
      <w:pPr>
        <w:rPr>
          <w:lang w:val="ru-RU"/>
        </w:rPr>
      </w:pPr>
    </w:p>
    <w:p w:rsidR="002928D3" w:rsidRPr="00763937" w:rsidRDefault="002928D3" w:rsidP="0053057A">
      <w:pPr>
        <w:rPr>
          <w:lang w:val="ru-RU"/>
        </w:rPr>
      </w:pPr>
    </w:p>
    <w:p w:rsidR="00386735" w:rsidRPr="00A23732" w:rsidRDefault="00386735" w:rsidP="00386735">
      <w:pPr>
        <w:rPr>
          <w:szCs w:val="22"/>
          <w:u w:val="single"/>
          <w:lang w:val="ru-RU"/>
        </w:rPr>
      </w:pPr>
      <w:r w:rsidRPr="00386735">
        <w:rPr>
          <w:szCs w:val="22"/>
          <w:lang w:val="en-GB"/>
        </w:rPr>
        <w:t>I</w:t>
      </w:r>
      <w:r w:rsidRPr="00AC203F">
        <w:rPr>
          <w:szCs w:val="22"/>
          <w:lang w:val="ru-RU"/>
        </w:rPr>
        <w:t>.</w:t>
      </w:r>
      <w:r w:rsidR="006A566E" w:rsidRPr="006A566E">
        <w:rPr>
          <w:szCs w:val="22"/>
          <w:lang w:val="ru-RU"/>
        </w:rPr>
        <w:tab/>
      </w:r>
      <w:r w:rsidR="00A23732">
        <w:rPr>
          <w:szCs w:val="22"/>
          <w:u w:val="single"/>
          <w:lang w:val="ru-RU"/>
        </w:rPr>
        <w:t>ПРОЦЕДУРЫ</w:t>
      </w:r>
    </w:p>
    <w:p w:rsidR="00386735" w:rsidRPr="00AC203F" w:rsidRDefault="00386735" w:rsidP="00386735">
      <w:pPr>
        <w:ind w:left="180"/>
        <w:rPr>
          <w:szCs w:val="22"/>
          <w:lang w:val="ru-RU"/>
        </w:rPr>
      </w:pPr>
    </w:p>
    <w:p w:rsidR="00386735" w:rsidRPr="00A23732" w:rsidRDefault="00A23732" w:rsidP="004C74EA">
      <w:pPr>
        <w:pStyle w:val="ONUME"/>
        <w:spacing w:after="0"/>
        <w:rPr>
          <w:lang w:val="ru-RU"/>
        </w:rPr>
      </w:pPr>
      <w:r>
        <w:rPr>
          <w:lang w:val="ru-RU"/>
        </w:rPr>
        <w:t>Процесс</w:t>
      </w:r>
      <w:r w:rsidRPr="00A23732">
        <w:rPr>
          <w:lang w:val="ru-RU"/>
        </w:rPr>
        <w:t xml:space="preserve"> </w:t>
      </w:r>
      <w:r>
        <w:rPr>
          <w:lang w:val="ru-RU"/>
        </w:rPr>
        <w:t>выдвижения</w:t>
      </w:r>
      <w:r w:rsidRPr="00A23732">
        <w:rPr>
          <w:lang w:val="ru-RU"/>
        </w:rPr>
        <w:t xml:space="preserve"> </w:t>
      </w:r>
      <w:r>
        <w:rPr>
          <w:lang w:val="ru-RU"/>
        </w:rPr>
        <w:t>кандидата</w:t>
      </w:r>
      <w:r w:rsidRPr="00A23732">
        <w:rPr>
          <w:lang w:val="ru-RU"/>
        </w:rPr>
        <w:t xml:space="preserve"> </w:t>
      </w:r>
      <w:r>
        <w:rPr>
          <w:lang w:val="ru-RU"/>
        </w:rPr>
        <w:t>будет</w:t>
      </w:r>
      <w:r w:rsidRPr="00A23732">
        <w:rPr>
          <w:lang w:val="ru-RU"/>
        </w:rPr>
        <w:t xml:space="preserve"> </w:t>
      </w:r>
      <w:r>
        <w:rPr>
          <w:lang w:val="ru-RU"/>
        </w:rPr>
        <w:t>основываться</w:t>
      </w:r>
      <w:r w:rsidRPr="00A23732">
        <w:rPr>
          <w:lang w:val="ru-RU"/>
        </w:rPr>
        <w:t xml:space="preserve"> </w:t>
      </w:r>
      <w:r>
        <w:rPr>
          <w:lang w:val="ru-RU"/>
        </w:rPr>
        <w:t>на</w:t>
      </w:r>
      <w:r w:rsidRPr="00A23732">
        <w:rPr>
          <w:lang w:val="ru-RU"/>
        </w:rPr>
        <w:t xml:space="preserve"> </w:t>
      </w:r>
      <w:r>
        <w:rPr>
          <w:lang w:val="ru-RU"/>
        </w:rPr>
        <w:t>Процедурах</w:t>
      </w:r>
      <w:r w:rsidRPr="00A23732">
        <w:rPr>
          <w:lang w:val="ru-RU"/>
        </w:rPr>
        <w:t xml:space="preserve"> </w:t>
      </w:r>
      <w:r>
        <w:rPr>
          <w:lang w:val="ru-RU"/>
        </w:rPr>
        <w:t>выдвижения</w:t>
      </w:r>
      <w:r w:rsidRPr="00A23732">
        <w:rPr>
          <w:lang w:val="ru-RU"/>
        </w:rPr>
        <w:t xml:space="preserve"> </w:t>
      </w:r>
      <w:r>
        <w:rPr>
          <w:lang w:val="ru-RU"/>
        </w:rPr>
        <w:t>кандидата</w:t>
      </w:r>
      <w:r w:rsidRPr="00A23732">
        <w:rPr>
          <w:lang w:val="ru-RU"/>
        </w:rPr>
        <w:t xml:space="preserve"> </w:t>
      </w:r>
      <w:r>
        <w:rPr>
          <w:lang w:val="ru-RU"/>
        </w:rPr>
        <w:t>и</w:t>
      </w:r>
      <w:r w:rsidRPr="00A23732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A23732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A23732">
        <w:rPr>
          <w:lang w:val="ru-RU"/>
        </w:rPr>
        <w:t xml:space="preserve"> </w:t>
      </w:r>
      <w:r>
        <w:rPr>
          <w:lang w:val="ru-RU"/>
        </w:rPr>
        <w:t>директора</w:t>
      </w:r>
      <w:r w:rsidRPr="00A23732">
        <w:rPr>
          <w:lang w:val="ru-RU"/>
        </w:rPr>
        <w:t xml:space="preserve"> </w:t>
      </w:r>
      <w:r>
        <w:rPr>
          <w:lang w:val="ru-RU"/>
        </w:rPr>
        <w:t>ВОИС</w:t>
      </w:r>
      <w:r w:rsidRPr="00A23732">
        <w:rPr>
          <w:lang w:val="ru-RU"/>
        </w:rPr>
        <w:t xml:space="preserve">, </w:t>
      </w:r>
      <w:r>
        <w:rPr>
          <w:lang w:val="ru-RU"/>
        </w:rPr>
        <w:t>установленных</w:t>
      </w:r>
      <w:r w:rsidRPr="00A23732">
        <w:rPr>
          <w:lang w:val="ru-RU"/>
        </w:rPr>
        <w:t xml:space="preserve"> </w:t>
      </w:r>
      <w:r>
        <w:rPr>
          <w:lang w:val="ru-RU"/>
        </w:rPr>
        <w:t>решением</w:t>
      </w:r>
      <w:r w:rsidRPr="00A23732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A23732">
        <w:rPr>
          <w:lang w:val="ru-RU"/>
        </w:rPr>
        <w:t xml:space="preserve"> </w:t>
      </w:r>
      <w:r>
        <w:rPr>
          <w:lang w:val="ru-RU"/>
        </w:rPr>
        <w:t>Ассамблеи</w:t>
      </w:r>
      <w:r w:rsidRPr="00A23732">
        <w:rPr>
          <w:lang w:val="ru-RU"/>
        </w:rPr>
        <w:t xml:space="preserve"> </w:t>
      </w:r>
      <w:r>
        <w:rPr>
          <w:lang w:val="ru-RU"/>
        </w:rPr>
        <w:t>ВОИС</w:t>
      </w:r>
      <w:r w:rsidRPr="00A23732">
        <w:rPr>
          <w:lang w:val="ru-RU"/>
        </w:rPr>
        <w:t xml:space="preserve"> </w:t>
      </w:r>
      <w:r>
        <w:rPr>
          <w:lang w:val="ru-RU"/>
        </w:rPr>
        <w:t>в</w:t>
      </w:r>
      <w:r w:rsidRPr="00A23732">
        <w:rPr>
          <w:lang w:val="ru-RU"/>
        </w:rPr>
        <w:t xml:space="preserve"> </w:t>
      </w:r>
      <w:r>
        <w:rPr>
          <w:lang w:val="ru-RU"/>
        </w:rPr>
        <w:t>сентябре</w:t>
      </w:r>
      <w:r w:rsidRPr="00A23732">
        <w:rPr>
          <w:lang w:val="ru-RU"/>
        </w:rPr>
        <w:t xml:space="preserve"> 1998</w:t>
      </w:r>
      <w:r w:rsidRPr="00A23732">
        <w:t> </w:t>
      </w:r>
      <w:r>
        <w:rPr>
          <w:lang w:val="ru-RU"/>
        </w:rPr>
        <w:t>г</w:t>
      </w:r>
      <w:r w:rsidRPr="00A23732">
        <w:rPr>
          <w:lang w:val="ru-RU"/>
        </w:rPr>
        <w:t>.</w:t>
      </w:r>
      <w:r>
        <w:rPr>
          <w:lang w:val="ru-RU"/>
        </w:rPr>
        <w:t xml:space="preserve"> </w:t>
      </w:r>
      <w:r w:rsidR="00386735" w:rsidRPr="00A23732">
        <w:rPr>
          <w:lang w:val="ru-RU"/>
        </w:rPr>
        <w:t xml:space="preserve"> (</w:t>
      </w:r>
      <w:r>
        <w:rPr>
          <w:lang w:val="ru-RU"/>
        </w:rPr>
        <w:t>см</w:t>
      </w:r>
      <w:r w:rsidRPr="00A23732">
        <w:rPr>
          <w:lang w:val="ru-RU"/>
        </w:rPr>
        <w:t xml:space="preserve">. </w:t>
      </w:r>
      <w:r>
        <w:rPr>
          <w:lang w:val="ru-RU"/>
        </w:rPr>
        <w:t>документы</w:t>
      </w:r>
      <w:r w:rsidR="00386735" w:rsidRPr="00A23732">
        <w:rPr>
          <w:lang w:val="ru-RU"/>
        </w:rPr>
        <w:t xml:space="preserve"> </w:t>
      </w:r>
      <w:r w:rsidR="00386735" w:rsidRPr="00386735">
        <w:rPr>
          <w:lang w:val="en-GB"/>
        </w:rPr>
        <w:t>WO</w:t>
      </w:r>
      <w:r w:rsidR="00386735" w:rsidRPr="00A23732">
        <w:rPr>
          <w:lang w:val="ru-RU"/>
        </w:rPr>
        <w:t>/</w:t>
      </w:r>
      <w:r w:rsidR="00386735" w:rsidRPr="00386735">
        <w:rPr>
          <w:lang w:val="en-GB"/>
        </w:rPr>
        <w:t>GA</w:t>
      </w:r>
      <w:r w:rsidR="00386735" w:rsidRPr="00A23732">
        <w:rPr>
          <w:lang w:val="ru-RU"/>
        </w:rPr>
        <w:t xml:space="preserve">/23/6 </w:t>
      </w:r>
      <w:r>
        <w:rPr>
          <w:lang w:val="ru-RU"/>
        </w:rPr>
        <w:t>и</w:t>
      </w:r>
      <w:r w:rsidR="00386735" w:rsidRPr="00A23732">
        <w:rPr>
          <w:lang w:val="ru-RU"/>
        </w:rPr>
        <w:t xml:space="preserve"> </w:t>
      </w:r>
      <w:r w:rsidR="00386735" w:rsidRPr="00386735">
        <w:rPr>
          <w:lang w:val="en-GB"/>
        </w:rPr>
        <w:t>WO</w:t>
      </w:r>
      <w:r w:rsidR="00386735" w:rsidRPr="00A23732">
        <w:rPr>
          <w:lang w:val="ru-RU"/>
        </w:rPr>
        <w:t>/</w:t>
      </w:r>
      <w:r w:rsidR="00386735" w:rsidRPr="00386735">
        <w:rPr>
          <w:lang w:val="en-GB"/>
        </w:rPr>
        <w:t>GA</w:t>
      </w:r>
      <w:r w:rsidR="00386735" w:rsidRPr="00A23732">
        <w:rPr>
          <w:lang w:val="ru-RU"/>
        </w:rPr>
        <w:t xml:space="preserve">/23/7;  </w:t>
      </w:r>
      <w:r>
        <w:rPr>
          <w:lang w:val="ru-RU"/>
        </w:rPr>
        <w:t>см</w:t>
      </w:r>
      <w:r w:rsidRPr="00A23732">
        <w:rPr>
          <w:lang w:val="ru-RU"/>
        </w:rPr>
        <w:t xml:space="preserve">. </w:t>
      </w:r>
      <w:r>
        <w:rPr>
          <w:lang w:val="ru-RU"/>
        </w:rPr>
        <w:t>также</w:t>
      </w:r>
      <w:r w:rsidR="00386735" w:rsidRPr="00A23732">
        <w:rPr>
          <w:lang w:val="ru-RU"/>
        </w:rPr>
        <w:t xml:space="preserve"> </w:t>
      </w:r>
      <w:r>
        <w:rPr>
          <w:lang w:val="ru-RU"/>
        </w:rPr>
        <w:t>приложение</w:t>
      </w:r>
      <w:r w:rsidR="00386735" w:rsidRPr="00386735">
        <w:rPr>
          <w:lang w:val="en-GB"/>
        </w:rPr>
        <w:t> II</w:t>
      </w:r>
      <w:r w:rsidR="00386735" w:rsidRPr="00A23732">
        <w:rPr>
          <w:lang w:val="ru-RU"/>
        </w:rPr>
        <w:t xml:space="preserve"> </w:t>
      </w:r>
      <w:r>
        <w:rPr>
          <w:lang w:val="ru-RU"/>
        </w:rPr>
        <w:t>к письму Председателя Координационного комитета, направленному государствам-членам ВОИС 6 сентября 201</w:t>
      </w:r>
      <w:r w:rsidR="00AC203F">
        <w:rPr>
          <w:lang w:val="ru-RU"/>
        </w:rPr>
        <w:t>3</w:t>
      </w:r>
      <w:r>
        <w:rPr>
          <w:lang w:val="ru-RU"/>
        </w:rPr>
        <w:t xml:space="preserve"> г., </w:t>
      </w:r>
      <w:r w:rsidR="0098664E">
        <w:rPr>
          <w:lang w:val="ru-RU"/>
        </w:rPr>
        <w:t xml:space="preserve">с просьбой выдвигать кандидатуры на </w:t>
      </w:r>
      <w:r w:rsidR="00AC203F">
        <w:rPr>
          <w:lang w:val="ru-RU"/>
        </w:rPr>
        <w:t>должность</w:t>
      </w:r>
      <w:r w:rsidR="0098664E">
        <w:rPr>
          <w:lang w:val="ru-RU"/>
        </w:rPr>
        <w:t xml:space="preserve"> Генерального директора</w:t>
      </w:r>
      <w:r w:rsidR="00386735" w:rsidRPr="00A23732">
        <w:rPr>
          <w:lang w:val="ru-RU"/>
        </w:rPr>
        <w:t>).</w:t>
      </w:r>
    </w:p>
    <w:p w:rsidR="00386735" w:rsidRPr="00A23732" w:rsidRDefault="00386735" w:rsidP="00386735">
      <w:pPr>
        <w:rPr>
          <w:szCs w:val="22"/>
          <w:lang w:val="ru-RU"/>
        </w:rPr>
      </w:pPr>
    </w:p>
    <w:p w:rsidR="00386735" w:rsidRPr="00A92571" w:rsidRDefault="0098664E" w:rsidP="004C74EA">
      <w:pPr>
        <w:pStyle w:val="ONUME"/>
        <w:spacing w:after="0"/>
        <w:rPr>
          <w:szCs w:val="22"/>
          <w:lang w:val="ru-RU"/>
        </w:rPr>
      </w:pPr>
      <w:r>
        <w:rPr>
          <w:szCs w:val="22"/>
          <w:lang w:val="ru-RU"/>
        </w:rPr>
        <w:t>Офи</w:t>
      </w:r>
      <w:r w:rsidR="00A92571">
        <w:rPr>
          <w:szCs w:val="22"/>
          <w:lang w:val="ru-RU"/>
        </w:rPr>
        <w:t>циальное голосование будет проводиться в соответствии с Правилами тайного голосования, установленными в приложении к Общим правилам процедуры ВОИС</w:t>
      </w:r>
      <w:r w:rsidR="00AC203F">
        <w:rPr>
          <w:szCs w:val="22"/>
          <w:lang w:val="ru-RU"/>
        </w:rPr>
        <w:t>,</w:t>
      </w:r>
      <w:r w:rsidR="00A92571">
        <w:rPr>
          <w:szCs w:val="22"/>
          <w:lang w:val="ru-RU"/>
        </w:rPr>
        <w:t xml:space="preserve"> с внесенными в них поправками с учетом конкретного положения дел с четырьмя кандидатами. </w:t>
      </w:r>
      <w:r w:rsidR="00386735" w:rsidRPr="00A92571">
        <w:rPr>
          <w:szCs w:val="22"/>
          <w:lang w:val="ru-RU"/>
        </w:rPr>
        <w:t xml:space="preserve">  </w:t>
      </w:r>
    </w:p>
    <w:p w:rsidR="00386735" w:rsidRPr="00A92571" w:rsidRDefault="00386735" w:rsidP="00386735">
      <w:pPr>
        <w:rPr>
          <w:szCs w:val="22"/>
          <w:lang w:val="ru-RU"/>
        </w:rPr>
      </w:pPr>
    </w:p>
    <w:p w:rsidR="00386735" w:rsidRPr="00A92571" w:rsidRDefault="00A92571" w:rsidP="004C74EA">
      <w:pPr>
        <w:pStyle w:val="ONUME"/>
        <w:spacing w:after="0"/>
        <w:rPr>
          <w:lang w:val="ru-RU"/>
        </w:rPr>
      </w:pPr>
      <w:r>
        <w:rPr>
          <w:lang w:val="ru-RU"/>
        </w:rPr>
        <w:t xml:space="preserve">Нижеизложенные предложения выработаны в консультации с членами и наблюдателями Координационного комитета. </w:t>
      </w:r>
    </w:p>
    <w:p w:rsidR="00386735" w:rsidRPr="00A92571" w:rsidRDefault="00386735" w:rsidP="00386735">
      <w:pPr>
        <w:rPr>
          <w:b/>
          <w:szCs w:val="22"/>
          <w:lang w:val="ru-RU"/>
        </w:rPr>
      </w:pPr>
    </w:p>
    <w:p w:rsidR="003F6B4A" w:rsidRPr="00A92571" w:rsidRDefault="00A92571" w:rsidP="008F41F8">
      <w:pPr>
        <w:pStyle w:val="ONUME"/>
        <w:rPr>
          <w:lang w:val="ru-RU"/>
        </w:rPr>
      </w:pPr>
      <w:r>
        <w:rPr>
          <w:lang w:val="ru-RU"/>
        </w:rPr>
        <w:t>Делегации будут считаться аккредитованным</w:t>
      </w:r>
      <w:r w:rsidR="00AC203F">
        <w:rPr>
          <w:lang w:val="ru-RU"/>
        </w:rPr>
        <w:t>и для целей правила 1, если их п</w:t>
      </w:r>
      <w:r>
        <w:rPr>
          <w:lang w:val="ru-RU"/>
        </w:rPr>
        <w:t xml:space="preserve">остоянные представительства в Женеве или правительства их стран сообщили Секретариату имена </w:t>
      </w:r>
      <w:r w:rsidR="00AC203F">
        <w:rPr>
          <w:lang w:val="ru-RU"/>
        </w:rPr>
        <w:t>своих делегатов</w:t>
      </w:r>
      <w:r>
        <w:rPr>
          <w:lang w:val="ru-RU"/>
        </w:rPr>
        <w:t xml:space="preserve"> и если эти делега</w:t>
      </w:r>
      <w:r w:rsidR="00AC203F">
        <w:rPr>
          <w:lang w:val="ru-RU"/>
        </w:rPr>
        <w:t>ты</w:t>
      </w:r>
      <w:r>
        <w:rPr>
          <w:lang w:val="ru-RU"/>
        </w:rPr>
        <w:t xml:space="preserve"> заполнили </w:t>
      </w:r>
      <w:r w:rsidR="00AC203F">
        <w:rPr>
          <w:lang w:val="ru-RU"/>
        </w:rPr>
        <w:t xml:space="preserve">делегатский </w:t>
      </w:r>
      <w:r>
        <w:rPr>
          <w:lang w:val="ru-RU"/>
        </w:rPr>
        <w:t xml:space="preserve">бланк, распространенный Секретариатом непосредственно перед </w:t>
      </w:r>
      <w:r w:rsidR="00AC203F">
        <w:rPr>
          <w:lang w:val="ru-RU"/>
        </w:rPr>
        <w:t>открытием</w:t>
      </w:r>
      <w:r>
        <w:rPr>
          <w:lang w:val="ru-RU"/>
        </w:rPr>
        <w:t xml:space="preserve"> </w:t>
      </w:r>
      <w:r w:rsidR="00AC203F">
        <w:rPr>
          <w:lang w:val="ru-RU"/>
        </w:rPr>
        <w:t>сессии</w:t>
      </w:r>
      <w:r>
        <w:rPr>
          <w:lang w:val="ru-RU"/>
        </w:rPr>
        <w:t xml:space="preserve"> 6</w:t>
      </w:r>
      <w:r w:rsidR="00D613D5">
        <w:rPr>
          <w:lang w:val="ru-RU"/>
        </w:rPr>
        <w:t xml:space="preserve"> </w:t>
      </w:r>
      <w:r>
        <w:rPr>
          <w:lang w:val="ru-RU"/>
        </w:rPr>
        <w:t>марта</w:t>
      </w:r>
      <w:r w:rsidR="00D613D5">
        <w:rPr>
          <w:lang w:val="ru-RU"/>
        </w:rPr>
        <w:t xml:space="preserve"> </w:t>
      </w:r>
      <w:r>
        <w:rPr>
          <w:lang w:val="ru-RU"/>
        </w:rPr>
        <w:t>2014 г.</w:t>
      </w:r>
    </w:p>
    <w:p w:rsidR="00386735" w:rsidRPr="00A92571" w:rsidRDefault="00386735" w:rsidP="00386735">
      <w:pPr>
        <w:rPr>
          <w:szCs w:val="22"/>
          <w:lang w:val="ru-RU"/>
        </w:rPr>
      </w:pPr>
      <w:r w:rsidRPr="00A92571">
        <w:rPr>
          <w:szCs w:val="22"/>
          <w:lang w:val="ru-RU"/>
        </w:rPr>
        <w:br w:type="page"/>
      </w:r>
      <w:r w:rsidRPr="00386735">
        <w:rPr>
          <w:szCs w:val="22"/>
          <w:lang w:val="en-GB"/>
        </w:rPr>
        <w:lastRenderedPageBreak/>
        <w:t>II</w:t>
      </w:r>
      <w:r w:rsidRPr="006A566E">
        <w:rPr>
          <w:szCs w:val="22"/>
          <w:lang w:val="ru-RU"/>
        </w:rPr>
        <w:t>.</w:t>
      </w:r>
      <w:r w:rsidR="006A566E" w:rsidRPr="006A566E">
        <w:rPr>
          <w:szCs w:val="22"/>
          <w:lang w:val="ru-RU"/>
        </w:rPr>
        <w:tab/>
      </w:r>
      <w:r w:rsidR="00A92571">
        <w:rPr>
          <w:szCs w:val="22"/>
          <w:u w:val="single"/>
          <w:lang w:val="ru-RU"/>
        </w:rPr>
        <w:t>СРОКИ</w:t>
      </w:r>
    </w:p>
    <w:p w:rsidR="00386735" w:rsidRPr="006A566E" w:rsidRDefault="00386735" w:rsidP="00386735">
      <w:pPr>
        <w:rPr>
          <w:szCs w:val="22"/>
          <w:lang w:val="ru-RU"/>
        </w:rPr>
      </w:pPr>
    </w:p>
    <w:p w:rsidR="00386735" w:rsidRPr="00A92571" w:rsidRDefault="00A92571" w:rsidP="004C74EA">
      <w:pPr>
        <w:pStyle w:val="ONUME"/>
        <w:spacing w:after="0"/>
        <w:rPr>
          <w:lang w:val="ru-RU"/>
        </w:rPr>
      </w:pPr>
      <w:r>
        <w:rPr>
          <w:lang w:val="ru-RU"/>
        </w:rPr>
        <w:t>Координационный комитет планирует провести свою сессию 6 и 7 марта 2014 г. с целью выдвижения кандидат</w:t>
      </w:r>
      <w:r w:rsidR="00AC203F">
        <w:rPr>
          <w:lang w:val="ru-RU"/>
        </w:rPr>
        <w:t>а на должность</w:t>
      </w:r>
      <w:r>
        <w:rPr>
          <w:lang w:val="ru-RU"/>
        </w:rPr>
        <w:t xml:space="preserve"> Генерального директора ВОИС.  Это означает, что Комитет будет располагать двумя днями для проведения процесса выдвижения из имеющихся четырех кандидатов</w:t>
      </w:r>
      <w:r w:rsidR="00E7300E">
        <w:rPr>
          <w:lang w:val="ru-RU"/>
        </w:rPr>
        <w:t>, если это потребуется</w:t>
      </w:r>
      <w:r>
        <w:rPr>
          <w:lang w:val="ru-RU"/>
        </w:rPr>
        <w:t xml:space="preserve">.  </w:t>
      </w:r>
    </w:p>
    <w:p w:rsidR="00490D60" w:rsidRPr="00A92571" w:rsidRDefault="00490D60" w:rsidP="00386735">
      <w:pPr>
        <w:rPr>
          <w:szCs w:val="22"/>
          <w:lang w:val="ru-RU"/>
        </w:rPr>
      </w:pPr>
    </w:p>
    <w:p w:rsidR="005D4146" w:rsidRPr="00A92571" w:rsidRDefault="005D4146" w:rsidP="00386735">
      <w:pPr>
        <w:rPr>
          <w:szCs w:val="22"/>
          <w:lang w:val="ru-RU"/>
        </w:rPr>
      </w:pPr>
    </w:p>
    <w:p w:rsidR="00386735" w:rsidRPr="00A92571" w:rsidRDefault="00386735" w:rsidP="00386735">
      <w:pPr>
        <w:rPr>
          <w:szCs w:val="22"/>
          <w:lang w:val="ru-RU"/>
        </w:rPr>
      </w:pPr>
      <w:r w:rsidRPr="00386735">
        <w:rPr>
          <w:szCs w:val="22"/>
          <w:lang w:val="en-GB"/>
        </w:rPr>
        <w:t>III</w:t>
      </w:r>
      <w:r w:rsidRPr="006A566E">
        <w:rPr>
          <w:szCs w:val="22"/>
          <w:lang w:val="ru-RU"/>
        </w:rPr>
        <w:t>.</w:t>
      </w:r>
      <w:r w:rsidR="006A566E" w:rsidRPr="006A566E">
        <w:rPr>
          <w:szCs w:val="22"/>
          <w:lang w:val="ru-RU"/>
        </w:rPr>
        <w:tab/>
      </w:r>
      <w:r w:rsidR="00A92571">
        <w:rPr>
          <w:szCs w:val="22"/>
          <w:u w:val="single"/>
          <w:lang w:val="ru-RU"/>
        </w:rPr>
        <w:t>ТУРЫ ГОЛОСОВАНИЯ</w:t>
      </w:r>
    </w:p>
    <w:p w:rsidR="00386735" w:rsidRPr="006A566E" w:rsidRDefault="00386735" w:rsidP="00386735">
      <w:pPr>
        <w:rPr>
          <w:szCs w:val="22"/>
          <w:lang w:val="ru-RU"/>
        </w:rPr>
      </w:pPr>
    </w:p>
    <w:p w:rsidR="00386735" w:rsidRPr="00A92571" w:rsidRDefault="00A92571" w:rsidP="004C74EA">
      <w:pPr>
        <w:pStyle w:val="ONUME"/>
        <w:spacing w:after="0"/>
        <w:rPr>
          <w:lang w:val="ru-RU"/>
        </w:rPr>
      </w:pPr>
      <w:r>
        <w:rPr>
          <w:szCs w:val="22"/>
          <w:lang w:val="ru-RU"/>
        </w:rPr>
        <w:t>Предлагается</w:t>
      </w:r>
      <w:r w:rsidRPr="00AC20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следующая</w:t>
      </w:r>
      <w:r w:rsidRPr="00AC20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схема</w:t>
      </w:r>
      <w:r w:rsidRPr="00AC203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После</w:t>
      </w:r>
      <w:r w:rsidRPr="00A925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каждого</w:t>
      </w:r>
      <w:r w:rsidRPr="00A925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тура</w:t>
      </w:r>
      <w:r w:rsidRPr="00A925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голосования</w:t>
      </w:r>
      <w:r w:rsidRPr="00A925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</w:t>
      </w:r>
      <w:r w:rsidRPr="00A925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получивший</w:t>
      </w:r>
      <w:r w:rsidRPr="00A925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наименьшее</w:t>
      </w:r>
      <w:r w:rsidRPr="00A925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число</w:t>
      </w:r>
      <w:r w:rsidRPr="00A925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голосов</w:t>
      </w:r>
      <w:r w:rsidRPr="00A925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будет</w:t>
      </w:r>
      <w:r w:rsidRPr="00A925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исключаться</w:t>
      </w:r>
      <w:r w:rsidRPr="00A925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A925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списка</w:t>
      </w:r>
      <w:r w:rsidRPr="00A925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пока</w:t>
      </w:r>
      <w:r w:rsidRPr="00A925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A925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останется</w:t>
      </w:r>
      <w:r w:rsidRPr="00A925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</w:t>
      </w:r>
      <w:r w:rsidRPr="00A925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A92571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</w:t>
      </w:r>
      <w:r w:rsidR="00E7300E">
        <w:rPr>
          <w:szCs w:val="22"/>
          <w:lang w:val="ru-RU"/>
        </w:rPr>
        <w:t xml:space="preserve">После каждого тура голосования будет предоставляться достаточное время для консультаций.  </w:t>
      </w:r>
      <w:r>
        <w:rPr>
          <w:szCs w:val="22"/>
          <w:lang w:val="ru-RU"/>
        </w:rPr>
        <w:t xml:space="preserve">Окончательное решение, в соответствии с которым и будет определена кандидатура, будет приниматься простым большинством голосов.  </w:t>
      </w:r>
    </w:p>
    <w:p w:rsidR="00446B91" w:rsidRPr="00A92571" w:rsidRDefault="00446B91" w:rsidP="001A3140">
      <w:pPr>
        <w:rPr>
          <w:lang w:val="ru-RU"/>
        </w:rPr>
      </w:pPr>
    </w:p>
    <w:p w:rsidR="00446B91" w:rsidRPr="00A92571" w:rsidRDefault="00446B91" w:rsidP="00446B91">
      <w:pPr>
        <w:rPr>
          <w:szCs w:val="22"/>
          <w:lang w:val="ru-RU"/>
        </w:rPr>
      </w:pPr>
    </w:p>
    <w:p w:rsidR="00446B91" w:rsidRPr="009967F3" w:rsidRDefault="00446B91" w:rsidP="00446B91">
      <w:pPr>
        <w:rPr>
          <w:szCs w:val="22"/>
          <w:u w:val="single"/>
          <w:lang w:val="ru-RU"/>
        </w:rPr>
      </w:pPr>
      <w:r w:rsidRPr="00386735">
        <w:rPr>
          <w:szCs w:val="22"/>
          <w:lang w:val="en-GB"/>
        </w:rPr>
        <w:t>IV</w:t>
      </w:r>
      <w:r w:rsidRPr="009967F3">
        <w:rPr>
          <w:szCs w:val="22"/>
          <w:lang w:val="ru-RU"/>
        </w:rPr>
        <w:t>.</w:t>
      </w:r>
      <w:r w:rsidR="006A566E" w:rsidRPr="006A566E">
        <w:rPr>
          <w:szCs w:val="22"/>
          <w:lang w:val="ru-RU"/>
        </w:rPr>
        <w:tab/>
      </w:r>
      <w:r w:rsidR="009967F3" w:rsidRPr="009967F3">
        <w:rPr>
          <w:szCs w:val="22"/>
          <w:u w:val="single"/>
          <w:lang w:val="ru-RU"/>
        </w:rPr>
        <w:t>КАНДИДАТЫ, НАБРАВШИЕ РАВНОЕ ЧИСЛО ГОЛОСОВ</w:t>
      </w:r>
    </w:p>
    <w:p w:rsidR="00446B91" w:rsidRPr="009967F3" w:rsidRDefault="00446B91" w:rsidP="00446B91">
      <w:pPr>
        <w:rPr>
          <w:szCs w:val="22"/>
          <w:lang w:val="ru-RU"/>
        </w:rPr>
      </w:pPr>
    </w:p>
    <w:p w:rsidR="00446B91" w:rsidRPr="009967F3" w:rsidRDefault="009967F3" w:rsidP="004C74EA">
      <w:pPr>
        <w:pStyle w:val="ONUME"/>
        <w:spacing w:after="0"/>
        <w:rPr>
          <w:lang w:val="ru-RU"/>
        </w:rPr>
      </w:pPr>
      <w:r>
        <w:rPr>
          <w:lang w:val="ru-RU"/>
        </w:rPr>
        <w:t xml:space="preserve">В случае, если два или три кандидата получат по результатам любого тура голосования </w:t>
      </w:r>
      <w:r w:rsidR="00AC203F">
        <w:rPr>
          <w:lang w:val="ru-RU"/>
        </w:rPr>
        <w:t xml:space="preserve">наименьшее </w:t>
      </w:r>
      <w:r>
        <w:rPr>
          <w:lang w:val="ru-RU"/>
        </w:rPr>
        <w:t>равное число голосов, будут проводиться консультации, направленные на продвижение вперед процесса выдвижения кандидат</w:t>
      </w:r>
      <w:r w:rsidR="00AC203F">
        <w:rPr>
          <w:lang w:val="ru-RU"/>
        </w:rPr>
        <w:t>а</w:t>
      </w:r>
      <w:r>
        <w:rPr>
          <w:lang w:val="ru-RU"/>
        </w:rPr>
        <w:t xml:space="preserve">.  Если </w:t>
      </w:r>
      <w:r w:rsidR="00AC203F">
        <w:rPr>
          <w:lang w:val="ru-RU"/>
        </w:rPr>
        <w:t xml:space="preserve">же </w:t>
      </w:r>
      <w:r>
        <w:rPr>
          <w:lang w:val="ru-RU"/>
        </w:rPr>
        <w:t>консультации не приведут к определенным результатам, Председатель может, в качестве последнего средства, принять решение о пров</w:t>
      </w:r>
      <w:r w:rsidR="00F7216B">
        <w:rPr>
          <w:lang w:val="ru-RU"/>
        </w:rPr>
        <w:t xml:space="preserve">едении нового тура голосования </w:t>
      </w:r>
      <w:r>
        <w:rPr>
          <w:lang w:val="ru-RU"/>
        </w:rPr>
        <w:t xml:space="preserve">только </w:t>
      </w:r>
      <w:r w:rsidR="00F7216B">
        <w:rPr>
          <w:lang w:val="ru-RU"/>
        </w:rPr>
        <w:t>по тем</w:t>
      </w:r>
      <w:r>
        <w:rPr>
          <w:lang w:val="ru-RU"/>
        </w:rPr>
        <w:t xml:space="preserve"> кандидат</w:t>
      </w:r>
      <w:r w:rsidR="00F7216B">
        <w:rPr>
          <w:lang w:val="ru-RU"/>
        </w:rPr>
        <w:t>ам</w:t>
      </w:r>
      <w:r>
        <w:rPr>
          <w:lang w:val="ru-RU"/>
        </w:rPr>
        <w:t>, которые набрали равное число голосов.</w:t>
      </w:r>
    </w:p>
    <w:p w:rsidR="00386735" w:rsidRPr="009967F3" w:rsidRDefault="00386735" w:rsidP="00386735">
      <w:pPr>
        <w:rPr>
          <w:szCs w:val="22"/>
          <w:lang w:val="ru-RU"/>
        </w:rPr>
      </w:pPr>
    </w:p>
    <w:p w:rsidR="00386735" w:rsidRPr="009967F3" w:rsidRDefault="00386735" w:rsidP="00386735">
      <w:pPr>
        <w:rPr>
          <w:szCs w:val="22"/>
          <w:lang w:val="ru-RU"/>
        </w:rPr>
      </w:pPr>
    </w:p>
    <w:p w:rsidR="00386735" w:rsidRPr="006A566E" w:rsidRDefault="00386735" w:rsidP="00386735">
      <w:pPr>
        <w:rPr>
          <w:szCs w:val="22"/>
          <w:u w:val="single"/>
          <w:lang w:val="ru-RU"/>
        </w:rPr>
      </w:pPr>
      <w:r w:rsidRPr="00386735">
        <w:rPr>
          <w:szCs w:val="22"/>
          <w:lang w:val="en-GB"/>
        </w:rPr>
        <w:t>V</w:t>
      </w:r>
      <w:r w:rsidRPr="006A566E">
        <w:rPr>
          <w:szCs w:val="22"/>
          <w:lang w:val="ru-RU"/>
        </w:rPr>
        <w:t>.</w:t>
      </w:r>
      <w:r w:rsidR="006A566E" w:rsidRPr="006A566E">
        <w:rPr>
          <w:szCs w:val="22"/>
          <w:lang w:val="ru-RU"/>
        </w:rPr>
        <w:tab/>
      </w:r>
      <w:r w:rsidR="009967F3">
        <w:rPr>
          <w:szCs w:val="22"/>
          <w:u w:val="single"/>
          <w:lang w:val="ru-RU"/>
        </w:rPr>
        <w:t>ПЕРЕСЧЕТ</w:t>
      </w:r>
      <w:r w:rsidRPr="006A566E">
        <w:rPr>
          <w:color w:val="0000FF"/>
          <w:szCs w:val="22"/>
          <w:u w:val="single"/>
          <w:lang w:val="ru-RU"/>
        </w:rPr>
        <w:t xml:space="preserve"> </w:t>
      </w:r>
    </w:p>
    <w:p w:rsidR="00386735" w:rsidRPr="006A566E" w:rsidRDefault="00386735" w:rsidP="00386735">
      <w:pPr>
        <w:rPr>
          <w:szCs w:val="22"/>
          <w:lang w:val="ru-RU"/>
        </w:rPr>
      </w:pPr>
    </w:p>
    <w:p w:rsidR="00386735" w:rsidRPr="009967F3" w:rsidRDefault="009967F3" w:rsidP="004C74EA">
      <w:pPr>
        <w:pStyle w:val="ONUME"/>
        <w:spacing w:after="0"/>
        <w:rPr>
          <w:lang w:val="ru-RU"/>
        </w:rPr>
      </w:pPr>
      <w:r>
        <w:rPr>
          <w:lang w:val="ru-RU"/>
        </w:rPr>
        <w:t xml:space="preserve">Любая делегация </w:t>
      </w:r>
      <w:r w:rsidR="00F7216B">
        <w:rPr>
          <w:lang w:val="ru-RU"/>
        </w:rPr>
        <w:t>вправе</w:t>
      </w:r>
      <w:r>
        <w:rPr>
          <w:lang w:val="ru-RU"/>
        </w:rPr>
        <w:t xml:space="preserve"> </w:t>
      </w:r>
      <w:r w:rsidR="00F7216B">
        <w:rPr>
          <w:lang w:val="ru-RU"/>
        </w:rPr>
        <w:t>потребовать</w:t>
      </w:r>
      <w:r>
        <w:rPr>
          <w:lang w:val="ru-RU"/>
        </w:rPr>
        <w:t xml:space="preserve"> пересчет</w:t>
      </w:r>
      <w:r w:rsidR="00F7216B">
        <w:rPr>
          <w:lang w:val="ru-RU"/>
        </w:rPr>
        <w:t>а</w:t>
      </w:r>
      <w:r>
        <w:rPr>
          <w:lang w:val="ru-RU"/>
        </w:rPr>
        <w:t xml:space="preserve"> голосов для проверки результатов </w:t>
      </w:r>
      <w:r w:rsidR="00F7216B">
        <w:rPr>
          <w:lang w:val="ru-RU"/>
        </w:rPr>
        <w:t xml:space="preserve">голосования </w:t>
      </w:r>
      <w:r>
        <w:rPr>
          <w:lang w:val="ru-RU"/>
        </w:rPr>
        <w:t xml:space="preserve">после того, как Председатель огласил решение, но до того, как были уничтожены </w:t>
      </w:r>
      <w:r w:rsidR="00F7216B">
        <w:rPr>
          <w:lang w:val="ru-RU"/>
        </w:rPr>
        <w:t xml:space="preserve">избирательные </w:t>
      </w:r>
      <w:r>
        <w:rPr>
          <w:lang w:val="ru-RU"/>
        </w:rPr>
        <w:t>бюллетени</w:t>
      </w:r>
      <w:r w:rsidR="00386735" w:rsidRPr="009967F3">
        <w:rPr>
          <w:lang w:val="ru-RU"/>
        </w:rPr>
        <w:t>.</w:t>
      </w:r>
    </w:p>
    <w:p w:rsidR="00386735" w:rsidRPr="009967F3" w:rsidRDefault="00386735" w:rsidP="00386735">
      <w:pPr>
        <w:rPr>
          <w:color w:val="000000"/>
          <w:szCs w:val="22"/>
          <w:lang w:val="ru-RU"/>
        </w:rPr>
      </w:pPr>
    </w:p>
    <w:p w:rsidR="00386735" w:rsidRPr="00A43278" w:rsidRDefault="00E95425" w:rsidP="00386735">
      <w:pPr>
        <w:pStyle w:val="ONUME"/>
        <w:spacing w:after="0"/>
        <w:rPr>
          <w:szCs w:val="22"/>
          <w:lang w:val="ru-RU"/>
        </w:rPr>
      </w:pPr>
      <w:r>
        <w:rPr>
          <w:lang w:val="ru-RU"/>
        </w:rPr>
        <w:t>В</w:t>
      </w:r>
      <w:r w:rsidR="009967F3" w:rsidRPr="00A43278">
        <w:rPr>
          <w:lang w:val="ru-RU"/>
        </w:rPr>
        <w:t xml:space="preserve"> статье</w:t>
      </w:r>
      <w:r w:rsidR="009967F3" w:rsidRPr="009967F3">
        <w:t> </w:t>
      </w:r>
      <w:r w:rsidR="00386735" w:rsidRPr="00A43278">
        <w:rPr>
          <w:lang w:val="ru-RU"/>
        </w:rPr>
        <w:t>8(6)(</w:t>
      </w:r>
      <w:r w:rsidR="00386735" w:rsidRPr="00A43278">
        <w:rPr>
          <w:lang w:val="en-GB"/>
        </w:rPr>
        <w:t>b</w:t>
      </w:r>
      <w:r w:rsidR="00386735" w:rsidRPr="00A43278">
        <w:rPr>
          <w:lang w:val="ru-RU"/>
        </w:rPr>
        <w:t xml:space="preserve">) </w:t>
      </w:r>
      <w:r w:rsidR="009967F3" w:rsidRPr="00A43278">
        <w:rPr>
          <w:lang w:val="ru-RU"/>
        </w:rPr>
        <w:t>Конвенции</w:t>
      </w:r>
      <w:r w:rsidR="001532E8">
        <w:rPr>
          <w:lang w:val="ru-RU"/>
        </w:rPr>
        <w:t>, учреждающей</w:t>
      </w:r>
      <w:r w:rsidR="009967F3" w:rsidRPr="00A43278">
        <w:rPr>
          <w:lang w:val="ru-RU"/>
        </w:rPr>
        <w:t xml:space="preserve"> ВОИС</w:t>
      </w:r>
      <w:r w:rsidR="001532E8">
        <w:rPr>
          <w:lang w:val="ru-RU"/>
        </w:rPr>
        <w:t>,</w:t>
      </w:r>
      <w:r w:rsidR="009967F3" w:rsidRPr="00A43278">
        <w:rPr>
          <w:lang w:val="ru-RU"/>
        </w:rPr>
        <w:t xml:space="preserve"> </w:t>
      </w:r>
      <w:r>
        <w:rPr>
          <w:lang w:val="ru-RU"/>
        </w:rPr>
        <w:t xml:space="preserve">содержится </w:t>
      </w:r>
      <w:r w:rsidR="009967F3" w:rsidRPr="00A43278">
        <w:rPr>
          <w:lang w:val="ru-RU"/>
        </w:rPr>
        <w:t>положени</w:t>
      </w:r>
      <w:r w:rsidR="00F7216B">
        <w:rPr>
          <w:lang w:val="ru-RU"/>
        </w:rPr>
        <w:t>е</w:t>
      </w:r>
      <w:r w:rsidR="009967F3" w:rsidRPr="00A43278">
        <w:rPr>
          <w:lang w:val="ru-RU"/>
        </w:rPr>
        <w:t xml:space="preserve"> о пересчете голосов </w:t>
      </w:r>
      <w:r w:rsidR="00F7216B">
        <w:rPr>
          <w:lang w:val="ru-RU"/>
        </w:rPr>
        <w:t>в</w:t>
      </w:r>
      <w:r w:rsidR="009967F3" w:rsidRPr="00A43278">
        <w:rPr>
          <w:lang w:val="ru-RU"/>
        </w:rPr>
        <w:t xml:space="preserve"> удостоверени</w:t>
      </w:r>
      <w:r w:rsidR="00F7216B">
        <w:rPr>
          <w:lang w:val="ru-RU"/>
        </w:rPr>
        <w:t>е</w:t>
      </w:r>
      <w:r w:rsidR="009967F3" w:rsidRPr="00A43278">
        <w:rPr>
          <w:lang w:val="ru-RU"/>
        </w:rPr>
        <w:t xml:space="preserve"> </w:t>
      </w:r>
      <w:r w:rsidR="00F7216B">
        <w:rPr>
          <w:lang w:val="ru-RU"/>
        </w:rPr>
        <w:t>того</w:t>
      </w:r>
      <w:r w:rsidR="009967F3" w:rsidRPr="00A43278">
        <w:rPr>
          <w:lang w:val="ru-RU"/>
        </w:rPr>
        <w:t xml:space="preserve">, что решение, принятое простым большинством </w:t>
      </w:r>
      <w:r w:rsidR="00F7216B">
        <w:rPr>
          <w:lang w:val="ru-RU"/>
        </w:rPr>
        <w:t xml:space="preserve">голосов </w:t>
      </w:r>
      <w:r w:rsidR="009967F3" w:rsidRPr="00A43278">
        <w:rPr>
          <w:lang w:val="ru-RU"/>
        </w:rPr>
        <w:t xml:space="preserve">в Координационном комитете, было достигнуто </w:t>
      </w:r>
      <w:r w:rsidR="00F858A1">
        <w:rPr>
          <w:lang w:val="ru-RU"/>
        </w:rPr>
        <w:t xml:space="preserve">на основе </w:t>
      </w:r>
      <w:r w:rsidR="009967F3" w:rsidRPr="00A43278">
        <w:rPr>
          <w:lang w:val="ru-RU"/>
        </w:rPr>
        <w:t>большинств</w:t>
      </w:r>
      <w:r w:rsidR="00F858A1">
        <w:rPr>
          <w:lang w:val="ru-RU"/>
        </w:rPr>
        <w:t>а</w:t>
      </w:r>
      <w:r w:rsidR="009967F3" w:rsidRPr="00A43278">
        <w:rPr>
          <w:lang w:val="ru-RU"/>
        </w:rPr>
        <w:t xml:space="preserve">, </w:t>
      </w:r>
      <w:r w:rsidR="00F858A1" w:rsidRPr="00A43278">
        <w:rPr>
          <w:lang w:val="ru-RU"/>
        </w:rPr>
        <w:t>требуем</w:t>
      </w:r>
      <w:r w:rsidR="00F858A1">
        <w:rPr>
          <w:lang w:val="ru-RU"/>
        </w:rPr>
        <w:t>ого в и</w:t>
      </w:r>
      <w:r w:rsidR="009967F3" w:rsidRPr="00A43278">
        <w:rPr>
          <w:lang w:val="ru-RU"/>
        </w:rPr>
        <w:t>сполнительных комитетах Парижского и Бернского союзов</w:t>
      </w:r>
      <w:r>
        <w:rPr>
          <w:lang w:val="ru-RU"/>
        </w:rPr>
        <w:t>.  Э</w:t>
      </w:r>
      <w:r w:rsidR="009967F3" w:rsidRPr="00A43278">
        <w:rPr>
          <w:lang w:val="ru-RU"/>
        </w:rPr>
        <w:t xml:space="preserve">та процедура не может быть </w:t>
      </w:r>
      <w:r w:rsidR="0090497C">
        <w:rPr>
          <w:lang w:val="ru-RU"/>
        </w:rPr>
        <w:t>применена</w:t>
      </w:r>
      <w:r w:rsidR="009967F3" w:rsidRPr="00A43278">
        <w:rPr>
          <w:lang w:val="ru-RU"/>
        </w:rPr>
        <w:t xml:space="preserve"> в сочетании с тайным голосованием, поскольку она предусматривает, что </w:t>
      </w:r>
      <w:r w:rsidR="00A43278">
        <w:rPr>
          <w:lang w:val="ru-RU"/>
        </w:rPr>
        <w:t>«</w:t>
      </w:r>
      <w:r w:rsidR="009967F3" w:rsidRPr="00A43278">
        <w:rPr>
          <w:lang w:val="ru-RU"/>
        </w:rPr>
        <w:t>голос каждого государства вписывается пр</w:t>
      </w:r>
      <w:r w:rsidR="00A43278" w:rsidRPr="00A43278">
        <w:rPr>
          <w:lang w:val="ru-RU"/>
        </w:rPr>
        <w:t>отив его названия в каждом списке, куда оно занесено</w:t>
      </w:r>
      <w:r w:rsidR="00A43278">
        <w:rPr>
          <w:lang w:val="ru-RU"/>
        </w:rPr>
        <w:t>».</w:t>
      </w:r>
      <w:r>
        <w:rPr>
          <w:lang w:val="ru-RU"/>
        </w:rPr>
        <w:t xml:space="preserve">  Как следствие, данная процедура не будет использоваться ни при каком пересчете, затребованном в соответствии с пунктом 8.</w:t>
      </w:r>
    </w:p>
    <w:p w:rsidR="00A43278" w:rsidRPr="00A43278" w:rsidRDefault="00A43278" w:rsidP="00A43278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386735" w:rsidRPr="00A43278" w:rsidRDefault="00386735" w:rsidP="00386735">
      <w:pPr>
        <w:rPr>
          <w:szCs w:val="22"/>
          <w:lang w:val="ru-RU"/>
        </w:rPr>
      </w:pPr>
    </w:p>
    <w:p w:rsidR="00386735" w:rsidRPr="00A43278" w:rsidRDefault="00386735" w:rsidP="00386735">
      <w:pPr>
        <w:rPr>
          <w:szCs w:val="22"/>
          <w:lang w:val="ru-RU"/>
        </w:rPr>
      </w:pPr>
      <w:r w:rsidRPr="00386735">
        <w:rPr>
          <w:szCs w:val="22"/>
          <w:lang w:val="en-GB"/>
        </w:rPr>
        <w:t>V</w:t>
      </w:r>
      <w:r w:rsidR="00446B91">
        <w:rPr>
          <w:szCs w:val="22"/>
          <w:lang w:val="en-GB"/>
        </w:rPr>
        <w:t>I</w:t>
      </w:r>
      <w:r w:rsidRPr="006A566E">
        <w:rPr>
          <w:szCs w:val="22"/>
          <w:lang w:val="ru-RU"/>
        </w:rPr>
        <w:t>.</w:t>
      </w:r>
      <w:r w:rsidR="006A566E" w:rsidRPr="006A566E">
        <w:rPr>
          <w:szCs w:val="22"/>
          <w:lang w:val="ru-RU"/>
        </w:rPr>
        <w:tab/>
      </w:r>
      <w:r w:rsidR="00A43278">
        <w:rPr>
          <w:szCs w:val="22"/>
          <w:u w:val="single"/>
          <w:lang w:val="ru-RU"/>
        </w:rPr>
        <w:t>БЮЛЛЕТЕНИ</w:t>
      </w:r>
    </w:p>
    <w:p w:rsidR="00386735" w:rsidRPr="006A566E" w:rsidRDefault="00386735" w:rsidP="00386735">
      <w:pPr>
        <w:rPr>
          <w:szCs w:val="22"/>
          <w:lang w:val="ru-RU"/>
        </w:rPr>
      </w:pPr>
    </w:p>
    <w:p w:rsidR="00386735" w:rsidRPr="00A43278" w:rsidRDefault="00A43278" w:rsidP="004C74EA">
      <w:pPr>
        <w:pStyle w:val="ONUME"/>
        <w:spacing w:after="0"/>
        <w:rPr>
          <w:lang w:val="ru-RU"/>
        </w:rPr>
      </w:pPr>
      <w:r>
        <w:rPr>
          <w:lang w:val="ru-RU"/>
        </w:rPr>
        <w:t xml:space="preserve">Согласно правилам тайного голосования, </w:t>
      </w:r>
      <w:r w:rsidR="00F858A1">
        <w:rPr>
          <w:lang w:val="ru-RU"/>
        </w:rPr>
        <w:t xml:space="preserve">избирательные </w:t>
      </w:r>
      <w:r>
        <w:rPr>
          <w:lang w:val="ru-RU"/>
        </w:rPr>
        <w:t>бюллетени и конверты</w:t>
      </w:r>
      <w:r w:rsidR="00F858A1">
        <w:rPr>
          <w:lang w:val="ru-RU"/>
        </w:rPr>
        <w:t xml:space="preserve"> должны быть изготовлены</w:t>
      </w:r>
      <w:r>
        <w:rPr>
          <w:lang w:val="ru-RU"/>
        </w:rPr>
        <w:t xml:space="preserve"> из белой бумаги</w:t>
      </w:r>
      <w:r w:rsidR="00F858A1">
        <w:rPr>
          <w:lang w:val="ru-RU"/>
        </w:rPr>
        <w:t xml:space="preserve"> и не должны иметь никаких </w:t>
      </w:r>
      <w:r>
        <w:rPr>
          <w:lang w:val="ru-RU"/>
        </w:rPr>
        <w:t xml:space="preserve">отличительных знаков (правило 3 приложения к Общим правилам процедуры).  Во время неофициальных консультаций ряд государств-членов и групп обратились к Секретариату с просьбой, чтобы Секретариат подготавливал </w:t>
      </w:r>
      <w:r w:rsidR="001E7878">
        <w:rPr>
          <w:lang w:val="ru-RU"/>
        </w:rPr>
        <w:t xml:space="preserve">избирательные </w:t>
      </w:r>
      <w:r>
        <w:rPr>
          <w:lang w:val="ru-RU"/>
        </w:rPr>
        <w:t xml:space="preserve">бюллетени, в которых </w:t>
      </w:r>
      <w:r w:rsidR="00F858A1">
        <w:rPr>
          <w:lang w:val="ru-RU"/>
        </w:rPr>
        <w:t>указывались</w:t>
      </w:r>
      <w:r>
        <w:rPr>
          <w:lang w:val="ru-RU"/>
        </w:rPr>
        <w:t xml:space="preserve"> бы имена кандидатов, принимающих участие в каждом туре голосования.  Это облегчило бы процесс голосования для делегаций, поскольку в этом случае им было бы достаточно лишь поставить галочку или крест напротив имени кандидата. </w:t>
      </w:r>
    </w:p>
    <w:p w:rsidR="00386735" w:rsidRPr="00A43278" w:rsidRDefault="00386735" w:rsidP="00386735">
      <w:pPr>
        <w:rPr>
          <w:szCs w:val="22"/>
          <w:lang w:val="ru-RU"/>
        </w:rPr>
      </w:pPr>
    </w:p>
    <w:p w:rsidR="00E7300E" w:rsidRDefault="00A43278" w:rsidP="004C74EA">
      <w:pPr>
        <w:pStyle w:val="ONUME"/>
        <w:spacing w:after="0"/>
        <w:rPr>
          <w:lang w:val="ru-RU"/>
        </w:rPr>
      </w:pPr>
      <w:r>
        <w:rPr>
          <w:lang w:val="ru-RU"/>
        </w:rPr>
        <w:lastRenderedPageBreak/>
        <w:t xml:space="preserve">Во исполнение этой просьбы Секретариат подготовит </w:t>
      </w:r>
      <w:r w:rsidR="001E7878">
        <w:rPr>
          <w:lang w:val="ru-RU"/>
        </w:rPr>
        <w:t xml:space="preserve">избирательные </w:t>
      </w:r>
      <w:r>
        <w:rPr>
          <w:lang w:val="ru-RU"/>
        </w:rPr>
        <w:t>бюллетени к каждому туру голосования с указанием имен</w:t>
      </w:r>
      <w:r w:rsidR="00F858A1">
        <w:rPr>
          <w:lang w:val="ru-RU"/>
        </w:rPr>
        <w:t>и</w:t>
      </w:r>
      <w:r>
        <w:rPr>
          <w:lang w:val="ru-RU"/>
        </w:rPr>
        <w:t xml:space="preserve"> и страны происхождения </w:t>
      </w:r>
      <w:r w:rsidR="00212072">
        <w:rPr>
          <w:lang w:val="ru-RU"/>
        </w:rPr>
        <w:t xml:space="preserve">каждого из </w:t>
      </w:r>
      <w:r>
        <w:rPr>
          <w:lang w:val="ru-RU"/>
        </w:rPr>
        <w:t>кандидатов, которые будут принимать участие в соответствующем раунде голосования.</w:t>
      </w:r>
    </w:p>
    <w:p w:rsidR="00E7300E" w:rsidRDefault="00E7300E" w:rsidP="00E7300E">
      <w:pPr>
        <w:pStyle w:val="ListParagraph"/>
        <w:rPr>
          <w:lang w:val="ru-RU"/>
        </w:rPr>
      </w:pPr>
    </w:p>
    <w:p w:rsidR="00386735" w:rsidRPr="00A43278" w:rsidRDefault="00386735" w:rsidP="00386735">
      <w:pPr>
        <w:rPr>
          <w:szCs w:val="22"/>
          <w:lang w:val="ru-RU"/>
        </w:rPr>
      </w:pPr>
      <w:r w:rsidRPr="00386735">
        <w:rPr>
          <w:szCs w:val="22"/>
          <w:lang w:val="en-GB"/>
        </w:rPr>
        <w:t>VI</w:t>
      </w:r>
      <w:r w:rsidR="00446B91">
        <w:rPr>
          <w:szCs w:val="22"/>
          <w:lang w:val="en-GB"/>
        </w:rPr>
        <w:t>I</w:t>
      </w:r>
      <w:r w:rsidRPr="006A566E">
        <w:rPr>
          <w:szCs w:val="22"/>
          <w:lang w:val="ru-RU"/>
        </w:rPr>
        <w:t>.</w:t>
      </w:r>
      <w:r w:rsidR="006A566E" w:rsidRPr="006A566E">
        <w:rPr>
          <w:szCs w:val="22"/>
          <w:lang w:val="ru-RU"/>
        </w:rPr>
        <w:tab/>
      </w:r>
      <w:r w:rsidR="00A43278">
        <w:rPr>
          <w:szCs w:val="22"/>
          <w:u w:val="single"/>
          <w:lang w:val="ru-RU"/>
        </w:rPr>
        <w:t>НАЗНАЧЕНИЕ СЧЕТЧИКОВ ГОЛОСОВ</w:t>
      </w:r>
    </w:p>
    <w:p w:rsidR="00386735" w:rsidRPr="006A566E" w:rsidRDefault="00386735" w:rsidP="00386735">
      <w:pPr>
        <w:rPr>
          <w:szCs w:val="22"/>
          <w:lang w:val="ru-RU"/>
        </w:rPr>
      </w:pPr>
    </w:p>
    <w:p w:rsidR="00386735" w:rsidRPr="006A566E" w:rsidRDefault="00A43278" w:rsidP="008F41F8">
      <w:pPr>
        <w:pStyle w:val="ONUME"/>
        <w:rPr>
          <w:lang w:val="ru-RU"/>
        </w:rPr>
      </w:pPr>
      <w:r>
        <w:rPr>
          <w:lang w:val="ru-RU"/>
        </w:rPr>
        <w:t>В</w:t>
      </w:r>
      <w:r w:rsidRPr="00A43278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43278">
        <w:rPr>
          <w:lang w:val="ru-RU"/>
        </w:rPr>
        <w:t xml:space="preserve"> </w:t>
      </w:r>
      <w:r>
        <w:rPr>
          <w:lang w:val="ru-RU"/>
        </w:rPr>
        <w:t>с</w:t>
      </w:r>
      <w:r w:rsidRPr="00A43278">
        <w:rPr>
          <w:lang w:val="ru-RU"/>
        </w:rPr>
        <w:t xml:space="preserve"> </w:t>
      </w:r>
      <w:r w:rsidR="00DA7099">
        <w:rPr>
          <w:lang w:val="ru-RU"/>
        </w:rPr>
        <w:t>П</w:t>
      </w:r>
      <w:r>
        <w:rPr>
          <w:lang w:val="ru-RU"/>
        </w:rPr>
        <w:t>равилами</w:t>
      </w:r>
      <w:r w:rsidRPr="00A43278">
        <w:rPr>
          <w:lang w:val="ru-RU"/>
        </w:rPr>
        <w:t xml:space="preserve"> </w:t>
      </w:r>
      <w:r>
        <w:rPr>
          <w:lang w:val="ru-RU"/>
        </w:rPr>
        <w:t xml:space="preserve">тайного голосования, </w:t>
      </w:r>
      <w:r w:rsidR="00DA7099">
        <w:rPr>
          <w:lang w:val="ru-RU"/>
        </w:rPr>
        <w:t>установленными</w:t>
      </w:r>
      <w:r>
        <w:rPr>
          <w:lang w:val="ru-RU"/>
        </w:rPr>
        <w:t xml:space="preserve"> в </w:t>
      </w:r>
      <w:r w:rsidR="004D04D3">
        <w:rPr>
          <w:lang w:val="ru-RU"/>
        </w:rPr>
        <w:t>п</w:t>
      </w:r>
      <w:r>
        <w:rPr>
          <w:lang w:val="ru-RU"/>
        </w:rPr>
        <w:t xml:space="preserve">риложении к </w:t>
      </w:r>
      <w:r w:rsidR="004D04D3">
        <w:rPr>
          <w:lang w:val="ru-RU"/>
        </w:rPr>
        <w:t xml:space="preserve">Общим правилам процедуры ВОИС, Председатель должен назначить двух счетчиков </w:t>
      </w:r>
      <w:r w:rsidR="004D04D3" w:rsidRPr="006A566E">
        <w:rPr>
          <w:lang w:val="ru-RU"/>
        </w:rPr>
        <w:t xml:space="preserve">голосов из числа присутствующих делегатов до начала проведения голосования.  </w:t>
      </w:r>
    </w:p>
    <w:p w:rsidR="00386735" w:rsidRPr="006A566E" w:rsidRDefault="004D04D3" w:rsidP="006A566E">
      <w:pPr>
        <w:pStyle w:val="ONUME"/>
        <w:rPr>
          <w:lang w:val="ru-RU"/>
        </w:rPr>
      </w:pPr>
      <w:bookmarkStart w:id="5" w:name="_GoBack"/>
      <w:bookmarkEnd w:id="5"/>
      <w:r w:rsidRPr="006A566E">
        <w:rPr>
          <w:lang w:val="ru-RU"/>
        </w:rPr>
        <w:t xml:space="preserve">Счетчики голосов будут выбраны </w:t>
      </w:r>
      <w:r w:rsidR="00D613D5" w:rsidRPr="006A566E">
        <w:rPr>
          <w:lang w:val="ru-RU"/>
        </w:rPr>
        <w:t xml:space="preserve">Председателем </w:t>
      </w:r>
      <w:r w:rsidR="00E7300E" w:rsidRPr="006A566E">
        <w:rPr>
          <w:lang w:val="ru-RU"/>
        </w:rPr>
        <w:t>наугад</w:t>
      </w:r>
      <w:r w:rsidRPr="006A566E">
        <w:rPr>
          <w:lang w:val="ru-RU"/>
        </w:rPr>
        <w:t xml:space="preserve"> из списк</w:t>
      </w:r>
      <w:r w:rsidR="00DA7099" w:rsidRPr="006A566E">
        <w:rPr>
          <w:lang w:val="ru-RU"/>
        </w:rPr>
        <w:t>а</w:t>
      </w:r>
      <w:r w:rsidRPr="006A566E">
        <w:rPr>
          <w:lang w:val="ru-RU"/>
        </w:rPr>
        <w:t xml:space="preserve"> </w:t>
      </w:r>
      <w:r w:rsidR="00DA7099" w:rsidRPr="006A566E">
        <w:rPr>
          <w:lang w:val="ru-RU"/>
        </w:rPr>
        <w:t>добровольно</w:t>
      </w:r>
      <w:r w:rsidR="00DA7099" w:rsidRPr="006A566E">
        <w:rPr>
          <w:i/>
          <w:lang w:val="ru-RU"/>
        </w:rPr>
        <w:t xml:space="preserve"> вызвавшихся</w:t>
      </w:r>
      <w:r w:rsidR="00DA7099" w:rsidRPr="006A566E">
        <w:rPr>
          <w:lang w:val="ru-RU"/>
        </w:rPr>
        <w:t xml:space="preserve"> </w:t>
      </w:r>
      <w:r w:rsidRPr="006A566E">
        <w:rPr>
          <w:lang w:val="ru-RU"/>
        </w:rPr>
        <w:t>делегаций, представленн</w:t>
      </w:r>
      <w:r w:rsidR="00DA7099" w:rsidRPr="006A566E">
        <w:rPr>
          <w:lang w:val="ru-RU"/>
        </w:rPr>
        <w:t>ого</w:t>
      </w:r>
      <w:r w:rsidRPr="006A566E">
        <w:rPr>
          <w:lang w:val="ru-RU"/>
        </w:rPr>
        <w:t xml:space="preserve"> координаторами групп</w:t>
      </w:r>
      <w:r w:rsidR="003770AD" w:rsidRPr="006A566E">
        <w:rPr>
          <w:lang w:val="ru-RU"/>
        </w:rPr>
        <w:t>, из трех групп, не имеющих кандидатов</w:t>
      </w:r>
      <w:r w:rsidRPr="006A566E">
        <w:rPr>
          <w:lang w:val="ru-RU"/>
        </w:rPr>
        <w:t xml:space="preserve">.  Председатель назначит третьего и четвертого счетчиков в качестве возможной замены на случай отсутствия одного или обоих счетчиков, выбрав их из того же списка </w:t>
      </w:r>
      <w:r w:rsidR="00DA7099" w:rsidRPr="006A566E">
        <w:rPr>
          <w:lang w:val="ru-RU"/>
        </w:rPr>
        <w:t>добровольно вызвавшихся делегаций</w:t>
      </w:r>
      <w:r w:rsidRPr="006A566E">
        <w:rPr>
          <w:lang w:val="ru-RU"/>
        </w:rPr>
        <w:t xml:space="preserve">.  Счетчики голосов будут </w:t>
      </w:r>
      <w:r w:rsidR="00D613D5" w:rsidRPr="006A566E">
        <w:rPr>
          <w:lang w:val="ru-RU"/>
        </w:rPr>
        <w:t>выбраны</w:t>
      </w:r>
      <w:r w:rsidRPr="006A566E">
        <w:rPr>
          <w:lang w:val="ru-RU"/>
        </w:rPr>
        <w:t xml:space="preserve"> на неофициальном заседании </w:t>
      </w:r>
      <w:r w:rsidR="00D613D5" w:rsidRPr="006A566E">
        <w:rPr>
          <w:lang w:val="ru-RU"/>
        </w:rPr>
        <w:t xml:space="preserve">с участием </w:t>
      </w:r>
      <w:r w:rsidRPr="006A566E">
        <w:rPr>
          <w:lang w:val="ru-RU"/>
        </w:rPr>
        <w:t xml:space="preserve">всех членов и наблюдателей, которое состоится 28 февраля 2014 г., и будут официально назначены 6 марта 2014 г. </w:t>
      </w:r>
    </w:p>
    <w:p w:rsidR="003F6B4A" w:rsidRPr="006A566E" w:rsidRDefault="003F6B4A" w:rsidP="00386735">
      <w:pPr>
        <w:rPr>
          <w:i/>
          <w:szCs w:val="22"/>
          <w:lang w:val="ru-RU"/>
        </w:rPr>
      </w:pPr>
    </w:p>
    <w:p w:rsidR="00794876" w:rsidRPr="006A566E" w:rsidRDefault="004D04D3" w:rsidP="006A566E">
      <w:pPr>
        <w:pStyle w:val="ONUME"/>
        <w:spacing w:after="0"/>
        <w:ind w:left="5533"/>
        <w:rPr>
          <w:i/>
          <w:lang w:val="ru-RU"/>
        </w:rPr>
      </w:pPr>
      <w:r w:rsidRPr="006A566E">
        <w:rPr>
          <w:i/>
          <w:lang w:val="ru-RU"/>
        </w:rPr>
        <w:t>Координационному комитету предлагается одобрить предложения, содержащиеся в пунктах 6, 7, 9 и 11 выше</w:t>
      </w:r>
      <w:r w:rsidR="00E7300E" w:rsidRPr="006A566E">
        <w:rPr>
          <w:i/>
          <w:lang w:val="ru-RU"/>
        </w:rPr>
        <w:t>, и принять к сведению информацию, содержащуюся в настоящем документе</w:t>
      </w:r>
      <w:r w:rsidRPr="006A566E">
        <w:rPr>
          <w:i/>
          <w:lang w:val="ru-RU"/>
        </w:rPr>
        <w:t>.</w:t>
      </w:r>
    </w:p>
    <w:p w:rsidR="00386735" w:rsidRPr="004D04D3" w:rsidRDefault="00386735" w:rsidP="00386735">
      <w:pPr>
        <w:ind w:left="360"/>
        <w:rPr>
          <w:szCs w:val="22"/>
          <w:lang w:val="ru-RU"/>
        </w:rPr>
      </w:pPr>
    </w:p>
    <w:p w:rsidR="005D4146" w:rsidRPr="004D04D3" w:rsidRDefault="005D4146" w:rsidP="00386735">
      <w:pPr>
        <w:ind w:left="360"/>
        <w:rPr>
          <w:szCs w:val="22"/>
          <w:lang w:val="ru-RU"/>
        </w:rPr>
      </w:pPr>
    </w:p>
    <w:p w:rsidR="005D4146" w:rsidRPr="004D04D3" w:rsidRDefault="005D4146" w:rsidP="00386735">
      <w:pPr>
        <w:ind w:left="360"/>
        <w:rPr>
          <w:szCs w:val="22"/>
          <w:lang w:val="ru-RU"/>
        </w:rPr>
      </w:pPr>
    </w:p>
    <w:p w:rsidR="002928D3" w:rsidRPr="00386735" w:rsidRDefault="00386735" w:rsidP="006A566E">
      <w:pPr>
        <w:pStyle w:val="Endofdocument"/>
        <w:ind w:left="5533"/>
        <w:jc w:val="left"/>
        <w:rPr>
          <w:szCs w:val="22"/>
        </w:rPr>
      </w:pPr>
      <w:r w:rsidRPr="00386735">
        <w:rPr>
          <w:rFonts w:ascii="Arial" w:hAnsi="Arial" w:cs="Arial"/>
          <w:sz w:val="22"/>
          <w:szCs w:val="22"/>
        </w:rPr>
        <w:t>[</w:t>
      </w:r>
      <w:r w:rsidR="009967F3">
        <w:rPr>
          <w:rFonts w:ascii="Arial" w:hAnsi="Arial" w:cs="Arial"/>
          <w:sz w:val="22"/>
          <w:szCs w:val="22"/>
          <w:lang w:val="ru-RU"/>
        </w:rPr>
        <w:t>Конец документа</w:t>
      </w:r>
      <w:r w:rsidRPr="00386735">
        <w:rPr>
          <w:rFonts w:ascii="Arial" w:hAnsi="Arial" w:cs="Arial"/>
          <w:sz w:val="22"/>
          <w:szCs w:val="22"/>
        </w:rPr>
        <w:t>]</w:t>
      </w:r>
    </w:p>
    <w:sectPr w:rsidR="002928D3" w:rsidRPr="00386735" w:rsidSect="002757D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D1" w:rsidRDefault="002757D1">
      <w:r>
        <w:separator/>
      </w:r>
    </w:p>
  </w:endnote>
  <w:endnote w:type="continuationSeparator" w:id="0">
    <w:p w:rsidR="002757D1" w:rsidRDefault="002757D1" w:rsidP="003B38C1">
      <w:r>
        <w:separator/>
      </w:r>
    </w:p>
    <w:p w:rsidR="002757D1" w:rsidRPr="003B38C1" w:rsidRDefault="002757D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7D1" w:rsidRPr="003B38C1" w:rsidRDefault="002757D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D1" w:rsidRDefault="002757D1">
      <w:r>
        <w:separator/>
      </w:r>
    </w:p>
  </w:footnote>
  <w:footnote w:type="continuationSeparator" w:id="0">
    <w:p w:rsidR="002757D1" w:rsidRDefault="002757D1" w:rsidP="008B60B2">
      <w:r>
        <w:separator/>
      </w:r>
    </w:p>
    <w:p w:rsidR="002757D1" w:rsidRPr="00ED77FB" w:rsidRDefault="002757D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7D1" w:rsidRPr="00ED77FB" w:rsidRDefault="002757D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86735" w:rsidP="00477D6B">
    <w:pPr>
      <w:jc w:val="right"/>
    </w:pPr>
    <w:r>
      <w:t>WO/CC/69</w:t>
    </w:r>
    <w:r w:rsidR="002757D1">
      <w:t>/</w:t>
    </w:r>
    <w:r>
      <w:t>3</w:t>
    </w:r>
  </w:p>
  <w:p w:rsidR="00EC4E49" w:rsidRDefault="00A9257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6A566E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AA4DDA"/>
    <w:multiLevelType w:val="hybridMultilevel"/>
    <w:tmpl w:val="DF36DAAC"/>
    <w:lvl w:ilvl="0" w:tplc="DFA685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4977"/>
        </w:tabs>
        <w:ind w:left="441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D1"/>
    <w:rsid w:val="00013B6C"/>
    <w:rsid w:val="000430F5"/>
    <w:rsid w:val="00043CAA"/>
    <w:rsid w:val="000735B7"/>
    <w:rsid w:val="00075432"/>
    <w:rsid w:val="000968ED"/>
    <w:rsid w:val="000B55D6"/>
    <w:rsid w:val="000F5E56"/>
    <w:rsid w:val="001362EE"/>
    <w:rsid w:val="001532E8"/>
    <w:rsid w:val="001832A6"/>
    <w:rsid w:val="001A3140"/>
    <w:rsid w:val="001C5BFF"/>
    <w:rsid w:val="001E7878"/>
    <w:rsid w:val="00210F44"/>
    <w:rsid w:val="00212072"/>
    <w:rsid w:val="0024008C"/>
    <w:rsid w:val="00253698"/>
    <w:rsid w:val="002634C4"/>
    <w:rsid w:val="002757D1"/>
    <w:rsid w:val="002928D3"/>
    <w:rsid w:val="002F1FE6"/>
    <w:rsid w:val="002F4E68"/>
    <w:rsid w:val="00312F7F"/>
    <w:rsid w:val="00361450"/>
    <w:rsid w:val="003673CF"/>
    <w:rsid w:val="003770AD"/>
    <w:rsid w:val="00383506"/>
    <w:rsid w:val="003845C1"/>
    <w:rsid w:val="00386735"/>
    <w:rsid w:val="003A6F89"/>
    <w:rsid w:val="003B38C1"/>
    <w:rsid w:val="003F6B4A"/>
    <w:rsid w:val="00410655"/>
    <w:rsid w:val="00423E3E"/>
    <w:rsid w:val="00427AF4"/>
    <w:rsid w:val="00436894"/>
    <w:rsid w:val="00446B91"/>
    <w:rsid w:val="004647DA"/>
    <w:rsid w:val="00474062"/>
    <w:rsid w:val="00477D6B"/>
    <w:rsid w:val="00490D60"/>
    <w:rsid w:val="004C74EA"/>
    <w:rsid w:val="004D04D3"/>
    <w:rsid w:val="005019FF"/>
    <w:rsid w:val="0053057A"/>
    <w:rsid w:val="00560A29"/>
    <w:rsid w:val="0056796A"/>
    <w:rsid w:val="0057193D"/>
    <w:rsid w:val="005C6649"/>
    <w:rsid w:val="005D4146"/>
    <w:rsid w:val="005E33C9"/>
    <w:rsid w:val="00605827"/>
    <w:rsid w:val="00646050"/>
    <w:rsid w:val="006713CA"/>
    <w:rsid w:val="00676C5C"/>
    <w:rsid w:val="006A566E"/>
    <w:rsid w:val="00702FBE"/>
    <w:rsid w:val="00763937"/>
    <w:rsid w:val="00794876"/>
    <w:rsid w:val="007D1613"/>
    <w:rsid w:val="008B2CC1"/>
    <w:rsid w:val="008B60B2"/>
    <w:rsid w:val="008F02DA"/>
    <w:rsid w:val="008F41F8"/>
    <w:rsid w:val="0090497C"/>
    <w:rsid w:val="0090731E"/>
    <w:rsid w:val="00907388"/>
    <w:rsid w:val="00916EE2"/>
    <w:rsid w:val="00966A22"/>
    <w:rsid w:val="0096722F"/>
    <w:rsid w:val="00980843"/>
    <w:rsid w:val="0098664E"/>
    <w:rsid w:val="009967F3"/>
    <w:rsid w:val="009E2791"/>
    <w:rsid w:val="009E3F6F"/>
    <w:rsid w:val="009F499F"/>
    <w:rsid w:val="00A23732"/>
    <w:rsid w:val="00A42DAF"/>
    <w:rsid w:val="00A43278"/>
    <w:rsid w:val="00A45BD8"/>
    <w:rsid w:val="00A869B7"/>
    <w:rsid w:val="00A92571"/>
    <w:rsid w:val="00AC203F"/>
    <w:rsid w:val="00AC205C"/>
    <w:rsid w:val="00AF0A6B"/>
    <w:rsid w:val="00B05A69"/>
    <w:rsid w:val="00B9734B"/>
    <w:rsid w:val="00BF15E9"/>
    <w:rsid w:val="00C11BFE"/>
    <w:rsid w:val="00D25381"/>
    <w:rsid w:val="00D45252"/>
    <w:rsid w:val="00D613D5"/>
    <w:rsid w:val="00D71B4D"/>
    <w:rsid w:val="00D93D55"/>
    <w:rsid w:val="00D9754A"/>
    <w:rsid w:val="00DA7099"/>
    <w:rsid w:val="00E335FE"/>
    <w:rsid w:val="00E7300E"/>
    <w:rsid w:val="00E95425"/>
    <w:rsid w:val="00E9712D"/>
    <w:rsid w:val="00EC4E49"/>
    <w:rsid w:val="00ED50DE"/>
    <w:rsid w:val="00ED77FB"/>
    <w:rsid w:val="00EE45FA"/>
    <w:rsid w:val="00EE764A"/>
    <w:rsid w:val="00F66152"/>
    <w:rsid w:val="00F7216B"/>
    <w:rsid w:val="00F858A1"/>
    <w:rsid w:val="00FE1304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386735"/>
    <w:pPr>
      <w:overflowPunct w:val="0"/>
      <w:autoSpaceDE w:val="0"/>
      <w:autoSpaceDN w:val="0"/>
      <w:adjustRightInd w:val="0"/>
      <w:ind w:left="4536"/>
      <w:textAlignment w:val="baseline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497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386735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07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386735"/>
    <w:pPr>
      <w:overflowPunct w:val="0"/>
      <w:autoSpaceDE w:val="0"/>
      <w:autoSpaceDN w:val="0"/>
      <w:adjustRightInd w:val="0"/>
      <w:ind w:left="4536"/>
      <w:textAlignment w:val="baseline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497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386735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0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69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F344-93D1-412E-8C1E-5E7F58C3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69 (E).dot</Template>
  <TotalTime>11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HAPPY-DUMAS Juliet</dc:creator>
  <cp:lastModifiedBy>MARIN-CUDRAZ DAVI Nicoletta</cp:lastModifiedBy>
  <cp:revision>4</cp:revision>
  <cp:lastPrinted>2014-01-28T09:40:00Z</cp:lastPrinted>
  <dcterms:created xsi:type="dcterms:W3CDTF">2014-02-12T08:56:00Z</dcterms:created>
  <dcterms:modified xsi:type="dcterms:W3CDTF">2014-02-17T10:26:00Z</dcterms:modified>
</cp:coreProperties>
</file>