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A5EA4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A5EA4" w:rsidRDefault="00EC4E49" w:rsidP="00916EE2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A5EA4" w:rsidRDefault="000530F9" w:rsidP="00916EE2">
            <w:pPr>
              <w:rPr>
                <w:lang w:val="ru-RU"/>
              </w:rPr>
            </w:pPr>
            <w:r w:rsidRPr="008A5EA4">
              <w:rPr>
                <w:noProof/>
                <w:sz w:val="18"/>
                <w:szCs w:val="18"/>
                <w:lang w:eastAsia="en-US"/>
              </w:rPr>
              <w:drawing>
                <wp:inline distT="0" distB="0" distL="0" distR="0" wp14:anchorId="5059C803" wp14:editId="1F5B00B2">
                  <wp:extent cx="1739900" cy="1289685"/>
                  <wp:effectExtent l="0" t="0" r="0" b="5715"/>
                  <wp:docPr id="3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A5EA4" w:rsidRDefault="000530F9" w:rsidP="00916EE2">
            <w:pPr>
              <w:jc w:val="right"/>
              <w:rPr>
                <w:lang w:val="ru-RU"/>
              </w:rPr>
            </w:pPr>
            <w:r w:rsidRPr="008A5EA4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F46EE9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A5EA4" w:rsidRDefault="00614A19" w:rsidP="00F46EE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8A5EA4">
              <w:rPr>
                <w:rFonts w:ascii="Arial Black" w:hAnsi="Arial Black"/>
                <w:caps/>
                <w:sz w:val="15"/>
                <w:lang w:val="ru-RU"/>
              </w:rPr>
              <w:t>WO/CC/7</w:t>
            </w:r>
            <w:r w:rsidR="004E3D0B" w:rsidRPr="008A5EA4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="00A9113D" w:rsidRPr="008A5EA4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bookmarkStart w:id="1" w:name="Code"/>
            <w:bookmarkEnd w:id="1"/>
            <w:r w:rsidR="00AD5CAE" w:rsidRPr="008A5EA4">
              <w:rPr>
                <w:rFonts w:ascii="Arial Black" w:hAnsi="Arial Black"/>
                <w:caps/>
                <w:sz w:val="15"/>
                <w:lang w:val="ru-RU"/>
              </w:rPr>
              <w:t>3</w:t>
            </w:r>
            <w:r w:rsidR="00A42DAF" w:rsidRPr="008A5EA4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8A5EA4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F46EE9">
              <w:rPr>
                <w:rFonts w:ascii="Arial Black" w:hAnsi="Arial Black"/>
                <w:caps/>
                <w:sz w:val="15"/>
              </w:rPr>
              <w:t>REV</w:t>
            </w:r>
            <w:r w:rsidR="00F46EE9" w:rsidRPr="00F46EE9">
              <w:rPr>
                <w:rFonts w:ascii="Arial Black" w:hAnsi="Arial Black"/>
                <w:caps/>
                <w:sz w:val="15"/>
                <w:lang w:val="ru-RU"/>
              </w:rPr>
              <w:t>.</w:t>
            </w:r>
            <w:r w:rsidR="008B2CC1" w:rsidRPr="008A5EA4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  <w:tr w:rsidR="008B2CC1" w:rsidRPr="00F46EE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A5EA4" w:rsidRDefault="000530F9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8A5EA4">
              <w:rPr>
                <w:rFonts w:ascii="Arial Black" w:hAnsi="Arial Black"/>
                <w:caps/>
                <w:sz w:val="15"/>
                <w:szCs w:val="15"/>
                <w:lang w:val="ru-RU"/>
              </w:rPr>
              <w:t xml:space="preserve">ОРИГИНАЛ:  </w:t>
            </w:r>
            <w:bookmarkStart w:id="2" w:name="Original"/>
            <w:bookmarkEnd w:id="2"/>
            <w:r w:rsidRPr="008A5EA4">
              <w:rPr>
                <w:rFonts w:ascii="Arial Black" w:hAnsi="Arial Black"/>
                <w:caps/>
                <w:sz w:val="15"/>
                <w:szCs w:val="15"/>
                <w:lang w:val="ru-RU"/>
              </w:rPr>
              <w:t>АНГЛИЙСКИЙ</w:t>
            </w:r>
          </w:p>
        </w:tc>
      </w:tr>
      <w:tr w:rsidR="008B2CC1" w:rsidRPr="00F46EE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A5EA4" w:rsidRDefault="000530F9" w:rsidP="000530F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8A5EA4">
              <w:rPr>
                <w:rFonts w:ascii="Arial Black" w:hAnsi="Arial Black"/>
                <w:caps/>
                <w:sz w:val="15"/>
                <w:szCs w:val="15"/>
                <w:lang w:val="ru-RU"/>
              </w:rPr>
              <w:t>ДАТА</w:t>
            </w:r>
            <w:r w:rsidR="008B2CC1" w:rsidRPr="008A5EA4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8A5EA4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8A5EA4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3" w:name="Date"/>
            <w:bookmarkEnd w:id="3"/>
            <w:r w:rsidR="00F46EE9">
              <w:rPr>
                <w:rFonts w:ascii="Arial Black" w:hAnsi="Arial Black"/>
                <w:caps/>
                <w:sz w:val="15"/>
              </w:rPr>
              <w:t>17</w:t>
            </w:r>
            <w:r w:rsidRPr="008A5EA4">
              <w:rPr>
                <w:rFonts w:ascii="Arial Black" w:hAnsi="Arial Black"/>
                <w:caps/>
                <w:sz w:val="15"/>
                <w:lang w:val="ru-RU"/>
              </w:rPr>
              <w:t xml:space="preserve"> августа </w:t>
            </w:r>
            <w:r w:rsidR="00614A19" w:rsidRPr="008A5EA4">
              <w:rPr>
                <w:rFonts w:ascii="Arial Black" w:hAnsi="Arial Black"/>
                <w:caps/>
                <w:sz w:val="15"/>
                <w:lang w:val="ru-RU"/>
              </w:rPr>
              <w:t>201</w:t>
            </w:r>
            <w:r w:rsidR="004E3D0B" w:rsidRPr="008A5EA4">
              <w:rPr>
                <w:rFonts w:ascii="Arial Black" w:hAnsi="Arial Black"/>
                <w:caps/>
                <w:sz w:val="15"/>
                <w:lang w:val="ru-RU"/>
              </w:rPr>
              <w:t>5</w:t>
            </w:r>
            <w:r w:rsidRPr="008A5EA4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36589C" w:rsidRPr="008A5EA4" w:rsidRDefault="0036589C" w:rsidP="008B2CC1">
      <w:pPr>
        <w:rPr>
          <w:lang w:val="ru-RU"/>
        </w:rPr>
      </w:pPr>
    </w:p>
    <w:p w:rsidR="0036589C" w:rsidRPr="008A5EA4" w:rsidRDefault="0036589C" w:rsidP="008B2CC1">
      <w:pPr>
        <w:rPr>
          <w:lang w:val="ru-RU"/>
        </w:rPr>
      </w:pPr>
    </w:p>
    <w:p w:rsidR="0036589C" w:rsidRPr="008A5EA4" w:rsidRDefault="0036589C" w:rsidP="008B2CC1">
      <w:pPr>
        <w:rPr>
          <w:lang w:val="ru-RU"/>
        </w:rPr>
      </w:pPr>
    </w:p>
    <w:p w:rsidR="0036589C" w:rsidRPr="008A5EA4" w:rsidRDefault="00AF0AFB" w:rsidP="00AF0AFB">
      <w:pPr>
        <w:rPr>
          <w:b/>
          <w:sz w:val="28"/>
          <w:szCs w:val="28"/>
          <w:lang w:val="ru-RU"/>
        </w:rPr>
      </w:pPr>
      <w:r w:rsidRPr="008A5EA4">
        <w:rPr>
          <w:b/>
          <w:sz w:val="28"/>
          <w:szCs w:val="28"/>
          <w:lang w:val="ru-RU"/>
        </w:rPr>
        <w:t>Координационный комитет ВОИС</w:t>
      </w:r>
      <w:r w:rsidR="000530F9" w:rsidRPr="008A5EA4">
        <w:rPr>
          <w:b/>
          <w:sz w:val="28"/>
          <w:szCs w:val="28"/>
          <w:lang w:val="ru-RU"/>
        </w:rPr>
        <w:t xml:space="preserve"> </w:t>
      </w:r>
    </w:p>
    <w:p w:rsidR="0036589C" w:rsidRPr="008A5EA4" w:rsidRDefault="0036589C" w:rsidP="003845C1">
      <w:pPr>
        <w:rPr>
          <w:lang w:val="ru-RU"/>
        </w:rPr>
      </w:pPr>
    </w:p>
    <w:p w:rsidR="0036589C" w:rsidRPr="008A5EA4" w:rsidRDefault="0036589C" w:rsidP="003845C1">
      <w:pPr>
        <w:rPr>
          <w:lang w:val="ru-RU"/>
        </w:rPr>
      </w:pPr>
    </w:p>
    <w:p w:rsidR="0036589C" w:rsidRPr="008A5EA4" w:rsidRDefault="00AF0AFB" w:rsidP="00AF0AFB">
      <w:pPr>
        <w:rPr>
          <w:b/>
          <w:sz w:val="24"/>
          <w:szCs w:val="24"/>
          <w:lang w:val="ru-RU"/>
        </w:rPr>
      </w:pPr>
      <w:r w:rsidRPr="008A5EA4">
        <w:rPr>
          <w:b/>
          <w:sz w:val="24"/>
          <w:szCs w:val="24"/>
          <w:lang w:val="ru-RU"/>
        </w:rPr>
        <w:t>Семьдесят первая (46-я очередная) сессия</w:t>
      </w:r>
      <w:r w:rsidR="000530F9" w:rsidRPr="008A5EA4">
        <w:rPr>
          <w:b/>
          <w:sz w:val="24"/>
          <w:szCs w:val="24"/>
          <w:lang w:val="ru-RU"/>
        </w:rPr>
        <w:t xml:space="preserve"> </w:t>
      </w:r>
    </w:p>
    <w:p w:rsidR="0036589C" w:rsidRPr="008A5EA4" w:rsidRDefault="00AF0AFB" w:rsidP="00AF0AFB">
      <w:pPr>
        <w:rPr>
          <w:b/>
          <w:sz w:val="24"/>
          <w:szCs w:val="24"/>
          <w:lang w:val="ru-RU"/>
        </w:rPr>
      </w:pPr>
      <w:r w:rsidRPr="008A5EA4">
        <w:rPr>
          <w:b/>
          <w:sz w:val="24"/>
          <w:szCs w:val="24"/>
          <w:lang w:val="ru-RU"/>
        </w:rPr>
        <w:t>Женева, 5 - 14 октября 2015 г.</w:t>
      </w:r>
    </w:p>
    <w:p w:rsidR="0036589C" w:rsidRPr="008A5EA4" w:rsidRDefault="0036589C" w:rsidP="004E3D0B">
      <w:pPr>
        <w:rPr>
          <w:b/>
          <w:sz w:val="24"/>
          <w:szCs w:val="24"/>
          <w:lang w:val="ru-RU"/>
        </w:rPr>
      </w:pPr>
    </w:p>
    <w:p w:rsidR="0036589C" w:rsidRPr="008A5EA4" w:rsidRDefault="0036589C" w:rsidP="008B2CC1">
      <w:pPr>
        <w:rPr>
          <w:lang w:val="ru-RU"/>
        </w:rPr>
      </w:pPr>
    </w:p>
    <w:p w:rsidR="0036589C" w:rsidRPr="008A5EA4" w:rsidRDefault="00AF0AFB" w:rsidP="00AF0AFB">
      <w:pPr>
        <w:rPr>
          <w:caps/>
          <w:sz w:val="24"/>
          <w:lang w:val="ru-RU"/>
        </w:rPr>
      </w:pPr>
      <w:bookmarkStart w:id="4" w:name="TitleOfDoc"/>
      <w:bookmarkEnd w:id="4"/>
      <w:r w:rsidRPr="008A5EA4">
        <w:rPr>
          <w:caps/>
          <w:sz w:val="24"/>
          <w:lang w:val="ru-RU"/>
        </w:rPr>
        <w:t xml:space="preserve">Годовой отчет Бюро по вопросам этики </w:t>
      </w:r>
      <w:r w:rsidR="000530F9" w:rsidRPr="008A5EA4">
        <w:rPr>
          <w:caps/>
          <w:sz w:val="24"/>
          <w:lang w:val="ru-RU"/>
        </w:rPr>
        <w:t xml:space="preserve"> </w:t>
      </w:r>
    </w:p>
    <w:p w:rsidR="0036589C" w:rsidRPr="008A5EA4" w:rsidRDefault="0036589C" w:rsidP="008B2CC1">
      <w:pPr>
        <w:rPr>
          <w:lang w:val="ru-RU"/>
        </w:rPr>
      </w:pPr>
    </w:p>
    <w:p w:rsidR="0036589C" w:rsidRPr="008A5EA4" w:rsidRDefault="00AF0AFB" w:rsidP="00AF0AFB">
      <w:pPr>
        <w:rPr>
          <w:i/>
          <w:lang w:val="ru-RU"/>
        </w:rPr>
      </w:pPr>
      <w:bookmarkStart w:id="5" w:name="Prepared"/>
      <w:bookmarkEnd w:id="5"/>
      <w:r w:rsidRPr="008A5EA4">
        <w:rPr>
          <w:i/>
          <w:lang w:val="ru-RU"/>
        </w:rPr>
        <w:t>Документ подготовлен Секретариатом</w:t>
      </w:r>
      <w:r w:rsidR="004E3D0B" w:rsidRPr="008A5EA4">
        <w:rPr>
          <w:i/>
          <w:lang w:val="ru-RU"/>
        </w:rPr>
        <w:t xml:space="preserve"> </w:t>
      </w:r>
    </w:p>
    <w:p w:rsidR="0036589C" w:rsidRPr="008A5EA4" w:rsidRDefault="0036589C">
      <w:pPr>
        <w:rPr>
          <w:lang w:val="ru-RU"/>
        </w:rPr>
      </w:pPr>
    </w:p>
    <w:p w:rsidR="0036589C" w:rsidRPr="008A5EA4" w:rsidRDefault="0036589C" w:rsidP="00574556">
      <w:pPr>
        <w:rPr>
          <w:lang w:val="ru-RU"/>
        </w:rPr>
      </w:pPr>
    </w:p>
    <w:p w:rsidR="0036589C" w:rsidRPr="008A5EA4" w:rsidRDefault="0036589C">
      <w:pPr>
        <w:rPr>
          <w:lang w:val="ru-RU"/>
        </w:rPr>
      </w:pPr>
    </w:p>
    <w:p w:rsidR="0036589C" w:rsidRPr="008A5EA4" w:rsidRDefault="00614A19" w:rsidP="00AF0AFB">
      <w:pPr>
        <w:pStyle w:val="NoSpacing"/>
        <w:rPr>
          <w:lang w:val="ru-RU"/>
        </w:rPr>
      </w:pPr>
      <w:r w:rsidRPr="008A5EA4">
        <w:rPr>
          <w:lang w:val="ru-RU"/>
        </w:rPr>
        <w:fldChar w:fldCharType="begin"/>
      </w:r>
      <w:r w:rsidRPr="008A5EA4">
        <w:rPr>
          <w:lang w:val="ru-RU"/>
        </w:rPr>
        <w:instrText xml:space="preserve"> AUTONUM  </w:instrText>
      </w:r>
      <w:r w:rsidRPr="008A5EA4">
        <w:rPr>
          <w:lang w:val="ru-RU"/>
        </w:rPr>
        <w:fldChar w:fldCharType="end"/>
      </w:r>
      <w:r w:rsidRPr="008A5EA4">
        <w:rPr>
          <w:lang w:val="ru-RU"/>
        </w:rPr>
        <w:tab/>
      </w:r>
      <w:r w:rsidR="00AF0AFB" w:rsidRPr="008A5EA4">
        <w:rPr>
          <w:lang w:val="ru-RU"/>
        </w:rPr>
        <w:t>Ниже приводится отчет о деятельности Бюро по вопросам этики ВОИС в 2014 г.</w:t>
      </w: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AF0AFB" w:rsidP="00AF0AFB">
      <w:pPr>
        <w:pStyle w:val="NoSpacing"/>
        <w:numPr>
          <w:ilvl w:val="0"/>
          <w:numId w:val="7"/>
        </w:numPr>
        <w:ind w:left="0" w:firstLine="0"/>
        <w:rPr>
          <w:b/>
          <w:lang w:val="ru-RU"/>
        </w:rPr>
      </w:pPr>
      <w:r w:rsidRPr="008A5EA4">
        <w:rPr>
          <w:b/>
          <w:lang w:val="ru-RU"/>
        </w:rPr>
        <w:t>СПРАВОЧНАЯ ИНФОРМАЦИЯ</w:t>
      </w: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614A19" w:rsidP="00614A19">
      <w:pPr>
        <w:pStyle w:val="NoSpacing"/>
        <w:rPr>
          <w:szCs w:val="24"/>
          <w:lang w:val="ru-RU"/>
        </w:rPr>
      </w:pPr>
      <w:r w:rsidRPr="008A5EA4">
        <w:rPr>
          <w:lang w:val="ru-RU"/>
        </w:rPr>
        <w:fldChar w:fldCharType="begin"/>
      </w:r>
      <w:r w:rsidRPr="008A5EA4">
        <w:rPr>
          <w:lang w:val="ru-RU"/>
        </w:rPr>
        <w:instrText xml:space="preserve"> AUTONUM  </w:instrText>
      </w:r>
      <w:r w:rsidRPr="008A5EA4">
        <w:rPr>
          <w:lang w:val="ru-RU"/>
        </w:rPr>
        <w:fldChar w:fldCharType="end"/>
      </w:r>
      <w:r w:rsidRPr="008A5EA4">
        <w:rPr>
          <w:lang w:val="ru-RU"/>
        </w:rPr>
        <w:tab/>
      </w:r>
      <w:r w:rsidR="00B378A6" w:rsidRPr="008A5EA4">
        <w:rPr>
          <w:lang w:val="ru-RU"/>
        </w:rPr>
        <w:t>В Конвенции, учреждающей Всемирную организацию интеллектуальной собственности, говорится о важности для организации обеспечения высокого уровня работоспособности, компетентности и добросовестности.  Создание всеобъемлющей системы этики и добросовестности в ВОИС – это одна из инициатив Программы стратегической перестройки (ПСП), интеграция которой в основную деятельность ВОИС была начата в 2013 г. после завершения подготовки ПСП в начале того же года</w:t>
      </w:r>
      <w:r w:rsidRPr="008A5EA4">
        <w:rPr>
          <w:szCs w:val="24"/>
          <w:lang w:val="ru-RU"/>
        </w:rPr>
        <w:t>.</w:t>
      </w:r>
      <w:r w:rsidR="00AF0AFB" w:rsidRPr="008A5EA4">
        <w:rPr>
          <w:szCs w:val="24"/>
          <w:lang w:val="ru-RU"/>
        </w:rPr>
        <w:t xml:space="preserve"> </w:t>
      </w: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B378A6" w:rsidP="00614A19">
      <w:pPr>
        <w:pStyle w:val="NoSpacing"/>
        <w:numPr>
          <w:ilvl w:val="0"/>
          <w:numId w:val="7"/>
        </w:numPr>
        <w:ind w:left="0" w:firstLine="0"/>
        <w:rPr>
          <w:b/>
          <w:lang w:val="ru-RU"/>
        </w:rPr>
      </w:pPr>
      <w:r w:rsidRPr="008A5EA4">
        <w:rPr>
          <w:b/>
          <w:lang w:val="ru-RU"/>
        </w:rPr>
        <w:t xml:space="preserve">СТРУКТУРА </w:t>
      </w: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614A19" w:rsidP="007961FE">
      <w:pPr>
        <w:pStyle w:val="NoSpacing"/>
        <w:rPr>
          <w:lang w:val="ru-RU"/>
        </w:rPr>
      </w:pPr>
      <w:r w:rsidRPr="008A5EA4">
        <w:rPr>
          <w:lang w:val="ru-RU"/>
        </w:rPr>
        <w:fldChar w:fldCharType="begin"/>
      </w:r>
      <w:r w:rsidRPr="008A5EA4">
        <w:rPr>
          <w:lang w:val="ru-RU"/>
        </w:rPr>
        <w:instrText xml:space="preserve"> AUTONUM  </w:instrText>
      </w:r>
      <w:r w:rsidRPr="008A5EA4">
        <w:rPr>
          <w:lang w:val="ru-RU"/>
        </w:rPr>
        <w:fldChar w:fldCharType="end"/>
      </w:r>
      <w:r w:rsidRPr="008A5EA4">
        <w:rPr>
          <w:lang w:val="ru-RU"/>
        </w:rPr>
        <w:tab/>
      </w:r>
      <w:r w:rsidR="00B378A6" w:rsidRPr="008A5EA4">
        <w:rPr>
          <w:lang w:val="ru-RU"/>
        </w:rPr>
        <w:t xml:space="preserve">Бюро по </w:t>
      </w:r>
      <w:r w:rsidR="00EB25AE" w:rsidRPr="008A5EA4">
        <w:rPr>
          <w:lang w:val="ru-RU"/>
        </w:rPr>
        <w:t xml:space="preserve">вопросам этики </w:t>
      </w:r>
      <w:r w:rsidR="00B378A6" w:rsidRPr="008A5EA4">
        <w:rPr>
          <w:lang w:val="ru-RU"/>
        </w:rPr>
        <w:t xml:space="preserve">возглавляет главный сотрудник по этике, который в настоящее время подотчетен Генеральному директору </w:t>
      </w:r>
      <w:r w:rsidR="007C63AC" w:rsidRPr="008A5EA4">
        <w:rPr>
          <w:lang w:val="ru-RU"/>
        </w:rPr>
        <w:t>(</w:t>
      </w:r>
      <w:r w:rsidR="00B378A6" w:rsidRPr="008A5EA4">
        <w:rPr>
          <w:lang w:val="ru-RU"/>
        </w:rPr>
        <w:t xml:space="preserve">ранее он был подотчетен начальнику Канцелярии Генерального директора).  </w:t>
      </w:r>
      <w:r w:rsidR="007961FE" w:rsidRPr="008A5EA4">
        <w:rPr>
          <w:lang w:val="ru-RU"/>
        </w:rPr>
        <w:t>Четырьмя основными направлениями его деятельности являются следующие:</w:t>
      </w: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7961FE" w:rsidP="007961FE">
      <w:pPr>
        <w:pStyle w:val="NoSpacing"/>
        <w:numPr>
          <w:ilvl w:val="0"/>
          <w:numId w:val="8"/>
        </w:numPr>
        <w:ind w:left="567" w:firstLine="0"/>
        <w:rPr>
          <w:lang w:val="ru-RU"/>
        </w:rPr>
      </w:pPr>
      <w:r w:rsidRPr="008A5EA4">
        <w:rPr>
          <w:lang w:val="ru-RU"/>
        </w:rPr>
        <w:t>информационная деятельность</w:t>
      </w:r>
    </w:p>
    <w:p w:rsidR="0036589C" w:rsidRPr="008A5EA4" w:rsidRDefault="0036589C" w:rsidP="00D56BF0">
      <w:pPr>
        <w:pStyle w:val="NoSpacing"/>
        <w:ind w:left="567"/>
        <w:rPr>
          <w:lang w:val="ru-RU"/>
        </w:rPr>
      </w:pPr>
    </w:p>
    <w:p w:rsidR="0036589C" w:rsidRPr="008A5EA4" w:rsidRDefault="007961FE" w:rsidP="007961FE">
      <w:pPr>
        <w:pStyle w:val="NoSpacing"/>
        <w:numPr>
          <w:ilvl w:val="0"/>
          <w:numId w:val="8"/>
        </w:numPr>
        <w:ind w:left="567" w:firstLine="0"/>
        <w:rPr>
          <w:lang w:val="ru-RU"/>
        </w:rPr>
      </w:pPr>
      <w:r w:rsidRPr="008A5EA4">
        <w:rPr>
          <w:lang w:val="ru-RU"/>
        </w:rPr>
        <w:t>конфиденциальное консультирование высшего руководства, руководителей и всех сотрудников;</w:t>
      </w:r>
    </w:p>
    <w:p w:rsidR="0036589C" w:rsidRPr="008A5EA4" w:rsidRDefault="0036589C" w:rsidP="00D56BF0">
      <w:pPr>
        <w:pStyle w:val="NoSpacing"/>
        <w:ind w:left="567"/>
        <w:rPr>
          <w:lang w:val="ru-RU"/>
        </w:rPr>
      </w:pPr>
    </w:p>
    <w:p w:rsidR="0036589C" w:rsidRPr="008A5EA4" w:rsidRDefault="007961FE" w:rsidP="007961FE">
      <w:pPr>
        <w:pStyle w:val="NoSpacing"/>
        <w:numPr>
          <w:ilvl w:val="0"/>
          <w:numId w:val="8"/>
        </w:numPr>
        <w:ind w:left="567" w:firstLine="0"/>
        <w:rPr>
          <w:lang w:val="ru-RU"/>
        </w:rPr>
      </w:pPr>
      <w:r w:rsidRPr="008A5EA4">
        <w:rPr>
          <w:lang w:val="ru-RU"/>
        </w:rPr>
        <w:t>установление норм и разработка политики;  и</w:t>
      </w:r>
    </w:p>
    <w:p w:rsidR="0036589C" w:rsidRPr="008A5EA4" w:rsidRDefault="0036589C" w:rsidP="00D56BF0">
      <w:pPr>
        <w:pStyle w:val="NoSpacing"/>
        <w:ind w:left="567"/>
        <w:rPr>
          <w:lang w:val="ru-RU"/>
        </w:rPr>
      </w:pPr>
    </w:p>
    <w:p w:rsidR="0036589C" w:rsidRPr="008A5EA4" w:rsidRDefault="00A35D54" w:rsidP="007961FE">
      <w:pPr>
        <w:pStyle w:val="NoSpacing"/>
        <w:numPr>
          <w:ilvl w:val="0"/>
          <w:numId w:val="8"/>
        </w:numPr>
        <w:ind w:left="567" w:firstLine="0"/>
        <w:rPr>
          <w:lang w:val="ru-RU"/>
        </w:rPr>
      </w:pPr>
      <w:r w:rsidRPr="008A5EA4">
        <w:rPr>
          <w:lang w:val="ru-RU"/>
        </w:rPr>
        <w:t xml:space="preserve">реализация мер политики, возложенных на </w:t>
      </w:r>
      <w:r w:rsidR="007961FE" w:rsidRPr="008A5EA4">
        <w:rPr>
          <w:lang w:val="ru-RU"/>
        </w:rPr>
        <w:t>Бюро по вопросам этики.</w:t>
      </w:r>
    </w:p>
    <w:p w:rsidR="0036589C" w:rsidRPr="008A5EA4" w:rsidRDefault="0036589C" w:rsidP="007C63AC">
      <w:pPr>
        <w:pStyle w:val="NoSpacing"/>
        <w:ind w:left="567"/>
        <w:rPr>
          <w:lang w:val="ru-RU"/>
        </w:rPr>
      </w:pPr>
    </w:p>
    <w:p w:rsidR="0036589C" w:rsidRPr="008A5EA4" w:rsidRDefault="00614A19" w:rsidP="007961FE">
      <w:pPr>
        <w:pStyle w:val="NoSpacing"/>
        <w:rPr>
          <w:lang w:val="ru-RU"/>
        </w:rPr>
      </w:pPr>
      <w:r w:rsidRPr="008A5EA4">
        <w:rPr>
          <w:lang w:val="ru-RU"/>
        </w:rPr>
        <w:fldChar w:fldCharType="begin"/>
      </w:r>
      <w:r w:rsidRPr="008A5EA4">
        <w:rPr>
          <w:lang w:val="ru-RU"/>
        </w:rPr>
        <w:instrText xml:space="preserve"> AUTONUM  </w:instrText>
      </w:r>
      <w:r w:rsidRPr="008A5EA4">
        <w:rPr>
          <w:lang w:val="ru-RU"/>
        </w:rPr>
        <w:fldChar w:fldCharType="end"/>
      </w:r>
      <w:r w:rsidRPr="008A5EA4">
        <w:rPr>
          <w:lang w:val="ru-RU"/>
        </w:rPr>
        <w:tab/>
      </w:r>
      <w:r w:rsidR="007961FE" w:rsidRPr="008A5EA4">
        <w:rPr>
          <w:lang w:val="ru-RU"/>
        </w:rPr>
        <w:t>Бюро независимо от других подразделений ВОИС.</w:t>
      </w:r>
    </w:p>
    <w:p w:rsidR="0036589C" w:rsidRPr="008A5EA4" w:rsidRDefault="0036589C">
      <w:pPr>
        <w:rPr>
          <w:rFonts w:eastAsia="Times New Roman"/>
          <w:lang w:val="ru-RU" w:eastAsia="en-US"/>
        </w:rPr>
      </w:pPr>
    </w:p>
    <w:p w:rsidR="0036589C" w:rsidRPr="008A5EA4" w:rsidRDefault="007961FE" w:rsidP="007961FE">
      <w:pPr>
        <w:pStyle w:val="NoSpacing"/>
        <w:numPr>
          <w:ilvl w:val="0"/>
          <w:numId w:val="7"/>
        </w:numPr>
        <w:ind w:left="0" w:firstLine="0"/>
        <w:rPr>
          <w:b/>
          <w:lang w:val="ru-RU"/>
        </w:rPr>
      </w:pPr>
      <w:r w:rsidRPr="008A5EA4">
        <w:rPr>
          <w:b/>
          <w:lang w:val="ru-RU"/>
        </w:rPr>
        <w:lastRenderedPageBreak/>
        <w:t>ИНФОРМАЦИОННАЯ ДЕЯТЕЛЬНОСТЬ</w:t>
      </w: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8426F2" w:rsidP="007C63AC">
      <w:pPr>
        <w:pStyle w:val="NoSpacing"/>
        <w:tabs>
          <w:tab w:val="left" w:pos="1134"/>
        </w:tabs>
        <w:ind w:left="567"/>
        <w:rPr>
          <w:lang w:val="ru-RU"/>
        </w:rPr>
      </w:pPr>
      <w:r w:rsidRPr="008A5EA4">
        <w:rPr>
          <w:lang w:val="ru-RU"/>
        </w:rPr>
        <w:t>(a)</w:t>
      </w:r>
      <w:r w:rsidRPr="008A5EA4">
        <w:rPr>
          <w:lang w:val="ru-RU"/>
        </w:rPr>
        <w:tab/>
      </w:r>
      <w:r w:rsidR="007961FE" w:rsidRPr="008A5EA4">
        <w:rPr>
          <w:u w:val="single"/>
          <w:lang w:val="ru-RU"/>
        </w:rPr>
        <w:t xml:space="preserve">Обучение по вопросам этики и добросовестности </w:t>
      </w: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614A19" w:rsidP="00614A19">
      <w:pPr>
        <w:pStyle w:val="NoSpacing"/>
        <w:rPr>
          <w:lang w:val="ru-RU"/>
        </w:rPr>
      </w:pPr>
      <w:r w:rsidRPr="008A5EA4">
        <w:rPr>
          <w:lang w:val="ru-RU"/>
        </w:rPr>
        <w:fldChar w:fldCharType="begin"/>
      </w:r>
      <w:r w:rsidRPr="008A5EA4">
        <w:rPr>
          <w:lang w:val="ru-RU"/>
        </w:rPr>
        <w:instrText xml:space="preserve"> AUTONUM  </w:instrText>
      </w:r>
      <w:r w:rsidRPr="008A5EA4">
        <w:rPr>
          <w:lang w:val="ru-RU"/>
        </w:rPr>
        <w:fldChar w:fldCharType="end"/>
      </w:r>
      <w:r w:rsidRPr="008A5EA4">
        <w:rPr>
          <w:lang w:val="ru-RU"/>
        </w:rPr>
        <w:tab/>
      </w:r>
      <w:r w:rsidR="007961FE" w:rsidRPr="008A5EA4">
        <w:rPr>
          <w:lang w:val="ru-RU"/>
        </w:rPr>
        <w:t xml:space="preserve">После того как в 2012 г. была принята политика ВОИС </w:t>
      </w:r>
      <w:r w:rsidR="00570265" w:rsidRPr="008A5EA4">
        <w:rPr>
          <w:lang w:val="ru-RU"/>
        </w:rPr>
        <w:t xml:space="preserve">в отношении </w:t>
      </w:r>
      <w:r w:rsidR="007961FE" w:rsidRPr="008A5EA4">
        <w:rPr>
          <w:lang w:val="ru-RU"/>
        </w:rPr>
        <w:t>этики и добросовестности</w:t>
      </w:r>
      <w:r w:rsidR="00574556" w:rsidRPr="008A5EA4">
        <w:rPr>
          <w:lang w:val="ru-RU"/>
        </w:rPr>
        <w:t>,</w:t>
      </w:r>
      <w:r w:rsidR="000B7FCF" w:rsidRPr="008A5EA4">
        <w:rPr>
          <w:lang w:val="ru-RU"/>
        </w:rPr>
        <w:t xml:space="preserve"> </w:t>
      </w:r>
      <w:r w:rsidR="007961FE" w:rsidRPr="008A5EA4">
        <w:rPr>
          <w:lang w:val="ru-RU"/>
        </w:rPr>
        <w:t>для всех сотрудников на всех уровнях Организации было введено обязательное обучение</w:t>
      </w:r>
      <w:r w:rsidR="00547F19" w:rsidRPr="008A5EA4">
        <w:rPr>
          <w:szCs w:val="22"/>
          <w:lang w:val="ru-RU"/>
        </w:rPr>
        <w:t>.</w:t>
      </w:r>
      <w:r w:rsidR="00574556" w:rsidRPr="008A5EA4">
        <w:rPr>
          <w:lang w:val="ru-RU"/>
        </w:rPr>
        <w:t xml:space="preserve">  </w:t>
      </w:r>
      <w:r w:rsidR="007961FE" w:rsidRPr="008A5EA4">
        <w:rPr>
          <w:lang w:val="ru-RU"/>
        </w:rPr>
        <w:t xml:space="preserve">Управление учебной программой </w:t>
      </w:r>
      <w:r w:rsidR="002C6144" w:rsidRPr="008A5EA4">
        <w:rPr>
          <w:lang w:val="ru-RU"/>
        </w:rPr>
        <w:t xml:space="preserve">осуществляет Бюро по вопросам этики в тесном сотрудничестве с Департаментом управления людскими ресурсами </w:t>
      </w:r>
      <w:r w:rsidR="002B17EB" w:rsidRPr="008A5EA4">
        <w:rPr>
          <w:lang w:val="ru-RU"/>
        </w:rPr>
        <w:t>(</w:t>
      </w:r>
      <w:r w:rsidR="002C6144" w:rsidRPr="008A5EA4">
        <w:rPr>
          <w:lang w:val="ru-RU"/>
        </w:rPr>
        <w:t>ДУЛР</w:t>
      </w:r>
      <w:r w:rsidR="002B17EB" w:rsidRPr="008A5EA4">
        <w:rPr>
          <w:lang w:val="ru-RU"/>
        </w:rPr>
        <w:t xml:space="preserve">) </w:t>
      </w:r>
      <w:r w:rsidR="002C6144" w:rsidRPr="008A5EA4">
        <w:rPr>
          <w:lang w:val="ru-RU"/>
        </w:rPr>
        <w:t>и Бюро управления проектом ПСП</w:t>
      </w:r>
      <w:r w:rsidR="002B17EB" w:rsidRPr="008A5EA4">
        <w:rPr>
          <w:lang w:val="ru-RU"/>
        </w:rPr>
        <w:t xml:space="preserve">, </w:t>
      </w:r>
      <w:r w:rsidR="002C6144" w:rsidRPr="008A5EA4">
        <w:rPr>
          <w:lang w:val="ru-RU"/>
        </w:rPr>
        <w:t>а ее реализацию обеспечивают внешние преподаватели</w:t>
      </w:r>
      <w:r w:rsidR="002B17EB" w:rsidRPr="008A5EA4">
        <w:rPr>
          <w:lang w:val="ru-RU"/>
        </w:rPr>
        <w:t>.</w:t>
      </w:r>
    </w:p>
    <w:p w:rsidR="0036589C" w:rsidRPr="008A5EA4" w:rsidRDefault="0036589C" w:rsidP="00614A19">
      <w:pPr>
        <w:pStyle w:val="NoSpacing"/>
        <w:rPr>
          <w:i/>
          <w:lang w:val="ru-RU"/>
        </w:rPr>
      </w:pPr>
    </w:p>
    <w:p w:rsidR="0036589C" w:rsidRPr="008A5EA4" w:rsidRDefault="0036589C" w:rsidP="00614A19">
      <w:pPr>
        <w:pStyle w:val="NoSpacing"/>
        <w:rPr>
          <w:i/>
          <w:lang w:val="ru-RU"/>
        </w:rPr>
      </w:pPr>
    </w:p>
    <w:p w:rsidR="0036589C" w:rsidRPr="008A5EA4" w:rsidRDefault="002C6144">
      <w:pPr>
        <w:pStyle w:val="NoSpacing"/>
        <w:keepNext/>
        <w:rPr>
          <w:i/>
          <w:lang w:val="ru-RU"/>
        </w:rPr>
      </w:pPr>
      <w:r w:rsidRPr="008A5EA4">
        <w:rPr>
          <w:i/>
          <w:lang w:val="ru-RU"/>
        </w:rPr>
        <w:t xml:space="preserve">Цели </w:t>
      </w:r>
    </w:p>
    <w:p w:rsidR="0036589C" w:rsidRPr="008A5EA4" w:rsidRDefault="0036589C" w:rsidP="00614A19">
      <w:pPr>
        <w:pStyle w:val="NoSpacing"/>
        <w:keepNext/>
        <w:rPr>
          <w:lang w:val="ru-RU"/>
        </w:rPr>
      </w:pPr>
    </w:p>
    <w:p w:rsidR="0036589C" w:rsidRPr="008A5EA4" w:rsidRDefault="00614A19" w:rsidP="00614A19">
      <w:pPr>
        <w:pStyle w:val="NoSpacing"/>
        <w:rPr>
          <w:lang w:val="ru-RU"/>
        </w:rPr>
      </w:pPr>
      <w:r w:rsidRPr="008A5EA4">
        <w:rPr>
          <w:lang w:val="ru-RU"/>
        </w:rPr>
        <w:fldChar w:fldCharType="begin"/>
      </w:r>
      <w:r w:rsidRPr="008A5EA4">
        <w:rPr>
          <w:lang w:val="ru-RU"/>
        </w:rPr>
        <w:instrText xml:space="preserve"> AUTONUM  </w:instrText>
      </w:r>
      <w:r w:rsidRPr="008A5EA4">
        <w:rPr>
          <w:lang w:val="ru-RU"/>
        </w:rPr>
        <w:fldChar w:fldCharType="end"/>
      </w:r>
      <w:r w:rsidRPr="008A5EA4">
        <w:rPr>
          <w:lang w:val="ru-RU"/>
        </w:rPr>
        <w:tab/>
      </w:r>
      <w:r w:rsidR="002C6144" w:rsidRPr="008A5EA4">
        <w:rPr>
          <w:lang w:val="ru-RU"/>
        </w:rPr>
        <w:t>Обучение ведется с учетом ценностей и политики организации по вопросам этического поведения и в соответствии с передовой учебной практикой и общепризнанными этическими принципами.  В частности, обучение признано обеспечить достижение следующих целей</w:t>
      </w:r>
      <w:r w:rsidRPr="008A5EA4">
        <w:rPr>
          <w:lang w:val="ru-RU"/>
        </w:rPr>
        <w:t>:</w:t>
      </w:r>
      <w:r w:rsidR="002C6144" w:rsidRPr="008A5EA4">
        <w:rPr>
          <w:lang w:val="ru-RU"/>
        </w:rPr>
        <w:t xml:space="preserve"> </w:t>
      </w: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2C6144" w:rsidP="002C6144">
      <w:pPr>
        <w:pStyle w:val="NoSpacing"/>
        <w:numPr>
          <w:ilvl w:val="0"/>
          <w:numId w:val="9"/>
        </w:numPr>
        <w:ind w:left="1170" w:hanging="630"/>
        <w:rPr>
          <w:lang w:val="ru-RU"/>
        </w:rPr>
      </w:pPr>
      <w:r w:rsidRPr="008A5EA4">
        <w:rPr>
          <w:lang w:val="ru-RU"/>
        </w:rPr>
        <w:t>усиление этической культуры;</w:t>
      </w:r>
    </w:p>
    <w:p w:rsidR="0036589C" w:rsidRPr="008A5EA4" w:rsidRDefault="002C6144" w:rsidP="002C6144">
      <w:pPr>
        <w:pStyle w:val="NoSpacing"/>
        <w:numPr>
          <w:ilvl w:val="0"/>
          <w:numId w:val="9"/>
        </w:numPr>
        <w:ind w:left="1170" w:hanging="630"/>
        <w:rPr>
          <w:lang w:val="ru-RU"/>
        </w:rPr>
      </w:pPr>
      <w:r w:rsidRPr="008A5EA4">
        <w:rPr>
          <w:lang w:val="ru-RU"/>
        </w:rPr>
        <w:t>повышение информированности сотрудников Организации о принципах, политике, инструментах и факторах, имеющих отношение к этическому поведению в ВОИС;</w:t>
      </w:r>
    </w:p>
    <w:p w:rsidR="0036589C" w:rsidRPr="008A5EA4" w:rsidRDefault="002C6144" w:rsidP="002C6144">
      <w:pPr>
        <w:pStyle w:val="NoSpacing"/>
        <w:numPr>
          <w:ilvl w:val="0"/>
          <w:numId w:val="9"/>
        </w:numPr>
        <w:ind w:left="1170" w:hanging="630"/>
        <w:rPr>
          <w:lang w:val="ru-RU"/>
        </w:rPr>
      </w:pPr>
      <w:r w:rsidRPr="008A5EA4">
        <w:rPr>
          <w:lang w:val="ru-RU"/>
        </w:rPr>
        <w:t>повышение доверия среди коллег и руководителей, а также укрепление доверия к Организации;</w:t>
      </w:r>
    </w:p>
    <w:p w:rsidR="0036589C" w:rsidRPr="008A5EA4" w:rsidRDefault="002C6144" w:rsidP="002C6144">
      <w:pPr>
        <w:pStyle w:val="NoSpacing"/>
        <w:numPr>
          <w:ilvl w:val="0"/>
          <w:numId w:val="9"/>
        </w:numPr>
        <w:ind w:left="1170" w:hanging="630"/>
        <w:rPr>
          <w:lang w:val="ru-RU"/>
        </w:rPr>
      </w:pPr>
      <w:r w:rsidRPr="008A5EA4">
        <w:rPr>
          <w:lang w:val="ru-RU"/>
        </w:rPr>
        <w:t xml:space="preserve">поощрение подотчетности при принятии решений; и </w:t>
      </w:r>
    </w:p>
    <w:p w:rsidR="0036589C" w:rsidRPr="008A5EA4" w:rsidRDefault="002C6144" w:rsidP="002C6144">
      <w:pPr>
        <w:pStyle w:val="NoSpacing"/>
        <w:numPr>
          <w:ilvl w:val="0"/>
          <w:numId w:val="9"/>
        </w:numPr>
        <w:ind w:left="1170" w:hanging="630"/>
        <w:rPr>
          <w:lang w:val="ru-RU"/>
        </w:rPr>
      </w:pPr>
      <w:r w:rsidRPr="008A5EA4">
        <w:rPr>
          <w:lang w:val="ru-RU"/>
        </w:rPr>
        <w:t>усиление этического лидерства: «тон задается сверху»</w:t>
      </w:r>
      <w:r w:rsidR="00614A19" w:rsidRPr="008A5EA4">
        <w:rPr>
          <w:lang w:val="ru-RU"/>
        </w:rPr>
        <w:t>.</w:t>
      </w:r>
    </w:p>
    <w:p w:rsidR="0036589C" w:rsidRPr="008A5EA4" w:rsidRDefault="0036589C" w:rsidP="00614A19">
      <w:pPr>
        <w:pStyle w:val="NoSpacing"/>
        <w:rPr>
          <w:i/>
          <w:lang w:val="ru-RU"/>
        </w:rPr>
      </w:pPr>
    </w:p>
    <w:p w:rsidR="0036589C" w:rsidRPr="008A5EA4" w:rsidRDefault="0036589C" w:rsidP="00614A19">
      <w:pPr>
        <w:pStyle w:val="NoSpacing"/>
        <w:rPr>
          <w:i/>
          <w:lang w:val="ru-RU"/>
        </w:rPr>
      </w:pPr>
    </w:p>
    <w:p w:rsidR="0036589C" w:rsidRPr="008A5EA4" w:rsidRDefault="002C6144">
      <w:pPr>
        <w:pStyle w:val="NoSpacing"/>
        <w:keepNext/>
        <w:rPr>
          <w:i/>
          <w:lang w:val="ru-RU"/>
        </w:rPr>
      </w:pPr>
      <w:r w:rsidRPr="008A5EA4">
        <w:rPr>
          <w:i/>
          <w:lang w:val="ru-RU"/>
        </w:rPr>
        <w:t xml:space="preserve">Результаты </w:t>
      </w:r>
    </w:p>
    <w:p w:rsidR="0036589C" w:rsidRPr="008A5EA4" w:rsidRDefault="0036589C" w:rsidP="00614A19">
      <w:pPr>
        <w:pStyle w:val="NoSpacing"/>
        <w:rPr>
          <w:u w:val="single"/>
          <w:lang w:val="ru-RU"/>
        </w:rPr>
      </w:pPr>
    </w:p>
    <w:p w:rsidR="0036589C" w:rsidRPr="008A5EA4" w:rsidRDefault="00614A19" w:rsidP="00614A19">
      <w:pPr>
        <w:pStyle w:val="NoSpacing"/>
        <w:rPr>
          <w:lang w:val="ru-RU"/>
        </w:rPr>
      </w:pPr>
      <w:r w:rsidRPr="008A5EA4">
        <w:rPr>
          <w:lang w:val="ru-RU"/>
        </w:rPr>
        <w:fldChar w:fldCharType="begin"/>
      </w:r>
      <w:r w:rsidRPr="008A5EA4">
        <w:rPr>
          <w:lang w:val="ru-RU"/>
        </w:rPr>
        <w:instrText xml:space="preserve"> AUTONUM  </w:instrText>
      </w:r>
      <w:r w:rsidRPr="008A5EA4">
        <w:rPr>
          <w:lang w:val="ru-RU"/>
        </w:rPr>
        <w:fldChar w:fldCharType="end"/>
      </w:r>
      <w:r w:rsidRPr="008A5EA4">
        <w:rPr>
          <w:lang w:val="ru-RU"/>
        </w:rPr>
        <w:tab/>
      </w:r>
      <w:r w:rsidR="002C6144" w:rsidRPr="008A5EA4">
        <w:rPr>
          <w:lang w:val="ru-RU"/>
        </w:rPr>
        <w:t>Была поставлена задача получить следующие результаты</w:t>
      </w:r>
      <w:r w:rsidRPr="008A5EA4">
        <w:rPr>
          <w:lang w:val="ru-RU"/>
        </w:rPr>
        <w:t>:</w:t>
      </w:r>
      <w:r w:rsidR="002C6144" w:rsidRPr="008A5EA4">
        <w:rPr>
          <w:lang w:val="ru-RU"/>
        </w:rPr>
        <w:t xml:space="preserve"> </w:t>
      </w: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2C6144" w:rsidP="002C6144">
      <w:pPr>
        <w:pStyle w:val="NoSpacing"/>
        <w:numPr>
          <w:ilvl w:val="0"/>
          <w:numId w:val="9"/>
        </w:numPr>
        <w:ind w:left="1170" w:hanging="630"/>
        <w:rPr>
          <w:lang w:val="ru-RU"/>
        </w:rPr>
      </w:pPr>
      <w:r w:rsidRPr="008A5EA4">
        <w:rPr>
          <w:lang w:val="ru-RU"/>
        </w:rPr>
        <w:t>обеспечить общее понимание значения «этики и добросовестности» в условиях профессиональной деятельности, а также значения этического поведения для репутации Организации;</w:t>
      </w:r>
    </w:p>
    <w:p w:rsidR="0036589C" w:rsidRPr="008A5EA4" w:rsidRDefault="002C6144" w:rsidP="002C6144">
      <w:pPr>
        <w:pStyle w:val="NoSpacing"/>
        <w:numPr>
          <w:ilvl w:val="0"/>
          <w:numId w:val="9"/>
        </w:numPr>
        <w:ind w:left="1170" w:hanging="630"/>
        <w:rPr>
          <w:lang w:val="ru-RU"/>
        </w:rPr>
      </w:pPr>
      <w:r w:rsidRPr="008A5EA4">
        <w:rPr>
          <w:lang w:val="ru-RU"/>
        </w:rPr>
        <w:t>обеспечить обучение всех сотрудников базовым этическим принципам;</w:t>
      </w:r>
    </w:p>
    <w:p w:rsidR="0036589C" w:rsidRPr="008A5EA4" w:rsidRDefault="002C6144" w:rsidP="002C6144">
      <w:pPr>
        <w:pStyle w:val="NoSpacing"/>
        <w:numPr>
          <w:ilvl w:val="0"/>
          <w:numId w:val="9"/>
        </w:numPr>
        <w:ind w:left="1170" w:hanging="630"/>
        <w:rPr>
          <w:lang w:val="ru-RU"/>
        </w:rPr>
      </w:pPr>
      <w:r w:rsidRPr="008A5EA4">
        <w:rPr>
          <w:lang w:val="ru-RU"/>
        </w:rPr>
        <w:t xml:space="preserve">поощрять последовательное распространение принципов этики и ожидаемых норм поведения в рамках ВОИС; и </w:t>
      </w:r>
    </w:p>
    <w:p w:rsidR="0036589C" w:rsidRPr="008A5EA4" w:rsidRDefault="002C6144" w:rsidP="002C6144">
      <w:pPr>
        <w:pStyle w:val="NoSpacing"/>
        <w:numPr>
          <w:ilvl w:val="0"/>
          <w:numId w:val="9"/>
        </w:numPr>
        <w:ind w:left="1170" w:hanging="630"/>
        <w:rPr>
          <w:lang w:val="ru-RU"/>
        </w:rPr>
      </w:pPr>
      <w:r w:rsidRPr="008A5EA4">
        <w:rPr>
          <w:lang w:val="ru-RU"/>
        </w:rPr>
        <w:t>повысить информированность о механизмах, созданных в поддержку сотрудников</w:t>
      </w:r>
      <w:r w:rsidR="00614A19" w:rsidRPr="008A5EA4">
        <w:rPr>
          <w:lang w:val="ru-RU"/>
        </w:rPr>
        <w:t>.</w:t>
      </w:r>
      <w:r w:rsidRPr="008A5EA4">
        <w:rPr>
          <w:lang w:val="ru-RU"/>
        </w:rPr>
        <w:t xml:space="preserve"> </w:t>
      </w: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4463FE">
      <w:pPr>
        <w:pStyle w:val="NoSpacing"/>
        <w:rPr>
          <w:i/>
          <w:lang w:val="ru-RU"/>
        </w:rPr>
      </w:pPr>
      <w:r w:rsidRPr="008A5EA4">
        <w:rPr>
          <w:i/>
          <w:lang w:val="ru-RU"/>
        </w:rPr>
        <w:t xml:space="preserve">Характер обучения </w:t>
      </w:r>
    </w:p>
    <w:p w:rsidR="0036589C" w:rsidRPr="008A5EA4" w:rsidRDefault="0036589C" w:rsidP="00614A19">
      <w:pPr>
        <w:pStyle w:val="NoSpacing"/>
        <w:rPr>
          <w:u w:val="single"/>
          <w:lang w:val="ru-RU"/>
        </w:rPr>
      </w:pPr>
    </w:p>
    <w:p w:rsidR="0036589C" w:rsidRPr="008A5EA4" w:rsidRDefault="00614A19" w:rsidP="00614A19">
      <w:pPr>
        <w:pStyle w:val="NoSpacing"/>
        <w:rPr>
          <w:lang w:val="ru-RU"/>
        </w:rPr>
      </w:pPr>
      <w:r w:rsidRPr="008A5EA4">
        <w:rPr>
          <w:lang w:val="ru-RU"/>
        </w:rPr>
        <w:fldChar w:fldCharType="begin"/>
      </w:r>
      <w:r w:rsidRPr="008A5EA4">
        <w:rPr>
          <w:lang w:val="ru-RU"/>
        </w:rPr>
        <w:instrText xml:space="preserve"> AUTONUM  </w:instrText>
      </w:r>
      <w:r w:rsidRPr="008A5EA4">
        <w:rPr>
          <w:lang w:val="ru-RU"/>
        </w:rPr>
        <w:fldChar w:fldCharType="end"/>
      </w:r>
      <w:r w:rsidRPr="008A5EA4">
        <w:rPr>
          <w:lang w:val="ru-RU"/>
        </w:rPr>
        <w:tab/>
      </w:r>
      <w:r w:rsidR="004463FE" w:rsidRPr="008A5EA4">
        <w:rPr>
          <w:lang w:val="ru-RU"/>
        </w:rPr>
        <w:t xml:space="preserve">Обучение заключается в </w:t>
      </w:r>
      <w:r w:rsidR="008A5EA4">
        <w:rPr>
          <w:lang w:val="ru-RU"/>
        </w:rPr>
        <w:t>ознакомлении с принятыми ВОИС этическими принципами и ценностями</w:t>
      </w:r>
      <w:r w:rsidR="004463FE" w:rsidRPr="008A5EA4">
        <w:rPr>
          <w:lang w:val="ru-RU"/>
        </w:rPr>
        <w:t xml:space="preserve">, проведении серии ситуационных анализов, в рамках которых сотрудники участвуют в определении этических проблем и решают их с помощью модели принятия решений, ознакомлении с работой Бюро по этике, услугами, которые Бюро предлагает персоналу, и его деятельностью, а также обсуждении типичных препятствий этическому поведению и способов их устранения.  </w:t>
      </w:r>
      <w:r w:rsidR="008A5EA4" w:rsidRPr="008A5EA4">
        <w:rPr>
          <w:lang w:val="ru-RU"/>
        </w:rPr>
        <w:t xml:space="preserve">Обучение состоит из занятий для сотрудников в течение половины рабочего дня, которые ведут внешние преподаватели, имеющие опыт обучения вопросам этики в организациях общей системы Организации Объединенных Наций (ООН).  </w:t>
      </w:r>
      <w:r w:rsidR="004463FE" w:rsidRPr="008A5EA4">
        <w:rPr>
          <w:lang w:val="ru-RU"/>
        </w:rPr>
        <w:t>Преподаватели были отобраны на конкурсной основе</w:t>
      </w:r>
      <w:r w:rsidRPr="008A5EA4">
        <w:rPr>
          <w:lang w:val="ru-RU"/>
        </w:rPr>
        <w:t>.</w:t>
      </w:r>
      <w:r w:rsidR="004463FE" w:rsidRPr="008A5EA4">
        <w:rPr>
          <w:lang w:val="ru-RU"/>
        </w:rPr>
        <w:t xml:space="preserve"> </w:t>
      </w: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8055A2">
      <w:pPr>
        <w:pStyle w:val="NoSpacing"/>
        <w:rPr>
          <w:i/>
          <w:lang w:val="ru-RU"/>
        </w:rPr>
      </w:pPr>
      <w:r w:rsidRPr="008A5EA4">
        <w:rPr>
          <w:i/>
          <w:lang w:val="ru-RU"/>
        </w:rPr>
        <w:lastRenderedPageBreak/>
        <w:t>Этический кодекс ВОИС в качестве учебного пособия</w:t>
      </w: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614A19" w:rsidP="00614A19">
      <w:pPr>
        <w:pStyle w:val="NoSpacing"/>
        <w:rPr>
          <w:lang w:val="ru-RU"/>
        </w:rPr>
      </w:pPr>
      <w:r w:rsidRPr="008A5EA4">
        <w:rPr>
          <w:lang w:val="ru-RU"/>
        </w:rPr>
        <w:fldChar w:fldCharType="begin"/>
      </w:r>
      <w:r w:rsidRPr="008A5EA4">
        <w:rPr>
          <w:lang w:val="ru-RU"/>
        </w:rPr>
        <w:instrText xml:space="preserve"> AUTONUM  </w:instrText>
      </w:r>
      <w:r w:rsidRPr="008A5EA4">
        <w:rPr>
          <w:lang w:val="ru-RU"/>
        </w:rPr>
        <w:fldChar w:fldCharType="end"/>
      </w:r>
      <w:r w:rsidRPr="008A5EA4">
        <w:rPr>
          <w:lang w:val="ru-RU"/>
        </w:rPr>
        <w:tab/>
      </w:r>
      <w:r w:rsidR="00570265" w:rsidRPr="008A5EA4">
        <w:rPr>
          <w:lang w:val="ru-RU"/>
        </w:rPr>
        <w:t xml:space="preserve">Внешние преподаватели и Бюро по </w:t>
      </w:r>
      <w:r w:rsidR="00EB25AE" w:rsidRPr="008A5EA4">
        <w:rPr>
          <w:lang w:val="ru-RU"/>
        </w:rPr>
        <w:t xml:space="preserve">вопросам этики </w:t>
      </w:r>
      <w:r w:rsidR="00570265" w:rsidRPr="008A5EA4">
        <w:rPr>
          <w:lang w:val="ru-RU"/>
        </w:rPr>
        <w:t xml:space="preserve">ВОИС разработали подробное руководство для участников, которое в распечатанном виде получает каждый сотрудник во время учебных занятий.  Его первая часть представляет собой «рабочее пособие», которое участники используют во время учебных занятий, и в нем отражены основные учебные моменты и основные сведения по ситуационным примерам.  Во второй части полностью воспроизводится Руководство по этике ВОИС, которое было подготовлено Бюро </w:t>
      </w:r>
      <w:r w:rsidR="00EB25AE" w:rsidRPr="008A5EA4">
        <w:rPr>
          <w:lang w:val="ru-RU"/>
        </w:rPr>
        <w:t xml:space="preserve">по вопросам этики </w:t>
      </w:r>
      <w:r w:rsidR="00570265" w:rsidRPr="008A5EA4">
        <w:rPr>
          <w:lang w:val="ru-RU"/>
        </w:rPr>
        <w:t>и предназначается в качестве настольного пособия.  Этический кодекс ВОИС и Руководство по этике ВОИС по сути впервые были представлены в ходе занятий, и вручение каждому участнику этих пособий позволяет акцентировать внимание на провозглашенных в них институциональных целях</w:t>
      </w:r>
      <w:r w:rsidRPr="008A5EA4">
        <w:rPr>
          <w:lang w:val="ru-RU"/>
        </w:rPr>
        <w:t>.</w:t>
      </w:r>
      <w:r w:rsidR="00570265" w:rsidRPr="008A5EA4">
        <w:rPr>
          <w:lang w:val="ru-RU"/>
        </w:rPr>
        <w:t xml:space="preserve"> </w:t>
      </w: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570265">
      <w:pPr>
        <w:pStyle w:val="NoSpacing"/>
        <w:rPr>
          <w:i/>
          <w:lang w:val="ru-RU"/>
        </w:rPr>
      </w:pPr>
      <w:r w:rsidRPr="008A5EA4">
        <w:rPr>
          <w:i/>
          <w:lang w:val="ru-RU"/>
        </w:rPr>
        <w:t xml:space="preserve">Оценка эффективности мероприятия согласно опросам, проводимым после обучения </w:t>
      </w: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614A19" w:rsidP="00614A19">
      <w:pPr>
        <w:pStyle w:val="NoSpacing"/>
        <w:rPr>
          <w:lang w:val="ru-RU"/>
        </w:rPr>
      </w:pPr>
      <w:r w:rsidRPr="008A5EA4">
        <w:rPr>
          <w:lang w:val="ru-RU"/>
        </w:rPr>
        <w:fldChar w:fldCharType="begin"/>
      </w:r>
      <w:r w:rsidRPr="008A5EA4">
        <w:rPr>
          <w:lang w:val="ru-RU"/>
        </w:rPr>
        <w:instrText xml:space="preserve"> AUTONUM  </w:instrText>
      </w:r>
      <w:r w:rsidRPr="008A5EA4">
        <w:rPr>
          <w:lang w:val="ru-RU"/>
        </w:rPr>
        <w:fldChar w:fldCharType="end"/>
      </w:r>
      <w:r w:rsidRPr="008A5EA4">
        <w:rPr>
          <w:lang w:val="ru-RU"/>
        </w:rPr>
        <w:tab/>
      </w:r>
      <w:r w:rsidR="00570265" w:rsidRPr="008A5EA4">
        <w:rPr>
          <w:lang w:val="ru-RU"/>
        </w:rPr>
        <w:t xml:space="preserve">Со времени принятия политики ВОИС в отношении этики и добросовестности обучение прошли все сотрудники, включая вновь нанятых на работу </w:t>
      </w:r>
      <w:r w:rsidR="00673636" w:rsidRPr="008A5EA4">
        <w:rPr>
          <w:lang w:val="ru-RU"/>
        </w:rPr>
        <w:t>(</w:t>
      </w:r>
      <w:r w:rsidR="00570265" w:rsidRPr="008A5EA4">
        <w:rPr>
          <w:lang w:val="ru-RU"/>
        </w:rPr>
        <w:t xml:space="preserve">всего </w:t>
      </w:r>
      <w:r w:rsidR="00574556" w:rsidRPr="008A5EA4">
        <w:rPr>
          <w:lang w:val="ru-RU"/>
        </w:rPr>
        <w:t>1</w:t>
      </w:r>
      <w:r w:rsidR="00570265" w:rsidRPr="008A5EA4">
        <w:rPr>
          <w:lang w:val="ru-RU"/>
        </w:rPr>
        <w:t> </w:t>
      </w:r>
      <w:r w:rsidR="00574556" w:rsidRPr="008A5EA4">
        <w:rPr>
          <w:lang w:val="ru-RU"/>
        </w:rPr>
        <w:t>330</w:t>
      </w:r>
      <w:r w:rsidR="00570265" w:rsidRPr="008A5EA4">
        <w:rPr>
          <w:lang w:val="ru-RU"/>
        </w:rPr>
        <w:t> человек</w:t>
      </w:r>
      <w:r w:rsidR="00673636" w:rsidRPr="008A5EA4">
        <w:rPr>
          <w:lang w:val="ru-RU"/>
        </w:rPr>
        <w:t>)</w:t>
      </w:r>
      <w:r w:rsidR="00574556" w:rsidRPr="008A5EA4">
        <w:rPr>
          <w:lang w:val="ru-RU"/>
        </w:rPr>
        <w:t xml:space="preserve">.  </w:t>
      </w:r>
      <w:r w:rsidR="00570265" w:rsidRPr="008A5EA4">
        <w:rPr>
          <w:lang w:val="ru-RU"/>
        </w:rPr>
        <w:t>Приводимая ниже информация касается обучения, организованного для сотрудников, которые поступили на работу в Организацию в</w:t>
      </w:r>
      <w:r w:rsidR="0052232D" w:rsidRPr="008A5EA4">
        <w:rPr>
          <w:lang w:val="ru-RU"/>
        </w:rPr>
        <w:t xml:space="preserve"> 2014</w:t>
      </w:r>
      <w:r w:rsidR="00570265" w:rsidRPr="008A5EA4">
        <w:rPr>
          <w:lang w:val="ru-RU"/>
        </w:rPr>
        <w:t xml:space="preserve"> г</w:t>
      </w:r>
      <w:r w:rsidR="00574556" w:rsidRPr="008A5EA4">
        <w:rPr>
          <w:lang w:val="ru-RU"/>
        </w:rPr>
        <w:t>.</w:t>
      </w:r>
      <w:r w:rsidR="00DE0807" w:rsidRPr="008A5EA4">
        <w:rPr>
          <w:lang w:val="ru-RU"/>
        </w:rPr>
        <w:t xml:space="preserve"> </w:t>
      </w: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614A19" w:rsidP="00614A19">
      <w:pPr>
        <w:pStyle w:val="NoSpacing"/>
        <w:rPr>
          <w:lang w:val="ru-RU"/>
        </w:rPr>
      </w:pPr>
      <w:r w:rsidRPr="008A5EA4">
        <w:rPr>
          <w:lang w:val="ru-RU"/>
        </w:rPr>
        <w:fldChar w:fldCharType="begin"/>
      </w:r>
      <w:r w:rsidRPr="008A5EA4">
        <w:rPr>
          <w:lang w:val="ru-RU"/>
        </w:rPr>
        <w:instrText xml:space="preserve"> AUTONUM  </w:instrText>
      </w:r>
      <w:r w:rsidRPr="008A5EA4">
        <w:rPr>
          <w:lang w:val="ru-RU"/>
        </w:rPr>
        <w:fldChar w:fldCharType="end"/>
      </w:r>
      <w:r w:rsidRPr="008A5EA4">
        <w:rPr>
          <w:lang w:val="ru-RU"/>
        </w:rPr>
        <w:tab/>
      </w:r>
      <w:r w:rsidR="00570265" w:rsidRPr="008A5EA4">
        <w:rPr>
          <w:lang w:val="ru-RU"/>
        </w:rPr>
        <w:t xml:space="preserve">Как обычно, всем сотрудникам, прошедшим обучение, были разосланы вопросники в режиме онлайн.  В общей сложности ответы предоставили 27 из 51 участника, т.е. доля ответивших составила немногим более 50 процентов.  Опросы подтвердили, что сотрудники высоко оценивают учебный курс: 91 процент респондентов сочли его «в основном» или «высоко» полезным для сотрудников ВОИС (см. таблицу 1), а 96 процентов респондентов отметили, что благодаря ему они стали «в определенной степени» или «значительно» лучше информированы об этических проблемах, с которыми сталкивается ВОИС (см. таблицу 2).  Подавляющее большинство респондентов (96 процентов) заявили, что они считают себя «в определенной степени» или «значительно» лучше подготовленными для решения этических проблем, с которыми они могут столкнуться в будущем </w:t>
      </w:r>
      <w:r w:rsidRPr="008A5EA4">
        <w:rPr>
          <w:lang w:val="ru-RU"/>
        </w:rPr>
        <w:t>(</w:t>
      </w:r>
      <w:r w:rsidR="00570265" w:rsidRPr="008A5EA4">
        <w:rPr>
          <w:lang w:val="ru-RU"/>
        </w:rPr>
        <w:t xml:space="preserve">см. таблицу </w:t>
      </w:r>
      <w:r w:rsidRPr="008A5EA4">
        <w:rPr>
          <w:lang w:val="ru-RU"/>
        </w:rPr>
        <w:t xml:space="preserve">3). </w:t>
      </w: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36589C" w:rsidP="00614A19">
      <w:pPr>
        <w:pStyle w:val="NoSpacing"/>
        <w:keepNext/>
        <w:keepLines/>
        <w:rPr>
          <w:lang w:val="ru-RU"/>
        </w:rPr>
      </w:pPr>
    </w:p>
    <w:p w:rsidR="0036589C" w:rsidRPr="008A5EA4" w:rsidRDefault="00485539" w:rsidP="00614A19">
      <w:pPr>
        <w:pStyle w:val="NoSpacing"/>
        <w:keepNext/>
        <w:keepLines/>
        <w:rPr>
          <w:lang w:val="ru-RU"/>
        </w:rPr>
      </w:pPr>
      <w:r w:rsidRPr="008A5EA4">
        <w:rPr>
          <w:lang w:val="ru-RU"/>
        </w:rPr>
        <w:t xml:space="preserve">Таблица 1.  «Какова Ваша оценка содержания учебного курса по этике»? </w:t>
      </w:r>
    </w:p>
    <w:p w:rsidR="0036589C" w:rsidRPr="008A5EA4" w:rsidRDefault="0036589C" w:rsidP="00614A19">
      <w:pPr>
        <w:pStyle w:val="NoSpacing"/>
        <w:keepNext/>
        <w:keepLines/>
        <w:rPr>
          <w:lang w:val="ru-RU"/>
        </w:rPr>
      </w:pPr>
    </w:p>
    <w:p w:rsidR="0036589C" w:rsidRPr="008A5EA4" w:rsidRDefault="00884008" w:rsidP="00574556">
      <w:pPr>
        <w:pStyle w:val="Default"/>
        <w:ind w:left="851" w:hanging="709"/>
        <w:rPr>
          <w:sz w:val="22"/>
          <w:szCs w:val="22"/>
          <w:lang w:val="ru-RU"/>
        </w:rPr>
      </w:pPr>
      <w:r>
        <w:rPr>
          <w:noProof/>
          <w:sz w:val="22"/>
          <w:szCs w:val="22"/>
        </w:rPr>
        <w:drawing>
          <wp:inline distT="0" distB="0" distL="0" distR="0">
            <wp:extent cx="4308459" cy="26529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494" cy="26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E4368B">
      <w:pPr>
        <w:rPr>
          <w:rFonts w:eastAsia="Times New Roman"/>
          <w:lang w:val="ru-RU" w:eastAsia="en-US"/>
        </w:rPr>
      </w:pPr>
      <w:r w:rsidRPr="008A5EA4">
        <w:rPr>
          <w:lang w:val="ru-RU"/>
        </w:rPr>
        <w:br w:type="page"/>
      </w:r>
    </w:p>
    <w:p w:rsidR="0036589C" w:rsidRPr="008A5EA4" w:rsidRDefault="00485539" w:rsidP="00485539">
      <w:pPr>
        <w:pStyle w:val="NoSpacing"/>
        <w:rPr>
          <w:lang w:val="ru-RU"/>
        </w:rPr>
      </w:pPr>
      <w:r w:rsidRPr="008A5EA4">
        <w:rPr>
          <w:lang w:val="ru-RU"/>
        </w:rPr>
        <w:lastRenderedPageBreak/>
        <w:t>Таблица 2.  «Благодаря курсу я стал(а) лучше понимать этические проблемы, с которыми мы можем столкнуться в ВОИС»</w:t>
      </w: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884008" w:rsidP="00574556">
      <w:pPr>
        <w:tabs>
          <w:tab w:val="left" w:pos="3000"/>
        </w:tabs>
        <w:ind w:left="142"/>
        <w:rPr>
          <w:lang w:val="ru-RU"/>
        </w:rPr>
      </w:pPr>
      <w:r>
        <w:rPr>
          <w:noProof/>
          <w:lang w:eastAsia="en-US"/>
        </w:rPr>
        <w:drawing>
          <wp:inline distT="0" distB="0" distL="0" distR="0">
            <wp:extent cx="4436101" cy="2728570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258" cy="272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485539" w:rsidP="00485539">
      <w:pPr>
        <w:pStyle w:val="NoSpacing"/>
        <w:keepNext/>
        <w:rPr>
          <w:lang w:val="ru-RU"/>
        </w:rPr>
      </w:pPr>
      <w:r w:rsidRPr="008A5EA4">
        <w:rPr>
          <w:lang w:val="ru-RU"/>
        </w:rPr>
        <w:t xml:space="preserve">Таблица 3.  «Я считаю, что столкнувшись с этической дилеммой, я буду ______ подготовлен(а), чтобы справиться с ней» </w:t>
      </w:r>
    </w:p>
    <w:p w:rsidR="0036589C" w:rsidRPr="008A5EA4" w:rsidRDefault="0036589C" w:rsidP="00614A19">
      <w:pPr>
        <w:pStyle w:val="NoSpacing"/>
        <w:keepNext/>
        <w:rPr>
          <w:lang w:val="ru-RU"/>
        </w:rPr>
      </w:pPr>
    </w:p>
    <w:p w:rsidR="0036589C" w:rsidRPr="008A5EA4" w:rsidRDefault="00AF1B31" w:rsidP="00574556">
      <w:pPr>
        <w:tabs>
          <w:tab w:val="left" w:pos="1395"/>
        </w:tabs>
        <w:ind w:left="142"/>
        <w:rPr>
          <w:lang w:val="ru-RU"/>
        </w:rPr>
      </w:pPr>
      <w:r>
        <w:rPr>
          <w:noProof/>
          <w:lang w:eastAsia="en-US"/>
        </w:rPr>
        <w:drawing>
          <wp:inline distT="0" distB="0" distL="0" distR="0">
            <wp:extent cx="4440326" cy="2734106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363" cy="273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89C" w:rsidRPr="008A5EA4" w:rsidRDefault="0036589C" w:rsidP="00614A19">
      <w:pPr>
        <w:pStyle w:val="NoSpacing"/>
        <w:rPr>
          <w:i/>
          <w:lang w:val="ru-RU"/>
        </w:rPr>
      </w:pPr>
    </w:p>
    <w:p w:rsidR="0036589C" w:rsidRPr="008A5EA4" w:rsidRDefault="0036589C" w:rsidP="00614A19">
      <w:pPr>
        <w:pStyle w:val="NoSpacing"/>
        <w:rPr>
          <w:i/>
          <w:lang w:val="ru-RU"/>
        </w:rPr>
      </w:pPr>
    </w:p>
    <w:p w:rsidR="0036589C" w:rsidRPr="008A5EA4" w:rsidRDefault="00485539" w:rsidP="00485539">
      <w:pPr>
        <w:pStyle w:val="NoSpacing"/>
        <w:rPr>
          <w:i/>
          <w:lang w:val="ru-RU"/>
        </w:rPr>
      </w:pPr>
      <w:r w:rsidRPr="008A5EA4">
        <w:rPr>
          <w:i/>
          <w:lang w:val="ru-RU"/>
        </w:rPr>
        <w:t xml:space="preserve">Основные принципы, которые участники вынесли из обучения </w:t>
      </w: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614A19" w:rsidP="00614A19">
      <w:pPr>
        <w:pStyle w:val="NoSpacing"/>
        <w:rPr>
          <w:lang w:val="ru-RU"/>
        </w:rPr>
      </w:pPr>
      <w:r w:rsidRPr="008A5EA4">
        <w:rPr>
          <w:lang w:val="ru-RU"/>
        </w:rPr>
        <w:fldChar w:fldCharType="begin"/>
      </w:r>
      <w:r w:rsidRPr="008A5EA4">
        <w:rPr>
          <w:lang w:val="ru-RU"/>
        </w:rPr>
        <w:instrText xml:space="preserve"> AUTONUM  </w:instrText>
      </w:r>
      <w:r w:rsidRPr="008A5EA4">
        <w:rPr>
          <w:lang w:val="ru-RU"/>
        </w:rPr>
        <w:fldChar w:fldCharType="end"/>
      </w:r>
      <w:r w:rsidRPr="008A5EA4">
        <w:rPr>
          <w:lang w:val="ru-RU"/>
        </w:rPr>
        <w:tab/>
      </w:r>
      <w:r w:rsidR="00485539" w:rsidRPr="008A5EA4">
        <w:rPr>
          <w:lang w:val="ru-RU"/>
        </w:rPr>
        <w:t>Основные принципы, которые согласно ответам на вопросник участники вынесли из обучения, включают в себя следующие</w:t>
      </w:r>
      <w:r w:rsidR="008E6AB9" w:rsidRPr="008A5EA4">
        <w:rPr>
          <w:lang w:val="ru-RU"/>
        </w:rPr>
        <w:t>:</w:t>
      </w:r>
      <w:r w:rsidR="00485539" w:rsidRPr="008A5EA4">
        <w:rPr>
          <w:lang w:val="ru-RU"/>
        </w:rPr>
        <w:t xml:space="preserve"> </w:t>
      </w:r>
    </w:p>
    <w:p w:rsidR="0036589C" w:rsidRPr="008A5EA4" w:rsidRDefault="0036589C" w:rsidP="00614A19">
      <w:pPr>
        <w:pStyle w:val="NoSpacing"/>
        <w:ind w:left="1080"/>
        <w:rPr>
          <w:lang w:val="ru-RU"/>
        </w:rPr>
      </w:pPr>
    </w:p>
    <w:p w:rsidR="0036589C" w:rsidRPr="008A5EA4" w:rsidRDefault="00EB25AE" w:rsidP="001654B6">
      <w:pPr>
        <w:pStyle w:val="NoSpacing"/>
        <w:numPr>
          <w:ilvl w:val="0"/>
          <w:numId w:val="9"/>
        </w:numPr>
        <w:ind w:left="1134" w:hanging="567"/>
        <w:rPr>
          <w:lang w:val="ru-RU"/>
        </w:rPr>
      </w:pPr>
      <w:r w:rsidRPr="008A5EA4">
        <w:rPr>
          <w:lang w:val="ru-RU"/>
        </w:rPr>
        <w:t xml:space="preserve">Значение </w:t>
      </w:r>
      <w:r w:rsidR="00485539" w:rsidRPr="008A5EA4">
        <w:rPr>
          <w:lang w:val="ru-RU"/>
        </w:rPr>
        <w:t xml:space="preserve">доверия, добросовестности, честности, объективности, независимости и непредвзятости, личной ответственности, конфиденциальности, уважения и терпимости к другим, особенно в многокультурных условиях, </w:t>
      </w:r>
      <w:r w:rsidR="008A5EA4">
        <w:rPr>
          <w:lang w:val="ru-RU"/>
        </w:rPr>
        <w:t xml:space="preserve">а также </w:t>
      </w:r>
      <w:r w:rsidR="00485539" w:rsidRPr="008A5EA4">
        <w:rPr>
          <w:lang w:val="ru-RU"/>
        </w:rPr>
        <w:t>прозрачности</w:t>
      </w:r>
      <w:r w:rsidR="008A5EA4">
        <w:rPr>
          <w:lang w:val="ru-RU"/>
        </w:rPr>
        <w:t xml:space="preserve"> и </w:t>
      </w:r>
      <w:r w:rsidR="00485539" w:rsidRPr="008A5EA4">
        <w:rPr>
          <w:lang w:val="ru-RU"/>
        </w:rPr>
        <w:t>открытости информации</w:t>
      </w:r>
      <w:r w:rsidRPr="008A5EA4">
        <w:rPr>
          <w:lang w:val="ru-RU"/>
        </w:rPr>
        <w:t>.</w:t>
      </w:r>
      <w:r w:rsidR="00485539" w:rsidRPr="008A5EA4">
        <w:rPr>
          <w:lang w:val="ru-RU"/>
        </w:rPr>
        <w:t xml:space="preserve"> </w:t>
      </w:r>
    </w:p>
    <w:p w:rsidR="0036589C" w:rsidRPr="008A5EA4" w:rsidRDefault="0036589C" w:rsidP="001654B6">
      <w:pPr>
        <w:pStyle w:val="NoSpacing"/>
        <w:ind w:left="1134" w:hanging="567"/>
        <w:rPr>
          <w:lang w:val="ru-RU"/>
        </w:rPr>
      </w:pPr>
    </w:p>
    <w:p w:rsidR="0036589C" w:rsidRPr="008A5EA4" w:rsidRDefault="0029062F" w:rsidP="001654B6">
      <w:pPr>
        <w:pStyle w:val="NoSpacing"/>
        <w:numPr>
          <w:ilvl w:val="0"/>
          <w:numId w:val="9"/>
        </w:numPr>
        <w:ind w:left="1134" w:hanging="567"/>
        <w:rPr>
          <w:lang w:val="ru-RU"/>
        </w:rPr>
      </w:pPr>
      <w:r w:rsidRPr="008A5EA4">
        <w:rPr>
          <w:szCs w:val="22"/>
          <w:lang w:val="ru-RU"/>
        </w:rPr>
        <w:lastRenderedPageBreak/>
        <w:t>принципы этики и добросовестности – это краеугольные камни профессионализма, и они особенно важны для работы в международной организации;  таким образом, крайне важную роль играют личная ответственность и подотчетность.  Поведение отдельных сотрудников должно способствовать обеспечению гармоничных и этических рабочих условий</w:t>
      </w:r>
      <w:r w:rsidR="00EB25AE" w:rsidRPr="008A5EA4">
        <w:rPr>
          <w:szCs w:val="22"/>
          <w:lang w:val="ru-RU"/>
        </w:rPr>
        <w:t>.</w:t>
      </w:r>
      <w:r w:rsidR="00FB5C87" w:rsidRPr="008A5EA4">
        <w:rPr>
          <w:szCs w:val="22"/>
          <w:lang w:val="ru-RU"/>
        </w:rPr>
        <w:t xml:space="preserve"> </w:t>
      </w:r>
    </w:p>
    <w:p w:rsidR="0036589C" w:rsidRPr="008A5EA4" w:rsidRDefault="0036589C" w:rsidP="001654B6">
      <w:pPr>
        <w:pStyle w:val="NoSpacing"/>
        <w:ind w:left="1134" w:hanging="567"/>
        <w:rPr>
          <w:lang w:val="ru-RU"/>
        </w:rPr>
      </w:pPr>
    </w:p>
    <w:p w:rsidR="0036589C" w:rsidRPr="008A5EA4" w:rsidRDefault="00EB25AE" w:rsidP="001654B6">
      <w:pPr>
        <w:pStyle w:val="NoSpacing"/>
        <w:numPr>
          <w:ilvl w:val="0"/>
          <w:numId w:val="9"/>
        </w:numPr>
        <w:ind w:left="1134" w:hanging="567"/>
        <w:rPr>
          <w:lang w:val="ru-RU"/>
        </w:rPr>
      </w:pPr>
      <w:r w:rsidRPr="008A5EA4">
        <w:rPr>
          <w:szCs w:val="22"/>
          <w:lang w:val="ru-RU"/>
        </w:rPr>
        <w:t xml:space="preserve">Иногда </w:t>
      </w:r>
      <w:r w:rsidR="0029062F" w:rsidRPr="008A5EA4">
        <w:rPr>
          <w:szCs w:val="22"/>
          <w:lang w:val="ru-RU"/>
        </w:rPr>
        <w:t>может возникать некоторая неопределенность:  на вопросы этики не всегда существуют однозначные ответы</w:t>
      </w:r>
      <w:r w:rsidR="009B56BD" w:rsidRPr="008A5EA4">
        <w:rPr>
          <w:szCs w:val="22"/>
          <w:lang w:val="ru-RU"/>
        </w:rPr>
        <w:t xml:space="preserve">. </w:t>
      </w:r>
      <w:r w:rsidR="00E64EB0" w:rsidRPr="008A5EA4">
        <w:rPr>
          <w:szCs w:val="22"/>
          <w:lang w:val="ru-RU"/>
        </w:rPr>
        <w:t xml:space="preserve"> </w:t>
      </w:r>
      <w:r w:rsidR="0029062F" w:rsidRPr="008A5EA4">
        <w:rPr>
          <w:szCs w:val="22"/>
          <w:lang w:val="ru-RU"/>
        </w:rPr>
        <w:t>Этическое поведение определяет целый набор принципов и ценностей</w:t>
      </w:r>
      <w:r w:rsidR="00FB5C87" w:rsidRPr="008A5EA4">
        <w:rPr>
          <w:szCs w:val="22"/>
          <w:lang w:val="ru-RU"/>
        </w:rPr>
        <w:t xml:space="preserve">. </w:t>
      </w:r>
      <w:r w:rsidR="00AB1B81" w:rsidRPr="008A5EA4">
        <w:rPr>
          <w:szCs w:val="22"/>
          <w:lang w:val="ru-RU"/>
        </w:rPr>
        <w:t xml:space="preserve"> </w:t>
      </w:r>
      <w:r w:rsidR="0029062F" w:rsidRPr="008A5EA4">
        <w:rPr>
          <w:szCs w:val="22"/>
          <w:lang w:val="ru-RU"/>
        </w:rPr>
        <w:t xml:space="preserve">Это </w:t>
      </w:r>
      <w:r w:rsidR="0036589C" w:rsidRPr="008A5EA4">
        <w:rPr>
          <w:szCs w:val="22"/>
          <w:lang w:val="ru-RU"/>
        </w:rPr>
        <w:t>оправдывает наличие беспристрастной третьей стороны, которая может установить, имело ли место нарушение Этического кодекса</w:t>
      </w:r>
      <w:r w:rsidRPr="008A5EA4">
        <w:rPr>
          <w:szCs w:val="22"/>
          <w:lang w:val="ru-RU"/>
        </w:rPr>
        <w:t>.</w:t>
      </w:r>
      <w:r w:rsidR="0036589C" w:rsidRPr="008A5EA4">
        <w:rPr>
          <w:szCs w:val="22"/>
          <w:lang w:val="ru-RU"/>
        </w:rPr>
        <w:t xml:space="preserve"> </w:t>
      </w:r>
    </w:p>
    <w:p w:rsidR="0036589C" w:rsidRPr="008A5EA4" w:rsidRDefault="0036589C" w:rsidP="00832F85">
      <w:pPr>
        <w:pStyle w:val="NoSpacing"/>
        <w:ind w:left="1134" w:hanging="567"/>
        <w:rPr>
          <w:lang w:val="ru-RU"/>
        </w:rPr>
      </w:pPr>
    </w:p>
    <w:p w:rsidR="0036589C" w:rsidRPr="008A5EA4" w:rsidRDefault="00EB25AE" w:rsidP="001654B6">
      <w:pPr>
        <w:pStyle w:val="NoSpacing"/>
        <w:numPr>
          <w:ilvl w:val="0"/>
          <w:numId w:val="9"/>
        </w:numPr>
        <w:ind w:left="1134" w:hanging="567"/>
        <w:rPr>
          <w:lang w:val="ru-RU"/>
        </w:rPr>
      </w:pPr>
      <w:r w:rsidRPr="008A5EA4">
        <w:rPr>
          <w:lang w:val="ru-RU"/>
        </w:rPr>
        <w:t xml:space="preserve">Нормы </w:t>
      </w:r>
      <w:r w:rsidR="0036589C" w:rsidRPr="008A5EA4">
        <w:rPr>
          <w:lang w:val="ru-RU"/>
        </w:rPr>
        <w:t xml:space="preserve">и правила, касающиеся этического поведения </w:t>
      </w:r>
      <w:r w:rsidR="0036589C" w:rsidRPr="008A5EA4">
        <w:rPr>
          <w:szCs w:val="22"/>
          <w:lang w:val="ru-RU"/>
        </w:rPr>
        <w:t>и добросовестности, являются особенно важными.  Процедуры ВОИС должны соблюдаться</w:t>
      </w:r>
      <w:r w:rsidR="006F6198" w:rsidRPr="008A5EA4">
        <w:rPr>
          <w:lang w:val="ru-RU"/>
        </w:rPr>
        <w:t>.</w:t>
      </w:r>
      <w:r w:rsidR="0036589C" w:rsidRPr="008A5EA4">
        <w:rPr>
          <w:lang w:val="ru-RU"/>
        </w:rPr>
        <w:t xml:space="preserve"> </w:t>
      </w:r>
    </w:p>
    <w:p w:rsidR="0036589C" w:rsidRPr="008A5EA4" w:rsidRDefault="0036589C" w:rsidP="00832F85">
      <w:pPr>
        <w:pStyle w:val="NoSpacing"/>
        <w:ind w:left="1134" w:hanging="567"/>
        <w:rPr>
          <w:lang w:val="ru-RU"/>
        </w:rPr>
      </w:pPr>
    </w:p>
    <w:p w:rsidR="0036589C" w:rsidRPr="008A5EA4" w:rsidRDefault="00EB25AE" w:rsidP="00832F85">
      <w:pPr>
        <w:pStyle w:val="NoSpacing"/>
        <w:numPr>
          <w:ilvl w:val="0"/>
          <w:numId w:val="9"/>
        </w:numPr>
        <w:ind w:left="1134" w:hanging="567"/>
        <w:rPr>
          <w:lang w:val="ru-RU"/>
        </w:rPr>
      </w:pPr>
      <w:r w:rsidRPr="008A5EA4">
        <w:rPr>
          <w:lang w:val="ru-RU"/>
        </w:rPr>
        <w:t xml:space="preserve">В </w:t>
      </w:r>
      <w:r w:rsidR="0036589C" w:rsidRPr="008A5EA4">
        <w:rPr>
          <w:lang w:val="ru-RU"/>
        </w:rPr>
        <w:t xml:space="preserve">ВОИС отмечается готовность перейти к большей прозрачности.  Этические рабочие условия формируют отношения доверия, </w:t>
      </w:r>
      <w:r w:rsidRPr="008A5EA4">
        <w:rPr>
          <w:lang w:val="ru-RU"/>
        </w:rPr>
        <w:t>укрепляют добросовестное и беспристрастное сотрудничество и командный дух, что помогает Организации в целом достичь ее целей в отношении прозрачности, честности и добросовестности</w:t>
      </w:r>
      <w:r w:rsidR="00C9429A" w:rsidRPr="008A5EA4">
        <w:rPr>
          <w:lang w:val="ru-RU"/>
        </w:rPr>
        <w:t>.</w:t>
      </w: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8426F2" w:rsidP="00832F85">
      <w:pPr>
        <w:pStyle w:val="NoSpacing"/>
        <w:ind w:left="567"/>
        <w:rPr>
          <w:u w:val="single"/>
          <w:lang w:val="ru-RU"/>
        </w:rPr>
      </w:pPr>
      <w:r w:rsidRPr="008A5EA4">
        <w:rPr>
          <w:lang w:val="ru-RU"/>
        </w:rPr>
        <w:t>(b)</w:t>
      </w:r>
      <w:r w:rsidRPr="008A5EA4">
        <w:rPr>
          <w:lang w:val="ru-RU"/>
        </w:rPr>
        <w:tab/>
      </w:r>
      <w:r w:rsidR="00EB25AE" w:rsidRPr="008A5EA4">
        <w:rPr>
          <w:u w:val="single"/>
          <w:lang w:val="ru-RU"/>
        </w:rPr>
        <w:t xml:space="preserve">Интранет-сайт </w:t>
      </w: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614A19" w:rsidP="00614A19">
      <w:pPr>
        <w:pStyle w:val="NoSpacing"/>
        <w:rPr>
          <w:lang w:val="ru-RU"/>
        </w:rPr>
      </w:pPr>
      <w:r w:rsidRPr="008A5EA4">
        <w:rPr>
          <w:lang w:val="ru-RU"/>
        </w:rPr>
        <w:fldChar w:fldCharType="begin"/>
      </w:r>
      <w:r w:rsidRPr="008A5EA4">
        <w:rPr>
          <w:lang w:val="ru-RU"/>
        </w:rPr>
        <w:instrText xml:space="preserve"> AUTONUM  </w:instrText>
      </w:r>
      <w:r w:rsidRPr="008A5EA4">
        <w:rPr>
          <w:lang w:val="ru-RU"/>
        </w:rPr>
        <w:fldChar w:fldCharType="end"/>
      </w:r>
      <w:r w:rsidRPr="008A5EA4">
        <w:rPr>
          <w:lang w:val="ru-RU"/>
        </w:rPr>
        <w:tab/>
      </w:r>
      <w:r w:rsidR="00EB25AE" w:rsidRPr="008A5EA4">
        <w:rPr>
          <w:lang w:val="ru-RU"/>
        </w:rPr>
        <w:t>В 2012 г. для Бюро по вопросам этики был создан отдельный интранет-сайт.  На сайте размещены Этический кодекс ВОИС, Руководство по этике ВОИС (которое включает подборку соответствующих мер политики и принципов ВОИС с четкими пояснениями)</w:t>
      </w:r>
      <w:r w:rsidR="00AB630F" w:rsidRPr="008A5EA4">
        <w:rPr>
          <w:lang w:val="ru-RU"/>
        </w:rPr>
        <w:t>, а также гиперссылки на соответствующие материалы и справочную информацию</w:t>
      </w:r>
      <w:r w:rsidRPr="008A5EA4">
        <w:rPr>
          <w:lang w:val="ru-RU"/>
        </w:rPr>
        <w:t xml:space="preserve">.  </w:t>
      </w: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D824F4" w:rsidP="00D824F4">
      <w:pPr>
        <w:pStyle w:val="NoSpacing"/>
        <w:numPr>
          <w:ilvl w:val="0"/>
          <w:numId w:val="7"/>
        </w:numPr>
        <w:rPr>
          <w:b/>
          <w:lang w:val="ru-RU"/>
        </w:rPr>
      </w:pPr>
      <w:r w:rsidRPr="008A5EA4">
        <w:rPr>
          <w:b/>
          <w:lang w:val="ru-RU"/>
        </w:rPr>
        <w:t xml:space="preserve">КОНФИДЕНЦИАЛЬНОЕ КОНСУЛЬТИРОВАНИЕ ВЫСШЕГО РУКОВОДСТВА, РУКОВОДИТЕЛЕЙ И ВСЕХ СОТРУДНИКОВ </w:t>
      </w: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614A19" w:rsidP="00614A19">
      <w:pPr>
        <w:pStyle w:val="NoSpacing"/>
        <w:rPr>
          <w:lang w:val="ru-RU"/>
        </w:rPr>
      </w:pPr>
      <w:r w:rsidRPr="008A5EA4">
        <w:rPr>
          <w:lang w:val="ru-RU"/>
        </w:rPr>
        <w:fldChar w:fldCharType="begin"/>
      </w:r>
      <w:r w:rsidRPr="008A5EA4">
        <w:rPr>
          <w:lang w:val="ru-RU"/>
        </w:rPr>
        <w:instrText xml:space="preserve"> AUTONUM  </w:instrText>
      </w:r>
      <w:r w:rsidRPr="008A5EA4">
        <w:rPr>
          <w:lang w:val="ru-RU"/>
        </w:rPr>
        <w:fldChar w:fldCharType="end"/>
      </w:r>
      <w:r w:rsidRPr="008A5EA4">
        <w:rPr>
          <w:lang w:val="ru-RU"/>
        </w:rPr>
        <w:tab/>
      </w:r>
      <w:r w:rsidR="008A5EA4" w:rsidRPr="008A5EA4">
        <w:rPr>
          <w:lang w:val="ru-RU"/>
        </w:rPr>
        <w:t xml:space="preserve">С апреля 2014 г. </w:t>
      </w:r>
      <w:r w:rsidR="008A5EA4">
        <w:rPr>
          <w:lang w:val="ru-RU"/>
        </w:rPr>
        <w:t>г</w:t>
      </w:r>
      <w:r w:rsidR="00D824F4" w:rsidRPr="008A5EA4">
        <w:rPr>
          <w:lang w:val="ru-RU"/>
        </w:rPr>
        <w:t xml:space="preserve">лавный сотрудник по этике находился на больничном и, к сожалению, скончался в конце июля.  В августе 2014 г. был назначен временно исполняющий обязанности главного сотрудника по этике, который выполнял эти функции до конца года. </w:t>
      </w: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AB1B81" w:rsidP="005D629C">
      <w:pPr>
        <w:pStyle w:val="NoSpacing"/>
        <w:rPr>
          <w:lang w:val="ru-RU"/>
        </w:rPr>
      </w:pPr>
      <w:r w:rsidRPr="008A5EA4">
        <w:rPr>
          <w:lang w:val="ru-RU"/>
        </w:rPr>
        <w:fldChar w:fldCharType="begin"/>
      </w:r>
      <w:r w:rsidRPr="008A5EA4">
        <w:rPr>
          <w:lang w:val="ru-RU"/>
        </w:rPr>
        <w:instrText xml:space="preserve"> AUTONUM  </w:instrText>
      </w:r>
      <w:r w:rsidRPr="008A5EA4">
        <w:rPr>
          <w:lang w:val="ru-RU"/>
        </w:rPr>
        <w:fldChar w:fldCharType="end"/>
      </w:r>
      <w:r w:rsidRPr="008A5EA4">
        <w:rPr>
          <w:lang w:val="ru-RU"/>
        </w:rPr>
        <w:tab/>
      </w:r>
      <w:r w:rsidR="00D824F4" w:rsidRPr="008A5EA4">
        <w:rPr>
          <w:lang w:val="ru-RU"/>
        </w:rPr>
        <w:t xml:space="preserve">За этот период исполняющий обязанности главного сотрудника по этике получил следующие запросы о предоставлении консультаций:  семь консультаций по внешней деятельности, две консультации по вопросам, касающимся подарков и/или знаков гостеприимства, пять консультаций по вопросам, касающимся трудовых отношений, три консультации по заявлениям о наличии интереса/инвестициях, восемь консультаций по вопросам конфликта интересов и одна консультация </w:t>
      </w:r>
      <w:r w:rsidR="006F2BE7" w:rsidRPr="008A5EA4">
        <w:rPr>
          <w:lang w:val="ru-RU"/>
        </w:rPr>
        <w:t>по защите сотрудников, сообщающих о нарушениях в Организации.  Несколько других запросов о предоставлении консультаций касались вопросов, выходящих за рамки полномочий Бюро по вопросам этики, и поэтому они были переданы на рассмотрение в другие подразделения ВОИС</w:t>
      </w:r>
      <w:r w:rsidR="005D629C" w:rsidRPr="008A5EA4">
        <w:rPr>
          <w:lang w:val="ru-RU"/>
        </w:rPr>
        <w:t>.</w:t>
      </w:r>
    </w:p>
    <w:p w:rsidR="0036589C" w:rsidRPr="008A5EA4" w:rsidRDefault="0036589C" w:rsidP="00A35D54">
      <w:pPr>
        <w:pStyle w:val="NoSpacing"/>
        <w:tabs>
          <w:tab w:val="left" w:pos="3456"/>
        </w:tabs>
        <w:rPr>
          <w:lang w:val="ru-RU"/>
        </w:rPr>
      </w:pPr>
    </w:p>
    <w:p w:rsidR="00884008" w:rsidRDefault="00884008">
      <w:pPr>
        <w:rPr>
          <w:rFonts w:eastAsia="Times New Roman"/>
          <w:lang w:val="ru-RU" w:eastAsia="en-US"/>
        </w:rPr>
      </w:pPr>
      <w:r>
        <w:rPr>
          <w:lang w:val="ru-RU"/>
        </w:rPr>
        <w:br w:type="page"/>
      </w:r>
    </w:p>
    <w:p w:rsidR="0036589C" w:rsidRPr="008A5EA4" w:rsidRDefault="006F2BE7" w:rsidP="00614A19">
      <w:pPr>
        <w:pStyle w:val="NoSpacing"/>
        <w:numPr>
          <w:ilvl w:val="0"/>
          <w:numId w:val="7"/>
        </w:numPr>
        <w:ind w:left="0" w:firstLine="0"/>
        <w:rPr>
          <w:b/>
          <w:lang w:val="ru-RU"/>
        </w:rPr>
      </w:pPr>
      <w:r w:rsidRPr="008A5EA4">
        <w:rPr>
          <w:b/>
          <w:lang w:val="ru-RU"/>
        </w:rPr>
        <w:lastRenderedPageBreak/>
        <w:t>УСТАНОВЛЕНИЕ НОРМ И РАЗРАБОТКА ПОЛИТИКИ</w:t>
      </w:r>
    </w:p>
    <w:p w:rsidR="0036589C" w:rsidRPr="008A5EA4" w:rsidRDefault="0036589C" w:rsidP="00614A19">
      <w:pPr>
        <w:pStyle w:val="NoSpacing"/>
        <w:rPr>
          <w:i/>
          <w:lang w:val="ru-RU"/>
        </w:rPr>
      </w:pPr>
    </w:p>
    <w:p w:rsidR="0036589C" w:rsidRPr="008A5EA4" w:rsidRDefault="006F2BE7" w:rsidP="00614A19">
      <w:pPr>
        <w:pStyle w:val="NoSpacing"/>
        <w:rPr>
          <w:u w:val="single"/>
          <w:lang w:val="ru-RU"/>
        </w:rPr>
      </w:pPr>
      <w:r w:rsidRPr="008A5EA4">
        <w:rPr>
          <w:u w:val="single"/>
          <w:lang w:val="ru-RU"/>
        </w:rPr>
        <w:t xml:space="preserve">Политика раскрытия финансовой информации </w:t>
      </w: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614A19" w:rsidP="00614A19">
      <w:pPr>
        <w:pStyle w:val="NoSpacing"/>
        <w:rPr>
          <w:lang w:val="ru-RU"/>
        </w:rPr>
      </w:pPr>
      <w:r w:rsidRPr="008A5EA4">
        <w:rPr>
          <w:lang w:val="ru-RU"/>
        </w:rPr>
        <w:fldChar w:fldCharType="begin"/>
      </w:r>
      <w:r w:rsidRPr="008A5EA4">
        <w:rPr>
          <w:lang w:val="ru-RU"/>
        </w:rPr>
        <w:instrText xml:space="preserve"> AUTONUM  </w:instrText>
      </w:r>
      <w:r w:rsidRPr="008A5EA4">
        <w:rPr>
          <w:lang w:val="ru-RU"/>
        </w:rPr>
        <w:fldChar w:fldCharType="end"/>
      </w:r>
      <w:r w:rsidRPr="008A5EA4">
        <w:rPr>
          <w:lang w:val="ru-RU"/>
        </w:rPr>
        <w:tab/>
      </w:r>
      <w:r w:rsidR="000E0F0C" w:rsidRPr="008A5EA4">
        <w:rPr>
          <w:lang w:val="ru-RU"/>
        </w:rPr>
        <w:t>После принятия в 2013 г. Политики ВОИС в отношении декларирования интерес</w:t>
      </w:r>
      <w:r w:rsidR="00093461" w:rsidRPr="008A5EA4">
        <w:rPr>
          <w:lang w:val="ru-RU"/>
        </w:rPr>
        <w:t>а</w:t>
      </w:r>
      <w:r w:rsidR="000E0F0C" w:rsidRPr="008A5EA4">
        <w:rPr>
          <w:lang w:val="ru-RU"/>
        </w:rPr>
        <w:t>, а также раскрытия финансовых интересов в соответствии с Международными стандартами учета в государственном секторе (МСУГС) была продолжена разработка внутри Организации новой политики раскрытия финансовой информации для высших должностных лиц и других определенных сотрудников.  Эта работа была временно приостановлена в 2014 г. из-за отсутствия главного сотрудника по этике, и ожидается, что она будет завершена в 2015 г. или 2016 г.  Организация намерена достичь надлежащего баланса между необходимостью в получении информации и правами сотрудников на конфиденциальность.  Она будет также стремиться принимать во внимание системы управления рисками и внутреннего контроля</w:t>
      </w:r>
      <w:r w:rsidR="00A35D54" w:rsidRPr="008A5EA4">
        <w:rPr>
          <w:lang w:val="ru-RU"/>
        </w:rPr>
        <w:t>, которые в настоящее время создаются Секретариатом</w:t>
      </w:r>
      <w:r w:rsidRPr="008A5EA4">
        <w:rPr>
          <w:lang w:val="ru-RU"/>
        </w:rPr>
        <w:t>.</w:t>
      </w: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A35D54" w:rsidP="00A35D54">
      <w:pPr>
        <w:pStyle w:val="NoSpacing"/>
        <w:numPr>
          <w:ilvl w:val="0"/>
          <w:numId w:val="7"/>
        </w:numPr>
        <w:ind w:left="540" w:hanging="540"/>
        <w:rPr>
          <w:b/>
          <w:lang w:val="ru-RU"/>
        </w:rPr>
      </w:pPr>
      <w:r w:rsidRPr="008A5EA4">
        <w:rPr>
          <w:b/>
          <w:lang w:val="ru-RU"/>
        </w:rPr>
        <w:t>РЕАЛИЗАЦИЯ МЕР ПОЛИТИКИ, ВОЗЛОЖЕННЫХ НА БЮРО ПО ВОПРОСАМ ЭТИКИ</w:t>
      </w:r>
    </w:p>
    <w:p w:rsidR="0036589C" w:rsidRPr="008A5EA4" w:rsidRDefault="0036589C" w:rsidP="00614A19">
      <w:pPr>
        <w:pStyle w:val="NoSpacing"/>
        <w:rPr>
          <w:i/>
          <w:lang w:val="ru-RU"/>
        </w:rPr>
      </w:pPr>
    </w:p>
    <w:p w:rsidR="0036589C" w:rsidRPr="008A5EA4" w:rsidRDefault="00A35D54" w:rsidP="00614A19">
      <w:pPr>
        <w:pStyle w:val="NoSpacing"/>
        <w:rPr>
          <w:u w:val="single"/>
          <w:lang w:val="ru-RU"/>
        </w:rPr>
      </w:pPr>
      <w:r w:rsidRPr="008A5EA4">
        <w:rPr>
          <w:u w:val="single"/>
          <w:lang w:val="ru-RU"/>
        </w:rPr>
        <w:t xml:space="preserve">Политика защиты сотрудников, сообщающих о нарушениях </w:t>
      </w:r>
    </w:p>
    <w:p w:rsidR="0036589C" w:rsidRPr="008A5EA4" w:rsidRDefault="0036589C" w:rsidP="00614A19">
      <w:pPr>
        <w:pStyle w:val="NoSpacing"/>
        <w:rPr>
          <w:i/>
          <w:lang w:val="ru-RU"/>
        </w:rPr>
      </w:pPr>
    </w:p>
    <w:p w:rsidR="0036589C" w:rsidRPr="008A5EA4" w:rsidRDefault="00614A19" w:rsidP="00614A19">
      <w:pPr>
        <w:pStyle w:val="NoSpacing"/>
        <w:rPr>
          <w:lang w:val="ru-RU"/>
        </w:rPr>
      </w:pPr>
      <w:r w:rsidRPr="008A5EA4">
        <w:rPr>
          <w:lang w:val="ru-RU"/>
        </w:rPr>
        <w:fldChar w:fldCharType="begin"/>
      </w:r>
      <w:r w:rsidRPr="008A5EA4">
        <w:rPr>
          <w:lang w:val="ru-RU"/>
        </w:rPr>
        <w:instrText xml:space="preserve"> AUTONUM  </w:instrText>
      </w:r>
      <w:r w:rsidRPr="008A5EA4">
        <w:rPr>
          <w:lang w:val="ru-RU"/>
        </w:rPr>
        <w:fldChar w:fldCharType="end"/>
      </w:r>
      <w:r w:rsidRPr="008A5EA4">
        <w:rPr>
          <w:lang w:val="ru-RU"/>
        </w:rPr>
        <w:tab/>
      </w:r>
      <w:r w:rsidR="00A35D54" w:rsidRPr="008A5EA4">
        <w:rPr>
          <w:lang w:val="ru-RU"/>
        </w:rPr>
        <w:t xml:space="preserve">Политика защиты сотрудников, сообщающих о нарушениях, существует в ВОИС с 2012 г. </w:t>
      </w: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614A19" w:rsidP="00614A19">
      <w:pPr>
        <w:pStyle w:val="NoSpacing"/>
        <w:rPr>
          <w:lang w:val="ru-RU"/>
        </w:rPr>
      </w:pPr>
      <w:r w:rsidRPr="008A5EA4">
        <w:rPr>
          <w:lang w:val="ru-RU"/>
        </w:rPr>
        <w:fldChar w:fldCharType="begin"/>
      </w:r>
      <w:r w:rsidRPr="008A5EA4">
        <w:rPr>
          <w:lang w:val="ru-RU"/>
        </w:rPr>
        <w:instrText xml:space="preserve"> AUTONUM  </w:instrText>
      </w:r>
      <w:r w:rsidRPr="008A5EA4">
        <w:rPr>
          <w:lang w:val="ru-RU"/>
        </w:rPr>
        <w:fldChar w:fldCharType="end"/>
      </w:r>
      <w:r w:rsidRPr="008A5EA4">
        <w:rPr>
          <w:lang w:val="ru-RU"/>
        </w:rPr>
        <w:tab/>
      </w:r>
      <w:r w:rsidR="00A35D54" w:rsidRPr="008A5EA4">
        <w:rPr>
          <w:lang w:val="ru-RU"/>
        </w:rPr>
        <w:t>Политика защиты сотрудников, сообщающих о нарушениях, преследует две цели.  Во-первых, она устанавливает обязанность сообщать о предполагаемых нарушениях ответственным образом, а также определяет механизмы направления сообщений, которые координируются с положениями и правилами о персонале.  Во-вторых, она обеспечивает защиту сотрудников, которые сообщают о таких фактах или участвуют в другой надзорной деятельности, указанной в политике</w:t>
      </w:r>
      <w:r w:rsidRPr="008A5EA4">
        <w:rPr>
          <w:lang w:val="ru-RU"/>
        </w:rPr>
        <w:t>.</w:t>
      </w:r>
      <w:r w:rsidR="00A35D54" w:rsidRPr="008A5EA4">
        <w:rPr>
          <w:lang w:val="ru-RU"/>
        </w:rPr>
        <w:t xml:space="preserve"> </w:t>
      </w: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614A19" w:rsidP="00614A19">
      <w:pPr>
        <w:pStyle w:val="NoSpacing"/>
        <w:rPr>
          <w:lang w:val="ru-RU"/>
        </w:rPr>
      </w:pPr>
      <w:r w:rsidRPr="008A5EA4">
        <w:rPr>
          <w:lang w:val="ru-RU"/>
        </w:rPr>
        <w:fldChar w:fldCharType="begin"/>
      </w:r>
      <w:r w:rsidRPr="008A5EA4">
        <w:rPr>
          <w:lang w:val="ru-RU"/>
        </w:rPr>
        <w:instrText xml:space="preserve"> AUTONUM  </w:instrText>
      </w:r>
      <w:r w:rsidRPr="008A5EA4">
        <w:rPr>
          <w:lang w:val="ru-RU"/>
        </w:rPr>
        <w:fldChar w:fldCharType="end"/>
      </w:r>
      <w:r w:rsidRPr="008A5EA4">
        <w:rPr>
          <w:lang w:val="ru-RU"/>
        </w:rPr>
        <w:tab/>
      </w:r>
      <w:r w:rsidR="00A35D54" w:rsidRPr="008A5EA4">
        <w:rPr>
          <w:lang w:val="ru-RU"/>
        </w:rPr>
        <w:t>В 2014 г. поступило два заявления о предоставлении защиты в рамках ПЗС от репрессий за сообщения о нарушениях или участие в деятельности, пользующейся защитой.  Бюро по вопросам этики приступило к предварительному изучению дел, которое на конец отчетного периода еще не было завершено.  В предыдущие годы было получено одно такое заявление в 2012 г., которое было рассмотрено Бюро по вопросам этики</w:t>
      </w:r>
      <w:r w:rsidR="00344261" w:rsidRPr="008A5EA4">
        <w:rPr>
          <w:lang w:val="ru-RU"/>
        </w:rPr>
        <w:t>, успешно разрешившим проблему, а в 2013 г. таких заявлений не поступало.  Малое число обращений согласуется с опытом других организаций, таких как Секретариат ООН</w:t>
      </w:r>
      <w:r w:rsidRPr="008A5EA4">
        <w:rPr>
          <w:lang w:val="ru-RU"/>
        </w:rPr>
        <w:t>.</w:t>
      </w:r>
      <w:r w:rsidR="00344261" w:rsidRPr="008A5EA4">
        <w:rPr>
          <w:lang w:val="ru-RU"/>
        </w:rPr>
        <w:t xml:space="preserve"> </w:t>
      </w:r>
    </w:p>
    <w:p w:rsidR="0036589C" w:rsidRPr="008A5EA4" w:rsidRDefault="0036589C" w:rsidP="00614A19">
      <w:pPr>
        <w:pStyle w:val="NoSpacing"/>
        <w:rPr>
          <w:lang w:val="ru-RU"/>
        </w:rPr>
      </w:pPr>
    </w:p>
    <w:p w:rsidR="0036589C" w:rsidRPr="008A5EA4" w:rsidRDefault="0036589C" w:rsidP="00614A19">
      <w:pPr>
        <w:pStyle w:val="NoSpacing"/>
        <w:rPr>
          <w:lang w:val="ru-RU"/>
        </w:rPr>
      </w:pPr>
    </w:p>
    <w:p w:rsidR="001634FC" w:rsidRDefault="001634FC">
      <w:pPr>
        <w:rPr>
          <w:rFonts w:eastAsia="Times New Roman"/>
          <w:u w:val="single"/>
          <w:lang w:val="ru-RU" w:eastAsia="en-US"/>
        </w:rPr>
      </w:pPr>
      <w:r>
        <w:rPr>
          <w:u w:val="single"/>
          <w:lang w:val="ru-RU"/>
        </w:rPr>
        <w:br w:type="page"/>
      </w:r>
    </w:p>
    <w:p w:rsidR="00093461" w:rsidRPr="008A5EA4" w:rsidRDefault="00093461" w:rsidP="00614A19">
      <w:pPr>
        <w:pStyle w:val="NoSpacing"/>
        <w:rPr>
          <w:u w:val="single"/>
          <w:lang w:val="ru-RU"/>
        </w:rPr>
      </w:pPr>
      <w:r w:rsidRPr="008A5EA4">
        <w:rPr>
          <w:u w:val="single"/>
          <w:lang w:val="ru-RU"/>
        </w:rPr>
        <w:lastRenderedPageBreak/>
        <w:t>Декларирование интереса и раскрытие сделок со связанными сторонами в соответствии с требованиями МСУГС</w:t>
      </w:r>
    </w:p>
    <w:p w:rsidR="00093461" w:rsidRPr="008A5EA4" w:rsidRDefault="00093461" w:rsidP="00614A19">
      <w:pPr>
        <w:pStyle w:val="NoSpacing"/>
        <w:rPr>
          <w:u w:val="single"/>
          <w:lang w:val="ru-RU"/>
        </w:rPr>
      </w:pPr>
    </w:p>
    <w:p w:rsidR="0036589C" w:rsidRPr="008A5EA4" w:rsidRDefault="00614A19" w:rsidP="00614A19">
      <w:pPr>
        <w:pStyle w:val="NoSpacing"/>
        <w:rPr>
          <w:lang w:val="ru-RU"/>
        </w:rPr>
      </w:pPr>
      <w:r w:rsidRPr="008A5EA4">
        <w:rPr>
          <w:lang w:val="ru-RU"/>
        </w:rPr>
        <w:fldChar w:fldCharType="begin"/>
      </w:r>
      <w:r w:rsidRPr="008A5EA4">
        <w:rPr>
          <w:lang w:val="ru-RU"/>
        </w:rPr>
        <w:instrText xml:space="preserve"> AUTONUM  </w:instrText>
      </w:r>
      <w:r w:rsidRPr="008A5EA4">
        <w:rPr>
          <w:lang w:val="ru-RU"/>
        </w:rPr>
        <w:fldChar w:fldCharType="end"/>
      </w:r>
      <w:r w:rsidRPr="008A5EA4">
        <w:rPr>
          <w:lang w:val="ru-RU"/>
        </w:rPr>
        <w:tab/>
      </w:r>
      <w:r w:rsidR="009D2D2E" w:rsidRPr="008A5EA4">
        <w:rPr>
          <w:lang w:val="ru-RU"/>
        </w:rPr>
        <w:t>Бюро по этике ВОИС отвечает за реализацию программы декларирования интереса сотрудниками ВОИС уровня Д1 и выше, а также ограниченным числом сотрудников, относящихся к категориям повышенного риска.  Соблюдение требований МСУГС привело к появлению у сотрудников уровня Д2 и выше дополнительных обязательств по раскрытию информации.  В отчетный период 2014 г. было достигнуто 100-процентное выполнение требований МСУГС о раскрытии сделок со связанными сторонами</w:t>
      </w:r>
      <w:r w:rsidRPr="008A5EA4">
        <w:rPr>
          <w:lang w:val="ru-RU"/>
        </w:rPr>
        <w:t>.</w:t>
      </w:r>
      <w:r w:rsidR="009D2D2E" w:rsidRPr="008A5EA4">
        <w:rPr>
          <w:lang w:val="ru-RU"/>
        </w:rPr>
        <w:t xml:space="preserve"> </w:t>
      </w:r>
    </w:p>
    <w:p w:rsidR="0036589C" w:rsidRPr="00F46EE9" w:rsidRDefault="0036589C" w:rsidP="00F46EE9">
      <w:pPr>
        <w:pStyle w:val="NoSpacing"/>
        <w:ind w:left="5040"/>
        <w:rPr>
          <w:i/>
          <w:lang w:val="ru-RU"/>
        </w:rPr>
      </w:pPr>
    </w:p>
    <w:p w:rsidR="0036589C" w:rsidRPr="00F46EE9" w:rsidRDefault="00F46EE9" w:rsidP="001634FC">
      <w:pPr>
        <w:pStyle w:val="NoSpacing"/>
        <w:ind w:left="5533"/>
        <w:rPr>
          <w:i/>
          <w:lang w:val="ru-RU"/>
        </w:rPr>
      </w:pPr>
      <w:r w:rsidRPr="00F46EE9">
        <w:rPr>
          <w:i/>
          <w:lang w:val="ru-RU"/>
        </w:rPr>
        <w:fldChar w:fldCharType="begin"/>
      </w:r>
      <w:r w:rsidRPr="00F46EE9">
        <w:rPr>
          <w:i/>
          <w:lang w:val="ru-RU"/>
        </w:rPr>
        <w:instrText xml:space="preserve"> AUTONUM  </w:instrText>
      </w:r>
      <w:r w:rsidRPr="00F46EE9">
        <w:rPr>
          <w:i/>
          <w:lang w:val="ru-RU"/>
        </w:rPr>
        <w:fldChar w:fldCharType="end"/>
      </w:r>
      <w:r w:rsidRPr="00F46EE9">
        <w:rPr>
          <w:i/>
          <w:lang w:val="ru-RU"/>
        </w:rPr>
        <w:tab/>
      </w:r>
      <w:r>
        <w:rPr>
          <w:i/>
          <w:lang w:val="ru-RU"/>
        </w:rPr>
        <w:t xml:space="preserve">Координационному комитету ВОИС предлагается принять к сведению годовой отчет Бюро по вопросам этики (документ </w:t>
      </w:r>
      <w:r>
        <w:rPr>
          <w:i/>
        </w:rPr>
        <w:t>WO</w:t>
      </w:r>
      <w:r w:rsidRPr="00F46EE9">
        <w:rPr>
          <w:i/>
          <w:lang w:val="ru-RU"/>
        </w:rPr>
        <w:t>/</w:t>
      </w:r>
      <w:r>
        <w:rPr>
          <w:i/>
        </w:rPr>
        <w:t>CC</w:t>
      </w:r>
      <w:r w:rsidRPr="00F46EE9">
        <w:rPr>
          <w:i/>
          <w:lang w:val="ru-RU"/>
        </w:rPr>
        <w:t>/71/3</w:t>
      </w:r>
      <w:r>
        <w:rPr>
          <w:i/>
        </w:rPr>
        <w:t> Rev</w:t>
      </w:r>
      <w:r w:rsidRPr="00F46EE9">
        <w:rPr>
          <w:i/>
          <w:lang w:val="ru-RU"/>
        </w:rPr>
        <w:t>.)</w:t>
      </w:r>
      <w:r>
        <w:rPr>
          <w:i/>
          <w:lang w:val="ru-RU"/>
        </w:rPr>
        <w:t>.</w:t>
      </w:r>
    </w:p>
    <w:p w:rsidR="0036589C" w:rsidRDefault="0036589C" w:rsidP="00614A19">
      <w:pPr>
        <w:pStyle w:val="NoSpacing"/>
      </w:pPr>
    </w:p>
    <w:p w:rsidR="001634FC" w:rsidRDefault="001634FC" w:rsidP="00614A19">
      <w:pPr>
        <w:pStyle w:val="NoSpacing"/>
      </w:pPr>
    </w:p>
    <w:p w:rsidR="001634FC" w:rsidRPr="001634FC" w:rsidRDefault="001634FC" w:rsidP="00614A19">
      <w:pPr>
        <w:pStyle w:val="NoSpacing"/>
      </w:pPr>
    </w:p>
    <w:p w:rsidR="0036589C" w:rsidRPr="008A5EA4" w:rsidRDefault="00614A19" w:rsidP="00832F85">
      <w:pPr>
        <w:ind w:left="5529"/>
        <w:rPr>
          <w:lang w:val="ru-RU"/>
        </w:rPr>
      </w:pPr>
      <w:r w:rsidRPr="008A5EA4">
        <w:rPr>
          <w:lang w:val="ru-RU"/>
        </w:rPr>
        <w:t>[</w:t>
      </w:r>
      <w:r w:rsidR="009D2D2E" w:rsidRPr="008A5EA4">
        <w:rPr>
          <w:lang w:val="ru-RU"/>
        </w:rPr>
        <w:t>Конец документа</w:t>
      </w:r>
      <w:r w:rsidRPr="008A5EA4">
        <w:rPr>
          <w:lang w:val="ru-RU"/>
        </w:rPr>
        <w:t>]</w:t>
      </w:r>
    </w:p>
    <w:p w:rsidR="0036589C" w:rsidRPr="008A5EA4" w:rsidRDefault="0036589C" w:rsidP="0053057A">
      <w:pPr>
        <w:rPr>
          <w:lang w:val="ru-RU"/>
        </w:rPr>
      </w:pPr>
    </w:p>
    <w:sectPr w:rsidR="0036589C" w:rsidRPr="008A5EA4" w:rsidSect="00A804C1">
      <w:headerReference w:type="defaul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2D0" w:rsidRDefault="008672D0">
      <w:r>
        <w:separator/>
      </w:r>
    </w:p>
  </w:endnote>
  <w:endnote w:type="continuationSeparator" w:id="0">
    <w:p w:rsidR="008672D0" w:rsidRDefault="008672D0" w:rsidP="003B38C1">
      <w:r>
        <w:separator/>
      </w:r>
    </w:p>
    <w:p w:rsidR="008672D0" w:rsidRPr="003B38C1" w:rsidRDefault="008672D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672D0" w:rsidRPr="003B38C1" w:rsidRDefault="008672D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2D0" w:rsidRDefault="008672D0">
      <w:r>
        <w:separator/>
      </w:r>
    </w:p>
  </w:footnote>
  <w:footnote w:type="continuationSeparator" w:id="0">
    <w:p w:rsidR="008672D0" w:rsidRDefault="008672D0" w:rsidP="008B60B2">
      <w:r>
        <w:separator/>
      </w:r>
    </w:p>
    <w:p w:rsidR="008672D0" w:rsidRPr="00ED77FB" w:rsidRDefault="008672D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672D0" w:rsidRPr="00ED77FB" w:rsidRDefault="008672D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804C1" w:rsidP="00477D6B">
    <w:pPr>
      <w:jc w:val="right"/>
    </w:pPr>
    <w:bookmarkStart w:id="6" w:name="Code2"/>
    <w:bookmarkEnd w:id="6"/>
    <w:r>
      <w:t>WO/CC/7</w:t>
    </w:r>
    <w:r w:rsidR="008426F2">
      <w:t>1/</w:t>
    </w:r>
    <w:r w:rsidR="00AD5CAE">
      <w:t>3</w:t>
    </w:r>
    <w:r w:rsidR="00F46EE9">
      <w:t xml:space="preserve"> Rev.</w:t>
    </w:r>
  </w:p>
  <w:p w:rsidR="00EC4E49" w:rsidRDefault="007961FE" w:rsidP="007961FE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C50CF9">
      <w:rPr>
        <w:noProof/>
      </w:rPr>
      <w:t>7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298"/>
        </w:tabs>
        <w:ind w:left="298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1BD5C47"/>
    <w:multiLevelType w:val="hybridMultilevel"/>
    <w:tmpl w:val="D67C0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152FAD"/>
    <w:multiLevelType w:val="hybridMultilevel"/>
    <w:tmpl w:val="39EC6070"/>
    <w:lvl w:ilvl="0" w:tplc="22FC949C">
      <w:start w:val="1"/>
      <w:numFmt w:val="lowerLetter"/>
      <w:lvlText w:val="%1."/>
      <w:lvlJc w:val="left"/>
      <w:pPr>
        <w:ind w:left="99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64473D6C"/>
    <w:multiLevelType w:val="hybridMultilevel"/>
    <w:tmpl w:val="2FD45934"/>
    <w:lvl w:ilvl="0" w:tplc="84366B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D806B4"/>
    <w:multiLevelType w:val="hybridMultilevel"/>
    <w:tmpl w:val="9122410C"/>
    <w:lvl w:ilvl="0" w:tplc="F8F6B29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AT.WIPO|PreTradBeta|Test-WIPO|UPOV_Beta|WIPONew|FTS_Glossary"/>
    <w:docVar w:name="TermBaseURL" w:val="empty"/>
    <w:docVar w:name="TextBases" w:val="Team Server TMs\Default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RU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WorkspaceRTS\EN-RU\Treaties\Lisbon|TextBase TMs\WorkspaceRTS\Test"/>
    <w:docVar w:name="TextBaseURL" w:val="empty"/>
    <w:docVar w:name="UILng" w:val="en"/>
  </w:docVars>
  <w:rsids>
    <w:rsidRoot w:val="00A804C1"/>
    <w:rsid w:val="00012AFA"/>
    <w:rsid w:val="00014903"/>
    <w:rsid w:val="00023A03"/>
    <w:rsid w:val="000310C5"/>
    <w:rsid w:val="00031E06"/>
    <w:rsid w:val="00043CAA"/>
    <w:rsid w:val="000530F9"/>
    <w:rsid w:val="00075432"/>
    <w:rsid w:val="00091C65"/>
    <w:rsid w:val="00093461"/>
    <w:rsid w:val="000968ED"/>
    <w:rsid w:val="000A3B1B"/>
    <w:rsid w:val="000B7FCF"/>
    <w:rsid w:val="000D0746"/>
    <w:rsid w:val="000E0F0C"/>
    <w:rsid w:val="000F5E56"/>
    <w:rsid w:val="00117307"/>
    <w:rsid w:val="001227A6"/>
    <w:rsid w:val="001250E8"/>
    <w:rsid w:val="00125F94"/>
    <w:rsid w:val="001362EE"/>
    <w:rsid w:val="00156AB4"/>
    <w:rsid w:val="001634FC"/>
    <w:rsid w:val="001654B6"/>
    <w:rsid w:val="001832A6"/>
    <w:rsid w:val="00234795"/>
    <w:rsid w:val="0023575E"/>
    <w:rsid w:val="002634C4"/>
    <w:rsid w:val="00276399"/>
    <w:rsid w:val="0029062F"/>
    <w:rsid w:val="002928D3"/>
    <w:rsid w:val="002A45D3"/>
    <w:rsid w:val="002B17EB"/>
    <w:rsid w:val="002C6144"/>
    <w:rsid w:val="002D534F"/>
    <w:rsid w:val="002F1FE6"/>
    <w:rsid w:val="002F4E68"/>
    <w:rsid w:val="00303ED2"/>
    <w:rsid w:val="00312F7F"/>
    <w:rsid w:val="003162CA"/>
    <w:rsid w:val="003228B7"/>
    <w:rsid w:val="00344261"/>
    <w:rsid w:val="00346801"/>
    <w:rsid w:val="0036589C"/>
    <w:rsid w:val="003673CF"/>
    <w:rsid w:val="003845C1"/>
    <w:rsid w:val="003A6F89"/>
    <w:rsid w:val="003B38C1"/>
    <w:rsid w:val="003E252F"/>
    <w:rsid w:val="004048F9"/>
    <w:rsid w:val="004158D1"/>
    <w:rsid w:val="00416BFF"/>
    <w:rsid w:val="00423E3E"/>
    <w:rsid w:val="00427AF4"/>
    <w:rsid w:val="004400E2"/>
    <w:rsid w:val="004463FE"/>
    <w:rsid w:val="00461B49"/>
    <w:rsid w:val="004647DA"/>
    <w:rsid w:val="00474062"/>
    <w:rsid w:val="00477D6B"/>
    <w:rsid w:val="004802A0"/>
    <w:rsid w:val="00482508"/>
    <w:rsid w:val="00485539"/>
    <w:rsid w:val="004B0B74"/>
    <w:rsid w:val="004E3D0B"/>
    <w:rsid w:val="004E3EC6"/>
    <w:rsid w:val="0052232D"/>
    <w:rsid w:val="005234B7"/>
    <w:rsid w:val="0053057A"/>
    <w:rsid w:val="0054443A"/>
    <w:rsid w:val="00547F19"/>
    <w:rsid w:val="00560A29"/>
    <w:rsid w:val="00570265"/>
    <w:rsid w:val="00574556"/>
    <w:rsid w:val="005853D3"/>
    <w:rsid w:val="005954F4"/>
    <w:rsid w:val="005B2F60"/>
    <w:rsid w:val="005B7D07"/>
    <w:rsid w:val="005D629C"/>
    <w:rsid w:val="005D6428"/>
    <w:rsid w:val="00605827"/>
    <w:rsid w:val="00614A19"/>
    <w:rsid w:val="00632D92"/>
    <w:rsid w:val="00646050"/>
    <w:rsid w:val="006713CA"/>
    <w:rsid w:val="00673636"/>
    <w:rsid w:val="00676C5C"/>
    <w:rsid w:val="00695CE7"/>
    <w:rsid w:val="006C762D"/>
    <w:rsid w:val="006F1AA9"/>
    <w:rsid w:val="006F2BE7"/>
    <w:rsid w:val="006F54E4"/>
    <w:rsid w:val="006F6198"/>
    <w:rsid w:val="00700041"/>
    <w:rsid w:val="007058FB"/>
    <w:rsid w:val="00721034"/>
    <w:rsid w:val="0073210B"/>
    <w:rsid w:val="0074721C"/>
    <w:rsid w:val="00772473"/>
    <w:rsid w:val="007961FE"/>
    <w:rsid w:val="007B3F0B"/>
    <w:rsid w:val="007B6A58"/>
    <w:rsid w:val="007C5CE8"/>
    <w:rsid w:val="007C63AC"/>
    <w:rsid w:val="007D1613"/>
    <w:rsid w:val="007E22AF"/>
    <w:rsid w:val="008055A2"/>
    <w:rsid w:val="00806416"/>
    <w:rsid w:val="00832F85"/>
    <w:rsid w:val="008426F2"/>
    <w:rsid w:val="008449F7"/>
    <w:rsid w:val="008672D0"/>
    <w:rsid w:val="00884008"/>
    <w:rsid w:val="008A5EA4"/>
    <w:rsid w:val="008B2CC1"/>
    <w:rsid w:val="008B60B2"/>
    <w:rsid w:val="008D1F41"/>
    <w:rsid w:val="008E13FF"/>
    <w:rsid w:val="008E6AB9"/>
    <w:rsid w:val="008F2FE7"/>
    <w:rsid w:val="00903B71"/>
    <w:rsid w:val="0090731E"/>
    <w:rsid w:val="00915041"/>
    <w:rsid w:val="00916EE2"/>
    <w:rsid w:val="00966A22"/>
    <w:rsid w:val="0096722F"/>
    <w:rsid w:val="00980843"/>
    <w:rsid w:val="009B56BD"/>
    <w:rsid w:val="009C4F72"/>
    <w:rsid w:val="009D2D2E"/>
    <w:rsid w:val="009E2791"/>
    <w:rsid w:val="009E3F6F"/>
    <w:rsid w:val="009E6DB8"/>
    <w:rsid w:val="009F44DB"/>
    <w:rsid w:val="009F499F"/>
    <w:rsid w:val="00A35D54"/>
    <w:rsid w:val="00A42DAF"/>
    <w:rsid w:val="00A45BD8"/>
    <w:rsid w:val="00A804C1"/>
    <w:rsid w:val="00A85B8E"/>
    <w:rsid w:val="00A9113D"/>
    <w:rsid w:val="00A96735"/>
    <w:rsid w:val="00AB1B81"/>
    <w:rsid w:val="00AB630F"/>
    <w:rsid w:val="00AC205C"/>
    <w:rsid w:val="00AD0F17"/>
    <w:rsid w:val="00AD1F06"/>
    <w:rsid w:val="00AD5CAE"/>
    <w:rsid w:val="00AD71F2"/>
    <w:rsid w:val="00AF0AFB"/>
    <w:rsid w:val="00AF1B31"/>
    <w:rsid w:val="00B02637"/>
    <w:rsid w:val="00B05A69"/>
    <w:rsid w:val="00B06CB4"/>
    <w:rsid w:val="00B25435"/>
    <w:rsid w:val="00B378A6"/>
    <w:rsid w:val="00B5204B"/>
    <w:rsid w:val="00B723F4"/>
    <w:rsid w:val="00B9734B"/>
    <w:rsid w:val="00B976B1"/>
    <w:rsid w:val="00C07924"/>
    <w:rsid w:val="00C11BFE"/>
    <w:rsid w:val="00C50CF9"/>
    <w:rsid w:val="00C9429A"/>
    <w:rsid w:val="00C94629"/>
    <w:rsid w:val="00CA56BE"/>
    <w:rsid w:val="00D3515C"/>
    <w:rsid w:val="00D37D00"/>
    <w:rsid w:val="00D4443B"/>
    <w:rsid w:val="00D45252"/>
    <w:rsid w:val="00D56BF0"/>
    <w:rsid w:val="00D6670C"/>
    <w:rsid w:val="00D71B4D"/>
    <w:rsid w:val="00D80129"/>
    <w:rsid w:val="00D824F4"/>
    <w:rsid w:val="00D82EB2"/>
    <w:rsid w:val="00D93D55"/>
    <w:rsid w:val="00DC19EF"/>
    <w:rsid w:val="00DE0807"/>
    <w:rsid w:val="00DE4950"/>
    <w:rsid w:val="00DF2DD2"/>
    <w:rsid w:val="00E335FE"/>
    <w:rsid w:val="00E4368B"/>
    <w:rsid w:val="00E5021F"/>
    <w:rsid w:val="00E5038C"/>
    <w:rsid w:val="00E64EB0"/>
    <w:rsid w:val="00E80AD0"/>
    <w:rsid w:val="00EB25AE"/>
    <w:rsid w:val="00EC4E49"/>
    <w:rsid w:val="00EC76CB"/>
    <w:rsid w:val="00ED77FB"/>
    <w:rsid w:val="00EE3D86"/>
    <w:rsid w:val="00EE52CB"/>
    <w:rsid w:val="00F021A6"/>
    <w:rsid w:val="00F212B5"/>
    <w:rsid w:val="00F31BDF"/>
    <w:rsid w:val="00F46EE9"/>
    <w:rsid w:val="00F549CC"/>
    <w:rsid w:val="00F66152"/>
    <w:rsid w:val="00F764DA"/>
    <w:rsid w:val="00F77151"/>
    <w:rsid w:val="00F926F9"/>
    <w:rsid w:val="00FB5C87"/>
    <w:rsid w:val="00FD3607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56AB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156AB4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ingPara">
    <w:name w:val="Decision Inviting Para."/>
    <w:basedOn w:val="Signature"/>
    <w:next w:val="Date"/>
    <w:rsid w:val="00A804C1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Date">
    <w:name w:val="Date"/>
    <w:basedOn w:val="Normal"/>
    <w:next w:val="Normal"/>
    <w:link w:val="DateChar"/>
    <w:rsid w:val="00A804C1"/>
  </w:style>
  <w:style w:type="character" w:customStyle="1" w:styleId="DateChar">
    <w:name w:val="Date Char"/>
    <w:basedOn w:val="DefaultParagraphFont"/>
    <w:link w:val="Date"/>
    <w:rsid w:val="00A804C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A804C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804C1"/>
    <w:rPr>
      <w:rFonts w:ascii="Courier New" w:eastAsiaTheme="minorHAnsi" w:hAnsi="Courier New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804C1"/>
    <w:rPr>
      <w:rFonts w:ascii="Courier New" w:eastAsiaTheme="minorHAnsi" w:hAnsi="Courier New" w:cstheme="minorBidi"/>
      <w:sz w:val="22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804C1"/>
    <w:rPr>
      <w:rFonts w:ascii="Arial" w:eastAsia="SimSun" w:hAnsi="Arial" w:cs="Arial"/>
      <w:sz w:val="22"/>
      <w:lang w:eastAsia="zh-CN"/>
    </w:rPr>
  </w:style>
  <w:style w:type="paragraph" w:styleId="NoSpacing">
    <w:name w:val="No Spacing"/>
    <w:uiPriority w:val="1"/>
    <w:qFormat/>
    <w:rsid w:val="00614A19"/>
    <w:rPr>
      <w:rFonts w:ascii="Arial" w:hAnsi="Arial" w:cs="Arial"/>
      <w:sz w:val="22"/>
    </w:rPr>
  </w:style>
  <w:style w:type="paragraph" w:customStyle="1" w:styleId="Default">
    <w:name w:val="Default"/>
    <w:rsid w:val="0057455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FootnoteReference">
    <w:name w:val="footnote reference"/>
    <w:basedOn w:val="DefaultParagraphFont"/>
    <w:rsid w:val="00547F19"/>
    <w:rPr>
      <w:vertAlign w:val="superscript"/>
    </w:rPr>
  </w:style>
  <w:style w:type="character" w:styleId="CommentReference">
    <w:name w:val="annotation reference"/>
    <w:basedOn w:val="DefaultParagraphFont"/>
    <w:rsid w:val="003162C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162C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62C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3162CA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3162CA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56AB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156AB4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ingPara">
    <w:name w:val="Decision Inviting Para."/>
    <w:basedOn w:val="Signature"/>
    <w:next w:val="Date"/>
    <w:rsid w:val="00A804C1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Date">
    <w:name w:val="Date"/>
    <w:basedOn w:val="Normal"/>
    <w:next w:val="Normal"/>
    <w:link w:val="DateChar"/>
    <w:rsid w:val="00A804C1"/>
  </w:style>
  <w:style w:type="character" w:customStyle="1" w:styleId="DateChar">
    <w:name w:val="Date Char"/>
    <w:basedOn w:val="DefaultParagraphFont"/>
    <w:link w:val="Date"/>
    <w:rsid w:val="00A804C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A804C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804C1"/>
    <w:rPr>
      <w:rFonts w:ascii="Courier New" w:eastAsiaTheme="minorHAnsi" w:hAnsi="Courier New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804C1"/>
    <w:rPr>
      <w:rFonts w:ascii="Courier New" w:eastAsiaTheme="minorHAnsi" w:hAnsi="Courier New" w:cstheme="minorBidi"/>
      <w:sz w:val="22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804C1"/>
    <w:rPr>
      <w:rFonts w:ascii="Arial" w:eastAsia="SimSun" w:hAnsi="Arial" w:cs="Arial"/>
      <w:sz w:val="22"/>
      <w:lang w:eastAsia="zh-CN"/>
    </w:rPr>
  </w:style>
  <w:style w:type="paragraph" w:styleId="NoSpacing">
    <w:name w:val="No Spacing"/>
    <w:uiPriority w:val="1"/>
    <w:qFormat/>
    <w:rsid w:val="00614A19"/>
    <w:rPr>
      <w:rFonts w:ascii="Arial" w:hAnsi="Arial" w:cs="Arial"/>
      <w:sz w:val="22"/>
    </w:rPr>
  </w:style>
  <w:style w:type="paragraph" w:customStyle="1" w:styleId="Default">
    <w:name w:val="Default"/>
    <w:rsid w:val="0057455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FootnoteReference">
    <w:name w:val="footnote reference"/>
    <w:basedOn w:val="DefaultParagraphFont"/>
    <w:rsid w:val="00547F19"/>
    <w:rPr>
      <w:vertAlign w:val="superscript"/>
    </w:rPr>
  </w:style>
  <w:style w:type="character" w:styleId="CommentReference">
    <w:name w:val="annotation reference"/>
    <w:basedOn w:val="DefaultParagraphFont"/>
    <w:rsid w:val="003162C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162C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62C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3162CA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3162C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C2707-C09E-4DE6-AC81-37FB3F89A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1515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WO/CC/70/</vt:lpstr>
    </vt:vector>
  </TitlesOfParts>
  <Company>WIPO</Company>
  <LinksUpToDate>false</LinksUpToDate>
  <CharactersWithSpaces>12016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WO/CC/70/</dc:title>
  <dc:creator>HÄFLIGER Patience</dc:creator>
  <cp:lastModifiedBy>HÄFLIGER Patience</cp:lastModifiedBy>
  <cp:revision>6</cp:revision>
  <cp:lastPrinted>2015-08-18T13:59:00Z</cp:lastPrinted>
  <dcterms:created xsi:type="dcterms:W3CDTF">2015-08-18T13:01:00Z</dcterms:created>
  <dcterms:modified xsi:type="dcterms:W3CDTF">2015-08-18T13:59:00Z</dcterms:modified>
</cp:coreProperties>
</file>