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D3238" w:rsidP="00916EE2">
            <w:r>
              <w:rPr>
                <w:noProof/>
                <w:lang w:eastAsia="en-US"/>
              </w:rPr>
              <w:drawing>
                <wp:inline distT="0" distB="0" distL="0" distR="0" wp14:anchorId="58C8E85C" wp14:editId="0A4C8BE2">
                  <wp:extent cx="1952625" cy="1438275"/>
                  <wp:effectExtent l="0" t="0" r="9525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D323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750CF" w:rsidP="009F17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WO/CC/74</w:t>
            </w:r>
            <w:r w:rsidR="005074AE">
              <w:rPr>
                <w:rFonts w:ascii="Arial Black" w:hAnsi="Arial Black"/>
                <w:caps/>
                <w:sz w:val="15"/>
              </w:rPr>
              <w:t>/4 add.</w:t>
            </w: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D3238" w:rsidP="00ED32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5074AE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D3238" w:rsidP="00ED32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5074AE">
              <w:rPr>
                <w:rFonts w:ascii="Arial Black" w:hAnsi="Arial Black"/>
                <w:caps/>
                <w:sz w:val="15"/>
              </w:rPr>
              <w:t xml:space="preserve">  </w:t>
            </w:r>
            <w:r w:rsidR="00203B91">
              <w:rPr>
                <w:rFonts w:ascii="Arial Black" w:hAnsi="Arial Black"/>
                <w:caps/>
                <w:sz w:val="15"/>
              </w:rPr>
              <w:t>28</w:t>
            </w:r>
            <w:r w:rsidRPr="00ED323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Pr="00ED3238">
              <w:rPr>
                <w:rFonts w:ascii="Arial Black" w:hAnsi="Arial Black"/>
                <w:caps/>
                <w:sz w:val="15"/>
              </w:rPr>
              <w:t xml:space="preserve"> </w:t>
            </w:r>
            <w:r w:rsidR="005074AE" w:rsidRPr="00CA31A4">
              <w:rPr>
                <w:rFonts w:ascii="Arial Black" w:hAnsi="Arial Black"/>
                <w:caps/>
                <w:sz w:val="15"/>
              </w:rPr>
              <w:t>2017</w:t>
            </w:r>
            <w:r w:rsidRPr="00ED323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ED3238">
              <w:rPr>
                <w:rFonts w:ascii="Arial Black" w:hAnsi="Arial Black"/>
                <w:caps/>
                <w:sz w:val="15"/>
              </w:rPr>
              <w:t>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DA6964" w:rsidRDefault="008B2CC1" w:rsidP="008B2CC1">
      <w:pPr>
        <w:rPr>
          <w:sz w:val="20"/>
        </w:rPr>
      </w:pPr>
      <w:bookmarkStart w:id="3" w:name="_GoBack"/>
    </w:p>
    <w:p w:rsidR="008B2CC1" w:rsidRPr="00DA6964" w:rsidRDefault="008B2CC1" w:rsidP="008B2CC1">
      <w:pPr>
        <w:rPr>
          <w:sz w:val="20"/>
        </w:rPr>
      </w:pPr>
    </w:p>
    <w:p w:rsidR="008B2CC1" w:rsidRPr="00DA6964" w:rsidRDefault="008B2CC1" w:rsidP="008B2CC1">
      <w:pPr>
        <w:rPr>
          <w:sz w:val="20"/>
        </w:rPr>
      </w:pPr>
    </w:p>
    <w:p w:rsidR="008B2CC1" w:rsidRPr="00DA6964" w:rsidRDefault="008B2CC1" w:rsidP="008B2CC1">
      <w:pPr>
        <w:rPr>
          <w:sz w:val="20"/>
        </w:rPr>
      </w:pPr>
    </w:p>
    <w:p w:rsidR="008B2CC1" w:rsidRPr="00DA6964" w:rsidRDefault="008B2CC1" w:rsidP="008B2CC1">
      <w:pPr>
        <w:rPr>
          <w:sz w:val="20"/>
        </w:rPr>
      </w:pPr>
    </w:p>
    <w:bookmarkEnd w:id="3"/>
    <w:p w:rsidR="008B2CC1" w:rsidRPr="00ED3238" w:rsidRDefault="00ED323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Pr="00DA6964" w:rsidRDefault="003845C1" w:rsidP="003845C1">
      <w:pPr>
        <w:rPr>
          <w:sz w:val="18"/>
          <w:szCs w:val="18"/>
          <w:lang w:val="ru-RU"/>
        </w:rPr>
      </w:pPr>
    </w:p>
    <w:p w:rsidR="003845C1" w:rsidRPr="00DA6964" w:rsidRDefault="003845C1" w:rsidP="003845C1">
      <w:pPr>
        <w:rPr>
          <w:sz w:val="18"/>
          <w:szCs w:val="18"/>
          <w:lang w:val="ru-RU"/>
        </w:rPr>
      </w:pPr>
    </w:p>
    <w:p w:rsidR="00ED3238" w:rsidRDefault="00ED3238" w:rsidP="00ED3238">
      <w:pPr>
        <w:outlineLvl w:val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Семьдесят четвертая (48-я очередная) сессия </w:t>
      </w:r>
    </w:p>
    <w:p w:rsidR="00ED3238" w:rsidRDefault="00ED3238" w:rsidP="00ED3238">
      <w:pPr>
        <w:outlineLvl w:val="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Женева, 2–11 октября 2017 г.</w:t>
      </w:r>
    </w:p>
    <w:p w:rsidR="00ED3238" w:rsidRPr="00DA6964" w:rsidRDefault="00ED3238" w:rsidP="00ED3238">
      <w:pPr>
        <w:rPr>
          <w:sz w:val="16"/>
          <w:szCs w:val="16"/>
          <w:lang w:val="ru-RU"/>
        </w:rPr>
      </w:pPr>
    </w:p>
    <w:p w:rsidR="00ED3238" w:rsidRPr="00DA6964" w:rsidRDefault="00ED3238" w:rsidP="00ED3238">
      <w:pPr>
        <w:rPr>
          <w:sz w:val="16"/>
          <w:szCs w:val="16"/>
          <w:lang w:val="ru-RU"/>
        </w:rPr>
      </w:pPr>
    </w:p>
    <w:p w:rsidR="00ED3238" w:rsidRPr="00DA6964" w:rsidRDefault="00ED3238" w:rsidP="00ED3238">
      <w:pPr>
        <w:rPr>
          <w:sz w:val="16"/>
          <w:szCs w:val="16"/>
          <w:lang w:val="ru-RU"/>
        </w:rPr>
      </w:pPr>
    </w:p>
    <w:p w:rsidR="005074AE" w:rsidRPr="00ED3238" w:rsidRDefault="00ED3238" w:rsidP="00ED3238">
      <w:pPr>
        <w:outlineLvl w:val="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поправки к положениям и правилам о персонале</w:t>
      </w:r>
      <w:r w:rsidR="009F172A" w:rsidRPr="00ED3238">
        <w:rPr>
          <w:caps/>
          <w:sz w:val="24"/>
          <w:lang w:val="ru-RU"/>
        </w:rPr>
        <w:t xml:space="preserve"> </w:t>
      </w:r>
    </w:p>
    <w:p w:rsidR="008B2CC1" w:rsidRPr="00DA6964" w:rsidRDefault="008B2CC1" w:rsidP="008B2CC1">
      <w:pPr>
        <w:rPr>
          <w:caps/>
          <w:sz w:val="16"/>
          <w:szCs w:val="16"/>
          <w:lang w:val="ru-RU"/>
        </w:rPr>
      </w:pPr>
    </w:p>
    <w:p w:rsidR="00DF08A3" w:rsidRPr="00ED3238" w:rsidRDefault="00ED3238" w:rsidP="00DF08A3">
      <w:pPr>
        <w:rPr>
          <w:i/>
          <w:sz w:val="24"/>
          <w:szCs w:val="24"/>
          <w:lang w:val="ru-RU"/>
        </w:rPr>
      </w:pPr>
      <w:bookmarkStart w:id="5" w:name="Prepared"/>
      <w:bookmarkEnd w:id="5"/>
      <w:r>
        <w:rPr>
          <w:i/>
          <w:sz w:val="24"/>
          <w:szCs w:val="24"/>
          <w:lang w:val="ru-RU"/>
        </w:rPr>
        <w:t>Добавление</w:t>
      </w:r>
    </w:p>
    <w:p w:rsidR="008B2CC1" w:rsidRPr="00DA6964" w:rsidRDefault="008B2CC1" w:rsidP="008B2CC1">
      <w:pPr>
        <w:rPr>
          <w:sz w:val="16"/>
          <w:szCs w:val="16"/>
        </w:rPr>
      </w:pPr>
    </w:p>
    <w:p w:rsidR="00AC205C" w:rsidRPr="00DA6964" w:rsidRDefault="00AC205C">
      <w:pPr>
        <w:rPr>
          <w:sz w:val="16"/>
          <w:szCs w:val="16"/>
        </w:rPr>
      </w:pPr>
    </w:p>
    <w:p w:rsidR="000F5E56" w:rsidRPr="00DA6964" w:rsidRDefault="000F5E56">
      <w:pPr>
        <w:rPr>
          <w:sz w:val="16"/>
          <w:szCs w:val="16"/>
        </w:rPr>
      </w:pPr>
    </w:p>
    <w:p w:rsidR="002928D3" w:rsidRPr="00DA6964" w:rsidRDefault="002928D3" w:rsidP="0053057A">
      <w:pPr>
        <w:rPr>
          <w:sz w:val="16"/>
          <w:szCs w:val="16"/>
        </w:rPr>
      </w:pPr>
    </w:p>
    <w:p w:rsidR="002E4F71" w:rsidRPr="00ED3238" w:rsidRDefault="00ED3238" w:rsidP="00E30EAE">
      <w:pPr>
        <w:pStyle w:val="ListParagraph"/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 xml:space="preserve">В настоящее время положение о персонале 9.10, озаглавленное «Предельный возраст для выхода на пенсию», позволяет Генеральному директору оставлять на службе вплоть до достижения </w:t>
      </w:r>
      <w:r w:rsidR="00556153">
        <w:rPr>
          <w:lang w:val="ru-RU"/>
        </w:rPr>
        <w:t xml:space="preserve">возраста </w:t>
      </w:r>
      <w:r>
        <w:rPr>
          <w:lang w:val="ru-RU"/>
        </w:rPr>
        <w:t xml:space="preserve">65 лет тех сотрудников, которые должны выйти на пенсию в </w:t>
      </w:r>
      <w:r w:rsidR="00556153">
        <w:rPr>
          <w:lang w:val="ru-RU"/>
        </w:rPr>
        <w:t xml:space="preserve">возрасте </w:t>
      </w:r>
      <w:r>
        <w:rPr>
          <w:lang w:val="ru-RU"/>
        </w:rPr>
        <w:t xml:space="preserve">60 или 62 </w:t>
      </w:r>
      <w:r w:rsidR="00556153">
        <w:rPr>
          <w:lang w:val="ru-RU"/>
        </w:rPr>
        <w:t>лет</w:t>
      </w:r>
      <w:r>
        <w:rPr>
          <w:lang w:val="ru-RU"/>
        </w:rPr>
        <w:t>.  Однако он не вправе оставлять на службе после достижения пенсионного возраста тех сотрудников, которые должны выйти на пенсию в</w:t>
      </w:r>
      <w:r w:rsidR="00556153">
        <w:rPr>
          <w:lang w:val="ru-RU"/>
        </w:rPr>
        <w:t xml:space="preserve"> возрасте</w:t>
      </w:r>
      <w:r>
        <w:rPr>
          <w:lang w:val="ru-RU"/>
        </w:rPr>
        <w:t xml:space="preserve"> 65 лет. </w:t>
      </w:r>
    </w:p>
    <w:p w:rsidR="002E4F71" w:rsidRPr="00DA6964" w:rsidRDefault="002E4F71" w:rsidP="00CA31A4">
      <w:pPr>
        <w:pStyle w:val="ListParagraph"/>
        <w:ind w:left="0"/>
        <w:rPr>
          <w:sz w:val="16"/>
          <w:szCs w:val="16"/>
          <w:lang w:val="ru-RU"/>
        </w:rPr>
      </w:pPr>
    </w:p>
    <w:p w:rsidR="00E30EAE" w:rsidRPr="00ED3238" w:rsidRDefault="00ED3238" w:rsidP="00E30EAE">
      <w:pPr>
        <w:pStyle w:val="ListParagraph"/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>Для приведения правовых норм Организации в соответствие с правовыми нормами</w:t>
      </w:r>
      <w:r w:rsidR="00556153">
        <w:rPr>
          <w:lang w:val="ru-RU"/>
        </w:rPr>
        <w:t>, действующими в</w:t>
      </w:r>
      <w:r>
        <w:rPr>
          <w:lang w:val="ru-RU"/>
        </w:rPr>
        <w:t xml:space="preserve"> других организаци</w:t>
      </w:r>
      <w:r w:rsidR="00556153">
        <w:rPr>
          <w:lang w:val="ru-RU"/>
        </w:rPr>
        <w:t>ях</w:t>
      </w:r>
      <w:r>
        <w:rPr>
          <w:lang w:val="ru-RU"/>
        </w:rPr>
        <w:t xml:space="preserve"> общей системы Организации Объединенных Наций, предлагается </w:t>
      </w:r>
      <w:r w:rsidR="00556153">
        <w:rPr>
          <w:lang w:val="ru-RU"/>
        </w:rPr>
        <w:t>внести поправку в</w:t>
      </w:r>
      <w:r>
        <w:rPr>
          <w:lang w:val="ru-RU"/>
        </w:rPr>
        <w:t xml:space="preserve"> положение о персонале 9.10 таким образом, чтобы Генеральный директор имел возможность продлять в исключительных случаях срок службы любого сотрудника после достижения сотрудником предусмотренного пенсионного возраста, если, по мнению Генерального директора, это отвечает интересам Организации.  Любые ограничения в отношении такого рода продлений будут оговорены в служебной инструкции. </w:t>
      </w:r>
    </w:p>
    <w:p w:rsidR="00E30EAE" w:rsidRPr="00DA6964" w:rsidRDefault="00E30EAE" w:rsidP="00E30EAE">
      <w:pPr>
        <w:pStyle w:val="ListParagraph"/>
        <w:ind w:left="0"/>
        <w:rPr>
          <w:sz w:val="16"/>
          <w:szCs w:val="16"/>
          <w:lang w:val="ru-RU"/>
        </w:rPr>
      </w:pPr>
    </w:p>
    <w:p w:rsidR="00E30EAE" w:rsidRPr="00392DD3" w:rsidRDefault="00670EB3" w:rsidP="009F172A">
      <w:pPr>
        <w:pStyle w:val="ListParagraph"/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>Предлагаемая</w:t>
      </w:r>
      <w:r w:rsidRPr="00670EB3">
        <w:rPr>
          <w:lang w:val="ru-RU"/>
        </w:rPr>
        <w:t xml:space="preserve"> </w:t>
      </w:r>
      <w:r>
        <w:rPr>
          <w:lang w:val="ru-RU"/>
        </w:rPr>
        <w:t>поправка</w:t>
      </w:r>
      <w:r w:rsidRPr="00670EB3">
        <w:rPr>
          <w:lang w:val="ru-RU"/>
        </w:rPr>
        <w:t xml:space="preserve">, </w:t>
      </w:r>
      <w:r>
        <w:rPr>
          <w:lang w:val="ru-RU"/>
        </w:rPr>
        <w:t>которая</w:t>
      </w:r>
      <w:r w:rsidRPr="00670EB3">
        <w:rPr>
          <w:lang w:val="ru-RU"/>
        </w:rPr>
        <w:t xml:space="preserve"> </w:t>
      </w:r>
      <w:r>
        <w:rPr>
          <w:lang w:val="ru-RU"/>
        </w:rPr>
        <w:t>должна</w:t>
      </w:r>
      <w:r w:rsidRPr="00670EB3">
        <w:rPr>
          <w:lang w:val="ru-RU"/>
        </w:rPr>
        <w:t xml:space="preserve"> </w:t>
      </w:r>
      <w:r>
        <w:rPr>
          <w:lang w:val="ru-RU"/>
        </w:rPr>
        <w:t>вступить</w:t>
      </w:r>
      <w:r w:rsidRPr="00670EB3">
        <w:rPr>
          <w:lang w:val="ru-RU"/>
        </w:rPr>
        <w:t xml:space="preserve"> </w:t>
      </w:r>
      <w:r>
        <w:rPr>
          <w:lang w:val="ru-RU"/>
        </w:rPr>
        <w:t>в</w:t>
      </w:r>
      <w:r w:rsidRPr="00670EB3">
        <w:rPr>
          <w:lang w:val="ru-RU"/>
        </w:rPr>
        <w:t xml:space="preserve"> </w:t>
      </w:r>
      <w:r>
        <w:rPr>
          <w:lang w:val="ru-RU"/>
        </w:rPr>
        <w:t>силу</w:t>
      </w:r>
      <w:r w:rsidRPr="00670EB3">
        <w:rPr>
          <w:lang w:val="ru-RU"/>
        </w:rPr>
        <w:t xml:space="preserve"> 1 </w:t>
      </w:r>
      <w:r>
        <w:rPr>
          <w:lang w:val="ru-RU"/>
        </w:rPr>
        <w:t>января</w:t>
      </w:r>
      <w:r w:rsidRPr="00670EB3">
        <w:rPr>
          <w:lang w:val="ru-RU"/>
        </w:rPr>
        <w:t xml:space="preserve"> 2018 </w:t>
      </w:r>
      <w:r>
        <w:rPr>
          <w:lang w:val="ru-RU"/>
        </w:rPr>
        <w:t>г</w:t>
      </w:r>
      <w:r w:rsidRPr="00670EB3">
        <w:rPr>
          <w:lang w:val="ru-RU"/>
        </w:rPr>
        <w:t>.,</w:t>
      </w:r>
      <w:r>
        <w:rPr>
          <w:lang w:val="ru-RU"/>
        </w:rPr>
        <w:t xml:space="preserve"> приводится в приложении</w:t>
      </w:r>
      <w:r w:rsidR="00C81989" w:rsidRPr="00670EB3">
        <w:rPr>
          <w:lang w:val="ru-RU"/>
        </w:rPr>
        <w:t>.</w:t>
      </w:r>
    </w:p>
    <w:p w:rsidR="00392DD3" w:rsidRPr="00392DD3" w:rsidRDefault="00392DD3" w:rsidP="00392DD3">
      <w:pPr>
        <w:pStyle w:val="ListParagraph"/>
        <w:rPr>
          <w:lang w:val="ru-RU"/>
        </w:rPr>
      </w:pPr>
    </w:p>
    <w:p w:rsidR="00392DD3" w:rsidRPr="00670EB3" w:rsidRDefault="00392DD3" w:rsidP="00DA6964">
      <w:pPr>
        <w:pStyle w:val="ListParagraph"/>
        <w:numPr>
          <w:ilvl w:val="0"/>
          <w:numId w:val="10"/>
        </w:numPr>
        <w:ind w:left="5533" w:firstLine="0"/>
        <w:rPr>
          <w:lang w:val="ru-RU"/>
        </w:rPr>
      </w:pPr>
      <w:r>
        <w:rPr>
          <w:i/>
          <w:lang w:val="ru-RU"/>
        </w:rPr>
        <w:t>Координационному</w:t>
      </w:r>
      <w:r w:rsidRPr="00670EB3">
        <w:rPr>
          <w:i/>
          <w:lang w:val="ru-RU"/>
        </w:rPr>
        <w:t xml:space="preserve"> </w:t>
      </w:r>
      <w:r w:rsidRPr="00392DD3">
        <w:rPr>
          <w:i/>
          <w:lang w:val="ru-RU"/>
        </w:rPr>
        <w:t xml:space="preserve">комитету ВОИС предлагается одобрить поправку к положению о персонале 9.10, представленную в приложении к документу </w:t>
      </w:r>
      <w:r w:rsidRPr="00392DD3">
        <w:rPr>
          <w:i/>
        </w:rPr>
        <w:t>WO</w:t>
      </w:r>
      <w:r w:rsidRPr="00392DD3">
        <w:rPr>
          <w:i/>
          <w:lang w:val="ru-RU"/>
        </w:rPr>
        <w:t>/</w:t>
      </w:r>
      <w:r w:rsidRPr="00392DD3">
        <w:rPr>
          <w:i/>
        </w:rPr>
        <w:t>CC</w:t>
      </w:r>
      <w:r w:rsidRPr="00392DD3">
        <w:rPr>
          <w:i/>
          <w:lang w:val="ru-RU"/>
        </w:rPr>
        <w:t xml:space="preserve">/74/4 </w:t>
      </w:r>
      <w:r w:rsidRPr="00392DD3">
        <w:rPr>
          <w:i/>
        </w:rPr>
        <w:t>Add</w:t>
      </w:r>
      <w:r w:rsidRPr="00392DD3">
        <w:rPr>
          <w:i/>
          <w:lang w:val="ru-RU"/>
        </w:rPr>
        <w:t>., которая должна вступить в силу 1 января 2018 г.</w:t>
      </w:r>
    </w:p>
    <w:p w:rsidR="005074AE" w:rsidRDefault="005074AE"/>
    <w:p w:rsidR="00DA6964" w:rsidRPr="00DA6964" w:rsidRDefault="00DA6964"/>
    <w:p w:rsidR="008D4E95" w:rsidRPr="008310B6" w:rsidRDefault="008D4E95" w:rsidP="00DA6964">
      <w:pPr>
        <w:ind w:left="5533"/>
        <w:rPr>
          <w:lang w:val="ru-RU"/>
        </w:rPr>
      </w:pPr>
      <w:r w:rsidRPr="008310B6">
        <w:rPr>
          <w:lang w:val="ru-RU"/>
        </w:rPr>
        <w:t>[</w:t>
      </w:r>
      <w:r w:rsidR="00670EB3">
        <w:rPr>
          <w:lang w:val="ru-RU"/>
        </w:rPr>
        <w:t>Приложение следует</w:t>
      </w:r>
      <w:r w:rsidRPr="008310B6">
        <w:rPr>
          <w:lang w:val="ru-RU"/>
        </w:rPr>
        <w:t>]</w:t>
      </w:r>
    </w:p>
    <w:p w:rsidR="008D4E95" w:rsidRPr="008310B6" w:rsidRDefault="008D4E95" w:rsidP="008D4E95">
      <w:pPr>
        <w:rPr>
          <w:lang w:val="ru-RU"/>
        </w:rPr>
        <w:sectPr w:rsidR="008D4E95" w:rsidRPr="008310B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4E95" w:rsidRPr="008310B6" w:rsidRDefault="008310B6" w:rsidP="008D4E95">
      <w:pPr>
        <w:pStyle w:val="Header"/>
        <w:ind w:left="-709"/>
        <w:jc w:val="center"/>
        <w:outlineLvl w:val="0"/>
        <w:rPr>
          <w:b/>
          <w:lang w:val="ru-RU"/>
        </w:rPr>
      </w:pPr>
      <w:r>
        <w:rPr>
          <w:b/>
          <w:lang w:val="ru-RU"/>
        </w:rPr>
        <w:lastRenderedPageBreak/>
        <w:t>ПРЕДЛАГАЕМАЯ ПОПРАВКА К ПОЛОЖЕНИЮ</w:t>
      </w:r>
      <w:r w:rsidR="00335C7D">
        <w:rPr>
          <w:b/>
          <w:lang w:val="ru-RU"/>
        </w:rPr>
        <w:t xml:space="preserve"> О ПЕРСОНАЛЕ</w:t>
      </w:r>
      <w:r>
        <w:rPr>
          <w:b/>
          <w:lang w:val="ru-RU"/>
        </w:rPr>
        <w:t xml:space="preserve"> </w:t>
      </w:r>
      <w:r w:rsidR="009F172A" w:rsidRPr="008310B6">
        <w:rPr>
          <w:b/>
          <w:lang w:val="ru-RU"/>
        </w:rPr>
        <w:t>9.10</w:t>
      </w:r>
      <w:r>
        <w:rPr>
          <w:b/>
          <w:lang w:val="ru-RU"/>
        </w:rPr>
        <w:t>, КОТОРАЯ ДОЛЖНА ВСТУПИТЬ В СИЛУ 1 ЯНВАРЯ 2018 Г.</w:t>
      </w:r>
    </w:p>
    <w:p w:rsidR="005074AE" w:rsidRPr="008310B6" w:rsidRDefault="005074AE" w:rsidP="00440268">
      <w:pPr>
        <w:ind w:left="-709"/>
        <w:jc w:val="center"/>
        <w:rPr>
          <w:lang w:val="ru-RU"/>
        </w:rPr>
      </w:pPr>
    </w:p>
    <w:p w:rsidR="008D4E95" w:rsidRPr="008310B6" w:rsidRDefault="008D4E95" w:rsidP="00440268">
      <w:pPr>
        <w:ind w:left="-709"/>
        <w:jc w:val="center"/>
        <w:rPr>
          <w:lang w:val="ru-RU"/>
        </w:rPr>
      </w:pPr>
    </w:p>
    <w:tbl>
      <w:tblPr>
        <w:tblW w:w="1545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4536"/>
        <w:gridCol w:w="4536"/>
      </w:tblGrid>
      <w:tr w:rsidR="00ED3238" w:rsidRPr="00FE1EF7" w:rsidTr="000232CB">
        <w:trPr>
          <w:trHeight w:val="20"/>
          <w:tblHeader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ED3238" w:rsidRPr="00ED3238" w:rsidRDefault="00ED3238" w:rsidP="000232CB">
            <w:pPr>
              <w:ind w:left="142" w:hanging="142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Положение</w:t>
            </w:r>
          </w:p>
        </w:tc>
        <w:tc>
          <w:tcPr>
            <w:tcW w:w="453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ED3238" w:rsidRPr="00ED3238" w:rsidRDefault="00ED3238" w:rsidP="000232C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Существующий текст</w:t>
            </w:r>
          </w:p>
        </w:tc>
        <w:tc>
          <w:tcPr>
            <w:tcW w:w="453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ED3238" w:rsidRDefault="00ED323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Предлагаемый новый текст</w:t>
            </w:r>
          </w:p>
        </w:tc>
        <w:tc>
          <w:tcPr>
            <w:tcW w:w="453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ED3238" w:rsidRDefault="00ED323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Цель/описание поправки</w:t>
            </w:r>
          </w:p>
        </w:tc>
      </w:tr>
      <w:tr w:rsidR="00FD4A26" w:rsidRPr="00392DD3" w:rsidTr="000232CB">
        <w:trPr>
          <w:trHeight w:val="20"/>
        </w:trPr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FD4A26" w:rsidRPr="00ED3238" w:rsidRDefault="00ED3238" w:rsidP="000232CB">
            <w:pPr>
              <w:ind w:right="3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Положение</w:t>
            </w:r>
            <w:r w:rsidR="00FD4A26" w:rsidRPr="00ED3238">
              <w:rPr>
                <w:b/>
                <w:sz w:val="18"/>
                <w:szCs w:val="18"/>
                <w:lang w:val="ru-RU"/>
              </w:rPr>
              <w:t xml:space="preserve"> 9.10</w:t>
            </w:r>
          </w:p>
          <w:p w:rsidR="00FD4A26" w:rsidRPr="00ED3238" w:rsidRDefault="00FD4A26" w:rsidP="000232CB">
            <w:pPr>
              <w:ind w:right="33"/>
              <w:rPr>
                <w:b/>
                <w:sz w:val="18"/>
                <w:szCs w:val="18"/>
                <w:lang w:val="ru-RU"/>
              </w:rPr>
            </w:pPr>
          </w:p>
          <w:p w:rsidR="00FD4A26" w:rsidRPr="00ED3238" w:rsidRDefault="00ED3238" w:rsidP="000232CB">
            <w:pPr>
              <w:ind w:right="3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Предельный возраст для выхода на пенсию</w:t>
            </w:r>
          </w:p>
        </w:tc>
        <w:tc>
          <w:tcPr>
            <w:tcW w:w="4536" w:type="dxa"/>
            <w:shd w:val="clear" w:color="auto" w:fill="auto"/>
            <w:tcMar>
              <w:top w:w="57" w:type="dxa"/>
              <w:bottom w:w="57" w:type="dxa"/>
            </w:tcMar>
          </w:tcPr>
          <w:p w:rsidR="00FD4A26" w:rsidRPr="00670EB3" w:rsidRDefault="00670EB3" w:rsidP="00FE2DF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sz w:val="18"/>
                <w:szCs w:val="18"/>
                <w:lang w:val="ru-RU"/>
              </w:rPr>
              <w:t>Сотрудники, назначение на службу которых вступило в силу 1 января 2014 г. или позднее, остаются на службе до достижения возраста 65</w:t>
            </w:r>
            <w:r w:rsidR="00335C7D">
              <w:rPr>
                <w:sz w:val="18"/>
                <w:szCs w:val="18"/>
                <w:lang w:val="ru-RU"/>
              </w:rPr>
              <w:t> </w:t>
            </w:r>
            <w:r w:rsidRPr="00670EB3">
              <w:rPr>
                <w:sz w:val="18"/>
                <w:szCs w:val="18"/>
                <w:lang w:val="ru-RU"/>
              </w:rPr>
              <w:t>лет</w:t>
            </w:r>
            <w:r w:rsidR="00FD4A26"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  <w:p w:rsidR="00FD4A26" w:rsidRPr="00670EB3" w:rsidRDefault="00FD4A26" w:rsidP="00FE2DF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</w:p>
          <w:p w:rsidR="00FD4A26" w:rsidRPr="00670EB3" w:rsidRDefault="00670EB3" w:rsidP="00FE2DF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Сотрудники, назначение на службу которых вступило в силу 1 ноября 1990 г. или позднее, но до 1 января 2014 г., остаются на службе до достижения возраста 62 лет</w:t>
            </w:r>
            <w:r w:rsidR="00FD4A26"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  <w:p w:rsidR="00FD4A26" w:rsidRPr="00670EB3" w:rsidRDefault="00FD4A26" w:rsidP="00FE2DFB">
            <w:pPr>
              <w:autoSpaceDE w:val="0"/>
              <w:autoSpaceDN w:val="0"/>
              <w:rPr>
                <w:rFonts w:eastAsia="Times New Roman"/>
                <w:sz w:val="18"/>
                <w:szCs w:val="18"/>
                <w:highlight w:val="yellow"/>
                <w:lang w:val="ru-RU"/>
              </w:rPr>
            </w:pPr>
          </w:p>
          <w:p w:rsidR="00FD4A26" w:rsidRPr="00670EB3" w:rsidRDefault="00670EB3" w:rsidP="00FE2DF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sz w:val="18"/>
                <w:szCs w:val="18"/>
                <w:lang w:val="ru-RU"/>
              </w:rPr>
              <w:t>Сотрудники, назначение на службу которых вступило в силу 1 ноября 1977 г. или позднее, но до 1 ноября 1990 г., остаются на службе до достижения возраста 60 лет.</w:t>
            </w:r>
          </w:p>
          <w:p w:rsidR="00FD4A26" w:rsidRPr="00670EB3" w:rsidRDefault="00FD4A26" w:rsidP="00FE2DF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</w:p>
          <w:p w:rsidR="00FD4A26" w:rsidRPr="00335C7D" w:rsidRDefault="00670EB3" w:rsidP="00FE2DF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Несмотря на пункты (b) и (c)</w:t>
            </w:r>
            <w:r w:rsidR="00335C7D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,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выше, в определенных случаях Генеральный директор может утвердить повышение этих лимитов до возраста 65 лет, если, по</w:t>
            </w:r>
            <w:r w:rsidR="00335C7D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его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мнению, это отвечает интересам Организации</w:t>
            </w:r>
            <w:r w:rsidR="00FD4A26" w:rsidRPr="00335C7D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  <w:p w:rsidR="00FD4A26" w:rsidRPr="00335C7D" w:rsidRDefault="00FD4A26" w:rsidP="00FE2DF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</w:p>
          <w:p w:rsidR="00FD4A26" w:rsidRPr="00670EB3" w:rsidRDefault="00670EB3" w:rsidP="000232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Выход на пенсию не считается увольнением по смыслу положений 9.2 и 9.4</w:t>
            </w:r>
            <w:r w:rsidR="008310B6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57" w:type="dxa"/>
              <w:bottom w:w="57" w:type="dxa"/>
            </w:tcMar>
          </w:tcPr>
          <w:p w:rsidR="008310B6" w:rsidRPr="00670EB3" w:rsidRDefault="008310B6" w:rsidP="008310B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sz w:val="18"/>
                <w:szCs w:val="18"/>
                <w:lang w:val="ru-RU"/>
              </w:rPr>
              <w:t>Сотрудники, назначение на службу которых вступило в силу 1 января 2014 г. или позднее, остаются на службе до достижения возраста 65 лет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  <w:p w:rsidR="008310B6" w:rsidRPr="00670EB3" w:rsidRDefault="008310B6" w:rsidP="008310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</w:p>
          <w:p w:rsidR="008310B6" w:rsidRPr="00670EB3" w:rsidRDefault="008310B6" w:rsidP="008310B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Сотрудники, назначение на службу которых вступило в силу 1 ноября 1990 г. или позднее, но до 1 января 2014 г., остаются на службе до достижения возраста 62 лет.</w:t>
            </w:r>
          </w:p>
          <w:p w:rsidR="008310B6" w:rsidRPr="00670EB3" w:rsidRDefault="008310B6" w:rsidP="008310B6">
            <w:pPr>
              <w:autoSpaceDE w:val="0"/>
              <w:autoSpaceDN w:val="0"/>
              <w:rPr>
                <w:rFonts w:eastAsia="Times New Roman"/>
                <w:sz w:val="18"/>
                <w:szCs w:val="18"/>
                <w:highlight w:val="yellow"/>
                <w:lang w:val="ru-RU"/>
              </w:rPr>
            </w:pPr>
          </w:p>
          <w:p w:rsidR="008310B6" w:rsidRPr="00670EB3" w:rsidRDefault="008310B6" w:rsidP="008310B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sz w:val="18"/>
                <w:szCs w:val="18"/>
                <w:lang w:val="ru-RU"/>
              </w:rPr>
              <w:t>Сотрудники, назначение на службу которых вступило в силу 1 ноября 1977 г. или позднее, но до 1 ноября 1990 г., остаются на службе до достижения возраста 60 лет.</w:t>
            </w:r>
          </w:p>
          <w:p w:rsidR="008310B6" w:rsidRPr="00670EB3" w:rsidRDefault="008310B6" w:rsidP="008310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</w:p>
          <w:p w:rsidR="008310B6" w:rsidRPr="00335C7D" w:rsidRDefault="008310B6" w:rsidP="008310B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8310B6">
              <w:rPr>
                <w:rFonts w:eastAsia="Times New Roman"/>
                <w:strike/>
                <w:color w:val="000000"/>
                <w:sz w:val="18"/>
                <w:szCs w:val="18"/>
                <w:lang w:val="ru-RU" w:eastAsia="fr-CH"/>
              </w:rPr>
              <w:t>Несмотря на пункты (b) и (c) выше,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</w:t>
            </w:r>
            <w:r w:rsidRPr="00F3251B">
              <w:rPr>
                <w:rFonts w:eastAsia="Times New Roman"/>
                <w:strike/>
                <w:color w:val="000000"/>
                <w:sz w:val="18"/>
                <w:szCs w:val="18"/>
                <w:lang w:val="ru-RU" w:eastAsia="fr-CH"/>
              </w:rPr>
              <w:t>в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</w:t>
            </w:r>
            <w:r w:rsidRPr="008310B6">
              <w:rPr>
                <w:rFonts w:eastAsia="Times New Roman"/>
                <w:strike/>
                <w:color w:val="000000"/>
                <w:sz w:val="18"/>
                <w:szCs w:val="18"/>
                <w:lang w:val="ru-RU" w:eastAsia="fr-CH"/>
              </w:rPr>
              <w:t>определенных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Генеральный директор </w:t>
            </w:r>
            <w:r w:rsidR="00F3251B" w:rsidRPr="00F3251B">
              <w:rPr>
                <w:rFonts w:eastAsia="Times New Roman"/>
                <w:b/>
                <w:color w:val="000000"/>
                <w:sz w:val="18"/>
                <w:szCs w:val="18"/>
                <w:u w:val="single"/>
                <w:lang w:val="ru-RU" w:eastAsia="fr-CH"/>
              </w:rPr>
              <w:t>в</w:t>
            </w:r>
            <w:r w:rsidR="00F3251B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</w:t>
            </w:r>
            <w:r w:rsidR="00F3251B" w:rsidRPr="00F3251B">
              <w:rPr>
                <w:rFonts w:eastAsia="Times New Roman"/>
                <w:b/>
                <w:color w:val="000000"/>
                <w:sz w:val="18"/>
                <w:szCs w:val="18"/>
                <w:u w:val="single"/>
                <w:lang w:val="ru-RU" w:eastAsia="fr-CH"/>
              </w:rPr>
              <w:t>исключительных</w:t>
            </w:r>
            <w:r w:rsidR="00F3251B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 </w:t>
            </w:r>
            <w:r w:rsidR="00F3251B"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случаях 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может утвердить повышение этих </w:t>
            </w:r>
            <w:r w:rsidR="00F3251B" w:rsidRPr="00F3251B">
              <w:rPr>
                <w:rFonts w:eastAsia="Times New Roman"/>
                <w:b/>
                <w:color w:val="000000"/>
                <w:sz w:val="18"/>
                <w:szCs w:val="18"/>
                <w:u w:val="single"/>
                <w:lang w:val="ru-RU" w:eastAsia="fr-CH"/>
              </w:rPr>
              <w:t>возрастных</w:t>
            </w:r>
            <w:r w:rsidR="00F3251B">
              <w:rPr>
                <w:rFonts w:eastAsia="Times New Roman"/>
                <w:b/>
                <w:color w:val="000000"/>
                <w:sz w:val="18"/>
                <w:szCs w:val="18"/>
                <w:lang w:val="ru-RU" w:eastAsia="fr-CH"/>
              </w:rPr>
              <w:t xml:space="preserve"> 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лимитов </w:t>
            </w:r>
            <w:r w:rsidRPr="008310B6">
              <w:rPr>
                <w:rFonts w:eastAsia="Times New Roman"/>
                <w:strike/>
                <w:color w:val="000000"/>
                <w:sz w:val="18"/>
                <w:szCs w:val="18"/>
                <w:lang w:val="ru-RU" w:eastAsia="fr-CH"/>
              </w:rPr>
              <w:t>до возраста 65 лет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 xml:space="preserve">, если, по </w:t>
            </w:r>
            <w:r w:rsidR="00335C7D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его</w:t>
            </w: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, это отвечает интересам Организации</w:t>
            </w:r>
            <w:r w:rsidRPr="00335C7D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  <w:p w:rsidR="008310B6" w:rsidRPr="00335C7D" w:rsidRDefault="008310B6" w:rsidP="008310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</w:p>
          <w:p w:rsidR="00FD4A26" w:rsidRPr="008310B6" w:rsidRDefault="008310B6" w:rsidP="008310B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</w:pPr>
            <w:r w:rsidRPr="00670EB3"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Выход на пенсию не считается увольнением по смыслу положений 9.2 и 9.4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fr-CH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57" w:type="dxa"/>
              <w:bottom w:w="57" w:type="dxa"/>
            </w:tcMar>
          </w:tcPr>
          <w:p w:rsidR="00FD4A26" w:rsidRPr="00556153" w:rsidRDefault="00F3251B" w:rsidP="00556153">
            <w:pPr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Поправка</w:t>
            </w:r>
            <w:r w:rsidRPr="00F3251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F3251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подпункт</w:t>
            </w:r>
            <w:r w:rsidR="000866C5" w:rsidRPr="00F3251B">
              <w:rPr>
                <w:sz w:val="18"/>
                <w:szCs w:val="18"/>
                <w:lang w:val="ru-RU"/>
              </w:rPr>
              <w:t xml:space="preserve"> (</w:t>
            </w:r>
            <w:r w:rsidR="000866C5" w:rsidRPr="00A95916">
              <w:rPr>
                <w:sz w:val="18"/>
                <w:szCs w:val="18"/>
              </w:rPr>
              <w:t>d</w:t>
            </w:r>
            <w:r w:rsidR="000866C5" w:rsidRPr="00F3251B">
              <w:rPr>
                <w:sz w:val="18"/>
                <w:szCs w:val="18"/>
                <w:lang w:val="ru-RU"/>
              </w:rPr>
              <w:t>)</w:t>
            </w:r>
            <w:r w:rsidRPr="00F3251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внесена</w:t>
            </w:r>
            <w:r w:rsidRPr="00F3251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F3251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целью предусмотреть для Генерального директора возможность продл</w:t>
            </w:r>
            <w:r w:rsidR="00556153">
              <w:rPr>
                <w:sz w:val="18"/>
                <w:szCs w:val="18"/>
                <w:lang w:val="ru-RU"/>
              </w:rPr>
              <w:t>ять</w:t>
            </w:r>
            <w:r>
              <w:rPr>
                <w:sz w:val="18"/>
                <w:szCs w:val="18"/>
                <w:lang w:val="ru-RU"/>
              </w:rPr>
              <w:t xml:space="preserve"> в исключительных случаях </w:t>
            </w:r>
            <w:r w:rsidR="00556153">
              <w:rPr>
                <w:sz w:val="18"/>
                <w:szCs w:val="18"/>
                <w:lang w:val="ru-RU"/>
              </w:rPr>
              <w:t>срок службы</w:t>
            </w:r>
            <w:r>
              <w:rPr>
                <w:sz w:val="18"/>
                <w:szCs w:val="18"/>
                <w:lang w:val="ru-RU"/>
              </w:rPr>
              <w:t xml:space="preserve"> любого сотрудника после достижения сотрудником устано</w:t>
            </w:r>
            <w:r w:rsidR="00335C7D">
              <w:rPr>
                <w:sz w:val="18"/>
                <w:szCs w:val="18"/>
                <w:lang w:val="ru-RU"/>
              </w:rPr>
              <w:t>вленного пенсионного возраста.</w:t>
            </w:r>
          </w:p>
        </w:tc>
      </w:tr>
    </w:tbl>
    <w:p w:rsidR="008D4E95" w:rsidRPr="00556153" w:rsidRDefault="008D4E95" w:rsidP="008D4E95">
      <w:pPr>
        <w:rPr>
          <w:lang w:val="ru-RU"/>
        </w:rPr>
      </w:pPr>
    </w:p>
    <w:p w:rsidR="008D4E95" w:rsidRPr="00556153" w:rsidRDefault="008D4E95">
      <w:pPr>
        <w:rPr>
          <w:lang w:val="ru-RU"/>
        </w:rPr>
      </w:pPr>
    </w:p>
    <w:p w:rsidR="005D46F4" w:rsidRPr="00556153" w:rsidRDefault="005D46F4">
      <w:pPr>
        <w:rPr>
          <w:lang w:val="ru-RU"/>
        </w:rPr>
      </w:pPr>
    </w:p>
    <w:p w:rsidR="005D46F4" w:rsidRPr="00556153" w:rsidRDefault="005D46F4">
      <w:pPr>
        <w:rPr>
          <w:lang w:val="ru-RU"/>
        </w:rPr>
      </w:pPr>
    </w:p>
    <w:p w:rsidR="005D46F4" w:rsidRPr="00556153" w:rsidRDefault="005D46F4">
      <w:pPr>
        <w:rPr>
          <w:lang w:val="ru-RU"/>
        </w:rPr>
      </w:pPr>
    </w:p>
    <w:p w:rsidR="005D46F4" w:rsidRPr="00556153" w:rsidRDefault="005D46F4">
      <w:pPr>
        <w:rPr>
          <w:lang w:val="ru-RU"/>
        </w:rPr>
      </w:pPr>
    </w:p>
    <w:p w:rsidR="005D46F4" w:rsidRDefault="005D46F4" w:rsidP="00B159DB">
      <w:pPr>
        <w:ind w:left="11057"/>
        <w:rPr>
          <w:szCs w:val="22"/>
        </w:rPr>
      </w:pPr>
      <w:r w:rsidRPr="000260FF">
        <w:t>[</w:t>
      </w:r>
      <w:r w:rsidR="00ED3238">
        <w:rPr>
          <w:lang w:val="ru-RU"/>
        </w:rPr>
        <w:t>Конец приложения и документа</w:t>
      </w:r>
      <w:r w:rsidRPr="000260FF">
        <w:t>]</w:t>
      </w:r>
    </w:p>
    <w:p w:rsidR="005D46F4" w:rsidRDefault="005D46F4"/>
    <w:sectPr w:rsidR="005D46F4" w:rsidSect="008D4E95">
      <w:headerReference w:type="default" r:id="rId11"/>
      <w:headerReference w:type="first" r:id="rId1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AE" w:rsidRDefault="005074AE">
      <w:r>
        <w:separator/>
      </w:r>
    </w:p>
  </w:endnote>
  <w:endnote w:type="continuationSeparator" w:id="0">
    <w:p w:rsidR="005074AE" w:rsidRDefault="005074AE" w:rsidP="003B38C1">
      <w:r>
        <w:separator/>
      </w:r>
    </w:p>
    <w:p w:rsidR="005074AE" w:rsidRPr="003B38C1" w:rsidRDefault="005074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074AE" w:rsidRPr="003B38C1" w:rsidRDefault="005074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AE" w:rsidRDefault="005074AE">
      <w:r>
        <w:separator/>
      </w:r>
    </w:p>
  </w:footnote>
  <w:footnote w:type="continuationSeparator" w:id="0">
    <w:p w:rsidR="005074AE" w:rsidRDefault="005074AE" w:rsidP="008B60B2">
      <w:r>
        <w:separator/>
      </w:r>
    </w:p>
    <w:p w:rsidR="005074AE" w:rsidRPr="00ED77FB" w:rsidRDefault="005074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074AE" w:rsidRPr="00ED77FB" w:rsidRDefault="005074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95" w:rsidRDefault="008D4E95" w:rsidP="009E2FEC">
    <w:pPr>
      <w:pStyle w:val="Header"/>
      <w:jc w:val="right"/>
    </w:pPr>
    <w:r>
      <w:t>WO/CC/</w:t>
    </w:r>
    <w:r w:rsidRPr="00166C82">
      <w:t>74/</w:t>
    </w:r>
    <w:r>
      <w:t>4 Add.</w:t>
    </w:r>
  </w:p>
  <w:p w:rsidR="008D4E95" w:rsidRDefault="00670EB3" w:rsidP="009E2FEC">
    <w:pPr>
      <w:jc w:val="right"/>
      <w:rPr>
        <w:rStyle w:val="PageNumber"/>
      </w:rPr>
    </w:pPr>
    <w:r>
      <w:rPr>
        <w:lang w:val="ru-RU"/>
      </w:rPr>
      <w:t>стр</w:t>
    </w:r>
    <w:r w:rsidRPr="00670EB3">
      <w:t>.</w:t>
    </w:r>
    <w:r w:rsidR="008D4E95">
      <w:t xml:space="preserve"> </w:t>
    </w:r>
    <w:r w:rsidR="008D4E95">
      <w:rPr>
        <w:rStyle w:val="PageNumber"/>
      </w:rPr>
      <w:fldChar w:fldCharType="begin"/>
    </w:r>
    <w:r w:rsidR="008D4E95">
      <w:rPr>
        <w:rStyle w:val="PageNumber"/>
      </w:rPr>
      <w:instrText xml:space="preserve"> PAGE </w:instrText>
    </w:r>
    <w:r w:rsidR="008D4E95">
      <w:rPr>
        <w:rStyle w:val="PageNumber"/>
      </w:rPr>
      <w:fldChar w:fldCharType="separate"/>
    </w:r>
    <w:r w:rsidR="00DA6964">
      <w:rPr>
        <w:rStyle w:val="PageNumber"/>
        <w:noProof/>
      </w:rPr>
      <w:t>2</w:t>
    </w:r>
    <w:r w:rsidR="008D4E95">
      <w:rPr>
        <w:rStyle w:val="PageNumber"/>
      </w:rPr>
      <w:fldChar w:fldCharType="end"/>
    </w:r>
  </w:p>
  <w:p w:rsidR="008D4E95" w:rsidRDefault="008D4E95" w:rsidP="009E2FEC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074AE" w:rsidP="00477D6B">
    <w:pPr>
      <w:jc w:val="right"/>
    </w:pPr>
    <w:bookmarkStart w:id="6" w:name="Code2"/>
    <w:bookmarkEnd w:id="6"/>
    <w:r>
      <w:t>WO/CC/74/4 Add.</w:t>
    </w:r>
  </w:p>
  <w:p w:rsidR="00EC4E49" w:rsidRDefault="008D4E95" w:rsidP="00477D6B">
    <w:pPr>
      <w:jc w:val="right"/>
    </w:pPr>
    <w:r>
      <w:t>Annex I, P</w:t>
    </w:r>
    <w:r w:rsidR="00EC4E49">
      <w:t xml:space="preserve">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3251B">
      <w:rPr>
        <w:noProof/>
      </w:rPr>
      <w:t>1</w:t>
    </w:r>
    <w:r w:rsidR="00EC4E49">
      <w:fldChar w:fldCharType="end"/>
    </w:r>
  </w:p>
  <w:p w:rsidR="00B83611" w:rsidRDefault="00B8361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7A" w:rsidRDefault="0049137A" w:rsidP="0049137A">
    <w:pPr>
      <w:jc w:val="right"/>
    </w:pPr>
    <w:r>
      <w:t xml:space="preserve">WO/CC/74/4 </w:t>
    </w:r>
    <w:r w:rsidR="00203B91">
      <w:t>Add</w:t>
    </w:r>
    <w:r>
      <w:t>.</w:t>
    </w:r>
  </w:p>
  <w:p w:rsidR="0049137A" w:rsidRPr="00ED3238" w:rsidRDefault="00ED3238" w:rsidP="0049137A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49137A" w:rsidRDefault="0049137A" w:rsidP="004913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C00C92"/>
    <w:multiLevelType w:val="hybridMultilevel"/>
    <w:tmpl w:val="170EF422"/>
    <w:lvl w:ilvl="0" w:tplc="C68EEEE6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B9367F"/>
    <w:multiLevelType w:val="hybridMultilevel"/>
    <w:tmpl w:val="E3142B20"/>
    <w:lvl w:ilvl="0" w:tplc="58E49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31AE"/>
    <w:multiLevelType w:val="hybridMultilevel"/>
    <w:tmpl w:val="A1E42E34"/>
    <w:lvl w:ilvl="0" w:tplc="5D96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44B54AF"/>
    <w:multiLevelType w:val="hybridMultilevel"/>
    <w:tmpl w:val="170EF422"/>
    <w:lvl w:ilvl="0" w:tplc="C68EEEE6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6F58FE"/>
    <w:multiLevelType w:val="hybridMultilevel"/>
    <w:tmpl w:val="B3A8D8F2"/>
    <w:lvl w:ilvl="0" w:tplc="58E49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750A63"/>
    <w:multiLevelType w:val="hybridMultilevel"/>
    <w:tmpl w:val="F258CB1E"/>
    <w:lvl w:ilvl="0" w:tplc="7AA2114C">
      <w:start w:val="3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2">
    <w:nsid w:val="6BC236C7"/>
    <w:multiLevelType w:val="hybridMultilevel"/>
    <w:tmpl w:val="3D1CE838"/>
    <w:lvl w:ilvl="0" w:tplc="0409000F">
      <w:start w:val="1"/>
      <w:numFmt w:val="decimal"/>
      <w:lvlText w:val="%1.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3">
    <w:nsid w:val="6F391D76"/>
    <w:multiLevelType w:val="hybridMultilevel"/>
    <w:tmpl w:val="45761022"/>
    <w:lvl w:ilvl="0" w:tplc="9D0671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A2EA6"/>
    <w:multiLevelType w:val="hybridMultilevel"/>
    <w:tmpl w:val="B3A8D8F2"/>
    <w:lvl w:ilvl="0" w:tplc="58E49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AE"/>
    <w:rsid w:val="00001D1F"/>
    <w:rsid w:val="00043CAA"/>
    <w:rsid w:val="00075432"/>
    <w:rsid w:val="000866C5"/>
    <w:rsid w:val="000968ED"/>
    <w:rsid w:val="000F5E56"/>
    <w:rsid w:val="001362EE"/>
    <w:rsid w:val="001647D5"/>
    <w:rsid w:val="001832A6"/>
    <w:rsid w:val="001D4D04"/>
    <w:rsid w:val="00203B91"/>
    <w:rsid w:val="0021217E"/>
    <w:rsid w:val="00234487"/>
    <w:rsid w:val="002634C4"/>
    <w:rsid w:val="002928D3"/>
    <w:rsid w:val="002E4F71"/>
    <w:rsid w:val="002F1FE6"/>
    <w:rsid w:val="002F22A5"/>
    <w:rsid w:val="002F4E68"/>
    <w:rsid w:val="00312F7F"/>
    <w:rsid w:val="003217C7"/>
    <w:rsid w:val="00335C7D"/>
    <w:rsid w:val="00361450"/>
    <w:rsid w:val="003673CF"/>
    <w:rsid w:val="003845C1"/>
    <w:rsid w:val="00392DD3"/>
    <w:rsid w:val="003A6F89"/>
    <w:rsid w:val="003B38C1"/>
    <w:rsid w:val="00423E3E"/>
    <w:rsid w:val="00427AF4"/>
    <w:rsid w:val="00440268"/>
    <w:rsid w:val="004647DA"/>
    <w:rsid w:val="00474062"/>
    <w:rsid w:val="00477D6B"/>
    <w:rsid w:val="0049137A"/>
    <w:rsid w:val="005019FF"/>
    <w:rsid w:val="005074AE"/>
    <w:rsid w:val="0053057A"/>
    <w:rsid w:val="00556153"/>
    <w:rsid w:val="00560A29"/>
    <w:rsid w:val="005A4447"/>
    <w:rsid w:val="005B67F6"/>
    <w:rsid w:val="005C6649"/>
    <w:rsid w:val="005D46F4"/>
    <w:rsid w:val="00605827"/>
    <w:rsid w:val="00646050"/>
    <w:rsid w:val="00670EB3"/>
    <w:rsid w:val="006713CA"/>
    <w:rsid w:val="00676C5C"/>
    <w:rsid w:val="00741B4F"/>
    <w:rsid w:val="00785669"/>
    <w:rsid w:val="007D1613"/>
    <w:rsid w:val="007E4C0E"/>
    <w:rsid w:val="008310B6"/>
    <w:rsid w:val="00892C91"/>
    <w:rsid w:val="008B2CC1"/>
    <w:rsid w:val="008B60B2"/>
    <w:rsid w:val="008C59DF"/>
    <w:rsid w:val="008D4E95"/>
    <w:rsid w:val="00902386"/>
    <w:rsid w:val="0090731E"/>
    <w:rsid w:val="00916EE2"/>
    <w:rsid w:val="00966A22"/>
    <w:rsid w:val="0096722F"/>
    <w:rsid w:val="00980843"/>
    <w:rsid w:val="009E2791"/>
    <w:rsid w:val="009E3F6F"/>
    <w:rsid w:val="009F172A"/>
    <w:rsid w:val="009F499F"/>
    <w:rsid w:val="00A168E3"/>
    <w:rsid w:val="00A42DAF"/>
    <w:rsid w:val="00A45BD8"/>
    <w:rsid w:val="00A869B7"/>
    <w:rsid w:val="00A95916"/>
    <w:rsid w:val="00AC205C"/>
    <w:rsid w:val="00AF0A6B"/>
    <w:rsid w:val="00B05A69"/>
    <w:rsid w:val="00B159DB"/>
    <w:rsid w:val="00B67D18"/>
    <w:rsid w:val="00B83611"/>
    <w:rsid w:val="00B92624"/>
    <w:rsid w:val="00B9734B"/>
    <w:rsid w:val="00BA30E2"/>
    <w:rsid w:val="00C11BFE"/>
    <w:rsid w:val="00C5068F"/>
    <w:rsid w:val="00C750CF"/>
    <w:rsid w:val="00C81989"/>
    <w:rsid w:val="00C86D74"/>
    <w:rsid w:val="00CA31A4"/>
    <w:rsid w:val="00CD04F1"/>
    <w:rsid w:val="00D02B88"/>
    <w:rsid w:val="00D45252"/>
    <w:rsid w:val="00D71B4D"/>
    <w:rsid w:val="00D93D55"/>
    <w:rsid w:val="00DA6964"/>
    <w:rsid w:val="00DF08A3"/>
    <w:rsid w:val="00E04DE4"/>
    <w:rsid w:val="00E15015"/>
    <w:rsid w:val="00E30EAE"/>
    <w:rsid w:val="00E335FE"/>
    <w:rsid w:val="00E3483B"/>
    <w:rsid w:val="00E625AA"/>
    <w:rsid w:val="00E96589"/>
    <w:rsid w:val="00EC4E49"/>
    <w:rsid w:val="00ED3238"/>
    <w:rsid w:val="00ED77FB"/>
    <w:rsid w:val="00EE0F4C"/>
    <w:rsid w:val="00EE45FA"/>
    <w:rsid w:val="00F031F4"/>
    <w:rsid w:val="00F3251B"/>
    <w:rsid w:val="00F6520A"/>
    <w:rsid w:val="00F66152"/>
    <w:rsid w:val="00F76343"/>
    <w:rsid w:val="00FD4A26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8D4E95"/>
  </w:style>
  <w:style w:type="character" w:customStyle="1" w:styleId="HeaderChar">
    <w:name w:val="Header Char"/>
    <w:basedOn w:val="DefaultParagraphFont"/>
    <w:link w:val="Header"/>
    <w:uiPriority w:val="99"/>
    <w:rsid w:val="008D4E95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8D4E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0EAE"/>
    <w:pPr>
      <w:ind w:left="720"/>
      <w:contextualSpacing/>
    </w:pPr>
    <w:rPr>
      <w:szCs w:val="24"/>
    </w:rPr>
  </w:style>
  <w:style w:type="character" w:customStyle="1" w:styleId="FootnoteTextChar">
    <w:name w:val="Footnote Text Char"/>
    <w:link w:val="FootnoteText"/>
    <w:rsid w:val="00E30EAE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rsid w:val="00E30EAE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0EAE"/>
    <w:rPr>
      <w:rFonts w:ascii="Arial" w:eastAsia="SimSun" w:hAnsi="Arial" w:cs="Arial"/>
      <w:sz w:val="22"/>
      <w:szCs w:val="24"/>
      <w:lang w:val="en-US" w:eastAsia="zh-CN"/>
    </w:rPr>
  </w:style>
  <w:style w:type="character" w:styleId="CommentReference">
    <w:name w:val="annotation reference"/>
    <w:basedOn w:val="DefaultParagraphFont"/>
    <w:rsid w:val="00E30E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30E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0EA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E30EA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95916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8D4E95"/>
  </w:style>
  <w:style w:type="character" w:customStyle="1" w:styleId="HeaderChar">
    <w:name w:val="Header Char"/>
    <w:basedOn w:val="DefaultParagraphFont"/>
    <w:link w:val="Header"/>
    <w:uiPriority w:val="99"/>
    <w:rsid w:val="008D4E95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8D4E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0EAE"/>
    <w:pPr>
      <w:ind w:left="720"/>
      <w:contextualSpacing/>
    </w:pPr>
    <w:rPr>
      <w:szCs w:val="24"/>
    </w:rPr>
  </w:style>
  <w:style w:type="character" w:customStyle="1" w:styleId="FootnoteTextChar">
    <w:name w:val="Footnote Text Char"/>
    <w:link w:val="FootnoteText"/>
    <w:rsid w:val="00E30EAE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rsid w:val="00E30EAE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0EAE"/>
    <w:rPr>
      <w:rFonts w:ascii="Arial" w:eastAsia="SimSun" w:hAnsi="Arial" w:cs="Arial"/>
      <w:sz w:val="22"/>
      <w:szCs w:val="24"/>
      <w:lang w:val="en-US" w:eastAsia="zh-CN"/>
    </w:rPr>
  </w:style>
  <w:style w:type="character" w:styleId="CommentReference">
    <w:name w:val="annotation reference"/>
    <w:basedOn w:val="DefaultParagraphFont"/>
    <w:rsid w:val="00E30E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30E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0EA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E30EA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9591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56DF-01D6-475B-AD33-0C700B0A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74 (E)</Template>
  <TotalTime>11</TotalTime>
  <Pages>2</Pages>
  <Words>521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WO/CC/74/4 Add.</vt:lpstr>
    </vt:vector>
  </TitlesOfParts>
  <Company>World Intellectual Property Organization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WO/CC/74/4 Add.</dc:title>
  <dc:subject>WO/CC/74/4 Add.</dc:subject>
  <dc:creator>WIPO</dc:creator>
  <cp:lastModifiedBy>HÄFLIGER Patience</cp:lastModifiedBy>
  <cp:revision>8</cp:revision>
  <cp:lastPrinted>2017-09-12T13:32:00Z</cp:lastPrinted>
  <dcterms:created xsi:type="dcterms:W3CDTF">2017-09-12T13:07:00Z</dcterms:created>
  <dcterms:modified xsi:type="dcterms:W3CDTF">2017-09-12T13:32:00Z</dcterms:modified>
</cp:coreProperties>
</file>