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FFB" w:rsidRPr="00123893" w:rsidRDefault="003E2FFB" w:rsidP="003E2FFB">
      <w:pPr>
        <w:widowControl w:val="0"/>
        <w:jc w:val="right"/>
        <w:rPr>
          <w:b/>
          <w:sz w:val="2"/>
          <w:szCs w:val="40"/>
        </w:rPr>
      </w:pPr>
      <w:r>
        <w:rPr>
          <w:b/>
          <w:sz w:val="40"/>
          <w:szCs w:val="40"/>
        </w:rPr>
        <w:t>R</w:t>
      </w:r>
    </w:p>
    <w:p w:rsidR="003E2FFB" w:rsidRDefault="003E2FFB" w:rsidP="003E2FFB">
      <w:pPr>
        <w:spacing w:line="360" w:lineRule="auto"/>
        <w:ind w:left="4592"/>
        <w:rPr>
          <w:rFonts w:ascii="Arial Black" w:hAnsi="Arial Black"/>
          <w:caps/>
          <w:sz w:val="15"/>
        </w:rPr>
      </w:pPr>
      <w:r w:rsidRPr="003B4725">
        <w:rPr>
          <w:noProof/>
          <w:lang w:eastAsia="en-US"/>
        </w:rPr>
        <w:drawing>
          <wp:inline distT="0" distB="0" distL="0" distR="0" wp14:anchorId="5EAB8A6C" wp14:editId="75EA369C">
            <wp:extent cx="1739900" cy="1296670"/>
            <wp:effectExtent l="0" t="0" r="0" b="0"/>
            <wp:docPr id="2" name="Picture 8"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семирной организации интеллектуальной собственност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WIPO-R-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9900" cy="1296670"/>
                    </a:xfrm>
                    <a:prstGeom prst="rect">
                      <a:avLst/>
                    </a:prstGeom>
                    <a:noFill/>
                    <a:ln>
                      <a:noFill/>
                    </a:ln>
                  </pic:spPr>
                </pic:pic>
              </a:graphicData>
            </a:graphic>
          </wp:inline>
        </w:drawing>
      </w:r>
    </w:p>
    <w:p w:rsidR="003E2FFB" w:rsidRPr="00E850AB" w:rsidRDefault="003E2FFB" w:rsidP="003E2FFB">
      <w:pPr>
        <w:pBdr>
          <w:top w:val="single" w:sz="4" w:space="10" w:color="auto"/>
        </w:pBdr>
        <w:spacing w:before="120"/>
        <w:jc w:val="right"/>
        <w:rPr>
          <w:rFonts w:ascii="Arial Black" w:hAnsi="Arial Black"/>
          <w:b/>
          <w:caps/>
          <w:sz w:val="15"/>
          <w:lang w:val="ru-RU"/>
        </w:rPr>
      </w:pPr>
      <w:r w:rsidRPr="00E850AB">
        <w:rPr>
          <w:rFonts w:ascii="Arial Black" w:hAnsi="Arial Black"/>
          <w:b/>
          <w:caps/>
          <w:sz w:val="15"/>
          <w:lang w:val="ru-RU"/>
        </w:rPr>
        <w:t>WO/CC/80/3</w:t>
      </w:r>
    </w:p>
    <w:p w:rsidR="003E2FFB" w:rsidRPr="006B1D27" w:rsidRDefault="003E2FFB" w:rsidP="003E2FFB">
      <w:pPr>
        <w:jc w:val="right"/>
        <w:rPr>
          <w:rFonts w:ascii="Arial Black" w:hAnsi="Arial Black"/>
          <w:b/>
          <w:caps/>
          <w:sz w:val="15"/>
          <w:lang w:val="lv-LV"/>
        </w:rPr>
      </w:pPr>
      <w:r w:rsidRPr="00E850AB">
        <w:rPr>
          <w:rFonts w:ascii="Arial Black" w:hAnsi="Arial Black"/>
          <w:b/>
          <w:caps/>
          <w:sz w:val="15"/>
          <w:lang w:val="ru-RU"/>
        </w:rPr>
        <w:t>оригинал: английский</w:t>
      </w:r>
    </w:p>
    <w:p w:rsidR="003E2FFB" w:rsidRPr="00AD1712" w:rsidRDefault="003E2FFB" w:rsidP="003E2FFB">
      <w:pPr>
        <w:spacing w:after="1200"/>
        <w:jc w:val="right"/>
        <w:rPr>
          <w:rFonts w:ascii="Arial Black" w:hAnsi="Arial Black"/>
          <w:b/>
          <w:caps/>
          <w:sz w:val="15"/>
          <w:lang w:val="ru-RU"/>
        </w:rPr>
      </w:pPr>
      <w:r w:rsidRPr="00E850AB">
        <w:rPr>
          <w:rFonts w:ascii="Arial Black" w:hAnsi="Arial Black"/>
          <w:b/>
          <w:caps/>
          <w:sz w:val="15"/>
          <w:lang w:val="ru-RU"/>
        </w:rPr>
        <w:t>ДАТА: 3 августа 2021 г.</w:t>
      </w:r>
    </w:p>
    <w:p w:rsidR="003E2FFB" w:rsidRPr="003E2FFB" w:rsidRDefault="003E2FFB" w:rsidP="007F54F4">
      <w:pPr>
        <w:pStyle w:val="Heading1"/>
        <w:tabs>
          <w:tab w:val="left" w:pos="4788"/>
        </w:tabs>
        <w:spacing w:before="0" w:after="600"/>
        <w:rPr>
          <w:sz w:val="28"/>
          <w:szCs w:val="28"/>
          <w:lang w:val="ru-RU"/>
        </w:rPr>
      </w:pPr>
      <w:r w:rsidRPr="003E2FFB">
        <w:rPr>
          <w:sz w:val="28"/>
          <w:szCs w:val="28"/>
          <w:lang w:val="ru-RU"/>
        </w:rPr>
        <w:t>К</w:t>
      </w:r>
      <w:r w:rsidRPr="003E2FFB">
        <w:rPr>
          <w:caps w:val="0"/>
          <w:sz w:val="28"/>
          <w:szCs w:val="28"/>
          <w:lang w:val="ru-RU"/>
        </w:rPr>
        <w:t>оординационный комитет</w:t>
      </w:r>
      <w:r w:rsidRPr="003E2FFB">
        <w:rPr>
          <w:sz w:val="28"/>
          <w:szCs w:val="28"/>
          <w:lang w:val="ru-RU"/>
        </w:rPr>
        <w:t xml:space="preserve"> ВОИС </w:t>
      </w:r>
    </w:p>
    <w:p w:rsidR="003E2FFB" w:rsidRPr="006B1D27" w:rsidRDefault="003E2FFB" w:rsidP="003E2FFB">
      <w:pPr>
        <w:spacing w:after="720"/>
        <w:rPr>
          <w:b/>
          <w:sz w:val="24"/>
          <w:lang w:val="ru-RU"/>
        </w:rPr>
      </w:pPr>
      <w:r>
        <w:rPr>
          <w:b/>
          <w:sz w:val="24"/>
          <w:lang w:val="ru-RU"/>
        </w:rPr>
        <w:t>Восьмидесятая</w:t>
      </w:r>
      <w:r w:rsidRPr="006B1D27">
        <w:rPr>
          <w:b/>
          <w:sz w:val="24"/>
          <w:lang w:val="ru-RU"/>
        </w:rPr>
        <w:t xml:space="preserve"> (52</w:t>
      </w:r>
      <w:r>
        <w:rPr>
          <w:b/>
          <w:sz w:val="24"/>
          <w:lang w:val="ru-RU"/>
        </w:rPr>
        <w:t>-я очередная</w:t>
      </w:r>
      <w:r w:rsidRPr="006B1D27">
        <w:rPr>
          <w:b/>
          <w:sz w:val="24"/>
          <w:lang w:val="ru-RU"/>
        </w:rPr>
        <w:t xml:space="preserve">) </w:t>
      </w:r>
      <w:r>
        <w:rPr>
          <w:b/>
          <w:sz w:val="24"/>
          <w:lang w:val="ru-RU"/>
        </w:rPr>
        <w:t>сессия</w:t>
      </w:r>
      <w:r w:rsidRPr="006B1D27">
        <w:rPr>
          <w:b/>
          <w:sz w:val="24"/>
          <w:lang w:val="ru-RU"/>
        </w:rPr>
        <w:br/>
      </w:r>
      <w:r>
        <w:rPr>
          <w:b/>
          <w:sz w:val="24"/>
          <w:lang w:val="ru-RU"/>
        </w:rPr>
        <w:t>Женева,</w:t>
      </w:r>
      <w:r w:rsidRPr="006B1D27">
        <w:rPr>
          <w:b/>
          <w:sz w:val="24"/>
          <w:lang w:val="ru-RU"/>
        </w:rPr>
        <w:t xml:space="preserve"> </w:t>
      </w:r>
      <w:r>
        <w:rPr>
          <w:b/>
          <w:sz w:val="24"/>
          <w:lang w:val="ru-RU"/>
        </w:rPr>
        <w:t xml:space="preserve">4–8 октября </w:t>
      </w:r>
      <w:r w:rsidRPr="006B1D27">
        <w:rPr>
          <w:b/>
          <w:sz w:val="24"/>
          <w:lang w:val="ru-RU"/>
        </w:rPr>
        <w:t>2021</w:t>
      </w:r>
      <w:r>
        <w:rPr>
          <w:b/>
          <w:sz w:val="24"/>
          <w:lang w:val="ru-RU"/>
        </w:rPr>
        <w:t xml:space="preserve"> г.</w:t>
      </w:r>
    </w:p>
    <w:p w:rsidR="003E2FFB" w:rsidRPr="00E850AB" w:rsidRDefault="003E2FFB" w:rsidP="003E2FFB">
      <w:pPr>
        <w:spacing w:after="360"/>
        <w:rPr>
          <w:caps/>
          <w:sz w:val="24"/>
          <w:lang w:val="ru-RU"/>
        </w:rPr>
      </w:pPr>
      <w:bookmarkStart w:id="0" w:name="TitleOfDoc"/>
      <w:bookmarkEnd w:id="0"/>
      <w:r w:rsidRPr="00E850AB">
        <w:rPr>
          <w:caps/>
          <w:sz w:val="24"/>
          <w:lang w:val="ru-RU"/>
        </w:rPr>
        <w:t>поправки к положениям и правилам о персонале</w:t>
      </w:r>
    </w:p>
    <w:p w:rsidR="003E2FFB" w:rsidRPr="00D204B1" w:rsidRDefault="003E2FFB" w:rsidP="003E2FFB">
      <w:pPr>
        <w:spacing w:after="960"/>
        <w:rPr>
          <w:i/>
          <w:lang w:val="ru-RU"/>
        </w:rPr>
      </w:pPr>
      <w:bookmarkStart w:id="1" w:name="Prepared"/>
      <w:bookmarkEnd w:id="1"/>
      <w:r w:rsidRPr="00E850AB">
        <w:rPr>
          <w:i/>
          <w:lang w:val="ru-RU"/>
        </w:rPr>
        <w:t>Документ подготовлен Генеральным директором</w:t>
      </w:r>
      <w:r w:rsidRPr="00D204B1">
        <w:rPr>
          <w:i/>
          <w:lang w:val="ru-RU"/>
        </w:rPr>
        <w:t xml:space="preserve"> </w:t>
      </w:r>
      <w:r w:rsidRPr="00D204B1">
        <w:rPr>
          <w:i/>
          <w:lang w:val="ru-RU"/>
        </w:rPr>
        <w:br w:type="page"/>
      </w:r>
    </w:p>
    <w:p w:rsidR="003E2FFB" w:rsidRPr="00E850AB" w:rsidRDefault="003E2FFB" w:rsidP="003E2FFB">
      <w:pPr>
        <w:spacing w:after="720"/>
        <w:jc w:val="center"/>
        <w:outlineLvl w:val="0"/>
        <w:rPr>
          <w:lang w:val="ru-RU"/>
        </w:rPr>
      </w:pPr>
      <w:r w:rsidRPr="00E850AB">
        <w:rPr>
          <w:lang w:val="ru-RU"/>
        </w:rPr>
        <w:lastRenderedPageBreak/>
        <w:t>СОДЕРЖАНИЕ</w:t>
      </w:r>
    </w:p>
    <w:p w:rsidR="003E2FFB" w:rsidRPr="00E850AB" w:rsidRDefault="003E2FFB" w:rsidP="003E2FFB">
      <w:pPr>
        <w:spacing w:after="220"/>
        <w:outlineLvl w:val="0"/>
        <w:rPr>
          <w:u w:val="single"/>
          <w:lang w:val="ru-RU"/>
        </w:rPr>
      </w:pPr>
      <w:r w:rsidRPr="00E850AB">
        <w:rPr>
          <w:u w:val="single"/>
          <w:lang w:val="ru-RU"/>
        </w:rPr>
        <w:t>Разделы документа WO/CC/80/3</w:t>
      </w:r>
    </w:p>
    <w:p w:rsidR="003E2FFB" w:rsidRDefault="003E2FFB" w:rsidP="003E2FFB">
      <w:pPr>
        <w:pStyle w:val="ListParagraph"/>
        <w:numPr>
          <w:ilvl w:val="0"/>
          <w:numId w:val="13"/>
        </w:numPr>
        <w:spacing w:after="220"/>
        <w:ind w:left="1134" w:hanging="567"/>
        <w:contextualSpacing w:val="0"/>
      </w:pPr>
      <w:r w:rsidRPr="00E850AB">
        <w:rPr>
          <w:lang w:val="ru-RU"/>
        </w:rPr>
        <w:t>В</w:t>
      </w:r>
      <w:r>
        <w:rPr>
          <w:lang w:val="ru-RU"/>
        </w:rPr>
        <w:t>ведение</w:t>
      </w:r>
    </w:p>
    <w:p w:rsidR="003E2FFB" w:rsidRPr="00E850AB" w:rsidRDefault="003E2FFB" w:rsidP="003E2FFB">
      <w:pPr>
        <w:pStyle w:val="ListParagraph"/>
        <w:numPr>
          <w:ilvl w:val="0"/>
          <w:numId w:val="13"/>
        </w:numPr>
        <w:spacing w:after="220"/>
        <w:ind w:left="1134" w:hanging="567"/>
        <w:contextualSpacing w:val="0"/>
        <w:rPr>
          <w:lang w:val="ru-RU"/>
        </w:rPr>
      </w:pPr>
      <w:r>
        <w:rPr>
          <w:lang w:val="ru-RU"/>
        </w:rPr>
        <w:t>П</w:t>
      </w:r>
      <w:r w:rsidRPr="00E850AB">
        <w:rPr>
          <w:lang w:val="ru-RU"/>
        </w:rPr>
        <w:t>оправки к положениям о персонале (для утверждения)</w:t>
      </w:r>
    </w:p>
    <w:p w:rsidR="003E2FFB" w:rsidRPr="00D204B1" w:rsidRDefault="003E2FFB" w:rsidP="003E2FFB">
      <w:pPr>
        <w:pStyle w:val="ListParagraph"/>
        <w:numPr>
          <w:ilvl w:val="0"/>
          <w:numId w:val="13"/>
        </w:numPr>
        <w:spacing w:after="220"/>
        <w:ind w:left="1134" w:hanging="567"/>
        <w:contextualSpacing w:val="0"/>
        <w:rPr>
          <w:lang w:val="ru-RU"/>
        </w:rPr>
      </w:pPr>
      <w:r w:rsidRPr="00D204B1">
        <w:rPr>
          <w:lang w:val="ru-RU"/>
        </w:rPr>
        <w:t>Поправки к правилам о персонале (для уведомления)</w:t>
      </w:r>
    </w:p>
    <w:p w:rsidR="003E2FFB" w:rsidRPr="00714B05" w:rsidRDefault="003E2FFB" w:rsidP="003E2FFB">
      <w:pPr>
        <w:spacing w:after="220"/>
        <w:outlineLvl w:val="0"/>
        <w:rPr>
          <w:u w:val="single"/>
          <w:lang w:val="ru-RU"/>
        </w:rPr>
      </w:pPr>
      <w:r>
        <w:rPr>
          <w:u w:val="single"/>
          <w:lang w:val="ru-RU"/>
        </w:rPr>
        <w:t>Приложения</w:t>
      </w:r>
    </w:p>
    <w:p w:rsidR="003E2FFB" w:rsidRPr="00D204B1" w:rsidRDefault="003E2FFB" w:rsidP="003E2FFB">
      <w:pPr>
        <w:spacing w:after="220"/>
        <w:ind w:left="1701" w:hanging="1134"/>
        <w:rPr>
          <w:lang w:val="ru-RU"/>
        </w:rPr>
      </w:pPr>
      <w:r>
        <w:rPr>
          <w:lang w:val="ru-RU"/>
        </w:rPr>
        <w:t>Приложение</w:t>
      </w:r>
      <w:r w:rsidRPr="00D204B1">
        <w:rPr>
          <w:lang w:val="ru-RU"/>
        </w:rPr>
        <w:t xml:space="preserve"> </w:t>
      </w:r>
      <w:r w:rsidRPr="003D191E">
        <w:t>I</w:t>
      </w:r>
      <w:r w:rsidRPr="00D204B1">
        <w:rPr>
          <w:lang w:val="ru-RU"/>
        </w:rPr>
        <w:tab/>
      </w:r>
      <w:r>
        <w:rPr>
          <w:lang w:val="ru-RU"/>
        </w:rPr>
        <w:t>Предлагаемые</w:t>
      </w:r>
      <w:r w:rsidRPr="00D204B1">
        <w:rPr>
          <w:lang w:val="ru-RU"/>
        </w:rPr>
        <w:t xml:space="preserve"> </w:t>
      </w:r>
      <w:r>
        <w:rPr>
          <w:lang w:val="ru-RU"/>
        </w:rPr>
        <w:t>поправки</w:t>
      </w:r>
      <w:r w:rsidRPr="00D204B1">
        <w:rPr>
          <w:lang w:val="ru-RU"/>
        </w:rPr>
        <w:t xml:space="preserve"> </w:t>
      </w:r>
      <w:r>
        <w:rPr>
          <w:lang w:val="ru-RU"/>
        </w:rPr>
        <w:t>к</w:t>
      </w:r>
      <w:r w:rsidRPr="00D204B1">
        <w:rPr>
          <w:lang w:val="ru-RU"/>
        </w:rPr>
        <w:t xml:space="preserve"> </w:t>
      </w:r>
      <w:r>
        <w:rPr>
          <w:lang w:val="ru-RU"/>
        </w:rPr>
        <w:t xml:space="preserve">положениям о персонале </w:t>
      </w:r>
    </w:p>
    <w:p w:rsidR="003E2FFB" w:rsidRPr="00122035" w:rsidRDefault="003E2FFB" w:rsidP="007F54F4">
      <w:pPr>
        <w:spacing w:after="220"/>
        <w:ind w:left="2268" w:hanging="1701"/>
        <w:rPr>
          <w:lang w:val="ru-RU"/>
        </w:rPr>
      </w:pPr>
      <w:r>
        <w:rPr>
          <w:lang w:val="ru-RU"/>
        </w:rPr>
        <w:t>Приложение</w:t>
      </w:r>
      <w:r w:rsidRPr="00122035">
        <w:rPr>
          <w:lang w:val="ru-RU"/>
        </w:rPr>
        <w:t xml:space="preserve"> </w:t>
      </w:r>
      <w:r w:rsidRPr="00C0327B">
        <w:t>II</w:t>
      </w:r>
      <w:r w:rsidRPr="00122035">
        <w:rPr>
          <w:lang w:val="ru-RU"/>
        </w:rPr>
        <w:tab/>
      </w:r>
      <w:r>
        <w:rPr>
          <w:lang w:val="ru-RU"/>
        </w:rPr>
        <w:t>Поправки</w:t>
      </w:r>
      <w:r w:rsidRPr="00122035">
        <w:rPr>
          <w:lang w:val="ru-RU"/>
        </w:rPr>
        <w:t xml:space="preserve"> </w:t>
      </w:r>
      <w:r>
        <w:rPr>
          <w:lang w:val="ru-RU"/>
        </w:rPr>
        <w:t>к</w:t>
      </w:r>
      <w:r w:rsidRPr="00122035">
        <w:rPr>
          <w:lang w:val="ru-RU"/>
        </w:rPr>
        <w:t xml:space="preserve"> </w:t>
      </w:r>
      <w:r>
        <w:rPr>
          <w:lang w:val="ru-RU"/>
        </w:rPr>
        <w:t>правилам</w:t>
      </w:r>
      <w:r w:rsidRPr="00122035">
        <w:rPr>
          <w:lang w:val="ru-RU"/>
        </w:rPr>
        <w:t xml:space="preserve"> </w:t>
      </w:r>
      <w:r>
        <w:rPr>
          <w:lang w:val="ru-RU"/>
        </w:rPr>
        <w:t>о</w:t>
      </w:r>
      <w:r w:rsidRPr="00122035">
        <w:rPr>
          <w:lang w:val="ru-RU"/>
        </w:rPr>
        <w:t xml:space="preserve"> </w:t>
      </w:r>
      <w:r>
        <w:rPr>
          <w:lang w:val="ru-RU"/>
        </w:rPr>
        <w:t>персонале</w:t>
      </w:r>
      <w:r w:rsidRPr="00122035">
        <w:rPr>
          <w:lang w:val="ru-RU"/>
        </w:rPr>
        <w:t xml:space="preserve">, </w:t>
      </w:r>
      <w:r>
        <w:rPr>
          <w:lang w:val="ru-RU"/>
        </w:rPr>
        <w:t xml:space="preserve">вступившие в силу за период с 1 августа </w:t>
      </w:r>
      <w:r w:rsidRPr="00122035">
        <w:rPr>
          <w:lang w:val="ru-RU"/>
        </w:rPr>
        <w:t>2019</w:t>
      </w:r>
      <w:r>
        <w:rPr>
          <w:lang w:val="ru-RU"/>
        </w:rPr>
        <w:t xml:space="preserve"> г.</w:t>
      </w:r>
    </w:p>
    <w:p w:rsidR="003E2FFB" w:rsidRPr="00122035" w:rsidRDefault="003E2FFB" w:rsidP="003E2FFB">
      <w:pPr>
        <w:spacing w:after="220"/>
        <w:ind w:left="1701" w:hanging="1134"/>
        <w:rPr>
          <w:lang w:val="ru-RU"/>
        </w:rPr>
      </w:pPr>
      <w:r>
        <w:rPr>
          <w:lang w:val="ru-RU"/>
        </w:rPr>
        <w:t>Приложение</w:t>
      </w:r>
      <w:r w:rsidRPr="00122035">
        <w:rPr>
          <w:lang w:val="ru-RU"/>
        </w:rPr>
        <w:t xml:space="preserve"> </w:t>
      </w:r>
      <w:r>
        <w:t>III</w:t>
      </w:r>
      <w:r w:rsidRPr="00122035">
        <w:rPr>
          <w:lang w:val="ru-RU"/>
        </w:rPr>
        <w:t xml:space="preserve"> </w:t>
      </w:r>
      <w:r w:rsidRPr="00122035">
        <w:rPr>
          <w:lang w:val="ru-RU"/>
        </w:rPr>
        <w:tab/>
      </w:r>
      <w:r>
        <w:rPr>
          <w:lang w:val="ru-RU"/>
        </w:rPr>
        <w:t>Поправки</w:t>
      </w:r>
      <w:r w:rsidRPr="00122035">
        <w:rPr>
          <w:lang w:val="ru-RU"/>
        </w:rPr>
        <w:t xml:space="preserve"> </w:t>
      </w:r>
      <w:r>
        <w:rPr>
          <w:lang w:val="ru-RU"/>
        </w:rPr>
        <w:t>к</w:t>
      </w:r>
      <w:r w:rsidRPr="00122035">
        <w:rPr>
          <w:lang w:val="ru-RU"/>
        </w:rPr>
        <w:t xml:space="preserve"> </w:t>
      </w:r>
      <w:r>
        <w:rPr>
          <w:lang w:val="ru-RU"/>
        </w:rPr>
        <w:t>правилам</w:t>
      </w:r>
      <w:r w:rsidRPr="00122035">
        <w:rPr>
          <w:lang w:val="ru-RU"/>
        </w:rPr>
        <w:t xml:space="preserve"> </w:t>
      </w:r>
      <w:r>
        <w:rPr>
          <w:lang w:val="ru-RU"/>
        </w:rPr>
        <w:t>о</w:t>
      </w:r>
      <w:r w:rsidRPr="00122035">
        <w:rPr>
          <w:lang w:val="ru-RU"/>
        </w:rPr>
        <w:t xml:space="preserve"> </w:t>
      </w:r>
      <w:r>
        <w:rPr>
          <w:lang w:val="ru-RU"/>
        </w:rPr>
        <w:t xml:space="preserve">персонале, которые вступят в силу в будущем </w:t>
      </w:r>
    </w:p>
    <w:p w:rsidR="003E2FFB" w:rsidRPr="00122035" w:rsidRDefault="003E2FFB" w:rsidP="003E2FFB">
      <w:pPr>
        <w:spacing w:after="220"/>
        <w:ind w:left="1701" w:hanging="1134"/>
        <w:rPr>
          <w:highlight w:val="yellow"/>
          <w:lang w:val="ru-RU"/>
        </w:rPr>
      </w:pPr>
      <w:r w:rsidRPr="00122035">
        <w:rPr>
          <w:highlight w:val="yellow"/>
          <w:lang w:val="ru-RU"/>
        </w:rPr>
        <w:br w:type="page"/>
      </w:r>
    </w:p>
    <w:p w:rsidR="003E2FFB" w:rsidRPr="003E2FFB" w:rsidRDefault="003E2FFB" w:rsidP="003E2FFB">
      <w:pPr>
        <w:pStyle w:val="Heading2"/>
        <w:keepNext w:val="0"/>
        <w:numPr>
          <w:ilvl w:val="0"/>
          <w:numId w:val="14"/>
        </w:numPr>
        <w:spacing w:before="480" w:after="220"/>
        <w:ind w:left="567" w:hanging="567"/>
        <w:rPr>
          <w:b/>
        </w:rPr>
      </w:pPr>
      <w:r w:rsidRPr="003E2FFB">
        <w:rPr>
          <w:b/>
          <w:lang w:val="ru-RU"/>
        </w:rPr>
        <w:lastRenderedPageBreak/>
        <w:t>введение</w:t>
      </w:r>
    </w:p>
    <w:p w:rsidR="003E2FFB" w:rsidRPr="00FB3663" w:rsidRDefault="003E2FFB" w:rsidP="003E2FFB">
      <w:pPr>
        <w:pStyle w:val="ListParagraph"/>
        <w:numPr>
          <w:ilvl w:val="0"/>
          <w:numId w:val="10"/>
        </w:numPr>
        <w:spacing w:after="220"/>
        <w:ind w:left="0" w:firstLine="0"/>
        <w:contextualSpacing w:val="0"/>
        <w:rPr>
          <w:lang w:val="ru-RU"/>
        </w:rPr>
      </w:pPr>
      <w:r w:rsidRPr="00FB3663">
        <w:rPr>
          <w:lang w:val="ru-RU"/>
        </w:rPr>
        <w:t>Поправки к положениям о персонале и к правилам о персонале представляются Координационному комитету ВОИС для утверждения и в порядке уведомления, соответственно.</w:t>
      </w:r>
    </w:p>
    <w:p w:rsidR="003E2FFB" w:rsidRPr="00FB3663" w:rsidRDefault="003E2FFB" w:rsidP="003E2FFB">
      <w:pPr>
        <w:pStyle w:val="ListParagraph"/>
        <w:numPr>
          <w:ilvl w:val="0"/>
          <w:numId w:val="10"/>
        </w:numPr>
        <w:spacing w:after="220"/>
        <w:ind w:left="0" w:firstLine="0"/>
        <w:contextualSpacing w:val="0"/>
        <w:rPr>
          <w:lang w:val="ru-RU"/>
        </w:rPr>
      </w:pPr>
      <w:r w:rsidRPr="00FB3663">
        <w:rPr>
          <w:lang w:val="ru-RU"/>
        </w:rPr>
        <w:t>Эти поправки представляются в рамках дальнейшего пересмотра положений и правил о персонале, позволяющего ВОИС поддерживать прочную нормативную основу, которая адаптируется к меняющимся потребностям и приоритетам Организации и поддерживает их, одновременно обеспечивая соответствие передовой практике в общей системе Организации Объединенных Наций.</w:t>
      </w:r>
    </w:p>
    <w:p w:rsidR="003E2FFB" w:rsidRPr="003E2FFB" w:rsidRDefault="003E2FFB" w:rsidP="003E2FFB">
      <w:pPr>
        <w:pStyle w:val="Heading2"/>
        <w:keepNext w:val="0"/>
        <w:numPr>
          <w:ilvl w:val="0"/>
          <w:numId w:val="14"/>
        </w:numPr>
        <w:spacing w:before="480" w:after="220"/>
        <w:ind w:left="567" w:hanging="567"/>
        <w:rPr>
          <w:b/>
          <w:lang w:val="ru-RU"/>
        </w:rPr>
      </w:pPr>
      <w:r w:rsidRPr="003E2FFB">
        <w:rPr>
          <w:b/>
          <w:lang w:val="ru-RU"/>
        </w:rPr>
        <w:t>поправки к положениям о персонале (для утверждения)</w:t>
      </w:r>
    </w:p>
    <w:p w:rsidR="003E2FFB" w:rsidRDefault="003E2FFB" w:rsidP="003E2FFB">
      <w:pPr>
        <w:pStyle w:val="ListParagraph"/>
        <w:numPr>
          <w:ilvl w:val="0"/>
          <w:numId w:val="10"/>
        </w:numPr>
        <w:spacing w:after="220"/>
        <w:ind w:left="0" w:firstLine="0"/>
        <w:contextualSpacing w:val="0"/>
        <w:rPr>
          <w:lang w:val="ru-RU"/>
        </w:rPr>
      </w:pPr>
      <w:r w:rsidRPr="0098724E">
        <w:rPr>
          <w:lang w:val="ru-RU"/>
        </w:rPr>
        <w:t>Предлагаемые поправки к положениям о персонале содержатся в приложении I. Разъяснения в отношении основных поправок приводятся ниже.</w:t>
      </w:r>
    </w:p>
    <w:p w:rsidR="003E2FFB" w:rsidRPr="00EE68DC" w:rsidRDefault="003E2FFB" w:rsidP="003E2FFB">
      <w:pPr>
        <w:spacing w:after="220"/>
        <w:ind w:firstLine="567"/>
        <w:rPr>
          <w:b/>
          <w:bCs/>
          <w:i/>
          <w:iCs/>
          <w:lang w:val="ru-RU"/>
        </w:rPr>
      </w:pPr>
      <w:r w:rsidRPr="00686CC5">
        <w:rPr>
          <w:b/>
          <w:bCs/>
          <w:i/>
          <w:iCs/>
          <w:lang w:val="ru-RU"/>
        </w:rPr>
        <w:t>Положение</w:t>
      </w:r>
      <w:r w:rsidRPr="00EE68DC">
        <w:rPr>
          <w:b/>
          <w:bCs/>
          <w:i/>
          <w:iCs/>
          <w:lang w:val="ru-RU"/>
        </w:rPr>
        <w:t xml:space="preserve"> 4.17 – </w:t>
      </w:r>
      <w:r w:rsidRPr="00686CC5">
        <w:rPr>
          <w:b/>
          <w:bCs/>
          <w:i/>
          <w:iCs/>
          <w:lang w:val="ru-RU"/>
        </w:rPr>
        <w:t>Срочные</w:t>
      </w:r>
      <w:r w:rsidRPr="00EE68DC">
        <w:rPr>
          <w:b/>
          <w:bCs/>
          <w:i/>
          <w:iCs/>
          <w:lang w:val="ru-RU"/>
        </w:rPr>
        <w:t xml:space="preserve"> </w:t>
      </w:r>
      <w:r w:rsidRPr="00686CC5">
        <w:rPr>
          <w:b/>
          <w:bCs/>
          <w:i/>
          <w:iCs/>
          <w:lang w:val="ru-RU"/>
        </w:rPr>
        <w:t>контракты</w:t>
      </w:r>
    </w:p>
    <w:p w:rsidR="003E2FFB" w:rsidRPr="006D3CC1" w:rsidRDefault="003E2FFB" w:rsidP="003E2FFB">
      <w:pPr>
        <w:pStyle w:val="ListParagraph"/>
        <w:numPr>
          <w:ilvl w:val="0"/>
          <w:numId w:val="10"/>
        </w:numPr>
        <w:spacing w:after="220"/>
        <w:rPr>
          <w:lang w:val="ru-RU"/>
        </w:rPr>
      </w:pPr>
      <w:r w:rsidRPr="00EE68DC">
        <w:rPr>
          <w:lang w:val="ru-RU"/>
        </w:rPr>
        <w:t>Предлагается включить в текст новый пункт, который будет конкретн</w:t>
      </w:r>
      <w:r>
        <w:rPr>
          <w:lang w:val="ru-RU"/>
        </w:rPr>
        <w:t xml:space="preserve">о </w:t>
      </w:r>
      <w:r w:rsidRPr="006D3CC1">
        <w:rPr>
          <w:lang w:val="ru-RU"/>
        </w:rPr>
        <w:t xml:space="preserve">предусматривать возможность предоставления срочных контрактов с ограниченным максимальным сроком в иных случаях, помимо контрактов, заключаемых в рамках утвержденных проектов и соглашений о целевых фондах. Такая практика уже применяется в отношении ряда конкретных должностей, а именно должностей директора Отдела внутреннего надзора и Главного сотрудника по вопросам этики. </w:t>
      </w:r>
    </w:p>
    <w:p w:rsidR="003E2FFB" w:rsidRPr="003E2FFB" w:rsidRDefault="003E2FFB" w:rsidP="003E2FFB">
      <w:pPr>
        <w:spacing w:after="220"/>
        <w:ind w:firstLine="567"/>
        <w:rPr>
          <w:b/>
          <w:i/>
          <w:lang w:val="ru-RU"/>
        </w:rPr>
      </w:pPr>
      <w:r w:rsidRPr="003E2FFB">
        <w:rPr>
          <w:b/>
          <w:i/>
          <w:lang w:val="ru-RU"/>
        </w:rPr>
        <w:t xml:space="preserve">Положение 9.8 – </w:t>
      </w:r>
      <w:r w:rsidRPr="003E2FFB">
        <w:rPr>
          <w:b/>
          <w:bCs/>
          <w:i/>
          <w:iCs/>
          <w:lang w:val="ru-RU"/>
        </w:rPr>
        <w:t>Выходное</w:t>
      </w:r>
      <w:r w:rsidRPr="003E2FFB">
        <w:rPr>
          <w:b/>
          <w:i/>
          <w:lang w:val="ru-RU"/>
        </w:rPr>
        <w:t xml:space="preserve"> пособие</w:t>
      </w:r>
    </w:p>
    <w:p w:rsidR="003E2FFB" w:rsidRPr="00714B05" w:rsidRDefault="003E2FFB" w:rsidP="003E2FFB">
      <w:pPr>
        <w:pStyle w:val="ListParagraph"/>
        <w:numPr>
          <w:ilvl w:val="0"/>
          <w:numId w:val="10"/>
        </w:numPr>
        <w:shd w:val="clear" w:color="auto" w:fill="FFFFFF" w:themeFill="background1"/>
        <w:spacing w:after="220"/>
        <w:ind w:left="0" w:firstLine="0"/>
        <w:rPr>
          <w:lang w:val="ru-RU"/>
        </w:rPr>
      </w:pPr>
      <w:r>
        <w:rPr>
          <w:lang w:val="ru-RU"/>
        </w:rPr>
        <w:t>Предлагается</w:t>
      </w:r>
      <w:r w:rsidRPr="00DD45C0">
        <w:rPr>
          <w:lang w:val="ru-RU"/>
        </w:rPr>
        <w:t xml:space="preserve"> </w:t>
      </w:r>
      <w:r>
        <w:rPr>
          <w:lang w:val="ru-RU"/>
        </w:rPr>
        <w:t>внести</w:t>
      </w:r>
      <w:r w:rsidRPr="00DD45C0">
        <w:rPr>
          <w:lang w:val="ru-RU"/>
        </w:rPr>
        <w:t xml:space="preserve"> </w:t>
      </w:r>
      <w:r>
        <w:rPr>
          <w:lang w:val="ru-RU"/>
        </w:rPr>
        <w:t>поправки</w:t>
      </w:r>
      <w:r w:rsidRPr="00DD45C0">
        <w:rPr>
          <w:lang w:val="ru-RU"/>
        </w:rPr>
        <w:t xml:space="preserve"> </w:t>
      </w:r>
      <w:r>
        <w:rPr>
          <w:lang w:val="ru-RU"/>
        </w:rPr>
        <w:t>в</w:t>
      </w:r>
      <w:r w:rsidRPr="00DD45C0">
        <w:rPr>
          <w:lang w:val="ru-RU"/>
        </w:rPr>
        <w:t xml:space="preserve"> </w:t>
      </w:r>
      <w:r>
        <w:rPr>
          <w:lang w:val="ru-RU"/>
        </w:rPr>
        <w:t>подпункт</w:t>
      </w:r>
      <w:r w:rsidRPr="00DD45C0">
        <w:rPr>
          <w:lang w:val="ru-RU"/>
        </w:rPr>
        <w:t xml:space="preserve"> (</w:t>
      </w:r>
      <w:r>
        <w:t>a</w:t>
      </w:r>
      <w:r w:rsidRPr="00DD45C0">
        <w:rPr>
          <w:lang w:val="ru-RU"/>
        </w:rPr>
        <w:t xml:space="preserve">)(3) </w:t>
      </w:r>
      <w:r>
        <w:rPr>
          <w:lang w:val="ru-RU"/>
        </w:rPr>
        <w:t>этого</w:t>
      </w:r>
      <w:r w:rsidRPr="00DD45C0">
        <w:rPr>
          <w:lang w:val="ru-RU"/>
        </w:rPr>
        <w:t xml:space="preserve"> </w:t>
      </w:r>
      <w:r>
        <w:rPr>
          <w:lang w:val="ru-RU"/>
        </w:rPr>
        <w:t>положения</w:t>
      </w:r>
      <w:r w:rsidRPr="00DD45C0">
        <w:rPr>
          <w:lang w:val="ru-RU"/>
        </w:rPr>
        <w:t xml:space="preserve">, </w:t>
      </w:r>
      <w:r>
        <w:rPr>
          <w:lang w:val="ru-RU"/>
        </w:rPr>
        <w:t>предусмотрев</w:t>
      </w:r>
      <w:r w:rsidRPr="00DD45C0">
        <w:rPr>
          <w:lang w:val="ru-RU"/>
        </w:rPr>
        <w:t xml:space="preserve"> </w:t>
      </w:r>
      <w:r>
        <w:rPr>
          <w:lang w:val="ru-RU"/>
        </w:rPr>
        <w:t>возможность</w:t>
      </w:r>
      <w:r w:rsidRPr="00DD45C0">
        <w:rPr>
          <w:lang w:val="ru-RU"/>
        </w:rPr>
        <w:t xml:space="preserve"> </w:t>
      </w:r>
      <w:r>
        <w:rPr>
          <w:lang w:val="ru-RU"/>
        </w:rPr>
        <w:t>выплаты</w:t>
      </w:r>
      <w:r w:rsidRPr="00DD45C0">
        <w:rPr>
          <w:lang w:val="ru-RU"/>
        </w:rPr>
        <w:t xml:space="preserve"> </w:t>
      </w:r>
      <w:r>
        <w:rPr>
          <w:lang w:val="ru-RU"/>
        </w:rPr>
        <w:t>выходного</w:t>
      </w:r>
      <w:r w:rsidRPr="00DD45C0">
        <w:rPr>
          <w:lang w:val="ru-RU"/>
        </w:rPr>
        <w:t xml:space="preserve"> </w:t>
      </w:r>
      <w:r>
        <w:rPr>
          <w:lang w:val="ru-RU"/>
        </w:rPr>
        <w:t>пособия</w:t>
      </w:r>
      <w:r w:rsidRPr="00DD45C0">
        <w:rPr>
          <w:lang w:val="ru-RU"/>
        </w:rPr>
        <w:t xml:space="preserve"> </w:t>
      </w:r>
      <w:r>
        <w:rPr>
          <w:lang w:val="ru-RU"/>
        </w:rPr>
        <w:t>сотрудникам</w:t>
      </w:r>
      <w:r w:rsidRPr="00DD45C0">
        <w:rPr>
          <w:lang w:val="ru-RU"/>
        </w:rPr>
        <w:t xml:space="preserve">, </w:t>
      </w:r>
      <w:r>
        <w:rPr>
          <w:lang w:val="ru-RU"/>
        </w:rPr>
        <w:t>которые</w:t>
      </w:r>
      <w:r w:rsidRPr="00DD45C0">
        <w:rPr>
          <w:lang w:val="ru-RU"/>
        </w:rPr>
        <w:t xml:space="preserve"> </w:t>
      </w:r>
      <w:r>
        <w:rPr>
          <w:lang w:val="ru-RU"/>
        </w:rPr>
        <w:t>еще</w:t>
      </w:r>
      <w:r w:rsidRPr="00DD45C0">
        <w:rPr>
          <w:lang w:val="ru-RU"/>
        </w:rPr>
        <w:t xml:space="preserve"> </w:t>
      </w:r>
      <w:r>
        <w:rPr>
          <w:lang w:val="ru-RU"/>
        </w:rPr>
        <w:t>не</w:t>
      </w:r>
      <w:r w:rsidRPr="00DD45C0">
        <w:rPr>
          <w:lang w:val="ru-RU"/>
        </w:rPr>
        <w:t xml:space="preserve"> </w:t>
      </w:r>
      <w:r>
        <w:rPr>
          <w:lang w:val="ru-RU"/>
        </w:rPr>
        <w:t>достигли</w:t>
      </w:r>
      <w:r w:rsidRPr="00DD45C0">
        <w:rPr>
          <w:lang w:val="ru-RU"/>
        </w:rPr>
        <w:t xml:space="preserve"> </w:t>
      </w:r>
      <w:r>
        <w:rPr>
          <w:lang w:val="ru-RU"/>
        </w:rPr>
        <w:t>возраста</w:t>
      </w:r>
      <w:r w:rsidRPr="00DD45C0">
        <w:rPr>
          <w:lang w:val="ru-RU"/>
        </w:rPr>
        <w:t xml:space="preserve"> </w:t>
      </w:r>
      <w:r>
        <w:rPr>
          <w:lang w:val="ru-RU"/>
        </w:rPr>
        <w:t>обязательного выхода</w:t>
      </w:r>
      <w:r w:rsidRPr="00DD45C0">
        <w:rPr>
          <w:lang w:val="ru-RU"/>
        </w:rPr>
        <w:t xml:space="preserve"> </w:t>
      </w:r>
      <w:r>
        <w:rPr>
          <w:lang w:val="ru-RU"/>
        </w:rPr>
        <w:t>на</w:t>
      </w:r>
      <w:r w:rsidRPr="00DD45C0">
        <w:rPr>
          <w:lang w:val="ru-RU"/>
        </w:rPr>
        <w:t xml:space="preserve"> </w:t>
      </w:r>
      <w:r>
        <w:rPr>
          <w:lang w:val="ru-RU"/>
        </w:rPr>
        <w:t>пенсию</w:t>
      </w:r>
      <w:r w:rsidRPr="00DD45C0">
        <w:rPr>
          <w:lang w:val="ru-RU"/>
        </w:rPr>
        <w:t xml:space="preserve"> (65 </w:t>
      </w:r>
      <w:r>
        <w:rPr>
          <w:lang w:val="ru-RU"/>
        </w:rPr>
        <w:t>лет</w:t>
      </w:r>
      <w:r w:rsidRPr="00DD45C0">
        <w:rPr>
          <w:lang w:val="ru-RU"/>
        </w:rPr>
        <w:t xml:space="preserve">), </w:t>
      </w:r>
      <w:r>
        <w:rPr>
          <w:lang w:val="ru-RU"/>
        </w:rPr>
        <w:t>но</w:t>
      </w:r>
      <w:r w:rsidRPr="00DD45C0">
        <w:rPr>
          <w:lang w:val="ru-RU"/>
        </w:rPr>
        <w:t xml:space="preserve"> </w:t>
      </w:r>
      <w:r>
        <w:rPr>
          <w:lang w:val="ru-RU"/>
        </w:rPr>
        <w:t>уже</w:t>
      </w:r>
      <w:r w:rsidRPr="00DD45C0">
        <w:rPr>
          <w:lang w:val="ru-RU"/>
        </w:rPr>
        <w:t xml:space="preserve"> </w:t>
      </w:r>
      <w:r>
        <w:rPr>
          <w:lang w:val="ru-RU"/>
        </w:rPr>
        <w:t>достигли</w:t>
      </w:r>
      <w:r w:rsidRPr="00DD45C0">
        <w:rPr>
          <w:lang w:val="ru-RU"/>
        </w:rPr>
        <w:t xml:space="preserve"> </w:t>
      </w:r>
      <w:r>
        <w:rPr>
          <w:lang w:val="ru-RU"/>
        </w:rPr>
        <w:t>обычного</w:t>
      </w:r>
      <w:r w:rsidRPr="00DD45C0">
        <w:rPr>
          <w:lang w:val="ru-RU"/>
        </w:rPr>
        <w:t xml:space="preserve"> </w:t>
      </w:r>
      <w:r>
        <w:rPr>
          <w:lang w:val="ru-RU"/>
        </w:rPr>
        <w:t>возраста</w:t>
      </w:r>
      <w:r w:rsidRPr="00DD45C0">
        <w:rPr>
          <w:lang w:val="ru-RU"/>
        </w:rPr>
        <w:t xml:space="preserve"> </w:t>
      </w:r>
      <w:r>
        <w:rPr>
          <w:lang w:val="ru-RU"/>
        </w:rPr>
        <w:t>выхода</w:t>
      </w:r>
      <w:r w:rsidRPr="00DD45C0">
        <w:rPr>
          <w:lang w:val="ru-RU"/>
        </w:rPr>
        <w:t xml:space="preserve"> </w:t>
      </w:r>
      <w:r>
        <w:rPr>
          <w:lang w:val="ru-RU"/>
        </w:rPr>
        <w:t>на</w:t>
      </w:r>
      <w:r w:rsidRPr="00DD45C0">
        <w:rPr>
          <w:lang w:val="ru-RU"/>
        </w:rPr>
        <w:t xml:space="preserve"> </w:t>
      </w:r>
      <w:r>
        <w:rPr>
          <w:lang w:val="ru-RU"/>
        </w:rPr>
        <w:t>пенсию</w:t>
      </w:r>
      <w:r w:rsidRPr="00DD45C0">
        <w:rPr>
          <w:lang w:val="ru-RU"/>
        </w:rPr>
        <w:t xml:space="preserve"> (</w:t>
      </w:r>
      <w:r>
        <w:rPr>
          <w:lang w:val="ru-RU"/>
        </w:rPr>
        <w:t>в</w:t>
      </w:r>
      <w:r w:rsidRPr="00DD45C0">
        <w:rPr>
          <w:lang w:val="ru-RU"/>
        </w:rPr>
        <w:t xml:space="preserve"> </w:t>
      </w:r>
      <w:r>
        <w:rPr>
          <w:lang w:val="ru-RU"/>
        </w:rPr>
        <w:t>зависимости</w:t>
      </w:r>
      <w:r w:rsidRPr="00DD45C0">
        <w:rPr>
          <w:lang w:val="ru-RU"/>
        </w:rPr>
        <w:t xml:space="preserve"> </w:t>
      </w:r>
      <w:r>
        <w:rPr>
          <w:lang w:val="ru-RU"/>
        </w:rPr>
        <w:t>от</w:t>
      </w:r>
      <w:r w:rsidRPr="00DD45C0">
        <w:rPr>
          <w:lang w:val="ru-RU"/>
        </w:rPr>
        <w:t xml:space="preserve"> </w:t>
      </w:r>
      <w:r>
        <w:rPr>
          <w:lang w:val="ru-RU"/>
        </w:rPr>
        <w:t>обстоятельств</w:t>
      </w:r>
      <w:r w:rsidRPr="00DD45C0">
        <w:rPr>
          <w:lang w:val="ru-RU"/>
        </w:rPr>
        <w:t xml:space="preserve"> – 60 </w:t>
      </w:r>
      <w:r>
        <w:rPr>
          <w:lang w:val="ru-RU"/>
        </w:rPr>
        <w:t>или</w:t>
      </w:r>
      <w:r w:rsidRPr="00DD45C0">
        <w:rPr>
          <w:lang w:val="ru-RU"/>
        </w:rPr>
        <w:t xml:space="preserve"> 62 </w:t>
      </w:r>
      <w:r>
        <w:rPr>
          <w:lang w:val="ru-RU"/>
        </w:rPr>
        <w:t>года</w:t>
      </w:r>
      <w:r w:rsidRPr="00DD45C0">
        <w:rPr>
          <w:lang w:val="ru-RU"/>
        </w:rPr>
        <w:t xml:space="preserve">).  </w:t>
      </w:r>
    </w:p>
    <w:p w:rsidR="003E2FFB" w:rsidRPr="00714B05" w:rsidRDefault="003E2FFB" w:rsidP="003E2FFB">
      <w:pPr>
        <w:pStyle w:val="ListParagraph"/>
        <w:shd w:val="clear" w:color="auto" w:fill="FFFFFF" w:themeFill="background1"/>
        <w:spacing w:after="220"/>
        <w:ind w:left="0"/>
        <w:rPr>
          <w:lang w:val="ru-RU"/>
        </w:rPr>
      </w:pPr>
    </w:p>
    <w:p w:rsidR="003E2FFB" w:rsidRPr="00DA7FCF" w:rsidRDefault="003E2FFB" w:rsidP="003E2FFB">
      <w:pPr>
        <w:pStyle w:val="ListParagraph"/>
        <w:numPr>
          <w:ilvl w:val="0"/>
          <w:numId w:val="10"/>
        </w:numPr>
        <w:shd w:val="clear" w:color="auto" w:fill="FFFFFF" w:themeFill="background1"/>
        <w:spacing w:after="220"/>
        <w:ind w:left="0" w:firstLine="0"/>
        <w:contextualSpacing w:val="0"/>
        <w:rPr>
          <w:lang w:val="ru-RU"/>
        </w:rPr>
      </w:pPr>
      <w:r>
        <w:rPr>
          <w:lang w:val="ru-RU"/>
        </w:rPr>
        <w:t>Кроме</w:t>
      </w:r>
      <w:r w:rsidRPr="00DA7FCF">
        <w:rPr>
          <w:lang w:val="ru-RU"/>
        </w:rPr>
        <w:t xml:space="preserve"> </w:t>
      </w:r>
      <w:r>
        <w:rPr>
          <w:lang w:val="ru-RU"/>
        </w:rPr>
        <w:t>того</w:t>
      </w:r>
      <w:r w:rsidRPr="00DA7FCF">
        <w:rPr>
          <w:lang w:val="ru-RU"/>
        </w:rPr>
        <w:t xml:space="preserve">, </w:t>
      </w:r>
      <w:r>
        <w:rPr>
          <w:lang w:val="ru-RU"/>
        </w:rPr>
        <w:t>предлагается</w:t>
      </w:r>
      <w:r w:rsidRPr="00DA7FCF">
        <w:rPr>
          <w:lang w:val="ru-RU"/>
        </w:rPr>
        <w:t xml:space="preserve"> </w:t>
      </w:r>
      <w:r>
        <w:rPr>
          <w:lang w:val="ru-RU"/>
        </w:rPr>
        <w:t>внести</w:t>
      </w:r>
      <w:r w:rsidRPr="00DA7FCF">
        <w:rPr>
          <w:lang w:val="ru-RU"/>
        </w:rPr>
        <w:t xml:space="preserve"> </w:t>
      </w:r>
      <w:r>
        <w:rPr>
          <w:lang w:val="ru-RU"/>
        </w:rPr>
        <w:t>поправки</w:t>
      </w:r>
      <w:r w:rsidRPr="00DA7FCF">
        <w:rPr>
          <w:lang w:val="ru-RU"/>
        </w:rPr>
        <w:t xml:space="preserve"> </w:t>
      </w:r>
      <w:r>
        <w:rPr>
          <w:lang w:val="ru-RU"/>
        </w:rPr>
        <w:t>в</w:t>
      </w:r>
      <w:r w:rsidRPr="00DA7FCF">
        <w:rPr>
          <w:lang w:val="ru-RU"/>
        </w:rPr>
        <w:t xml:space="preserve"> </w:t>
      </w:r>
      <w:r>
        <w:rPr>
          <w:lang w:val="ru-RU"/>
        </w:rPr>
        <w:t>подпункт</w:t>
      </w:r>
      <w:r w:rsidRPr="00DA7FCF">
        <w:rPr>
          <w:lang w:val="ru-RU"/>
        </w:rPr>
        <w:t xml:space="preserve"> (</w:t>
      </w:r>
      <w:r w:rsidRPr="002E721C">
        <w:t>a</w:t>
      </w:r>
      <w:r w:rsidRPr="00DA7FCF">
        <w:rPr>
          <w:lang w:val="ru-RU"/>
        </w:rPr>
        <w:t xml:space="preserve">)(6) </w:t>
      </w:r>
      <w:r>
        <w:rPr>
          <w:lang w:val="ru-RU"/>
        </w:rPr>
        <w:t>этого</w:t>
      </w:r>
      <w:r w:rsidRPr="00DA7FCF">
        <w:rPr>
          <w:lang w:val="ru-RU"/>
        </w:rPr>
        <w:t xml:space="preserve"> </w:t>
      </w:r>
      <w:r>
        <w:rPr>
          <w:lang w:val="ru-RU"/>
        </w:rPr>
        <w:t>положения</w:t>
      </w:r>
      <w:r w:rsidRPr="00DA7FCF">
        <w:rPr>
          <w:lang w:val="ru-RU"/>
        </w:rPr>
        <w:t xml:space="preserve">, </w:t>
      </w:r>
      <w:r>
        <w:rPr>
          <w:lang w:val="ru-RU"/>
        </w:rPr>
        <w:t>позволив</w:t>
      </w:r>
      <w:r w:rsidRPr="00DA7FCF">
        <w:rPr>
          <w:lang w:val="ru-RU"/>
        </w:rPr>
        <w:t xml:space="preserve"> </w:t>
      </w:r>
      <w:r>
        <w:rPr>
          <w:lang w:val="ru-RU"/>
        </w:rPr>
        <w:t>ВОИС</w:t>
      </w:r>
      <w:r w:rsidRPr="00DA7FCF">
        <w:rPr>
          <w:lang w:val="ru-RU"/>
        </w:rPr>
        <w:t xml:space="preserve"> </w:t>
      </w:r>
      <w:r>
        <w:rPr>
          <w:lang w:val="ru-RU"/>
        </w:rPr>
        <w:t>заключать</w:t>
      </w:r>
      <w:r w:rsidRPr="00DA7FCF">
        <w:rPr>
          <w:lang w:val="ru-RU"/>
        </w:rPr>
        <w:t xml:space="preserve"> </w:t>
      </w:r>
      <w:r>
        <w:rPr>
          <w:lang w:val="ru-RU"/>
        </w:rPr>
        <w:t>с</w:t>
      </w:r>
      <w:r w:rsidRPr="00DA7FCF">
        <w:rPr>
          <w:lang w:val="ru-RU"/>
        </w:rPr>
        <w:t xml:space="preserve"> </w:t>
      </w:r>
      <w:r>
        <w:rPr>
          <w:lang w:val="ru-RU"/>
        </w:rPr>
        <w:t>сотрудниками</w:t>
      </w:r>
      <w:r w:rsidRPr="00DA7FCF">
        <w:rPr>
          <w:lang w:val="ru-RU"/>
        </w:rPr>
        <w:t xml:space="preserve"> </w:t>
      </w:r>
      <w:r>
        <w:rPr>
          <w:lang w:val="ru-RU"/>
        </w:rPr>
        <w:t>соглашения</w:t>
      </w:r>
      <w:r w:rsidRPr="00DA7FCF">
        <w:rPr>
          <w:lang w:val="ru-RU"/>
        </w:rPr>
        <w:t xml:space="preserve"> </w:t>
      </w:r>
      <w:r>
        <w:rPr>
          <w:lang w:val="ru-RU"/>
        </w:rPr>
        <w:t>о</w:t>
      </w:r>
      <w:r w:rsidRPr="00DA7FCF">
        <w:rPr>
          <w:lang w:val="ru-RU"/>
        </w:rPr>
        <w:t xml:space="preserve"> </w:t>
      </w:r>
      <w:r>
        <w:rPr>
          <w:lang w:val="ru-RU"/>
        </w:rPr>
        <w:t>прекращении</w:t>
      </w:r>
      <w:r w:rsidRPr="00DA7FCF">
        <w:rPr>
          <w:lang w:val="ru-RU"/>
        </w:rPr>
        <w:t xml:space="preserve"> </w:t>
      </w:r>
      <w:r>
        <w:rPr>
          <w:lang w:val="ru-RU"/>
        </w:rPr>
        <w:t>службы</w:t>
      </w:r>
      <w:r w:rsidRPr="00DA7FCF">
        <w:rPr>
          <w:lang w:val="ru-RU"/>
        </w:rPr>
        <w:t xml:space="preserve">, </w:t>
      </w:r>
      <w:r>
        <w:rPr>
          <w:lang w:val="ru-RU"/>
        </w:rPr>
        <w:t>предусматривающие</w:t>
      </w:r>
      <w:r w:rsidRPr="00DA7FCF">
        <w:rPr>
          <w:lang w:val="ru-RU"/>
        </w:rPr>
        <w:t xml:space="preserve"> </w:t>
      </w:r>
      <w:r>
        <w:rPr>
          <w:lang w:val="ru-RU"/>
        </w:rPr>
        <w:t>выплату</w:t>
      </w:r>
      <w:r w:rsidRPr="00DA7FCF">
        <w:rPr>
          <w:lang w:val="ru-RU"/>
        </w:rPr>
        <w:t xml:space="preserve"> </w:t>
      </w:r>
      <w:r>
        <w:rPr>
          <w:lang w:val="ru-RU"/>
        </w:rPr>
        <w:t>выходного</w:t>
      </w:r>
      <w:r w:rsidRPr="00DA7FCF">
        <w:rPr>
          <w:lang w:val="ru-RU"/>
        </w:rPr>
        <w:t xml:space="preserve"> </w:t>
      </w:r>
      <w:r>
        <w:rPr>
          <w:lang w:val="ru-RU"/>
        </w:rPr>
        <w:t>пособия</w:t>
      </w:r>
      <w:r w:rsidRPr="00DA7FCF">
        <w:rPr>
          <w:lang w:val="ru-RU"/>
        </w:rPr>
        <w:t xml:space="preserve"> </w:t>
      </w:r>
      <w:r>
        <w:rPr>
          <w:lang w:val="ru-RU"/>
        </w:rPr>
        <w:t>в</w:t>
      </w:r>
      <w:r w:rsidRPr="00DA7FCF">
        <w:rPr>
          <w:lang w:val="ru-RU"/>
        </w:rPr>
        <w:t xml:space="preserve"> </w:t>
      </w:r>
      <w:r>
        <w:rPr>
          <w:lang w:val="ru-RU"/>
        </w:rPr>
        <w:t>меньшем</w:t>
      </w:r>
      <w:r w:rsidRPr="00DA7FCF">
        <w:rPr>
          <w:lang w:val="ru-RU"/>
        </w:rPr>
        <w:t xml:space="preserve"> </w:t>
      </w:r>
      <w:r>
        <w:rPr>
          <w:lang w:val="ru-RU"/>
        </w:rPr>
        <w:t>размере</w:t>
      </w:r>
      <w:r w:rsidRPr="00DA7FCF">
        <w:rPr>
          <w:lang w:val="ru-RU"/>
        </w:rPr>
        <w:t xml:space="preserve">, </w:t>
      </w:r>
      <w:r>
        <w:rPr>
          <w:lang w:val="ru-RU"/>
        </w:rPr>
        <w:t>чем</w:t>
      </w:r>
      <w:r w:rsidRPr="00DA7FCF">
        <w:rPr>
          <w:lang w:val="ru-RU"/>
        </w:rPr>
        <w:t xml:space="preserve"> </w:t>
      </w:r>
      <w:r>
        <w:rPr>
          <w:lang w:val="ru-RU"/>
        </w:rPr>
        <w:t>это</w:t>
      </w:r>
      <w:r w:rsidRPr="00DA7FCF">
        <w:rPr>
          <w:lang w:val="ru-RU"/>
        </w:rPr>
        <w:t xml:space="preserve"> </w:t>
      </w:r>
      <w:r>
        <w:rPr>
          <w:lang w:val="ru-RU"/>
        </w:rPr>
        <w:t>предусмотрено</w:t>
      </w:r>
      <w:r w:rsidRPr="00DA7FCF">
        <w:rPr>
          <w:lang w:val="ru-RU"/>
        </w:rPr>
        <w:t xml:space="preserve"> </w:t>
      </w:r>
      <w:r>
        <w:rPr>
          <w:lang w:val="ru-RU"/>
        </w:rPr>
        <w:t>положением</w:t>
      </w:r>
      <w:r w:rsidRPr="00DA7FCF">
        <w:rPr>
          <w:lang w:val="ru-RU"/>
        </w:rPr>
        <w:t xml:space="preserve"> </w:t>
      </w:r>
      <w:r>
        <w:rPr>
          <w:lang w:val="ru-RU"/>
        </w:rPr>
        <w:t>о</w:t>
      </w:r>
      <w:r w:rsidRPr="00DA7FCF">
        <w:rPr>
          <w:lang w:val="ru-RU"/>
        </w:rPr>
        <w:t xml:space="preserve"> </w:t>
      </w:r>
      <w:r>
        <w:rPr>
          <w:lang w:val="ru-RU"/>
        </w:rPr>
        <w:t>персонале</w:t>
      </w:r>
      <w:r w:rsidRPr="00DA7FCF">
        <w:rPr>
          <w:lang w:val="ru-RU"/>
        </w:rPr>
        <w:t xml:space="preserve"> 9.8(</w:t>
      </w:r>
      <w:r w:rsidRPr="002E721C">
        <w:t>a</w:t>
      </w:r>
      <w:r w:rsidRPr="00DA7FCF">
        <w:rPr>
          <w:lang w:val="ru-RU"/>
        </w:rPr>
        <w:t xml:space="preserve">)(1), </w:t>
      </w:r>
      <w:r>
        <w:rPr>
          <w:lang w:val="ru-RU"/>
        </w:rPr>
        <w:t xml:space="preserve">если это считается соответствующим интересам ВОИС и сотрудник дает на это свое согласие. </w:t>
      </w:r>
    </w:p>
    <w:p w:rsidR="003E2FFB" w:rsidRPr="003E2FFB" w:rsidRDefault="003E2FFB" w:rsidP="003E2FFB">
      <w:pPr>
        <w:pStyle w:val="ListParagraph"/>
        <w:spacing w:after="220"/>
        <w:ind w:left="567"/>
        <w:contextualSpacing w:val="0"/>
        <w:rPr>
          <w:b/>
          <w:i/>
          <w:lang w:val="ru-RU"/>
        </w:rPr>
      </w:pPr>
      <w:r w:rsidRPr="003E2FFB">
        <w:rPr>
          <w:b/>
          <w:i/>
          <w:lang w:val="ru-RU"/>
        </w:rPr>
        <w:t>Положение 10.1 – Дисциплинарные меры (будет переименовано в «Проступок»)</w:t>
      </w:r>
    </w:p>
    <w:p w:rsidR="003E2FFB" w:rsidRDefault="003E2FFB" w:rsidP="003E2FFB">
      <w:pPr>
        <w:pStyle w:val="ListParagraph"/>
        <w:numPr>
          <w:ilvl w:val="0"/>
          <w:numId w:val="10"/>
        </w:numPr>
        <w:spacing w:after="220"/>
        <w:ind w:left="0" w:firstLine="0"/>
        <w:contextualSpacing w:val="0"/>
        <w:rPr>
          <w:lang w:val="ru-RU"/>
        </w:rPr>
      </w:pPr>
      <w:r w:rsidRPr="00683B43">
        <w:rPr>
          <w:lang w:val="ru-RU"/>
        </w:rPr>
        <w:t xml:space="preserve">Предлагается изменить это положение, конкретно указав, что ВОИС имеет право требовать от сотрудника возмещения прямых финансовых потерь, понесенных Организацией в результате проступка этого сотрудника. </w:t>
      </w:r>
    </w:p>
    <w:p w:rsidR="003E2FFB" w:rsidRPr="003E2FFB" w:rsidRDefault="003E2FFB" w:rsidP="003E2FFB">
      <w:pPr>
        <w:pStyle w:val="ListParagraph"/>
        <w:spacing w:after="220"/>
        <w:ind w:left="567"/>
        <w:contextualSpacing w:val="0"/>
        <w:rPr>
          <w:b/>
          <w:i/>
          <w:lang w:val="ru-RU"/>
        </w:rPr>
      </w:pPr>
      <w:r w:rsidRPr="003E2FFB">
        <w:rPr>
          <w:b/>
          <w:i/>
          <w:lang w:val="ru-RU"/>
        </w:rPr>
        <w:t>Положение 12.5 – Переходные меры</w:t>
      </w:r>
    </w:p>
    <w:p w:rsidR="003E2FFB" w:rsidRPr="00163216" w:rsidRDefault="003E2FFB" w:rsidP="003E2FFB">
      <w:pPr>
        <w:pStyle w:val="ListParagraph"/>
        <w:numPr>
          <w:ilvl w:val="0"/>
          <w:numId w:val="10"/>
        </w:numPr>
        <w:spacing w:after="220"/>
        <w:ind w:left="0" w:firstLine="0"/>
        <w:contextualSpacing w:val="0"/>
        <w:rPr>
          <w:lang w:val="ru-RU"/>
        </w:rPr>
      </w:pPr>
      <w:r>
        <w:rPr>
          <w:lang w:val="ru-RU"/>
        </w:rPr>
        <w:t>Предлагается</w:t>
      </w:r>
      <w:r w:rsidRPr="00EE68DC">
        <w:rPr>
          <w:lang w:val="ru-RU"/>
        </w:rPr>
        <w:t xml:space="preserve"> </w:t>
      </w:r>
      <w:r>
        <w:rPr>
          <w:lang w:val="ru-RU"/>
        </w:rPr>
        <w:t>внести</w:t>
      </w:r>
      <w:r w:rsidRPr="00EE68DC">
        <w:rPr>
          <w:lang w:val="ru-RU"/>
        </w:rPr>
        <w:t xml:space="preserve"> </w:t>
      </w:r>
      <w:r>
        <w:rPr>
          <w:lang w:val="ru-RU"/>
        </w:rPr>
        <w:t>поправки</w:t>
      </w:r>
      <w:r w:rsidRPr="00EE68DC">
        <w:rPr>
          <w:lang w:val="ru-RU"/>
        </w:rPr>
        <w:t xml:space="preserve"> </w:t>
      </w:r>
      <w:r>
        <w:rPr>
          <w:lang w:val="ru-RU"/>
        </w:rPr>
        <w:t>в</w:t>
      </w:r>
      <w:r w:rsidRPr="00EE68DC">
        <w:rPr>
          <w:lang w:val="ru-RU"/>
        </w:rPr>
        <w:t xml:space="preserve"> </w:t>
      </w:r>
      <w:r>
        <w:rPr>
          <w:lang w:val="ru-RU"/>
        </w:rPr>
        <w:t>пункт</w:t>
      </w:r>
      <w:r w:rsidRPr="00EE68DC">
        <w:rPr>
          <w:lang w:val="ru-RU"/>
        </w:rPr>
        <w:t xml:space="preserve"> (</w:t>
      </w:r>
      <w:r w:rsidRPr="00EE68DC">
        <w:t>k</w:t>
      </w:r>
      <w:r w:rsidRPr="00EE68DC">
        <w:rPr>
          <w:lang w:val="ru-RU"/>
        </w:rPr>
        <w:t>) («</w:t>
      </w:r>
      <w:r>
        <w:rPr>
          <w:lang w:val="ru-RU"/>
        </w:rPr>
        <w:t>Предельный</w:t>
      </w:r>
      <w:r w:rsidRPr="00EE68DC">
        <w:rPr>
          <w:lang w:val="ru-RU"/>
        </w:rPr>
        <w:t xml:space="preserve"> </w:t>
      </w:r>
      <w:r>
        <w:rPr>
          <w:lang w:val="ru-RU"/>
        </w:rPr>
        <w:t>возраст</w:t>
      </w:r>
      <w:r w:rsidRPr="00EE68DC">
        <w:rPr>
          <w:lang w:val="ru-RU"/>
        </w:rPr>
        <w:t xml:space="preserve"> </w:t>
      </w:r>
      <w:r>
        <w:rPr>
          <w:lang w:val="ru-RU"/>
        </w:rPr>
        <w:t>выхода</w:t>
      </w:r>
      <w:r w:rsidRPr="00EE68DC">
        <w:rPr>
          <w:lang w:val="ru-RU"/>
        </w:rPr>
        <w:t xml:space="preserve"> </w:t>
      </w:r>
      <w:r>
        <w:rPr>
          <w:lang w:val="ru-RU"/>
        </w:rPr>
        <w:t>на</w:t>
      </w:r>
      <w:r w:rsidRPr="00EE68DC">
        <w:rPr>
          <w:lang w:val="ru-RU"/>
        </w:rPr>
        <w:t xml:space="preserve"> </w:t>
      </w:r>
      <w:r>
        <w:rPr>
          <w:lang w:val="ru-RU"/>
        </w:rPr>
        <w:t>пенсию</w:t>
      </w:r>
      <w:r w:rsidRPr="00EE68DC">
        <w:rPr>
          <w:lang w:val="ru-RU"/>
        </w:rPr>
        <w:t xml:space="preserve">») </w:t>
      </w:r>
      <w:r>
        <w:rPr>
          <w:lang w:val="ru-RU"/>
        </w:rPr>
        <w:t>данного</w:t>
      </w:r>
      <w:r w:rsidRPr="00EE68DC">
        <w:rPr>
          <w:lang w:val="ru-RU"/>
        </w:rPr>
        <w:t xml:space="preserve"> </w:t>
      </w:r>
      <w:r>
        <w:rPr>
          <w:lang w:val="ru-RU"/>
        </w:rPr>
        <w:t>положения</w:t>
      </w:r>
      <w:r w:rsidRPr="00EE68DC">
        <w:rPr>
          <w:lang w:val="ru-RU"/>
        </w:rPr>
        <w:t xml:space="preserve">, </w:t>
      </w:r>
      <w:r>
        <w:rPr>
          <w:lang w:val="ru-RU"/>
        </w:rPr>
        <w:t>с</w:t>
      </w:r>
      <w:r w:rsidRPr="00EE68DC">
        <w:rPr>
          <w:lang w:val="ru-RU"/>
        </w:rPr>
        <w:t xml:space="preserve"> </w:t>
      </w:r>
      <w:r>
        <w:rPr>
          <w:lang w:val="ru-RU"/>
        </w:rPr>
        <w:t>тем</w:t>
      </w:r>
      <w:r w:rsidRPr="00EE68DC">
        <w:rPr>
          <w:lang w:val="ru-RU"/>
        </w:rPr>
        <w:t xml:space="preserve"> </w:t>
      </w:r>
      <w:r>
        <w:rPr>
          <w:lang w:val="ru-RU"/>
        </w:rPr>
        <w:t>чтобы</w:t>
      </w:r>
      <w:r w:rsidRPr="00EE68DC">
        <w:rPr>
          <w:lang w:val="ru-RU"/>
        </w:rPr>
        <w:t xml:space="preserve"> </w:t>
      </w:r>
      <w:r>
        <w:rPr>
          <w:lang w:val="ru-RU"/>
        </w:rPr>
        <w:t>предусмотреть</w:t>
      </w:r>
      <w:r w:rsidRPr="00EE68DC">
        <w:rPr>
          <w:lang w:val="ru-RU"/>
        </w:rPr>
        <w:t xml:space="preserve"> </w:t>
      </w:r>
      <w:r>
        <w:rPr>
          <w:lang w:val="ru-RU"/>
        </w:rPr>
        <w:t>более</w:t>
      </w:r>
      <w:r w:rsidRPr="00EE68DC">
        <w:rPr>
          <w:lang w:val="ru-RU"/>
        </w:rPr>
        <w:t xml:space="preserve"> </w:t>
      </w:r>
      <w:r>
        <w:rPr>
          <w:lang w:val="ru-RU"/>
        </w:rPr>
        <w:t>длительный</w:t>
      </w:r>
      <w:r w:rsidRPr="00EE68DC">
        <w:rPr>
          <w:lang w:val="ru-RU"/>
        </w:rPr>
        <w:t xml:space="preserve"> </w:t>
      </w:r>
      <w:r>
        <w:rPr>
          <w:lang w:val="ru-RU"/>
        </w:rPr>
        <w:t>период</w:t>
      </w:r>
      <w:r w:rsidRPr="00EE68DC">
        <w:rPr>
          <w:lang w:val="ru-RU"/>
        </w:rPr>
        <w:t xml:space="preserve"> </w:t>
      </w:r>
      <w:r>
        <w:rPr>
          <w:lang w:val="ru-RU"/>
        </w:rPr>
        <w:t>подачи</w:t>
      </w:r>
      <w:r w:rsidRPr="00EE68DC">
        <w:rPr>
          <w:lang w:val="ru-RU"/>
        </w:rPr>
        <w:t xml:space="preserve"> </w:t>
      </w:r>
      <w:r>
        <w:rPr>
          <w:lang w:val="ru-RU"/>
        </w:rPr>
        <w:t>уведомления</w:t>
      </w:r>
      <w:r w:rsidRPr="00EE68DC">
        <w:rPr>
          <w:lang w:val="ru-RU"/>
        </w:rPr>
        <w:t xml:space="preserve"> </w:t>
      </w:r>
      <w:r>
        <w:rPr>
          <w:lang w:val="ru-RU"/>
        </w:rPr>
        <w:t>сотрудниками</w:t>
      </w:r>
      <w:r w:rsidRPr="00EE68DC">
        <w:rPr>
          <w:lang w:val="ru-RU"/>
        </w:rPr>
        <w:t xml:space="preserve">, </w:t>
      </w:r>
      <w:r>
        <w:rPr>
          <w:lang w:val="ru-RU"/>
        </w:rPr>
        <w:t>желающими</w:t>
      </w:r>
      <w:r w:rsidRPr="00EE68DC">
        <w:rPr>
          <w:lang w:val="ru-RU"/>
        </w:rPr>
        <w:t xml:space="preserve"> </w:t>
      </w:r>
      <w:r>
        <w:rPr>
          <w:lang w:val="ru-RU"/>
        </w:rPr>
        <w:t>реализовать</w:t>
      </w:r>
      <w:r w:rsidRPr="00EE68DC">
        <w:rPr>
          <w:lang w:val="ru-RU"/>
        </w:rPr>
        <w:t xml:space="preserve"> </w:t>
      </w:r>
      <w:r>
        <w:rPr>
          <w:lang w:val="ru-RU"/>
        </w:rPr>
        <w:t>свое</w:t>
      </w:r>
      <w:r w:rsidRPr="00EE68DC">
        <w:rPr>
          <w:lang w:val="ru-RU"/>
        </w:rPr>
        <w:t xml:space="preserve"> </w:t>
      </w:r>
      <w:r>
        <w:rPr>
          <w:lang w:val="ru-RU"/>
        </w:rPr>
        <w:t>приобретенное</w:t>
      </w:r>
      <w:r w:rsidRPr="00EE68DC">
        <w:rPr>
          <w:lang w:val="ru-RU"/>
        </w:rPr>
        <w:t xml:space="preserve"> </w:t>
      </w:r>
      <w:r>
        <w:rPr>
          <w:lang w:val="ru-RU"/>
        </w:rPr>
        <w:t>право</w:t>
      </w:r>
      <w:r w:rsidRPr="00EE68DC">
        <w:rPr>
          <w:lang w:val="ru-RU"/>
        </w:rPr>
        <w:t xml:space="preserve"> </w:t>
      </w:r>
      <w:r>
        <w:rPr>
          <w:lang w:val="ru-RU"/>
        </w:rPr>
        <w:t>выхода</w:t>
      </w:r>
      <w:r w:rsidRPr="00EE68DC">
        <w:rPr>
          <w:lang w:val="ru-RU"/>
        </w:rPr>
        <w:t xml:space="preserve"> </w:t>
      </w:r>
      <w:r>
        <w:rPr>
          <w:lang w:val="ru-RU"/>
        </w:rPr>
        <w:t>на</w:t>
      </w:r>
      <w:r w:rsidRPr="00EE68DC">
        <w:rPr>
          <w:lang w:val="ru-RU"/>
        </w:rPr>
        <w:t xml:space="preserve"> </w:t>
      </w:r>
      <w:r>
        <w:rPr>
          <w:lang w:val="ru-RU"/>
        </w:rPr>
        <w:t>пенсию</w:t>
      </w:r>
      <w:r w:rsidRPr="00EE68DC">
        <w:rPr>
          <w:lang w:val="ru-RU"/>
        </w:rPr>
        <w:t xml:space="preserve"> </w:t>
      </w:r>
      <w:r>
        <w:rPr>
          <w:lang w:val="ru-RU"/>
        </w:rPr>
        <w:t>в возрасте до 65 лет. Для</w:t>
      </w:r>
      <w:r w:rsidRPr="00163216">
        <w:rPr>
          <w:lang w:val="ru-RU"/>
        </w:rPr>
        <w:t xml:space="preserve"> </w:t>
      </w:r>
      <w:r>
        <w:rPr>
          <w:lang w:val="ru-RU"/>
        </w:rPr>
        <w:t>сотрудников</w:t>
      </w:r>
      <w:r w:rsidRPr="00163216">
        <w:rPr>
          <w:lang w:val="ru-RU"/>
        </w:rPr>
        <w:t xml:space="preserve">, </w:t>
      </w:r>
      <w:r>
        <w:rPr>
          <w:lang w:val="ru-RU"/>
        </w:rPr>
        <w:t>работающих</w:t>
      </w:r>
      <w:r w:rsidRPr="00163216">
        <w:rPr>
          <w:lang w:val="ru-RU"/>
        </w:rPr>
        <w:t xml:space="preserve"> </w:t>
      </w:r>
      <w:r>
        <w:rPr>
          <w:lang w:val="ru-RU"/>
        </w:rPr>
        <w:t>по</w:t>
      </w:r>
      <w:r w:rsidRPr="00163216">
        <w:rPr>
          <w:lang w:val="ru-RU"/>
        </w:rPr>
        <w:t xml:space="preserve"> </w:t>
      </w:r>
      <w:r>
        <w:rPr>
          <w:lang w:val="ru-RU"/>
        </w:rPr>
        <w:t>постоянным</w:t>
      </w:r>
      <w:r w:rsidRPr="00163216">
        <w:rPr>
          <w:lang w:val="ru-RU"/>
        </w:rPr>
        <w:t xml:space="preserve"> </w:t>
      </w:r>
      <w:r>
        <w:rPr>
          <w:lang w:val="ru-RU"/>
        </w:rPr>
        <w:t>и</w:t>
      </w:r>
      <w:r w:rsidRPr="00163216">
        <w:rPr>
          <w:lang w:val="ru-RU"/>
        </w:rPr>
        <w:t xml:space="preserve"> </w:t>
      </w:r>
      <w:r>
        <w:rPr>
          <w:lang w:val="ru-RU"/>
        </w:rPr>
        <w:t>непрерывным</w:t>
      </w:r>
      <w:r w:rsidRPr="00163216">
        <w:rPr>
          <w:lang w:val="ru-RU"/>
        </w:rPr>
        <w:t xml:space="preserve"> </w:t>
      </w:r>
      <w:r>
        <w:rPr>
          <w:lang w:val="ru-RU"/>
        </w:rPr>
        <w:t>контрактам</w:t>
      </w:r>
      <w:r w:rsidRPr="00163216">
        <w:rPr>
          <w:lang w:val="ru-RU"/>
        </w:rPr>
        <w:t xml:space="preserve">, </w:t>
      </w:r>
      <w:r>
        <w:rPr>
          <w:lang w:val="ru-RU"/>
        </w:rPr>
        <w:t>срок</w:t>
      </w:r>
      <w:r w:rsidRPr="00163216">
        <w:rPr>
          <w:lang w:val="ru-RU"/>
        </w:rPr>
        <w:t xml:space="preserve"> </w:t>
      </w:r>
      <w:r>
        <w:rPr>
          <w:lang w:val="ru-RU"/>
        </w:rPr>
        <w:t>уведомления</w:t>
      </w:r>
      <w:r w:rsidRPr="00163216">
        <w:rPr>
          <w:lang w:val="ru-RU"/>
        </w:rPr>
        <w:t xml:space="preserve"> </w:t>
      </w:r>
      <w:r>
        <w:rPr>
          <w:lang w:val="ru-RU"/>
        </w:rPr>
        <w:t>составит</w:t>
      </w:r>
      <w:r w:rsidRPr="00163216">
        <w:rPr>
          <w:lang w:val="ru-RU"/>
        </w:rPr>
        <w:t xml:space="preserve"> </w:t>
      </w:r>
      <w:r>
        <w:rPr>
          <w:lang w:val="ru-RU"/>
        </w:rPr>
        <w:t>шесть</w:t>
      </w:r>
      <w:r w:rsidRPr="00163216">
        <w:rPr>
          <w:lang w:val="ru-RU"/>
        </w:rPr>
        <w:t xml:space="preserve"> </w:t>
      </w:r>
      <w:r>
        <w:rPr>
          <w:lang w:val="ru-RU"/>
        </w:rPr>
        <w:t>месяцев</w:t>
      </w:r>
      <w:r w:rsidRPr="00163216">
        <w:rPr>
          <w:lang w:val="ru-RU"/>
        </w:rPr>
        <w:t xml:space="preserve"> (</w:t>
      </w:r>
      <w:r>
        <w:rPr>
          <w:lang w:val="ru-RU"/>
        </w:rPr>
        <w:t>в</w:t>
      </w:r>
      <w:r w:rsidRPr="00163216">
        <w:rPr>
          <w:lang w:val="ru-RU"/>
        </w:rPr>
        <w:t xml:space="preserve"> </w:t>
      </w:r>
      <w:r>
        <w:rPr>
          <w:lang w:val="ru-RU"/>
        </w:rPr>
        <w:t>настоящее</w:t>
      </w:r>
      <w:r w:rsidRPr="00163216">
        <w:rPr>
          <w:lang w:val="ru-RU"/>
        </w:rPr>
        <w:t xml:space="preserve"> </w:t>
      </w:r>
      <w:r>
        <w:rPr>
          <w:lang w:val="ru-RU"/>
        </w:rPr>
        <w:t>время</w:t>
      </w:r>
      <w:r w:rsidRPr="00163216">
        <w:rPr>
          <w:lang w:val="ru-RU"/>
        </w:rPr>
        <w:t xml:space="preserve"> – </w:t>
      </w:r>
      <w:r>
        <w:rPr>
          <w:lang w:val="ru-RU"/>
        </w:rPr>
        <w:t>три</w:t>
      </w:r>
      <w:r w:rsidRPr="00163216">
        <w:rPr>
          <w:lang w:val="ru-RU"/>
        </w:rPr>
        <w:t xml:space="preserve"> </w:t>
      </w:r>
      <w:r>
        <w:rPr>
          <w:lang w:val="ru-RU"/>
        </w:rPr>
        <w:t>месяца</w:t>
      </w:r>
      <w:r w:rsidRPr="00163216">
        <w:rPr>
          <w:lang w:val="ru-RU"/>
        </w:rPr>
        <w:t xml:space="preserve">), </w:t>
      </w:r>
      <w:r>
        <w:rPr>
          <w:lang w:val="ru-RU"/>
        </w:rPr>
        <w:t>а</w:t>
      </w:r>
      <w:r w:rsidRPr="00163216">
        <w:rPr>
          <w:lang w:val="ru-RU"/>
        </w:rPr>
        <w:t xml:space="preserve"> </w:t>
      </w:r>
      <w:r>
        <w:rPr>
          <w:lang w:val="ru-RU"/>
        </w:rPr>
        <w:t>для</w:t>
      </w:r>
      <w:r w:rsidRPr="00163216">
        <w:rPr>
          <w:lang w:val="ru-RU"/>
        </w:rPr>
        <w:t xml:space="preserve"> </w:t>
      </w:r>
      <w:r>
        <w:rPr>
          <w:lang w:val="ru-RU"/>
        </w:rPr>
        <w:t>сотрудников</w:t>
      </w:r>
      <w:r w:rsidRPr="00163216">
        <w:rPr>
          <w:lang w:val="ru-RU"/>
        </w:rPr>
        <w:t xml:space="preserve">, </w:t>
      </w:r>
      <w:r>
        <w:rPr>
          <w:lang w:val="ru-RU"/>
        </w:rPr>
        <w:t>работающих</w:t>
      </w:r>
      <w:r w:rsidRPr="00163216">
        <w:rPr>
          <w:lang w:val="ru-RU"/>
        </w:rPr>
        <w:t xml:space="preserve"> </w:t>
      </w:r>
      <w:r>
        <w:rPr>
          <w:lang w:val="ru-RU"/>
        </w:rPr>
        <w:t>по</w:t>
      </w:r>
      <w:r w:rsidRPr="00163216">
        <w:rPr>
          <w:lang w:val="ru-RU"/>
        </w:rPr>
        <w:t xml:space="preserve"> </w:t>
      </w:r>
      <w:r>
        <w:rPr>
          <w:lang w:val="ru-RU"/>
        </w:rPr>
        <w:t>срочным контрактам, – три месяца (в настоящее время – 30 дней). Цель</w:t>
      </w:r>
      <w:r w:rsidRPr="00163216">
        <w:rPr>
          <w:lang w:val="ru-RU"/>
        </w:rPr>
        <w:t xml:space="preserve"> – </w:t>
      </w:r>
      <w:r>
        <w:rPr>
          <w:lang w:val="ru-RU"/>
        </w:rPr>
        <w:t>облегчить</w:t>
      </w:r>
      <w:r w:rsidRPr="00163216">
        <w:rPr>
          <w:lang w:val="ru-RU"/>
        </w:rPr>
        <w:t xml:space="preserve"> </w:t>
      </w:r>
      <w:r>
        <w:rPr>
          <w:lang w:val="ru-RU"/>
        </w:rPr>
        <w:t>планирование</w:t>
      </w:r>
      <w:r w:rsidRPr="00163216">
        <w:rPr>
          <w:lang w:val="ru-RU"/>
        </w:rPr>
        <w:t xml:space="preserve"> </w:t>
      </w:r>
      <w:r>
        <w:rPr>
          <w:lang w:val="ru-RU"/>
        </w:rPr>
        <w:t>мер</w:t>
      </w:r>
      <w:r w:rsidRPr="00163216">
        <w:rPr>
          <w:lang w:val="ru-RU"/>
        </w:rPr>
        <w:t xml:space="preserve">, </w:t>
      </w:r>
      <w:r>
        <w:rPr>
          <w:lang w:val="ru-RU"/>
        </w:rPr>
        <w:t>связанных</w:t>
      </w:r>
      <w:r w:rsidRPr="00163216">
        <w:rPr>
          <w:lang w:val="ru-RU"/>
        </w:rPr>
        <w:t xml:space="preserve"> </w:t>
      </w:r>
      <w:r>
        <w:rPr>
          <w:lang w:val="ru-RU"/>
        </w:rPr>
        <w:t>с</w:t>
      </w:r>
      <w:r w:rsidRPr="00163216">
        <w:rPr>
          <w:lang w:val="ru-RU"/>
        </w:rPr>
        <w:t xml:space="preserve"> </w:t>
      </w:r>
      <w:r>
        <w:rPr>
          <w:lang w:val="ru-RU"/>
        </w:rPr>
        <w:t>замещением освобождающейся должности.</w:t>
      </w:r>
    </w:p>
    <w:p w:rsidR="003E2FFB" w:rsidRPr="003E2FFB" w:rsidRDefault="003E2FFB" w:rsidP="003E2FFB">
      <w:pPr>
        <w:pStyle w:val="ListParagraph"/>
        <w:spacing w:after="220"/>
        <w:ind w:left="567"/>
        <w:contextualSpacing w:val="0"/>
        <w:rPr>
          <w:b/>
          <w:i/>
          <w:lang w:val="ru-RU"/>
        </w:rPr>
      </w:pPr>
      <w:r w:rsidRPr="003E2FFB">
        <w:rPr>
          <w:b/>
          <w:i/>
          <w:lang w:val="ru-RU"/>
        </w:rPr>
        <w:lastRenderedPageBreak/>
        <w:t>Другие поправки</w:t>
      </w:r>
    </w:p>
    <w:p w:rsidR="003E2FFB" w:rsidRPr="00683B43" w:rsidRDefault="003E2FFB" w:rsidP="003E2FFB">
      <w:pPr>
        <w:pStyle w:val="ListParagraph"/>
        <w:numPr>
          <w:ilvl w:val="0"/>
          <w:numId w:val="10"/>
        </w:numPr>
        <w:spacing w:after="220"/>
        <w:ind w:left="0" w:firstLine="0"/>
        <w:contextualSpacing w:val="0"/>
        <w:rPr>
          <w:lang w:val="ru-RU"/>
        </w:rPr>
      </w:pPr>
      <w:r w:rsidRPr="00683B43">
        <w:rPr>
          <w:lang w:val="ru-RU"/>
        </w:rPr>
        <w:t>В приложении I также приводится информация о других предлагаемых поправках, которые по своему характеру не являются такими же значимыми, что и вышеперечисленные поправки, и касаются следующих положений о персонале:</w:t>
      </w:r>
    </w:p>
    <w:p w:rsidR="003E2FFB" w:rsidRPr="00683B43" w:rsidRDefault="003E2FFB" w:rsidP="003E2FFB">
      <w:pPr>
        <w:pStyle w:val="Default"/>
        <w:tabs>
          <w:tab w:val="left" w:pos="1843"/>
          <w:tab w:val="left" w:pos="2098"/>
        </w:tabs>
        <w:rPr>
          <w:sz w:val="22"/>
          <w:szCs w:val="22"/>
          <w:lang w:val="ru-RU"/>
        </w:rPr>
      </w:pPr>
      <w:r>
        <w:rPr>
          <w:sz w:val="22"/>
          <w:szCs w:val="22"/>
          <w:lang w:val="ru-RU"/>
        </w:rPr>
        <w:t>Положение</w:t>
      </w:r>
      <w:r w:rsidRPr="00683B43">
        <w:rPr>
          <w:sz w:val="22"/>
          <w:szCs w:val="22"/>
          <w:lang w:val="ru-RU"/>
        </w:rPr>
        <w:t xml:space="preserve"> 3.23</w:t>
      </w:r>
      <w:r w:rsidRPr="00683B43">
        <w:rPr>
          <w:sz w:val="22"/>
          <w:szCs w:val="22"/>
          <w:lang w:val="ru-RU"/>
        </w:rPr>
        <w:tab/>
        <w:t xml:space="preserve">– </w:t>
      </w:r>
      <w:r w:rsidRPr="00683B43">
        <w:rPr>
          <w:sz w:val="22"/>
          <w:szCs w:val="22"/>
          <w:lang w:val="ru-RU"/>
        </w:rPr>
        <w:tab/>
      </w:r>
      <w:r w:rsidRPr="00683B43">
        <w:rPr>
          <w:sz w:val="22"/>
          <w:szCs w:val="22"/>
          <w:lang w:val="ru-RU"/>
        </w:rPr>
        <w:tab/>
      </w:r>
      <w:r>
        <w:rPr>
          <w:sz w:val="22"/>
          <w:szCs w:val="22"/>
          <w:lang w:val="ru-RU"/>
        </w:rPr>
        <w:t>Бенефициары</w:t>
      </w:r>
    </w:p>
    <w:p w:rsidR="003E2FFB" w:rsidRPr="00683B43" w:rsidRDefault="003E2FFB" w:rsidP="003E2FFB">
      <w:pPr>
        <w:pStyle w:val="Default"/>
        <w:tabs>
          <w:tab w:val="left" w:pos="1843"/>
          <w:tab w:val="left" w:pos="2098"/>
        </w:tabs>
        <w:rPr>
          <w:sz w:val="22"/>
          <w:szCs w:val="22"/>
          <w:lang w:val="ru-RU"/>
        </w:rPr>
      </w:pPr>
      <w:r>
        <w:rPr>
          <w:sz w:val="22"/>
          <w:szCs w:val="22"/>
          <w:lang w:val="ru-RU"/>
        </w:rPr>
        <w:t>Положение</w:t>
      </w:r>
      <w:r w:rsidRPr="00683B43">
        <w:rPr>
          <w:sz w:val="22"/>
          <w:szCs w:val="22"/>
          <w:lang w:val="ru-RU"/>
        </w:rPr>
        <w:t xml:space="preserve"> 4.14</w:t>
      </w:r>
      <w:r w:rsidRPr="00683B43">
        <w:rPr>
          <w:sz w:val="22"/>
          <w:szCs w:val="22"/>
          <w:lang w:val="ru-RU"/>
        </w:rPr>
        <w:tab/>
        <w:t xml:space="preserve">– </w:t>
      </w:r>
      <w:r w:rsidRPr="00683B43">
        <w:rPr>
          <w:sz w:val="22"/>
          <w:szCs w:val="22"/>
          <w:lang w:val="ru-RU"/>
        </w:rPr>
        <w:tab/>
      </w:r>
      <w:r w:rsidRPr="00683B43">
        <w:rPr>
          <w:sz w:val="22"/>
          <w:szCs w:val="22"/>
          <w:lang w:val="ru-RU"/>
        </w:rPr>
        <w:tab/>
      </w:r>
      <w:r>
        <w:rPr>
          <w:sz w:val="22"/>
          <w:szCs w:val="22"/>
          <w:lang w:val="ru-RU"/>
        </w:rPr>
        <w:t>Перемещение сотрудников между организациями</w:t>
      </w:r>
    </w:p>
    <w:p w:rsidR="003E2FFB" w:rsidRPr="00683B43" w:rsidRDefault="003E2FFB" w:rsidP="003E2FFB">
      <w:pPr>
        <w:pStyle w:val="Default"/>
        <w:tabs>
          <w:tab w:val="left" w:pos="1843"/>
        </w:tabs>
        <w:spacing w:after="220"/>
        <w:rPr>
          <w:sz w:val="22"/>
          <w:szCs w:val="22"/>
          <w:lang w:val="ru-RU"/>
        </w:rPr>
      </w:pPr>
      <w:r>
        <w:rPr>
          <w:sz w:val="22"/>
          <w:szCs w:val="22"/>
          <w:lang w:val="ru-RU"/>
        </w:rPr>
        <w:t>Положение</w:t>
      </w:r>
      <w:r w:rsidRPr="00683B43">
        <w:rPr>
          <w:sz w:val="22"/>
          <w:szCs w:val="22"/>
          <w:lang w:val="ru-RU"/>
        </w:rPr>
        <w:t xml:space="preserve"> 11.6 </w:t>
      </w:r>
      <w:r w:rsidRPr="00683B43">
        <w:rPr>
          <w:sz w:val="22"/>
          <w:szCs w:val="22"/>
          <w:lang w:val="ru-RU"/>
        </w:rPr>
        <w:tab/>
        <w:t xml:space="preserve">– </w:t>
      </w:r>
      <w:r w:rsidRPr="00683B43">
        <w:rPr>
          <w:sz w:val="22"/>
          <w:szCs w:val="22"/>
          <w:lang w:val="ru-RU"/>
        </w:rPr>
        <w:tab/>
      </w:r>
      <w:r>
        <w:rPr>
          <w:sz w:val="22"/>
          <w:szCs w:val="22"/>
          <w:lang w:val="ru-RU"/>
        </w:rPr>
        <w:t>Судебная апелляция</w:t>
      </w:r>
    </w:p>
    <w:p w:rsidR="003E2FFB" w:rsidRPr="003E2FFB" w:rsidRDefault="003E2FFB" w:rsidP="003E2FFB">
      <w:pPr>
        <w:pStyle w:val="Heading2"/>
        <w:keepNext w:val="0"/>
        <w:numPr>
          <w:ilvl w:val="0"/>
          <w:numId w:val="14"/>
        </w:numPr>
        <w:spacing w:before="480" w:after="220"/>
        <w:ind w:left="567" w:hanging="567"/>
        <w:rPr>
          <w:b/>
          <w:lang w:val="ru-RU"/>
        </w:rPr>
      </w:pPr>
      <w:r w:rsidRPr="003E2FFB">
        <w:rPr>
          <w:b/>
          <w:lang w:val="ru-RU"/>
        </w:rPr>
        <w:t>ПОПРАВКИ К ПРАВИЛАМ О ПЕРСОНАЛЕ (для уведомления)</w:t>
      </w:r>
    </w:p>
    <w:p w:rsidR="003E2FFB" w:rsidRPr="0073518E" w:rsidRDefault="003E2FFB" w:rsidP="003E2FFB">
      <w:pPr>
        <w:pStyle w:val="ListParagraph"/>
        <w:numPr>
          <w:ilvl w:val="0"/>
          <w:numId w:val="10"/>
        </w:numPr>
        <w:spacing w:after="220"/>
        <w:ind w:left="0" w:firstLine="0"/>
        <w:contextualSpacing w:val="0"/>
        <w:rPr>
          <w:lang w:val="ru-RU"/>
        </w:rPr>
      </w:pPr>
      <w:r>
        <w:rPr>
          <w:lang w:val="ru-RU"/>
        </w:rPr>
        <w:t>Поправки</w:t>
      </w:r>
      <w:r w:rsidRPr="000B2903">
        <w:rPr>
          <w:lang w:val="ru-RU"/>
        </w:rPr>
        <w:t xml:space="preserve"> </w:t>
      </w:r>
      <w:r>
        <w:rPr>
          <w:lang w:val="ru-RU"/>
        </w:rPr>
        <w:t>к</w:t>
      </w:r>
      <w:r w:rsidRPr="000B2903">
        <w:rPr>
          <w:lang w:val="ru-RU"/>
        </w:rPr>
        <w:t xml:space="preserve"> </w:t>
      </w:r>
      <w:r>
        <w:rPr>
          <w:lang w:val="ru-RU"/>
        </w:rPr>
        <w:t>правилам</w:t>
      </w:r>
      <w:r w:rsidRPr="000B2903">
        <w:rPr>
          <w:lang w:val="ru-RU"/>
        </w:rPr>
        <w:t xml:space="preserve"> </w:t>
      </w:r>
      <w:r>
        <w:rPr>
          <w:lang w:val="ru-RU"/>
        </w:rPr>
        <w:t>о</w:t>
      </w:r>
      <w:r w:rsidRPr="000B2903">
        <w:rPr>
          <w:lang w:val="ru-RU"/>
        </w:rPr>
        <w:t xml:space="preserve"> </w:t>
      </w:r>
      <w:r>
        <w:rPr>
          <w:lang w:val="ru-RU"/>
        </w:rPr>
        <w:t>персонале</w:t>
      </w:r>
      <w:r w:rsidRPr="000B2903">
        <w:rPr>
          <w:lang w:val="ru-RU"/>
        </w:rPr>
        <w:t xml:space="preserve"> </w:t>
      </w:r>
      <w:r>
        <w:rPr>
          <w:lang w:val="ru-RU"/>
        </w:rPr>
        <w:t>приводится</w:t>
      </w:r>
      <w:r w:rsidRPr="000B2903">
        <w:rPr>
          <w:lang w:val="ru-RU"/>
        </w:rPr>
        <w:t xml:space="preserve"> </w:t>
      </w:r>
      <w:r>
        <w:rPr>
          <w:lang w:val="ru-RU"/>
        </w:rPr>
        <w:t>в</w:t>
      </w:r>
      <w:r w:rsidRPr="000B2903">
        <w:rPr>
          <w:lang w:val="ru-RU"/>
        </w:rPr>
        <w:t xml:space="preserve"> </w:t>
      </w:r>
      <w:r>
        <w:rPr>
          <w:lang w:val="ru-RU"/>
        </w:rPr>
        <w:t>приложениях</w:t>
      </w:r>
      <w:r w:rsidRPr="000B2903">
        <w:rPr>
          <w:lang w:val="ru-RU"/>
        </w:rPr>
        <w:t xml:space="preserve"> </w:t>
      </w:r>
      <w:r w:rsidRPr="00D92EED">
        <w:t>II</w:t>
      </w:r>
      <w:r w:rsidRPr="000B2903">
        <w:rPr>
          <w:lang w:val="ru-RU"/>
        </w:rPr>
        <w:t xml:space="preserve"> (</w:t>
      </w:r>
      <w:r>
        <w:rPr>
          <w:lang w:val="ru-RU"/>
        </w:rPr>
        <w:t xml:space="preserve">поправки, вступившие в силу за период с 1 августа </w:t>
      </w:r>
      <w:r w:rsidRPr="000B2903">
        <w:rPr>
          <w:lang w:val="ru-RU"/>
        </w:rPr>
        <w:t>2019</w:t>
      </w:r>
      <w:r>
        <w:rPr>
          <w:lang w:val="ru-RU"/>
        </w:rPr>
        <w:t xml:space="preserve"> г.</w:t>
      </w:r>
      <w:r w:rsidRPr="000B2903">
        <w:rPr>
          <w:lang w:val="ru-RU"/>
        </w:rPr>
        <w:t>)</w:t>
      </w:r>
      <w:r>
        <w:rPr>
          <w:rStyle w:val="FootnoteReference"/>
        </w:rPr>
        <w:footnoteReference w:id="1"/>
      </w:r>
      <w:r w:rsidRPr="000B2903">
        <w:rPr>
          <w:lang w:val="ru-RU"/>
        </w:rPr>
        <w:t xml:space="preserve"> </w:t>
      </w:r>
      <w:r>
        <w:rPr>
          <w:lang w:val="ru-RU"/>
        </w:rPr>
        <w:t>и</w:t>
      </w:r>
      <w:r w:rsidRPr="000B2903">
        <w:rPr>
          <w:lang w:val="ru-RU"/>
        </w:rPr>
        <w:t xml:space="preserve"> </w:t>
      </w:r>
      <w:r>
        <w:t>III</w:t>
      </w:r>
      <w:r w:rsidRPr="000B2903">
        <w:rPr>
          <w:lang w:val="ru-RU"/>
        </w:rPr>
        <w:t xml:space="preserve"> (</w:t>
      </w:r>
      <w:r>
        <w:rPr>
          <w:lang w:val="ru-RU"/>
        </w:rPr>
        <w:t>поправки, которые вступят в силу в будущем</w:t>
      </w:r>
      <w:r w:rsidRPr="000B2903">
        <w:rPr>
          <w:lang w:val="ru-RU"/>
        </w:rPr>
        <w:t xml:space="preserve">).  </w:t>
      </w:r>
      <w:r>
        <w:rPr>
          <w:lang w:val="ru-RU"/>
        </w:rPr>
        <w:t>Основные</w:t>
      </w:r>
      <w:r w:rsidRPr="0073518E">
        <w:rPr>
          <w:lang w:val="ru-RU"/>
        </w:rPr>
        <w:t xml:space="preserve"> </w:t>
      </w:r>
      <w:r>
        <w:rPr>
          <w:lang w:val="ru-RU"/>
        </w:rPr>
        <w:t>поправки</w:t>
      </w:r>
      <w:r w:rsidRPr="0073518E">
        <w:rPr>
          <w:lang w:val="ru-RU"/>
        </w:rPr>
        <w:t xml:space="preserve"> </w:t>
      </w:r>
      <w:r>
        <w:rPr>
          <w:lang w:val="ru-RU"/>
        </w:rPr>
        <w:t>разъясняются</w:t>
      </w:r>
      <w:r w:rsidRPr="0073518E">
        <w:rPr>
          <w:lang w:val="ru-RU"/>
        </w:rPr>
        <w:t xml:space="preserve"> </w:t>
      </w:r>
      <w:r>
        <w:rPr>
          <w:lang w:val="ru-RU"/>
        </w:rPr>
        <w:t>ниже</w:t>
      </w:r>
      <w:r w:rsidRPr="0073518E">
        <w:rPr>
          <w:lang w:val="ru-RU"/>
        </w:rPr>
        <w:t xml:space="preserve">. </w:t>
      </w:r>
    </w:p>
    <w:p w:rsidR="003E2FFB" w:rsidRPr="0073518E" w:rsidRDefault="003E2FFB" w:rsidP="003E2FFB">
      <w:pPr>
        <w:pStyle w:val="ListParagraph"/>
        <w:spacing w:after="220"/>
        <w:ind w:left="567"/>
        <w:contextualSpacing w:val="0"/>
        <w:rPr>
          <w:b/>
          <w:i/>
          <w:lang w:val="ru-RU"/>
        </w:rPr>
      </w:pPr>
      <w:r>
        <w:rPr>
          <w:b/>
          <w:i/>
          <w:lang w:val="ru-RU"/>
        </w:rPr>
        <w:t>Правило</w:t>
      </w:r>
      <w:r w:rsidRPr="0073518E">
        <w:rPr>
          <w:b/>
          <w:i/>
          <w:lang w:val="ru-RU"/>
        </w:rPr>
        <w:t xml:space="preserve"> 6.2.3 – </w:t>
      </w:r>
      <w:r>
        <w:rPr>
          <w:b/>
          <w:i/>
          <w:lang w:val="ru-RU"/>
        </w:rPr>
        <w:t xml:space="preserve">Отпуск по беременности и родам </w:t>
      </w:r>
    </w:p>
    <w:p w:rsidR="003E2FFB" w:rsidRPr="00BD1648" w:rsidRDefault="003E2FFB" w:rsidP="003E2FFB">
      <w:pPr>
        <w:pStyle w:val="ListParagraph"/>
        <w:numPr>
          <w:ilvl w:val="0"/>
          <w:numId w:val="10"/>
        </w:numPr>
        <w:spacing w:after="220"/>
        <w:ind w:left="0" w:firstLine="0"/>
        <w:contextualSpacing w:val="0"/>
        <w:rPr>
          <w:lang w:val="ru-RU"/>
        </w:rPr>
      </w:pPr>
      <w:r>
        <w:rPr>
          <w:lang w:val="ru-RU"/>
        </w:rPr>
        <w:t>Пятнадцатого</w:t>
      </w:r>
      <w:r w:rsidRPr="00C7145B">
        <w:rPr>
          <w:lang w:val="ru-RU"/>
        </w:rPr>
        <w:t xml:space="preserve"> </w:t>
      </w:r>
      <w:r>
        <w:rPr>
          <w:lang w:val="ru-RU"/>
        </w:rPr>
        <w:t>июня</w:t>
      </w:r>
      <w:r w:rsidRPr="00C7145B">
        <w:rPr>
          <w:lang w:val="ru-RU"/>
        </w:rPr>
        <w:t xml:space="preserve"> 2021 </w:t>
      </w:r>
      <w:r>
        <w:rPr>
          <w:lang w:val="ru-RU"/>
        </w:rPr>
        <w:t>г</w:t>
      </w:r>
      <w:r w:rsidRPr="00C7145B">
        <w:rPr>
          <w:lang w:val="ru-RU"/>
        </w:rPr>
        <w:t xml:space="preserve">. </w:t>
      </w:r>
      <w:r>
        <w:rPr>
          <w:lang w:val="ru-RU"/>
        </w:rPr>
        <w:t>вступили</w:t>
      </w:r>
      <w:r w:rsidRPr="00C7145B">
        <w:rPr>
          <w:lang w:val="ru-RU"/>
        </w:rPr>
        <w:t xml:space="preserve"> </w:t>
      </w:r>
      <w:r>
        <w:rPr>
          <w:lang w:val="ru-RU"/>
        </w:rPr>
        <w:t>в</w:t>
      </w:r>
      <w:r w:rsidRPr="00C7145B">
        <w:rPr>
          <w:lang w:val="ru-RU"/>
        </w:rPr>
        <w:t xml:space="preserve"> </w:t>
      </w:r>
      <w:r>
        <w:rPr>
          <w:lang w:val="ru-RU"/>
        </w:rPr>
        <w:t>силу</w:t>
      </w:r>
      <w:r w:rsidRPr="00C7145B">
        <w:rPr>
          <w:lang w:val="ru-RU"/>
        </w:rPr>
        <w:t xml:space="preserve"> </w:t>
      </w:r>
      <w:r>
        <w:rPr>
          <w:lang w:val="ru-RU"/>
        </w:rPr>
        <w:t>различные</w:t>
      </w:r>
      <w:r w:rsidRPr="00C7145B">
        <w:rPr>
          <w:lang w:val="ru-RU"/>
        </w:rPr>
        <w:t xml:space="preserve"> </w:t>
      </w:r>
      <w:r>
        <w:rPr>
          <w:lang w:val="ru-RU"/>
        </w:rPr>
        <w:t>поправки</w:t>
      </w:r>
      <w:r w:rsidRPr="00C7145B">
        <w:rPr>
          <w:lang w:val="ru-RU"/>
        </w:rPr>
        <w:t xml:space="preserve"> </w:t>
      </w:r>
      <w:r>
        <w:rPr>
          <w:lang w:val="ru-RU"/>
        </w:rPr>
        <w:t>к</w:t>
      </w:r>
      <w:r w:rsidRPr="00C7145B">
        <w:rPr>
          <w:lang w:val="ru-RU"/>
        </w:rPr>
        <w:t xml:space="preserve"> </w:t>
      </w:r>
      <w:r>
        <w:rPr>
          <w:lang w:val="ru-RU"/>
        </w:rPr>
        <w:t>этому правилу.  В</w:t>
      </w:r>
      <w:r w:rsidRPr="00C7145B">
        <w:rPr>
          <w:lang w:val="ru-RU"/>
        </w:rPr>
        <w:t xml:space="preserve"> </w:t>
      </w:r>
      <w:r>
        <w:rPr>
          <w:lang w:val="ru-RU"/>
        </w:rPr>
        <w:t>частности</w:t>
      </w:r>
      <w:r w:rsidRPr="00C7145B">
        <w:rPr>
          <w:lang w:val="ru-RU"/>
        </w:rPr>
        <w:t xml:space="preserve">, </w:t>
      </w:r>
      <w:r>
        <w:rPr>
          <w:lang w:val="ru-RU"/>
        </w:rPr>
        <w:t>было</w:t>
      </w:r>
      <w:r w:rsidRPr="00C7145B">
        <w:rPr>
          <w:lang w:val="ru-RU"/>
        </w:rPr>
        <w:t xml:space="preserve"> </w:t>
      </w:r>
      <w:r>
        <w:rPr>
          <w:lang w:val="ru-RU"/>
        </w:rPr>
        <w:t>снято</w:t>
      </w:r>
      <w:r w:rsidRPr="00C7145B">
        <w:rPr>
          <w:lang w:val="ru-RU"/>
        </w:rPr>
        <w:t xml:space="preserve"> </w:t>
      </w:r>
      <w:r>
        <w:rPr>
          <w:lang w:val="ru-RU"/>
        </w:rPr>
        <w:t>требование</w:t>
      </w:r>
      <w:r w:rsidRPr="00C7145B">
        <w:rPr>
          <w:lang w:val="ru-RU"/>
        </w:rPr>
        <w:t xml:space="preserve"> </w:t>
      </w:r>
      <w:r>
        <w:rPr>
          <w:lang w:val="ru-RU"/>
        </w:rPr>
        <w:t>о</w:t>
      </w:r>
      <w:r w:rsidRPr="00C7145B">
        <w:rPr>
          <w:lang w:val="ru-RU"/>
        </w:rPr>
        <w:t xml:space="preserve"> </w:t>
      </w:r>
      <w:r>
        <w:rPr>
          <w:lang w:val="ru-RU"/>
        </w:rPr>
        <w:t>необходимости</w:t>
      </w:r>
      <w:r w:rsidRPr="00C7145B">
        <w:rPr>
          <w:lang w:val="ru-RU"/>
        </w:rPr>
        <w:t xml:space="preserve"> </w:t>
      </w:r>
      <w:r>
        <w:rPr>
          <w:lang w:val="ru-RU"/>
        </w:rPr>
        <w:t>предоставления</w:t>
      </w:r>
      <w:r w:rsidRPr="00C7145B">
        <w:rPr>
          <w:lang w:val="ru-RU"/>
        </w:rPr>
        <w:t xml:space="preserve"> </w:t>
      </w:r>
      <w:r>
        <w:rPr>
          <w:lang w:val="ru-RU"/>
        </w:rPr>
        <w:t>сотрудницей</w:t>
      </w:r>
      <w:r w:rsidRPr="00C7145B">
        <w:rPr>
          <w:lang w:val="ru-RU"/>
        </w:rPr>
        <w:t xml:space="preserve"> </w:t>
      </w:r>
      <w:r>
        <w:rPr>
          <w:lang w:val="ru-RU"/>
        </w:rPr>
        <w:t>медицинской</w:t>
      </w:r>
      <w:r w:rsidRPr="00C7145B">
        <w:rPr>
          <w:lang w:val="ru-RU"/>
        </w:rPr>
        <w:t xml:space="preserve"> </w:t>
      </w:r>
      <w:r>
        <w:rPr>
          <w:lang w:val="ru-RU"/>
        </w:rPr>
        <w:t>справки</w:t>
      </w:r>
      <w:r w:rsidRPr="00C7145B">
        <w:rPr>
          <w:lang w:val="ru-RU"/>
        </w:rPr>
        <w:t>-</w:t>
      </w:r>
      <w:r>
        <w:rPr>
          <w:lang w:val="ru-RU"/>
        </w:rPr>
        <w:t>разрешения</w:t>
      </w:r>
      <w:r w:rsidRPr="00C7145B">
        <w:rPr>
          <w:lang w:val="ru-RU"/>
        </w:rPr>
        <w:t xml:space="preserve"> </w:t>
      </w:r>
      <w:r>
        <w:rPr>
          <w:lang w:val="ru-RU"/>
        </w:rPr>
        <w:t>в</w:t>
      </w:r>
      <w:r w:rsidRPr="00C7145B">
        <w:rPr>
          <w:lang w:val="ru-RU"/>
        </w:rPr>
        <w:t xml:space="preserve"> </w:t>
      </w:r>
      <w:r>
        <w:rPr>
          <w:lang w:val="ru-RU"/>
        </w:rPr>
        <w:t>том</w:t>
      </w:r>
      <w:r w:rsidRPr="00C7145B">
        <w:rPr>
          <w:lang w:val="ru-RU"/>
        </w:rPr>
        <w:t xml:space="preserve"> </w:t>
      </w:r>
      <w:r>
        <w:rPr>
          <w:lang w:val="ru-RU"/>
        </w:rPr>
        <w:t>случае</w:t>
      </w:r>
      <w:r w:rsidRPr="00C7145B">
        <w:rPr>
          <w:lang w:val="ru-RU"/>
        </w:rPr>
        <w:t xml:space="preserve">, </w:t>
      </w:r>
      <w:r>
        <w:rPr>
          <w:lang w:val="ru-RU"/>
        </w:rPr>
        <w:t>если</w:t>
      </w:r>
      <w:r w:rsidRPr="00C7145B">
        <w:rPr>
          <w:lang w:val="ru-RU"/>
        </w:rPr>
        <w:t xml:space="preserve"> </w:t>
      </w:r>
      <w:r>
        <w:rPr>
          <w:lang w:val="ru-RU"/>
        </w:rPr>
        <w:t>она</w:t>
      </w:r>
      <w:r w:rsidRPr="00C7145B">
        <w:rPr>
          <w:lang w:val="ru-RU"/>
        </w:rPr>
        <w:t xml:space="preserve"> </w:t>
      </w:r>
      <w:r>
        <w:rPr>
          <w:lang w:val="ru-RU"/>
        </w:rPr>
        <w:t>желает</w:t>
      </w:r>
      <w:r w:rsidRPr="00C7145B">
        <w:rPr>
          <w:lang w:val="ru-RU"/>
        </w:rPr>
        <w:t xml:space="preserve"> </w:t>
      </w:r>
      <w:r>
        <w:rPr>
          <w:lang w:val="ru-RU"/>
        </w:rPr>
        <w:t>работать</w:t>
      </w:r>
      <w:r w:rsidRPr="00C7145B">
        <w:rPr>
          <w:lang w:val="ru-RU"/>
        </w:rPr>
        <w:t xml:space="preserve"> </w:t>
      </w:r>
      <w:r>
        <w:rPr>
          <w:lang w:val="ru-RU"/>
        </w:rPr>
        <w:t>в</w:t>
      </w:r>
      <w:r w:rsidRPr="00C7145B">
        <w:rPr>
          <w:lang w:val="ru-RU"/>
        </w:rPr>
        <w:t xml:space="preserve"> </w:t>
      </w:r>
      <w:r>
        <w:rPr>
          <w:lang w:val="ru-RU"/>
        </w:rPr>
        <w:t>период</w:t>
      </w:r>
      <w:r w:rsidRPr="00C7145B">
        <w:rPr>
          <w:lang w:val="ru-RU"/>
        </w:rPr>
        <w:t xml:space="preserve"> </w:t>
      </w:r>
      <w:r>
        <w:rPr>
          <w:lang w:val="ru-RU"/>
        </w:rPr>
        <w:t>с</w:t>
      </w:r>
      <w:r w:rsidRPr="00C7145B">
        <w:rPr>
          <w:lang w:val="ru-RU"/>
        </w:rPr>
        <w:t xml:space="preserve"> </w:t>
      </w:r>
      <w:r>
        <w:rPr>
          <w:lang w:val="ru-RU"/>
        </w:rPr>
        <w:t>шестой по вторую неделю до предполагаемой даты родов.  Был</w:t>
      </w:r>
      <w:r w:rsidRPr="00C7145B">
        <w:rPr>
          <w:lang w:val="ru-RU"/>
        </w:rPr>
        <w:t xml:space="preserve"> </w:t>
      </w:r>
      <w:r>
        <w:rPr>
          <w:lang w:val="ru-RU"/>
        </w:rPr>
        <w:t>также</w:t>
      </w:r>
      <w:r w:rsidRPr="00C7145B">
        <w:rPr>
          <w:lang w:val="ru-RU"/>
        </w:rPr>
        <w:t xml:space="preserve"> </w:t>
      </w:r>
      <w:r>
        <w:rPr>
          <w:lang w:val="ru-RU"/>
        </w:rPr>
        <w:t>снят</w:t>
      </w:r>
      <w:r w:rsidRPr="00C7145B">
        <w:rPr>
          <w:lang w:val="ru-RU"/>
        </w:rPr>
        <w:t xml:space="preserve"> </w:t>
      </w:r>
      <w:r>
        <w:rPr>
          <w:lang w:val="ru-RU"/>
        </w:rPr>
        <w:t>запрет</w:t>
      </w:r>
      <w:r w:rsidRPr="00C7145B">
        <w:rPr>
          <w:lang w:val="ru-RU"/>
        </w:rPr>
        <w:t xml:space="preserve"> </w:t>
      </w:r>
      <w:r>
        <w:rPr>
          <w:lang w:val="ru-RU"/>
        </w:rPr>
        <w:t>на</w:t>
      </w:r>
      <w:r w:rsidRPr="00C7145B">
        <w:rPr>
          <w:lang w:val="ru-RU"/>
        </w:rPr>
        <w:t xml:space="preserve"> </w:t>
      </w:r>
      <w:r>
        <w:rPr>
          <w:lang w:val="ru-RU"/>
        </w:rPr>
        <w:t>работу</w:t>
      </w:r>
      <w:r w:rsidRPr="00C7145B">
        <w:rPr>
          <w:lang w:val="ru-RU"/>
        </w:rPr>
        <w:t xml:space="preserve"> </w:t>
      </w:r>
      <w:r>
        <w:rPr>
          <w:lang w:val="ru-RU"/>
        </w:rPr>
        <w:t>в</w:t>
      </w:r>
      <w:r w:rsidRPr="00C7145B">
        <w:rPr>
          <w:lang w:val="ru-RU"/>
        </w:rPr>
        <w:t xml:space="preserve"> </w:t>
      </w:r>
      <w:r>
        <w:rPr>
          <w:lang w:val="ru-RU"/>
        </w:rPr>
        <w:t>течение</w:t>
      </w:r>
      <w:r w:rsidRPr="00C7145B">
        <w:rPr>
          <w:lang w:val="ru-RU"/>
        </w:rPr>
        <w:t xml:space="preserve"> 10 </w:t>
      </w:r>
      <w:r>
        <w:rPr>
          <w:lang w:val="ru-RU"/>
        </w:rPr>
        <w:t>недель</w:t>
      </w:r>
      <w:r w:rsidRPr="00C7145B">
        <w:rPr>
          <w:lang w:val="ru-RU"/>
        </w:rPr>
        <w:t xml:space="preserve"> </w:t>
      </w:r>
      <w:r>
        <w:rPr>
          <w:lang w:val="ru-RU"/>
        </w:rPr>
        <w:t>после</w:t>
      </w:r>
      <w:r w:rsidRPr="00C7145B">
        <w:rPr>
          <w:lang w:val="ru-RU"/>
        </w:rPr>
        <w:t xml:space="preserve"> </w:t>
      </w:r>
      <w:r>
        <w:rPr>
          <w:lang w:val="ru-RU"/>
        </w:rPr>
        <w:t>родов</w:t>
      </w:r>
      <w:r w:rsidRPr="00C7145B">
        <w:rPr>
          <w:lang w:val="ru-RU"/>
        </w:rPr>
        <w:t xml:space="preserve">, </w:t>
      </w:r>
      <w:r>
        <w:rPr>
          <w:lang w:val="ru-RU"/>
        </w:rPr>
        <w:t>что</w:t>
      </w:r>
      <w:r w:rsidRPr="00C7145B">
        <w:rPr>
          <w:lang w:val="ru-RU"/>
        </w:rPr>
        <w:t xml:space="preserve"> </w:t>
      </w:r>
      <w:r>
        <w:rPr>
          <w:lang w:val="ru-RU"/>
        </w:rPr>
        <w:t>позволило</w:t>
      </w:r>
      <w:r w:rsidRPr="00C7145B">
        <w:rPr>
          <w:lang w:val="ru-RU"/>
        </w:rPr>
        <w:t xml:space="preserve"> </w:t>
      </w:r>
      <w:r>
        <w:rPr>
          <w:lang w:val="ru-RU"/>
        </w:rPr>
        <w:t>сотрудницам</w:t>
      </w:r>
      <w:r w:rsidRPr="00C7145B">
        <w:rPr>
          <w:lang w:val="ru-RU"/>
        </w:rPr>
        <w:t xml:space="preserve"> </w:t>
      </w:r>
      <w:r>
        <w:rPr>
          <w:lang w:val="ru-RU"/>
        </w:rPr>
        <w:t>при наличии у них такого желания возвращаться</w:t>
      </w:r>
      <w:r w:rsidRPr="00C7145B">
        <w:rPr>
          <w:lang w:val="ru-RU"/>
        </w:rPr>
        <w:t xml:space="preserve"> </w:t>
      </w:r>
      <w:r>
        <w:rPr>
          <w:lang w:val="ru-RU"/>
        </w:rPr>
        <w:t>к</w:t>
      </w:r>
      <w:r w:rsidRPr="00C7145B">
        <w:rPr>
          <w:lang w:val="ru-RU"/>
        </w:rPr>
        <w:t xml:space="preserve"> </w:t>
      </w:r>
      <w:r>
        <w:rPr>
          <w:lang w:val="ru-RU"/>
        </w:rPr>
        <w:t>выполнению служебных обязанностей раньше этого срока</w:t>
      </w:r>
      <w:r>
        <w:rPr>
          <w:rStyle w:val="FootnoteReference"/>
        </w:rPr>
        <w:footnoteReference w:id="2"/>
      </w:r>
      <w:r>
        <w:rPr>
          <w:lang w:val="ru-RU"/>
        </w:rPr>
        <w:t>.</w:t>
      </w:r>
      <w:r w:rsidRPr="00C7145B">
        <w:rPr>
          <w:lang w:val="ru-RU"/>
        </w:rPr>
        <w:t xml:space="preserve">  </w:t>
      </w:r>
      <w:r>
        <w:rPr>
          <w:lang w:val="ru-RU"/>
        </w:rPr>
        <w:t>Благодаря</w:t>
      </w:r>
      <w:r w:rsidRPr="005278F1">
        <w:rPr>
          <w:lang w:val="ru-RU"/>
        </w:rPr>
        <w:t xml:space="preserve"> </w:t>
      </w:r>
      <w:r>
        <w:rPr>
          <w:lang w:val="ru-RU"/>
        </w:rPr>
        <w:t>этому</w:t>
      </w:r>
      <w:r w:rsidRPr="005278F1">
        <w:rPr>
          <w:lang w:val="ru-RU"/>
        </w:rPr>
        <w:t xml:space="preserve"> </w:t>
      </w:r>
      <w:r>
        <w:rPr>
          <w:lang w:val="ru-RU"/>
        </w:rPr>
        <w:t>сотрудницы</w:t>
      </w:r>
      <w:r w:rsidRPr="005278F1">
        <w:rPr>
          <w:lang w:val="ru-RU"/>
        </w:rPr>
        <w:t xml:space="preserve"> </w:t>
      </w:r>
      <w:r>
        <w:rPr>
          <w:lang w:val="ru-RU"/>
        </w:rPr>
        <w:t>получили</w:t>
      </w:r>
      <w:r w:rsidRPr="005278F1">
        <w:rPr>
          <w:lang w:val="ru-RU"/>
        </w:rPr>
        <w:t xml:space="preserve"> </w:t>
      </w:r>
      <w:r>
        <w:rPr>
          <w:lang w:val="ru-RU"/>
        </w:rPr>
        <w:t>возможность</w:t>
      </w:r>
      <w:r w:rsidRPr="005278F1">
        <w:rPr>
          <w:lang w:val="ru-RU"/>
        </w:rPr>
        <w:t xml:space="preserve"> </w:t>
      </w:r>
      <w:r>
        <w:rPr>
          <w:lang w:val="ru-RU"/>
        </w:rPr>
        <w:t>более</w:t>
      </w:r>
      <w:r w:rsidRPr="005278F1">
        <w:rPr>
          <w:lang w:val="ru-RU"/>
        </w:rPr>
        <w:t xml:space="preserve"> </w:t>
      </w:r>
      <w:r>
        <w:rPr>
          <w:lang w:val="ru-RU"/>
        </w:rPr>
        <w:t>гибко</w:t>
      </w:r>
      <w:r w:rsidRPr="005278F1">
        <w:rPr>
          <w:lang w:val="ru-RU"/>
        </w:rPr>
        <w:t xml:space="preserve"> </w:t>
      </w:r>
      <w:r>
        <w:rPr>
          <w:lang w:val="ru-RU"/>
        </w:rPr>
        <w:t>использовать</w:t>
      </w:r>
      <w:r w:rsidRPr="005278F1">
        <w:rPr>
          <w:lang w:val="ru-RU"/>
        </w:rPr>
        <w:t xml:space="preserve"> </w:t>
      </w:r>
      <w:r>
        <w:rPr>
          <w:lang w:val="ru-RU"/>
        </w:rPr>
        <w:t>свое</w:t>
      </w:r>
      <w:r w:rsidRPr="005278F1">
        <w:rPr>
          <w:lang w:val="ru-RU"/>
        </w:rPr>
        <w:t xml:space="preserve"> </w:t>
      </w:r>
      <w:r>
        <w:rPr>
          <w:lang w:val="ru-RU"/>
        </w:rPr>
        <w:t>право</w:t>
      </w:r>
      <w:r w:rsidRPr="005278F1">
        <w:rPr>
          <w:lang w:val="ru-RU"/>
        </w:rPr>
        <w:t xml:space="preserve"> </w:t>
      </w:r>
      <w:r>
        <w:rPr>
          <w:lang w:val="ru-RU"/>
        </w:rPr>
        <w:t>на</w:t>
      </w:r>
      <w:r w:rsidRPr="005278F1">
        <w:rPr>
          <w:lang w:val="ru-RU"/>
        </w:rPr>
        <w:t xml:space="preserve"> </w:t>
      </w:r>
      <w:r>
        <w:rPr>
          <w:lang w:val="ru-RU"/>
        </w:rPr>
        <w:t>отпуск</w:t>
      </w:r>
      <w:r w:rsidRPr="005278F1">
        <w:rPr>
          <w:lang w:val="ru-RU"/>
        </w:rPr>
        <w:t xml:space="preserve"> </w:t>
      </w:r>
      <w:r>
        <w:rPr>
          <w:lang w:val="ru-RU"/>
        </w:rPr>
        <w:t>по</w:t>
      </w:r>
      <w:r w:rsidRPr="005278F1">
        <w:rPr>
          <w:lang w:val="ru-RU"/>
        </w:rPr>
        <w:t xml:space="preserve"> </w:t>
      </w:r>
      <w:r>
        <w:rPr>
          <w:lang w:val="ru-RU"/>
        </w:rPr>
        <w:t>беременности</w:t>
      </w:r>
      <w:r w:rsidRPr="005278F1">
        <w:rPr>
          <w:lang w:val="ru-RU"/>
        </w:rPr>
        <w:t xml:space="preserve"> </w:t>
      </w:r>
      <w:r>
        <w:rPr>
          <w:lang w:val="ru-RU"/>
        </w:rPr>
        <w:t>и</w:t>
      </w:r>
      <w:r w:rsidRPr="005278F1">
        <w:rPr>
          <w:lang w:val="ru-RU"/>
        </w:rPr>
        <w:t xml:space="preserve"> </w:t>
      </w:r>
      <w:r>
        <w:rPr>
          <w:lang w:val="ru-RU"/>
        </w:rPr>
        <w:t>родам</w:t>
      </w:r>
      <w:r w:rsidRPr="005278F1">
        <w:rPr>
          <w:lang w:val="ru-RU"/>
        </w:rPr>
        <w:t xml:space="preserve"> (</w:t>
      </w:r>
      <w:r>
        <w:rPr>
          <w:lang w:val="ru-RU"/>
        </w:rPr>
        <w:t>подобно</w:t>
      </w:r>
      <w:r w:rsidRPr="005278F1">
        <w:rPr>
          <w:lang w:val="ru-RU"/>
        </w:rPr>
        <w:t xml:space="preserve"> </w:t>
      </w:r>
      <w:r>
        <w:rPr>
          <w:lang w:val="ru-RU"/>
        </w:rPr>
        <w:t>тому</w:t>
      </w:r>
      <w:r w:rsidRPr="005278F1">
        <w:rPr>
          <w:lang w:val="ru-RU"/>
        </w:rPr>
        <w:t xml:space="preserve">, </w:t>
      </w:r>
      <w:r>
        <w:rPr>
          <w:lang w:val="ru-RU"/>
        </w:rPr>
        <w:t>как</w:t>
      </w:r>
      <w:r w:rsidRPr="005278F1">
        <w:rPr>
          <w:lang w:val="ru-RU"/>
        </w:rPr>
        <w:t xml:space="preserve"> </w:t>
      </w:r>
      <w:r>
        <w:rPr>
          <w:lang w:val="ru-RU"/>
        </w:rPr>
        <w:t>это</w:t>
      </w:r>
      <w:r w:rsidRPr="005278F1">
        <w:rPr>
          <w:lang w:val="ru-RU"/>
        </w:rPr>
        <w:t xml:space="preserve"> </w:t>
      </w:r>
      <w:r>
        <w:rPr>
          <w:lang w:val="ru-RU"/>
        </w:rPr>
        <w:t>имеет</w:t>
      </w:r>
      <w:r w:rsidRPr="005278F1">
        <w:rPr>
          <w:lang w:val="ru-RU"/>
        </w:rPr>
        <w:t xml:space="preserve"> </w:t>
      </w:r>
      <w:r>
        <w:rPr>
          <w:lang w:val="ru-RU"/>
        </w:rPr>
        <w:t>место в случаях с отпусками для отцов и отпусками, связанными с усыновлением</w:t>
      </w:r>
      <w:r>
        <w:rPr>
          <w:lang w:val="lv-LV"/>
        </w:rPr>
        <w:t>/</w:t>
      </w:r>
      <w:r>
        <w:rPr>
          <w:lang w:val="ru-RU"/>
        </w:rPr>
        <w:t>удочерением ребенка), что обеспечивает поддержку гендерного равенства.</w:t>
      </w:r>
      <w:r w:rsidRPr="005278F1">
        <w:rPr>
          <w:lang w:val="ru-RU"/>
        </w:rPr>
        <w:t xml:space="preserve"> </w:t>
      </w:r>
      <w:r>
        <w:rPr>
          <w:lang w:val="ru-RU"/>
        </w:rPr>
        <w:t xml:space="preserve"> Кроме</w:t>
      </w:r>
      <w:r w:rsidRPr="00F70BD5">
        <w:rPr>
          <w:lang w:val="ru-RU"/>
        </w:rPr>
        <w:t xml:space="preserve"> </w:t>
      </w:r>
      <w:r>
        <w:rPr>
          <w:lang w:val="ru-RU"/>
        </w:rPr>
        <w:t>того</w:t>
      </w:r>
      <w:r w:rsidRPr="00F70BD5">
        <w:rPr>
          <w:lang w:val="ru-RU"/>
        </w:rPr>
        <w:t xml:space="preserve">, </w:t>
      </w:r>
      <w:r>
        <w:rPr>
          <w:lang w:val="ru-RU"/>
        </w:rPr>
        <w:t>в</w:t>
      </w:r>
      <w:r w:rsidRPr="00F70BD5">
        <w:rPr>
          <w:lang w:val="ru-RU"/>
        </w:rPr>
        <w:t xml:space="preserve"> </w:t>
      </w:r>
      <w:r>
        <w:rPr>
          <w:lang w:val="ru-RU"/>
        </w:rPr>
        <w:t>текст</w:t>
      </w:r>
      <w:r w:rsidRPr="00F70BD5">
        <w:rPr>
          <w:lang w:val="ru-RU"/>
        </w:rPr>
        <w:t xml:space="preserve"> </w:t>
      </w:r>
      <w:r>
        <w:rPr>
          <w:lang w:val="ru-RU"/>
        </w:rPr>
        <w:t>были</w:t>
      </w:r>
      <w:r w:rsidRPr="00F70BD5">
        <w:rPr>
          <w:lang w:val="ru-RU"/>
        </w:rPr>
        <w:t xml:space="preserve"> </w:t>
      </w:r>
      <w:r>
        <w:rPr>
          <w:lang w:val="ru-RU"/>
        </w:rPr>
        <w:t>внесены</w:t>
      </w:r>
      <w:r w:rsidRPr="00F70BD5">
        <w:rPr>
          <w:lang w:val="ru-RU"/>
        </w:rPr>
        <w:t xml:space="preserve"> </w:t>
      </w:r>
      <w:r>
        <w:rPr>
          <w:lang w:val="ru-RU"/>
        </w:rPr>
        <w:t>некоторые</w:t>
      </w:r>
      <w:r w:rsidRPr="00F70BD5">
        <w:rPr>
          <w:lang w:val="ru-RU"/>
        </w:rPr>
        <w:t xml:space="preserve"> </w:t>
      </w:r>
      <w:r>
        <w:rPr>
          <w:lang w:val="ru-RU"/>
        </w:rPr>
        <w:t>редакционные</w:t>
      </w:r>
      <w:r w:rsidRPr="00F70BD5">
        <w:rPr>
          <w:lang w:val="ru-RU"/>
        </w:rPr>
        <w:t xml:space="preserve"> </w:t>
      </w:r>
      <w:r>
        <w:rPr>
          <w:lang w:val="ru-RU"/>
        </w:rPr>
        <w:t>правки</w:t>
      </w:r>
      <w:r w:rsidRPr="00F70BD5">
        <w:rPr>
          <w:lang w:val="ru-RU"/>
        </w:rPr>
        <w:t xml:space="preserve">, </w:t>
      </w:r>
      <w:r>
        <w:rPr>
          <w:lang w:val="ru-RU"/>
        </w:rPr>
        <w:t>с</w:t>
      </w:r>
      <w:r w:rsidRPr="00F70BD5">
        <w:rPr>
          <w:lang w:val="ru-RU"/>
        </w:rPr>
        <w:t xml:space="preserve"> </w:t>
      </w:r>
      <w:r>
        <w:rPr>
          <w:lang w:val="ru-RU"/>
        </w:rPr>
        <w:t>тем</w:t>
      </w:r>
      <w:r w:rsidRPr="00F70BD5">
        <w:rPr>
          <w:lang w:val="ru-RU"/>
        </w:rPr>
        <w:t xml:space="preserve"> </w:t>
      </w:r>
      <w:r>
        <w:rPr>
          <w:lang w:val="ru-RU"/>
        </w:rPr>
        <w:t>чтобы</w:t>
      </w:r>
      <w:r w:rsidRPr="00F70BD5">
        <w:rPr>
          <w:lang w:val="ru-RU"/>
        </w:rPr>
        <w:t xml:space="preserve"> </w:t>
      </w:r>
      <w:r>
        <w:rPr>
          <w:lang w:val="ru-RU"/>
        </w:rPr>
        <w:t>обеспечить</w:t>
      </w:r>
      <w:r w:rsidRPr="00F70BD5">
        <w:rPr>
          <w:lang w:val="ru-RU"/>
        </w:rPr>
        <w:t xml:space="preserve"> </w:t>
      </w:r>
      <w:r>
        <w:rPr>
          <w:lang w:val="ru-RU"/>
        </w:rPr>
        <w:t>его</w:t>
      </w:r>
      <w:r w:rsidRPr="00F70BD5">
        <w:rPr>
          <w:lang w:val="ru-RU"/>
        </w:rPr>
        <w:t xml:space="preserve"> </w:t>
      </w:r>
      <w:r>
        <w:rPr>
          <w:lang w:val="ru-RU"/>
        </w:rPr>
        <w:t>соответствие</w:t>
      </w:r>
      <w:r w:rsidRPr="00F70BD5">
        <w:rPr>
          <w:lang w:val="ru-RU"/>
        </w:rPr>
        <w:t xml:space="preserve"> </w:t>
      </w:r>
      <w:r>
        <w:rPr>
          <w:lang w:val="ru-RU"/>
        </w:rPr>
        <w:t>текстам</w:t>
      </w:r>
      <w:r w:rsidRPr="00F70BD5">
        <w:rPr>
          <w:lang w:val="ru-RU"/>
        </w:rPr>
        <w:t xml:space="preserve">, </w:t>
      </w:r>
      <w:r>
        <w:rPr>
          <w:lang w:val="ru-RU"/>
        </w:rPr>
        <w:t>которые регламентируют</w:t>
      </w:r>
      <w:r w:rsidRPr="00F70BD5">
        <w:rPr>
          <w:lang w:val="ru-RU"/>
        </w:rPr>
        <w:t xml:space="preserve"> </w:t>
      </w:r>
      <w:r>
        <w:rPr>
          <w:lang w:val="ru-RU"/>
        </w:rPr>
        <w:t>порядок</w:t>
      </w:r>
      <w:r w:rsidRPr="00F70BD5">
        <w:rPr>
          <w:lang w:val="ru-RU"/>
        </w:rPr>
        <w:t xml:space="preserve"> </w:t>
      </w:r>
      <w:r>
        <w:rPr>
          <w:lang w:val="ru-RU"/>
        </w:rPr>
        <w:t>предоставления</w:t>
      </w:r>
      <w:r w:rsidRPr="00F70BD5">
        <w:rPr>
          <w:lang w:val="ru-RU"/>
        </w:rPr>
        <w:t xml:space="preserve"> </w:t>
      </w:r>
      <w:r>
        <w:rPr>
          <w:lang w:val="ru-RU"/>
        </w:rPr>
        <w:t>отпусков</w:t>
      </w:r>
      <w:r w:rsidRPr="00F70BD5">
        <w:rPr>
          <w:lang w:val="ru-RU"/>
        </w:rPr>
        <w:t xml:space="preserve"> </w:t>
      </w:r>
      <w:r>
        <w:rPr>
          <w:lang w:val="ru-RU"/>
        </w:rPr>
        <w:t>для</w:t>
      </w:r>
      <w:r w:rsidRPr="00F70BD5">
        <w:rPr>
          <w:lang w:val="ru-RU"/>
        </w:rPr>
        <w:t xml:space="preserve"> </w:t>
      </w:r>
      <w:r>
        <w:rPr>
          <w:lang w:val="ru-RU"/>
        </w:rPr>
        <w:t>отцов</w:t>
      </w:r>
      <w:r w:rsidRPr="00F70BD5">
        <w:rPr>
          <w:lang w:val="ru-RU"/>
        </w:rPr>
        <w:t xml:space="preserve"> </w:t>
      </w:r>
      <w:r>
        <w:rPr>
          <w:lang w:val="ru-RU"/>
        </w:rPr>
        <w:t>и</w:t>
      </w:r>
      <w:r w:rsidRPr="00F70BD5">
        <w:rPr>
          <w:lang w:val="ru-RU"/>
        </w:rPr>
        <w:t xml:space="preserve"> </w:t>
      </w:r>
      <w:r>
        <w:rPr>
          <w:lang w:val="ru-RU"/>
        </w:rPr>
        <w:t>отпусков, связанных с усыновлением</w:t>
      </w:r>
      <w:r w:rsidRPr="00F70BD5">
        <w:rPr>
          <w:lang w:val="ru-RU"/>
        </w:rPr>
        <w:t>/</w:t>
      </w:r>
      <w:r>
        <w:rPr>
          <w:lang w:val="ru-RU"/>
        </w:rPr>
        <w:t>удочерением ребенка, и избежать формулировок, которые могут способствовать негативному восприятию ситуаций, связанных с беременностью и родами и предоставлением отпусков по беременности и родам.</w:t>
      </w:r>
      <w:r w:rsidRPr="00F70BD5">
        <w:rPr>
          <w:lang w:val="ru-RU"/>
        </w:rPr>
        <w:t xml:space="preserve">  </w:t>
      </w:r>
      <w:r>
        <w:rPr>
          <w:lang w:val="ru-RU"/>
        </w:rPr>
        <w:t>Эти</w:t>
      </w:r>
      <w:r w:rsidRPr="00BD1648">
        <w:rPr>
          <w:lang w:val="ru-RU"/>
        </w:rPr>
        <w:t xml:space="preserve"> </w:t>
      </w:r>
      <w:r>
        <w:rPr>
          <w:lang w:val="ru-RU"/>
        </w:rPr>
        <w:t>изменения</w:t>
      </w:r>
      <w:r w:rsidRPr="00BD1648">
        <w:rPr>
          <w:lang w:val="ru-RU"/>
        </w:rPr>
        <w:t xml:space="preserve"> </w:t>
      </w:r>
      <w:r>
        <w:rPr>
          <w:lang w:val="ru-RU"/>
        </w:rPr>
        <w:t>также</w:t>
      </w:r>
      <w:r w:rsidRPr="00BD1648">
        <w:rPr>
          <w:lang w:val="ru-RU"/>
        </w:rPr>
        <w:t xml:space="preserve"> </w:t>
      </w:r>
      <w:r>
        <w:rPr>
          <w:lang w:val="ru-RU"/>
        </w:rPr>
        <w:t>указывают</w:t>
      </w:r>
      <w:r w:rsidRPr="00BD1648">
        <w:rPr>
          <w:lang w:val="ru-RU"/>
        </w:rPr>
        <w:t xml:space="preserve"> </w:t>
      </w:r>
      <w:r>
        <w:rPr>
          <w:lang w:val="ru-RU"/>
        </w:rPr>
        <w:t>на</w:t>
      </w:r>
      <w:r w:rsidRPr="00BD1648">
        <w:rPr>
          <w:lang w:val="ru-RU"/>
        </w:rPr>
        <w:t xml:space="preserve"> </w:t>
      </w:r>
      <w:r>
        <w:rPr>
          <w:lang w:val="ru-RU"/>
        </w:rPr>
        <w:t>то</w:t>
      </w:r>
      <w:r w:rsidRPr="00BD1648">
        <w:rPr>
          <w:lang w:val="ru-RU"/>
        </w:rPr>
        <w:t xml:space="preserve">, </w:t>
      </w:r>
      <w:r>
        <w:rPr>
          <w:lang w:val="ru-RU"/>
        </w:rPr>
        <w:t>что, подобно отпуску для отцов и отпуску, связанному с усыновлением</w:t>
      </w:r>
      <w:r>
        <w:rPr>
          <w:lang w:val="lv-LV"/>
        </w:rPr>
        <w:t>/</w:t>
      </w:r>
      <w:r>
        <w:rPr>
          <w:lang w:val="ru-RU"/>
        </w:rPr>
        <w:t>удочерением ребенка,</w:t>
      </w:r>
      <w:r w:rsidRPr="00BD1648">
        <w:rPr>
          <w:lang w:val="ru-RU"/>
        </w:rPr>
        <w:t xml:space="preserve"> </w:t>
      </w:r>
      <w:r>
        <w:rPr>
          <w:lang w:val="ru-RU"/>
        </w:rPr>
        <w:t>отпуск</w:t>
      </w:r>
      <w:r w:rsidRPr="00BD1648">
        <w:rPr>
          <w:lang w:val="ru-RU"/>
        </w:rPr>
        <w:t xml:space="preserve"> </w:t>
      </w:r>
      <w:r>
        <w:rPr>
          <w:lang w:val="ru-RU"/>
        </w:rPr>
        <w:t>по</w:t>
      </w:r>
      <w:r w:rsidRPr="00BD1648">
        <w:rPr>
          <w:lang w:val="ru-RU"/>
        </w:rPr>
        <w:t xml:space="preserve"> </w:t>
      </w:r>
      <w:r>
        <w:rPr>
          <w:lang w:val="ru-RU"/>
        </w:rPr>
        <w:t>беременности</w:t>
      </w:r>
      <w:r w:rsidRPr="00BD1648">
        <w:rPr>
          <w:lang w:val="ru-RU"/>
        </w:rPr>
        <w:t xml:space="preserve"> </w:t>
      </w:r>
      <w:r>
        <w:rPr>
          <w:lang w:val="ru-RU"/>
        </w:rPr>
        <w:t>и</w:t>
      </w:r>
      <w:r w:rsidRPr="00BD1648">
        <w:rPr>
          <w:lang w:val="ru-RU"/>
        </w:rPr>
        <w:t xml:space="preserve"> </w:t>
      </w:r>
      <w:r>
        <w:rPr>
          <w:lang w:val="ru-RU"/>
        </w:rPr>
        <w:t>родам</w:t>
      </w:r>
      <w:r w:rsidRPr="00BD1648">
        <w:rPr>
          <w:lang w:val="ru-RU"/>
        </w:rPr>
        <w:t xml:space="preserve"> </w:t>
      </w:r>
      <w:r>
        <w:rPr>
          <w:lang w:val="ru-RU"/>
        </w:rPr>
        <w:t>является</w:t>
      </w:r>
      <w:r w:rsidRPr="00BD1648">
        <w:rPr>
          <w:lang w:val="ru-RU"/>
        </w:rPr>
        <w:t xml:space="preserve"> </w:t>
      </w:r>
      <w:r>
        <w:rPr>
          <w:lang w:val="ru-RU"/>
        </w:rPr>
        <w:t>правом</w:t>
      </w:r>
      <w:r w:rsidRPr="00BD1648">
        <w:rPr>
          <w:lang w:val="ru-RU"/>
        </w:rPr>
        <w:t xml:space="preserve"> </w:t>
      </w:r>
      <w:r>
        <w:rPr>
          <w:lang w:val="ru-RU"/>
        </w:rPr>
        <w:t>сотрудниц</w:t>
      </w:r>
      <w:r w:rsidRPr="00BD1648">
        <w:rPr>
          <w:lang w:val="ru-RU"/>
        </w:rPr>
        <w:t>.</w:t>
      </w:r>
      <w:r>
        <w:rPr>
          <w:lang w:val="ru-RU"/>
        </w:rPr>
        <w:t xml:space="preserve"> </w:t>
      </w:r>
    </w:p>
    <w:p w:rsidR="003E2FFB" w:rsidRPr="00714B05" w:rsidRDefault="003E2FFB" w:rsidP="003E2FFB">
      <w:pPr>
        <w:pStyle w:val="ListParagraph"/>
        <w:spacing w:after="220"/>
        <w:ind w:left="567"/>
        <w:contextualSpacing w:val="0"/>
        <w:rPr>
          <w:b/>
          <w:i/>
          <w:lang w:val="ru-RU"/>
        </w:rPr>
      </w:pPr>
      <w:r>
        <w:rPr>
          <w:b/>
          <w:i/>
          <w:lang w:val="ru-RU"/>
        </w:rPr>
        <w:t>Правило</w:t>
      </w:r>
      <w:r w:rsidRPr="00714B05">
        <w:rPr>
          <w:b/>
          <w:i/>
          <w:lang w:val="ru-RU"/>
        </w:rPr>
        <w:t xml:space="preserve"> 6.2.4  – </w:t>
      </w:r>
      <w:r>
        <w:rPr>
          <w:b/>
          <w:i/>
          <w:lang w:val="ru-RU"/>
        </w:rPr>
        <w:t>Отпуск</w:t>
      </w:r>
      <w:r w:rsidRPr="00714B05">
        <w:rPr>
          <w:b/>
          <w:i/>
          <w:lang w:val="ru-RU"/>
        </w:rPr>
        <w:t xml:space="preserve"> </w:t>
      </w:r>
      <w:r>
        <w:rPr>
          <w:b/>
          <w:i/>
          <w:lang w:val="ru-RU"/>
        </w:rPr>
        <w:t>для</w:t>
      </w:r>
      <w:r w:rsidRPr="00714B05">
        <w:rPr>
          <w:b/>
          <w:i/>
          <w:lang w:val="ru-RU"/>
        </w:rPr>
        <w:t xml:space="preserve"> </w:t>
      </w:r>
      <w:r>
        <w:rPr>
          <w:b/>
          <w:i/>
          <w:lang w:val="ru-RU"/>
        </w:rPr>
        <w:t>отца</w:t>
      </w:r>
      <w:r w:rsidRPr="00714B05">
        <w:rPr>
          <w:b/>
          <w:i/>
          <w:lang w:val="ru-RU"/>
        </w:rPr>
        <w:t xml:space="preserve"> </w:t>
      </w:r>
    </w:p>
    <w:p w:rsidR="003E2FFB" w:rsidRPr="00714B05" w:rsidRDefault="003E2FFB" w:rsidP="003E2FFB">
      <w:pPr>
        <w:pStyle w:val="ListParagraph"/>
        <w:spacing w:after="220"/>
        <w:ind w:left="567"/>
        <w:contextualSpacing w:val="0"/>
        <w:rPr>
          <w:b/>
          <w:i/>
          <w:lang w:val="ru-RU"/>
        </w:rPr>
      </w:pPr>
      <w:r>
        <w:rPr>
          <w:b/>
          <w:i/>
          <w:lang w:val="ru-RU"/>
        </w:rPr>
        <w:t>Правило</w:t>
      </w:r>
      <w:r w:rsidRPr="00714B05">
        <w:rPr>
          <w:b/>
          <w:i/>
          <w:lang w:val="ru-RU"/>
        </w:rPr>
        <w:t xml:space="preserve"> 6.2.7 – </w:t>
      </w:r>
      <w:r>
        <w:rPr>
          <w:b/>
          <w:i/>
          <w:lang w:val="ru-RU"/>
        </w:rPr>
        <w:t>Охрана</w:t>
      </w:r>
      <w:r w:rsidRPr="00714B05">
        <w:rPr>
          <w:b/>
          <w:i/>
          <w:lang w:val="ru-RU"/>
        </w:rPr>
        <w:t xml:space="preserve"> </w:t>
      </w:r>
      <w:r>
        <w:rPr>
          <w:b/>
          <w:i/>
          <w:lang w:val="ru-RU"/>
        </w:rPr>
        <w:t>здоровья</w:t>
      </w:r>
      <w:r w:rsidRPr="00714B05">
        <w:rPr>
          <w:b/>
          <w:i/>
          <w:lang w:val="ru-RU"/>
        </w:rPr>
        <w:t xml:space="preserve"> </w:t>
      </w:r>
      <w:r>
        <w:rPr>
          <w:b/>
          <w:i/>
          <w:lang w:val="ru-RU"/>
        </w:rPr>
        <w:t>и</w:t>
      </w:r>
      <w:r w:rsidRPr="00714B05">
        <w:rPr>
          <w:b/>
          <w:i/>
          <w:lang w:val="ru-RU"/>
        </w:rPr>
        <w:t xml:space="preserve"> </w:t>
      </w:r>
      <w:r>
        <w:rPr>
          <w:b/>
          <w:i/>
          <w:lang w:val="ru-RU"/>
        </w:rPr>
        <w:t>страхование</w:t>
      </w:r>
      <w:r w:rsidRPr="00714B05">
        <w:rPr>
          <w:b/>
          <w:i/>
          <w:lang w:val="ru-RU"/>
        </w:rPr>
        <w:t xml:space="preserve"> </w:t>
      </w:r>
      <w:r>
        <w:rPr>
          <w:b/>
          <w:i/>
          <w:lang w:val="ru-RU"/>
        </w:rPr>
        <w:t>временных</w:t>
      </w:r>
      <w:r w:rsidRPr="00714B05">
        <w:rPr>
          <w:b/>
          <w:i/>
          <w:lang w:val="ru-RU"/>
        </w:rPr>
        <w:t xml:space="preserve"> </w:t>
      </w:r>
      <w:r>
        <w:rPr>
          <w:b/>
          <w:i/>
          <w:lang w:val="ru-RU"/>
        </w:rPr>
        <w:t xml:space="preserve">сотрудников </w:t>
      </w:r>
    </w:p>
    <w:p w:rsidR="003E2FFB" w:rsidRPr="00777B2B" w:rsidRDefault="003E2FFB" w:rsidP="003E2FFB">
      <w:pPr>
        <w:pStyle w:val="ListParagraph"/>
        <w:numPr>
          <w:ilvl w:val="0"/>
          <w:numId w:val="10"/>
        </w:numPr>
        <w:spacing w:after="220"/>
        <w:ind w:left="0" w:firstLine="0"/>
        <w:contextualSpacing w:val="0"/>
        <w:rPr>
          <w:lang w:val="ru-RU"/>
        </w:rPr>
      </w:pPr>
      <w:r>
        <w:rPr>
          <w:lang w:val="ru-RU"/>
        </w:rPr>
        <w:t>Пятнадцатого</w:t>
      </w:r>
      <w:r w:rsidRPr="002C3928">
        <w:rPr>
          <w:lang w:val="ru-RU"/>
        </w:rPr>
        <w:t xml:space="preserve"> </w:t>
      </w:r>
      <w:r>
        <w:rPr>
          <w:lang w:val="ru-RU"/>
        </w:rPr>
        <w:t>июня</w:t>
      </w:r>
      <w:r w:rsidRPr="002C3928">
        <w:rPr>
          <w:lang w:val="ru-RU"/>
        </w:rPr>
        <w:t xml:space="preserve"> 2021 </w:t>
      </w:r>
      <w:r>
        <w:rPr>
          <w:lang w:val="ru-RU"/>
        </w:rPr>
        <w:t>г</w:t>
      </w:r>
      <w:r w:rsidRPr="002C3928">
        <w:rPr>
          <w:lang w:val="ru-RU"/>
        </w:rPr>
        <w:t xml:space="preserve">. </w:t>
      </w:r>
      <w:r>
        <w:rPr>
          <w:lang w:val="ru-RU"/>
        </w:rPr>
        <w:t>вступили</w:t>
      </w:r>
      <w:r w:rsidRPr="002C3928">
        <w:rPr>
          <w:lang w:val="ru-RU"/>
        </w:rPr>
        <w:t xml:space="preserve"> </w:t>
      </w:r>
      <w:r>
        <w:rPr>
          <w:lang w:val="ru-RU"/>
        </w:rPr>
        <w:t>в</w:t>
      </w:r>
      <w:r w:rsidRPr="002C3928">
        <w:rPr>
          <w:lang w:val="ru-RU"/>
        </w:rPr>
        <w:t xml:space="preserve"> </w:t>
      </w:r>
      <w:r>
        <w:rPr>
          <w:lang w:val="ru-RU"/>
        </w:rPr>
        <w:t>силу</w:t>
      </w:r>
      <w:r w:rsidRPr="002C3928">
        <w:rPr>
          <w:lang w:val="ru-RU"/>
        </w:rPr>
        <w:t xml:space="preserve"> </w:t>
      </w:r>
      <w:r>
        <w:rPr>
          <w:lang w:val="ru-RU"/>
        </w:rPr>
        <w:t>поправки</w:t>
      </w:r>
      <w:r w:rsidRPr="002C3928">
        <w:rPr>
          <w:lang w:val="ru-RU"/>
        </w:rPr>
        <w:t xml:space="preserve"> </w:t>
      </w:r>
      <w:r>
        <w:rPr>
          <w:lang w:val="ru-RU"/>
        </w:rPr>
        <w:t>к</w:t>
      </w:r>
      <w:r w:rsidRPr="002C3928">
        <w:rPr>
          <w:lang w:val="ru-RU"/>
        </w:rPr>
        <w:t xml:space="preserve"> </w:t>
      </w:r>
      <w:r>
        <w:rPr>
          <w:lang w:val="ru-RU"/>
        </w:rPr>
        <w:t>вышеуказанным</w:t>
      </w:r>
      <w:r w:rsidRPr="002C3928">
        <w:rPr>
          <w:lang w:val="ru-RU"/>
        </w:rPr>
        <w:t xml:space="preserve"> </w:t>
      </w:r>
      <w:r>
        <w:rPr>
          <w:lang w:val="ru-RU"/>
        </w:rPr>
        <w:t>правилам</w:t>
      </w:r>
      <w:r w:rsidRPr="002C3928">
        <w:rPr>
          <w:lang w:val="ru-RU"/>
        </w:rPr>
        <w:t xml:space="preserve">, </w:t>
      </w:r>
      <w:r>
        <w:rPr>
          <w:lang w:val="ru-RU"/>
        </w:rPr>
        <w:t>предусматривающие</w:t>
      </w:r>
      <w:r w:rsidRPr="002C3928">
        <w:rPr>
          <w:lang w:val="ru-RU"/>
        </w:rPr>
        <w:t xml:space="preserve"> </w:t>
      </w:r>
      <w:r>
        <w:rPr>
          <w:lang w:val="ru-RU"/>
        </w:rPr>
        <w:t>увеличение</w:t>
      </w:r>
      <w:r w:rsidRPr="002C3928">
        <w:rPr>
          <w:lang w:val="ru-RU"/>
        </w:rPr>
        <w:t xml:space="preserve"> </w:t>
      </w:r>
      <w:r>
        <w:rPr>
          <w:lang w:val="ru-RU"/>
        </w:rPr>
        <w:t>продолжительности</w:t>
      </w:r>
      <w:r w:rsidRPr="002C3928">
        <w:rPr>
          <w:lang w:val="ru-RU"/>
        </w:rPr>
        <w:t xml:space="preserve"> </w:t>
      </w:r>
      <w:r>
        <w:rPr>
          <w:lang w:val="ru-RU"/>
        </w:rPr>
        <w:t>отпуска</w:t>
      </w:r>
      <w:r w:rsidRPr="002C3928">
        <w:rPr>
          <w:lang w:val="ru-RU"/>
        </w:rPr>
        <w:t xml:space="preserve"> </w:t>
      </w:r>
      <w:r>
        <w:rPr>
          <w:lang w:val="ru-RU"/>
        </w:rPr>
        <w:t>для</w:t>
      </w:r>
      <w:r w:rsidRPr="002C3928">
        <w:rPr>
          <w:lang w:val="ru-RU"/>
        </w:rPr>
        <w:t xml:space="preserve"> </w:t>
      </w:r>
      <w:r>
        <w:rPr>
          <w:lang w:val="ru-RU"/>
        </w:rPr>
        <w:t>отцов</w:t>
      </w:r>
      <w:r w:rsidRPr="002C3928">
        <w:rPr>
          <w:lang w:val="ru-RU"/>
        </w:rPr>
        <w:t xml:space="preserve"> </w:t>
      </w:r>
      <w:r>
        <w:rPr>
          <w:lang w:val="ru-RU"/>
        </w:rPr>
        <w:t>для</w:t>
      </w:r>
      <w:r w:rsidRPr="002C3928">
        <w:rPr>
          <w:lang w:val="ru-RU"/>
        </w:rPr>
        <w:t xml:space="preserve"> </w:t>
      </w:r>
      <w:r>
        <w:rPr>
          <w:lang w:val="ru-RU"/>
        </w:rPr>
        <w:t>сотрудников</w:t>
      </w:r>
      <w:r w:rsidRPr="002C3928">
        <w:rPr>
          <w:lang w:val="ru-RU"/>
        </w:rPr>
        <w:t xml:space="preserve">, </w:t>
      </w:r>
      <w:r>
        <w:rPr>
          <w:lang w:val="ru-RU"/>
        </w:rPr>
        <w:t>которые</w:t>
      </w:r>
      <w:r w:rsidRPr="002C3928">
        <w:rPr>
          <w:lang w:val="ru-RU"/>
        </w:rPr>
        <w:t xml:space="preserve"> </w:t>
      </w:r>
      <w:r>
        <w:rPr>
          <w:lang w:val="ru-RU"/>
        </w:rPr>
        <w:t>имеют</w:t>
      </w:r>
      <w:r w:rsidRPr="002C3928">
        <w:rPr>
          <w:lang w:val="ru-RU"/>
        </w:rPr>
        <w:t xml:space="preserve"> </w:t>
      </w:r>
      <w:r>
        <w:rPr>
          <w:lang w:val="ru-RU"/>
        </w:rPr>
        <w:t>на</w:t>
      </w:r>
      <w:r w:rsidRPr="002C3928">
        <w:rPr>
          <w:lang w:val="ru-RU"/>
        </w:rPr>
        <w:t xml:space="preserve"> </w:t>
      </w:r>
      <w:r>
        <w:rPr>
          <w:lang w:val="ru-RU"/>
        </w:rPr>
        <w:t>него</w:t>
      </w:r>
      <w:r w:rsidRPr="002C3928">
        <w:rPr>
          <w:lang w:val="ru-RU"/>
        </w:rPr>
        <w:t xml:space="preserve"> </w:t>
      </w:r>
      <w:r>
        <w:rPr>
          <w:lang w:val="ru-RU"/>
        </w:rPr>
        <w:t>право</w:t>
      </w:r>
      <w:r w:rsidRPr="002C3928">
        <w:rPr>
          <w:lang w:val="ru-RU"/>
        </w:rPr>
        <w:t xml:space="preserve">, </w:t>
      </w:r>
      <w:r>
        <w:rPr>
          <w:lang w:val="ru-RU"/>
        </w:rPr>
        <w:t>с</w:t>
      </w:r>
      <w:r w:rsidRPr="002C3928">
        <w:rPr>
          <w:lang w:val="ru-RU"/>
        </w:rPr>
        <w:t xml:space="preserve"> </w:t>
      </w:r>
      <w:r>
        <w:rPr>
          <w:lang w:val="ru-RU"/>
        </w:rPr>
        <w:t>четырех</w:t>
      </w:r>
      <w:r w:rsidRPr="002C3928">
        <w:rPr>
          <w:lang w:val="ru-RU"/>
        </w:rPr>
        <w:t xml:space="preserve"> </w:t>
      </w:r>
      <w:r>
        <w:rPr>
          <w:lang w:val="ru-RU"/>
        </w:rPr>
        <w:t>до</w:t>
      </w:r>
      <w:r w:rsidRPr="002C3928">
        <w:rPr>
          <w:lang w:val="ru-RU"/>
        </w:rPr>
        <w:t xml:space="preserve"> </w:t>
      </w:r>
      <w:r>
        <w:rPr>
          <w:lang w:val="ru-RU"/>
        </w:rPr>
        <w:t>восьми</w:t>
      </w:r>
      <w:r w:rsidRPr="002C3928">
        <w:rPr>
          <w:lang w:val="ru-RU"/>
        </w:rPr>
        <w:t xml:space="preserve"> </w:t>
      </w:r>
      <w:r>
        <w:rPr>
          <w:lang w:val="ru-RU"/>
        </w:rPr>
        <w:t>недель.  Благодаря</w:t>
      </w:r>
      <w:r w:rsidRPr="002C3928">
        <w:rPr>
          <w:lang w:val="ru-RU"/>
        </w:rPr>
        <w:t xml:space="preserve"> </w:t>
      </w:r>
      <w:r>
        <w:rPr>
          <w:lang w:val="ru-RU"/>
        </w:rPr>
        <w:t>этому</w:t>
      </w:r>
      <w:r w:rsidRPr="002C3928">
        <w:rPr>
          <w:lang w:val="ru-RU"/>
        </w:rPr>
        <w:t xml:space="preserve"> </w:t>
      </w:r>
      <w:r>
        <w:rPr>
          <w:lang w:val="ru-RU"/>
        </w:rPr>
        <w:t>отцы</w:t>
      </w:r>
      <w:r w:rsidRPr="002C3928">
        <w:rPr>
          <w:lang w:val="ru-RU"/>
        </w:rPr>
        <w:t xml:space="preserve"> </w:t>
      </w:r>
      <w:r>
        <w:rPr>
          <w:lang w:val="ru-RU"/>
        </w:rPr>
        <w:t>новорожденных</w:t>
      </w:r>
      <w:r w:rsidRPr="002C3928">
        <w:rPr>
          <w:lang w:val="ru-RU"/>
        </w:rPr>
        <w:t xml:space="preserve"> </w:t>
      </w:r>
      <w:r>
        <w:rPr>
          <w:lang w:val="ru-RU"/>
        </w:rPr>
        <w:t>детей</w:t>
      </w:r>
      <w:r w:rsidRPr="002C3928">
        <w:rPr>
          <w:lang w:val="ru-RU"/>
        </w:rPr>
        <w:t xml:space="preserve"> </w:t>
      </w:r>
      <w:r>
        <w:rPr>
          <w:lang w:val="ru-RU"/>
        </w:rPr>
        <w:t>получили</w:t>
      </w:r>
      <w:r w:rsidRPr="002C3928">
        <w:rPr>
          <w:lang w:val="ru-RU"/>
        </w:rPr>
        <w:t xml:space="preserve"> </w:t>
      </w:r>
      <w:r>
        <w:rPr>
          <w:lang w:val="ru-RU"/>
        </w:rPr>
        <w:t>возможность</w:t>
      </w:r>
      <w:r w:rsidRPr="002C3928">
        <w:rPr>
          <w:lang w:val="ru-RU"/>
        </w:rPr>
        <w:t xml:space="preserve"> </w:t>
      </w:r>
      <w:r>
        <w:rPr>
          <w:lang w:val="ru-RU"/>
        </w:rPr>
        <w:t>для</w:t>
      </w:r>
      <w:r w:rsidRPr="002C3928">
        <w:rPr>
          <w:lang w:val="ru-RU"/>
        </w:rPr>
        <w:t xml:space="preserve"> </w:t>
      </w:r>
      <w:r>
        <w:rPr>
          <w:lang w:val="ru-RU"/>
        </w:rPr>
        <w:t>проведения</w:t>
      </w:r>
      <w:r w:rsidRPr="002C3928">
        <w:rPr>
          <w:lang w:val="ru-RU"/>
        </w:rPr>
        <w:t xml:space="preserve"> </w:t>
      </w:r>
      <w:r>
        <w:rPr>
          <w:lang w:val="ru-RU"/>
        </w:rPr>
        <w:t>времени</w:t>
      </w:r>
      <w:r w:rsidRPr="002C3928">
        <w:rPr>
          <w:lang w:val="ru-RU"/>
        </w:rPr>
        <w:t xml:space="preserve"> </w:t>
      </w:r>
      <w:r>
        <w:rPr>
          <w:lang w:val="ru-RU"/>
        </w:rPr>
        <w:t>и</w:t>
      </w:r>
      <w:r w:rsidRPr="002C3928">
        <w:rPr>
          <w:lang w:val="ru-RU"/>
        </w:rPr>
        <w:t xml:space="preserve"> </w:t>
      </w:r>
      <w:r>
        <w:rPr>
          <w:lang w:val="ru-RU"/>
        </w:rPr>
        <w:t>ухода</w:t>
      </w:r>
      <w:r w:rsidRPr="002C3928">
        <w:rPr>
          <w:lang w:val="ru-RU"/>
        </w:rPr>
        <w:t xml:space="preserve"> </w:t>
      </w:r>
      <w:r>
        <w:rPr>
          <w:lang w:val="ru-RU"/>
        </w:rPr>
        <w:t>за своими детьми в течение более длительного времени.  Эта</w:t>
      </w:r>
      <w:r w:rsidRPr="00777B2B">
        <w:rPr>
          <w:lang w:val="ru-RU"/>
        </w:rPr>
        <w:t xml:space="preserve"> </w:t>
      </w:r>
      <w:r>
        <w:rPr>
          <w:lang w:val="ru-RU"/>
        </w:rPr>
        <w:t>поправка</w:t>
      </w:r>
      <w:r w:rsidRPr="00777B2B">
        <w:rPr>
          <w:lang w:val="ru-RU"/>
        </w:rPr>
        <w:t xml:space="preserve"> </w:t>
      </w:r>
      <w:r>
        <w:rPr>
          <w:lang w:val="ru-RU"/>
        </w:rPr>
        <w:t>также</w:t>
      </w:r>
      <w:r w:rsidRPr="00777B2B">
        <w:rPr>
          <w:lang w:val="ru-RU"/>
        </w:rPr>
        <w:t xml:space="preserve"> </w:t>
      </w:r>
      <w:r>
        <w:rPr>
          <w:lang w:val="ru-RU"/>
        </w:rPr>
        <w:t>позволила</w:t>
      </w:r>
      <w:r w:rsidRPr="00777B2B">
        <w:rPr>
          <w:lang w:val="ru-RU"/>
        </w:rPr>
        <w:t xml:space="preserve"> </w:t>
      </w:r>
      <w:r>
        <w:rPr>
          <w:lang w:val="ru-RU"/>
        </w:rPr>
        <w:t>привести</w:t>
      </w:r>
      <w:r w:rsidRPr="00777B2B">
        <w:rPr>
          <w:lang w:val="ru-RU"/>
        </w:rPr>
        <w:t xml:space="preserve"> </w:t>
      </w:r>
      <w:r>
        <w:rPr>
          <w:lang w:val="ru-RU"/>
        </w:rPr>
        <w:t>продолжительность</w:t>
      </w:r>
      <w:r w:rsidRPr="00777B2B">
        <w:rPr>
          <w:lang w:val="ru-RU"/>
        </w:rPr>
        <w:t xml:space="preserve"> </w:t>
      </w:r>
      <w:r>
        <w:rPr>
          <w:lang w:val="ru-RU"/>
        </w:rPr>
        <w:t>отпуска</w:t>
      </w:r>
      <w:r w:rsidRPr="00777B2B">
        <w:rPr>
          <w:lang w:val="ru-RU"/>
        </w:rPr>
        <w:t xml:space="preserve"> </w:t>
      </w:r>
      <w:r>
        <w:rPr>
          <w:lang w:val="ru-RU"/>
        </w:rPr>
        <w:t>для</w:t>
      </w:r>
      <w:r w:rsidRPr="00777B2B">
        <w:rPr>
          <w:lang w:val="ru-RU"/>
        </w:rPr>
        <w:t xml:space="preserve"> </w:t>
      </w:r>
      <w:r>
        <w:rPr>
          <w:lang w:val="ru-RU"/>
        </w:rPr>
        <w:t>отцов</w:t>
      </w:r>
      <w:r w:rsidRPr="00777B2B">
        <w:rPr>
          <w:lang w:val="ru-RU"/>
        </w:rPr>
        <w:t xml:space="preserve"> </w:t>
      </w:r>
      <w:r>
        <w:rPr>
          <w:lang w:val="ru-RU"/>
        </w:rPr>
        <w:t>в</w:t>
      </w:r>
      <w:r w:rsidRPr="00777B2B">
        <w:rPr>
          <w:lang w:val="ru-RU"/>
        </w:rPr>
        <w:t xml:space="preserve"> </w:t>
      </w:r>
      <w:r>
        <w:rPr>
          <w:lang w:val="ru-RU"/>
        </w:rPr>
        <w:t>соответствие с продолжительностью отпуска, связанного с усыновлением</w:t>
      </w:r>
      <w:r>
        <w:rPr>
          <w:lang w:val="lv-LV"/>
        </w:rPr>
        <w:t>/</w:t>
      </w:r>
      <w:r>
        <w:rPr>
          <w:lang w:val="ru-RU"/>
        </w:rPr>
        <w:t>удочерением ребенка.  Предоставляя</w:t>
      </w:r>
      <w:r w:rsidRPr="00777B2B">
        <w:rPr>
          <w:lang w:val="ru-RU"/>
        </w:rPr>
        <w:t xml:space="preserve"> </w:t>
      </w:r>
      <w:r>
        <w:rPr>
          <w:lang w:val="ru-RU"/>
        </w:rPr>
        <w:t>равные</w:t>
      </w:r>
      <w:r w:rsidRPr="00777B2B">
        <w:rPr>
          <w:lang w:val="ru-RU"/>
        </w:rPr>
        <w:t xml:space="preserve"> </w:t>
      </w:r>
      <w:r>
        <w:rPr>
          <w:lang w:val="ru-RU"/>
        </w:rPr>
        <w:t>права</w:t>
      </w:r>
      <w:r w:rsidRPr="00777B2B">
        <w:rPr>
          <w:lang w:val="ru-RU"/>
        </w:rPr>
        <w:t xml:space="preserve"> </w:t>
      </w:r>
      <w:r>
        <w:rPr>
          <w:lang w:val="ru-RU"/>
        </w:rPr>
        <w:t>на</w:t>
      </w:r>
      <w:r w:rsidRPr="00777B2B">
        <w:rPr>
          <w:lang w:val="ru-RU"/>
        </w:rPr>
        <w:t xml:space="preserve"> </w:t>
      </w:r>
      <w:r>
        <w:rPr>
          <w:lang w:val="ru-RU"/>
        </w:rPr>
        <w:t>родительский</w:t>
      </w:r>
      <w:r w:rsidRPr="00777B2B">
        <w:rPr>
          <w:lang w:val="ru-RU"/>
        </w:rPr>
        <w:t xml:space="preserve"> </w:t>
      </w:r>
      <w:r>
        <w:rPr>
          <w:lang w:val="ru-RU"/>
        </w:rPr>
        <w:t>отпуск</w:t>
      </w:r>
      <w:r w:rsidRPr="00777B2B">
        <w:rPr>
          <w:lang w:val="ru-RU"/>
        </w:rPr>
        <w:t xml:space="preserve"> </w:t>
      </w:r>
      <w:r>
        <w:rPr>
          <w:lang w:val="ru-RU"/>
        </w:rPr>
        <w:t>всем</w:t>
      </w:r>
      <w:r w:rsidRPr="00777B2B">
        <w:rPr>
          <w:lang w:val="ru-RU"/>
        </w:rPr>
        <w:t xml:space="preserve"> </w:t>
      </w:r>
      <w:r>
        <w:rPr>
          <w:lang w:val="ru-RU"/>
        </w:rPr>
        <w:t>родителям</w:t>
      </w:r>
      <w:r w:rsidRPr="00777B2B">
        <w:rPr>
          <w:lang w:val="ru-RU"/>
        </w:rPr>
        <w:t xml:space="preserve"> </w:t>
      </w:r>
      <w:r>
        <w:rPr>
          <w:lang w:val="ru-RU"/>
        </w:rPr>
        <w:t>вне</w:t>
      </w:r>
      <w:r w:rsidRPr="00777B2B">
        <w:rPr>
          <w:lang w:val="ru-RU"/>
        </w:rPr>
        <w:t xml:space="preserve"> </w:t>
      </w:r>
      <w:r>
        <w:rPr>
          <w:lang w:val="ru-RU"/>
        </w:rPr>
        <w:t>зависимости</w:t>
      </w:r>
      <w:r w:rsidRPr="00777B2B">
        <w:rPr>
          <w:lang w:val="ru-RU"/>
        </w:rPr>
        <w:t xml:space="preserve"> </w:t>
      </w:r>
      <w:r>
        <w:rPr>
          <w:lang w:val="ru-RU"/>
        </w:rPr>
        <w:t>от</w:t>
      </w:r>
      <w:r w:rsidRPr="00777B2B">
        <w:rPr>
          <w:lang w:val="ru-RU"/>
        </w:rPr>
        <w:t xml:space="preserve"> </w:t>
      </w:r>
      <w:r>
        <w:rPr>
          <w:lang w:val="ru-RU"/>
        </w:rPr>
        <w:t>их</w:t>
      </w:r>
      <w:r w:rsidRPr="00777B2B">
        <w:rPr>
          <w:lang w:val="ru-RU"/>
        </w:rPr>
        <w:t xml:space="preserve"> </w:t>
      </w:r>
      <w:r>
        <w:rPr>
          <w:lang w:val="ru-RU"/>
        </w:rPr>
        <w:t>пола</w:t>
      </w:r>
      <w:r w:rsidRPr="00777B2B">
        <w:rPr>
          <w:lang w:val="ru-RU"/>
        </w:rPr>
        <w:t xml:space="preserve"> </w:t>
      </w:r>
      <w:r>
        <w:rPr>
          <w:lang w:val="ru-RU"/>
        </w:rPr>
        <w:t>и</w:t>
      </w:r>
      <w:r w:rsidRPr="00777B2B">
        <w:rPr>
          <w:lang w:val="ru-RU"/>
        </w:rPr>
        <w:t xml:space="preserve"> </w:t>
      </w:r>
      <w:r>
        <w:rPr>
          <w:lang w:val="ru-RU"/>
        </w:rPr>
        <w:t>того</w:t>
      </w:r>
      <w:r w:rsidRPr="00777B2B">
        <w:rPr>
          <w:lang w:val="ru-RU"/>
        </w:rPr>
        <w:t xml:space="preserve">, </w:t>
      </w:r>
      <w:r>
        <w:rPr>
          <w:lang w:val="ru-RU"/>
        </w:rPr>
        <w:t>как</w:t>
      </w:r>
      <w:r w:rsidRPr="00777B2B">
        <w:rPr>
          <w:lang w:val="ru-RU"/>
        </w:rPr>
        <w:t xml:space="preserve"> </w:t>
      </w:r>
      <w:r>
        <w:rPr>
          <w:lang w:val="ru-RU"/>
        </w:rPr>
        <w:t>именно</w:t>
      </w:r>
      <w:r w:rsidRPr="00777B2B">
        <w:rPr>
          <w:lang w:val="ru-RU"/>
        </w:rPr>
        <w:t xml:space="preserve"> </w:t>
      </w:r>
      <w:r>
        <w:rPr>
          <w:lang w:val="ru-RU"/>
        </w:rPr>
        <w:t>они</w:t>
      </w:r>
      <w:r w:rsidRPr="00777B2B">
        <w:rPr>
          <w:lang w:val="ru-RU"/>
        </w:rPr>
        <w:t xml:space="preserve"> </w:t>
      </w:r>
      <w:r>
        <w:rPr>
          <w:lang w:val="ru-RU"/>
        </w:rPr>
        <w:lastRenderedPageBreak/>
        <w:t>стали</w:t>
      </w:r>
      <w:r w:rsidRPr="00777B2B">
        <w:rPr>
          <w:lang w:val="ru-RU"/>
        </w:rPr>
        <w:t xml:space="preserve"> </w:t>
      </w:r>
      <w:r>
        <w:rPr>
          <w:lang w:val="ru-RU"/>
        </w:rPr>
        <w:t>родителями</w:t>
      </w:r>
      <w:r w:rsidRPr="00777B2B">
        <w:rPr>
          <w:lang w:val="ru-RU"/>
        </w:rPr>
        <w:t xml:space="preserve">, </w:t>
      </w:r>
      <w:r>
        <w:rPr>
          <w:lang w:val="ru-RU"/>
        </w:rPr>
        <w:t>способствует</w:t>
      </w:r>
      <w:r w:rsidRPr="00777B2B">
        <w:rPr>
          <w:lang w:val="ru-RU"/>
        </w:rPr>
        <w:t xml:space="preserve"> </w:t>
      </w:r>
      <w:r>
        <w:rPr>
          <w:lang w:val="ru-RU"/>
        </w:rPr>
        <w:t>поддержке</w:t>
      </w:r>
      <w:r w:rsidRPr="00777B2B">
        <w:rPr>
          <w:lang w:val="ru-RU"/>
        </w:rPr>
        <w:t xml:space="preserve"> </w:t>
      </w:r>
      <w:r>
        <w:rPr>
          <w:lang w:val="ru-RU"/>
        </w:rPr>
        <w:t>принципов</w:t>
      </w:r>
      <w:r w:rsidRPr="00777B2B">
        <w:rPr>
          <w:lang w:val="ru-RU"/>
        </w:rPr>
        <w:t xml:space="preserve"> </w:t>
      </w:r>
      <w:r>
        <w:rPr>
          <w:lang w:val="ru-RU"/>
        </w:rPr>
        <w:t>гендерного</w:t>
      </w:r>
      <w:r w:rsidRPr="00777B2B">
        <w:rPr>
          <w:lang w:val="ru-RU"/>
        </w:rPr>
        <w:t xml:space="preserve"> </w:t>
      </w:r>
      <w:r>
        <w:rPr>
          <w:lang w:val="ru-RU"/>
        </w:rPr>
        <w:t>равенства</w:t>
      </w:r>
      <w:r w:rsidRPr="00777B2B">
        <w:rPr>
          <w:lang w:val="ru-RU"/>
        </w:rPr>
        <w:t xml:space="preserve"> </w:t>
      </w:r>
      <w:r>
        <w:rPr>
          <w:lang w:val="ru-RU"/>
        </w:rPr>
        <w:t>и</w:t>
      </w:r>
      <w:r w:rsidRPr="00777B2B">
        <w:rPr>
          <w:lang w:val="ru-RU"/>
        </w:rPr>
        <w:t xml:space="preserve"> </w:t>
      </w:r>
      <w:r>
        <w:rPr>
          <w:lang w:val="ru-RU"/>
        </w:rPr>
        <w:t xml:space="preserve">включенности. </w:t>
      </w:r>
      <w:r w:rsidRPr="00777B2B">
        <w:rPr>
          <w:lang w:val="ru-RU"/>
        </w:rPr>
        <w:t xml:space="preserve"> </w:t>
      </w:r>
    </w:p>
    <w:p w:rsidR="003E2FFB" w:rsidRPr="003E2FFB" w:rsidRDefault="003E2FFB" w:rsidP="003E2FFB">
      <w:pPr>
        <w:pStyle w:val="ListParagraph"/>
        <w:spacing w:after="220"/>
        <w:ind w:left="567"/>
        <w:contextualSpacing w:val="0"/>
        <w:rPr>
          <w:b/>
          <w:i/>
          <w:lang w:val="ru-RU"/>
        </w:rPr>
      </w:pPr>
      <w:r w:rsidRPr="003E2FFB">
        <w:rPr>
          <w:b/>
          <w:i/>
          <w:lang w:val="ru-RU"/>
        </w:rPr>
        <w:t xml:space="preserve">Правило 7.3.6 – Расходы на транспортировку домашнего имущества и личных вещей </w:t>
      </w:r>
    </w:p>
    <w:p w:rsidR="003E2FFB" w:rsidRPr="003E2FFB" w:rsidRDefault="003E2FFB" w:rsidP="003E2FFB">
      <w:pPr>
        <w:pStyle w:val="ListParagraph"/>
        <w:spacing w:after="220"/>
        <w:ind w:left="567"/>
        <w:contextualSpacing w:val="0"/>
        <w:rPr>
          <w:b/>
          <w:i/>
          <w:lang w:val="ru-RU"/>
        </w:rPr>
      </w:pPr>
      <w:r w:rsidRPr="003E2FFB">
        <w:rPr>
          <w:b/>
          <w:i/>
          <w:lang w:val="ru-RU"/>
        </w:rPr>
        <w:t xml:space="preserve">Правило 7.3.7 – Сверхнормативный и несопровождаемый багаж </w:t>
      </w:r>
    </w:p>
    <w:p w:rsidR="003E2FFB" w:rsidRPr="003E2FFB" w:rsidRDefault="003E2FFB" w:rsidP="003E2FFB">
      <w:pPr>
        <w:pStyle w:val="ListParagraph"/>
        <w:spacing w:after="220"/>
        <w:ind w:left="567"/>
        <w:contextualSpacing w:val="0"/>
        <w:rPr>
          <w:b/>
          <w:i/>
          <w:lang w:val="ru-RU"/>
        </w:rPr>
      </w:pPr>
      <w:r w:rsidRPr="003E2FFB">
        <w:rPr>
          <w:b/>
          <w:i/>
          <w:lang w:val="ru-RU"/>
        </w:rPr>
        <w:t xml:space="preserve">Правило 7.3.13 – Права временных сотрудников, связанные с поездками </w:t>
      </w:r>
    </w:p>
    <w:p w:rsidR="003E2FFB" w:rsidRPr="009D5B7E" w:rsidRDefault="003E2FFB" w:rsidP="003E2FFB">
      <w:pPr>
        <w:pStyle w:val="ListParagraph"/>
        <w:numPr>
          <w:ilvl w:val="0"/>
          <w:numId w:val="10"/>
        </w:numPr>
        <w:spacing w:after="220"/>
        <w:ind w:left="0" w:firstLine="0"/>
        <w:contextualSpacing w:val="0"/>
        <w:rPr>
          <w:lang w:val="lv-LV"/>
        </w:rPr>
      </w:pPr>
      <w:r w:rsidRPr="009D5B7E">
        <w:rPr>
          <w:lang w:val="ru-RU"/>
        </w:rPr>
        <w:t xml:space="preserve">В эти правила были внесены поправки, вступившие в силу 1 августа 2019 г. и предусматривающие возможность замены оплаты расходов на транспортировку домашнего имущества и личных вещей или перевозку несопровождаемого багажа единовременной выплатой («единовременной выплатой на цели транспортировки домашнего имущества и личных вещей») для сотрудников, работающих по срочным, непрерывным или постоянным контрактам, а также замену перевозки вещей при </w:t>
      </w:r>
      <w:r>
        <w:rPr>
          <w:lang w:val="ru-RU"/>
        </w:rPr>
        <w:t>содействии</w:t>
      </w:r>
      <w:r w:rsidRPr="009D5B7E">
        <w:rPr>
          <w:lang w:val="ru-RU"/>
        </w:rPr>
        <w:t xml:space="preserve"> Организации единовременной выплатой для временных сотрудников.</w:t>
      </w:r>
    </w:p>
    <w:p w:rsidR="003E2FFB" w:rsidRPr="009D5B7E" w:rsidRDefault="003E2FFB" w:rsidP="003E2FFB">
      <w:pPr>
        <w:pStyle w:val="ListParagraph"/>
        <w:numPr>
          <w:ilvl w:val="0"/>
          <w:numId w:val="10"/>
        </w:numPr>
        <w:spacing w:after="220"/>
        <w:ind w:left="0" w:firstLine="0"/>
        <w:contextualSpacing w:val="0"/>
        <w:rPr>
          <w:lang w:val="ru-RU"/>
        </w:rPr>
      </w:pPr>
      <w:r w:rsidRPr="009D5B7E">
        <w:rPr>
          <w:lang w:val="ru-RU"/>
        </w:rPr>
        <w:t>Единовременная выплата на цели транспортировки домашнего имущества и личных вещей позволяет сотрудникам организовать переезд самостоятельно и наилучшим для себя образом без какой-либо дополнительной помощи со стороны ВОИС.</w:t>
      </w:r>
    </w:p>
    <w:p w:rsidR="003E2FFB" w:rsidRPr="003E2FFB" w:rsidRDefault="003E2FFB" w:rsidP="003E2FFB">
      <w:pPr>
        <w:pStyle w:val="ListParagraph"/>
        <w:spacing w:after="220"/>
        <w:ind w:left="567"/>
        <w:contextualSpacing w:val="0"/>
        <w:rPr>
          <w:b/>
          <w:i/>
          <w:lang w:val="ru-RU"/>
        </w:rPr>
      </w:pPr>
      <w:r w:rsidRPr="003E2FFB">
        <w:rPr>
          <w:b/>
          <w:i/>
          <w:lang w:val="ru-RU"/>
        </w:rPr>
        <w:t xml:space="preserve">Правило 10.1.1 – Дисциплинарные меры </w:t>
      </w:r>
    </w:p>
    <w:p w:rsidR="003E2FFB" w:rsidRPr="003E4FC4" w:rsidRDefault="003E2FFB" w:rsidP="003E2FFB">
      <w:pPr>
        <w:pStyle w:val="ListParagraph"/>
        <w:numPr>
          <w:ilvl w:val="0"/>
          <w:numId w:val="10"/>
        </w:numPr>
        <w:spacing w:after="220"/>
        <w:ind w:left="0" w:firstLine="0"/>
        <w:contextualSpacing w:val="0"/>
        <w:rPr>
          <w:lang w:val="ru-RU"/>
        </w:rPr>
      </w:pPr>
      <w:r w:rsidRPr="003E4FC4">
        <w:rPr>
          <w:lang w:val="lv-LV"/>
        </w:rPr>
        <w:t>Первого января 2021 г. вступили в силу поправки к этому правилу, предусматривающие внесение в него ряда изменени</w:t>
      </w:r>
      <w:r>
        <w:rPr>
          <w:lang w:val="ru-RU"/>
        </w:rPr>
        <w:t>й.</w:t>
      </w:r>
      <w:r w:rsidRPr="003E4FC4">
        <w:rPr>
          <w:lang w:val="lv-LV"/>
        </w:rPr>
        <w:t xml:space="preserve">  </w:t>
      </w:r>
      <w:r w:rsidRPr="003E4FC4">
        <w:rPr>
          <w:lang w:val="ru-RU"/>
        </w:rPr>
        <w:t xml:space="preserve">В частности, перечень дисциплинарных мер </w:t>
      </w:r>
      <w:r>
        <w:rPr>
          <w:lang w:val="ru-RU"/>
        </w:rPr>
        <w:t>был</w:t>
      </w:r>
      <w:r w:rsidRPr="003E4FC4">
        <w:rPr>
          <w:lang w:val="ru-RU"/>
        </w:rPr>
        <w:t xml:space="preserve"> расширен путем включения в него варианта, связанного с наложением штрафа, с тем чтобы более гибко соотносить меры наказания с обстоятельствами каждого конкретного случая.  Так, например, при определенных обстоятельствах долгосрочные финансовые последствия понижения в должности или понижения оклада на одну ступень могут превышать тяжесть совершенного проступка; в подобных случаях более подходящим вариантом стало бы наложение единовременного штрафа.</w:t>
      </w:r>
      <w:r>
        <w:rPr>
          <w:lang w:val="ru-RU"/>
        </w:rPr>
        <w:t xml:space="preserve">  Кроме</w:t>
      </w:r>
      <w:r w:rsidRPr="003E4FC4">
        <w:rPr>
          <w:lang w:val="ru-RU"/>
        </w:rPr>
        <w:t xml:space="preserve"> </w:t>
      </w:r>
      <w:r>
        <w:rPr>
          <w:lang w:val="ru-RU"/>
        </w:rPr>
        <w:t>того</w:t>
      </w:r>
      <w:r w:rsidRPr="003E4FC4">
        <w:rPr>
          <w:lang w:val="ru-RU"/>
        </w:rPr>
        <w:t xml:space="preserve">, </w:t>
      </w:r>
      <w:r>
        <w:rPr>
          <w:lang w:val="ru-RU"/>
        </w:rPr>
        <w:t>изменения</w:t>
      </w:r>
      <w:r w:rsidRPr="003E4FC4">
        <w:rPr>
          <w:lang w:val="ru-RU"/>
        </w:rPr>
        <w:t xml:space="preserve"> </w:t>
      </w:r>
      <w:r>
        <w:rPr>
          <w:lang w:val="ru-RU"/>
        </w:rPr>
        <w:t>предусматривали</w:t>
      </w:r>
      <w:r w:rsidRPr="003E4FC4">
        <w:rPr>
          <w:lang w:val="ru-RU"/>
        </w:rPr>
        <w:t xml:space="preserve"> </w:t>
      </w:r>
      <w:r>
        <w:rPr>
          <w:lang w:val="ru-RU"/>
        </w:rPr>
        <w:t>возможность</w:t>
      </w:r>
      <w:r w:rsidRPr="003E4FC4">
        <w:rPr>
          <w:lang w:val="ru-RU"/>
        </w:rPr>
        <w:t xml:space="preserve"> </w:t>
      </w:r>
      <w:r>
        <w:rPr>
          <w:lang w:val="ru-RU"/>
        </w:rPr>
        <w:t>сочетания</w:t>
      </w:r>
      <w:r w:rsidRPr="003E4FC4">
        <w:rPr>
          <w:lang w:val="ru-RU"/>
        </w:rPr>
        <w:t xml:space="preserve"> </w:t>
      </w:r>
      <w:r>
        <w:rPr>
          <w:lang w:val="ru-RU"/>
        </w:rPr>
        <w:t>меры</w:t>
      </w:r>
      <w:r w:rsidRPr="003E4FC4">
        <w:rPr>
          <w:lang w:val="ru-RU"/>
        </w:rPr>
        <w:t xml:space="preserve">, </w:t>
      </w:r>
      <w:r>
        <w:rPr>
          <w:lang w:val="ru-RU"/>
        </w:rPr>
        <w:t>связанной</w:t>
      </w:r>
      <w:r w:rsidRPr="003E4FC4">
        <w:rPr>
          <w:lang w:val="ru-RU"/>
        </w:rPr>
        <w:t xml:space="preserve"> </w:t>
      </w:r>
      <w:r>
        <w:rPr>
          <w:lang w:val="ru-RU"/>
        </w:rPr>
        <w:t>с</w:t>
      </w:r>
      <w:r w:rsidRPr="003E4FC4">
        <w:rPr>
          <w:lang w:val="ru-RU"/>
        </w:rPr>
        <w:t xml:space="preserve"> </w:t>
      </w:r>
      <w:r>
        <w:rPr>
          <w:lang w:val="ru-RU"/>
        </w:rPr>
        <w:t>понижением</w:t>
      </w:r>
      <w:r w:rsidRPr="003E4FC4">
        <w:rPr>
          <w:lang w:val="ru-RU"/>
        </w:rPr>
        <w:t xml:space="preserve"> </w:t>
      </w:r>
      <w:r>
        <w:rPr>
          <w:lang w:val="ru-RU"/>
        </w:rPr>
        <w:t>в</w:t>
      </w:r>
      <w:r w:rsidRPr="003E4FC4">
        <w:rPr>
          <w:lang w:val="ru-RU"/>
        </w:rPr>
        <w:t xml:space="preserve"> </w:t>
      </w:r>
      <w:r>
        <w:rPr>
          <w:lang w:val="ru-RU"/>
        </w:rPr>
        <w:t>должности</w:t>
      </w:r>
      <w:r w:rsidRPr="003E4FC4">
        <w:rPr>
          <w:lang w:val="ru-RU"/>
        </w:rPr>
        <w:t xml:space="preserve">, </w:t>
      </w:r>
      <w:r>
        <w:rPr>
          <w:lang w:val="ru-RU"/>
        </w:rPr>
        <w:t>с</w:t>
      </w:r>
      <w:r w:rsidRPr="003E4FC4">
        <w:rPr>
          <w:lang w:val="ru-RU"/>
        </w:rPr>
        <w:t xml:space="preserve"> </w:t>
      </w:r>
      <w:r>
        <w:rPr>
          <w:lang w:val="ru-RU"/>
        </w:rPr>
        <w:t>увеличением</w:t>
      </w:r>
      <w:r w:rsidRPr="003E4FC4">
        <w:rPr>
          <w:lang w:val="ru-RU"/>
        </w:rPr>
        <w:t xml:space="preserve"> </w:t>
      </w:r>
      <w:r>
        <w:rPr>
          <w:lang w:val="ru-RU"/>
        </w:rPr>
        <w:t>на</w:t>
      </w:r>
      <w:r w:rsidRPr="003E4FC4">
        <w:rPr>
          <w:lang w:val="ru-RU"/>
        </w:rPr>
        <w:t xml:space="preserve"> </w:t>
      </w:r>
      <w:r>
        <w:rPr>
          <w:lang w:val="ru-RU"/>
        </w:rPr>
        <w:t>определенный</w:t>
      </w:r>
      <w:r w:rsidRPr="003E4FC4">
        <w:rPr>
          <w:lang w:val="ru-RU"/>
        </w:rPr>
        <w:t xml:space="preserve"> </w:t>
      </w:r>
      <w:r>
        <w:rPr>
          <w:lang w:val="ru-RU"/>
        </w:rPr>
        <w:t>промежуток</w:t>
      </w:r>
      <w:r w:rsidRPr="003E4FC4">
        <w:rPr>
          <w:lang w:val="ru-RU"/>
        </w:rPr>
        <w:t xml:space="preserve"> </w:t>
      </w:r>
      <w:r>
        <w:rPr>
          <w:lang w:val="ru-RU"/>
        </w:rPr>
        <w:t>времени</w:t>
      </w:r>
      <w:r w:rsidRPr="003E4FC4">
        <w:rPr>
          <w:lang w:val="ru-RU"/>
        </w:rPr>
        <w:t xml:space="preserve"> </w:t>
      </w:r>
      <w:r>
        <w:rPr>
          <w:lang w:val="ru-RU"/>
        </w:rPr>
        <w:t>срока</w:t>
      </w:r>
      <w:r w:rsidRPr="003E4FC4">
        <w:rPr>
          <w:lang w:val="ru-RU"/>
        </w:rPr>
        <w:t xml:space="preserve">, </w:t>
      </w:r>
      <w:r>
        <w:rPr>
          <w:lang w:val="ru-RU"/>
        </w:rPr>
        <w:t>по</w:t>
      </w:r>
      <w:r w:rsidRPr="003E4FC4">
        <w:rPr>
          <w:lang w:val="ru-RU"/>
        </w:rPr>
        <w:t xml:space="preserve"> </w:t>
      </w:r>
      <w:r>
        <w:rPr>
          <w:lang w:val="ru-RU"/>
        </w:rPr>
        <w:t>истечении</w:t>
      </w:r>
      <w:r w:rsidRPr="003E4FC4">
        <w:rPr>
          <w:lang w:val="ru-RU"/>
        </w:rPr>
        <w:t xml:space="preserve"> </w:t>
      </w:r>
      <w:r>
        <w:rPr>
          <w:lang w:val="ru-RU"/>
        </w:rPr>
        <w:t>которого сотрудник получает право на рассмотрение его кандидатуры для повышения в должности.</w:t>
      </w:r>
      <w:r w:rsidRPr="003E4FC4">
        <w:rPr>
          <w:lang w:val="ru-RU"/>
        </w:rPr>
        <w:t xml:space="preserve">  </w:t>
      </w:r>
      <w:r>
        <w:rPr>
          <w:lang w:val="ru-RU"/>
        </w:rPr>
        <w:t>Цель</w:t>
      </w:r>
      <w:r w:rsidRPr="003E4FC4">
        <w:rPr>
          <w:lang w:val="ru-RU"/>
        </w:rPr>
        <w:t xml:space="preserve"> – </w:t>
      </w:r>
      <w:r>
        <w:rPr>
          <w:lang w:val="ru-RU"/>
        </w:rPr>
        <w:t>добиться</w:t>
      </w:r>
      <w:r w:rsidRPr="003E4FC4">
        <w:rPr>
          <w:lang w:val="ru-RU"/>
        </w:rPr>
        <w:t xml:space="preserve"> </w:t>
      </w:r>
      <w:r>
        <w:rPr>
          <w:lang w:val="ru-RU"/>
        </w:rPr>
        <w:t>того</w:t>
      </w:r>
      <w:r w:rsidRPr="003E4FC4">
        <w:rPr>
          <w:lang w:val="ru-RU"/>
        </w:rPr>
        <w:t xml:space="preserve">, </w:t>
      </w:r>
      <w:r>
        <w:rPr>
          <w:lang w:val="ru-RU"/>
        </w:rPr>
        <w:t>чтобы</w:t>
      </w:r>
      <w:r w:rsidRPr="003E4FC4">
        <w:rPr>
          <w:lang w:val="ru-RU"/>
        </w:rPr>
        <w:t xml:space="preserve"> </w:t>
      </w:r>
      <w:r>
        <w:rPr>
          <w:lang w:val="ru-RU"/>
        </w:rPr>
        <w:t>возможное</w:t>
      </w:r>
      <w:r w:rsidRPr="003E4FC4">
        <w:rPr>
          <w:lang w:val="ru-RU"/>
        </w:rPr>
        <w:t xml:space="preserve"> </w:t>
      </w:r>
      <w:r>
        <w:rPr>
          <w:lang w:val="ru-RU"/>
        </w:rPr>
        <w:t>повышение</w:t>
      </w:r>
      <w:r w:rsidRPr="003E4FC4">
        <w:rPr>
          <w:lang w:val="ru-RU"/>
        </w:rPr>
        <w:t xml:space="preserve"> </w:t>
      </w:r>
      <w:r>
        <w:rPr>
          <w:lang w:val="ru-RU"/>
        </w:rPr>
        <w:t>в</w:t>
      </w:r>
      <w:r w:rsidRPr="003E4FC4">
        <w:rPr>
          <w:lang w:val="ru-RU"/>
        </w:rPr>
        <w:t xml:space="preserve"> </w:t>
      </w:r>
      <w:r>
        <w:rPr>
          <w:lang w:val="ru-RU"/>
        </w:rPr>
        <w:t>должности</w:t>
      </w:r>
      <w:r w:rsidRPr="003E4FC4">
        <w:rPr>
          <w:lang w:val="ru-RU"/>
        </w:rPr>
        <w:t xml:space="preserve"> </w:t>
      </w:r>
      <w:r>
        <w:rPr>
          <w:lang w:val="ru-RU"/>
        </w:rPr>
        <w:t>не</w:t>
      </w:r>
      <w:r w:rsidRPr="003E4FC4">
        <w:rPr>
          <w:lang w:val="ru-RU"/>
        </w:rPr>
        <w:t xml:space="preserve"> </w:t>
      </w:r>
      <w:r>
        <w:rPr>
          <w:lang w:val="ru-RU"/>
        </w:rPr>
        <w:t>могло</w:t>
      </w:r>
      <w:r w:rsidRPr="003E4FC4">
        <w:rPr>
          <w:lang w:val="ru-RU"/>
        </w:rPr>
        <w:t xml:space="preserve"> </w:t>
      </w:r>
      <w:r>
        <w:rPr>
          <w:lang w:val="ru-RU"/>
        </w:rPr>
        <w:t xml:space="preserve">нейтрализовать последствия понижения в должности. </w:t>
      </w:r>
      <w:r w:rsidRPr="003E4FC4">
        <w:rPr>
          <w:lang w:val="ru-RU"/>
        </w:rPr>
        <w:t xml:space="preserve"> Наконец, б</w:t>
      </w:r>
      <w:r>
        <w:rPr>
          <w:lang w:val="ru-RU"/>
        </w:rPr>
        <w:t>ыла</w:t>
      </w:r>
      <w:r w:rsidRPr="003E4FC4">
        <w:rPr>
          <w:lang w:val="ru-RU"/>
        </w:rPr>
        <w:t xml:space="preserve"> предусмотрена возможность вынесения письменного или устного предупреждения в качестве меры, не связанной с дисциплинарным взысканием, после того, как соответствующему сотруднику будет предоставлена возможность представить свои комментарии относительно фактов и обстоятельств случившегося.</w:t>
      </w:r>
    </w:p>
    <w:p w:rsidR="003E2FFB" w:rsidRPr="00065485" w:rsidRDefault="003E2FFB" w:rsidP="003E2FFB">
      <w:pPr>
        <w:pStyle w:val="ListParagraph"/>
        <w:spacing w:after="220"/>
        <w:ind w:left="0" w:firstLine="567"/>
        <w:contextualSpacing w:val="0"/>
        <w:rPr>
          <w:b/>
          <w:i/>
        </w:rPr>
      </w:pPr>
      <w:r>
        <w:rPr>
          <w:b/>
          <w:i/>
          <w:lang w:val="ru-RU"/>
        </w:rPr>
        <w:t>Правило</w:t>
      </w:r>
      <w:r w:rsidRPr="00065485">
        <w:rPr>
          <w:b/>
          <w:i/>
        </w:rPr>
        <w:t xml:space="preserve"> 10.1.2 </w:t>
      </w:r>
      <w:r>
        <w:rPr>
          <w:b/>
          <w:i/>
        </w:rPr>
        <w:t>–</w:t>
      </w:r>
      <w:r w:rsidRPr="00065485">
        <w:rPr>
          <w:b/>
          <w:i/>
        </w:rPr>
        <w:t xml:space="preserve"> </w:t>
      </w:r>
      <w:r>
        <w:rPr>
          <w:b/>
          <w:i/>
        </w:rPr>
        <w:t>[</w:t>
      </w:r>
      <w:r>
        <w:rPr>
          <w:b/>
          <w:i/>
          <w:lang w:val="ru-RU"/>
        </w:rPr>
        <w:t>Дисциплинарная</w:t>
      </w:r>
      <w:r>
        <w:rPr>
          <w:b/>
          <w:i/>
        </w:rPr>
        <w:t xml:space="preserve">] </w:t>
      </w:r>
      <w:r>
        <w:rPr>
          <w:b/>
          <w:i/>
          <w:lang w:val="ru-RU"/>
        </w:rPr>
        <w:t>процедура</w:t>
      </w:r>
    </w:p>
    <w:p w:rsidR="003E2FFB" w:rsidRPr="00714B05" w:rsidRDefault="003E2FFB" w:rsidP="003E2FFB">
      <w:pPr>
        <w:pStyle w:val="ListParagraph"/>
        <w:numPr>
          <w:ilvl w:val="0"/>
          <w:numId w:val="10"/>
        </w:numPr>
        <w:spacing w:after="220"/>
        <w:ind w:left="0" w:firstLine="0"/>
        <w:contextualSpacing w:val="0"/>
        <w:rPr>
          <w:lang w:val="ru-RU"/>
        </w:rPr>
      </w:pPr>
      <w:r>
        <w:rPr>
          <w:lang w:val="ru-RU"/>
        </w:rPr>
        <w:t>По</w:t>
      </w:r>
      <w:r w:rsidRPr="00560F79">
        <w:rPr>
          <w:lang w:val="ru-RU"/>
        </w:rPr>
        <w:t xml:space="preserve"> </w:t>
      </w:r>
      <w:r>
        <w:rPr>
          <w:lang w:val="ru-RU"/>
        </w:rPr>
        <w:t>мнению</w:t>
      </w:r>
      <w:r w:rsidRPr="00560F79">
        <w:rPr>
          <w:lang w:val="ru-RU"/>
        </w:rPr>
        <w:t xml:space="preserve"> </w:t>
      </w:r>
      <w:r>
        <w:rPr>
          <w:lang w:val="ru-RU"/>
        </w:rPr>
        <w:t>сотрудников</w:t>
      </w:r>
      <w:r w:rsidRPr="00560F79">
        <w:rPr>
          <w:lang w:val="ru-RU"/>
        </w:rPr>
        <w:t xml:space="preserve">, </w:t>
      </w:r>
      <w:r>
        <w:rPr>
          <w:lang w:val="ru-RU"/>
        </w:rPr>
        <w:t>предусмотренные</w:t>
      </w:r>
      <w:r w:rsidRPr="00560F79">
        <w:rPr>
          <w:lang w:val="ru-RU"/>
        </w:rPr>
        <w:t xml:space="preserve"> </w:t>
      </w:r>
      <w:r>
        <w:rPr>
          <w:lang w:val="ru-RU"/>
        </w:rPr>
        <w:t>в</w:t>
      </w:r>
      <w:r w:rsidRPr="00560F79">
        <w:rPr>
          <w:lang w:val="ru-RU"/>
        </w:rPr>
        <w:t xml:space="preserve"> </w:t>
      </w:r>
      <w:r>
        <w:rPr>
          <w:lang w:val="ru-RU"/>
        </w:rPr>
        <w:t>настоящее</w:t>
      </w:r>
      <w:r w:rsidRPr="00560F79">
        <w:rPr>
          <w:lang w:val="ru-RU"/>
        </w:rPr>
        <w:t xml:space="preserve"> </w:t>
      </w:r>
      <w:r>
        <w:rPr>
          <w:lang w:val="ru-RU"/>
        </w:rPr>
        <w:t>время</w:t>
      </w:r>
      <w:r w:rsidRPr="00560F79">
        <w:rPr>
          <w:lang w:val="ru-RU"/>
        </w:rPr>
        <w:t xml:space="preserve"> </w:t>
      </w:r>
      <w:r>
        <w:rPr>
          <w:lang w:val="ru-RU"/>
        </w:rPr>
        <w:t>сроки</w:t>
      </w:r>
      <w:r w:rsidRPr="00560F79">
        <w:rPr>
          <w:lang w:val="ru-RU"/>
        </w:rPr>
        <w:t xml:space="preserve"> </w:t>
      </w:r>
      <w:r>
        <w:rPr>
          <w:lang w:val="ru-RU"/>
        </w:rPr>
        <w:t>предоставления</w:t>
      </w:r>
      <w:r w:rsidRPr="00560F79">
        <w:rPr>
          <w:lang w:val="ru-RU"/>
        </w:rPr>
        <w:t xml:space="preserve"> </w:t>
      </w:r>
      <w:r>
        <w:rPr>
          <w:lang w:val="ru-RU"/>
        </w:rPr>
        <w:t>ответа</w:t>
      </w:r>
      <w:r w:rsidRPr="00560F79">
        <w:rPr>
          <w:lang w:val="ru-RU"/>
        </w:rPr>
        <w:t xml:space="preserve"> </w:t>
      </w:r>
      <w:r>
        <w:rPr>
          <w:lang w:val="ru-RU"/>
        </w:rPr>
        <w:t>на</w:t>
      </w:r>
      <w:r w:rsidRPr="00560F79">
        <w:rPr>
          <w:lang w:val="ru-RU"/>
        </w:rPr>
        <w:t xml:space="preserve"> </w:t>
      </w:r>
      <w:r>
        <w:rPr>
          <w:lang w:val="ru-RU"/>
        </w:rPr>
        <w:t>обвинения</w:t>
      </w:r>
      <w:r w:rsidRPr="00560F79">
        <w:rPr>
          <w:lang w:val="ru-RU"/>
        </w:rPr>
        <w:t xml:space="preserve"> </w:t>
      </w:r>
      <w:r>
        <w:rPr>
          <w:lang w:val="ru-RU"/>
        </w:rPr>
        <w:t>в</w:t>
      </w:r>
      <w:r w:rsidRPr="00560F79">
        <w:rPr>
          <w:lang w:val="ru-RU"/>
        </w:rPr>
        <w:t xml:space="preserve"> </w:t>
      </w:r>
      <w:r>
        <w:rPr>
          <w:lang w:val="ru-RU"/>
        </w:rPr>
        <w:t>совершении</w:t>
      </w:r>
      <w:r w:rsidRPr="00560F79">
        <w:rPr>
          <w:lang w:val="ru-RU"/>
        </w:rPr>
        <w:t xml:space="preserve"> </w:t>
      </w:r>
      <w:r>
        <w:rPr>
          <w:lang w:val="ru-RU"/>
        </w:rPr>
        <w:t>проступка</w:t>
      </w:r>
      <w:r w:rsidRPr="00560F79">
        <w:rPr>
          <w:lang w:val="ru-RU"/>
        </w:rPr>
        <w:t xml:space="preserve"> </w:t>
      </w:r>
      <w:r>
        <w:rPr>
          <w:lang w:val="ru-RU"/>
        </w:rPr>
        <w:t>или</w:t>
      </w:r>
      <w:r w:rsidRPr="00560F79">
        <w:rPr>
          <w:lang w:val="ru-RU"/>
        </w:rPr>
        <w:t xml:space="preserve"> </w:t>
      </w:r>
      <w:r>
        <w:rPr>
          <w:lang w:val="ru-RU"/>
        </w:rPr>
        <w:t>серьезного</w:t>
      </w:r>
      <w:r w:rsidRPr="00560F79">
        <w:rPr>
          <w:lang w:val="ru-RU"/>
        </w:rPr>
        <w:t xml:space="preserve"> </w:t>
      </w:r>
      <w:r>
        <w:rPr>
          <w:lang w:val="ru-RU"/>
        </w:rPr>
        <w:t>проступка</w:t>
      </w:r>
      <w:r w:rsidRPr="00560F79">
        <w:rPr>
          <w:lang w:val="ru-RU"/>
        </w:rPr>
        <w:t xml:space="preserve"> </w:t>
      </w:r>
      <w:r>
        <w:rPr>
          <w:lang w:val="ru-RU"/>
        </w:rPr>
        <w:t>являются</w:t>
      </w:r>
      <w:r w:rsidRPr="00560F79">
        <w:rPr>
          <w:lang w:val="ru-RU"/>
        </w:rPr>
        <w:t xml:space="preserve"> </w:t>
      </w:r>
      <w:r>
        <w:rPr>
          <w:lang w:val="ru-RU"/>
        </w:rPr>
        <w:t>недостаточными.</w:t>
      </w:r>
      <w:r w:rsidRPr="00560F79">
        <w:rPr>
          <w:lang w:val="ru-RU"/>
        </w:rPr>
        <w:t xml:space="preserve"> </w:t>
      </w:r>
      <w:r>
        <w:rPr>
          <w:lang w:val="ru-RU"/>
        </w:rPr>
        <w:t xml:space="preserve"> Поправки</w:t>
      </w:r>
      <w:r w:rsidRPr="002F622C">
        <w:rPr>
          <w:lang w:val="ru-RU"/>
        </w:rPr>
        <w:t xml:space="preserve"> </w:t>
      </w:r>
      <w:r>
        <w:rPr>
          <w:lang w:val="ru-RU"/>
        </w:rPr>
        <w:t>к</w:t>
      </w:r>
      <w:r w:rsidRPr="002F622C">
        <w:rPr>
          <w:lang w:val="ru-RU"/>
        </w:rPr>
        <w:t xml:space="preserve"> </w:t>
      </w:r>
      <w:r>
        <w:rPr>
          <w:lang w:val="ru-RU"/>
        </w:rPr>
        <w:t>правилу</w:t>
      </w:r>
      <w:r w:rsidRPr="002F622C">
        <w:rPr>
          <w:lang w:val="ru-RU"/>
        </w:rPr>
        <w:t xml:space="preserve"> 10.1.2 </w:t>
      </w:r>
      <w:r>
        <w:rPr>
          <w:lang w:val="ru-RU"/>
        </w:rPr>
        <w:t>призваны</w:t>
      </w:r>
      <w:r w:rsidRPr="002F622C">
        <w:rPr>
          <w:lang w:val="ru-RU"/>
        </w:rPr>
        <w:t xml:space="preserve"> </w:t>
      </w:r>
      <w:r>
        <w:rPr>
          <w:lang w:val="ru-RU"/>
        </w:rPr>
        <w:t>снять</w:t>
      </w:r>
      <w:r w:rsidRPr="002F622C">
        <w:rPr>
          <w:lang w:val="ru-RU"/>
        </w:rPr>
        <w:t xml:space="preserve"> </w:t>
      </w:r>
      <w:r>
        <w:rPr>
          <w:lang w:val="ru-RU"/>
        </w:rPr>
        <w:t>имеющуюся</w:t>
      </w:r>
      <w:r w:rsidRPr="002F622C">
        <w:rPr>
          <w:lang w:val="ru-RU"/>
        </w:rPr>
        <w:t xml:space="preserve"> </w:t>
      </w:r>
      <w:r>
        <w:rPr>
          <w:lang w:val="ru-RU"/>
        </w:rPr>
        <w:t>обеспокоенность</w:t>
      </w:r>
      <w:r w:rsidRPr="002F622C">
        <w:rPr>
          <w:lang w:val="ru-RU"/>
        </w:rPr>
        <w:t xml:space="preserve">, </w:t>
      </w:r>
      <w:r>
        <w:rPr>
          <w:lang w:val="ru-RU"/>
        </w:rPr>
        <w:t>предусмотрев</w:t>
      </w:r>
      <w:r w:rsidRPr="002F622C">
        <w:rPr>
          <w:lang w:val="ru-RU"/>
        </w:rPr>
        <w:t xml:space="preserve"> </w:t>
      </w:r>
      <w:r>
        <w:rPr>
          <w:lang w:val="ru-RU"/>
        </w:rPr>
        <w:t>увеличение</w:t>
      </w:r>
      <w:r w:rsidRPr="002F622C">
        <w:rPr>
          <w:lang w:val="ru-RU"/>
        </w:rPr>
        <w:t xml:space="preserve"> </w:t>
      </w:r>
      <w:r>
        <w:rPr>
          <w:lang w:val="ru-RU"/>
        </w:rPr>
        <w:t>этих</w:t>
      </w:r>
      <w:r w:rsidRPr="002F622C">
        <w:rPr>
          <w:lang w:val="ru-RU"/>
        </w:rPr>
        <w:t xml:space="preserve"> </w:t>
      </w:r>
      <w:r>
        <w:rPr>
          <w:lang w:val="ru-RU"/>
        </w:rPr>
        <w:t>сроков</w:t>
      </w:r>
      <w:r w:rsidRPr="002F622C">
        <w:rPr>
          <w:lang w:val="ru-RU"/>
        </w:rPr>
        <w:t xml:space="preserve"> </w:t>
      </w:r>
      <w:r>
        <w:rPr>
          <w:lang w:val="ru-RU"/>
        </w:rPr>
        <w:t>до</w:t>
      </w:r>
      <w:r w:rsidRPr="002F622C">
        <w:rPr>
          <w:lang w:val="ru-RU"/>
        </w:rPr>
        <w:t xml:space="preserve"> 14 </w:t>
      </w:r>
      <w:r>
        <w:rPr>
          <w:lang w:val="ru-RU"/>
        </w:rPr>
        <w:t>календарных</w:t>
      </w:r>
      <w:r w:rsidRPr="002F622C">
        <w:rPr>
          <w:lang w:val="ru-RU"/>
        </w:rPr>
        <w:t xml:space="preserve"> </w:t>
      </w:r>
      <w:r>
        <w:rPr>
          <w:lang w:val="ru-RU"/>
        </w:rPr>
        <w:t>дней</w:t>
      </w:r>
      <w:r w:rsidRPr="002F622C">
        <w:rPr>
          <w:lang w:val="ru-RU"/>
        </w:rPr>
        <w:t xml:space="preserve">, </w:t>
      </w:r>
      <w:r>
        <w:rPr>
          <w:lang w:val="ru-RU"/>
        </w:rPr>
        <w:t>если</w:t>
      </w:r>
      <w:r w:rsidRPr="002F622C">
        <w:rPr>
          <w:lang w:val="ru-RU"/>
        </w:rPr>
        <w:t xml:space="preserve">, </w:t>
      </w:r>
      <w:r>
        <w:rPr>
          <w:lang w:val="ru-RU"/>
        </w:rPr>
        <w:t>по</w:t>
      </w:r>
      <w:r w:rsidRPr="002F622C">
        <w:rPr>
          <w:lang w:val="ru-RU"/>
        </w:rPr>
        <w:t xml:space="preserve"> </w:t>
      </w:r>
      <w:r>
        <w:rPr>
          <w:lang w:val="ru-RU"/>
        </w:rPr>
        <w:t>мнению</w:t>
      </w:r>
      <w:r w:rsidRPr="002F622C">
        <w:rPr>
          <w:lang w:val="ru-RU"/>
        </w:rPr>
        <w:t xml:space="preserve"> </w:t>
      </w:r>
      <w:r>
        <w:rPr>
          <w:lang w:val="ru-RU"/>
        </w:rPr>
        <w:t>директора</w:t>
      </w:r>
      <w:r w:rsidRPr="002F622C">
        <w:rPr>
          <w:lang w:val="ru-RU"/>
        </w:rPr>
        <w:t xml:space="preserve"> </w:t>
      </w:r>
      <w:r>
        <w:rPr>
          <w:lang w:val="ru-RU"/>
        </w:rPr>
        <w:t>Департамента</w:t>
      </w:r>
      <w:r w:rsidRPr="002F622C">
        <w:rPr>
          <w:lang w:val="ru-RU"/>
        </w:rPr>
        <w:t xml:space="preserve"> </w:t>
      </w:r>
      <w:r>
        <w:rPr>
          <w:lang w:val="ru-RU"/>
        </w:rPr>
        <w:t>управления</w:t>
      </w:r>
      <w:r w:rsidRPr="002F622C">
        <w:rPr>
          <w:lang w:val="ru-RU"/>
        </w:rPr>
        <w:t xml:space="preserve"> </w:t>
      </w:r>
      <w:r>
        <w:rPr>
          <w:lang w:val="ru-RU"/>
        </w:rPr>
        <w:t>людскими</w:t>
      </w:r>
      <w:r w:rsidRPr="002F622C">
        <w:rPr>
          <w:lang w:val="ru-RU"/>
        </w:rPr>
        <w:t xml:space="preserve"> </w:t>
      </w:r>
      <w:r>
        <w:rPr>
          <w:lang w:val="ru-RU"/>
        </w:rPr>
        <w:t>ресурсами</w:t>
      </w:r>
      <w:r w:rsidRPr="002F622C">
        <w:rPr>
          <w:lang w:val="ru-RU"/>
        </w:rPr>
        <w:t xml:space="preserve"> (</w:t>
      </w:r>
      <w:r>
        <w:rPr>
          <w:lang w:val="ru-RU"/>
        </w:rPr>
        <w:t>органа</w:t>
      </w:r>
      <w:r w:rsidRPr="002F622C">
        <w:rPr>
          <w:lang w:val="ru-RU"/>
        </w:rPr>
        <w:t xml:space="preserve">, </w:t>
      </w:r>
      <w:r>
        <w:rPr>
          <w:lang w:val="ru-RU"/>
        </w:rPr>
        <w:t>возбуждающего</w:t>
      </w:r>
      <w:r w:rsidRPr="002F622C">
        <w:rPr>
          <w:lang w:val="ru-RU"/>
        </w:rPr>
        <w:t xml:space="preserve"> </w:t>
      </w:r>
      <w:r>
        <w:rPr>
          <w:lang w:val="ru-RU"/>
        </w:rPr>
        <w:t>дисциплинарное</w:t>
      </w:r>
      <w:r w:rsidRPr="002F622C">
        <w:rPr>
          <w:lang w:val="ru-RU"/>
        </w:rPr>
        <w:t xml:space="preserve"> </w:t>
      </w:r>
      <w:r>
        <w:rPr>
          <w:lang w:val="ru-RU"/>
        </w:rPr>
        <w:t>производство</w:t>
      </w:r>
      <w:r w:rsidRPr="002F622C">
        <w:rPr>
          <w:lang w:val="ru-RU"/>
        </w:rPr>
        <w:t xml:space="preserve">), </w:t>
      </w:r>
      <w:r>
        <w:rPr>
          <w:lang w:val="ru-RU"/>
        </w:rPr>
        <w:t>предполагаемый</w:t>
      </w:r>
      <w:r w:rsidRPr="002F622C">
        <w:rPr>
          <w:lang w:val="ru-RU"/>
        </w:rPr>
        <w:t xml:space="preserve"> </w:t>
      </w:r>
      <w:r>
        <w:rPr>
          <w:lang w:val="ru-RU"/>
        </w:rPr>
        <w:t xml:space="preserve">проступок может считаться серьезным, и с 14 до 30 календарных дней во всех других случаях. </w:t>
      </w:r>
      <w:r w:rsidRPr="002F622C">
        <w:rPr>
          <w:lang w:val="ru-RU"/>
        </w:rPr>
        <w:t xml:space="preserve"> </w:t>
      </w:r>
    </w:p>
    <w:p w:rsidR="003E2FFB" w:rsidRPr="00EA1EA4" w:rsidRDefault="003E2FFB" w:rsidP="00CD4840">
      <w:pPr>
        <w:pStyle w:val="ListParagraph"/>
        <w:spacing w:after="220"/>
        <w:ind w:left="567"/>
        <w:contextualSpacing w:val="0"/>
        <w:rPr>
          <w:b/>
          <w:i/>
          <w:lang w:val="ru-RU"/>
        </w:rPr>
      </w:pPr>
      <w:r>
        <w:rPr>
          <w:b/>
          <w:i/>
          <w:lang w:val="ru-RU"/>
        </w:rPr>
        <w:t>Правило</w:t>
      </w:r>
      <w:r w:rsidRPr="00EA1EA4">
        <w:rPr>
          <w:b/>
          <w:i/>
          <w:lang w:val="ru-RU"/>
        </w:rPr>
        <w:t xml:space="preserve"> 11.4.1 – </w:t>
      </w:r>
      <w:r>
        <w:rPr>
          <w:b/>
          <w:i/>
          <w:lang w:val="ru-RU"/>
        </w:rPr>
        <w:t>Урегулирование</w:t>
      </w:r>
      <w:r w:rsidRPr="00EA1EA4">
        <w:rPr>
          <w:b/>
          <w:i/>
          <w:lang w:val="ru-RU"/>
        </w:rPr>
        <w:t xml:space="preserve"> </w:t>
      </w:r>
      <w:r>
        <w:rPr>
          <w:b/>
          <w:i/>
          <w:lang w:val="ru-RU"/>
        </w:rPr>
        <w:t>в</w:t>
      </w:r>
      <w:r w:rsidRPr="00EA1EA4">
        <w:rPr>
          <w:b/>
          <w:i/>
          <w:lang w:val="ru-RU"/>
        </w:rPr>
        <w:t xml:space="preserve"> </w:t>
      </w:r>
      <w:r>
        <w:rPr>
          <w:b/>
          <w:i/>
          <w:lang w:val="ru-RU"/>
        </w:rPr>
        <w:t>административном</w:t>
      </w:r>
      <w:r w:rsidRPr="00EA1EA4">
        <w:rPr>
          <w:b/>
          <w:i/>
          <w:lang w:val="ru-RU"/>
        </w:rPr>
        <w:t xml:space="preserve"> </w:t>
      </w:r>
      <w:r>
        <w:rPr>
          <w:b/>
          <w:i/>
          <w:lang w:val="ru-RU"/>
        </w:rPr>
        <w:t>порядке</w:t>
      </w:r>
      <w:r w:rsidRPr="00EA1EA4">
        <w:rPr>
          <w:b/>
          <w:i/>
          <w:lang w:val="ru-RU"/>
        </w:rPr>
        <w:t xml:space="preserve"> </w:t>
      </w:r>
      <w:r>
        <w:rPr>
          <w:b/>
          <w:i/>
          <w:lang w:val="ru-RU"/>
        </w:rPr>
        <w:t>конфликтов</w:t>
      </w:r>
      <w:r w:rsidRPr="00EA1EA4">
        <w:rPr>
          <w:b/>
          <w:i/>
          <w:lang w:val="ru-RU"/>
        </w:rPr>
        <w:t xml:space="preserve"> </w:t>
      </w:r>
      <w:r>
        <w:rPr>
          <w:b/>
          <w:i/>
          <w:lang w:val="ru-RU"/>
        </w:rPr>
        <w:t>на</w:t>
      </w:r>
      <w:r w:rsidRPr="00EA1EA4">
        <w:rPr>
          <w:b/>
          <w:i/>
          <w:lang w:val="ru-RU"/>
        </w:rPr>
        <w:t xml:space="preserve"> </w:t>
      </w:r>
      <w:r>
        <w:rPr>
          <w:b/>
          <w:i/>
          <w:lang w:val="ru-RU"/>
        </w:rPr>
        <w:t>рабочем</w:t>
      </w:r>
      <w:r w:rsidRPr="00EA1EA4">
        <w:rPr>
          <w:b/>
          <w:i/>
          <w:lang w:val="ru-RU"/>
        </w:rPr>
        <w:t xml:space="preserve"> </w:t>
      </w:r>
      <w:r>
        <w:rPr>
          <w:b/>
          <w:i/>
          <w:lang w:val="ru-RU"/>
        </w:rPr>
        <w:t>месте</w:t>
      </w:r>
      <w:r w:rsidRPr="00EA1EA4">
        <w:rPr>
          <w:b/>
          <w:i/>
          <w:lang w:val="ru-RU"/>
        </w:rPr>
        <w:t xml:space="preserve"> </w:t>
      </w:r>
      <w:r>
        <w:rPr>
          <w:b/>
          <w:i/>
          <w:lang w:val="ru-RU"/>
        </w:rPr>
        <w:t>и</w:t>
      </w:r>
      <w:r w:rsidRPr="00EA1EA4">
        <w:rPr>
          <w:b/>
          <w:i/>
          <w:lang w:val="ru-RU"/>
        </w:rPr>
        <w:t xml:space="preserve"> </w:t>
      </w:r>
      <w:r>
        <w:rPr>
          <w:b/>
          <w:i/>
          <w:lang w:val="ru-RU"/>
        </w:rPr>
        <w:t>соответствующих</w:t>
      </w:r>
      <w:r w:rsidRPr="00EA1EA4">
        <w:rPr>
          <w:b/>
          <w:i/>
          <w:lang w:val="ru-RU"/>
        </w:rPr>
        <w:t xml:space="preserve"> </w:t>
      </w:r>
      <w:r>
        <w:rPr>
          <w:b/>
          <w:i/>
          <w:lang w:val="ru-RU"/>
        </w:rPr>
        <w:t>жалоб</w:t>
      </w:r>
      <w:r w:rsidRPr="00EA1EA4">
        <w:rPr>
          <w:b/>
          <w:i/>
          <w:lang w:val="ru-RU"/>
        </w:rPr>
        <w:t xml:space="preserve"> </w:t>
      </w:r>
    </w:p>
    <w:p w:rsidR="003E2FFB" w:rsidRPr="008608E0" w:rsidRDefault="003E2FFB" w:rsidP="003E2FFB">
      <w:pPr>
        <w:pStyle w:val="ListParagraph"/>
        <w:numPr>
          <w:ilvl w:val="0"/>
          <w:numId w:val="10"/>
        </w:numPr>
        <w:spacing w:after="220"/>
        <w:ind w:left="0" w:firstLine="0"/>
        <w:contextualSpacing w:val="0"/>
        <w:rPr>
          <w:lang w:val="ru-RU"/>
        </w:rPr>
      </w:pPr>
      <w:r>
        <w:rPr>
          <w:lang w:val="ru-RU"/>
        </w:rPr>
        <w:t>В</w:t>
      </w:r>
      <w:r w:rsidRPr="00EA1EA4">
        <w:rPr>
          <w:lang w:val="ru-RU"/>
        </w:rPr>
        <w:t xml:space="preserve"> </w:t>
      </w:r>
      <w:r>
        <w:rPr>
          <w:lang w:val="ru-RU"/>
        </w:rPr>
        <w:t>настоящее</w:t>
      </w:r>
      <w:r w:rsidRPr="00EA1EA4">
        <w:rPr>
          <w:lang w:val="ru-RU"/>
        </w:rPr>
        <w:t xml:space="preserve"> </w:t>
      </w:r>
      <w:r>
        <w:rPr>
          <w:lang w:val="ru-RU"/>
        </w:rPr>
        <w:t>время</w:t>
      </w:r>
      <w:r w:rsidRPr="00EA1EA4">
        <w:rPr>
          <w:lang w:val="ru-RU"/>
        </w:rPr>
        <w:t xml:space="preserve"> </w:t>
      </w:r>
      <w:r>
        <w:rPr>
          <w:lang w:val="ru-RU"/>
        </w:rPr>
        <w:t>с</w:t>
      </w:r>
      <w:r w:rsidRPr="00EA1EA4">
        <w:rPr>
          <w:lang w:val="ru-RU"/>
        </w:rPr>
        <w:t xml:space="preserve">отрудник, считающий, что он/она подвергается дискриминации и/или домогательству, может обратиться с жалобой к Генеральному директору, </w:t>
      </w:r>
      <w:r>
        <w:rPr>
          <w:lang w:val="ru-RU"/>
        </w:rPr>
        <w:t>который</w:t>
      </w:r>
      <w:r w:rsidRPr="00EA1EA4">
        <w:rPr>
          <w:lang w:val="ru-RU"/>
        </w:rPr>
        <w:t xml:space="preserve"> </w:t>
      </w:r>
      <w:r>
        <w:rPr>
          <w:lang w:val="ru-RU"/>
        </w:rPr>
        <w:lastRenderedPageBreak/>
        <w:t>принимает</w:t>
      </w:r>
      <w:r w:rsidRPr="00EA1EA4">
        <w:rPr>
          <w:lang w:val="ru-RU"/>
        </w:rPr>
        <w:t xml:space="preserve"> </w:t>
      </w:r>
      <w:r>
        <w:rPr>
          <w:lang w:val="ru-RU"/>
        </w:rPr>
        <w:t>решение</w:t>
      </w:r>
      <w:r w:rsidRPr="00EA1EA4">
        <w:rPr>
          <w:lang w:val="ru-RU"/>
        </w:rPr>
        <w:t xml:space="preserve"> </w:t>
      </w:r>
      <w:r>
        <w:rPr>
          <w:lang w:val="ru-RU"/>
        </w:rPr>
        <w:t>о</w:t>
      </w:r>
      <w:r w:rsidRPr="00EA1EA4">
        <w:rPr>
          <w:lang w:val="ru-RU"/>
        </w:rPr>
        <w:t xml:space="preserve"> </w:t>
      </w:r>
      <w:r>
        <w:rPr>
          <w:lang w:val="ru-RU"/>
        </w:rPr>
        <w:t>целесообразности</w:t>
      </w:r>
      <w:r w:rsidRPr="00EA1EA4">
        <w:rPr>
          <w:lang w:val="ru-RU"/>
        </w:rPr>
        <w:t xml:space="preserve"> </w:t>
      </w:r>
      <w:r>
        <w:rPr>
          <w:lang w:val="ru-RU"/>
        </w:rPr>
        <w:t>передачи</w:t>
      </w:r>
      <w:r w:rsidRPr="00EA1EA4">
        <w:rPr>
          <w:lang w:val="ru-RU"/>
        </w:rPr>
        <w:t xml:space="preserve"> </w:t>
      </w:r>
      <w:r>
        <w:rPr>
          <w:lang w:val="ru-RU"/>
        </w:rPr>
        <w:t>вопроса</w:t>
      </w:r>
      <w:r w:rsidRPr="00EA1EA4">
        <w:rPr>
          <w:lang w:val="ru-RU"/>
        </w:rPr>
        <w:t xml:space="preserve"> </w:t>
      </w:r>
      <w:r>
        <w:rPr>
          <w:lang w:val="ru-RU"/>
        </w:rPr>
        <w:t>на</w:t>
      </w:r>
      <w:r w:rsidRPr="00EA1EA4">
        <w:rPr>
          <w:lang w:val="ru-RU"/>
        </w:rPr>
        <w:t xml:space="preserve"> </w:t>
      </w:r>
      <w:r>
        <w:rPr>
          <w:lang w:val="ru-RU"/>
        </w:rPr>
        <w:t>рассмотрение</w:t>
      </w:r>
      <w:r w:rsidRPr="00EA1EA4">
        <w:rPr>
          <w:lang w:val="ru-RU"/>
        </w:rPr>
        <w:t xml:space="preserve"> </w:t>
      </w:r>
      <w:r>
        <w:rPr>
          <w:lang w:val="ru-RU"/>
        </w:rPr>
        <w:t>Отдела</w:t>
      </w:r>
      <w:r w:rsidRPr="00EA1EA4">
        <w:rPr>
          <w:lang w:val="ru-RU"/>
        </w:rPr>
        <w:t xml:space="preserve"> </w:t>
      </w:r>
      <w:r>
        <w:rPr>
          <w:lang w:val="ru-RU"/>
        </w:rPr>
        <w:t>внутреннего</w:t>
      </w:r>
      <w:r w:rsidRPr="00EA1EA4">
        <w:rPr>
          <w:lang w:val="ru-RU"/>
        </w:rPr>
        <w:t xml:space="preserve"> </w:t>
      </w:r>
      <w:r>
        <w:rPr>
          <w:lang w:val="ru-RU"/>
        </w:rPr>
        <w:t>надзора (ОВН) для проведения расследования</w:t>
      </w:r>
      <w:r w:rsidRPr="00EA1EA4">
        <w:rPr>
          <w:lang w:val="ru-RU"/>
        </w:rPr>
        <w:t>.</w:t>
      </w:r>
      <w:r>
        <w:rPr>
          <w:lang w:val="ru-RU"/>
        </w:rPr>
        <w:t xml:space="preserve">  Поправки</w:t>
      </w:r>
      <w:r w:rsidRPr="008608E0">
        <w:rPr>
          <w:lang w:val="ru-RU"/>
        </w:rPr>
        <w:t xml:space="preserve"> </w:t>
      </w:r>
      <w:r>
        <w:rPr>
          <w:lang w:val="ru-RU"/>
        </w:rPr>
        <w:t>к</w:t>
      </w:r>
      <w:r w:rsidRPr="008608E0">
        <w:rPr>
          <w:lang w:val="ru-RU"/>
        </w:rPr>
        <w:t xml:space="preserve"> </w:t>
      </w:r>
      <w:r>
        <w:rPr>
          <w:lang w:val="ru-RU"/>
        </w:rPr>
        <w:t>правилу</w:t>
      </w:r>
      <w:r w:rsidRPr="008608E0">
        <w:rPr>
          <w:lang w:val="ru-RU"/>
        </w:rPr>
        <w:t xml:space="preserve"> </w:t>
      </w:r>
      <w:r>
        <w:rPr>
          <w:lang w:val="ru-RU"/>
        </w:rPr>
        <w:t>о</w:t>
      </w:r>
      <w:r w:rsidRPr="008608E0">
        <w:rPr>
          <w:lang w:val="ru-RU"/>
        </w:rPr>
        <w:t xml:space="preserve"> </w:t>
      </w:r>
      <w:r>
        <w:rPr>
          <w:lang w:val="ru-RU"/>
        </w:rPr>
        <w:t>персонале</w:t>
      </w:r>
      <w:r w:rsidRPr="008608E0">
        <w:rPr>
          <w:lang w:val="ru-RU"/>
        </w:rPr>
        <w:t xml:space="preserve"> 11.4.1 </w:t>
      </w:r>
      <w:r>
        <w:rPr>
          <w:lang w:val="ru-RU"/>
        </w:rPr>
        <w:t>призваны</w:t>
      </w:r>
      <w:r w:rsidRPr="008608E0">
        <w:rPr>
          <w:lang w:val="ru-RU"/>
        </w:rPr>
        <w:t xml:space="preserve"> </w:t>
      </w:r>
      <w:r>
        <w:rPr>
          <w:lang w:val="ru-RU"/>
        </w:rPr>
        <w:t>обеспечить</w:t>
      </w:r>
      <w:r w:rsidRPr="008608E0">
        <w:rPr>
          <w:lang w:val="ru-RU"/>
        </w:rPr>
        <w:t xml:space="preserve">, </w:t>
      </w:r>
      <w:r>
        <w:rPr>
          <w:lang w:val="ru-RU"/>
        </w:rPr>
        <w:t>чтобы</w:t>
      </w:r>
      <w:r w:rsidRPr="008608E0">
        <w:rPr>
          <w:lang w:val="ru-RU"/>
        </w:rPr>
        <w:t xml:space="preserve"> </w:t>
      </w:r>
      <w:r>
        <w:rPr>
          <w:lang w:val="ru-RU"/>
        </w:rPr>
        <w:t>все</w:t>
      </w:r>
      <w:r w:rsidRPr="008608E0">
        <w:rPr>
          <w:lang w:val="ru-RU"/>
        </w:rPr>
        <w:t xml:space="preserve"> </w:t>
      </w:r>
      <w:r>
        <w:rPr>
          <w:lang w:val="ru-RU"/>
        </w:rPr>
        <w:t>обвинения</w:t>
      </w:r>
      <w:r w:rsidRPr="008608E0">
        <w:rPr>
          <w:lang w:val="ru-RU"/>
        </w:rPr>
        <w:t xml:space="preserve"> </w:t>
      </w:r>
      <w:r>
        <w:rPr>
          <w:lang w:val="ru-RU"/>
        </w:rPr>
        <w:t>в</w:t>
      </w:r>
      <w:r w:rsidRPr="008608E0">
        <w:rPr>
          <w:lang w:val="ru-RU"/>
        </w:rPr>
        <w:t xml:space="preserve"> </w:t>
      </w:r>
      <w:r>
        <w:rPr>
          <w:lang w:val="ru-RU"/>
        </w:rPr>
        <w:t>совершении</w:t>
      </w:r>
      <w:r w:rsidRPr="008608E0">
        <w:rPr>
          <w:lang w:val="ru-RU"/>
        </w:rPr>
        <w:t xml:space="preserve"> </w:t>
      </w:r>
      <w:r>
        <w:rPr>
          <w:lang w:val="ru-RU"/>
        </w:rPr>
        <w:t>проступков</w:t>
      </w:r>
      <w:r w:rsidRPr="008608E0">
        <w:rPr>
          <w:lang w:val="ru-RU"/>
        </w:rPr>
        <w:t xml:space="preserve">, </w:t>
      </w:r>
      <w:r>
        <w:rPr>
          <w:lang w:val="ru-RU"/>
        </w:rPr>
        <w:t>включая</w:t>
      </w:r>
      <w:r w:rsidRPr="008608E0">
        <w:rPr>
          <w:lang w:val="ru-RU"/>
        </w:rPr>
        <w:t xml:space="preserve"> </w:t>
      </w:r>
      <w:r>
        <w:rPr>
          <w:lang w:val="ru-RU"/>
        </w:rPr>
        <w:t>обвинения</w:t>
      </w:r>
      <w:r w:rsidRPr="008608E0">
        <w:rPr>
          <w:lang w:val="ru-RU"/>
        </w:rPr>
        <w:t xml:space="preserve"> </w:t>
      </w:r>
      <w:r>
        <w:rPr>
          <w:lang w:val="ru-RU"/>
        </w:rPr>
        <w:t>в</w:t>
      </w:r>
      <w:r w:rsidRPr="008608E0">
        <w:rPr>
          <w:lang w:val="ru-RU"/>
        </w:rPr>
        <w:t xml:space="preserve"> </w:t>
      </w:r>
      <w:r>
        <w:rPr>
          <w:lang w:val="ru-RU"/>
        </w:rPr>
        <w:t>дискриминации</w:t>
      </w:r>
      <w:r w:rsidRPr="008608E0">
        <w:rPr>
          <w:lang w:val="ru-RU"/>
        </w:rPr>
        <w:t xml:space="preserve"> </w:t>
      </w:r>
      <w:r>
        <w:rPr>
          <w:lang w:val="ru-RU"/>
        </w:rPr>
        <w:t>и</w:t>
      </w:r>
      <w:r>
        <w:rPr>
          <w:lang w:val="lv-LV"/>
        </w:rPr>
        <w:t>/</w:t>
      </w:r>
      <w:r>
        <w:rPr>
          <w:lang w:val="ru-RU"/>
        </w:rPr>
        <w:t>или</w:t>
      </w:r>
      <w:r w:rsidRPr="008608E0">
        <w:rPr>
          <w:lang w:val="ru-RU"/>
        </w:rPr>
        <w:t xml:space="preserve"> </w:t>
      </w:r>
      <w:r>
        <w:rPr>
          <w:lang w:val="ru-RU"/>
        </w:rPr>
        <w:t>домогательствах</w:t>
      </w:r>
      <w:r w:rsidRPr="008608E0">
        <w:rPr>
          <w:lang w:val="ru-RU"/>
        </w:rPr>
        <w:t xml:space="preserve">, </w:t>
      </w:r>
      <w:r>
        <w:rPr>
          <w:lang w:val="ru-RU"/>
        </w:rPr>
        <w:t>передавались</w:t>
      </w:r>
      <w:r w:rsidRPr="008608E0">
        <w:rPr>
          <w:lang w:val="ru-RU"/>
        </w:rPr>
        <w:t xml:space="preserve"> </w:t>
      </w:r>
      <w:r>
        <w:rPr>
          <w:lang w:val="ru-RU"/>
        </w:rPr>
        <w:t>в</w:t>
      </w:r>
      <w:r w:rsidRPr="008608E0">
        <w:rPr>
          <w:lang w:val="ru-RU"/>
        </w:rPr>
        <w:t xml:space="preserve"> </w:t>
      </w:r>
      <w:r>
        <w:rPr>
          <w:lang w:val="ru-RU"/>
        </w:rPr>
        <w:t>ОВН</w:t>
      </w:r>
      <w:r w:rsidRPr="008608E0">
        <w:rPr>
          <w:lang w:val="ru-RU"/>
        </w:rPr>
        <w:t xml:space="preserve"> (</w:t>
      </w:r>
      <w:r>
        <w:rPr>
          <w:lang w:val="ru-RU"/>
        </w:rPr>
        <w:t>за</w:t>
      </w:r>
      <w:r w:rsidRPr="008608E0">
        <w:rPr>
          <w:lang w:val="ru-RU"/>
        </w:rPr>
        <w:t xml:space="preserve"> </w:t>
      </w:r>
      <w:r>
        <w:rPr>
          <w:lang w:val="ru-RU"/>
        </w:rPr>
        <w:t>исключением</w:t>
      </w:r>
      <w:r w:rsidRPr="008608E0">
        <w:rPr>
          <w:lang w:val="ru-RU"/>
        </w:rPr>
        <w:t xml:space="preserve"> </w:t>
      </w:r>
      <w:r>
        <w:rPr>
          <w:lang w:val="ru-RU"/>
        </w:rPr>
        <w:t>обвинений в преследованиях, которые останутся в ведении Бюро по вопросам этики).  Поправки</w:t>
      </w:r>
      <w:r w:rsidRPr="008608E0">
        <w:rPr>
          <w:lang w:val="ru-RU"/>
        </w:rPr>
        <w:t xml:space="preserve"> </w:t>
      </w:r>
      <w:r>
        <w:rPr>
          <w:lang w:val="ru-RU"/>
        </w:rPr>
        <w:t>соответствуют</w:t>
      </w:r>
      <w:r w:rsidRPr="008608E0">
        <w:rPr>
          <w:lang w:val="ru-RU"/>
        </w:rPr>
        <w:t xml:space="preserve"> </w:t>
      </w:r>
      <w:r>
        <w:rPr>
          <w:lang w:val="ru-RU"/>
        </w:rPr>
        <w:t>рекомендации</w:t>
      </w:r>
      <w:r w:rsidRPr="008608E0">
        <w:rPr>
          <w:lang w:val="ru-RU"/>
        </w:rPr>
        <w:t xml:space="preserve"> </w:t>
      </w:r>
      <w:r>
        <w:rPr>
          <w:lang w:val="ru-RU"/>
        </w:rPr>
        <w:t>Объединенной</w:t>
      </w:r>
      <w:r w:rsidRPr="008608E0">
        <w:rPr>
          <w:lang w:val="ru-RU"/>
        </w:rPr>
        <w:t xml:space="preserve"> </w:t>
      </w:r>
      <w:r>
        <w:rPr>
          <w:lang w:val="ru-RU"/>
        </w:rPr>
        <w:t>инспекционной</w:t>
      </w:r>
      <w:r w:rsidRPr="008608E0">
        <w:rPr>
          <w:lang w:val="ru-RU"/>
        </w:rPr>
        <w:t xml:space="preserve"> </w:t>
      </w:r>
      <w:r>
        <w:rPr>
          <w:lang w:val="ru-RU"/>
        </w:rPr>
        <w:t>группы</w:t>
      </w:r>
      <w:r w:rsidRPr="008608E0">
        <w:rPr>
          <w:lang w:val="ru-RU"/>
        </w:rPr>
        <w:t xml:space="preserve"> </w:t>
      </w:r>
      <w:r>
        <w:rPr>
          <w:lang w:val="ru-RU"/>
        </w:rPr>
        <w:t>в</w:t>
      </w:r>
      <w:r w:rsidRPr="008608E0">
        <w:rPr>
          <w:lang w:val="ru-RU"/>
        </w:rPr>
        <w:t xml:space="preserve"> </w:t>
      </w:r>
      <w:r>
        <w:rPr>
          <w:lang w:val="ru-RU"/>
        </w:rPr>
        <w:t>отношении</w:t>
      </w:r>
      <w:r w:rsidRPr="008608E0">
        <w:rPr>
          <w:lang w:val="ru-RU"/>
        </w:rPr>
        <w:t xml:space="preserve"> </w:t>
      </w:r>
      <w:r>
        <w:rPr>
          <w:lang w:val="ru-RU"/>
        </w:rPr>
        <w:t>того</w:t>
      </w:r>
      <w:r w:rsidRPr="008608E0">
        <w:rPr>
          <w:lang w:val="ru-RU"/>
        </w:rPr>
        <w:t xml:space="preserve">, </w:t>
      </w:r>
      <w:r>
        <w:rPr>
          <w:lang w:val="ru-RU"/>
        </w:rPr>
        <w:t>чтобы</w:t>
      </w:r>
      <w:r w:rsidRPr="008608E0">
        <w:rPr>
          <w:lang w:val="ru-RU"/>
        </w:rPr>
        <w:t xml:space="preserve"> </w:t>
      </w:r>
      <w:r>
        <w:rPr>
          <w:lang w:val="ru-RU"/>
        </w:rPr>
        <w:t>все</w:t>
      </w:r>
      <w:r w:rsidRPr="008608E0">
        <w:rPr>
          <w:lang w:val="ru-RU"/>
        </w:rPr>
        <w:t xml:space="preserve"> </w:t>
      </w:r>
      <w:r>
        <w:rPr>
          <w:lang w:val="ru-RU"/>
        </w:rPr>
        <w:t>расследования</w:t>
      </w:r>
      <w:r w:rsidRPr="008608E0">
        <w:rPr>
          <w:lang w:val="ru-RU"/>
        </w:rPr>
        <w:t xml:space="preserve"> </w:t>
      </w:r>
      <w:r>
        <w:rPr>
          <w:lang w:val="ru-RU"/>
        </w:rPr>
        <w:t>и</w:t>
      </w:r>
      <w:r w:rsidRPr="008608E0">
        <w:rPr>
          <w:lang w:val="ru-RU"/>
        </w:rPr>
        <w:t xml:space="preserve"> </w:t>
      </w:r>
      <w:r>
        <w:rPr>
          <w:lang w:val="ru-RU"/>
        </w:rPr>
        <w:t>связанные</w:t>
      </w:r>
      <w:r w:rsidRPr="008608E0">
        <w:rPr>
          <w:lang w:val="ru-RU"/>
        </w:rPr>
        <w:t xml:space="preserve"> </w:t>
      </w:r>
      <w:r>
        <w:rPr>
          <w:lang w:val="ru-RU"/>
        </w:rPr>
        <w:t>с</w:t>
      </w:r>
      <w:r w:rsidRPr="008608E0">
        <w:rPr>
          <w:lang w:val="ru-RU"/>
        </w:rPr>
        <w:t xml:space="preserve"> </w:t>
      </w:r>
      <w:r>
        <w:rPr>
          <w:lang w:val="ru-RU"/>
        </w:rPr>
        <w:t>ними</w:t>
      </w:r>
      <w:r w:rsidRPr="008608E0">
        <w:rPr>
          <w:lang w:val="ru-RU"/>
        </w:rPr>
        <w:t xml:space="preserve"> </w:t>
      </w:r>
      <w:r>
        <w:rPr>
          <w:lang w:val="ru-RU"/>
        </w:rPr>
        <w:t>действия</w:t>
      </w:r>
      <w:r w:rsidRPr="008608E0">
        <w:rPr>
          <w:lang w:val="ru-RU"/>
        </w:rPr>
        <w:t xml:space="preserve"> (</w:t>
      </w:r>
      <w:r>
        <w:rPr>
          <w:lang w:val="ru-RU"/>
        </w:rPr>
        <w:t>а</w:t>
      </w:r>
      <w:r w:rsidRPr="008608E0">
        <w:rPr>
          <w:lang w:val="ru-RU"/>
        </w:rPr>
        <w:t xml:space="preserve"> </w:t>
      </w:r>
      <w:r>
        <w:rPr>
          <w:lang w:val="ru-RU"/>
        </w:rPr>
        <w:t>именно</w:t>
      </w:r>
      <w:r w:rsidRPr="008608E0">
        <w:rPr>
          <w:lang w:val="ru-RU"/>
        </w:rPr>
        <w:t xml:space="preserve"> </w:t>
      </w:r>
      <w:r>
        <w:rPr>
          <w:lang w:val="ru-RU"/>
        </w:rPr>
        <w:t>прием</w:t>
      </w:r>
      <w:r w:rsidRPr="008608E0">
        <w:rPr>
          <w:lang w:val="ru-RU"/>
        </w:rPr>
        <w:t xml:space="preserve"> </w:t>
      </w:r>
      <w:r>
        <w:rPr>
          <w:lang w:val="ru-RU"/>
        </w:rPr>
        <w:t>жалобы</w:t>
      </w:r>
      <w:r w:rsidRPr="008608E0">
        <w:rPr>
          <w:lang w:val="ru-RU"/>
        </w:rPr>
        <w:t xml:space="preserve"> </w:t>
      </w:r>
      <w:r>
        <w:rPr>
          <w:lang w:val="ru-RU"/>
        </w:rPr>
        <w:t>к</w:t>
      </w:r>
      <w:r w:rsidRPr="008608E0">
        <w:rPr>
          <w:lang w:val="ru-RU"/>
        </w:rPr>
        <w:t xml:space="preserve"> </w:t>
      </w:r>
      <w:r>
        <w:rPr>
          <w:lang w:val="ru-RU"/>
        </w:rPr>
        <w:t>рассмотрению, предварительная оценка и решение о проведении расследования) вне зависимости от характера проступка проводились в рамках службы внутреннего надзора каждой организации</w:t>
      </w:r>
      <w:r>
        <w:rPr>
          <w:rStyle w:val="FootnoteReference"/>
        </w:rPr>
        <w:footnoteReference w:id="3"/>
      </w:r>
      <w:r>
        <w:rPr>
          <w:lang w:val="ru-RU"/>
        </w:rPr>
        <w:t xml:space="preserve">. </w:t>
      </w:r>
    </w:p>
    <w:p w:rsidR="003E2FFB" w:rsidRPr="003E2FFB" w:rsidRDefault="003E2FFB" w:rsidP="003E2FFB">
      <w:pPr>
        <w:pStyle w:val="ListParagraph"/>
        <w:spacing w:after="220"/>
        <w:ind w:left="567"/>
        <w:contextualSpacing w:val="0"/>
        <w:rPr>
          <w:b/>
          <w:i/>
          <w:lang w:val="ru-RU"/>
        </w:rPr>
      </w:pPr>
      <w:r w:rsidRPr="003E2FFB">
        <w:rPr>
          <w:b/>
          <w:i/>
          <w:lang w:val="ru-RU"/>
        </w:rPr>
        <w:t>Другие поправки</w:t>
      </w:r>
    </w:p>
    <w:p w:rsidR="003E2FFB" w:rsidRPr="00550593" w:rsidRDefault="003E2FFB" w:rsidP="003E2FFB">
      <w:pPr>
        <w:pStyle w:val="ListParagraph"/>
        <w:numPr>
          <w:ilvl w:val="0"/>
          <w:numId w:val="10"/>
        </w:numPr>
        <w:spacing w:after="220"/>
        <w:ind w:left="0" w:firstLine="0"/>
        <w:contextualSpacing w:val="0"/>
        <w:rPr>
          <w:lang w:val="ru-RU"/>
        </w:rPr>
      </w:pPr>
      <w:r>
        <w:rPr>
          <w:lang w:val="ru-RU"/>
        </w:rPr>
        <w:t>Кроме</w:t>
      </w:r>
      <w:r w:rsidRPr="00550593">
        <w:rPr>
          <w:lang w:val="ru-RU"/>
        </w:rPr>
        <w:t xml:space="preserve"> </w:t>
      </w:r>
      <w:r>
        <w:rPr>
          <w:lang w:val="ru-RU"/>
        </w:rPr>
        <w:t>того</w:t>
      </w:r>
      <w:r w:rsidRPr="00550593">
        <w:rPr>
          <w:lang w:val="ru-RU"/>
        </w:rPr>
        <w:t xml:space="preserve">, </w:t>
      </w:r>
      <w:r>
        <w:rPr>
          <w:lang w:val="ru-RU"/>
        </w:rPr>
        <w:t>в</w:t>
      </w:r>
      <w:r w:rsidRPr="00550593">
        <w:rPr>
          <w:lang w:val="ru-RU"/>
        </w:rPr>
        <w:t xml:space="preserve"> </w:t>
      </w:r>
      <w:r>
        <w:rPr>
          <w:lang w:val="ru-RU"/>
        </w:rPr>
        <w:t>приложениях</w:t>
      </w:r>
      <w:r w:rsidRPr="00550593">
        <w:rPr>
          <w:lang w:val="ru-RU"/>
        </w:rPr>
        <w:t xml:space="preserve"> </w:t>
      </w:r>
      <w:r>
        <w:rPr>
          <w:lang w:val="lv-LV"/>
        </w:rPr>
        <w:t xml:space="preserve">II </w:t>
      </w:r>
      <w:r>
        <w:rPr>
          <w:lang w:val="ru-RU"/>
        </w:rPr>
        <w:t>и</w:t>
      </w:r>
      <w:r w:rsidRPr="00550593">
        <w:rPr>
          <w:lang w:val="ru-RU"/>
        </w:rPr>
        <w:t xml:space="preserve"> </w:t>
      </w:r>
      <w:r>
        <w:rPr>
          <w:lang w:val="lv-LV"/>
        </w:rPr>
        <w:t xml:space="preserve">III </w:t>
      </w:r>
      <w:r>
        <w:rPr>
          <w:lang w:val="ru-RU"/>
        </w:rPr>
        <w:t>приводится</w:t>
      </w:r>
      <w:r w:rsidRPr="00550593">
        <w:rPr>
          <w:lang w:val="ru-RU"/>
        </w:rPr>
        <w:t xml:space="preserve"> </w:t>
      </w:r>
      <w:r>
        <w:rPr>
          <w:lang w:val="ru-RU"/>
        </w:rPr>
        <w:t>подробная</w:t>
      </w:r>
      <w:r w:rsidRPr="00550593">
        <w:rPr>
          <w:lang w:val="ru-RU"/>
        </w:rPr>
        <w:t xml:space="preserve"> </w:t>
      </w:r>
      <w:r>
        <w:rPr>
          <w:lang w:val="ru-RU"/>
        </w:rPr>
        <w:t>информация</w:t>
      </w:r>
      <w:r w:rsidRPr="00550593">
        <w:rPr>
          <w:lang w:val="ru-RU"/>
        </w:rPr>
        <w:t xml:space="preserve"> </w:t>
      </w:r>
      <w:r>
        <w:rPr>
          <w:lang w:val="ru-RU"/>
        </w:rPr>
        <w:t>о</w:t>
      </w:r>
      <w:r w:rsidRPr="00550593">
        <w:rPr>
          <w:lang w:val="ru-RU"/>
        </w:rPr>
        <w:t xml:space="preserve"> </w:t>
      </w:r>
      <w:r>
        <w:rPr>
          <w:lang w:val="ru-RU"/>
        </w:rPr>
        <w:t>менее</w:t>
      </w:r>
      <w:r w:rsidRPr="00550593">
        <w:rPr>
          <w:lang w:val="ru-RU"/>
        </w:rPr>
        <w:t xml:space="preserve"> </w:t>
      </w:r>
      <w:r>
        <w:rPr>
          <w:lang w:val="ru-RU"/>
        </w:rPr>
        <w:t>значимых</w:t>
      </w:r>
      <w:r w:rsidRPr="00550593">
        <w:rPr>
          <w:lang w:val="ru-RU"/>
        </w:rPr>
        <w:t xml:space="preserve"> </w:t>
      </w:r>
      <w:r>
        <w:rPr>
          <w:lang w:val="ru-RU"/>
        </w:rPr>
        <w:t>по</w:t>
      </w:r>
      <w:r w:rsidRPr="00550593">
        <w:rPr>
          <w:lang w:val="ru-RU"/>
        </w:rPr>
        <w:t xml:space="preserve"> </w:t>
      </w:r>
      <w:r>
        <w:rPr>
          <w:lang w:val="ru-RU"/>
        </w:rPr>
        <w:t>своему</w:t>
      </w:r>
      <w:r w:rsidRPr="00550593">
        <w:rPr>
          <w:lang w:val="ru-RU"/>
        </w:rPr>
        <w:t xml:space="preserve"> </w:t>
      </w:r>
      <w:r>
        <w:rPr>
          <w:lang w:val="ru-RU"/>
        </w:rPr>
        <w:t>характеру</w:t>
      </w:r>
      <w:r w:rsidRPr="00550593">
        <w:rPr>
          <w:lang w:val="ru-RU"/>
        </w:rPr>
        <w:t xml:space="preserve"> </w:t>
      </w:r>
      <w:r>
        <w:rPr>
          <w:lang w:val="ru-RU"/>
        </w:rPr>
        <w:t>или</w:t>
      </w:r>
      <w:r w:rsidRPr="00550593">
        <w:rPr>
          <w:lang w:val="ru-RU"/>
        </w:rPr>
        <w:t xml:space="preserve"> </w:t>
      </w:r>
      <w:r>
        <w:rPr>
          <w:lang w:val="ru-RU"/>
        </w:rPr>
        <w:t>редакционных</w:t>
      </w:r>
      <w:r w:rsidRPr="00550593">
        <w:rPr>
          <w:lang w:val="ru-RU"/>
        </w:rPr>
        <w:t xml:space="preserve"> </w:t>
      </w:r>
      <w:r>
        <w:rPr>
          <w:lang w:val="ru-RU"/>
        </w:rPr>
        <w:t>поправках</w:t>
      </w:r>
      <w:r w:rsidRPr="00550593">
        <w:rPr>
          <w:lang w:val="ru-RU"/>
        </w:rPr>
        <w:t xml:space="preserve"> </w:t>
      </w:r>
      <w:r>
        <w:rPr>
          <w:lang w:val="ru-RU"/>
        </w:rPr>
        <w:t>к</w:t>
      </w:r>
      <w:r w:rsidRPr="00550593">
        <w:rPr>
          <w:lang w:val="ru-RU"/>
        </w:rPr>
        <w:t xml:space="preserve"> </w:t>
      </w:r>
      <w:r>
        <w:rPr>
          <w:lang w:val="ru-RU"/>
        </w:rPr>
        <w:t>следующим</w:t>
      </w:r>
      <w:r w:rsidRPr="00550593">
        <w:rPr>
          <w:lang w:val="ru-RU"/>
        </w:rPr>
        <w:t xml:space="preserve"> </w:t>
      </w:r>
      <w:r>
        <w:rPr>
          <w:lang w:val="ru-RU"/>
        </w:rPr>
        <w:t>правилам</w:t>
      </w:r>
      <w:r w:rsidRPr="00550593">
        <w:rPr>
          <w:lang w:val="ru-RU"/>
        </w:rPr>
        <w:t>:</w:t>
      </w:r>
    </w:p>
    <w:p w:rsidR="003E2FFB" w:rsidRDefault="003E2FFB" w:rsidP="003E2FFB">
      <w:pPr>
        <w:pStyle w:val="Default"/>
        <w:tabs>
          <w:tab w:val="left" w:pos="1531"/>
          <w:tab w:val="left" w:pos="2098"/>
        </w:tabs>
        <w:rPr>
          <w:sz w:val="22"/>
          <w:szCs w:val="22"/>
          <w:lang w:val="ru-RU"/>
        </w:rPr>
      </w:pPr>
      <w:r>
        <w:rPr>
          <w:sz w:val="22"/>
          <w:szCs w:val="22"/>
          <w:lang w:val="ru-RU"/>
        </w:rPr>
        <w:t>Правило 1.3.2</w:t>
      </w:r>
      <w:r>
        <w:rPr>
          <w:sz w:val="22"/>
          <w:szCs w:val="22"/>
          <w:lang w:val="ru-RU"/>
        </w:rPr>
        <w:tab/>
        <w:t>–</w:t>
      </w:r>
      <w:r>
        <w:rPr>
          <w:sz w:val="22"/>
          <w:szCs w:val="22"/>
          <w:lang w:val="ru-RU"/>
        </w:rPr>
        <w:tab/>
        <w:t>Продолжительность рабочего времени</w:t>
      </w:r>
    </w:p>
    <w:p w:rsidR="003E2FFB" w:rsidRPr="008A7203" w:rsidRDefault="003E2FFB" w:rsidP="003E2FFB">
      <w:pPr>
        <w:pStyle w:val="Default"/>
        <w:tabs>
          <w:tab w:val="left" w:pos="1531"/>
          <w:tab w:val="left" w:pos="2098"/>
        </w:tabs>
        <w:rPr>
          <w:sz w:val="22"/>
          <w:szCs w:val="22"/>
          <w:lang w:val="ru-RU"/>
        </w:rPr>
      </w:pPr>
      <w:r>
        <w:rPr>
          <w:sz w:val="22"/>
          <w:szCs w:val="22"/>
          <w:lang w:val="ru-RU"/>
        </w:rPr>
        <w:t>Правило 1.3.3</w:t>
      </w:r>
      <w:r>
        <w:rPr>
          <w:sz w:val="22"/>
          <w:szCs w:val="22"/>
          <w:lang w:val="ru-RU"/>
        </w:rPr>
        <w:tab/>
        <w:t xml:space="preserve"> – </w:t>
      </w:r>
      <w:r>
        <w:rPr>
          <w:sz w:val="22"/>
          <w:szCs w:val="22"/>
          <w:lang w:val="ru-RU"/>
        </w:rPr>
        <w:tab/>
        <w:t xml:space="preserve">Отсутствие на рабочем месте по разрешению  </w:t>
      </w:r>
    </w:p>
    <w:p w:rsidR="003E2FFB" w:rsidRPr="00550593" w:rsidRDefault="003E2FFB" w:rsidP="003E2FFB">
      <w:pPr>
        <w:pStyle w:val="Default"/>
        <w:tabs>
          <w:tab w:val="left" w:pos="1531"/>
          <w:tab w:val="left" w:pos="2098"/>
        </w:tabs>
        <w:rPr>
          <w:sz w:val="22"/>
          <w:szCs w:val="22"/>
          <w:lang w:val="ru-RU"/>
        </w:rPr>
      </w:pPr>
      <w:r w:rsidRPr="00550593">
        <w:rPr>
          <w:sz w:val="22"/>
          <w:szCs w:val="22"/>
          <w:lang w:val="ru-RU"/>
        </w:rPr>
        <w:t xml:space="preserve">Правило 3.10.1 – </w:t>
      </w:r>
      <w:r>
        <w:rPr>
          <w:sz w:val="22"/>
          <w:szCs w:val="22"/>
          <w:lang w:val="ru-RU"/>
        </w:rPr>
        <w:tab/>
      </w:r>
      <w:r w:rsidRPr="00550593">
        <w:rPr>
          <w:sz w:val="22"/>
          <w:szCs w:val="22"/>
          <w:lang w:val="ru-RU"/>
        </w:rPr>
        <w:t>Надбавка за знание языков</w:t>
      </w:r>
    </w:p>
    <w:p w:rsidR="003E2FFB" w:rsidRPr="00550593" w:rsidRDefault="003E2FFB" w:rsidP="003E2FFB">
      <w:pPr>
        <w:pStyle w:val="Default"/>
        <w:tabs>
          <w:tab w:val="left" w:pos="1531"/>
          <w:tab w:val="left" w:pos="2098"/>
        </w:tabs>
        <w:ind w:left="2127" w:hanging="2127"/>
        <w:rPr>
          <w:sz w:val="22"/>
          <w:szCs w:val="22"/>
          <w:lang w:val="ru-RU"/>
        </w:rPr>
      </w:pPr>
      <w:r w:rsidRPr="00550593">
        <w:rPr>
          <w:sz w:val="22"/>
          <w:szCs w:val="22"/>
          <w:lang w:val="ru-RU"/>
        </w:rPr>
        <w:t xml:space="preserve">Правило 4.20.1 – </w:t>
      </w:r>
      <w:r>
        <w:rPr>
          <w:sz w:val="22"/>
          <w:szCs w:val="22"/>
          <w:lang w:val="ru-RU"/>
        </w:rPr>
        <w:tab/>
      </w:r>
      <w:r w:rsidRPr="00550593">
        <w:rPr>
          <w:sz w:val="22"/>
          <w:szCs w:val="22"/>
          <w:lang w:val="ru-RU"/>
        </w:rPr>
        <w:t xml:space="preserve">Служебная аттестация сотрудников, имеющих срочные, непрерывные </w:t>
      </w:r>
      <w:r>
        <w:rPr>
          <w:sz w:val="22"/>
          <w:szCs w:val="22"/>
          <w:lang w:val="ru-RU"/>
        </w:rPr>
        <w:t xml:space="preserve">и </w:t>
      </w:r>
      <w:r w:rsidRPr="00550593">
        <w:rPr>
          <w:sz w:val="22"/>
          <w:szCs w:val="22"/>
          <w:lang w:val="ru-RU"/>
        </w:rPr>
        <w:t>постоянные контракты</w:t>
      </w:r>
    </w:p>
    <w:p w:rsidR="003E2FFB" w:rsidRPr="00550593" w:rsidRDefault="003E2FFB" w:rsidP="003E2FFB">
      <w:pPr>
        <w:pStyle w:val="Default"/>
        <w:tabs>
          <w:tab w:val="left" w:pos="1531"/>
          <w:tab w:val="left" w:pos="2098"/>
        </w:tabs>
        <w:rPr>
          <w:sz w:val="22"/>
          <w:szCs w:val="22"/>
          <w:lang w:val="ru-RU"/>
        </w:rPr>
      </w:pPr>
      <w:r w:rsidRPr="00550593">
        <w:rPr>
          <w:sz w:val="22"/>
          <w:szCs w:val="22"/>
          <w:lang w:val="ru-RU"/>
        </w:rPr>
        <w:t xml:space="preserve">Правило 4.20.2 – </w:t>
      </w:r>
      <w:r>
        <w:rPr>
          <w:sz w:val="22"/>
          <w:szCs w:val="22"/>
          <w:lang w:val="ru-RU"/>
        </w:rPr>
        <w:tab/>
      </w:r>
      <w:r w:rsidRPr="00550593">
        <w:rPr>
          <w:sz w:val="22"/>
          <w:szCs w:val="22"/>
          <w:lang w:val="ru-RU"/>
        </w:rPr>
        <w:t>Служебная аттестация временных сотрудников</w:t>
      </w:r>
    </w:p>
    <w:p w:rsidR="003E2FFB" w:rsidRPr="00550593" w:rsidRDefault="003E2FFB" w:rsidP="003E2FFB">
      <w:pPr>
        <w:pStyle w:val="Default"/>
        <w:tabs>
          <w:tab w:val="left" w:pos="1531"/>
          <w:tab w:val="left" w:pos="2098"/>
        </w:tabs>
        <w:rPr>
          <w:sz w:val="22"/>
          <w:szCs w:val="22"/>
          <w:lang w:val="ru-RU"/>
        </w:rPr>
      </w:pPr>
      <w:r>
        <w:rPr>
          <w:sz w:val="22"/>
          <w:szCs w:val="22"/>
          <w:lang w:val="ru-RU"/>
        </w:rPr>
        <w:t xml:space="preserve">Правило 5.1.1 – </w:t>
      </w:r>
      <w:r>
        <w:rPr>
          <w:sz w:val="22"/>
          <w:szCs w:val="22"/>
          <w:lang w:val="ru-RU"/>
        </w:rPr>
        <w:tab/>
      </w:r>
      <w:r w:rsidRPr="00550593">
        <w:rPr>
          <w:sz w:val="22"/>
          <w:szCs w:val="22"/>
          <w:lang w:val="ru-RU"/>
        </w:rPr>
        <w:t xml:space="preserve">Ежегодный отпуск </w:t>
      </w:r>
    </w:p>
    <w:p w:rsidR="003E2FFB" w:rsidRPr="00550593" w:rsidRDefault="003E2FFB" w:rsidP="003E2FFB">
      <w:pPr>
        <w:pStyle w:val="Default"/>
        <w:tabs>
          <w:tab w:val="left" w:pos="1531"/>
          <w:tab w:val="left" w:pos="2098"/>
        </w:tabs>
        <w:rPr>
          <w:sz w:val="22"/>
          <w:szCs w:val="22"/>
          <w:lang w:val="ru-RU"/>
        </w:rPr>
      </w:pPr>
      <w:r w:rsidRPr="00550593">
        <w:rPr>
          <w:sz w:val="22"/>
          <w:szCs w:val="22"/>
          <w:lang w:val="ru-RU"/>
        </w:rPr>
        <w:t xml:space="preserve">Правило 10.1.4 – </w:t>
      </w:r>
      <w:r>
        <w:rPr>
          <w:sz w:val="22"/>
          <w:szCs w:val="22"/>
          <w:lang w:val="ru-RU"/>
        </w:rPr>
        <w:tab/>
      </w:r>
      <w:r w:rsidRPr="00550593">
        <w:rPr>
          <w:sz w:val="22"/>
          <w:szCs w:val="22"/>
          <w:lang w:val="ru-RU"/>
        </w:rPr>
        <w:t>Серьезный проступок</w:t>
      </w:r>
    </w:p>
    <w:p w:rsidR="003E2FFB" w:rsidRPr="0062026F" w:rsidRDefault="003E2FFB" w:rsidP="003E2FFB">
      <w:pPr>
        <w:pStyle w:val="Default"/>
        <w:tabs>
          <w:tab w:val="left" w:pos="1531"/>
          <w:tab w:val="left" w:pos="2098"/>
        </w:tabs>
        <w:rPr>
          <w:sz w:val="22"/>
          <w:szCs w:val="22"/>
          <w:lang w:val="ru-RU"/>
        </w:rPr>
      </w:pPr>
      <w:r w:rsidRPr="00550593">
        <w:rPr>
          <w:sz w:val="22"/>
          <w:szCs w:val="22"/>
          <w:lang w:val="ru-RU"/>
        </w:rPr>
        <w:t>Правило</w:t>
      </w:r>
      <w:r w:rsidRPr="0062026F">
        <w:rPr>
          <w:sz w:val="22"/>
          <w:szCs w:val="22"/>
          <w:lang w:val="ru-RU"/>
        </w:rPr>
        <w:t xml:space="preserve"> 10.1.5 – </w:t>
      </w:r>
      <w:r>
        <w:rPr>
          <w:sz w:val="22"/>
          <w:szCs w:val="22"/>
          <w:lang w:val="ru-RU"/>
        </w:rPr>
        <w:tab/>
      </w:r>
      <w:r w:rsidRPr="00550593">
        <w:rPr>
          <w:sz w:val="22"/>
          <w:szCs w:val="22"/>
          <w:lang w:val="ru-RU"/>
        </w:rPr>
        <w:t>Апел</w:t>
      </w:r>
      <w:r>
        <w:rPr>
          <w:sz w:val="22"/>
          <w:szCs w:val="22"/>
          <w:lang w:val="ru-RU"/>
        </w:rPr>
        <w:t>л</w:t>
      </w:r>
      <w:r w:rsidRPr="00550593">
        <w:rPr>
          <w:sz w:val="22"/>
          <w:szCs w:val="22"/>
          <w:lang w:val="ru-RU"/>
        </w:rPr>
        <w:t>яция</w:t>
      </w:r>
    </w:p>
    <w:p w:rsidR="003E2FFB" w:rsidRPr="0062026F" w:rsidRDefault="003E2FFB" w:rsidP="003E2FFB">
      <w:pPr>
        <w:pStyle w:val="Default"/>
        <w:tabs>
          <w:tab w:val="left" w:pos="1531"/>
          <w:tab w:val="left" w:pos="2098"/>
        </w:tabs>
        <w:ind w:left="2127" w:hanging="2127"/>
        <w:rPr>
          <w:sz w:val="22"/>
          <w:szCs w:val="22"/>
          <w:lang w:val="ru-RU"/>
        </w:rPr>
      </w:pPr>
      <w:r>
        <w:rPr>
          <w:sz w:val="22"/>
          <w:szCs w:val="22"/>
          <w:lang w:val="ru-RU"/>
        </w:rPr>
        <w:t>Правило</w:t>
      </w:r>
      <w:r w:rsidRPr="0062026F">
        <w:rPr>
          <w:sz w:val="22"/>
          <w:szCs w:val="22"/>
          <w:lang w:val="ru-RU"/>
        </w:rPr>
        <w:t xml:space="preserve"> 11.4.2 – </w:t>
      </w:r>
      <w:r>
        <w:rPr>
          <w:sz w:val="22"/>
          <w:szCs w:val="22"/>
          <w:lang w:val="ru-RU"/>
        </w:rPr>
        <w:tab/>
        <w:t>Урегулирование</w:t>
      </w:r>
      <w:r w:rsidRPr="0062026F">
        <w:rPr>
          <w:sz w:val="22"/>
          <w:szCs w:val="22"/>
          <w:lang w:val="ru-RU"/>
        </w:rPr>
        <w:t xml:space="preserve"> </w:t>
      </w:r>
      <w:r>
        <w:rPr>
          <w:sz w:val="22"/>
          <w:szCs w:val="22"/>
          <w:lang w:val="ru-RU"/>
        </w:rPr>
        <w:t>в</w:t>
      </w:r>
      <w:r w:rsidRPr="0062026F">
        <w:rPr>
          <w:sz w:val="22"/>
          <w:szCs w:val="22"/>
          <w:lang w:val="ru-RU"/>
        </w:rPr>
        <w:t xml:space="preserve"> </w:t>
      </w:r>
      <w:r>
        <w:rPr>
          <w:sz w:val="22"/>
          <w:szCs w:val="22"/>
          <w:lang w:val="ru-RU"/>
        </w:rPr>
        <w:t>административном</w:t>
      </w:r>
      <w:r w:rsidRPr="0062026F">
        <w:rPr>
          <w:sz w:val="22"/>
          <w:szCs w:val="22"/>
          <w:lang w:val="ru-RU"/>
        </w:rPr>
        <w:t xml:space="preserve"> </w:t>
      </w:r>
      <w:r>
        <w:rPr>
          <w:sz w:val="22"/>
          <w:szCs w:val="22"/>
          <w:lang w:val="ru-RU"/>
        </w:rPr>
        <w:t>порядке</w:t>
      </w:r>
      <w:r w:rsidRPr="0062026F">
        <w:rPr>
          <w:sz w:val="22"/>
          <w:szCs w:val="22"/>
          <w:lang w:val="ru-RU"/>
        </w:rPr>
        <w:t xml:space="preserve"> </w:t>
      </w:r>
      <w:r>
        <w:rPr>
          <w:sz w:val="22"/>
          <w:szCs w:val="22"/>
          <w:lang w:val="ru-RU"/>
        </w:rPr>
        <w:t>возражений</w:t>
      </w:r>
      <w:r w:rsidRPr="0062026F">
        <w:rPr>
          <w:sz w:val="22"/>
          <w:szCs w:val="22"/>
          <w:lang w:val="ru-RU"/>
        </w:rPr>
        <w:t xml:space="preserve"> </w:t>
      </w:r>
      <w:r>
        <w:rPr>
          <w:sz w:val="22"/>
          <w:szCs w:val="22"/>
          <w:lang w:val="ru-RU"/>
        </w:rPr>
        <w:t>против</w:t>
      </w:r>
      <w:r w:rsidRPr="0062026F">
        <w:rPr>
          <w:sz w:val="22"/>
          <w:szCs w:val="22"/>
          <w:lang w:val="ru-RU"/>
        </w:rPr>
        <w:t xml:space="preserve"> </w:t>
      </w:r>
      <w:r>
        <w:rPr>
          <w:sz w:val="22"/>
          <w:szCs w:val="22"/>
          <w:lang w:val="ru-RU"/>
        </w:rPr>
        <w:t>результатов</w:t>
      </w:r>
      <w:r w:rsidRPr="0062026F">
        <w:rPr>
          <w:sz w:val="22"/>
          <w:szCs w:val="22"/>
          <w:lang w:val="ru-RU"/>
        </w:rPr>
        <w:t xml:space="preserve"> </w:t>
      </w:r>
      <w:r>
        <w:rPr>
          <w:sz w:val="22"/>
          <w:szCs w:val="22"/>
          <w:lang w:val="ru-RU"/>
        </w:rPr>
        <w:t>служебной</w:t>
      </w:r>
      <w:r w:rsidRPr="0062026F">
        <w:rPr>
          <w:sz w:val="22"/>
          <w:szCs w:val="22"/>
          <w:lang w:val="ru-RU"/>
        </w:rPr>
        <w:t xml:space="preserve"> </w:t>
      </w:r>
      <w:r>
        <w:rPr>
          <w:sz w:val="22"/>
          <w:szCs w:val="22"/>
          <w:lang w:val="ru-RU"/>
        </w:rPr>
        <w:t>аттестации</w:t>
      </w:r>
      <w:r w:rsidRPr="0062026F">
        <w:rPr>
          <w:sz w:val="22"/>
          <w:szCs w:val="22"/>
          <w:lang w:val="ru-RU"/>
        </w:rPr>
        <w:t xml:space="preserve"> </w:t>
      </w:r>
    </w:p>
    <w:p w:rsidR="003E2FFB" w:rsidRPr="0062026F" w:rsidRDefault="003E2FFB" w:rsidP="003E2FFB">
      <w:pPr>
        <w:pStyle w:val="Default"/>
        <w:tabs>
          <w:tab w:val="left" w:pos="1531"/>
          <w:tab w:val="left" w:pos="2098"/>
        </w:tabs>
        <w:ind w:left="2127" w:hanging="2127"/>
        <w:rPr>
          <w:rFonts w:eastAsia="Times New Roman"/>
          <w:sz w:val="22"/>
          <w:szCs w:val="22"/>
          <w:lang w:val="ru-RU"/>
        </w:rPr>
      </w:pPr>
      <w:r>
        <w:rPr>
          <w:rFonts w:eastAsia="Times New Roman"/>
          <w:sz w:val="22"/>
          <w:szCs w:val="22"/>
          <w:lang w:val="ru-RU"/>
        </w:rPr>
        <w:t>Правило</w:t>
      </w:r>
      <w:r w:rsidRPr="0062026F">
        <w:rPr>
          <w:rFonts w:eastAsia="Times New Roman"/>
          <w:sz w:val="22"/>
          <w:szCs w:val="22"/>
          <w:lang w:val="ru-RU"/>
        </w:rPr>
        <w:t xml:space="preserve"> 11.4.3 – </w:t>
      </w:r>
      <w:r>
        <w:rPr>
          <w:rFonts w:eastAsia="Times New Roman"/>
          <w:sz w:val="22"/>
          <w:szCs w:val="22"/>
          <w:lang w:val="ru-RU"/>
        </w:rPr>
        <w:tab/>
      </w:r>
      <w:r w:rsidRPr="00E27281">
        <w:rPr>
          <w:sz w:val="22"/>
          <w:szCs w:val="22"/>
          <w:lang w:val="ru-RU"/>
        </w:rPr>
        <w:t>Урегулирование</w:t>
      </w:r>
      <w:r w:rsidRPr="0062026F">
        <w:rPr>
          <w:rFonts w:eastAsia="Times New Roman"/>
          <w:sz w:val="22"/>
          <w:szCs w:val="22"/>
          <w:lang w:val="ru-RU"/>
        </w:rPr>
        <w:t xml:space="preserve"> </w:t>
      </w:r>
      <w:r>
        <w:rPr>
          <w:rFonts w:eastAsia="Times New Roman"/>
          <w:sz w:val="22"/>
          <w:szCs w:val="22"/>
          <w:lang w:val="ru-RU"/>
        </w:rPr>
        <w:t>в</w:t>
      </w:r>
      <w:r w:rsidRPr="0062026F">
        <w:rPr>
          <w:rFonts w:eastAsia="Times New Roman"/>
          <w:sz w:val="22"/>
          <w:szCs w:val="22"/>
          <w:lang w:val="ru-RU"/>
        </w:rPr>
        <w:t xml:space="preserve"> </w:t>
      </w:r>
      <w:r>
        <w:rPr>
          <w:rFonts w:eastAsia="Times New Roman"/>
          <w:sz w:val="22"/>
          <w:szCs w:val="22"/>
          <w:lang w:val="ru-RU"/>
        </w:rPr>
        <w:t>административном</w:t>
      </w:r>
      <w:r w:rsidRPr="0062026F">
        <w:rPr>
          <w:rFonts w:eastAsia="Times New Roman"/>
          <w:sz w:val="22"/>
          <w:szCs w:val="22"/>
          <w:lang w:val="ru-RU"/>
        </w:rPr>
        <w:t xml:space="preserve"> </w:t>
      </w:r>
      <w:r>
        <w:rPr>
          <w:rFonts w:eastAsia="Times New Roman"/>
          <w:sz w:val="22"/>
          <w:szCs w:val="22"/>
          <w:lang w:val="ru-RU"/>
        </w:rPr>
        <w:t>порядке</w:t>
      </w:r>
      <w:r w:rsidRPr="0062026F">
        <w:rPr>
          <w:rFonts w:eastAsia="Times New Roman"/>
          <w:sz w:val="22"/>
          <w:szCs w:val="22"/>
          <w:lang w:val="ru-RU"/>
        </w:rPr>
        <w:t xml:space="preserve"> </w:t>
      </w:r>
      <w:r>
        <w:rPr>
          <w:rFonts w:eastAsia="Times New Roman"/>
          <w:sz w:val="22"/>
          <w:szCs w:val="22"/>
          <w:lang w:val="ru-RU"/>
        </w:rPr>
        <w:t>ходатайств</w:t>
      </w:r>
      <w:r w:rsidRPr="0062026F">
        <w:rPr>
          <w:rFonts w:eastAsia="Times New Roman"/>
          <w:sz w:val="22"/>
          <w:szCs w:val="22"/>
          <w:lang w:val="ru-RU"/>
        </w:rPr>
        <w:t xml:space="preserve"> </w:t>
      </w:r>
      <w:r>
        <w:rPr>
          <w:rFonts w:eastAsia="Times New Roman"/>
          <w:sz w:val="22"/>
          <w:szCs w:val="22"/>
          <w:lang w:val="ru-RU"/>
        </w:rPr>
        <w:t>о</w:t>
      </w:r>
      <w:r w:rsidRPr="0062026F">
        <w:rPr>
          <w:rFonts w:eastAsia="Times New Roman"/>
          <w:sz w:val="22"/>
          <w:szCs w:val="22"/>
          <w:lang w:val="ru-RU"/>
        </w:rPr>
        <w:t xml:space="preserve"> </w:t>
      </w:r>
      <w:r>
        <w:rPr>
          <w:rFonts w:eastAsia="Times New Roman"/>
          <w:sz w:val="22"/>
          <w:szCs w:val="22"/>
          <w:lang w:val="ru-RU"/>
        </w:rPr>
        <w:t>пересмотре других</w:t>
      </w:r>
      <w:r w:rsidRPr="0062026F">
        <w:rPr>
          <w:rFonts w:eastAsia="Times New Roman"/>
          <w:sz w:val="22"/>
          <w:szCs w:val="22"/>
          <w:lang w:val="ru-RU"/>
        </w:rPr>
        <w:t xml:space="preserve"> </w:t>
      </w:r>
      <w:r>
        <w:rPr>
          <w:rFonts w:eastAsia="Times New Roman"/>
          <w:sz w:val="22"/>
          <w:szCs w:val="22"/>
          <w:lang w:val="ru-RU"/>
        </w:rPr>
        <w:t>административных</w:t>
      </w:r>
      <w:r w:rsidRPr="0062026F">
        <w:rPr>
          <w:rFonts w:eastAsia="Times New Roman"/>
          <w:sz w:val="22"/>
          <w:szCs w:val="22"/>
          <w:lang w:val="ru-RU"/>
        </w:rPr>
        <w:t xml:space="preserve"> </w:t>
      </w:r>
      <w:r>
        <w:rPr>
          <w:rFonts w:eastAsia="Times New Roman"/>
          <w:sz w:val="22"/>
          <w:szCs w:val="22"/>
          <w:lang w:val="ru-RU"/>
        </w:rPr>
        <w:t>решений</w:t>
      </w:r>
      <w:r w:rsidRPr="0062026F">
        <w:rPr>
          <w:rFonts w:eastAsia="Times New Roman"/>
          <w:sz w:val="22"/>
          <w:szCs w:val="22"/>
          <w:lang w:val="ru-RU"/>
        </w:rPr>
        <w:t xml:space="preserve"> </w:t>
      </w:r>
    </w:p>
    <w:p w:rsidR="003E2FFB" w:rsidRPr="00D84069" w:rsidRDefault="003E2FFB" w:rsidP="003E2FFB">
      <w:pPr>
        <w:pStyle w:val="Default"/>
        <w:tabs>
          <w:tab w:val="left" w:pos="1531"/>
          <w:tab w:val="left" w:pos="2098"/>
        </w:tabs>
        <w:ind w:left="2127" w:hanging="2127"/>
        <w:rPr>
          <w:rFonts w:eastAsia="Times New Roman"/>
          <w:sz w:val="22"/>
          <w:szCs w:val="22"/>
          <w:lang w:val="ru-RU"/>
        </w:rPr>
      </w:pPr>
      <w:r>
        <w:rPr>
          <w:rFonts w:eastAsia="Times New Roman"/>
          <w:sz w:val="22"/>
          <w:szCs w:val="22"/>
          <w:lang w:val="ru-RU"/>
        </w:rPr>
        <w:t>Правило</w:t>
      </w:r>
      <w:r w:rsidRPr="00D84069">
        <w:rPr>
          <w:rFonts w:eastAsia="Times New Roman"/>
          <w:sz w:val="22"/>
          <w:szCs w:val="22"/>
          <w:lang w:val="ru-RU"/>
        </w:rPr>
        <w:t xml:space="preserve"> 11.4.4 – </w:t>
      </w:r>
      <w:r>
        <w:rPr>
          <w:rFonts w:eastAsia="Times New Roman"/>
          <w:sz w:val="22"/>
          <w:szCs w:val="22"/>
          <w:lang w:val="ru-RU"/>
        </w:rPr>
        <w:tab/>
      </w:r>
      <w:r w:rsidRPr="00E27281">
        <w:rPr>
          <w:sz w:val="22"/>
          <w:szCs w:val="22"/>
          <w:lang w:val="ru-RU"/>
        </w:rPr>
        <w:t>Продление</w:t>
      </w:r>
      <w:r>
        <w:rPr>
          <w:rFonts w:eastAsia="Times New Roman"/>
          <w:sz w:val="22"/>
          <w:szCs w:val="22"/>
          <w:lang w:val="ru-RU"/>
        </w:rPr>
        <w:t xml:space="preserve"> сроков</w:t>
      </w:r>
    </w:p>
    <w:p w:rsidR="003E2FFB" w:rsidRPr="00EA059D" w:rsidRDefault="003E2FFB" w:rsidP="003E2FFB">
      <w:pPr>
        <w:pStyle w:val="Default"/>
        <w:tabs>
          <w:tab w:val="left" w:pos="1531"/>
          <w:tab w:val="left" w:pos="2098"/>
        </w:tabs>
        <w:ind w:left="2127" w:hanging="2127"/>
        <w:rPr>
          <w:rFonts w:eastAsia="Times New Roman"/>
          <w:sz w:val="22"/>
          <w:szCs w:val="22"/>
          <w:lang w:val="ru-RU"/>
        </w:rPr>
      </w:pPr>
      <w:r w:rsidRPr="00EA059D">
        <w:rPr>
          <w:rFonts w:eastAsia="Times New Roman"/>
          <w:sz w:val="22"/>
          <w:szCs w:val="22"/>
          <w:lang w:val="ru-RU"/>
        </w:rPr>
        <w:t xml:space="preserve">Правило 11.5.2 – </w:t>
      </w:r>
      <w:r>
        <w:rPr>
          <w:rFonts w:eastAsia="Times New Roman"/>
          <w:sz w:val="22"/>
          <w:szCs w:val="22"/>
          <w:lang w:val="ru-RU"/>
        </w:rPr>
        <w:tab/>
      </w:r>
      <w:r w:rsidRPr="00E27281">
        <w:rPr>
          <w:sz w:val="22"/>
          <w:szCs w:val="22"/>
          <w:lang w:val="ru-RU"/>
        </w:rPr>
        <w:t>Подача</w:t>
      </w:r>
      <w:r w:rsidRPr="00EA059D">
        <w:rPr>
          <w:rFonts w:eastAsia="Times New Roman"/>
          <w:sz w:val="22"/>
          <w:szCs w:val="22"/>
          <w:lang w:val="ru-RU"/>
        </w:rPr>
        <w:t xml:space="preserve"> апелляции</w:t>
      </w:r>
    </w:p>
    <w:p w:rsidR="003E2FFB" w:rsidRPr="00EA059D" w:rsidRDefault="003E2FFB" w:rsidP="003E2FFB">
      <w:pPr>
        <w:pStyle w:val="Default"/>
        <w:tabs>
          <w:tab w:val="left" w:pos="1531"/>
          <w:tab w:val="left" w:pos="2098"/>
        </w:tabs>
        <w:ind w:left="2127" w:hanging="2127"/>
        <w:rPr>
          <w:rFonts w:eastAsia="Times New Roman"/>
          <w:sz w:val="22"/>
          <w:szCs w:val="22"/>
          <w:lang w:val="ru-RU"/>
        </w:rPr>
      </w:pPr>
      <w:r w:rsidRPr="00EA059D">
        <w:rPr>
          <w:rFonts w:eastAsia="Times New Roman"/>
          <w:sz w:val="22"/>
          <w:szCs w:val="22"/>
          <w:lang w:val="ru-RU"/>
        </w:rPr>
        <w:t xml:space="preserve">Правило 11.5.3 – </w:t>
      </w:r>
      <w:r>
        <w:rPr>
          <w:rFonts w:eastAsia="Times New Roman"/>
          <w:sz w:val="22"/>
          <w:szCs w:val="22"/>
          <w:lang w:val="ru-RU"/>
        </w:rPr>
        <w:tab/>
      </w:r>
      <w:r w:rsidRPr="00E27281">
        <w:rPr>
          <w:sz w:val="22"/>
          <w:szCs w:val="22"/>
          <w:lang w:val="ru-RU"/>
        </w:rPr>
        <w:t>Процедуры</w:t>
      </w:r>
      <w:r w:rsidRPr="00EA059D">
        <w:rPr>
          <w:rFonts w:eastAsia="Times New Roman"/>
          <w:sz w:val="22"/>
          <w:szCs w:val="22"/>
          <w:lang w:val="ru-RU"/>
        </w:rPr>
        <w:t xml:space="preserve"> в Апелляционном совете</w:t>
      </w:r>
    </w:p>
    <w:p w:rsidR="003E2FFB" w:rsidRPr="00EA059D" w:rsidRDefault="003E2FFB" w:rsidP="003E2FFB">
      <w:pPr>
        <w:pStyle w:val="Default"/>
        <w:tabs>
          <w:tab w:val="left" w:pos="1531"/>
          <w:tab w:val="left" w:pos="2098"/>
        </w:tabs>
        <w:ind w:left="2127" w:hanging="2127"/>
        <w:rPr>
          <w:rFonts w:eastAsia="Times New Roman"/>
          <w:sz w:val="22"/>
          <w:szCs w:val="22"/>
          <w:lang w:val="ru-RU"/>
        </w:rPr>
      </w:pPr>
      <w:r w:rsidRPr="00EA059D">
        <w:rPr>
          <w:rFonts w:eastAsia="Times New Roman"/>
          <w:sz w:val="22"/>
          <w:szCs w:val="22"/>
          <w:lang w:val="ru-RU"/>
        </w:rPr>
        <w:t xml:space="preserve">Правило 11.6.1 – </w:t>
      </w:r>
      <w:r>
        <w:rPr>
          <w:rFonts w:eastAsia="Times New Roman"/>
          <w:sz w:val="22"/>
          <w:szCs w:val="22"/>
          <w:lang w:val="ru-RU"/>
        </w:rPr>
        <w:tab/>
      </w:r>
      <w:r w:rsidRPr="00E27281">
        <w:rPr>
          <w:sz w:val="22"/>
          <w:szCs w:val="22"/>
          <w:lang w:val="ru-RU"/>
        </w:rPr>
        <w:t>Административный</w:t>
      </w:r>
      <w:r w:rsidRPr="00EA059D">
        <w:rPr>
          <w:rFonts w:eastAsia="Times New Roman"/>
          <w:sz w:val="22"/>
          <w:szCs w:val="22"/>
          <w:lang w:val="ru-RU"/>
        </w:rPr>
        <w:t xml:space="preserve"> трибунал</w:t>
      </w:r>
    </w:p>
    <w:p w:rsidR="003E2FFB" w:rsidRPr="00EA059D" w:rsidRDefault="003E2FFB" w:rsidP="003E2FFB">
      <w:pPr>
        <w:pStyle w:val="Default"/>
        <w:tabs>
          <w:tab w:val="left" w:pos="1531"/>
          <w:tab w:val="left" w:pos="2098"/>
        </w:tabs>
        <w:ind w:left="2127" w:hanging="2127"/>
        <w:rPr>
          <w:rFonts w:eastAsia="Times New Roman"/>
          <w:sz w:val="22"/>
          <w:szCs w:val="22"/>
          <w:lang w:val="ru-RU"/>
        </w:rPr>
      </w:pPr>
      <w:r w:rsidRPr="00EA059D">
        <w:rPr>
          <w:rFonts w:eastAsia="Times New Roman"/>
          <w:sz w:val="22"/>
          <w:szCs w:val="22"/>
          <w:lang w:val="ru-RU"/>
        </w:rPr>
        <w:t xml:space="preserve">Правило 12.3.1 – </w:t>
      </w:r>
      <w:r>
        <w:rPr>
          <w:rFonts w:eastAsia="Times New Roman"/>
          <w:sz w:val="22"/>
          <w:szCs w:val="22"/>
          <w:lang w:val="ru-RU"/>
        </w:rPr>
        <w:tab/>
      </w:r>
      <w:r w:rsidRPr="00E27281">
        <w:rPr>
          <w:sz w:val="22"/>
          <w:szCs w:val="22"/>
          <w:lang w:val="ru-RU"/>
        </w:rPr>
        <w:t>Грамматический</w:t>
      </w:r>
      <w:r w:rsidRPr="00EA059D">
        <w:rPr>
          <w:rFonts w:eastAsia="Times New Roman"/>
          <w:sz w:val="22"/>
          <w:szCs w:val="22"/>
          <w:lang w:val="ru-RU"/>
        </w:rPr>
        <w:t xml:space="preserve"> род</w:t>
      </w:r>
    </w:p>
    <w:p w:rsidR="003E2FFB" w:rsidRPr="00EA059D" w:rsidRDefault="003E2FFB" w:rsidP="003E2FFB">
      <w:pPr>
        <w:pStyle w:val="Default"/>
        <w:tabs>
          <w:tab w:val="left" w:pos="1531"/>
          <w:tab w:val="left" w:pos="2098"/>
        </w:tabs>
        <w:spacing w:after="220"/>
        <w:ind w:left="2126" w:hanging="2126"/>
        <w:rPr>
          <w:sz w:val="22"/>
          <w:szCs w:val="22"/>
          <w:lang w:val="ru-RU"/>
        </w:rPr>
      </w:pPr>
      <w:r w:rsidRPr="00EA059D">
        <w:rPr>
          <w:sz w:val="22"/>
          <w:szCs w:val="22"/>
          <w:lang w:val="ru-RU"/>
        </w:rPr>
        <w:t xml:space="preserve">Приложение </w:t>
      </w:r>
      <w:r w:rsidRPr="00EA059D">
        <w:rPr>
          <w:sz w:val="22"/>
          <w:szCs w:val="22"/>
        </w:rPr>
        <w:t>III</w:t>
      </w:r>
      <w:r w:rsidRPr="00EA059D">
        <w:rPr>
          <w:sz w:val="22"/>
          <w:szCs w:val="22"/>
          <w:lang w:val="ru-RU"/>
        </w:rPr>
        <w:t xml:space="preserve"> – </w:t>
      </w:r>
      <w:r>
        <w:rPr>
          <w:sz w:val="22"/>
          <w:szCs w:val="22"/>
          <w:lang w:val="ru-RU"/>
        </w:rPr>
        <w:tab/>
      </w:r>
      <w:r w:rsidRPr="00EA059D">
        <w:rPr>
          <w:sz w:val="22"/>
          <w:szCs w:val="22"/>
          <w:lang w:val="ru-RU"/>
        </w:rPr>
        <w:t>Процедура подбора кадров для предоставления временных контрактов</w:t>
      </w:r>
    </w:p>
    <w:p w:rsidR="003E2FFB" w:rsidRPr="00E27281" w:rsidRDefault="003E2FFB" w:rsidP="003E2FFB">
      <w:pPr>
        <w:pStyle w:val="ListParagraph"/>
        <w:numPr>
          <w:ilvl w:val="0"/>
          <w:numId w:val="10"/>
        </w:numPr>
        <w:spacing w:after="220"/>
        <w:ind w:left="5528" w:firstLine="0"/>
        <w:contextualSpacing w:val="0"/>
        <w:rPr>
          <w:i/>
          <w:color w:val="000000"/>
          <w:lang w:val="ru-RU"/>
        </w:rPr>
      </w:pPr>
      <w:r>
        <w:rPr>
          <w:i/>
          <w:color w:val="000000"/>
          <w:lang w:val="ru-RU"/>
        </w:rPr>
        <w:t>Координационному</w:t>
      </w:r>
      <w:r w:rsidRPr="00E27281">
        <w:rPr>
          <w:i/>
          <w:color w:val="000000"/>
          <w:lang w:val="ru-RU"/>
        </w:rPr>
        <w:t xml:space="preserve"> </w:t>
      </w:r>
      <w:r>
        <w:rPr>
          <w:i/>
          <w:color w:val="000000"/>
          <w:lang w:val="ru-RU"/>
        </w:rPr>
        <w:t>комитету</w:t>
      </w:r>
      <w:r w:rsidRPr="00E27281">
        <w:rPr>
          <w:i/>
          <w:color w:val="000000"/>
          <w:lang w:val="ru-RU"/>
        </w:rPr>
        <w:t xml:space="preserve"> </w:t>
      </w:r>
      <w:r>
        <w:rPr>
          <w:i/>
          <w:color w:val="000000"/>
          <w:lang w:val="ru-RU"/>
        </w:rPr>
        <w:t>ВОИС</w:t>
      </w:r>
      <w:r w:rsidRPr="00E27281">
        <w:rPr>
          <w:i/>
          <w:color w:val="000000"/>
          <w:lang w:val="ru-RU"/>
        </w:rPr>
        <w:t xml:space="preserve"> </w:t>
      </w:r>
      <w:r>
        <w:rPr>
          <w:i/>
          <w:color w:val="000000"/>
          <w:lang w:val="ru-RU"/>
        </w:rPr>
        <w:t>предлагается</w:t>
      </w:r>
      <w:r w:rsidRPr="00E27281">
        <w:rPr>
          <w:i/>
          <w:color w:val="000000"/>
          <w:lang w:val="ru-RU"/>
        </w:rPr>
        <w:t>:</w:t>
      </w:r>
    </w:p>
    <w:p w:rsidR="003E2FFB" w:rsidRPr="00E8677C" w:rsidRDefault="003E2FFB" w:rsidP="003E2FFB">
      <w:pPr>
        <w:pStyle w:val="ListParagraph"/>
        <w:numPr>
          <w:ilvl w:val="0"/>
          <w:numId w:val="16"/>
        </w:numPr>
        <w:spacing w:after="220"/>
        <w:ind w:left="6237" w:firstLine="0"/>
        <w:contextualSpacing w:val="0"/>
        <w:rPr>
          <w:i/>
          <w:color w:val="000000"/>
          <w:lang w:val="ru-RU"/>
        </w:rPr>
      </w:pPr>
      <w:r>
        <w:rPr>
          <w:i/>
          <w:color w:val="000000"/>
          <w:lang w:val="ru-RU"/>
        </w:rPr>
        <w:t>утвердить</w:t>
      </w:r>
      <w:r w:rsidRPr="00E8677C">
        <w:rPr>
          <w:i/>
          <w:color w:val="000000"/>
          <w:lang w:val="ru-RU"/>
        </w:rPr>
        <w:t xml:space="preserve"> </w:t>
      </w:r>
      <w:r>
        <w:rPr>
          <w:i/>
          <w:color w:val="000000"/>
          <w:lang w:val="ru-RU"/>
        </w:rPr>
        <w:t>поправки</w:t>
      </w:r>
      <w:r w:rsidRPr="00E8677C">
        <w:rPr>
          <w:i/>
          <w:color w:val="000000"/>
          <w:lang w:val="ru-RU"/>
        </w:rPr>
        <w:t xml:space="preserve"> </w:t>
      </w:r>
      <w:r>
        <w:rPr>
          <w:i/>
          <w:color w:val="000000"/>
          <w:lang w:val="ru-RU"/>
        </w:rPr>
        <w:t>к</w:t>
      </w:r>
      <w:r w:rsidRPr="00E8677C">
        <w:rPr>
          <w:i/>
          <w:color w:val="000000"/>
          <w:lang w:val="ru-RU"/>
        </w:rPr>
        <w:t xml:space="preserve"> </w:t>
      </w:r>
      <w:r>
        <w:rPr>
          <w:i/>
          <w:color w:val="000000"/>
          <w:lang w:val="ru-RU"/>
        </w:rPr>
        <w:t>положениям</w:t>
      </w:r>
      <w:r w:rsidRPr="00E8677C">
        <w:rPr>
          <w:i/>
          <w:color w:val="000000"/>
          <w:lang w:val="ru-RU"/>
        </w:rPr>
        <w:t xml:space="preserve"> </w:t>
      </w:r>
      <w:r>
        <w:rPr>
          <w:i/>
          <w:color w:val="000000"/>
          <w:lang w:val="ru-RU"/>
        </w:rPr>
        <w:t>о</w:t>
      </w:r>
      <w:r w:rsidRPr="00E8677C">
        <w:rPr>
          <w:i/>
          <w:color w:val="000000"/>
          <w:lang w:val="ru-RU"/>
        </w:rPr>
        <w:t xml:space="preserve"> </w:t>
      </w:r>
      <w:r>
        <w:rPr>
          <w:i/>
          <w:color w:val="000000"/>
          <w:lang w:val="ru-RU"/>
        </w:rPr>
        <w:t>персонале</w:t>
      </w:r>
      <w:r w:rsidRPr="00E8677C">
        <w:rPr>
          <w:i/>
          <w:color w:val="000000"/>
          <w:lang w:val="ru-RU"/>
        </w:rPr>
        <w:t xml:space="preserve">, </w:t>
      </w:r>
      <w:r>
        <w:rPr>
          <w:i/>
          <w:color w:val="000000"/>
          <w:lang w:val="ru-RU"/>
        </w:rPr>
        <w:t>изложенные</w:t>
      </w:r>
      <w:r w:rsidRPr="00E8677C">
        <w:rPr>
          <w:i/>
          <w:color w:val="000000"/>
          <w:lang w:val="ru-RU"/>
        </w:rPr>
        <w:t xml:space="preserve"> </w:t>
      </w:r>
      <w:r>
        <w:rPr>
          <w:i/>
          <w:color w:val="000000"/>
          <w:lang w:val="ru-RU"/>
        </w:rPr>
        <w:t>в</w:t>
      </w:r>
      <w:r w:rsidRPr="00E8677C">
        <w:rPr>
          <w:i/>
          <w:color w:val="000000"/>
          <w:lang w:val="ru-RU"/>
        </w:rPr>
        <w:t xml:space="preserve"> </w:t>
      </w:r>
      <w:r>
        <w:rPr>
          <w:i/>
          <w:color w:val="000000"/>
          <w:lang w:val="ru-RU"/>
        </w:rPr>
        <w:t>приложении</w:t>
      </w:r>
      <w:r w:rsidRPr="00E8677C">
        <w:rPr>
          <w:i/>
          <w:color w:val="000000"/>
          <w:lang w:val="ru-RU"/>
        </w:rPr>
        <w:t xml:space="preserve"> </w:t>
      </w:r>
      <w:r w:rsidRPr="00D92EED">
        <w:rPr>
          <w:i/>
          <w:color w:val="000000"/>
        </w:rPr>
        <w:t>I</w:t>
      </w:r>
      <w:r>
        <w:rPr>
          <w:i/>
          <w:color w:val="000000"/>
          <w:lang w:val="ru-RU"/>
        </w:rPr>
        <w:t xml:space="preserve"> к документу</w:t>
      </w:r>
      <w:r w:rsidRPr="00D92EED">
        <w:rPr>
          <w:i/>
          <w:color w:val="000000"/>
        </w:rPr>
        <w:t> WO</w:t>
      </w:r>
      <w:r w:rsidRPr="00E8677C">
        <w:rPr>
          <w:i/>
          <w:color w:val="000000"/>
          <w:lang w:val="ru-RU"/>
        </w:rPr>
        <w:t>/</w:t>
      </w:r>
      <w:r w:rsidRPr="00D92EED">
        <w:rPr>
          <w:i/>
          <w:color w:val="000000"/>
        </w:rPr>
        <w:t>CC</w:t>
      </w:r>
      <w:r w:rsidRPr="00E8677C">
        <w:rPr>
          <w:i/>
          <w:color w:val="000000"/>
          <w:lang w:val="ru-RU"/>
        </w:rPr>
        <w:t xml:space="preserve">/80/3;  </w:t>
      </w:r>
      <w:r>
        <w:rPr>
          <w:i/>
          <w:color w:val="000000"/>
          <w:lang w:val="ru-RU"/>
        </w:rPr>
        <w:t>и</w:t>
      </w:r>
      <w:r w:rsidRPr="00E27281">
        <w:rPr>
          <w:i/>
          <w:color w:val="000000"/>
          <w:lang w:val="ru-RU"/>
        </w:rPr>
        <w:t xml:space="preserve"> </w:t>
      </w:r>
    </w:p>
    <w:p w:rsidR="003E2FFB" w:rsidRPr="00E8677C" w:rsidRDefault="003E2FFB" w:rsidP="003E2FFB">
      <w:pPr>
        <w:pStyle w:val="ListParagraph"/>
        <w:numPr>
          <w:ilvl w:val="0"/>
          <w:numId w:val="16"/>
        </w:numPr>
        <w:spacing w:after="220"/>
        <w:ind w:left="6237" w:firstLine="0"/>
        <w:contextualSpacing w:val="0"/>
        <w:rPr>
          <w:i/>
          <w:color w:val="000000"/>
          <w:lang w:val="ru-RU"/>
        </w:rPr>
      </w:pPr>
      <w:r>
        <w:rPr>
          <w:i/>
          <w:color w:val="000000"/>
          <w:lang w:val="ru-RU"/>
        </w:rPr>
        <w:t>принять</w:t>
      </w:r>
      <w:r w:rsidRPr="00E8677C">
        <w:rPr>
          <w:i/>
          <w:color w:val="000000"/>
          <w:lang w:val="ru-RU"/>
        </w:rPr>
        <w:t xml:space="preserve"> </w:t>
      </w:r>
      <w:r>
        <w:rPr>
          <w:i/>
          <w:color w:val="000000"/>
          <w:lang w:val="ru-RU"/>
        </w:rPr>
        <w:t>к</w:t>
      </w:r>
      <w:r w:rsidRPr="00E8677C">
        <w:rPr>
          <w:i/>
          <w:color w:val="000000"/>
          <w:lang w:val="ru-RU"/>
        </w:rPr>
        <w:t xml:space="preserve"> </w:t>
      </w:r>
      <w:r>
        <w:rPr>
          <w:i/>
          <w:color w:val="000000"/>
          <w:lang w:val="ru-RU"/>
        </w:rPr>
        <w:t>сведению</w:t>
      </w:r>
      <w:r w:rsidRPr="00E8677C">
        <w:rPr>
          <w:i/>
          <w:color w:val="000000"/>
          <w:lang w:val="ru-RU"/>
        </w:rPr>
        <w:t xml:space="preserve"> </w:t>
      </w:r>
      <w:r>
        <w:rPr>
          <w:i/>
          <w:color w:val="000000"/>
          <w:lang w:val="ru-RU"/>
        </w:rPr>
        <w:t>поправки</w:t>
      </w:r>
      <w:r w:rsidRPr="00E8677C">
        <w:rPr>
          <w:i/>
          <w:color w:val="000000"/>
          <w:lang w:val="ru-RU"/>
        </w:rPr>
        <w:t xml:space="preserve"> </w:t>
      </w:r>
      <w:r>
        <w:rPr>
          <w:i/>
          <w:color w:val="000000"/>
          <w:lang w:val="ru-RU"/>
        </w:rPr>
        <w:t>к</w:t>
      </w:r>
      <w:r w:rsidRPr="00E8677C">
        <w:rPr>
          <w:i/>
          <w:color w:val="000000"/>
          <w:lang w:val="ru-RU"/>
        </w:rPr>
        <w:t xml:space="preserve"> </w:t>
      </w:r>
      <w:r>
        <w:rPr>
          <w:i/>
          <w:color w:val="000000"/>
          <w:lang w:val="ru-RU"/>
        </w:rPr>
        <w:t>правилам</w:t>
      </w:r>
      <w:r w:rsidRPr="00E8677C">
        <w:rPr>
          <w:i/>
          <w:color w:val="000000"/>
          <w:lang w:val="ru-RU"/>
        </w:rPr>
        <w:t xml:space="preserve"> </w:t>
      </w:r>
      <w:r>
        <w:rPr>
          <w:i/>
          <w:color w:val="000000"/>
          <w:lang w:val="ru-RU"/>
        </w:rPr>
        <w:t>о</w:t>
      </w:r>
      <w:r w:rsidRPr="00E8677C">
        <w:rPr>
          <w:i/>
          <w:color w:val="000000"/>
          <w:lang w:val="ru-RU"/>
        </w:rPr>
        <w:t xml:space="preserve"> </w:t>
      </w:r>
      <w:r>
        <w:rPr>
          <w:i/>
          <w:color w:val="000000"/>
          <w:lang w:val="ru-RU"/>
        </w:rPr>
        <w:t>персонале</w:t>
      </w:r>
      <w:r w:rsidRPr="00E8677C">
        <w:rPr>
          <w:i/>
          <w:color w:val="000000"/>
          <w:lang w:val="ru-RU"/>
        </w:rPr>
        <w:t xml:space="preserve">, </w:t>
      </w:r>
      <w:r>
        <w:rPr>
          <w:i/>
          <w:color w:val="000000"/>
          <w:lang w:val="ru-RU"/>
        </w:rPr>
        <w:t>изложенные</w:t>
      </w:r>
      <w:r w:rsidRPr="00E8677C">
        <w:rPr>
          <w:i/>
          <w:color w:val="000000"/>
          <w:lang w:val="ru-RU"/>
        </w:rPr>
        <w:t xml:space="preserve"> </w:t>
      </w:r>
      <w:r>
        <w:rPr>
          <w:i/>
          <w:color w:val="000000"/>
          <w:lang w:val="ru-RU"/>
        </w:rPr>
        <w:t>в</w:t>
      </w:r>
      <w:r w:rsidRPr="00E8677C">
        <w:rPr>
          <w:i/>
          <w:color w:val="000000"/>
          <w:lang w:val="ru-RU"/>
        </w:rPr>
        <w:t xml:space="preserve"> </w:t>
      </w:r>
      <w:r>
        <w:rPr>
          <w:i/>
          <w:color w:val="000000"/>
          <w:lang w:val="ru-RU"/>
        </w:rPr>
        <w:t xml:space="preserve">приложениях </w:t>
      </w:r>
      <w:r>
        <w:rPr>
          <w:i/>
          <w:color w:val="000000"/>
        </w:rPr>
        <w:t>II</w:t>
      </w:r>
      <w:r w:rsidRPr="00E8677C">
        <w:rPr>
          <w:i/>
          <w:color w:val="000000"/>
          <w:lang w:val="ru-RU"/>
        </w:rPr>
        <w:t xml:space="preserve"> </w:t>
      </w:r>
      <w:r>
        <w:rPr>
          <w:i/>
          <w:color w:val="000000"/>
          <w:lang w:val="ru-RU"/>
        </w:rPr>
        <w:t>и</w:t>
      </w:r>
      <w:r w:rsidRPr="00E8677C">
        <w:rPr>
          <w:i/>
          <w:color w:val="000000"/>
          <w:lang w:val="ru-RU"/>
        </w:rPr>
        <w:t xml:space="preserve"> </w:t>
      </w:r>
      <w:r>
        <w:rPr>
          <w:i/>
          <w:color w:val="000000"/>
        </w:rPr>
        <w:t>I</w:t>
      </w:r>
      <w:r w:rsidRPr="00D92EED">
        <w:rPr>
          <w:i/>
          <w:color w:val="000000"/>
        </w:rPr>
        <w:t>II</w:t>
      </w:r>
      <w:r>
        <w:rPr>
          <w:i/>
          <w:color w:val="000000"/>
          <w:lang w:val="ru-RU"/>
        </w:rPr>
        <w:t xml:space="preserve"> к документу</w:t>
      </w:r>
      <w:r w:rsidRPr="00E8677C">
        <w:rPr>
          <w:i/>
          <w:color w:val="000000"/>
          <w:lang w:val="ru-RU"/>
        </w:rPr>
        <w:t xml:space="preserve"> </w:t>
      </w:r>
      <w:r w:rsidRPr="004D7E0D">
        <w:rPr>
          <w:i/>
          <w:color w:val="000000"/>
        </w:rPr>
        <w:t>WO</w:t>
      </w:r>
      <w:r w:rsidRPr="00E8677C">
        <w:rPr>
          <w:i/>
          <w:color w:val="000000"/>
          <w:lang w:val="ru-RU"/>
        </w:rPr>
        <w:t>/</w:t>
      </w:r>
      <w:r w:rsidRPr="004D7E0D">
        <w:rPr>
          <w:i/>
          <w:color w:val="000000"/>
        </w:rPr>
        <w:t>CC</w:t>
      </w:r>
      <w:r w:rsidRPr="00E8677C">
        <w:rPr>
          <w:i/>
          <w:color w:val="000000"/>
          <w:lang w:val="ru-RU"/>
        </w:rPr>
        <w:t>/80/3.</w:t>
      </w:r>
    </w:p>
    <w:p w:rsidR="000F5E56" w:rsidRDefault="003E2FFB" w:rsidP="003E2FFB">
      <w:pPr>
        <w:ind w:left="4536"/>
        <w:jc w:val="center"/>
        <w:rPr>
          <w:lang w:val="ru-RU"/>
        </w:rPr>
      </w:pPr>
      <w:r w:rsidRPr="0062026F">
        <w:rPr>
          <w:lang w:val="ru-RU"/>
        </w:rPr>
        <w:t>[</w:t>
      </w:r>
      <w:r>
        <w:rPr>
          <w:lang w:val="ru-RU"/>
        </w:rPr>
        <w:t>Приложения</w:t>
      </w:r>
      <w:r w:rsidRPr="0062026F">
        <w:rPr>
          <w:lang w:val="ru-RU"/>
        </w:rPr>
        <w:t xml:space="preserve"> </w:t>
      </w:r>
      <w:r>
        <w:rPr>
          <w:lang w:val="ru-RU"/>
        </w:rPr>
        <w:t>следуют</w:t>
      </w:r>
      <w:r w:rsidRPr="0062026F">
        <w:rPr>
          <w:lang w:val="ru-RU"/>
        </w:rPr>
        <w:t>]</w:t>
      </w:r>
    </w:p>
    <w:p w:rsidR="003E2FFB" w:rsidRPr="00B12716" w:rsidRDefault="003E2FFB" w:rsidP="003E2FFB">
      <w:pPr>
        <w:rPr>
          <w:lang w:val="ru-RU"/>
        </w:rPr>
        <w:sectPr w:rsidR="003E2FFB" w:rsidRPr="00B12716" w:rsidSect="00BD5A6B">
          <w:headerReference w:type="even" r:id="rId8"/>
          <w:headerReference w:type="default" r:id="rId9"/>
          <w:footerReference w:type="even" r:id="rId10"/>
          <w:footerReference w:type="default" r:id="rId11"/>
          <w:headerReference w:type="first" r:id="rId12"/>
          <w:footerReference w:type="first" r:id="rId13"/>
          <w:pgSz w:w="11907" w:h="16840" w:code="9"/>
          <w:pgMar w:top="998" w:right="919" w:bottom="1418" w:left="1298" w:header="709" w:footer="709" w:gutter="0"/>
          <w:cols w:space="720"/>
          <w:titlePg/>
          <w:docGrid w:linePitch="299"/>
        </w:sectPr>
      </w:pPr>
    </w:p>
    <w:p w:rsidR="004D516A" w:rsidRPr="004D516A" w:rsidRDefault="004D516A" w:rsidP="004D516A">
      <w:pPr>
        <w:pStyle w:val="Heading4"/>
        <w:jc w:val="center"/>
        <w:rPr>
          <w:rFonts w:asciiTheme="minorHAnsi" w:hAnsiTheme="minorHAnsi"/>
          <w:b/>
          <w:i w:val="0"/>
          <w:lang w:val="ru-RU"/>
        </w:rPr>
      </w:pPr>
      <w:r w:rsidRPr="004D516A">
        <w:rPr>
          <w:b/>
          <w:i w:val="0"/>
          <w:lang w:val="ru-RU"/>
        </w:rPr>
        <w:lastRenderedPageBreak/>
        <w:t>ПРЕДЛАГАЕМЫЕ ПОПРАВКИ К ПОЛОЖЕНИЯМ О ПЕРСОНАЛЕ</w:t>
      </w:r>
    </w:p>
    <w:p w:rsidR="004D516A" w:rsidRPr="009A7264" w:rsidRDefault="004D516A" w:rsidP="004D516A">
      <w:pPr>
        <w:jc w:val="center"/>
        <w:rPr>
          <w:lang w:val="ru-RU"/>
        </w:rPr>
      </w:pP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PROPOSED AMENDMENTS TO STAFF REGULATIONS"/>
        <w:tblDescription w:val="PROPOSED AMENDMENTS TO STAFF REGULATIONS"/>
      </w:tblPr>
      <w:tblGrid>
        <w:gridCol w:w="1843"/>
        <w:gridCol w:w="4536"/>
        <w:gridCol w:w="4536"/>
        <w:gridCol w:w="4536"/>
      </w:tblGrid>
      <w:tr w:rsidR="004D516A" w:rsidRPr="00FE1EF7" w:rsidTr="00C23F8C">
        <w:trPr>
          <w:trHeight w:val="20"/>
          <w:tblHeader/>
        </w:trPr>
        <w:tc>
          <w:tcPr>
            <w:tcW w:w="184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4D516A" w:rsidRPr="002161C1" w:rsidRDefault="004D516A" w:rsidP="00C23F8C">
            <w:pPr>
              <w:ind w:left="142" w:hanging="142"/>
              <w:jc w:val="center"/>
              <w:rPr>
                <w:b/>
                <w:sz w:val="18"/>
                <w:szCs w:val="18"/>
              </w:rPr>
            </w:pPr>
            <w:r w:rsidRPr="00E850AB">
              <w:rPr>
                <w:b/>
                <w:sz w:val="18"/>
                <w:szCs w:val="18"/>
                <w:lang w:val="ru-RU"/>
              </w:rPr>
              <w:t>Положение</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4D516A" w:rsidRPr="002161C1" w:rsidRDefault="004D516A" w:rsidP="00C23F8C">
            <w:pPr>
              <w:jc w:val="center"/>
              <w:rPr>
                <w:b/>
                <w:sz w:val="18"/>
                <w:szCs w:val="18"/>
              </w:rPr>
            </w:pPr>
            <w:r w:rsidRPr="00E850AB">
              <w:rPr>
                <w:b/>
                <w:sz w:val="18"/>
                <w:szCs w:val="18"/>
                <w:lang w:val="ru-RU"/>
              </w:rPr>
              <w:t>Существующий текст</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4D516A" w:rsidRPr="002161C1" w:rsidRDefault="004D516A" w:rsidP="00C23F8C">
            <w:pPr>
              <w:jc w:val="center"/>
              <w:rPr>
                <w:b/>
                <w:sz w:val="18"/>
                <w:szCs w:val="18"/>
              </w:rPr>
            </w:pPr>
            <w:r w:rsidRPr="00E850AB">
              <w:rPr>
                <w:b/>
                <w:sz w:val="18"/>
                <w:szCs w:val="18"/>
                <w:lang w:val="ru-RU"/>
              </w:rPr>
              <w:t>Предлагаемый новый текст</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4D516A" w:rsidRPr="002161C1" w:rsidRDefault="004D516A" w:rsidP="00C23F8C">
            <w:pPr>
              <w:jc w:val="center"/>
              <w:rPr>
                <w:b/>
                <w:sz w:val="18"/>
                <w:szCs w:val="18"/>
              </w:rPr>
            </w:pPr>
            <w:r w:rsidRPr="00E850AB">
              <w:rPr>
                <w:b/>
                <w:sz w:val="18"/>
                <w:szCs w:val="18"/>
                <w:lang w:val="ru-RU"/>
              </w:rPr>
              <w:t>Цель/описание поправки</w:t>
            </w:r>
          </w:p>
        </w:tc>
      </w:tr>
      <w:tr w:rsidR="004D516A" w:rsidRPr="00DC4BEE" w:rsidTr="00C23F8C">
        <w:trPr>
          <w:trHeight w:val="20"/>
        </w:trPr>
        <w:tc>
          <w:tcPr>
            <w:tcW w:w="1843" w:type="dxa"/>
            <w:tcBorders>
              <w:top w:val="single" w:sz="6" w:space="0" w:color="A6A6A6" w:themeColor="background1" w:themeShade="A6"/>
            </w:tcBorders>
            <w:shd w:val="clear" w:color="auto" w:fill="FFFFFF" w:themeFill="background1"/>
            <w:tcMar>
              <w:top w:w="57" w:type="dxa"/>
              <w:bottom w:w="57" w:type="dxa"/>
            </w:tcMar>
          </w:tcPr>
          <w:p w:rsidR="004D516A" w:rsidRPr="00A06363" w:rsidRDefault="004D516A" w:rsidP="00C23F8C">
            <w:pPr>
              <w:spacing w:after="180"/>
              <w:ind w:right="34"/>
              <w:rPr>
                <w:b/>
                <w:sz w:val="18"/>
                <w:szCs w:val="18"/>
              </w:rPr>
            </w:pPr>
            <w:r>
              <w:rPr>
                <w:b/>
                <w:sz w:val="18"/>
                <w:szCs w:val="18"/>
                <w:lang w:val="ru-RU"/>
              </w:rPr>
              <w:t>Положение</w:t>
            </w:r>
            <w:r>
              <w:rPr>
                <w:b/>
                <w:sz w:val="18"/>
                <w:szCs w:val="18"/>
              </w:rPr>
              <w:t xml:space="preserve"> 3</w:t>
            </w:r>
            <w:r w:rsidRPr="00A06363">
              <w:rPr>
                <w:b/>
                <w:sz w:val="18"/>
                <w:szCs w:val="18"/>
              </w:rPr>
              <w:t>.</w:t>
            </w:r>
            <w:r>
              <w:rPr>
                <w:b/>
                <w:sz w:val="18"/>
                <w:szCs w:val="18"/>
              </w:rPr>
              <w:t>23</w:t>
            </w:r>
          </w:p>
          <w:p w:rsidR="004D516A" w:rsidRPr="009A7264" w:rsidRDefault="004D516A" w:rsidP="00C23F8C">
            <w:pPr>
              <w:ind w:right="33"/>
              <w:rPr>
                <w:sz w:val="18"/>
                <w:szCs w:val="18"/>
                <w:lang w:val="ru-RU"/>
              </w:rPr>
            </w:pPr>
            <w:r>
              <w:rPr>
                <w:sz w:val="18"/>
                <w:szCs w:val="18"/>
                <w:lang w:val="ru-RU"/>
              </w:rPr>
              <w:t>Бенефициары</w:t>
            </w:r>
          </w:p>
        </w:tc>
        <w:tc>
          <w:tcPr>
            <w:tcW w:w="4536" w:type="dxa"/>
            <w:tcBorders>
              <w:top w:val="single" w:sz="6" w:space="0" w:color="A6A6A6" w:themeColor="background1" w:themeShade="A6"/>
            </w:tcBorders>
            <w:shd w:val="clear" w:color="auto" w:fill="FFFFFF" w:themeFill="background1"/>
            <w:tcMar>
              <w:top w:w="57" w:type="dxa"/>
              <w:bottom w:w="57" w:type="dxa"/>
            </w:tcMar>
          </w:tcPr>
          <w:p w:rsidR="004D516A" w:rsidRPr="009A7264" w:rsidRDefault="004D516A" w:rsidP="004D516A">
            <w:pPr>
              <w:numPr>
                <w:ilvl w:val="0"/>
                <w:numId w:val="18"/>
              </w:numPr>
              <w:tabs>
                <w:tab w:val="left" w:pos="391"/>
              </w:tabs>
              <w:ind w:left="0" w:firstLine="0"/>
              <w:rPr>
                <w:sz w:val="18"/>
                <w:szCs w:val="18"/>
                <w:lang w:val="ru-RU"/>
              </w:rPr>
            </w:pPr>
            <w:r w:rsidRPr="009A7264">
              <w:rPr>
                <w:sz w:val="18"/>
                <w:szCs w:val="18"/>
                <w:lang w:val="ru-RU"/>
              </w:rPr>
              <w:t>В случае смерти сотрудника все причитающиеся суммы, если иное не предусмотрено в Положениях и правилах о персонале, а также в положениях Пенсионного фонда ВОИС и Объединенного пенсионного фонда персонала Организации Объединенных Наций, выплачиваются бенефициарам, назначенным сотрудником по форме и в соответствии с процедурой, определенными Генеральным директором.  Данная выплата освобождает Международное бюро от любой дальнейшей ответственности за любые выплаченные таким образом средства.</w:t>
            </w:r>
          </w:p>
          <w:p w:rsidR="004D516A" w:rsidRPr="009A7264" w:rsidRDefault="004D516A" w:rsidP="00C23F8C">
            <w:pPr>
              <w:pStyle w:val="ListParagraph"/>
              <w:autoSpaceDE w:val="0"/>
              <w:autoSpaceDN w:val="0"/>
              <w:adjustRightInd w:val="0"/>
              <w:ind w:left="0"/>
              <w:rPr>
                <w:rFonts w:eastAsia="Times New Roman"/>
                <w:color w:val="000000"/>
                <w:sz w:val="20"/>
                <w:lang w:val="ru-RU" w:eastAsia="fr-CH"/>
              </w:rPr>
            </w:pPr>
          </w:p>
          <w:p w:rsidR="004D516A" w:rsidRPr="00A06363" w:rsidRDefault="004D516A" w:rsidP="00C23F8C">
            <w:pPr>
              <w:tabs>
                <w:tab w:val="left" w:pos="567"/>
              </w:tabs>
              <w:rPr>
                <w:sz w:val="18"/>
                <w:szCs w:val="18"/>
              </w:rPr>
            </w:pPr>
            <w:r>
              <w:rPr>
                <w:rFonts w:eastAsia="Times New Roman"/>
                <w:color w:val="000000"/>
                <w:sz w:val="18"/>
                <w:szCs w:val="18"/>
                <w:lang w:eastAsia="fr-CH"/>
              </w:rPr>
              <w:t>[…]</w:t>
            </w:r>
          </w:p>
        </w:tc>
        <w:tc>
          <w:tcPr>
            <w:tcW w:w="4536" w:type="dxa"/>
            <w:tcBorders>
              <w:top w:val="single" w:sz="6" w:space="0" w:color="A6A6A6" w:themeColor="background1" w:themeShade="A6"/>
            </w:tcBorders>
            <w:shd w:val="clear" w:color="auto" w:fill="FFFFFF" w:themeFill="background1"/>
            <w:tcMar>
              <w:top w:w="57" w:type="dxa"/>
              <w:bottom w:w="57" w:type="dxa"/>
            </w:tcMar>
          </w:tcPr>
          <w:p w:rsidR="004D516A" w:rsidRPr="009A7264" w:rsidRDefault="004D516A" w:rsidP="004D516A">
            <w:pPr>
              <w:numPr>
                <w:ilvl w:val="0"/>
                <w:numId w:val="23"/>
              </w:numPr>
              <w:tabs>
                <w:tab w:val="left" w:pos="391"/>
              </w:tabs>
              <w:ind w:left="0" w:firstLine="0"/>
              <w:rPr>
                <w:sz w:val="18"/>
                <w:szCs w:val="18"/>
                <w:lang w:val="ru-RU"/>
              </w:rPr>
            </w:pPr>
            <w:r w:rsidRPr="009A7264">
              <w:rPr>
                <w:sz w:val="18"/>
                <w:szCs w:val="18"/>
                <w:lang w:val="ru-RU"/>
              </w:rPr>
              <w:t xml:space="preserve">В случае смерти сотрудника все причитающиеся суммы, если иное не предусмотрено в Положениях и правилах о персонале, а также в положениях </w:t>
            </w:r>
            <w:r w:rsidRPr="009A7264">
              <w:rPr>
                <w:strike/>
                <w:sz w:val="18"/>
                <w:szCs w:val="18"/>
                <w:lang w:val="ru-RU"/>
              </w:rPr>
              <w:t>Пенсионного фонда ВОИС и</w:t>
            </w:r>
            <w:r w:rsidRPr="009A7264">
              <w:rPr>
                <w:sz w:val="18"/>
                <w:szCs w:val="18"/>
                <w:lang w:val="ru-RU"/>
              </w:rPr>
              <w:t xml:space="preserve"> Объединенного пенсионного фонда персонала Организации Объединенных Наций, выплачиваются бенефициарам, назначенным сотрудником по форме и в соответствии с процедурой, определенными Генеральным директором.  Данная выплата освобождает Международное бюро от любой дальнейшей ответственности за любые выплаченные таким образом средства.</w:t>
            </w:r>
          </w:p>
          <w:p w:rsidR="004D516A" w:rsidRPr="009A7264" w:rsidRDefault="004D516A" w:rsidP="00C23F8C">
            <w:pPr>
              <w:autoSpaceDE w:val="0"/>
              <w:autoSpaceDN w:val="0"/>
              <w:adjustRightInd w:val="0"/>
              <w:rPr>
                <w:rFonts w:eastAsia="Times New Roman"/>
                <w:color w:val="000000"/>
                <w:sz w:val="18"/>
                <w:szCs w:val="18"/>
                <w:lang w:val="ru-RU" w:eastAsia="fr-CH"/>
              </w:rPr>
            </w:pPr>
          </w:p>
          <w:p w:rsidR="004D516A" w:rsidRPr="00A06363" w:rsidRDefault="004D516A" w:rsidP="00C23F8C">
            <w:pPr>
              <w:tabs>
                <w:tab w:val="left" w:pos="567"/>
              </w:tabs>
              <w:rPr>
                <w:strike/>
                <w:sz w:val="20"/>
              </w:rPr>
            </w:pPr>
            <w:r>
              <w:rPr>
                <w:rFonts w:eastAsia="Times New Roman"/>
                <w:color w:val="000000"/>
                <w:sz w:val="18"/>
                <w:szCs w:val="18"/>
                <w:lang w:eastAsia="fr-CH"/>
              </w:rPr>
              <w:t>[…]</w:t>
            </w:r>
          </w:p>
        </w:tc>
        <w:tc>
          <w:tcPr>
            <w:tcW w:w="4536" w:type="dxa"/>
            <w:tcBorders>
              <w:top w:val="single" w:sz="6" w:space="0" w:color="A6A6A6" w:themeColor="background1" w:themeShade="A6"/>
            </w:tcBorders>
            <w:shd w:val="clear" w:color="auto" w:fill="FFFFFF" w:themeFill="background1"/>
            <w:tcMar>
              <w:top w:w="57" w:type="dxa"/>
              <w:bottom w:w="57" w:type="dxa"/>
            </w:tcMar>
          </w:tcPr>
          <w:p w:rsidR="004D516A" w:rsidRPr="009A7264" w:rsidRDefault="004D516A" w:rsidP="00C23F8C">
            <w:pPr>
              <w:rPr>
                <w:sz w:val="18"/>
                <w:szCs w:val="18"/>
                <w:lang w:val="lv-LV"/>
              </w:rPr>
            </w:pPr>
            <w:r>
              <w:rPr>
                <w:sz w:val="18"/>
                <w:szCs w:val="18"/>
                <w:lang w:val="ru-RU"/>
              </w:rPr>
              <w:t>Предлагается</w:t>
            </w:r>
            <w:r w:rsidRPr="009A7264">
              <w:rPr>
                <w:sz w:val="18"/>
                <w:szCs w:val="18"/>
                <w:lang w:val="ru-RU"/>
              </w:rPr>
              <w:t xml:space="preserve"> </w:t>
            </w:r>
            <w:r>
              <w:rPr>
                <w:sz w:val="18"/>
                <w:szCs w:val="18"/>
                <w:lang w:val="ru-RU"/>
              </w:rPr>
              <w:t>исключить</w:t>
            </w:r>
            <w:r w:rsidRPr="009A7264">
              <w:rPr>
                <w:sz w:val="18"/>
                <w:szCs w:val="18"/>
                <w:lang w:val="ru-RU"/>
              </w:rPr>
              <w:t xml:space="preserve"> </w:t>
            </w:r>
            <w:r>
              <w:rPr>
                <w:sz w:val="18"/>
                <w:szCs w:val="18"/>
                <w:lang w:val="ru-RU"/>
              </w:rPr>
              <w:t>из</w:t>
            </w:r>
            <w:r w:rsidRPr="009A7264">
              <w:rPr>
                <w:sz w:val="18"/>
                <w:szCs w:val="18"/>
                <w:lang w:val="ru-RU"/>
              </w:rPr>
              <w:t xml:space="preserve"> </w:t>
            </w:r>
            <w:r>
              <w:rPr>
                <w:sz w:val="18"/>
                <w:szCs w:val="18"/>
                <w:lang w:val="ru-RU"/>
              </w:rPr>
              <w:t>текста</w:t>
            </w:r>
            <w:r w:rsidRPr="009A7264">
              <w:rPr>
                <w:sz w:val="18"/>
                <w:szCs w:val="18"/>
                <w:lang w:val="ru-RU"/>
              </w:rPr>
              <w:t xml:space="preserve"> </w:t>
            </w:r>
            <w:r>
              <w:rPr>
                <w:sz w:val="18"/>
                <w:szCs w:val="18"/>
                <w:lang w:val="ru-RU"/>
              </w:rPr>
              <w:t>устаревшую</w:t>
            </w:r>
            <w:r w:rsidRPr="009A7264">
              <w:rPr>
                <w:sz w:val="18"/>
                <w:szCs w:val="18"/>
                <w:lang w:val="ru-RU"/>
              </w:rPr>
              <w:t xml:space="preserve"> </w:t>
            </w:r>
            <w:r>
              <w:rPr>
                <w:sz w:val="18"/>
                <w:szCs w:val="18"/>
                <w:lang w:val="ru-RU"/>
              </w:rPr>
              <w:t>ссылку</w:t>
            </w:r>
            <w:r w:rsidRPr="009A7264">
              <w:rPr>
                <w:sz w:val="18"/>
                <w:szCs w:val="18"/>
                <w:lang w:val="ru-RU"/>
              </w:rPr>
              <w:t xml:space="preserve"> </w:t>
            </w:r>
            <w:r>
              <w:rPr>
                <w:sz w:val="18"/>
                <w:szCs w:val="18"/>
                <w:lang w:val="ru-RU"/>
              </w:rPr>
              <w:t>на</w:t>
            </w:r>
            <w:r w:rsidRPr="009A7264">
              <w:rPr>
                <w:sz w:val="18"/>
                <w:szCs w:val="18"/>
                <w:lang w:val="ru-RU"/>
              </w:rPr>
              <w:t xml:space="preserve"> </w:t>
            </w:r>
            <w:r>
              <w:rPr>
                <w:sz w:val="18"/>
                <w:szCs w:val="18"/>
                <w:lang w:val="ru-RU"/>
              </w:rPr>
              <w:t>Пенсионный</w:t>
            </w:r>
            <w:r w:rsidRPr="009A7264">
              <w:rPr>
                <w:sz w:val="18"/>
                <w:szCs w:val="18"/>
                <w:lang w:val="ru-RU"/>
              </w:rPr>
              <w:t xml:space="preserve"> </w:t>
            </w:r>
            <w:r>
              <w:rPr>
                <w:sz w:val="18"/>
                <w:szCs w:val="18"/>
                <w:lang w:val="ru-RU"/>
              </w:rPr>
              <w:t>фонд</w:t>
            </w:r>
            <w:r w:rsidRPr="009A7264">
              <w:rPr>
                <w:sz w:val="18"/>
                <w:szCs w:val="18"/>
                <w:lang w:val="ru-RU"/>
              </w:rPr>
              <w:t xml:space="preserve"> </w:t>
            </w:r>
            <w:r>
              <w:rPr>
                <w:sz w:val="18"/>
                <w:szCs w:val="18"/>
                <w:lang w:val="ru-RU"/>
              </w:rPr>
              <w:t>ВОИС</w:t>
            </w:r>
            <w:r w:rsidRPr="009A7264">
              <w:rPr>
                <w:sz w:val="18"/>
                <w:szCs w:val="18"/>
                <w:lang w:val="ru-RU"/>
              </w:rPr>
              <w:t xml:space="preserve">, </w:t>
            </w:r>
            <w:r>
              <w:rPr>
                <w:sz w:val="18"/>
                <w:szCs w:val="18"/>
                <w:lang w:val="ru-RU"/>
              </w:rPr>
              <w:t>поскольку</w:t>
            </w:r>
            <w:r w:rsidRPr="009A7264">
              <w:rPr>
                <w:sz w:val="18"/>
                <w:szCs w:val="18"/>
                <w:lang w:val="ru-RU"/>
              </w:rPr>
              <w:t xml:space="preserve"> </w:t>
            </w:r>
            <w:r>
              <w:rPr>
                <w:sz w:val="18"/>
                <w:szCs w:val="18"/>
                <w:lang w:val="ru-RU"/>
              </w:rPr>
              <w:t>никто</w:t>
            </w:r>
            <w:r w:rsidRPr="009A7264">
              <w:rPr>
                <w:sz w:val="18"/>
                <w:szCs w:val="18"/>
                <w:lang w:val="ru-RU"/>
              </w:rPr>
              <w:t xml:space="preserve"> </w:t>
            </w:r>
            <w:r>
              <w:rPr>
                <w:sz w:val="18"/>
                <w:szCs w:val="18"/>
                <w:lang w:val="ru-RU"/>
              </w:rPr>
              <w:t>из</w:t>
            </w:r>
            <w:r w:rsidRPr="009A7264">
              <w:rPr>
                <w:sz w:val="18"/>
                <w:szCs w:val="18"/>
                <w:lang w:val="ru-RU"/>
              </w:rPr>
              <w:t xml:space="preserve"> </w:t>
            </w:r>
            <w:r>
              <w:rPr>
                <w:sz w:val="18"/>
                <w:szCs w:val="18"/>
                <w:lang w:val="ru-RU"/>
              </w:rPr>
              <w:t>действующих</w:t>
            </w:r>
            <w:r w:rsidRPr="009A7264">
              <w:rPr>
                <w:sz w:val="18"/>
                <w:szCs w:val="18"/>
                <w:lang w:val="ru-RU"/>
              </w:rPr>
              <w:t xml:space="preserve"> </w:t>
            </w:r>
            <w:r>
              <w:rPr>
                <w:sz w:val="18"/>
                <w:szCs w:val="18"/>
                <w:lang w:val="ru-RU"/>
              </w:rPr>
              <w:t>сотрудников</w:t>
            </w:r>
            <w:r w:rsidRPr="009A7264">
              <w:rPr>
                <w:sz w:val="18"/>
                <w:szCs w:val="18"/>
                <w:lang w:val="ru-RU"/>
              </w:rPr>
              <w:t xml:space="preserve"> </w:t>
            </w:r>
            <w:r>
              <w:rPr>
                <w:sz w:val="18"/>
                <w:szCs w:val="18"/>
                <w:lang w:val="ru-RU"/>
              </w:rPr>
              <w:t>ВОИС</w:t>
            </w:r>
            <w:r w:rsidRPr="009A7264">
              <w:rPr>
                <w:sz w:val="18"/>
                <w:szCs w:val="18"/>
                <w:lang w:val="ru-RU"/>
              </w:rPr>
              <w:t xml:space="preserve"> </w:t>
            </w:r>
            <w:r>
              <w:rPr>
                <w:sz w:val="18"/>
                <w:szCs w:val="18"/>
                <w:lang w:val="ru-RU"/>
              </w:rPr>
              <w:t>не</w:t>
            </w:r>
            <w:r w:rsidRPr="009A7264">
              <w:rPr>
                <w:sz w:val="18"/>
                <w:szCs w:val="18"/>
                <w:lang w:val="ru-RU"/>
              </w:rPr>
              <w:t xml:space="preserve"> </w:t>
            </w:r>
            <w:r>
              <w:rPr>
                <w:sz w:val="18"/>
                <w:szCs w:val="18"/>
                <w:lang w:val="ru-RU"/>
              </w:rPr>
              <w:t>участвует</w:t>
            </w:r>
            <w:r w:rsidRPr="009A7264">
              <w:rPr>
                <w:sz w:val="18"/>
                <w:szCs w:val="18"/>
                <w:lang w:val="ru-RU"/>
              </w:rPr>
              <w:t xml:space="preserve"> </w:t>
            </w:r>
            <w:r>
              <w:rPr>
                <w:sz w:val="18"/>
                <w:szCs w:val="18"/>
                <w:lang w:val="ru-RU"/>
              </w:rPr>
              <w:t>в</w:t>
            </w:r>
            <w:r w:rsidRPr="009A7264">
              <w:rPr>
                <w:sz w:val="18"/>
                <w:szCs w:val="18"/>
                <w:lang w:val="ru-RU"/>
              </w:rPr>
              <w:t xml:space="preserve"> </w:t>
            </w:r>
            <w:r>
              <w:rPr>
                <w:sz w:val="18"/>
                <w:szCs w:val="18"/>
                <w:lang w:val="ru-RU"/>
              </w:rPr>
              <w:t>этом</w:t>
            </w:r>
            <w:r w:rsidRPr="009A7264">
              <w:rPr>
                <w:sz w:val="18"/>
                <w:szCs w:val="18"/>
                <w:lang w:val="ru-RU"/>
              </w:rPr>
              <w:t xml:space="preserve"> </w:t>
            </w:r>
            <w:r>
              <w:rPr>
                <w:sz w:val="18"/>
                <w:szCs w:val="18"/>
                <w:lang w:val="ru-RU"/>
              </w:rPr>
              <w:t xml:space="preserve">Фонде. </w:t>
            </w:r>
            <w:r w:rsidRPr="009A7264">
              <w:rPr>
                <w:sz w:val="18"/>
                <w:szCs w:val="18"/>
                <w:lang w:val="ru-RU"/>
              </w:rPr>
              <w:t xml:space="preserve"> </w:t>
            </w:r>
            <w:r>
              <w:rPr>
                <w:sz w:val="18"/>
                <w:szCs w:val="18"/>
                <w:lang w:val="ru-RU"/>
              </w:rPr>
              <w:t>Поэтому</w:t>
            </w:r>
            <w:r w:rsidRPr="009A7264">
              <w:rPr>
                <w:sz w:val="18"/>
                <w:szCs w:val="18"/>
                <w:lang w:val="ru-RU"/>
              </w:rPr>
              <w:t xml:space="preserve"> </w:t>
            </w:r>
            <w:r>
              <w:rPr>
                <w:sz w:val="18"/>
                <w:szCs w:val="18"/>
                <w:lang w:val="ru-RU"/>
              </w:rPr>
              <w:t>бенефициарам</w:t>
            </w:r>
            <w:r w:rsidRPr="009A7264">
              <w:rPr>
                <w:sz w:val="18"/>
                <w:szCs w:val="18"/>
                <w:lang w:val="ru-RU"/>
              </w:rPr>
              <w:t xml:space="preserve"> </w:t>
            </w:r>
            <w:r>
              <w:rPr>
                <w:sz w:val="18"/>
                <w:szCs w:val="18"/>
                <w:lang w:val="ru-RU"/>
              </w:rPr>
              <w:t>сотрудника</w:t>
            </w:r>
            <w:r w:rsidRPr="009A7264">
              <w:rPr>
                <w:sz w:val="18"/>
                <w:szCs w:val="18"/>
                <w:lang w:val="ru-RU"/>
              </w:rPr>
              <w:t xml:space="preserve"> </w:t>
            </w:r>
            <w:r>
              <w:rPr>
                <w:sz w:val="18"/>
                <w:szCs w:val="18"/>
                <w:lang w:val="ru-RU"/>
              </w:rPr>
              <w:t>не</w:t>
            </w:r>
            <w:r w:rsidRPr="009A7264">
              <w:rPr>
                <w:sz w:val="18"/>
                <w:szCs w:val="18"/>
                <w:lang w:val="ru-RU"/>
              </w:rPr>
              <w:t xml:space="preserve"> </w:t>
            </w:r>
            <w:r>
              <w:rPr>
                <w:sz w:val="18"/>
                <w:szCs w:val="18"/>
                <w:lang w:val="ru-RU"/>
              </w:rPr>
              <w:t>могут</w:t>
            </w:r>
            <w:r w:rsidRPr="009A7264">
              <w:rPr>
                <w:sz w:val="18"/>
                <w:szCs w:val="18"/>
                <w:lang w:val="ru-RU"/>
              </w:rPr>
              <w:t xml:space="preserve"> </w:t>
            </w:r>
            <w:r>
              <w:rPr>
                <w:sz w:val="18"/>
                <w:szCs w:val="18"/>
                <w:lang w:val="ru-RU"/>
              </w:rPr>
              <w:t>производиться</w:t>
            </w:r>
            <w:r w:rsidRPr="009A7264">
              <w:rPr>
                <w:sz w:val="18"/>
                <w:szCs w:val="18"/>
                <w:lang w:val="ru-RU"/>
              </w:rPr>
              <w:t xml:space="preserve"> </w:t>
            </w:r>
            <w:r>
              <w:rPr>
                <w:sz w:val="18"/>
                <w:szCs w:val="18"/>
                <w:lang w:val="ru-RU"/>
              </w:rPr>
              <w:t>какие</w:t>
            </w:r>
            <w:r w:rsidRPr="009A7264">
              <w:rPr>
                <w:sz w:val="18"/>
                <w:szCs w:val="18"/>
                <w:lang w:val="ru-RU"/>
              </w:rPr>
              <w:t>-</w:t>
            </w:r>
            <w:r>
              <w:rPr>
                <w:sz w:val="18"/>
                <w:szCs w:val="18"/>
                <w:lang w:val="ru-RU"/>
              </w:rPr>
              <w:t>либо</w:t>
            </w:r>
            <w:r w:rsidRPr="009A7264">
              <w:rPr>
                <w:sz w:val="18"/>
                <w:szCs w:val="18"/>
                <w:lang w:val="ru-RU"/>
              </w:rPr>
              <w:t xml:space="preserve"> </w:t>
            </w:r>
            <w:r>
              <w:rPr>
                <w:sz w:val="18"/>
                <w:szCs w:val="18"/>
                <w:lang w:val="ru-RU"/>
              </w:rPr>
              <w:t>выплаты</w:t>
            </w:r>
            <w:r w:rsidRPr="009A7264">
              <w:rPr>
                <w:sz w:val="18"/>
                <w:szCs w:val="18"/>
                <w:lang w:val="ru-RU"/>
              </w:rPr>
              <w:t xml:space="preserve"> </w:t>
            </w:r>
            <w:r>
              <w:rPr>
                <w:sz w:val="18"/>
                <w:szCs w:val="18"/>
                <w:lang w:val="ru-RU"/>
              </w:rPr>
              <w:t>в</w:t>
            </w:r>
            <w:r w:rsidRPr="009A7264">
              <w:rPr>
                <w:sz w:val="18"/>
                <w:szCs w:val="18"/>
                <w:lang w:val="ru-RU"/>
              </w:rPr>
              <w:t xml:space="preserve"> </w:t>
            </w:r>
            <w:r>
              <w:rPr>
                <w:sz w:val="18"/>
                <w:szCs w:val="18"/>
                <w:lang w:val="ru-RU"/>
              </w:rPr>
              <w:t>соответствии</w:t>
            </w:r>
            <w:r w:rsidRPr="009A7264">
              <w:rPr>
                <w:sz w:val="18"/>
                <w:szCs w:val="18"/>
                <w:lang w:val="ru-RU"/>
              </w:rPr>
              <w:t xml:space="preserve"> </w:t>
            </w:r>
            <w:r>
              <w:rPr>
                <w:sz w:val="18"/>
                <w:szCs w:val="18"/>
                <w:lang w:val="ru-RU"/>
              </w:rPr>
              <w:t>с</w:t>
            </w:r>
            <w:r w:rsidRPr="009A7264">
              <w:rPr>
                <w:sz w:val="18"/>
                <w:szCs w:val="18"/>
                <w:lang w:val="ru-RU"/>
              </w:rPr>
              <w:t xml:space="preserve"> </w:t>
            </w:r>
            <w:r>
              <w:rPr>
                <w:sz w:val="18"/>
                <w:szCs w:val="18"/>
                <w:lang w:val="ru-RU"/>
              </w:rPr>
              <w:t xml:space="preserve">положениями Пенсионного фонда ВОИС. </w:t>
            </w:r>
          </w:p>
        </w:tc>
      </w:tr>
      <w:tr w:rsidR="004D516A" w:rsidRPr="00DC4BEE" w:rsidTr="00C23F8C">
        <w:trPr>
          <w:trHeight w:val="20"/>
        </w:trPr>
        <w:tc>
          <w:tcPr>
            <w:tcW w:w="1843" w:type="dxa"/>
            <w:tcBorders>
              <w:top w:val="single" w:sz="6" w:space="0" w:color="A6A6A6" w:themeColor="background1" w:themeShade="A6"/>
            </w:tcBorders>
            <w:shd w:val="clear" w:color="auto" w:fill="FFFFFF" w:themeFill="background1"/>
            <w:tcMar>
              <w:top w:w="57" w:type="dxa"/>
              <w:bottom w:w="57" w:type="dxa"/>
            </w:tcMar>
          </w:tcPr>
          <w:p w:rsidR="004D516A" w:rsidRPr="00676659" w:rsidRDefault="004D516A" w:rsidP="00C23F8C">
            <w:pPr>
              <w:spacing w:after="180"/>
              <w:ind w:right="34"/>
              <w:rPr>
                <w:b/>
                <w:sz w:val="18"/>
                <w:szCs w:val="18"/>
                <w:lang w:val="ru-RU"/>
              </w:rPr>
            </w:pPr>
            <w:r>
              <w:rPr>
                <w:b/>
                <w:sz w:val="18"/>
                <w:szCs w:val="18"/>
                <w:lang w:val="ru-RU"/>
              </w:rPr>
              <w:t>Положение</w:t>
            </w:r>
            <w:r w:rsidRPr="00676659">
              <w:rPr>
                <w:b/>
                <w:sz w:val="18"/>
                <w:szCs w:val="18"/>
                <w:lang w:val="ru-RU"/>
              </w:rPr>
              <w:t xml:space="preserve"> 4.14</w:t>
            </w:r>
          </w:p>
          <w:p w:rsidR="004D516A" w:rsidRPr="00676659" w:rsidRDefault="004D516A" w:rsidP="00C23F8C">
            <w:pPr>
              <w:spacing w:after="180"/>
              <w:ind w:right="34"/>
              <w:rPr>
                <w:b/>
                <w:sz w:val="18"/>
                <w:szCs w:val="18"/>
                <w:lang w:val="ru-RU"/>
              </w:rPr>
            </w:pPr>
            <w:r>
              <w:rPr>
                <w:sz w:val="18"/>
                <w:szCs w:val="18"/>
                <w:lang w:val="ru-RU"/>
              </w:rPr>
              <w:t>Перемещение сотрудников между организациями</w:t>
            </w:r>
          </w:p>
        </w:tc>
        <w:tc>
          <w:tcPr>
            <w:tcW w:w="4536" w:type="dxa"/>
            <w:tcBorders>
              <w:top w:val="single" w:sz="6" w:space="0" w:color="A6A6A6" w:themeColor="background1" w:themeShade="A6"/>
            </w:tcBorders>
            <w:shd w:val="clear" w:color="auto" w:fill="FFFFFF" w:themeFill="background1"/>
            <w:tcMar>
              <w:top w:w="57" w:type="dxa"/>
              <w:bottom w:w="57" w:type="dxa"/>
            </w:tcMar>
          </w:tcPr>
          <w:p w:rsidR="004D516A" w:rsidRPr="00FB3F6A" w:rsidRDefault="004D516A" w:rsidP="00C23F8C">
            <w:pPr>
              <w:autoSpaceDE w:val="0"/>
              <w:autoSpaceDN w:val="0"/>
              <w:adjustRightInd w:val="0"/>
              <w:rPr>
                <w:rFonts w:eastAsia="Times New Roman"/>
                <w:color w:val="000000"/>
                <w:sz w:val="18"/>
                <w:szCs w:val="18"/>
                <w:lang w:eastAsia="fr-CH"/>
              </w:rPr>
            </w:pPr>
            <w:r>
              <w:rPr>
                <w:rFonts w:eastAsia="Times New Roman"/>
                <w:color w:val="000000"/>
                <w:sz w:val="18"/>
                <w:szCs w:val="18"/>
                <w:lang w:eastAsia="fr-CH"/>
              </w:rPr>
              <w:t>[…]</w:t>
            </w:r>
          </w:p>
          <w:p w:rsidR="004D516A" w:rsidRPr="00FB3F6A" w:rsidRDefault="004D516A" w:rsidP="00C23F8C">
            <w:pPr>
              <w:rPr>
                <w:sz w:val="18"/>
                <w:szCs w:val="18"/>
              </w:rPr>
            </w:pPr>
          </w:p>
          <w:p w:rsidR="004D516A" w:rsidRPr="00676659" w:rsidRDefault="004D516A" w:rsidP="004D516A">
            <w:pPr>
              <w:numPr>
                <w:ilvl w:val="0"/>
                <w:numId w:val="24"/>
              </w:numPr>
              <w:tabs>
                <w:tab w:val="left" w:pos="391"/>
              </w:tabs>
              <w:ind w:left="0" w:firstLine="0"/>
              <w:rPr>
                <w:sz w:val="18"/>
                <w:szCs w:val="18"/>
                <w:lang w:val="ru-RU"/>
              </w:rPr>
            </w:pPr>
            <w:r w:rsidRPr="00676659">
              <w:rPr>
                <w:sz w:val="18"/>
                <w:szCs w:val="18"/>
                <w:lang w:val="ru-RU"/>
              </w:rPr>
              <w:t>В случае перевода из организации, применяющей общую систему окладов и надбавок Организации Объединенных Наций, выслуга лет сотрудника в прежней организации учитывается при рассмотрении права на получение постоянного контракта, упомянутого в положени</w:t>
            </w:r>
            <w:r>
              <w:rPr>
                <w:sz w:val="18"/>
                <w:szCs w:val="18"/>
                <w:lang w:val="ru-RU"/>
              </w:rPr>
              <w:t>и</w:t>
            </w:r>
            <w:r w:rsidRPr="00676659">
              <w:rPr>
                <w:sz w:val="18"/>
                <w:szCs w:val="18"/>
                <w:lang w:val="ru-RU"/>
              </w:rPr>
              <w:t xml:space="preserve"> 4.19, или при рассмотрении установленного Генеральным директором права на получение непрерывного контракта, упомянутого в положении 4.18, в соответствии с политикой Международного бюро, изложенной в служебной инструкции.</w:t>
            </w:r>
          </w:p>
          <w:p w:rsidR="004D516A" w:rsidRPr="00676659" w:rsidRDefault="004D516A" w:rsidP="00C23F8C">
            <w:pPr>
              <w:rPr>
                <w:sz w:val="18"/>
                <w:szCs w:val="18"/>
                <w:lang w:val="ru-RU"/>
              </w:rPr>
            </w:pPr>
          </w:p>
          <w:p w:rsidR="004D516A" w:rsidRPr="00FB3F6A" w:rsidRDefault="004D516A" w:rsidP="00C23F8C">
            <w:pPr>
              <w:rPr>
                <w:sz w:val="18"/>
                <w:szCs w:val="18"/>
              </w:rPr>
            </w:pPr>
            <w:r>
              <w:rPr>
                <w:rFonts w:eastAsia="Times New Roman"/>
                <w:color w:val="000000"/>
                <w:sz w:val="18"/>
                <w:szCs w:val="18"/>
                <w:lang w:eastAsia="fr-CH"/>
              </w:rPr>
              <w:t>[…]</w:t>
            </w:r>
          </w:p>
        </w:tc>
        <w:tc>
          <w:tcPr>
            <w:tcW w:w="4536" w:type="dxa"/>
            <w:tcBorders>
              <w:top w:val="single" w:sz="6" w:space="0" w:color="A6A6A6" w:themeColor="background1" w:themeShade="A6"/>
            </w:tcBorders>
            <w:shd w:val="clear" w:color="auto" w:fill="FFFFFF" w:themeFill="background1"/>
            <w:tcMar>
              <w:top w:w="57" w:type="dxa"/>
              <w:bottom w:w="57" w:type="dxa"/>
            </w:tcMar>
          </w:tcPr>
          <w:p w:rsidR="004D516A" w:rsidRPr="00FB3F6A" w:rsidRDefault="004D516A" w:rsidP="00C23F8C">
            <w:pPr>
              <w:autoSpaceDE w:val="0"/>
              <w:autoSpaceDN w:val="0"/>
              <w:adjustRightInd w:val="0"/>
              <w:rPr>
                <w:rFonts w:eastAsia="Times New Roman"/>
                <w:color w:val="000000"/>
                <w:sz w:val="18"/>
                <w:szCs w:val="18"/>
                <w:lang w:eastAsia="fr-CH"/>
              </w:rPr>
            </w:pPr>
            <w:r>
              <w:rPr>
                <w:rFonts w:eastAsia="Times New Roman"/>
                <w:color w:val="000000"/>
                <w:sz w:val="18"/>
                <w:szCs w:val="18"/>
                <w:lang w:eastAsia="fr-CH"/>
              </w:rPr>
              <w:t>[…]</w:t>
            </w:r>
          </w:p>
          <w:p w:rsidR="004D516A" w:rsidRPr="00FB3F6A" w:rsidRDefault="004D516A" w:rsidP="00C23F8C">
            <w:pPr>
              <w:rPr>
                <w:sz w:val="18"/>
                <w:szCs w:val="18"/>
              </w:rPr>
            </w:pPr>
          </w:p>
          <w:p w:rsidR="004D516A" w:rsidRPr="00676659" w:rsidRDefault="004D516A" w:rsidP="004D516A">
            <w:pPr>
              <w:numPr>
                <w:ilvl w:val="0"/>
                <w:numId w:val="25"/>
              </w:numPr>
              <w:tabs>
                <w:tab w:val="left" w:pos="391"/>
              </w:tabs>
              <w:ind w:left="0" w:firstLine="0"/>
              <w:rPr>
                <w:sz w:val="18"/>
                <w:szCs w:val="18"/>
                <w:lang w:val="ru-RU"/>
              </w:rPr>
            </w:pPr>
            <w:r w:rsidRPr="00676659">
              <w:rPr>
                <w:sz w:val="18"/>
                <w:szCs w:val="18"/>
                <w:lang w:val="ru-RU"/>
              </w:rPr>
              <w:t xml:space="preserve">В случае перевода из организации, применяющей общую систему окладов и надбавок Организации Объединенных Наций, выслуга лет сотрудника в прежней организации учитывается </w:t>
            </w:r>
            <w:r w:rsidRPr="00676659">
              <w:rPr>
                <w:strike/>
                <w:sz w:val="18"/>
                <w:szCs w:val="18"/>
                <w:lang w:val="ru-RU"/>
              </w:rPr>
              <w:t>при рассмотрении права на получение постоянного контракта, упомянутого в положения 4.19, или</w:t>
            </w:r>
            <w:r w:rsidRPr="00676659">
              <w:rPr>
                <w:sz w:val="18"/>
                <w:szCs w:val="18"/>
                <w:lang w:val="ru-RU"/>
              </w:rPr>
              <w:t xml:space="preserve"> при рассмотрении </w:t>
            </w:r>
            <w:r w:rsidRPr="00676659">
              <w:rPr>
                <w:strike/>
                <w:sz w:val="18"/>
                <w:szCs w:val="18"/>
                <w:lang w:val="ru-RU"/>
              </w:rPr>
              <w:t>установленного Генеральным директором</w:t>
            </w:r>
            <w:r w:rsidRPr="00676659">
              <w:rPr>
                <w:sz w:val="18"/>
                <w:szCs w:val="18"/>
                <w:lang w:val="ru-RU"/>
              </w:rPr>
              <w:t xml:space="preserve"> права на получение непрерывного контракта, упомянутого в положении 4.18, в соответствии с политикой Международного бюро, изложенной в служебной инструкции.</w:t>
            </w:r>
          </w:p>
          <w:p w:rsidR="004D516A" w:rsidRPr="00676659" w:rsidRDefault="004D516A" w:rsidP="00C23F8C">
            <w:pPr>
              <w:rPr>
                <w:sz w:val="18"/>
                <w:szCs w:val="18"/>
                <w:lang w:val="ru-RU"/>
              </w:rPr>
            </w:pPr>
          </w:p>
          <w:p w:rsidR="004D516A" w:rsidRPr="00FB3F6A" w:rsidRDefault="004D516A" w:rsidP="00C23F8C">
            <w:pPr>
              <w:rPr>
                <w:sz w:val="18"/>
                <w:szCs w:val="18"/>
              </w:rPr>
            </w:pPr>
            <w:r>
              <w:rPr>
                <w:rFonts w:eastAsia="Times New Roman"/>
                <w:color w:val="000000"/>
                <w:sz w:val="18"/>
                <w:szCs w:val="18"/>
                <w:lang w:eastAsia="fr-CH"/>
              </w:rPr>
              <w:t>[…]</w:t>
            </w:r>
          </w:p>
        </w:tc>
        <w:tc>
          <w:tcPr>
            <w:tcW w:w="4536" w:type="dxa"/>
            <w:tcBorders>
              <w:top w:val="single" w:sz="6" w:space="0" w:color="A6A6A6" w:themeColor="background1" w:themeShade="A6"/>
            </w:tcBorders>
            <w:shd w:val="clear" w:color="auto" w:fill="FFFFFF" w:themeFill="background1"/>
            <w:tcMar>
              <w:top w:w="57" w:type="dxa"/>
              <w:bottom w:w="57" w:type="dxa"/>
            </w:tcMar>
          </w:tcPr>
          <w:p w:rsidR="004D516A" w:rsidRPr="00D4098F" w:rsidRDefault="004D516A" w:rsidP="00C23F8C">
            <w:pPr>
              <w:rPr>
                <w:sz w:val="18"/>
                <w:szCs w:val="18"/>
                <w:lang w:val="lv-LV"/>
              </w:rPr>
            </w:pPr>
            <w:r>
              <w:rPr>
                <w:sz w:val="18"/>
                <w:szCs w:val="18"/>
                <w:lang w:val="ru-RU"/>
              </w:rPr>
              <w:t>Предлагается</w:t>
            </w:r>
            <w:r w:rsidRPr="00D4098F">
              <w:rPr>
                <w:sz w:val="18"/>
                <w:szCs w:val="18"/>
                <w:lang w:val="ru-RU"/>
              </w:rPr>
              <w:t xml:space="preserve"> </w:t>
            </w:r>
            <w:r>
              <w:rPr>
                <w:sz w:val="18"/>
                <w:szCs w:val="18"/>
                <w:lang w:val="ru-RU"/>
              </w:rPr>
              <w:t>исключить</w:t>
            </w:r>
            <w:r w:rsidRPr="00D4098F">
              <w:rPr>
                <w:sz w:val="18"/>
                <w:szCs w:val="18"/>
                <w:lang w:val="ru-RU"/>
              </w:rPr>
              <w:t xml:space="preserve"> </w:t>
            </w:r>
            <w:r>
              <w:rPr>
                <w:sz w:val="18"/>
                <w:szCs w:val="18"/>
                <w:lang w:val="ru-RU"/>
              </w:rPr>
              <w:t>из</w:t>
            </w:r>
            <w:r w:rsidRPr="00D4098F">
              <w:rPr>
                <w:sz w:val="18"/>
                <w:szCs w:val="18"/>
                <w:lang w:val="ru-RU"/>
              </w:rPr>
              <w:t xml:space="preserve"> </w:t>
            </w:r>
            <w:r>
              <w:rPr>
                <w:sz w:val="18"/>
                <w:szCs w:val="18"/>
                <w:lang w:val="ru-RU"/>
              </w:rPr>
              <w:t>текста</w:t>
            </w:r>
            <w:r w:rsidRPr="00D4098F">
              <w:rPr>
                <w:sz w:val="18"/>
                <w:szCs w:val="18"/>
                <w:lang w:val="ru-RU"/>
              </w:rPr>
              <w:t xml:space="preserve"> </w:t>
            </w:r>
            <w:r>
              <w:rPr>
                <w:sz w:val="18"/>
                <w:szCs w:val="18"/>
                <w:lang w:val="ru-RU"/>
              </w:rPr>
              <w:t>некорректное</w:t>
            </w:r>
            <w:r w:rsidRPr="00D4098F">
              <w:rPr>
                <w:sz w:val="18"/>
                <w:szCs w:val="18"/>
                <w:lang w:val="ru-RU"/>
              </w:rPr>
              <w:t xml:space="preserve"> </w:t>
            </w:r>
            <w:r>
              <w:rPr>
                <w:sz w:val="18"/>
                <w:szCs w:val="18"/>
                <w:lang w:val="ru-RU"/>
              </w:rPr>
              <w:t>упоминание</w:t>
            </w:r>
            <w:r w:rsidRPr="00D4098F">
              <w:rPr>
                <w:sz w:val="18"/>
                <w:szCs w:val="18"/>
                <w:lang w:val="ru-RU"/>
              </w:rPr>
              <w:t xml:space="preserve"> </w:t>
            </w:r>
            <w:r>
              <w:rPr>
                <w:sz w:val="18"/>
                <w:szCs w:val="18"/>
                <w:lang w:val="ru-RU"/>
              </w:rPr>
              <w:t>о</w:t>
            </w:r>
            <w:r w:rsidRPr="00D4098F">
              <w:rPr>
                <w:sz w:val="18"/>
                <w:szCs w:val="18"/>
                <w:lang w:val="ru-RU"/>
              </w:rPr>
              <w:t xml:space="preserve"> </w:t>
            </w:r>
            <w:r>
              <w:rPr>
                <w:sz w:val="18"/>
                <w:szCs w:val="18"/>
                <w:lang w:val="ru-RU"/>
              </w:rPr>
              <w:t>постоянных</w:t>
            </w:r>
            <w:r w:rsidRPr="00D4098F">
              <w:rPr>
                <w:sz w:val="18"/>
                <w:szCs w:val="18"/>
                <w:lang w:val="ru-RU"/>
              </w:rPr>
              <w:t xml:space="preserve"> </w:t>
            </w:r>
            <w:r>
              <w:rPr>
                <w:sz w:val="18"/>
                <w:szCs w:val="18"/>
                <w:lang w:val="ru-RU"/>
              </w:rPr>
              <w:t>контрактах</w:t>
            </w:r>
            <w:r w:rsidRPr="00D4098F">
              <w:rPr>
                <w:sz w:val="18"/>
                <w:szCs w:val="18"/>
                <w:lang w:val="ru-RU"/>
              </w:rPr>
              <w:t xml:space="preserve">, </w:t>
            </w:r>
            <w:r>
              <w:rPr>
                <w:sz w:val="18"/>
                <w:szCs w:val="18"/>
                <w:lang w:val="ru-RU"/>
              </w:rPr>
              <w:t>поскольку</w:t>
            </w:r>
            <w:r w:rsidRPr="00D4098F">
              <w:rPr>
                <w:sz w:val="18"/>
                <w:szCs w:val="18"/>
                <w:lang w:val="ru-RU"/>
              </w:rPr>
              <w:t xml:space="preserve"> </w:t>
            </w:r>
            <w:r>
              <w:rPr>
                <w:sz w:val="18"/>
                <w:szCs w:val="18"/>
                <w:lang w:val="ru-RU"/>
              </w:rPr>
              <w:t>сотрудники</w:t>
            </w:r>
            <w:r w:rsidRPr="00D4098F">
              <w:rPr>
                <w:sz w:val="18"/>
                <w:szCs w:val="18"/>
                <w:lang w:val="ru-RU"/>
              </w:rPr>
              <w:t xml:space="preserve">, </w:t>
            </w:r>
            <w:r>
              <w:rPr>
                <w:sz w:val="18"/>
                <w:szCs w:val="18"/>
                <w:lang w:val="ru-RU"/>
              </w:rPr>
              <w:t>которые</w:t>
            </w:r>
            <w:r w:rsidRPr="00D4098F">
              <w:rPr>
                <w:sz w:val="18"/>
                <w:szCs w:val="18"/>
                <w:lang w:val="ru-RU"/>
              </w:rPr>
              <w:t xml:space="preserve"> </w:t>
            </w:r>
            <w:r>
              <w:rPr>
                <w:sz w:val="18"/>
                <w:szCs w:val="18"/>
                <w:lang w:val="ru-RU"/>
              </w:rPr>
              <w:t>переводятся</w:t>
            </w:r>
            <w:r w:rsidRPr="00D4098F">
              <w:rPr>
                <w:sz w:val="18"/>
                <w:szCs w:val="18"/>
                <w:lang w:val="ru-RU"/>
              </w:rPr>
              <w:t xml:space="preserve"> </w:t>
            </w:r>
            <w:r>
              <w:rPr>
                <w:sz w:val="18"/>
                <w:szCs w:val="18"/>
                <w:lang w:val="ru-RU"/>
              </w:rPr>
              <w:t>в</w:t>
            </w:r>
            <w:r w:rsidRPr="00D4098F">
              <w:rPr>
                <w:sz w:val="18"/>
                <w:szCs w:val="18"/>
                <w:lang w:val="ru-RU"/>
              </w:rPr>
              <w:t xml:space="preserve"> </w:t>
            </w:r>
            <w:r>
              <w:rPr>
                <w:sz w:val="18"/>
                <w:szCs w:val="18"/>
                <w:lang w:val="ru-RU"/>
              </w:rPr>
              <w:t>ВОИС</w:t>
            </w:r>
            <w:r w:rsidRPr="00D4098F">
              <w:rPr>
                <w:sz w:val="18"/>
                <w:szCs w:val="18"/>
                <w:lang w:val="ru-RU"/>
              </w:rPr>
              <w:t xml:space="preserve"> </w:t>
            </w:r>
            <w:r>
              <w:rPr>
                <w:sz w:val="18"/>
                <w:szCs w:val="18"/>
                <w:lang w:val="ru-RU"/>
              </w:rPr>
              <w:t>из</w:t>
            </w:r>
            <w:r w:rsidRPr="00D4098F">
              <w:rPr>
                <w:sz w:val="18"/>
                <w:szCs w:val="18"/>
                <w:lang w:val="ru-RU"/>
              </w:rPr>
              <w:t xml:space="preserve"> </w:t>
            </w:r>
            <w:r>
              <w:rPr>
                <w:sz w:val="18"/>
                <w:szCs w:val="18"/>
                <w:lang w:val="ru-RU"/>
              </w:rPr>
              <w:t>других</w:t>
            </w:r>
            <w:r w:rsidRPr="00D4098F">
              <w:rPr>
                <w:sz w:val="18"/>
                <w:szCs w:val="18"/>
                <w:lang w:val="ru-RU"/>
              </w:rPr>
              <w:t xml:space="preserve"> </w:t>
            </w:r>
            <w:r>
              <w:rPr>
                <w:sz w:val="18"/>
                <w:szCs w:val="18"/>
                <w:lang w:val="ru-RU"/>
              </w:rPr>
              <w:t>организаций</w:t>
            </w:r>
            <w:r w:rsidRPr="00D4098F">
              <w:rPr>
                <w:sz w:val="18"/>
                <w:szCs w:val="18"/>
                <w:lang w:val="ru-RU"/>
              </w:rPr>
              <w:t xml:space="preserve"> </w:t>
            </w:r>
            <w:r>
              <w:rPr>
                <w:sz w:val="18"/>
                <w:szCs w:val="18"/>
                <w:lang w:val="ru-RU"/>
              </w:rPr>
              <w:t>общей</w:t>
            </w:r>
            <w:r w:rsidRPr="00D4098F">
              <w:rPr>
                <w:sz w:val="18"/>
                <w:szCs w:val="18"/>
                <w:lang w:val="ru-RU"/>
              </w:rPr>
              <w:t xml:space="preserve"> </w:t>
            </w:r>
            <w:r>
              <w:rPr>
                <w:sz w:val="18"/>
                <w:szCs w:val="18"/>
                <w:lang w:val="ru-RU"/>
              </w:rPr>
              <w:t>системы</w:t>
            </w:r>
            <w:r w:rsidRPr="00D4098F">
              <w:rPr>
                <w:sz w:val="18"/>
                <w:szCs w:val="18"/>
                <w:lang w:val="ru-RU"/>
              </w:rPr>
              <w:t xml:space="preserve"> </w:t>
            </w:r>
            <w:r>
              <w:rPr>
                <w:sz w:val="18"/>
                <w:szCs w:val="18"/>
                <w:lang w:val="ru-RU"/>
              </w:rPr>
              <w:t>Организации</w:t>
            </w:r>
            <w:r w:rsidRPr="00D4098F">
              <w:rPr>
                <w:sz w:val="18"/>
                <w:szCs w:val="18"/>
                <w:lang w:val="ru-RU"/>
              </w:rPr>
              <w:t xml:space="preserve"> </w:t>
            </w:r>
            <w:r>
              <w:rPr>
                <w:sz w:val="18"/>
                <w:szCs w:val="18"/>
                <w:lang w:val="ru-RU"/>
              </w:rPr>
              <w:t>Объединенных</w:t>
            </w:r>
            <w:r w:rsidRPr="00D4098F">
              <w:rPr>
                <w:sz w:val="18"/>
                <w:szCs w:val="18"/>
                <w:lang w:val="ru-RU"/>
              </w:rPr>
              <w:t xml:space="preserve"> </w:t>
            </w:r>
            <w:r>
              <w:rPr>
                <w:sz w:val="18"/>
                <w:szCs w:val="18"/>
                <w:lang w:val="ru-RU"/>
              </w:rPr>
              <w:t>Наций</w:t>
            </w:r>
            <w:r w:rsidRPr="00D4098F">
              <w:rPr>
                <w:sz w:val="18"/>
                <w:szCs w:val="18"/>
                <w:lang w:val="ru-RU"/>
              </w:rPr>
              <w:t xml:space="preserve">, </w:t>
            </w:r>
            <w:r>
              <w:rPr>
                <w:sz w:val="18"/>
                <w:szCs w:val="18"/>
                <w:lang w:val="ru-RU"/>
              </w:rPr>
              <w:t>имеют</w:t>
            </w:r>
            <w:r w:rsidRPr="00D4098F">
              <w:rPr>
                <w:sz w:val="18"/>
                <w:szCs w:val="18"/>
                <w:lang w:val="ru-RU"/>
              </w:rPr>
              <w:t xml:space="preserve"> </w:t>
            </w:r>
            <w:r>
              <w:rPr>
                <w:sz w:val="18"/>
                <w:szCs w:val="18"/>
                <w:lang w:val="ru-RU"/>
              </w:rPr>
              <w:t>право</w:t>
            </w:r>
            <w:r w:rsidRPr="00D4098F">
              <w:rPr>
                <w:sz w:val="18"/>
                <w:szCs w:val="18"/>
                <w:lang w:val="ru-RU"/>
              </w:rPr>
              <w:t xml:space="preserve"> </w:t>
            </w:r>
            <w:r>
              <w:rPr>
                <w:sz w:val="18"/>
                <w:szCs w:val="18"/>
                <w:lang w:val="ru-RU"/>
              </w:rPr>
              <w:t>на</w:t>
            </w:r>
            <w:r w:rsidRPr="00D4098F">
              <w:rPr>
                <w:sz w:val="18"/>
                <w:szCs w:val="18"/>
                <w:lang w:val="ru-RU"/>
              </w:rPr>
              <w:t xml:space="preserve"> </w:t>
            </w:r>
            <w:r>
              <w:rPr>
                <w:sz w:val="18"/>
                <w:szCs w:val="18"/>
                <w:lang w:val="ru-RU"/>
              </w:rPr>
              <w:t>получение</w:t>
            </w:r>
            <w:r w:rsidRPr="00D4098F">
              <w:rPr>
                <w:sz w:val="18"/>
                <w:szCs w:val="18"/>
                <w:lang w:val="ru-RU"/>
              </w:rPr>
              <w:t xml:space="preserve"> </w:t>
            </w:r>
            <w:r>
              <w:rPr>
                <w:sz w:val="18"/>
                <w:szCs w:val="18"/>
                <w:lang w:val="ru-RU"/>
              </w:rPr>
              <w:t>непрерывного</w:t>
            </w:r>
            <w:r w:rsidRPr="00D4098F">
              <w:rPr>
                <w:sz w:val="18"/>
                <w:szCs w:val="18"/>
                <w:lang w:val="ru-RU"/>
              </w:rPr>
              <w:t xml:space="preserve"> </w:t>
            </w:r>
            <w:r>
              <w:rPr>
                <w:sz w:val="18"/>
                <w:szCs w:val="18"/>
                <w:lang w:val="ru-RU"/>
              </w:rPr>
              <w:t>контракта</w:t>
            </w:r>
            <w:r w:rsidRPr="00D4098F">
              <w:rPr>
                <w:sz w:val="18"/>
                <w:szCs w:val="18"/>
                <w:lang w:val="ru-RU"/>
              </w:rPr>
              <w:t xml:space="preserve"> </w:t>
            </w:r>
            <w:r>
              <w:rPr>
                <w:sz w:val="18"/>
                <w:szCs w:val="18"/>
                <w:lang w:val="ru-RU"/>
              </w:rPr>
              <w:t>в</w:t>
            </w:r>
            <w:r w:rsidRPr="00D4098F">
              <w:rPr>
                <w:sz w:val="18"/>
                <w:szCs w:val="18"/>
                <w:lang w:val="ru-RU"/>
              </w:rPr>
              <w:t xml:space="preserve"> </w:t>
            </w:r>
            <w:r>
              <w:rPr>
                <w:sz w:val="18"/>
                <w:szCs w:val="18"/>
                <w:lang w:val="ru-RU"/>
              </w:rPr>
              <w:t>ВОИС</w:t>
            </w:r>
            <w:r w:rsidRPr="00D4098F">
              <w:rPr>
                <w:sz w:val="18"/>
                <w:szCs w:val="18"/>
                <w:lang w:val="ru-RU"/>
              </w:rPr>
              <w:t xml:space="preserve">, </w:t>
            </w:r>
            <w:r>
              <w:rPr>
                <w:sz w:val="18"/>
                <w:szCs w:val="18"/>
                <w:lang w:val="ru-RU"/>
              </w:rPr>
              <w:t>но</w:t>
            </w:r>
            <w:r w:rsidRPr="00D4098F">
              <w:rPr>
                <w:sz w:val="18"/>
                <w:szCs w:val="18"/>
                <w:lang w:val="ru-RU"/>
              </w:rPr>
              <w:t xml:space="preserve"> </w:t>
            </w:r>
            <w:r>
              <w:rPr>
                <w:sz w:val="18"/>
                <w:szCs w:val="18"/>
                <w:lang w:val="ru-RU"/>
              </w:rPr>
              <w:t>не</w:t>
            </w:r>
            <w:r w:rsidRPr="00D4098F">
              <w:rPr>
                <w:sz w:val="18"/>
                <w:szCs w:val="18"/>
                <w:lang w:val="ru-RU"/>
              </w:rPr>
              <w:t xml:space="preserve"> </w:t>
            </w:r>
            <w:r>
              <w:rPr>
                <w:sz w:val="18"/>
                <w:szCs w:val="18"/>
                <w:lang w:val="ru-RU"/>
              </w:rPr>
              <w:t>имеют</w:t>
            </w:r>
            <w:r w:rsidRPr="00D4098F">
              <w:rPr>
                <w:sz w:val="18"/>
                <w:szCs w:val="18"/>
                <w:lang w:val="ru-RU"/>
              </w:rPr>
              <w:t xml:space="preserve"> </w:t>
            </w:r>
            <w:r>
              <w:rPr>
                <w:sz w:val="18"/>
                <w:szCs w:val="18"/>
                <w:lang w:val="ru-RU"/>
              </w:rPr>
              <w:t>права</w:t>
            </w:r>
            <w:r w:rsidRPr="00D4098F">
              <w:rPr>
                <w:sz w:val="18"/>
                <w:szCs w:val="18"/>
                <w:lang w:val="ru-RU"/>
              </w:rPr>
              <w:t xml:space="preserve"> </w:t>
            </w:r>
            <w:r>
              <w:rPr>
                <w:sz w:val="18"/>
                <w:szCs w:val="18"/>
                <w:lang w:val="ru-RU"/>
              </w:rPr>
              <w:t>на</w:t>
            </w:r>
            <w:r w:rsidRPr="00D4098F">
              <w:rPr>
                <w:sz w:val="18"/>
                <w:szCs w:val="18"/>
                <w:lang w:val="ru-RU"/>
              </w:rPr>
              <w:t xml:space="preserve"> </w:t>
            </w:r>
            <w:r>
              <w:rPr>
                <w:sz w:val="18"/>
                <w:szCs w:val="18"/>
                <w:lang w:val="ru-RU"/>
              </w:rPr>
              <w:t>получение</w:t>
            </w:r>
            <w:r w:rsidRPr="00D4098F">
              <w:rPr>
                <w:sz w:val="18"/>
                <w:szCs w:val="18"/>
                <w:lang w:val="ru-RU"/>
              </w:rPr>
              <w:t xml:space="preserve"> </w:t>
            </w:r>
            <w:r>
              <w:rPr>
                <w:sz w:val="18"/>
                <w:szCs w:val="18"/>
                <w:lang w:val="ru-RU"/>
              </w:rPr>
              <w:t>постоянного</w:t>
            </w:r>
            <w:r w:rsidRPr="00D4098F">
              <w:rPr>
                <w:sz w:val="18"/>
                <w:szCs w:val="18"/>
                <w:lang w:val="ru-RU"/>
              </w:rPr>
              <w:t xml:space="preserve"> </w:t>
            </w:r>
            <w:r>
              <w:rPr>
                <w:sz w:val="18"/>
                <w:szCs w:val="18"/>
                <w:lang w:val="ru-RU"/>
              </w:rPr>
              <w:t>контракта</w:t>
            </w:r>
            <w:r w:rsidRPr="00D4098F">
              <w:rPr>
                <w:sz w:val="18"/>
                <w:szCs w:val="18"/>
                <w:lang w:val="ru-RU"/>
              </w:rPr>
              <w:t>.</w:t>
            </w:r>
            <w:r>
              <w:rPr>
                <w:sz w:val="18"/>
                <w:szCs w:val="18"/>
                <w:lang w:val="ru-RU"/>
              </w:rPr>
              <w:t xml:space="preserve"> </w:t>
            </w:r>
          </w:p>
          <w:p w:rsidR="004D516A" w:rsidRPr="0062026F" w:rsidRDefault="004D516A" w:rsidP="00C23F8C">
            <w:pPr>
              <w:rPr>
                <w:sz w:val="18"/>
                <w:szCs w:val="18"/>
                <w:lang w:val="ru-RU"/>
              </w:rPr>
            </w:pPr>
          </w:p>
        </w:tc>
      </w:tr>
      <w:tr w:rsidR="004D516A" w:rsidRPr="00DC4BEE" w:rsidTr="00C23F8C">
        <w:trPr>
          <w:trHeight w:val="20"/>
        </w:trPr>
        <w:tc>
          <w:tcPr>
            <w:tcW w:w="1843" w:type="dxa"/>
            <w:tcBorders>
              <w:top w:val="single" w:sz="6" w:space="0" w:color="A6A6A6" w:themeColor="background1" w:themeShade="A6"/>
            </w:tcBorders>
            <w:shd w:val="clear" w:color="auto" w:fill="FFFFFF" w:themeFill="background1"/>
            <w:tcMar>
              <w:top w:w="57" w:type="dxa"/>
              <w:bottom w:w="57" w:type="dxa"/>
            </w:tcMar>
          </w:tcPr>
          <w:p w:rsidR="004D516A" w:rsidRDefault="004D516A" w:rsidP="00C23F8C">
            <w:pPr>
              <w:spacing w:after="180"/>
              <w:ind w:right="34"/>
              <w:rPr>
                <w:b/>
                <w:sz w:val="18"/>
                <w:szCs w:val="18"/>
              </w:rPr>
            </w:pPr>
            <w:r>
              <w:rPr>
                <w:b/>
                <w:sz w:val="18"/>
                <w:szCs w:val="18"/>
                <w:lang w:val="ru-RU"/>
              </w:rPr>
              <w:t>Положение</w:t>
            </w:r>
            <w:r>
              <w:rPr>
                <w:b/>
                <w:sz w:val="18"/>
                <w:szCs w:val="18"/>
              </w:rPr>
              <w:t xml:space="preserve"> 4.17 </w:t>
            </w:r>
          </w:p>
          <w:p w:rsidR="004D516A" w:rsidRPr="00FD7D5D" w:rsidRDefault="004D516A" w:rsidP="00C23F8C">
            <w:pPr>
              <w:spacing w:after="180"/>
              <w:rPr>
                <w:b/>
                <w:sz w:val="18"/>
                <w:szCs w:val="18"/>
                <w:lang w:val="en-GB"/>
              </w:rPr>
            </w:pPr>
            <w:r>
              <w:rPr>
                <w:sz w:val="18"/>
                <w:szCs w:val="18"/>
                <w:lang w:val="ru-RU"/>
              </w:rPr>
              <w:t>Срочные</w:t>
            </w:r>
            <w:r w:rsidRPr="00FD7D5D">
              <w:rPr>
                <w:sz w:val="18"/>
                <w:szCs w:val="18"/>
                <w:lang w:val="en-GB"/>
              </w:rPr>
              <w:t xml:space="preserve"> </w:t>
            </w:r>
            <w:r>
              <w:rPr>
                <w:sz w:val="18"/>
                <w:szCs w:val="18"/>
                <w:lang w:val="ru-RU"/>
              </w:rPr>
              <w:t>контракты</w:t>
            </w:r>
          </w:p>
        </w:tc>
        <w:tc>
          <w:tcPr>
            <w:tcW w:w="4536" w:type="dxa"/>
            <w:tcBorders>
              <w:top w:val="single" w:sz="6" w:space="0" w:color="A6A6A6" w:themeColor="background1" w:themeShade="A6"/>
            </w:tcBorders>
            <w:shd w:val="clear" w:color="auto" w:fill="FFFFFF" w:themeFill="background1"/>
            <w:tcMar>
              <w:top w:w="57" w:type="dxa"/>
              <w:bottom w:w="57" w:type="dxa"/>
            </w:tcMar>
          </w:tcPr>
          <w:p w:rsidR="004D516A" w:rsidRPr="00FD7D5D" w:rsidRDefault="004D516A" w:rsidP="007F54F4">
            <w:pPr>
              <w:tabs>
                <w:tab w:val="left" w:pos="491"/>
              </w:tabs>
              <w:autoSpaceDE w:val="0"/>
              <w:autoSpaceDN w:val="0"/>
              <w:adjustRightInd w:val="0"/>
              <w:rPr>
                <w:rFonts w:eastAsia="Times New Roman"/>
                <w:sz w:val="18"/>
                <w:szCs w:val="18"/>
                <w:lang w:val="ru-RU"/>
              </w:rPr>
            </w:pPr>
            <w:r w:rsidRPr="00FD7D5D">
              <w:rPr>
                <w:rFonts w:eastAsia="Times New Roman"/>
                <w:sz w:val="18"/>
                <w:szCs w:val="18"/>
                <w:lang w:val="ru-RU"/>
              </w:rPr>
              <w:t>(</w:t>
            </w:r>
            <w:r w:rsidRPr="0024367F">
              <w:rPr>
                <w:rFonts w:eastAsia="Times New Roman"/>
                <w:sz w:val="18"/>
                <w:szCs w:val="18"/>
              </w:rPr>
              <w:t>a</w:t>
            </w:r>
            <w:r w:rsidRPr="00FD7D5D">
              <w:rPr>
                <w:rFonts w:eastAsia="Times New Roman"/>
                <w:sz w:val="18"/>
                <w:szCs w:val="18"/>
                <w:lang w:val="ru-RU"/>
              </w:rPr>
              <w:t>)</w:t>
            </w:r>
            <w:r w:rsidR="007F54F4">
              <w:rPr>
                <w:rFonts w:eastAsia="Times New Roman"/>
                <w:sz w:val="18"/>
                <w:szCs w:val="18"/>
                <w:lang w:val="ru-RU"/>
              </w:rPr>
              <w:tab/>
            </w:r>
            <w:r w:rsidRPr="00FD7D5D">
              <w:rPr>
                <w:rFonts w:eastAsia="Times New Roman"/>
                <w:sz w:val="18"/>
                <w:szCs w:val="18"/>
                <w:lang w:val="ru-RU"/>
              </w:rPr>
              <w:t>Срочный контракт заключается, как правило, на срок не менее одного года, но единовременно не более чем на пять лет.  Срочный контракт может быть продлен на любой срок, но единовременно не более чем на пять лет.</w:t>
            </w:r>
          </w:p>
          <w:p w:rsidR="004D516A" w:rsidRPr="00FD7D5D" w:rsidRDefault="004D516A" w:rsidP="00C23F8C">
            <w:pPr>
              <w:autoSpaceDE w:val="0"/>
              <w:autoSpaceDN w:val="0"/>
              <w:adjustRightInd w:val="0"/>
              <w:rPr>
                <w:rFonts w:eastAsia="Times New Roman"/>
                <w:sz w:val="18"/>
                <w:szCs w:val="18"/>
                <w:lang w:val="ru-RU"/>
              </w:rPr>
            </w:pPr>
          </w:p>
          <w:p w:rsidR="004D516A" w:rsidRPr="00FD7D5D" w:rsidRDefault="004D516A" w:rsidP="00C23F8C">
            <w:pPr>
              <w:autoSpaceDE w:val="0"/>
              <w:autoSpaceDN w:val="0"/>
              <w:adjustRightInd w:val="0"/>
              <w:rPr>
                <w:rFonts w:eastAsia="Times New Roman"/>
                <w:sz w:val="18"/>
                <w:szCs w:val="18"/>
                <w:lang w:val="ru-RU"/>
              </w:rPr>
            </w:pPr>
            <w:r w:rsidRPr="00FD7D5D">
              <w:rPr>
                <w:rFonts w:eastAsia="Times New Roman"/>
                <w:sz w:val="18"/>
                <w:szCs w:val="18"/>
                <w:lang w:val="ru-RU"/>
              </w:rPr>
              <w:t>(</w:t>
            </w:r>
            <w:r w:rsidRPr="0024367F">
              <w:rPr>
                <w:rFonts w:eastAsia="Times New Roman"/>
                <w:sz w:val="18"/>
                <w:szCs w:val="18"/>
              </w:rPr>
              <w:t>b</w:t>
            </w:r>
            <w:r w:rsidRPr="00FD7D5D">
              <w:rPr>
                <w:rFonts w:eastAsia="Times New Roman"/>
                <w:sz w:val="18"/>
                <w:szCs w:val="18"/>
                <w:lang w:val="ru-RU"/>
              </w:rPr>
              <w:t>)</w:t>
            </w:r>
            <w:r w:rsidR="007F54F4">
              <w:rPr>
                <w:rFonts w:eastAsia="Times New Roman"/>
                <w:sz w:val="18"/>
                <w:szCs w:val="18"/>
                <w:lang w:val="ru-RU"/>
              </w:rPr>
              <w:tab/>
            </w:r>
            <w:r w:rsidRPr="00FD7D5D">
              <w:rPr>
                <w:rFonts w:eastAsia="Times New Roman"/>
                <w:sz w:val="18"/>
                <w:szCs w:val="18"/>
                <w:lang w:val="ru-RU"/>
              </w:rPr>
              <w:t>Любой первоначальный срочный контракт на срок в один год и более включает испытательный срок, который составляет не менее одного года и при необходимости может быть продлен до двух лет и используется для надлежащей оценки пригодности сотрудника для международной гражданской службы исходя из его/ее квалификации, работы и поведения.</w:t>
            </w:r>
          </w:p>
          <w:p w:rsidR="004D516A" w:rsidRPr="00FD7D5D" w:rsidRDefault="004D516A" w:rsidP="00C23F8C">
            <w:pPr>
              <w:autoSpaceDE w:val="0"/>
              <w:autoSpaceDN w:val="0"/>
              <w:adjustRightInd w:val="0"/>
              <w:rPr>
                <w:rFonts w:eastAsia="Times New Roman"/>
                <w:sz w:val="18"/>
                <w:szCs w:val="18"/>
                <w:lang w:val="ru-RU"/>
              </w:rPr>
            </w:pPr>
          </w:p>
          <w:p w:rsidR="004D516A" w:rsidRPr="00FD7D5D" w:rsidRDefault="004D516A" w:rsidP="00C23F8C">
            <w:pPr>
              <w:autoSpaceDE w:val="0"/>
              <w:autoSpaceDN w:val="0"/>
              <w:adjustRightInd w:val="0"/>
              <w:rPr>
                <w:rFonts w:eastAsia="Times New Roman"/>
                <w:sz w:val="18"/>
                <w:szCs w:val="18"/>
                <w:lang w:val="ru-RU"/>
              </w:rPr>
            </w:pPr>
            <w:r w:rsidRPr="00580A7F">
              <w:rPr>
                <w:rFonts w:eastAsia="Times New Roman"/>
                <w:sz w:val="18"/>
                <w:szCs w:val="18"/>
                <w:lang w:val="ru-RU"/>
              </w:rPr>
              <w:t>(</w:t>
            </w:r>
            <w:r w:rsidRPr="0024367F">
              <w:rPr>
                <w:rFonts w:eastAsia="Times New Roman"/>
                <w:sz w:val="18"/>
                <w:szCs w:val="18"/>
              </w:rPr>
              <w:t>c</w:t>
            </w:r>
            <w:r w:rsidRPr="00580A7F">
              <w:rPr>
                <w:rFonts w:eastAsia="Times New Roman"/>
                <w:sz w:val="18"/>
                <w:szCs w:val="18"/>
                <w:lang w:val="ru-RU"/>
              </w:rPr>
              <w:t>)</w:t>
            </w:r>
            <w:r w:rsidR="007F54F4">
              <w:rPr>
                <w:rFonts w:eastAsia="Times New Roman"/>
                <w:sz w:val="18"/>
                <w:szCs w:val="18"/>
                <w:lang w:val="ru-RU"/>
              </w:rPr>
              <w:tab/>
            </w:r>
            <w:r w:rsidRPr="00FD7D5D">
              <w:rPr>
                <w:rFonts w:eastAsia="Times New Roman"/>
                <w:sz w:val="18"/>
                <w:szCs w:val="18"/>
                <w:lang w:val="ru-RU"/>
              </w:rPr>
              <w:t>Срок действия срочных контрактов, заключаемых с заместителями Генерального директора и помощниками Генерального директора в соответствии с положением 4.15(с), устанавливается Генеральным директором и утверждается Координационным комитетом.  Любой такой контракт может быть продлен на срок, который устанавливается Генеральным директором и утверждается Координационным комитетом.</w:t>
            </w:r>
            <w:r>
              <w:rPr>
                <w:rFonts w:eastAsia="Times New Roman"/>
                <w:sz w:val="18"/>
                <w:szCs w:val="18"/>
                <w:lang w:val="ru-RU"/>
              </w:rPr>
              <w:t xml:space="preserve"> </w:t>
            </w:r>
          </w:p>
          <w:p w:rsidR="004D516A" w:rsidRPr="00FD7D5D" w:rsidRDefault="004D516A" w:rsidP="00C23F8C">
            <w:pPr>
              <w:autoSpaceDE w:val="0"/>
              <w:autoSpaceDN w:val="0"/>
              <w:adjustRightInd w:val="0"/>
              <w:rPr>
                <w:rFonts w:eastAsia="Times New Roman"/>
                <w:sz w:val="18"/>
                <w:szCs w:val="18"/>
                <w:lang w:val="ru-RU"/>
              </w:rPr>
            </w:pPr>
          </w:p>
          <w:p w:rsidR="004D516A" w:rsidRPr="00C30F27" w:rsidRDefault="004D516A" w:rsidP="00C23F8C">
            <w:pPr>
              <w:autoSpaceDE w:val="0"/>
              <w:autoSpaceDN w:val="0"/>
              <w:adjustRightInd w:val="0"/>
              <w:rPr>
                <w:rFonts w:eastAsia="Times New Roman"/>
                <w:sz w:val="18"/>
                <w:szCs w:val="18"/>
                <w:lang w:val="ru-RU"/>
              </w:rPr>
            </w:pPr>
            <w:r w:rsidRPr="00C30F27">
              <w:rPr>
                <w:rFonts w:eastAsia="Times New Roman"/>
                <w:sz w:val="18"/>
                <w:szCs w:val="18"/>
                <w:lang w:val="ru-RU"/>
              </w:rPr>
              <w:t>(</w:t>
            </w:r>
            <w:r w:rsidRPr="0024367F">
              <w:rPr>
                <w:rFonts w:eastAsia="Times New Roman"/>
                <w:sz w:val="18"/>
                <w:szCs w:val="18"/>
              </w:rPr>
              <w:t>d</w:t>
            </w:r>
            <w:r w:rsidRPr="00C30F27">
              <w:rPr>
                <w:rFonts w:eastAsia="Times New Roman"/>
                <w:sz w:val="18"/>
                <w:szCs w:val="18"/>
                <w:lang w:val="ru-RU"/>
              </w:rPr>
              <w:t>)</w:t>
            </w:r>
            <w:r w:rsidR="007F54F4">
              <w:rPr>
                <w:rFonts w:eastAsia="Times New Roman"/>
                <w:sz w:val="18"/>
                <w:szCs w:val="18"/>
                <w:lang w:val="ru-RU"/>
              </w:rPr>
              <w:tab/>
            </w:r>
            <w:r w:rsidRPr="00C30F27">
              <w:rPr>
                <w:rFonts w:eastAsia="Times New Roman"/>
                <w:sz w:val="18"/>
                <w:szCs w:val="18"/>
                <w:lang w:val="ru-RU"/>
              </w:rPr>
              <w:t>Срочные контракты, заключаемые в рамках соглашений о целевых фондах, имеют срок, минимальная и максимальная продолжительность которого (не более трех лет) устанавливается согласно соответствующим соглашениям о целевых фондах или соглашениям о сотрудничестве между Международным бюро и национальными и региональными ведомствами интеллектуальной собственности.</w:t>
            </w:r>
          </w:p>
          <w:p w:rsidR="004D516A" w:rsidRPr="00C30F27" w:rsidRDefault="004D516A" w:rsidP="00C23F8C">
            <w:pPr>
              <w:autoSpaceDE w:val="0"/>
              <w:autoSpaceDN w:val="0"/>
              <w:adjustRightInd w:val="0"/>
              <w:rPr>
                <w:rFonts w:eastAsia="Times New Roman"/>
                <w:sz w:val="18"/>
                <w:szCs w:val="18"/>
                <w:lang w:val="ru-RU"/>
              </w:rPr>
            </w:pPr>
          </w:p>
          <w:p w:rsidR="004D516A" w:rsidRPr="00C30F27" w:rsidRDefault="004D516A" w:rsidP="00C23F8C">
            <w:pPr>
              <w:autoSpaceDE w:val="0"/>
              <w:autoSpaceDN w:val="0"/>
              <w:adjustRightInd w:val="0"/>
              <w:rPr>
                <w:rFonts w:eastAsia="Times New Roman"/>
                <w:sz w:val="18"/>
                <w:szCs w:val="18"/>
                <w:lang w:val="ru-RU"/>
              </w:rPr>
            </w:pPr>
            <w:r w:rsidRPr="00C30F27">
              <w:rPr>
                <w:rFonts w:eastAsia="Times New Roman"/>
                <w:sz w:val="18"/>
                <w:szCs w:val="18"/>
                <w:lang w:val="ru-RU"/>
              </w:rPr>
              <w:t>(</w:t>
            </w:r>
            <w:r w:rsidRPr="0024367F">
              <w:rPr>
                <w:rFonts w:eastAsia="Times New Roman"/>
                <w:sz w:val="18"/>
                <w:szCs w:val="18"/>
              </w:rPr>
              <w:t>e</w:t>
            </w:r>
            <w:r w:rsidRPr="00C30F27">
              <w:rPr>
                <w:rFonts w:eastAsia="Times New Roman"/>
                <w:sz w:val="18"/>
                <w:szCs w:val="18"/>
                <w:lang w:val="ru-RU"/>
              </w:rPr>
              <w:t>)</w:t>
            </w:r>
            <w:r w:rsidR="007F54F4">
              <w:rPr>
                <w:rFonts w:eastAsia="Times New Roman"/>
                <w:sz w:val="18"/>
                <w:szCs w:val="18"/>
                <w:lang w:val="ru-RU"/>
              </w:rPr>
              <w:tab/>
            </w:r>
            <w:r w:rsidRPr="00C30F27">
              <w:rPr>
                <w:rFonts w:eastAsia="Times New Roman"/>
                <w:sz w:val="18"/>
                <w:szCs w:val="18"/>
                <w:lang w:val="ru-RU"/>
              </w:rPr>
              <w:t xml:space="preserve">Срочные контракты, заключаемые в рамках утвержденных проектов, имеют срок, минимальная и максимальная продолжительность которого зависит от финансирования проекта и его технического задания.  Общий срок действия срочных контрактов в рамках проектов обычно не превышает пяти лет.  Срочные контракты, заключаемые в рамках утвержденных проектов, не подлежат преобразованию в постоянные или непрерывные контракты.  В период их службы сотрудники, работающие по таким контрактам, </w:t>
            </w:r>
            <w:r w:rsidRPr="00C30F27">
              <w:rPr>
                <w:rFonts w:eastAsia="Times New Roman"/>
                <w:sz w:val="18"/>
                <w:szCs w:val="18"/>
                <w:lang w:val="ru-RU"/>
              </w:rPr>
              <w:lastRenderedPageBreak/>
              <w:t>могут подавать заявления на замещение любых вакантных должностей в Международном бюро на тех же основаниях, что и внешние кандидаты.</w:t>
            </w:r>
          </w:p>
          <w:p w:rsidR="004D516A" w:rsidRPr="00C30F27" w:rsidRDefault="004D516A" w:rsidP="00C23F8C">
            <w:pPr>
              <w:autoSpaceDE w:val="0"/>
              <w:autoSpaceDN w:val="0"/>
              <w:adjustRightInd w:val="0"/>
              <w:rPr>
                <w:rFonts w:eastAsia="Times New Roman"/>
                <w:sz w:val="18"/>
                <w:szCs w:val="18"/>
                <w:lang w:val="ru-RU"/>
              </w:rPr>
            </w:pPr>
          </w:p>
          <w:p w:rsidR="004D516A" w:rsidRPr="00C30F27" w:rsidRDefault="004D516A" w:rsidP="00C23F8C">
            <w:pPr>
              <w:tabs>
                <w:tab w:val="left" w:pos="391"/>
              </w:tabs>
              <w:autoSpaceDE w:val="0"/>
              <w:autoSpaceDN w:val="0"/>
              <w:rPr>
                <w:rFonts w:eastAsia="Times New Roman"/>
                <w:sz w:val="18"/>
                <w:szCs w:val="18"/>
                <w:lang w:val="ru-RU"/>
              </w:rPr>
            </w:pPr>
            <w:r w:rsidRPr="00C30F27">
              <w:rPr>
                <w:rFonts w:eastAsia="Times New Roman"/>
                <w:sz w:val="18"/>
                <w:szCs w:val="18"/>
                <w:lang w:val="ru-RU"/>
              </w:rPr>
              <w:t>(</w:t>
            </w:r>
            <w:r w:rsidRPr="0024367F">
              <w:rPr>
                <w:rFonts w:eastAsia="Times New Roman"/>
                <w:sz w:val="18"/>
                <w:szCs w:val="18"/>
              </w:rPr>
              <w:t>f</w:t>
            </w:r>
            <w:r w:rsidRPr="00C30F27">
              <w:rPr>
                <w:rFonts w:eastAsia="Times New Roman"/>
                <w:sz w:val="18"/>
                <w:szCs w:val="18"/>
                <w:lang w:val="ru-RU"/>
              </w:rPr>
              <w:t xml:space="preserve">)     Срочный контракт не дает никаких юридических или иных оснований рассчитывать на его продление или преобразование, независимо от выслуги лет. </w:t>
            </w:r>
          </w:p>
        </w:tc>
        <w:tc>
          <w:tcPr>
            <w:tcW w:w="4536" w:type="dxa"/>
            <w:tcBorders>
              <w:top w:val="single" w:sz="6" w:space="0" w:color="A6A6A6" w:themeColor="background1" w:themeShade="A6"/>
            </w:tcBorders>
            <w:shd w:val="clear" w:color="auto" w:fill="FFFFFF" w:themeFill="background1"/>
            <w:tcMar>
              <w:top w:w="57" w:type="dxa"/>
              <w:bottom w:w="57" w:type="dxa"/>
            </w:tcMar>
          </w:tcPr>
          <w:p w:rsidR="004D516A" w:rsidRPr="00FD7D5D" w:rsidRDefault="004D516A" w:rsidP="00C23F8C">
            <w:pPr>
              <w:autoSpaceDE w:val="0"/>
              <w:autoSpaceDN w:val="0"/>
              <w:adjustRightInd w:val="0"/>
              <w:rPr>
                <w:rFonts w:eastAsia="Times New Roman"/>
                <w:sz w:val="18"/>
                <w:szCs w:val="18"/>
                <w:lang w:val="ru-RU"/>
              </w:rPr>
            </w:pPr>
            <w:r w:rsidRPr="00FD7D5D">
              <w:rPr>
                <w:rFonts w:eastAsia="Times New Roman"/>
                <w:sz w:val="18"/>
                <w:szCs w:val="18"/>
                <w:lang w:val="ru-RU"/>
              </w:rPr>
              <w:lastRenderedPageBreak/>
              <w:t>(</w:t>
            </w:r>
            <w:r w:rsidRPr="0024367F">
              <w:rPr>
                <w:rFonts w:eastAsia="Times New Roman"/>
                <w:sz w:val="18"/>
                <w:szCs w:val="18"/>
              </w:rPr>
              <w:t>a</w:t>
            </w:r>
            <w:r w:rsidR="007F54F4">
              <w:rPr>
                <w:rFonts w:eastAsia="Times New Roman"/>
                <w:sz w:val="18"/>
                <w:szCs w:val="18"/>
                <w:lang w:val="ru-RU"/>
              </w:rPr>
              <w:t>)</w:t>
            </w:r>
            <w:r w:rsidR="007F54F4">
              <w:rPr>
                <w:rFonts w:eastAsia="Times New Roman"/>
                <w:sz w:val="18"/>
                <w:szCs w:val="18"/>
                <w:lang w:val="ru-RU"/>
              </w:rPr>
              <w:tab/>
            </w:r>
            <w:r w:rsidRPr="00FD7D5D">
              <w:rPr>
                <w:rFonts w:eastAsia="Times New Roman"/>
                <w:sz w:val="18"/>
                <w:szCs w:val="18"/>
                <w:lang w:val="ru-RU"/>
              </w:rPr>
              <w:t>Срочный контракт заключается, как правило, на срок не менее одного года, но единовременно не более чем на пять лет.  Срочный контракт может быть продлен на любой срок, но единовременно не более чем на пять лет.</w:t>
            </w:r>
          </w:p>
          <w:p w:rsidR="004D516A" w:rsidRPr="00FD7D5D" w:rsidRDefault="004D516A" w:rsidP="00C23F8C">
            <w:pPr>
              <w:autoSpaceDE w:val="0"/>
              <w:autoSpaceDN w:val="0"/>
              <w:adjustRightInd w:val="0"/>
              <w:rPr>
                <w:rFonts w:eastAsia="Times New Roman"/>
                <w:sz w:val="18"/>
                <w:szCs w:val="18"/>
                <w:lang w:val="ru-RU"/>
              </w:rPr>
            </w:pPr>
          </w:p>
          <w:p w:rsidR="004D516A" w:rsidRPr="00FD7D5D" w:rsidRDefault="004D516A" w:rsidP="00C23F8C">
            <w:pPr>
              <w:autoSpaceDE w:val="0"/>
              <w:autoSpaceDN w:val="0"/>
              <w:adjustRightInd w:val="0"/>
              <w:rPr>
                <w:rFonts w:eastAsia="Times New Roman"/>
                <w:sz w:val="18"/>
                <w:szCs w:val="18"/>
                <w:lang w:val="ru-RU"/>
              </w:rPr>
            </w:pPr>
            <w:r w:rsidRPr="00FD7D5D">
              <w:rPr>
                <w:rFonts w:eastAsia="Times New Roman"/>
                <w:sz w:val="18"/>
                <w:szCs w:val="18"/>
                <w:lang w:val="ru-RU"/>
              </w:rPr>
              <w:t>(</w:t>
            </w:r>
            <w:r w:rsidRPr="0024367F">
              <w:rPr>
                <w:rFonts w:eastAsia="Times New Roman"/>
                <w:sz w:val="18"/>
                <w:szCs w:val="18"/>
              </w:rPr>
              <w:t>b</w:t>
            </w:r>
            <w:r w:rsidRPr="00FD7D5D">
              <w:rPr>
                <w:rFonts w:eastAsia="Times New Roman"/>
                <w:sz w:val="18"/>
                <w:szCs w:val="18"/>
                <w:lang w:val="ru-RU"/>
              </w:rPr>
              <w:t>)</w:t>
            </w:r>
            <w:r w:rsidR="007F54F4">
              <w:rPr>
                <w:rFonts w:eastAsia="Times New Roman"/>
                <w:sz w:val="18"/>
                <w:szCs w:val="18"/>
                <w:lang w:val="ru-RU"/>
              </w:rPr>
              <w:tab/>
            </w:r>
            <w:r w:rsidRPr="00FD7D5D">
              <w:rPr>
                <w:rFonts w:eastAsia="Times New Roman"/>
                <w:sz w:val="18"/>
                <w:szCs w:val="18"/>
                <w:lang w:val="ru-RU"/>
              </w:rPr>
              <w:t>Любой первоначальный срочный контракт на срок в один год и более включает испытательный срок, который составляет не менее одного года и при необходимости может быть продлен до двух лет и используется для надлежащей оценки пригодности сотрудника для международной гражданской службы исходя из его/ее квалификации, работы и поведения.</w:t>
            </w:r>
          </w:p>
          <w:p w:rsidR="004D516A" w:rsidRPr="00FD7D5D" w:rsidRDefault="004D516A" w:rsidP="00C23F8C">
            <w:pPr>
              <w:autoSpaceDE w:val="0"/>
              <w:autoSpaceDN w:val="0"/>
              <w:adjustRightInd w:val="0"/>
              <w:rPr>
                <w:rFonts w:eastAsia="Times New Roman"/>
                <w:sz w:val="18"/>
                <w:szCs w:val="18"/>
                <w:lang w:val="ru-RU"/>
              </w:rPr>
            </w:pPr>
          </w:p>
          <w:p w:rsidR="004D516A" w:rsidRDefault="004D516A" w:rsidP="00C23F8C">
            <w:pPr>
              <w:autoSpaceDE w:val="0"/>
              <w:autoSpaceDN w:val="0"/>
              <w:adjustRightInd w:val="0"/>
              <w:rPr>
                <w:rFonts w:eastAsia="Times New Roman"/>
                <w:sz w:val="18"/>
                <w:szCs w:val="18"/>
                <w:lang w:val="ru-RU"/>
              </w:rPr>
            </w:pPr>
            <w:r w:rsidRPr="00580A7F">
              <w:rPr>
                <w:rFonts w:eastAsia="Times New Roman"/>
                <w:sz w:val="18"/>
                <w:szCs w:val="18"/>
                <w:lang w:val="ru-RU"/>
              </w:rPr>
              <w:t>(</w:t>
            </w:r>
            <w:r w:rsidRPr="0024367F">
              <w:rPr>
                <w:rFonts w:eastAsia="Times New Roman"/>
                <w:sz w:val="18"/>
                <w:szCs w:val="18"/>
              </w:rPr>
              <w:t>c</w:t>
            </w:r>
            <w:r w:rsidRPr="00580A7F">
              <w:rPr>
                <w:rFonts w:eastAsia="Times New Roman"/>
                <w:sz w:val="18"/>
                <w:szCs w:val="18"/>
                <w:lang w:val="ru-RU"/>
              </w:rPr>
              <w:t>)</w:t>
            </w:r>
            <w:r w:rsidR="007F54F4">
              <w:rPr>
                <w:rFonts w:eastAsia="Times New Roman"/>
                <w:sz w:val="18"/>
                <w:szCs w:val="18"/>
                <w:lang w:val="ru-RU"/>
              </w:rPr>
              <w:tab/>
            </w:r>
            <w:r w:rsidRPr="00FD7D5D">
              <w:rPr>
                <w:rFonts w:eastAsia="Times New Roman"/>
                <w:sz w:val="18"/>
                <w:szCs w:val="18"/>
                <w:lang w:val="ru-RU"/>
              </w:rPr>
              <w:t>Срок действия срочных контрактов, заключаемых с заместителями Генерального директора и помощниками Генерального директора в соответствии с положением 4.15(с), устанавливается Генеральным директором и утверждается Координационным комитетом.  Любой такой контракт может быть продлен на срок, который устанавливается Генеральным директором и утверждается Координационным комитетом.</w:t>
            </w:r>
            <w:r>
              <w:rPr>
                <w:rFonts w:eastAsia="Times New Roman"/>
                <w:sz w:val="18"/>
                <w:szCs w:val="18"/>
                <w:lang w:val="ru-RU"/>
              </w:rPr>
              <w:t xml:space="preserve"> </w:t>
            </w:r>
          </w:p>
          <w:p w:rsidR="004D516A" w:rsidRDefault="004D516A" w:rsidP="00C23F8C">
            <w:pPr>
              <w:autoSpaceDE w:val="0"/>
              <w:autoSpaceDN w:val="0"/>
              <w:adjustRightInd w:val="0"/>
              <w:rPr>
                <w:rFonts w:eastAsia="Times New Roman"/>
                <w:sz w:val="18"/>
                <w:szCs w:val="18"/>
                <w:lang w:val="ru-RU"/>
              </w:rPr>
            </w:pPr>
          </w:p>
          <w:p w:rsidR="004D516A" w:rsidRPr="00A963EE" w:rsidRDefault="004D516A" w:rsidP="00C23F8C">
            <w:pPr>
              <w:autoSpaceDE w:val="0"/>
              <w:autoSpaceDN w:val="0"/>
              <w:adjustRightInd w:val="0"/>
              <w:rPr>
                <w:rFonts w:eastAsia="Times New Roman"/>
                <w:sz w:val="18"/>
                <w:szCs w:val="18"/>
                <w:lang w:val="ru-RU"/>
              </w:rPr>
            </w:pPr>
            <w:r w:rsidRPr="00A963EE">
              <w:rPr>
                <w:rFonts w:eastAsia="Times New Roman"/>
                <w:sz w:val="18"/>
                <w:szCs w:val="18"/>
                <w:lang w:val="ru-RU"/>
              </w:rPr>
              <w:t>(</w:t>
            </w:r>
            <w:r>
              <w:rPr>
                <w:rFonts w:eastAsia="Times New Roman"/>
                <w:sz w:val="18"/>
                <w:szCs w:val="18"/>
                <w:lang w:val="en-GB"/>
              </w:rPr>
              <w:t>d</w:t>
            </w:r>
            <w:r w:rsidRPr="00A963EE">
              <w:rPr>
                <w:rFonts w:eastAsia="Times New Roman"/>
                <w:sz w:val="18"/>
                <w:szCs w:val="18"/>
                <w:lang w:val="ru-RU"/>
              </w:rPr>
              <w:t>)</w:t>
            </w:r>
            <w:r w:rsidR="007F54F4">
              <w:rPr>
                <w:rFonts w:eastAsia="Times New Roman"/>
                <w:sz w:val="18"/>
                <w:szCs w:val="18"/>
                <w:lang w:val="ru-RU"/>
              </w:rPr>
              <w:tab/>
            </w:r>
            <w:r>
              <w:rPr>
                <w:rFonts w:eastAsia="Times New Roman"/>
                <w:b/>
                <w:bCs/>
                <w:sz w:val="18"/>
                <w:szCs w:val="18"/>
                <w:u w:val="single"/>
                <w:lang w:val="ru-RU"/>
              </w:rPr>
              <w:t xml:space="preserve">Срочные контракты, связанные с работой на конкретных должностях, определенных Генеральным директором, могут предоставляться на общий срок ограниченной продолжительности без возможности продления этого срока или преобразования в непрерывный контракт.  </w:t>
            </w:r>
          </w:p>
          <w:p w:rsidR="004D516A" w:rsidRPr="00A963EE" w:rsidRDefault="004D516A" w:rsidP="00C23F8C">
            <w:pPr>
              <w:autoSpaceDE w:val="0"/>
              <w:autoSpaceDN w:val="0"/>
              <w:adjustRightInd w:val="0"/>
              <w:rPr>
                <w:rFonts w:eastAsia="Times New Roman"/>
                <w:sz w:val="18"/>
                <w:szCs w:val="18"/>
                <w:lang w:val="ru-RU"/>
              </w:rPr>
            </w:pPr>
          </w:p>
          <w:p w:rsidR="004D516A" w:rsidRPr="00C30F27" w:rsidRDefault="004D516A" w:rsidP="00C23F8C">
            <w:pPr>
              <w:autoSpaceDE w:val="0"/>
              <w:autoSpaceDN w:val="0"/>
              <w:adjustRightInd w:val="0"/>
              <w:rPr>
                <w:rFonts w:eastAsia="Times New Roman"/>
                <w:sz w:val="18"/>
                <w:szCs w:val="18"/>
                <w:lang w:val="ru-RU"/>
              </w:rPr>
            </w:pPr>
            <w:r w:rsidRPr="00A963EE">
              <w:rPr>
                <w:rFonts w:eastAsia="Times New Roman"/>
                <w:b/>
                <w:bCs/>
                <w:sz w:val="18"/>
                <w:szCs w:val="18"/>
                <w:u w:val="single"/>
                <w:lang w:val="ru-RU"/>
              </w:rPr>
              <w:t>(</w:t>
            </w:r>
            <w:r w:rsidRPr="00A963EE">
              <w:rPr>
                <w:rFonts w:eastAsia="Times New Roman"/>
                <w:b/>
                <w:bCs/>
                <w:sz w:val="18"/>
                <w:szCs w:val="18"/>
                <w:u w:val="single"/>
                <w:lang w:val="lv-LV"/>
              </w:rPr>
              <w:t>e)</w:t>
            </w:r>
            <w:r>
              <w:rPr>
                <w:rFonts w:eastAsia="Times New Roman"/>
                <w:sz w:val="18"/>
                <w:szCs w:val="18"/>
                <w:lang w:val="lv-LV"/>
              </w:rPr>
              <w:t xml:space="preserve"> </w:t>
            </w:r>
            <w:r w:rsidRPr="00A963EE">
              <w:rPr>
                <w:rFonts w:eastAsia="Times New Roman"/>
                <w:strike/>
                <w:sz w:val="18"/>
                <w:szCs w:val="18"/>
                <w:lang w:val="ru-RU"/>
              </w:rPr>
              <w:t>(</w:t>
            </w:r>
            <w:r w:rsidRPr="00A963EE">
              <w:rPr>
                <w:rFonts w:eastAsia="Times New Roman"/>
                <w:strike/>
                <w:sz w:val="18"/>
                <w:szCs w:val="18"/>
              </w:rPr>
              <w:t>d</w:t>
            </w:r>
            <w:r w:rsidRPr="00A963EE">
              <w:rPr>
                <w:rFonts w:eastAsia="Times New Roman"/>
                <w:strike/>
                <w:sz w:val="18"/>
                <w:szCs w:val="18"/>
                <w:lang w:val="ru-RU"/>
              </w:rPr>
              <w:t>)</w:t>
            </w:r>
            <w:r w:rsidR="007F54F4">
              <w:rPr>
                <w:rFonts w:eastAsia="Times New Roman"/>
                <w:sz w:val="18"/>
                <w:szCs w:val="18"/>
                <w:lang w:val="ru-RU"/>
              </w:rPr>
              <w:tab/>
            </w:r>
            <w:r w:rsidRPr="00C30F27">
              <w:rPr>
                <w:rFonts w:eastAsia="Times New Roman"/>
                <w:sz w:val="18"/>
                <w:szCs w:val="18"/>
                <w:lang w:val="ru-RU"/>
              </w:rPr>
              <w:t>Срочные контракты, заключаемые в рамках соглашений о целевых фондах, имеют срок, минимальная и максимальная продолжительность которого (не более трех лет) устанавливается согласно соответствующим соглашениям о целевых фондах или соглашениям о сотрудничестве между Международным бюро и национальными и региональными ведомствами интеллектуальной собственности.</w:t>
            </w:r>
          </w:p>
          <w:p w:rsidR="004D516A" w:rsidRPr="00C30F27" w:rsidRDefault="004D516A" w:rsidP="00C23F8C">
            <w:pPr>
              <w:autoSpaceDE w:val="0"/>
              <w:autoSpaceDN w:val="0"/>
              <w:adjustRightInd w:val="0"/>
              <w:rPr>
                <w:rFonts w:eastAsia="Times New Roman"/>
                <w:sz w:val="18"/>
                <w:szCs w:val="18"/>
                <w:lang w:val="ru-RU"/>
              </w:rPr>
            </w:pPr>
          </w:p>
          <w:p w:rsidR="004D516A" w:rsidRPr="00C30F27" w:rsidRDefault="004D516A" w:rsidP="00C23F8C">
            <w:pPr>
              <w:autoSpaceDE w:val="0"/>
              <w:autoSpaceDN w:val="0"/>
              <w:adjustRightInd w:val="0"/>
              <w:rPr>
                <w:rFonts w:eastAsia="Times New Roman"/>
                <w:sz w:val="18"/>
                <w:szCs w:val="18"/>
                <w:lang w:val="ru-RU"/>
              </w:rPr>
            </w:pPr>
            <w:r w:rsidRPr="00A963EE">
              <w:rPr>
                <w:rFonts w:eastAsia="Times New Roman"/>
                <w:b/>
                <w:bCs/>
                <w:sz w:val="18"/>
                <w:szCs w:val="18"/>
                <w:u w:val="single"/>
                <w:lang w:val="lv-LV"/>
              </w:rPr>
              <w:t>(f)</w:t>
            </w:r>
            <w:r>
              <w:rPr>
                <w:rFonts w:eastAsia="Times New Roman"/>
                <w:sz w:val="18"/>
                <w:szCs w:val="18"/>
                <w:lang w:val="lv-LV"/>
              </w:rPr>
              <w:t xml:space="preserve"> </w:t>
            </w:r>
            <w:r w:rsidRPr="00A963EE">
              <w:rPr>
                <w:rFonts w:eastAsia="Times New Roman"/>
                <w:strike/>
                <w:sz w:val="18"/>
                <w:szCs w:val="18"/>
                <w:lang w:val="ru-RU"/>
              </w:rPr>
              <w:t>(</w:t>
            </w:r>
            <w:r w:rsidRPr="00A963EE">
              <w:rPr>
                <w:rFonts w:eastAsia="Times New Roman"/>
                <w:strike/>
                <w:sz w:val="18"/>
                <w:szCs w:val="18"/>
              </w:rPr>
              <w:t>e</w:t>
            </w:r>
            <w:r w:rsidRPr="00A963EE">
              <w:rPr>
                <w:rFonts w:eastAsia="Times New Roman"/>
                <w:strike/>
                <w:sz w:val="18"/>
                <w:szCs w:val="18"/>
                <w:lang w:val="ru-RU"/>
              </w:rPr>
              <w:t>)</w:t>
            </w:r>
            <w:r w:rsidR="007F54F4">
              <w:rPr>
                <w:rFonts w:eastAsia="Times New Roman"/>
                <w:sz w:val="18"/>
                <w:szCs w:val="18"/>
                <w:lang w:val="ru-RU"/>
              </w:rPr>
              <w:tab/>
            </w:r>
            <w:r w:rsidRPr="00C30F27">
              <w:rPr>
                <w:rFonts w:eastAsia="Times New Roman"/>
                <w:sz w:val="18"/>
                <w:szCs w:val="18"/>
                <w:lang w:val="ru-RU"/>
              </w:rPr>
              <w:t xml:space="preserve">Срочные контракты, заключаемые в рамках утвержденных проектов, имеют срок, минимальная и максимальная продолжительность </w:t>
            </w:r>
            <w:r w:rsidRPr="00C30F27">
              <w:rPr>
                <w:rFonts w:eastAsia="Times New Roman"/>
                <w:sz w:val="18"/>
                <w:szCs w:val="18"/>
                <w:lang w:val="ru-RU"/>
              </w:rPr>
              <w:lastRenderedPageBreak/>
              <w:t>которого зависит от финансирования проекта и его технического задания.  Общий срок действия срочных контрактов в рамках проектов обычно не превышает пяти лет.  Срочные контракты, заключаемые в рамках утвержденных проектов, не подлежат преобразованию в постоянные или непрерывные контракты.  В период их службы сотрудники, работающие по таким контрактам, могут подавать заявления на замещение любых вакантных должностей в Международном бюро на тех же основаниях, что и внешние кандидаты.</w:t>
            </w:r>
          </w:p>
          <w:p w:rsidR="004D516A" w:rsidRPr="00C30F27" w:rsidRDefault="004D516A" w:rsidP="00C23F8C">
            <w:pPr>
              <w:autoSpaceDE w:val="0"/>
              <w:autoSpaceDN w:val="0"/>
              <w:adjustRightInd w:val="0"/>
              <w:rPr>
                <w:rFonts w:eastAsia="Times New Roman"/>
                <w:sz w:val="18"/>
                <w:szCs w:val="18"/>
                <w:lang w:val="ru-RU"/>
              </w:rPr>
            </w:pPr>
          </w:p>
          <w:p w:rsidR="004D516A" w:rsidRPr="001528FB" w:rsidRDefault="004D516A" w:rsidP="00C23F8C">
            <w:pPr>
              <w:tabs>
                <w:tab w:val="left" w:pos="391"/>
              </w:tabs>
              <w:autoSpaceDE w:val="0"/>
              <w:autoSpaceDN w:val="0"/>
              <w:rPr>
                <w:rFonts w:eastAsia="Times New Roman"/>
                <w:sz w:val="18"/>
                <w:szCs w:val="18"/>
                <w:lang w:val="ru-RU"/>
              </w:rPr>
            </w:pPr>
            <w:r w:rsidRPr="00A963EE">
              <w:rPr>
                <w:rFonts w:eastAsia="Times New Roman"/>
                <w:b/>
                <w:bCs/>
                <w:sz w:val="18"/>
                <w:szCs w:val="18"/>
                <w:u w:val="single"/>
                <w:lang w:val="lv-LV"/>
              </w:rPr>
              <w:t>(g)</w:t>
            </w:r>
            <w:r>
              <w:rPr>
                <w:rFonts w:eastAsia="Times New Roman"/>
                <w:sz w:val="18"/>
                <w:szCs w:val="18"/>
                <w:lang w:val="lv-LV"/>
              </w:rPr>
              <w:t xml:space="preserve"> </w:t>
            </w:r>
            <w:r w:rsidRPr="00A963EE">
              <w:rPr>
                <w:rFonts w:eastAsia="Times New Roman"/>
                <w:strike/>
                <w:sz w:val="18"/>
                <w:szCs w:val="18"/>
                <w:lang w:val="ru-RU"/>
              </w:rPr>
              <w:t>(</w:t>
            </w:r>
            <w:r w:rsidRPr="00A963EE">
              <w:rPr>
                <w:rFonts w:eastAsia="Times New Roman"/>
                <w:strike/>
                <w:sz w:val="18"/>
                <w:szCs w:val="18"/>
              </w:rPr>
              <w:t>f</w:t>
            </w:r>
            <w:r w:rsidRPr="00A963EE">
              <w:rPr>
                <w:rFonts w:eastAsia="Times New Roman"/>
                <w:strike/>
                <w:sz w:val="18"/>
                <w:szCs w:val="18"/>
                <w:lang w:val="ru-RU"/>
              </w:rPr>
              <w:t>)</w:t>
            </w:r>
            <w:r w:rsidRPr="00C30F27">
              <w:rPr>
                <w:rFonts w:eastAsia="Times New Roman"/>
                <w:sz w:val="18"/>
                <w:szCs w:val="18"/>
                <w:lang w:val="ru-RU"/>
              </w:rPr>
              <w:t xml:space="preserve">     Срочный контракт не дает никаких юридических или иных оснований рассчитывать на его продление или преобразование, независимо от выслуги лет. </w:t>
            </w:r>
          </w:p>
        </w:tc>
        <w:tc>
          <w:tcPr>
            <w:tcW w:w="4536" w:type="dxa"/>
            <w:tcBorders>
              <w:top w:val="single" w:sz="6" w:space="0" w:color="A6A6A6" w:themeColor="background1" w:themeShade="A6"/>
            </w:tcBorders>
            <w:shd w:val="clear" w:color="auto" w:fill="FFFFFF" w:themeFill="background1"/>
            <w:tcMar>
              <w:top w:w="57" w:type="dxa"/>
              <w:bottom w:w="57" w:type="dxa"/>
            </w:tcMar>
          </w:tcPr>
          <w:p w:rsidR="004D516A" w:rsidRPr="00A963EE" w:rsidRDefault="004D516A" w:rsidP="00C23F8C">
            <w:pPr>
              <w:rPr>
                <w:color w:val="000000" w:themeColor="text1"/>
                <w:sz w:val="18"/>
                <w:szCs w:val="18"/>
                <w:lang w:val="ru-RU"/>
              </w:rPr>
            </w:pPr>
            <w:r w:rsidRPr="00A963EE">
              <w:rPr>
                <w:color w:val="000000" w:themeColor="text1"/>
                <w:sz w:val="18"/>
                <w:szCs w:val="18"/>
                <w:lang w:val="ru-RU"/>
              </w:rPr>
              <w:lastRenderedPageBreak/>
              <w:t xml:space="preserve">Предлагается включить в текст новый пункт, который будет конкретно предусматривать возможность предоставления срочных контрактов с ограниченным максимальным сроком в иных случаях, помимо контрактов, заключаемых в </w:t>
            </w:r>
            <w:r w:rsidRPr="00A963EE">
              <w:rPr>
                <w:color w:val="000000" w:themeColor="text1"/>
                <w:sz w:val="18"/>
                <w:szCs w:val="18"/>
                <w:lang w:val="ru-RU"/>
              </w:rPr>
              <w:lastRenderedPageBreak/>
              <w:t>рамках утвержденных проектов и соглашений о целевых фондах. Такая практика уже применяется в отношении ряда конкретных должностей, а именно должностей директора Отдела внутреннего надзора и Главного сотрудника по вопросам этики.</w:t>
            </w:r>
          </w:p>
        </w:tc>
      </w:tr>
      <w:tr w:rsidR="004D516A" w:rsidRPr="00DC4BEE" w:rsidTr="00C23F8C">
        <w:trPr>
          <w:trHeight w:val="20"/>
        </w:trPr>
        <w:tc>
          <w:tcPr>
            <w:tcW w:w="1843" w:type="dxa"/>
            <w:tcBorders>
              <w:top w:val="single" w:sz="6" w:space="0" w:color="A6A6A6" w:themeColor="background1" w:themeShade="A6"/>
            </w:tcBorders>
            <w:shd w:val="clear" w:color="auto" w:fill="FFFFFF" w:themeFill="background1"/>
            <w:tcMar>
              <w:top w:w="57" w:type="dxa"/>
              <w:bottom w:w="57" w:type="dxa"/>
            </w:tcMar>
          </w:tcPr>
          <w:p w:rsidR="004D516A" w:rsidRPr="00CA2E3C" w:rsidRDefault="004D516A" w:rsidP="00C23F8C">
            <w:pPr>
              <w:spacing w:after="180"/>
              <w:rPr>
                <w:b/>
                <w:sz w:val="18"/>
                <w:szCs w:val="18"/>
              </w:rPr>
            </w:pPr>
            <w:r>
              <w:rPr>
                <w:b/>
                <w:sz w:val="18"/>
                <w:szCs w:val="18"/>
                <w:lang w:val="ru-RU"/>
              </w:rPr>
              <w:lastRenderedPageBreak/>
              <w:t>Положение</w:t>
            </w:r>
            <w:r w:rsidRPr="00CA2E3C">
              <w:rPr>
                <w:b/>
                <w:sz w:val="18"/>
                <w:szCs w:val="18"/>
              </w:rPr>
              <w:t xml:space="preserve"> 9.8</w:t>
            </w:r>
          </w:p>
          <w:p w:rsidR="004D516A" w:rsidRPr="00950654" w:rsidRDefault="004D516A" w:rsidP="00C23F8C">
            <w:pPr>
              <w:spacing w:after="180"/>
              <w:rPr>
                <w:b/>
                <w:sz w:val="18"/>
                <w:szCs w:val="18"/>
                <w:lang w:val="ru-RU"/>
              </w:rPr>
            </w:pPr>
            <w:r>
              <w:rPr>
                <w:sz w:val="18"/>
                <w:szCs w:val="18"/>
                <w:lang w:val="ru-RU"/>
              </w:rPr>
              <w:t xml:space="preserve">Выходное пособие </w:t>
            </w:r>
          </w:p>
        </w:tc>
        <w:tc>
          <w:tcPr>
            <w:tcW w:w="4536" w:type="dxa"/>
            <w:tcBorders>
              <w:top w:val="single" w:sz="6" w:space="0" w:color="A6A6A6" w:themeColor="background1" w:themeShade="A6"/>
            </w:tcBorders>
            <w:shd w:val="clear" w:color="auto" w:fill="FFFFFF" w:themeFill="background1"/>
            <w:tcMar>
              <w:top w:w="57" w:type="dxa"/>
              <w:bottom w:w="57" w:type="dxa"/>
            </w:tcMar>
          </w:tcPr>
          <w:p w:rsidR="004D516A" w:rsidRPr="00950654" w:rsidRDefault="004D516A" w:rsidP="00C23F8C">
            <w:pPr>
              <w:tabs>
                <w:tab w:val="left" w:pos="391"/>
              </w:tabs>
              <w:autoSpaceDE w:val="0"/>
              <w:autoSpaceDN w:val="0"/>
              <w:rPr>
                <w:rFonts w:eastAsia="Times New Roman"/>
                <w:sz w:val="18"/>
                <w:szCs w:val="18"/>
                <w:lang w:val="ru-RU"/>
              </w:rPr>
            </w:pPr>
            <w:r w:rsidRPr="00950654">
              <w:rPr>
                <w:rFonts w:eastAsia="Times New Roman"/>
                <w:sz w:val="18"/>
                <w:szCs w:val="18"/>
                <w:lang w:val="ru-RU"/>
              </w:rPr>
              <w:t>(</w:t>
            </w:r>
            <w:r w:rsidRPr="00334E98">
              <w:rPr>
                <w:rFonts w:eastAsia="Times New Roman"/>
                <w:sz w:val="18"/>
                <w:szCs w:val="18"/>
              </w:rPr>
              <w:t>a</w:t>
            </w:r>
            <w:r w:rsidRPr="00950654">
              <w:rPr>
                <w:rFonts w:eastAsia="Times New Roman"/>
                <w:sz w:val="18"/>
                <w:szCs w:val="18"/>
                <w:lang w:val="ru-RU"/>
              </w:rPr>
              <w:t xml:space="preserve">) </w:t>
            </w:r>
            <w:r w:rsidRPr="00950654">
              <w:rPr>
                <w:rFonts w:eastAsia="Times New Roman"/>
                <w:sz w:val="18"/>
                <w:szCs w:val="18"/>
                <w:lang w:val="ru-RU"/>
              </w:rPr>
              <w:tab/>
              <w:t>В случае расторжения контракта сотрудникам выплачивается выходное пособие в соответствии со следующими положениями</w:t>
            </w:r>
            <w:r>
              <w:rPr>
                <w:rFonts w:eastAsia="Times New Roman"/>
                <w:sz w:val="18"/>
                <w:szCs w:val="18"/>
                <w:lang w:val="ru-RU"/>
              </w:rPr>
              <w:t xml:space="preserve">: </w:t>
            </w:r>
          </w:p>
          <w:p w:rsidR="004D516A" w:rsidRPr="0062026F" w:rsidRDefault="004D516A" w:rsidP="00C23F8C">
            <w:pPr>
              <w:autoSpaceDE w:val="0"/>
              <w:autoSpaceDN w:val="0"/>
              <w:rPr>
                <w:rFonts w:eastAsia="Times New Roman"/>
                <w:sz w:val="18"/>
                <w:szCs w:val="18"/>
                <w:lang w:val="ru-RU"/>
              </w:rPr>
            </w:pPr>
            <w:r w:rsidRPr="0062026F">
              <w:rPr>
                <w:rFonts w:eastAsia="Times New Roman"/>
                <w:sz w:val="18"/>
                <w:szCs w:val="18"/>
                <w:lang w:val="ru-RU"/>
              </w:rPr>
              <w:t>[…]</w:t>
            </w:r>
          </w:p>
          <w:p w:rsidR="004D516A" w:rsidRPr="00950654" w:rsidRDefault="004D516A" w:rsidP="00C23F8C">
            <w:pPr>
              <w:pStyle w:val="Default"/>
              <w:tabs>
                <w:tab w:val="left" w:pos="794"/>
              </w:tabs>
              <w:ind w:left="391"/>
              <w:rPr>
                <w:rFonts w:eastAsia="Times New Roman"/>
                <w:sz w:val="18"/>
                <w:szCs w:val="18"/>
                <w:lang w:val="ru-RU" w:eastAsia="fr-CH"/>
              </w:rPr>
            </w:pPr>
            <w:r w:rsidRPr="00950654">
              <w:rPr>
                <w:rFonts w:eastAsia="Times New Roman"/>
                <w:sz w:val="18"/>
                <w:szCs w:val="18"/>
                <w:lang w:val="ru-RU"/>
              </w:rPr>
              <w:t xml:space="preserve">(3) </w:t>
            </w:r>
            <w:r w:rsidRPr="00950654">
              <w:rPr>
                <w:rFonts w:eastAsia="Times New Roman"/>
                <w:sz w:val="18"/>
                <w:szCs w:val="18"/>
                <w:lang w:val="ru-RU"/>
              </w:rPr>
              <w:tab/>
            </w:r>
            <w:r w:rsidRPr="00950654">
              <w:rPr>
                <w:rFonts w:eastAsia="Times New Roman"/>
                <w:sz w:val="18"/>
                <w:szCs w:val="18"/>
                <w:lang w:val="ru-RU" w:eastAsia="fr-CH"/>
              </w:rPr>
              <w:t xml:space="preserve">Выходное пособие не выплачивается: </w:t>
            </w:r>
          </w:p>
          <w:p w:rsidR="004D516A" w:rsidRPr="00950654" w:rsidRDefault="004D516A" w:rsidP="00C23F8C">
            <w:pPr>
              <w:pStyle w:val="Default"/>
              <w:tabs>
                <w:tab w:val="left" w:pos="391"/>
              </w:tabs>
              <w:ind w:left="391"/>
              <w:rPr>
                <w:rFonts w:eastAsia="Times New Roman"/>
                <w:sz w:val="18"/>
                <w:szCs w:val="18"/>
                <w:lang w:val="ru-RU"/>
              </w:rPr>
            </w:pPr>
            <w:r w:rsidRPr="00950654">
              <w:rPr>
                <w:rFonts w:eastAsia="Times New Roman"/>
                <w:sz w:val="18"/>
                <w:szCs w:val="18"/>
                <w:lang w:val="ru-RU"/>
              </w:rPr>
              <w:t>[…]</w:t>
            </w:r>
          </w:p>
          <w:p w:rsidR="004D516A" w:rsidRPr="00950654" w:rsidRDefault="004D516A" w:rsidP="00C23F8C">
            <w:pPr>
              <w:pStyle w:val="Default"/>
              <w:ind w:left="794"/>
              <w:rPr>
                <w:rFonts w:eastAsia="Times New Roman"/>
                <w:sz w:val="18"/>
                <w:szCs w:val="18"/>
                <w:lang w:val="ru-RU" w:eastAsia="fr-CH"/>
              </w:rPr>
            </w:pPr>
            <w:r w:rsidRPr="00950654">
              <w:rPr>
                <w:rFonts w:eastAsia="Times New Roman"/>
                <w:sz w:val="18"/>
                <w:szCs w:val="18"/>
                <w:lang w:val="ru-RU"/>
              </w:rPr>
              <w:t>(</w:t>
            </w:r>
            <w:r w:rsidRPr="00334E98">
              <w:rPr>
                <w:rFonts w:eastAsia="Times New Roman"/>
                <w:sz w:val="18"/>
                <w:szCs w:val="18"/>
              </w:rPr>
              <w:t>v</w:t>
            </w:r>
            <w:r w:rsidRPr="00950654">
              <w:rPr>
                <w:rFonts w:eastAsia="Times New Roman"/>
                <w:sz w:val="18"/>
                <w:szCs w:val="18"/>
                <w:lang w:val="ru-RU"/>
              </w:rPr>
              <w:t xml:space="preserve">) </w:t>
            </w:r>
            <w:r>
              <w:rPr>
                <w:rFonts w:eastAsia="Times New Roman"/>
                <w:sz w:val="18"/>
                <w:szCs w:val="18"/>
                <w:lang w:val="ru-RU"/>
              </w:rPr>
              <w:t>сотруднику, выходящему на пенсию</w:t>
            </w:r>
            <w:r w:rsidRPr="00950654">
              <w:rPr>
                <w:rFonts w:eastAsia="Times New Roman"/>
                <w:sz w:val="18"/>
                <w:szCs w:val="18"/>
                <w:lang w:val="ru-RU" w:eastAsia="fr-CH"/>
              </w:rPr>
              <w:t>.</w:t>
            </w:r>
          </w:p>
          <w:p w:rsidR="004D516A" w:rsidRPr="00950654" w:rsidRDefault="004D516A" w:rsidP="00C23F8C">
            <w:pPr>
              <w:pStyle w:val="Default"/>
              <w:ind w:left="487"/>
              <w:rPr>
                <w:rFonts w:eastAsia="Times New Roman"/>
                <w:sz w:val="18"/>
                <w:szCs w:val="18"/>
                <w:lang w:val="ru-RU" w:eastAsia="fr-CH"/>
              </w:rPr>
            </w:pPr>
          </w:p>
          <w:p w:rsidR="004D516A" w:rsidRPr="0062026F" w:rsidRDefault="004D516A" w:rsidP="00C23F8C">
            <w:pPr>
              <w:tabs>
                <w:tab w:val="left" w:pos="391"/>
              </w:tabs>
              <w:autoSpaceDE w:val="0"/>
              <w:autoSpaceDN w:val="0"/>
              <w:ind w:left="391"/>
              <w:rPr>
                <w:rFonts w:eastAsia="Times New Roman"/>
                <w:sz w:val="18"/>
                <w:szCs w:val="18"/>
                <w:lang w:val="ru-RU"/>
              </w:rPr>
            </w:pPr>
            <w:r w:rsidRPr="0062026F">
              <w:rPr>
                <w:rFonts w:eastAsia="Times New Roman"/>
                <w:sz w:val="18"/>
                <w:szCs w:val="18"/>
                <w:lang w:val="ru-RU"/>
              </w:rPr>
              <w:t>[…]</w:t>
            </w:r>
          </w:p>
          <w:p w:rsidR="004D516A" w:rsidRPr="0062026F" w:rsidRDefault="004D516A" w:rsidP="00C23F8C">
            <w:pPr>
              <w:tabs>
                <w:tab w:val="left" w:pos="391"/>
              </w:tabs>
              <w:autoSpaceDE w:val="0"/>
              <w:autoSpaceDN w:val="0"/>
              <w:ind w:left="391"/>
              <w:rPr>
                <w:rFonts w:eastAsia="Times New Roman"/>
                <w:sz w:val="18"/>
                <w:szCs w:val="18"/>
                <w:lang w:val="ru-RU"/>
              </w:rPr>
            </w:pPr>
          </w:p>
          <w:p w:rsidR="004D516A" w:rsidRDefault="004D516A" w:rsidP="00C23F8C">
            <w:pPr>
              <w:tabs>
                <w:tab w:val="left" w:pos="794"/>
              </w:tabs>
              <w:autoSpaceDE w:val="0"/>
              <w:autoSpaceDN w:val="0"/>
              <w:adjustRightInd w:val="0"/>
              <w:ind w:left="391"/>
              <w:rPr>
                <w:rFonts w:eastAsia="Times New Roman"/>
                <w:color w:val="000000"/>
                <w:sz w:val="18"/>
                <w:szCs w:val="18"/>
                <w:lang w:eastAsia="fr-CH"/>
              </w:rPr>
            </w:pPr>
            <w:r w:rsidRPr="002B069D">
              <w:rPr>
                <w:rFonts w:eastAsia="Times New Roman"/>
                <w:sz w:val="18"/>
                <w:szCs w:val="18"/>
                <w:lang w:val="ru-RU"/>
              </w:rPr>
              <w:t xml:space="preserve">(6) </w:t>
            </w:r>
            <w:r w:rsidRPr="002B069D">
              <w:rPr>
                <w:rFonts w:eastAsia="Times New Roman"/>
                <w:sz w:val="18"/>
                <w:szCs w:val="18"/>
                <w:lang w:val="ru-RU"/>
              </w:rPr>
              <w:tab/>
              <w:t>Генеральный директор вправе назначить сотруднику, увольняемому на основании подпунктов (а)(</w:t>
            </w:r>
            <w:r>
              <w:rPr>
                <w:rFonts w:eastAsia="Times New Roman"/>
                <w:sz w:val="18"/>
                <w:szCs w:val="18"/>
                <w:lang w:val="ru-RU"/>
              </w:rPr>
              <w:t>5</w:t>
            </w:r>
            <w:r w:rsidRPr="002B069D">
              <w:rPr>
                <w:rFonts w:eastAsia="Times New Roman"/>
                <w:sz w:val="18"/>
                <w:szCs w:val="18"/>
                <w:lang w:val="ru-RU"/>
              </w:rPr>
              <w:t>) и (а)(</w:t>
            </w:r>
            <w:r>
              <w:rPr>
                <w:rFonts w:eastAsia="Times New Roman"/>
                <w:sz w:val="18"/>
                <w:szCs w:val="18"/>
                <w:lang w:val="ru-RU"/>
              </w:rPr>
              <w:t>6</w:t>
            </w:r>
            <w:r w:rsidRPr="002B069D">
              <w:rPr>
                <w:rFonts w:eastAsia="Times New Roman"/>
                <w:sz w:val="18"/>
                <w:szCs w:val="18"/>
                <w:lang w:val="ru-RU"/>
              </w:rPr>
              <w:t>)(ii) положения 9.2, выходное пособие, которое не более чем на 50 процентов превышает пособие, предусмотренное в подпункте (1) выше, если, по мнению Генерального директора, это оправдано существующими обстоятельствами.</w:t>
            </w:r>
          </w:p>
        </w:tc>
        <w:tc>
          <w:tcPr>
            <w:tcW w:w="4536" w:type="dxa"/>
            <w:tcBorders>
              <w:top w:val="single" w:sz="6" w:space="0" w:color="A6A6A6" w:themeColor="background1" w:themeShade="A6"/>
            </w:tcBorders>
            <w:shd w:val="clear" w:color="auto" w:fill="FFFFFF" w:themeFill="background1"/>
            <w:tcMar>
              <w:top w:w="57" w:type="dxa"/>
              <w:bottom w:w="57" w:type="dxa"/>
            </w:tcMar>
          </w:tcPr>
          <w:p w:rsidR="004D516A" w:rsidRPr="002B069D" w:rsidRDefault="004D516A" w:rsidP="00C23F8C">
            <w:pPr>
              <w:tabs>
                <w:tab w:val="left" w:pos="391"/>
              </w:tabs>
              <w:autoSpaceDE w:val="0"/>
              <w:autoSpaceDN w:val="0"/>
              <w:rPr>
                <w:rFonts w:eastAsia="Times New Roman"/>
                <w:sz w:val="18"/>
                <w:szCs w:val="18"/>
                <w:lang w:val="ru-RU"/>
              </w:rPr>
            </w:pPr>
            <w:r w:rsidRPr="002B069D">
              <w:rPr>
                <w:rFonts w:eastAsia="Times New Roman"/>
                <w:sz w:val="18"/>
                <w:szCs w:val="18"/>
                <w:lang w:val="ru-RU"/>
              </w:rPr>
              <w:t>(</w:t>
            </w:r>
            <w:r w:rsidRPr="00334E98">
              <w:rPr>
                <w:rFonts w:eastAsia="Times New Roman"/>
                <w:sz w:val="18"/>
                <w:szCs w:val="18"/>
              </w:rPr>
              <w:t>a</w:t>
            </w:r>
            <w:r w:rsidRPr="002B069D">
              <w:rPr>
                <w:rFonts w:eastAsia="Times New Roman"/>
                <w:sz w:val="18"/>
                <w:szCs w:val="18"/>
                <w:lang w:val="ru-RU"/>
              </w:rPr>
              <w:t xml:space="preserve">) </w:t>
            </w:r>
            <w:r w:rsidRPr="002B069D">
              <w:rPr>
                <w:rFonts w:eastAsia="Times New Roman"/>
                <w:sz w:val="18"/>
                <w:szCs w:val="18"/>
                <w:lang w:val="ru-RU"/>
              </w:rPr>
              <w:tab/>
              <w:t>В случае расторжения контракта сотрудникам выплачивается выходное пособие в соответствии со следующими положениями:</w:t>
            </w:r>
          </w:p>
          <w:p w:rsidR="004D516A" w:rsidRPr="0062026F" w:rsidRDefault="004D516A" w:rsidP="00C23F8C">
            <w:pPr>
              <w:autoSpaceDE w:val="0"/>
              <w:autoSpaceDN w:val="0"/>
              <w:rPr>
                <w:rFonts w:eastAsia="Times New Roman"/>
                <w:sz w:val="18"/>
                <w:szCs w:val="18"/>
                <w:lang w:val="ru-RU"/>
              </w:rPr>
            </w:pPr>
            <w:r w:rsidRPr="0062026F">
              <w:rPr>
                <w:rFonts w:eastAsia="Times New Roman"/>
                <w:sz w:val="18"/>
                <w:szCs w:val="18"/>
                <w:lang w:val="ru-RU"/>
              </w:rPr>
              <w:t>[…]</w:t>
            </w:r>
          </w:p>
          <w:p w:rsidR="004D516A" w:rsidRPr="0062026F" w:rsidRDefault="004D516A" w:rsidP="00C23F8C">
            <w:pPr>
              <w:pStyle w:val="Default"/>
              <w:tabs>
                <w:tab w:val="left" w:pos="794"/>
              </w:tabs>
              <w:ind w:left="391"/>
              <w:rPr>
                <w:rFonts w:eastAsia="Times New Roman"/>
                <w:sz w:val="18"/>
                <w:szCs w:val="18"/>
                <w:lang w:val="ru-RU" w:eastAsia="fr-CH"/>
              </w:rPr>
            </w:pPr>
            <w:r w:rsidRPr="0062026F">
              <w:rPr>
                <w:rFonts w:eastAsia="Times New Roman"/>
                <w:sz w:val="18"/>
                <w:szCs w:val="18"/>
                <w:lang w:val="ru-RU"/>
              </w:rPr>
              <w:t xml:space="preserve">(3) </w:t>
            </w:r>
            <w:r w:rsidRPr="0062026F">
              <w:rPr>
                <w:rFonts w:eastAsia="Times New Roman"/>
                <w:sz w:val="18"/>
                <w:szCs w:val="18"/>
                <w:lang w:val="ru-RU"/>
              </w:rPr>
              <w:tab/>
            </w:r>
            <w:r w:rsidRPr="002B069D">
              <w:rPr>
                <w:rFonts w:eastAsia="Times New Roman"/>
                <w:sz w:val="18"/>
                <w:szCs w:val="18"/>
                <w:lang w:val="ru-RU"/>
              </w:rPr>
              <w:t>Выходное</w:t>
            </w:r>
            <w:r w:rsidRPr="0062026F">
              <w:rPr>
                <w:rFonts w:eastAsia="Times New Roman"/>
                <w:sz w:val="18"/>
                <w:szCs w:val="18"/>
                <w:lang w:val="ru-RU"/>
              </w:rPr>
              <w:t xml:space="preserve"> </w:t>
            </w:r>
            <w:r w:rsidRPr="002B069D">
              <w:rPr>
                <w:rFonts w:eastAsia="Times New Roman"/>
                <w:sz w:val="18"/>
                <w:szCs w:val="18"/>
                <w:lang w:val="ru-RU"/>
              </w:rPr>
              <w:t>пособие</w:t>
            </w:r>
            <w:r w:rsidRPr="0062026F">
              <w:rPr>
                <w:rFonts w:eastAsia="Times New Roman"/>
                <w:sz w:val="18"/>
                <w:szCs w:val="18"/>
                <w:lang w:val="ru-RU"/>
              </w:rPr>
              <w:t xml:space="preserve"> </w:t>
            </w:r>
            <w:r w:rsidRPr="002B069D">
              <w:rPr>
                <w:rFonts w:eastAsia="Times New Roman"/>
                <w:sz w:val="18"/>
                <w:szCs w:val="18"/>
                <w:lang w:val="ru-RU"/>
              </w:rPr>
              <w:t>не</w:t>
            </w:r>
            <w:r w:rsidRPr="0062026F">
              <w:rPr>
                <w:rFonts w:eastAsia="Times New Roman"/>
                <w:sz w:val="18"/>
                <w:szCs w:val="18"/>
                <w:lang w:val="ru-RU"/>
              </w:rPr>
              <w:t xml:space="preserve"> </w:t>
            </w:r>
            <w:r w:rsidRPr="002B069D">
              <w:rPr>
                <w:rFonts w:eastAsia="Times New Roman"/>
                <w:sz w:val="18"/>
                <w:szCs w:val="18"/>
                <w:lang w:val="ru-RU"/>
              </w:rPr>
              <w:t>выплачивается</w:t>
            </w:r>
            <w:r w:rsidRPr="0062026F">
              <w:rPr>
                <w:rFonts w:eastAsia="Times New Roman"/>
                <w:sz w:val="18"/>
                <w:szCs w:val="18"/>
                <w:lang w:val="ru-RU" w:eastAsia="fr-CH"/>
              </w:rPr>
              <w:t xml:space="preserve">: </w:t>
            </w:r>
          </w:p>
          <w:p w:rsidR="004D516A" w:rsidRPr="0062026F" w:rsidRDefault="004D516A" w:rsidP="00C23F8C">
            <w:pPr>
              <w:pStyle w:val="Default"/>
              <w:ind w:left="391"/>
              <w:rPr>
                <w:rFonts w:eastAsia="Times New Roman"/>
                <w:sz w:val="18"/>
                <w:szCs w:val="18"/>
                <w:lang w:val="ru-RU"/>
              </w:rPr>
            </w:pPr>
            <w:r w:rsidRPr="0062026F">
              <w:rPr>
                <w:rFonts w:eastAsia="Times New Roman"/>
                <w:sz w:val="18"/>
                <w:szCs w:val="18"/>
                <w:lang w:val="ru-RU"/>
              </w:rPr>
              <w:t>[…]</w:t>
            </w:r>
          </w:p>
          <w:p w:rsidR="004D516A" w:rsidRPr="0062026F" w:rsidRDefault="004D516A" w:rsidP="00C23F8C">
            <w:pPr>
              <w:pStyle w:val="Default"/>
              <w:ind w:left="794"/>
              <w:rPr>
                <w:rFonts w:eastAsia="Times New Roman"/>
                <w:sz w:val="18"/>
                <w:szCs w:val="18"/>
                <w:lang w:val="ru-RU"/>
              </w:rPr>
            </w:pPr>
            <w:r w:rsidRPr="0062026F">
              <w:rPr>
                <w:rFonts w:eastAsia="Times New Roman"/>
                <w:sz w:val="18"/>
                <w:szCs w:val="18"/>
                <w:lang w:val="ru-RU"/>
              </w:rPr>
              <w:t>(</w:t>
            </w:r>
            <w:r w:rsidRPr="00334E98">
              <w:rPr>
                <w:rFonts w:eastAsia="Times New Roman"/>
                <w:sz w:val="18"/>
                <w:szCs w:val="18"/>
              </w:rPr>
              <w:t>v</w:t>
            </w:r>
            <w:r w:rsidRPr="0062026F">
              <w:rPr>
                <w:rFonts w:eastAsia="Times New Roman"/>
                <w:sz w:val="18"/>
                <w:szCs w:val="18"/>
                <w:lang w:val="ru-RU"/>
              </w:rPr>
              <w:t xml:space="preserve">) </w:t>
            </w:r>
            <w:r w:rsidRPr="002B069D">
              <w:rPr>
                <w:rFonts w:eastAsia="Times New Roman"/>
                <w:sz w:val="18"/>
                <w:szCs w:val="18"/>
                <w:lang w:val="ru-RU"/>
              </w:rPr>
              <w:t>сотруднику</w:t>
            </w:r>
            <w:r w:rsidRPr="0062026F">
              <w:rPr>
                <w:rFonts w:eastAsia="Times New Roman"/>
                <w:sz w:val="18"/>
                <w:szCs w:val="18"/>
                <w:lang w:val="ru-RU"/>
              </w:rPr>
              <w:t xml:space="preserve">, </w:t>
            </w:r>
            <w:r w:rsidRPr="002B069D">
              <w:rPr>
                <w:rFonts w:eastAsia="Times New Roman"/>
                <w:strike/>
                <w:sz w:val="18"/>
                <w:szCs w:val="18"/>
                <w:lang w:val="ru-RU"/>
              </w:rPr>
              <w:t>выходящему</w:t>
            </w:r>
            <w:r w:rsidRPr="0062026F">
              <w:rPr>
                <w:rFonts w:eastAsia="Times New Roman"/>
                <w:strike/>
                <w:sz w:val="18"/>
                <w:szCs w:val="18"/>
                <w:lang w:val="ru-RU"/>
              </w:rPr>
              <w:t xml:space="preserve"> </w:t>
            </w:r>
            <w:r w:rsidRPr="002B069D">
              <w:rPr>
                <w:rFonts w:eastAsia="Times New Roman"/>
                <w:strike/>
                <w:sz w:val="18"/>
                <w:szCs w:val="18"/>
                <w:lang w:val="ru-RU"/>
              </w:rPr>
              <w:t>на</w:t>
            </w:r>
            <w:r w:rsidRPr="0062026F">
              <w:rPr>
                <w:rFonts w:eastAsia="Times New Roman"/>
                <w:strike/>
                <w:sz w:val="18"/>
                <w:szCs w:val="18"/>
                <w:lang w:val="ru-RU"/>
              </w:rPr>
              <w:t xml:space="preserve"> </w:t>
            </w:r>
            <w:r w:rsidRPr="002B069D">
              <w:rPr>
                <w:rFonts w:eastAsia="Times New Roman"/>
                <w:strike/>
                <w:sz w:val="18"/>
                <w:szCs w:val="18"/>
                <w:lang w:val="ru-RU"/>
              </w:rPr>
              <w:t>пенсию</w:t>
            </w:r>
            <w:r w:rsidRPr="0062026F">
              <w:rPr>
                <w:rFonts w:eastAsia="Times New Roman"/>
                <w:sz w:val="18"/>
                <w:szCs w:val="18"/>
                <w:lang w:val="ru-RU"/>
              </w:rPr>
              <w:t xml:space="preserve"> </w:t>
            </w:r>
            <w:r w:rsidRPr="002B069D">
              <w:rPr>
                <w:rFonts w:eastAsia="Times New Roman"/>
                <w:b/>
                <w:bCs/>
                <w:sz w:val="18"/>
                <w:szCs w:val="18"/>
                <w:u w:val="single"/>
                <w:lang w:val="ru-RU"/>
              </w:rPr>
              <w:t>который</w:t>
            </w:r>
            <w:r w:rsidRPr="0062026F">
              <w:rPr>
                <w:rFonts w:eastAsia="Times New Roman"/>
                <w:b/>
                <w:bCs/>
                <w:sz w:val="18"/>
                <w:szCs w:val="18"/>
                <w:u w:val="single"/>
                <w:lang w:val="ru-RU"/>
              </w:rPr>
              <w:t xml:space="preserve"> </w:t>
            </w:r>
            <w:r w:rsidRPr="002B069D">
              <w:rPr>
                <w:rFonts w:eastAsia="Times New Roman"/>
                <w:b/>
                <w:bCs/>
                <w:sz w:val="18"/>
                <w:szCs w:val="18"/>
                <w:u w:val="single"/>
                <w:lang w:val="ru-RU"/>
              </w:rPr>
              <w:t>достиг</w:t>
            </w:r>
            <w:r w:rsidRPr="0062026F">
              <w:rPr>
                <w:rFonts w:eastAsia="Times New Roman"/>
                <w:b/>
                <w:bCs/>
                <w:sz w:val="18"/>
                <w:szCs w:val="18"/>
                <w:u w:val="single"/>
                <w:lang w:val="ru-RU"/>
              </w:rPr>
              <w:t xml:space="preserve"> </w:t>
            </w:r>
            <w:r w:rsidRPr="002B069D">
              <w:rPr>
                <w:rFonts w:eastAsia="Times New Roman"/>
                <w:b/>
                <w:bCs/>
                <w:sz w:val="18"/>
                <w:szCs w:val="18"/>
                <w:u w:val="single"/>
                <w:lang w:val="ru-RU"/>
              </w:rPr>
              <w:t>максимального</w:t>
            </w:r>
            <w:r w:rsidRPr="0062026F">
              <w:rPr>
                <w:rFonts w:eastAsia="Times New Roman"/>
                <w:b/>
                <w:bCs/>
                <w:sz w:val="18"/>
                <w:szCs w:val="18"/>
                <w:u w:val="single"/>
                <w:lang w:val="ru-RU"/>
              </w:rPr>
              <w:t xml:space="preserve"> </w:t>
            </w:r>
            <w:r w:rsidRPr="002B069D">
              <w:rPr>
                <w:rFonts w:eastAsia="Times New Roman"/>
                <w:b/>
                <w:bCs/>
                <w:sz w:val="18"/>
                <w:szCs w:val="18"/>
                <w:u w:val="single"/>
                <w:lang w:val="ru-RU"/>
              </w:rPr>
              <w:t>возрастного</w:t>
            </w:r>
            <w:r w:rsidRPr="0062026F">
              <w:rPr>
                <w:rFonts w:eastAsia="Times New Roman"/>
                <w:b/>
                <w:bCs/>
                <w:sz w:val="18"/>
                <w:szCs w:val="18"/>
                <w:u w:val="single"/>
                <w:lang w:val="ru-RU"/>
              </w:rPr>
              <w:t xml:space="preserve"> </w:t>
            </w:r>
            <w:r w:rsidRPr="002B069D">
              <w:rPr>
                <w:rFonts w:eastAsia="Times New Roman"/>
                <w:b/>
                <w:bCs/>
                <w:sz w:val="18"/>
                <w:szCs w:val="18"/>
                <w:u w:val="single"/>
                <w:lang w:val="ru-RU"/>
              </w:rPr>
              <w:t>предела</w:t>
            </w:r>
            <w:r w:rsidRPr="0062026F">
              <w:rPr>
                <w:rFonts w:eastAsia="Times New Roman"/>
                <w:b/>
                <w:bCs/>
                <w:sz w:val="18"/>
                <w:szCs w:val="18"/>
                <w:u w:val="single"/>
                <w:lang w:val="ru-RU"/>
              </w:rPr>
              <w:t xml:space="preserve"> </w:t>
            </w:r>
            <w:r w:rsidRPr="002B069D">
              <w:rPr>
                <w:rFonts w:eastAsia="Times New Roman"/>
                <w:b/>
                <w:bCs/>
                <w:sz w:val="18"/>
                <w:szCs w:val="18"/>
                <w:u w:val="single"/>
                <w:lang w:val="ru-RU"/>
              </w:rPr>
              <w:t>для</w:t>
            </w:r>
            <w:r w:rsidRPr="0062026F">
              <w:rPr>
                <w:rFonts w:eastAsia="Times New Roman"/>
                <w:b/>
                <w:bCs/>
                <w:sz w:val="18"/>
                <w:szCs w:val="18"/>
                <w:u w:val="single"/>
                <w:lang w:val="ru-RU"/>
              </w:rPr>
              <w:t xml:space="preserve"> </w:t>
            </w:r>
            <w:r w:rsidRPr="002B069D">
              <w:rPr>
                <w:rFonts w:eastAsia="Times New Roman"/>
                <w:b/>
                <w:bCs/>
                <w:sz w:val="18"/>
                <w:szCs w:val="18"/>
                <w:u w:val="single"/>
                <w:lang w:val="ru-RU"/>
              </w:rPr>
              <w:t>службы</w:t>
            </w:r>
            <w:r w:rsidRPr="0062026F">
              <w:rPr>
                <w:rFonts w:eastAsia="Times New Roman"/>
                <w:b/>
                <w:bCs/>
                <w:sz w:val="18"/>
                <w:szCs w:val="18"/>
                <w:u w:val="single"/>
                <w:lang w:val="ru-RU"/>
              </w:rPr>
              <w:t xml:space="preserve"> </w:t>
            </w:r>
            <w:r w:rsidRPr="002B069D">
              <w:rPr>
                <w:rFonts w:eastAsia="Times New Roman"/>
                <w:b/>
                <w:bCs/>
                <w:sz w:val="18"/>
                <w:szCs w:val="18"/>
                <w:u w:val="single"/>
                <w:lang w:val="ru-RU"/>
              </w:rPr>
              <w:t>в</w:t>
            </w:r>
            <w:r w:rsidRPr="0062026F">
              <w:rPr>
                <w:rFonts w:eastAsia="Times New Roman"/>
                <w:b/>
                <w:bCs/>
                <w:sz w:val="18"/>
                <w:szCs w:val="18"/>
                <w:u w:val="single"/>
                <w:lang w:val="ru-RU"/>
              </w:rPr>
              <w:t xml:space="preserve"> </w:t>
            </w:r>
            <w:r w:rsidRPr="002B069D">
              <w:rPr>
                <w:rFonts w:eastAsia="Times New Roman"/>
                <w:b/>
                <w:bCs/>
                <w:sz w:val="18"/>
                <w:szCs w:val="18"/>
                <w:u w:val="single"/>
                <w:lang w:val="ru-RU"/>
              </w:rPr>
              <w:t>Международном</w:t>
            </w:r>
            <w:r w:rsidRPr="0062026F">
              <w:rPr>
                <w:rFonts w:eastAsia="Times New Roman"/>
                <w:b/>
                <w:bCs/>
                <w:sz w:val="18"/>
                <w:szCs w:val="18"/>
                <w:u w:val="single"/>
                <w:lang w:val="ru-RU"/>
              </w:rPr>
              <w:t xml:space="preserve"> </w:t>
            </w:r>
            <w:r w:rsidRPr="002B069D">
              <w:rPr>
                <w:rFonts w:eastAsia="Times New Roman"/>
                <w:b/>
                <w:bCs/>
                <w:sz w:val="18"/>
                <w:szCs w:val="18"/>
                <w:u w:val="single"/>
                <w:lang w:val="ru-RU"/>
              </w:rPr>
              <w:t>Бюро</w:t>
            </w:r>
            <w:r w:rsidRPr="0062026F">
              <w:rPr>
                <w:rFonts w:eastAsia="Times New Roman"/>
                <w:sz w:val="18"/>
                <w:szCs w:val="18"/>
                <w:lang w:val="ru-RU"/>
              </w:rPr>
              <w:t xml:space="preserve">. </w:t>
            </w:r>
          </w:p>
          <w:p w:rsidR="004D516A" w:rsidRPr="0062026F" w:rsidRDefault="004D516A" w:rsidP="00C23F8C">
            <w:pPr>
              <w:pStyle w:val="Default"/>
              <w:ind w:left="794"/>
              <w:rPr>
                <w:rFonts w:eastAsia="Times New Roman"/>
                <w:sz w:val="18"/>
                <w:szCs w:val="18"/>
                <w:lang w:val="ru-RU" w:eastAsia="fr-CH"/>
              </w:rPr>
            </w:pPr>
          </w:p>
          <w:p w:rsidR="004D516A" w:rsidRPr="0062026F" w:rsidRDefault="004D516A" w:rsidP="00C23F8C">
            <w:pPr>
              <w:autoSpaceDE w:val="0"/>
              <w:autoSpaceDN w:val="0"/>
              <w:ind w:left="391"/>
              <w:rPr>
                <w:rFonts w:eastAsia="Times New Roman"/>
                <w:sz w:val="18"/>
                <w:szCs w:val="18"/>
                <w:lang w:val="ru-RU"/>
              </w:rPr>
            </w:pPr>
            <w:r w:rsidRPr="0062026F">
              <w:rPr>
                <w:rFonts w:eastAsia="Times New Roman"/>
                <w:sz w:val="18"/>
                <w:szCs w:val="18"/>
                <w:lang w:val="ru-RU"/>
              </w:rPr>
              <w:t>[…]</w:t>
            </w:r>
          </w:p>
          <w:p w:rsidR="004D516A" w:rsidRPr="0062026F" w:rsidRDefault="004D516A" w:rsidP="00C23F8C">
            <w:pPr>
              <w:autoSpaceDE w:val="0"/>
              <w:autoSpaceDN w:val="0"/>
              <w:ind w:left="391"/>
              <w:rPr>
                <w:rFonts w:eastAsia="Times New Roman"/>
                <w:sz w:val="18"/>
                <w:szCs w:val="18"/>
                <w:lang w:val="ru-RU"/>
              </w:rPr>
            </w:pPr>
          </w:p>
          <w:p w:rsidR="004D516A" w:rsidRPr="0062026F" w:rsidRDefault="004D516A" w:rsidP="00C23F8C">
            <w:pPr>
              <w:tabs>
                <w:tab w:val="left" w:pos="794"/>
              </w:tabs>
              <w:autoSpaceDE w:val="0"/>
              <w:autoSpaceDN w:val="0"/>
              <w:adjustRightInd w:val="0"/>
              <w:ind w:left="391"/>
              <w:rPr>
                <w:rFonts w:eastAsia="Times New Roman"/>
                <w:color w:val="000000"/>
                <w:sz w:val="18"/>
                <w:szCs w:val="18"/>
                <w:lang w:val="ru-RU" w:eastAsia="fr-CH"/>
              </w:rPr>
            </w:pPr>
            <w:r w:rsidRPr="002B069D">
              <w:rPr>
                <w:rFonts w:eastAsia="Times New Roman"/>
                <w:sz w:val="18"/>
                <w:szCs w:val="18"/>
                <w:lang w:val="ru-RU"/>
              </w:rPr>
              <w:t xml:space="preserve">(6) </w:t>
            </w:r>
            <w:r w:rsidRPr="002B069D">
              <w:rPr>
                <w:rFonts w:eastAsia="Times New Roman"/>
                <w:sz w:val="18"/>
                <w:szCs w:val="18"/>
                <w:lang w:val="ru-RU"/>
              </w:rPr>
              <w:tab/>
              <w:t>Генеральный директор вправе назначить сотруднику, увольняемому на основании подпунктов (а)(</w:t>
            </w:r>
            <w:r>
              <w:rPr>
                <w:rFonts w:eastAsia="Times New Roman"/>
                <w:sz w:val="18"/>
                <w:szCs w:val="18"/>
                <w:lang w:val="ru-RU"/>
              </w:rPr>
              <w:t>5</w:t>
            </w:r>
            <w:r w:rsidRPr="002B069D">
              <w:rPr>
                <w:rFonts w:eastAsia="Times New Roman"/>
                <w:sz w:val="18"/>
                <w:szCs w:val="18"/>
                <w:lang w:val="ru-RU"/>
              </w:rPr>
              <w:t>) и (а)(</w:t>
            </w:r>
            <w:r>
              <w:rPr>
                <w:rFonts w:eastAsia="Times New Roman"/>
                <w:sz w:val="18"/>
                <w:szCs w:val="18"/>
                <w:lang w:val="ru-RU"/>
              </w:rPr>
              <w:t>6</w:t>
            </w:r>
            <w:r w:rsidRPr="002B069D">
              <w:rPr>
                <w:rFonts w:eastAsia="Times New Roman"/>
                <w:sz w:val="18"/>
                <w:szCs w:val="18"/>
                <w:lang w:val="ru-RU"/>
              </w:rPr>
              <w:t>)(ii) положения 9.2, выходное пособие, которое не более чем на 50 процентов превышает пособие, предусмотренное в подпункте (1) выше, если, по мнению Генерального</w:t>
            </w:r>
            <w:r w:rsidRPr="0062026F">
              <w:rPr>
                <w:rFonts w:eastAsia="Times New Roman"/>
                <w:sz w:val="18"/>
                <w:szCs w:val="18"/>
                <w:lang w:val="ru-RU"/>
              </w:rPr>
              <w:t xml:space="preserve"> </w:t>
            </w:r>
            <w:r w:rsidRPr="002B069D">
              <w:rPr>
                <w:rFonts w:eastAsia="Times New Roman"/>
                <w:sz w:val="18"/>
                <w:szCs w:val="18"/>
                <w:lang w:val="ru-RU"/>
              </w:rPr>
              <w:t>директора</w:t>
            </w:r>
            <w:r w:rsidRPr="0062026F">
              <w:rPr>
                <w:rFonts w:eastAsia="Times New Roman"/>
                <w:sz w:val="18"/>
                <w:szCs w:val="18"/>
                <w:lang w:val="ru-RU"/>
              </w:rPr>
              <w:t xml:space="preserve">, </w:t>
            </w:r>
            <w:r w:rsidRPr="002B069D">
              <w:rPr>
                <w:rFonts w:eastAsia="Times New Roman"/>
                <w:sz w:val="18"/>
                <w:szCs w:val="18"/>
                <w:lang w:val="ru-RU"/>
              </w:rPr>
              <w:t>это</w:t>
            </w:r>
            <w:r w:rsidRPr="0062026F">
              <w:rPr>
                <w:rFonts w:eastAsia="Times New Roman"/>
                <w:sz w:val="18"/>
                <w:szCs w:val="18"/>
                <w:lang w:val="ru-RU"/>
              </w:rPr>
              <w:t xml:space="preserve"> </w:t>
            </w:r>
            <w:r w:rsidRPr="002B069D">
              <w:rPr>
                <w:rFonts w:eastAsia="Times New Roman"/>
                <w:sz w:val="18"/>
                <w:szCs w:val="18"/>
                <w:lang w:val="ru-RU"/>
              </w:rPr>
              <w:t>оправдано</w:t>
            </w:r>
            <w:r w:rsidRPr="0062026F">
              <w:rPr>
                <w:rFonts w:eastAsia="Times New Roman"/>
                <w:sz w:val="18"/>
                <w:szCs w:val="18"/>
                <w:lang w:val="ru-RU"/>
              </w:rPr>
              <w:t xml:space="preserve"> </w:t>
            </w:r>
            <w:r w:rsidRPr="002B069D">
              <w:rPr>
                <w:rFonts w:eastAsia="Times New Roman"/>
                <w:sz w:val="18"/>
                <w:szCs w:val="18"/>
                <w:lang w:val="ru-RU"/>
              </w:rPr>
              <w:t>существующими</w:t>
            </w:r>
            <w:r w:rsidRPr="0062026F">
              <w:rPr>
                <w:rFonts w:eastAsia="Times New Roman"/>
                <w:sz w:val="18"/>
                <w:szCs w:val="18"/>
                <w:lang w:val="ru-RU"/>
              </w:rPr>
              <w:t xml:space="preserve"> </w:t>
            </w:r>
            <w:r w:rsidRPr="002B069D">
              <w:rPr>
                <w:rFonts w:eastAsia="Times New Roman"/>
                <w:sz w:val="18"/>
                <w:szCs w:val="18"/>
                <w:lang w:val="ru-RU"/>
              </w:rPr>
              <w:t>обстоятельствами</w:t>
            </w:r>
            <w:r w:rsidRPr="0062026F">
              <w:rPr>
                <w:rFonts w:eastAsia="Times New Roman"/>
                <w:sz w:val="18"/>
                <w:szCs w:val="18"/>
                <w:lang w:val="ru-RU"/>
              </w:rPr>
              <w:t xml:space="preserve">. </w:t>
            </w:r>
            <w:r w:rsidRPr="008900BB">
              <w:rPr>
                <w:rFonts w:eastAsia="Times New Roman"/>
                <w:b/>
                <w:bCs/>
                <w:sz w:val="18"/>
                <w:szCs w:val="18"/>
                <w:u w:val="single"/>
                <w:lang w:val="ru-RU"/>
              </w:rPr>
              <w:t xml:space="preserve">Генеральный директор также вправе назначить сотруднику, увольняемому на основании подпункта (а)(5) положения 9.2, выходное пособие в </w:t>
            </w:r>
            <w:r w:rsidRPr="008900BB">
              <w:rPr>
                <w:rFonts w:eastAsia="Times New Roman"/>
                <w:b/>
                <w:bCs/>
                <w:sz w:val="18"/>
                <w:szCs w:val="18"/>
                <w:u w:val="single"/>
                <w:lang w:val="ru-RU"/>
              </w:rPr>
              <w:lastRenderedPageBreak/>
              <w:t>меньшем размере, чем это предусмотрено в подпункте (1) выше, если такой сотрудник дает на это свое согласие</w:t>
            </w:r>
            <w:r w:rsidRPr="008900BB">
              <w:rPr>
                <w:rFonts w:eastAsia="Times New Roman"/>
                <w:sz w:val="18"/>
                <w:szCs w:val="18"/>
                <w:lang w:val="ru-RU"/>
              </w:rPr>
              <w:t>.</w:t>
            </w:r>
            <w:r>
              <w:rPr>
                <w:rFonts w:eastAsia="Times New Roman"/>
                <w:sz w:val="18"/>
                <w:szCs w:val="18"/>
                <w:lang w:val="ru-RU"/>
              </w:rPr>
              <w:t xml:space="preserve"> </w:t>
            </w:r>
          </w:p>
        </w:tc>
        <w:tc>
          <w:tcPr>
            <w:tcW w:w="4536" w:type="dxa"/>
            <w:tcBorders>
              <w:top w:val="single" w:sz="6" w:space="0" w:color="A6A6A6" w:themeColor="background1" w:themeShade="A6"/>
            </w:tcBorders>
            <w:shd w:val="clear" w:color="auto" w:fill="FFFFFF" w:themeFill="background1"/>
            <w:tcMar>
              <w:top w:w="57" w:type="dxa"/>
              <w:bottom w:w="57" w:type="dxa"/>
            </w:tcMar>
          </w:tcPr>
          <w:p w:rsidR="004D516A" w:rsidRPr="0062026F" w:rsidRDefault="004D516A" w:rsidP="00C23F8C">
            <w:pPr>
              <w:rPr>
                <w:sz w:val="18"/>
                <w:lang w:val="ru-RU"/>
              </w:rPr>
            </w:pPr>
            <w:r>
              <w:rPr>
                <w:color w:val="000000" w:themeColor="text1"/>
                <w:sz w:val="18"/>
                <w:szCs w:val="18"/>
                <w:lang w:val="ru-RU"/>
              </w:rPr>
              <w:lastRenderedPageBreak/>
              <w:t>Предлагаемая</w:t>
            </w:r>
            <w:r w:rsidRPr="008900BB">
              <w:rPr>
                <w:color w:val="000000" w:themeColor="text1"/>
                <w:sz w:val="18"/>
                <w:szCs w:val="18"/>
                <w:lang w:val="ru-RU"/>
              </w:rPr>
              <w:t xml:space="preserve"> </w:t>
            </w:r>
            <w:r>
              <w:rPr>
                <w:color w:val="000000" w:themeColor="text1"/>
                <w:sz w:val="18"/>
                <w:szCs w:val="18"/>
                <w:lang w:val="ru-RU"/>
              </w:rPr>
              <w:t>поправка</w:t>
            </w:r>
            <w:r w:rsidRPr="008900BB">
              <w:rPr>
                <w:color w:val="000000" w:themeColor="text1"/>
                <w:sz w:val="18"/>
                <w:szCs w:val="18"/>
                <w:lang w:val="ru-RU"/>
              </w:rPr>
              <w:t xml:space="preserve"> </w:t>
            </w:r>
            <w:r>
              <w:rPr>
                <w:color w:val="000000" w:themeColor="text1"/>
                <w:sz w:val="18"/>
                <w:szCs w:val="18"/>
                <w:lang w:val="ru-RU"/>
              </w:rPr>
              <w:t>к</w:t>
            </w:r>
            <w:r w:rsidRPr="008900BB">
              <w:rPr>
                <w:color w:val="000000" w:themeColor="text1"/>
                <w:sz w:val="18"/>
                <w:szCs w:val="18"/>
                <w:lang w:val="ru-RU"/>
              </w:rPr>
              <w:t xml:space="preserve"> </w:t>
            </w:r>
            <w:r>
              <w:rPr>
                <w:color w:val="000000" w:themeColor="text1"/>
                <w:sz w:val="18"/>
                <w:szCs w:val="18"/>
                <w:lang w:val="ru-RU"/>
              </w:rPr>
              <w:t>положению</w:t>
            </w:r>
            <w:r w:rsidRPr="008900BB">
              <w:rPr>
                <w:color w:val="000000" w:themeColor="text1"/>
                <w:sz w:val="18"/>
                <w:szCs w:val="18"/>
                <w:lang w:val="ru-RU"/>
              </w:rPr>
              <w:t xml:space="preserve"> </w:t>
            </w:r>
            <w:r>
              <w:rPr>
                <w:color w:val="000000" w:themeColor="text1"/>
                <w:sz w:val="18"/>
                <w:szCs w:val="18"/>
                <w:lang w:val="ru-RU"/>
              </w:rPr>
              <w:t>о</w:t>
            </w:r>
            <w:r w:rsidRPr="008900BB">
              <w:rPr>
                <w:color w:val="000000" w:themeColor="text1"/>
                <w:sz w:val="18"/>
                <w:szCs w:val="18"/>
                <w:lang w:val="ru-RU"/>
              </w:rPr>
              <w:t xml:space="preserve"> </w:t>
            </w:r>
            <w:r>
              <w:rPr>
                <w:color w:val="000000" w:themeColor="text1"/>
                <w:sz w:val="18"/>
                <w:szCs w:val="18"/>
                <w:lang w:val="ru-RU"/>
              </w:rPr>
              <w:t>персонале</w:t>
            </w:r>
            <w:r w:rsidRPr="008900BB">
              <w:rPr>
                <w:color w:val="000000" w:themeColor="text1"/>
                <w:sz w:val="18"/>
                <w:szCs w:val="18"/>
                <w:lang w:val="ru-RU"/>
              </w:rPr>
              <w:t xml:space="preserve"> 9.8(</w:t>
            </w:r>
            <w:r w:rsidRPr="00A6441B">
              <w:rPr>
                <w:color w:val="000000" w:themeColor="text1"/>
                <w:sz w:val="18"/>
                <w:szCs w:val="18"/>
              </w:rPr>
              <w:t>a</w:t>
            </w:r>
            <w:r w:rsidRPr="008900BB">
              <w:rPr>
                <w:color w:val="000000" w:themeColor="text1"/>
                <w:sz w:val="18"/>
                <w:szCs w:val="18"/>
                <w:lang w:val="ru-RU"/>
              </w:rPr>
              <w:t>)(3)(</w:t>
            </w:r>
            <w:r w:rsidRPr="00A6441B">
              <w:rPr>
                <w:color w:val="000000" w:themeColor="text1"/>
                <w:sz w:val="18"/>
                <w:szCs w:val="18"/>
              </w:rPr>
              <w:t>v</w:t>
            </w:r>
            <w:r w:rsidRPr="008900BB">
              <w:rPr>
                <w:color w:val="000000" w:themeColor="text1"/>
                <w:sz w:val="18"/>
                <w:szCs w:val="18"/>
                <w:lang w:val="ru-RU"/>
              </w:rPr>
              <w:t xml:space="preserve">) </w:t>
            </w:r>
            <w:r>
              <w:rPr>
                <w:color w:val="000000" w:themeColor="text1"/>
                <w:sz w:val="18"/>
                <w:szCs w:val="18"/>
                <w:lang w:val="ru-RU"/>
              </w:rPr>
              <w:t>позволила</w:t>
            </w:r>
            <w:r w:rsidRPr="008900BB">
              <w:rPr>
                <w:color w:val="000000" w:themeColor="text1"/>
                <w:sz w:val="18"/>
                <w:szCs w:val="18"/>
                <w:lang w:val="ru-RU"/>
              </w:rPr>
              <w:t xml:space="preserve"> </w:t>
            </w:r>
            <w:r>
              <w:rPr>
                <w:color w:val="000000" w:themeColor="text1"/>
                <w:sz w:val="18"/>
                <w:szCs w:val="18"/>
                <w:lang w:val="ru-RU"/>
              </w:rPr>
              <w:t>бы</w:t>
            </w:r>
            <w:r w:rsidRPr="008900BB">
              <w:rPr>
                <w:color w:val="000000" w:themeColor="text1"/>
                <w:sz w:val="18"/>
                <w:szCs w:val="18"/>
                <w:lang w:val="ru-RU"/>
              </w:rPr>
              <w:t xml:space="preserve"> </w:t>
            </w:r>
            <w:r>
              <w:rPr>
                <w:color w:val="000000" w:themeColor="text1"/>
                <w:sz w:val="18"/>
                <w:szCs w:val="18"/>
                <w:lang w:val="ru-RU"/>
              </w:rPr>
              <w:t>выплачивать</w:t>
            </w:r>
            <w:r w:rsidRPr="008900BB">
              <w:rPr>
                <w:color w:val="000000" w:themeColor="text1"/>
                <w:sz w:val="18"/>
                <w:szCs w:val="18"/>
                <w:lang w:val="ru-RU"/>
              </w:rPr>
              <w:t xml:space="preserve"> </w:t>
            </w:r>
            <w:r>
              <w:rPr>
                <w:color w:val="000000" w:themeColor="text1"/>
                <w:sz w:val="18"/>
                <w:szCs w:val="18"/>
                <w:lang w:val="ru-RU"/>
              </w:rPr>
              <w:t>выходное</w:t>
            </w:r>
            <w:r w:rsidRPr="008900BB">
              <w:rPr>
                <w:color w:val="000000" w:themeColor="text1"/>
                <w:sz w:val="18"/>
                <w:szCs w:val="18"/>
                <w:lang w:val="ru-RU"/>
              </w:rPr>
              <w:t xml:space="preserve"> </w:t>
            </w:r>
            <w:r>
              <w:rPr>
                <w:color w:val="000000" w:themeColor="text1"/>
                <w:sz w:val="18"/>
                <w:szCs w:val="18"/>
                <w:lang w:val="ru-RU"/>
              </w:rPr>
              <w:t>пособие</w:t>
            </w:r>
            <w:r w:rsidRPr="008900BB">
              <w:rPr>
                <w:color w:val="000000" w:themeColor="text1"/>
                <w:sz w:val="18"/>
                <w:szCs w:val="18"/>
                <w:lang w:val="ru-RU"/>
              </w:rPr>
              <w:t xml:space="preserve"> </w:t>
            </w:r>
            <w:r>
              <w:rPr>
                <w:color w:val="000000" w:themeColor="text1"/>
                <w:sz w:val="18"/>
                <w:szCs w:val="18"/>
                <w:lang w:val="ru-RU"/>
              </w:rPr>
              <w:t>сотрудникам</w:t>
            </w:r>
            <w:r w:rsidRPr="008900BB">
              <w:rPr>
                <w:color w:val="000000" w:themeColor="text1"/>
                <w:sz w:val="18"/>
                <w:szCs w:val="18"/>
                <w:lang w:val="ru-RU"/>
              </w:rPr>
              <w:t xml:space="preserve">, </w:t>
            </w:r>
            <w:r>
              <w:rPr>
                <w:color w:val="000000" w:themeColor="text1"/>
                <w:sz w:val="18"/>
                <w:szCs w:val="18"/>
                <w:lang w:val="ru-RU"/>
              </w:rPr>
              <w:t>которые</w:t>
            </w:r>
            <w:r w:rsidRPr="008900BB">
              <w:rPr>
                <w:color w:val="000000" w:themeColor="text1"/>
                <w:sz w:val="18"/>
                <w:szCs w:val="18"/>
                <w:lang w:val="ru-RU"/>
              </w:rPr>
              <w:t xml:space="preserve"> </w:t>
            </w:r>
            <w:r>
              <w:rPr>
                <w:color w:val="000000" w:themeColor="text1"/>
                <w:sz w:val="18"/>
                <w:szCs w:val="18"/>
                <w:lang w:val="ru-RU"/>
              </w:rPr>
              <w:t>еще</w:t>
            </w:r>
            <w:r w:rsidRPr="008900BB">
              <w:rPr>
                <w:color w:val="000000" w:themeColor="text1"/>
                <w:sz w:val="18"/>
                <w:szCs w:val="18"/>
                <w:lang w:val="ru-RU"/>
              </w:rPr>
              <w:t xml:space="preserve"> </w:t>
            </w:r>
            <w:r>
              <w:rPr>
                <w:color w:val="000000" w:themeColor="text1"/>
                <w:sz w:val="18"/>
                <w:szCs w:val="18"/>
                <w:lang w:val="ru-RU"/>
              </w:rPr>
              <w:t>не</w:t>
            </w:r>
            <w:r w:rsidRPr="008900BB">
              <w:rPr>
                <w:color w:val="000000" w:themeColor="text1"/>
                <w:sz w:val="18"/>
                <w:szCs w:val="18"/>
                <w:lang w:val="ru-RU"/>
              </w:rPr>
              <w:t xml:space="preserve"> </w:t>
            </w:r>
            <w:r>
              <w:rPr>
                <w:color w:val="000000" w:themeColor="text1"/>
                <w:sz w:val="18"/>
                <w:szCs w:val="18"/>
                <w:lang w:val="ru-RU"/>
              </w:rPr>
              <w:t>достигли</w:t>
            </w:r>
            <w:r w:rsidRPr="008900BB">
              <w:rPr>
                <w:color w:val="000000" w:themeColor="text1"/>
                <w:sz w:val="18"/>
                <w:szCs w:val="18"/>
                <w:lang w:val="ru-RU"/>
              </w:rPr>
              <w:t xml:space="preserve"> </w:t>
            </w:r>
            <w:r>
              <w:rPr>
                <w:color w:val="000000" w:themeColor="text1"/>
                <w:sz w:val="18"/>
                <w:szCs w:val="18"/>
                <w:lang w:val="ru-RU"/>
              </w:rPr>
              <w:t>возраста</w:t>
            </w:r>
            <w:r w:rsidRPr="008900BB">
              <w:rPr>
                <w:color w:val="000000" w:themeColor="text1"/>
                <w:sz w:val="18"/>
                <w:szCs w:val="18"/>
                <w:lang w:val="ru-RU"/>
              </w:rPr>
              <w:t xml:space="preserve"> </w:t>
            </w:r>
            <w:r>
              <w:rPr>
                <w:color w:val="000000" w:themeColor="text1"/>
                <w:sz w:val="18"/>
                <w:szCs w:val="18"/>
                <w:lang w:val="ru-RU"/>
              </w:rPr>
              <w:t>обязательного</w:t>
            </w:r>
            <w:r w:rsidRPr="008900BB">
              <w:rPr>
                <w:color w:val="000000" w:themeColor="text1"/>
                <w:sz w:val="18"/>
                <w:szCs w:val="18"/>
                <w:lang w:val="ru-RU"/>
              </w:rPr>
              <w:t xml:space="preserve"> </w:t>
            </w:r>
            <w:r>
              <w:rPr>
                <w:color w:val="000000" w:themeColor="text1"/>
                <w:sz w:val="18"/>
                <w:szCs w:val="18"/>
                <w:lang w:val="ru-RU"/>
              </w:rPr>
              <w:t>выхода</w:t>
            </w:r>
            <w:r w:rsidRPr="008900BB">
              <w:rPr>
                <w:color w:val="000000" w:themeColor="text1"/>
                <w:sz w:val="18"/>
                <w:szCs w:val="18"/>
                <w:lang w:val="ru-RU"/>
              </w:rPr>
              <w:t xml:space="preserve"> </w:t>
            </w:r>
            <w:r>
              <w:rPr>
                <w:color w:val="000000" w:themeColor="text1"/>
                <w:sz w:val="18"/>
                <w:szCs w:val="18"/>
                <w:lang w:val="ru-RU"/>
              </w:rPr>
              <w:t>на</w:t>
            </w:r>
            <w:r w:rsidRPr="008900BB">
              <w:rPr>
                <w:color w:val="000000" w:themeColor="text1"/>
                <w:sz w:val="18"/>
                <w:szCs w:val="18"/>
                <w:lang w:val="ru-RU"/>
              </w:rPr>
              <w:t xml:space="preserve"> </w:t>
            </w:r>
            <w:r>
              <w:rPr>
                <w:color w:val="000000" w:themeColor="text1"/>
                <w:sz w:val="18"/>
                <w:szCs w:val="18"/>
                <w:lang w:val="ru-RU"/>
              </w:rPr>
              <w:t xml:space="preserve">пенсию </w:t>
            </w:r>
            <w:r w:rsidRPr="008900BB">
              <w:rPr>
                <w:color w:val="000000" w:themeColor="text1"/>
                <w:sz w:val="18"/>
                <w:szCs w:val="18"/>
                <w:lang w:val="ru-RU"/>
              </w:rPr>
              <w:t xml:space="preserve">(65 </w:t>
            </w:r>
            <w:r>
              <w:rPr>
                <w:color w:val="000000" w:themeColor="text1"/>
                <w:sz w:val="18"/>
                <w:szCs w:val="18"/>
                <w:lang w:val="ru-RU"/>
              </w:rPr>
              <w:t>лет</w:t>
            </w:r>
            <w:r w:rsidRPr="008900BB">
              <w:rPr>
                <w:color w:val="000000" w:themeColor="text1"/>
                <w:sz w:val="18"/>
                <w:szCs w:val="18"/>
                <w:lang w:val="ru-RU"/>
              </w:rPr>
              <w:t xml:space="preserve">), </w:t>
            </w:r>
            <w:r>
              <w:rPr>
                <w:color w:val="000000" w:themeColor="text1"/>
                <w:sz w:val="18"/>
                <w:szCs w:val="18"/>
                <w:lang w:val="ru-RU"/>
              </w:rPr>
              <w:t>но</w:t>
            </w:r>
            <w:r w:rsidRPr="008900BB">
              <w:rPr>
                <w:color w:val="000000" w:themeColor="text1"/>
                <w:sz w:val="18"/>
                <w:szCs w:val="18"/>
                <w:lang w:val="ru-RU"/>
              </w:rPr>
              <w:t xml:space="preserve"> </w:t>
            </w:r>
            <w:r>
              <w:rPr>
                <w:color w:val="000000" w:themeColor="text1"/>
                <w:sz w:val="18"/>
                <w:szCs w:val="18"/>
                <w:lang w:val="ru-RU"/>
              </w:rPr>
              <w:t>при</w:t>
            </w:r>
            <w:r w:rsidRPr="008900BB">
              <w:rPr>
                <w:color w:val="000000" w:themeColor="text1"/>
                <w:sz w:val="18"/>
                <w:szCs w:val="18"/>
                <w:lang w:val="ru-RU"/>
              </w:rPr>
              <w:t xml:space="preserve"> </w:t>
            </w:r>
            <w:r>
              <w:rPr>
                <w:color w:val="000000" w:themeColor="text1"/>
                <w:sz w:val="18"/>
                <w:szCs w:val="18"/>
                <w:lang w:val="ru-RU"/>
              </w:rPr>
              <w:t>этом</w:t>
            </w:r>
            <w:r w:rsidRPr="008900BB">
              <w:rPr>
                <w:color w:val="000000" w:themeColor="text1"/>
                <w:sz w:val="18"/>
                <w:szCs w:val="18"/>
                <w:lang w:val="ru-RU"/>
              </w:rPr>
              <w:t xml:space="preserve"> </w:t>
            </w:r>
            <w:r>
              <w:rPr>
                <w:color w:val="000000" w:themeColor="text1"/>
                <w:sz w:val="18"/>
                <w:szCs w:val="18"/>
                <w:lang w:val="ru-RU"/>
              </w:rPr>
              <w:t>достигли</w:t>
            </w:r>
            <w:r w:rsidRPr="008900BB">
              <w:rPr>
                <w:color w:val="000000" w:themeColor="text1"/>
                <w:sz w:val="18"/>
                <w:szCs w:val="18"/>
                <w:lang w:val="ru-RU"/>
              </w:rPr>
              <w:t xml:space="preserve"> </w:t>
            </w:r>
            <w:r>
              <w:rPr>
                <w:color w:val="000000" w:themeColor="text1"/>
                <w:sz w:val="18"/>
                <w:szCs w:val="18"/>
                <w:lang w:val="ru-RU"/>
              </w:rPr>
              <w:t>обычного</w:t>
            </w:r>
            <w:r w:rsidRPr="008900BB">
              <w:rPr>
                <w:color w:val="000000" w:themeColor="text1"/>
                <w:sz w:val="18"/>
                <w:szCs w:val="18"/>
                <w:lang w:val="ru-RU"/>
              </w:rPr>
              <w:t xml:space="preserve"> </w:t>
            </w:r>
            <w:r>
              <w:rPr>
                <w:color w:val="000000" w:themeColor="text1"/>
                <w:sz w:val="18"/>
                <w:szCs w:val="18"/>
                <w:lang w:val="ru-RU"/>
              </w:rPr>
              <w:t>возраста</w:t>
            </w:r>
            <w:r w:rsidRPr="008900BB">
              <w:rPr>
                <w:color w:val="000000" w:themeColor="text1"/>
                <w:sz w:val="18"/>
                <w:szCs w:val="18"/>
                <w:lang w:val="ru-RU"/>
              </w:rPr>
              <w:t xml:space="preserve"> </w:t>
            </w:r>
            <w:r>
              <w:rPr>
                <w:color w:val="000000" w:themeColor="text1"/>
                <w:sz w:val="18"/>
                <w:szCs w:val="18"/>
                <w:lang w:val="ru-RU"/>
              </w:rPr>
              <w:t>выхода</w:t>
            </w:r>
            <w:r w:rsidRPr="008900BB">
              <w:rPr>
                <w:color w:val="000000" w:themeColor="text1"/>
                <w:sz w:val="18"/>
                <w:szCs w:val="18"/>
                <w:lang w:val="ru-RU"/>
              </w:rPr>
              <w:t xml:space="preserve"> </w:t>
            </w:r>
            <w:r>
              <w:rPr>
                <w:color w:val="000000" w:themeColor="text1"/>
                <w:sz w:val="18"/>
                <w:szCs w:val="18"/>
                <w:lang w:val="ru-RU"/>
              </w:rPr>
              <w:t>на</w:t>
            </w:r>
            <w:r w:rsidRPr="008900BB">
              <w:rPr>
                <w:color w:val="000000" w:themeColor="text1"/>
                <w:sz w:val="18"/>
                <w:szCs w:val="18"/>
                <w:lang w:val="ru-RU"/>
              </w:rPr>
              <w:t xml:space="preserve"> </w:t>
            </w:r>
            <w:r>
              <w:rPr>
                <w:color w:val="000000" w:themeColor="text1"/>
                <w:sz w:val="18"/>
                <w:szCs w:val="18"/>
                <w:lang w:val="ru-RU"/>
              </w:rPr>
              <w:t>пенсию</w:t>
            </w:r>
            <w:r w:rsidRPr="008900BB">
              <w:rPr>
                <w:color w:val="000000" w:themeColor="text1"/>
                <w:sz w:val="18"/>
                <w:szCs w:val="18"/>
                <w:lang w:val="ru-RU"/>
              </w:rPr>
              <w:t xml:space="preserve"> (</w:t>
            </w:r>
            <w:r>
              <w:rPr>
                <w:color w:val="000000" w:themeColor="text1"/>
                <w:sz w:val="18"/>
                <w:szCs w:val="18"/>
                <w:lang w:val="ru-RU"/>
              </w:rPr>
              <w:t>в</w:t>
            </w:r>
            <w:r w:rsidRPr="008900BB">
              <w:rPr>
                <w:color w:val="000000" w:themeColor="text1"/>
                <w:sz w:val="18"/>
                <w:szCs w:val="18"/>
                <w:lang w:val="ru-RU"/>
              </w:rPr>
              <w:t xml:space="preserve"> </w:t>
            </w:r>
            <w:r>
              <w:rPr>
                <w:color w:val="000000" w:themeColor="text1"/>
                <w:sz w:val="18"/>
                <w:szCs w:val="18"/>
                <w:lang w:val="ru-RU"/>
              </w:rPr>
              <w:t>зависимости</w:t>
            </w:r>
            <w:r w:rsidRPr="008900BB">
              <w:rPr>
                <w:color w:val="000000" w:themeColor="text1"/>
                <w:sz w:val="18"/>
                <w:szCs w:val="18"/>
                <w:lang w:val="ru-RU"/>
              </w:rPr>
              <w:t xml:space="preserve"> </w:t>
            </w:r>
            <w:r>
              <w:rPr>
                <w:color w:val="000000" w:themeColor="text1"/>
                <w:sz w:val="18"/>
                <w:szCs w:val="18"/>
                <w:lang w:val="ru-RU"/>
              </w:rPr>
              <w:t>от</w:t>
            </w:r>
            <w:r w:rsidRPr="008900BB">
              <w:rPr>
                <w:color w:val="000000" w:themeColor="text1"/>
                <w:sz w:val="18"/>
                <w:szCs w:val="18"/>
                <w:lang w:val="ru-RU"/>
              </w:rPr>
              <w:t xml:space="preserve"> </w:t>
            </w:r>
            <w:r>
              <w:rPr>
                <w:color w:val="000000" w:themeColor="text1"/>
                <w:sz w:val="18"/>
                <w:szCs w:val="18"/>
                <w:lang w:val="ru-RU"/>
              </w:rPr>
              <w:t>обстоятельств</w:t>
            </w:r>
            <w:r w:rsidRPr="008900BB">
              <w:rPr>
                <w:color w:val="000000" w:themeColor="text1"/>
                <w:sz w:val="18"/>
                <w:szCs w:val="18"/>
                <w:lang w:val="ru-RU"/>
              </w:rPr>
              <w:t xml:space="preserve"> – 60 </w:t>
            </w:r>
            <w:r>
              <w:rPr>
                <w:color w:val="000000" w:themeColor="text1"/>
                <w:sz w:val="18"/>
                <w:szCs w:val="18"/>
                <w:lang w:val="ru-RU"/>
              </w:rPr>
              <w:t>лет</w:t>
            </w:r>
            <w:r w:rsidRPr="008900BB">
              <w:rPr>
                <w:color w:val="000000" w:themeColor="text1"/>
                <w:sz w:val="18"/>
                <w:szCs w:val="18"/>
                <w:lang w:val="ru-RU"/>
              </w:rPr>
              <w:t xml:space="preserve"> </w:t>
            </w:r>
            <w:r>
              <w:rPr>
                <w:color w:val="000000" w:themeColor="text1"/>
                <w:sz w:val="18"/>
                <w:szCs w:val="18"/>
                <w:lang w:val="ru-RU"/>
              </w:rPr>
              <w:t>или</w:t>
            </w:r>
            <w:r w:rsidRPr="008900BB">
              <w:rPr>
                <w:color w:val="000000" w:themeColor="text1"/>
                <w:sz w:val="18"/>
                <w:szCs w:val="18"/>
                <w:lang w:val="ru-RU"/>
              </w:rPr>
              <w:t xml:space="preserve"> 62 </w:t>
            </w:r>
            <w:r>
              <w:rPr>
                <w:color w:val="000000" w:themeColor="text1"/>
                <w:sz w:val="18"/>
                <w:szCs w:val="18"/>
                <w:lang w:val="ru-RU"/>
              </w:rPr>
              <w:t>года</w:t>
            </w:r>
            <w:r w:rsidRPr="008900BB">
              <w:rPr>
                <w:color w:val="000000" w:themeColor="text1"/>
                <w:sz w:val="18"/>
                <w:szCs w:val="18"/>
                <w:lang w:val="ru-RU"/>
              </w:rPr>
              <w:t>).  В свою очередь, это позволило бы ВОИС заключать соглашения о прекращении службы с заинтересованными в этом сотрудниками, подпадающими под эту категорию, у которых в противном случае не было бы стимулов к выходу на пенсию до достижения возраста обязательного выхода на пенсию.</w:t>
            </w:r>
            <w:r>
              <w:rPr>
                <w:color w:val="000000" w:themeColor="text1"/>
                <w:sz w:val="18"/>
                <w:szCs w:val="18"/>
                <w:lang w:val="ru-RU"/>
              </w:rPr>
              <w:t xml:space="preserve"> </w:t>
            </w:r>
          </w:p>
          <w:p w:rsidR="004D516A" w:rsidRPr="0062026F" w:rsidRDefault="004D516A" w:rsidP="00C23F8C">
            <w:pPr>
              <w:rPr>
                <w:color w:val="000000" w:themeColor="text1"/>
                <w:sz w:val="18"/>
                <w:szCs w:val="18"/>
                <w:lang w:val="ru-RU"/>
              </w:rPr>
            </w:pPr>
          </w:p>
          <w:p w:rsidR="004D516A" w:rsidRPr="0062026F" w:rsidRDefault="004D516A" w:rsidP="00C23F8C">
            <w:pPr>
              <w:rPr>
                <w:sz w:val="18"/>
                <w:szCs w:val="18"/>
                <w:lang w:val="ru-RU"/>
              </w:rPr>
            </w:pPr>
            <w:r>
              <w:rPr>
                <w:color w:val="000000" w:themeColor="text1"/>
                <w:sz w:val="18"/>
                <w:szCs w:val="18"/>
                <w:lang w:val="ru-RU"/>
              </w:rPr>
              <w:t>Предлагаемая</w:t>
            </w:r>
            <w:r w:rsidRPr="008900BB">
              <w:rPr>
                <w:color w:val="000000" w:themeColor="text1"/>
                <w:sz w:val="18"/>
                <w:szCs w:val="18"/>
                <w:lang w:val="ru-RU"/>
              </w:rPr>
              <w:t xml:space="preserve"> </w:t>
            </w:r>
            <w:r>
              <w:rPr>
                <w:color w:val="000000" w:themeColor="text1"/>
                <w:sz w:val="18"/>
                <w:szCs w:val="18"/>
                <w:lang w:val="ru-RU"/>
              </w:rPr>
              <w:t>поправка</w:t>
            </w:r>
            <w:r w:rsidRPr="008900BB">
              <w:rPr>
                <w:color w:val="000000" w:themeColor="text1"/>
                <w:sz w:val="18"/>
                <w:szCs w:val="18"/>
                <w:lang w:val="ru-RU"/>
              </w:rPr>
              <w:t xml:space="preserve"> </w:t>
            </w:r>
            <w:r>
              <w:rPr>
                <w:color w:val="000000" w:themeColor="text1"/>
                <w:sz w:val="18"/>
                <w:szCs w:val="18"/>
                <w:lang w:val="ru-RU"/>
              </w:rPr>
              <w:t>к</w:t>
            </w:r>
            <w:r w:rsidRPr="008900BB">
              <w:rPr>
                <w:color w:val="000000" w:themeColor="text1"/>
                <w:sz w:val="18"/>
                <w:szCs w:val="18"/>
                <w:lang w:val="ru-RU"/>
              </w:rPr>
              <w:t xml:space="preserve"> </w:t>
            </w:r>
            <w:r>
              <w:rPr>
                <w:color w:val="000000" w:themeColor="text1"/>
                <w:sz w:val="18"/>
                <w:szCs w:val="18"/>
                <w:lang w:val="ru-RU"/>
              </w:rPr>
              <w:t>положению</w:t>
            </w:r>
            <w:r w:rsidRPr="008900BB">
              <w:rPr>
                <w:color w:val="000000" w:themeColor="text1"/>
                <w:sz w:val="18"/>
                <w:szCs w:val="18"/>
                <w:lang w:val="ru-RU"/>
              </w:rPr>
              <w:t xml:space="preserve"> </w:t>
            </w:r>
            <w:r>
              <w:rPr>
                <w:color w:val="000000" w:themeColor="text1"/>
                <w:sz w:val="18"/>
                <w:szCs w:val="18"/>
                <w:lang w:val="ru-RU"/>
              </w:rPr>
              <w:t>о</w:t>
            </w:r>
            <w:r w:rsidRPr="008900BB">
              <w:rPr>
                <w:color w:val="000000" w:themeColor="text1"/>
                <w:sz w:val="18"/>
                <w:szCs w:val="18"/>
                <w:lang w:val="ru-RU"/>
              </w:rPr>
              <w:t xml:space="preserve"> </w:t>
            </w:r>
            <w:r>
              <w:rPr>
                <w:color w:val="000000" w:themeColor="text1"/>
                <w:sz w:val="18"/>
                <w:szCs w:val="18"/>
                <w:lang w:val="ru-RU"/>
              </w:rPr>
              <w:t>персонале</w:t>
            </w:r>
            <w:r w:rsidRPr="008900BB">
              <w:rPr>
                <w:color w:val="000000" w:themeColor="text1"/>
                <w:sz w:val="18"/>
                <w:szCs w:val="18"/>
                <w:lang w:val="ru-RU"/>
              </w:rPr>
              <w:t xml:space="preserve"> 9.8(</w:t>
            </w:r>
            <w:r>
              <w:rPr>
                <w:color w:val="000000" w:themeColor="text1"/>
                <w:sz w:val="18"/>
                <w:szCs w:val="18"/>
              </w:rPr>
              <w:t>a</w:t>
            </w:r>
            <w:r w:rsidRPr="008900BB">
              <w:rPr>
                <w:color w:val="000000" w:themeColor="text1"/>
                <w:sz w:val="18"/>
                <w:szCs w:val="18"/>
                <w:lang w:val="ru-RU"/>
              </w:rPr>
              <w:t xml:space="preserve">)(6) </w:t>
            </w:r>
            <w:r>
              <w:rPr>
                <w:color w:val="000000" w:themeColor="text1"/>
                <w:sz w:val="18"/>
                <w:szCs w:val="18"/>
                <w:lang w:val="ru-RU"/>
              </w:rPr>
              <w:t>позволила</w:t>
            </w:r>
            <w:r w:rsidRPr="008900BB">
              <w:rPr>
                <w:color w:val="000000" w:themeColor="text1"/>
                <w:sz w:val="18"/>
                <w:szCs w:val="18"/>
                <w:lang w:val="ru-RU"/>
              </w:rPr>
              <w:t xml:space="preserve"> </w:t>
            </w:r>
            <w:r>
              <w:rPr>
                <w:color w:val="000000" w:themeColor="text1"/>
                <w:sz w:val="18"/>
                <w:szCs w:val="18"/>
                <w:lang w:val="ru-RU"/>
              </w:rPr>
              <w:t>бы</w:t>
            </w:r>
            <w:r w:rsidRPr="008900BB">
              <w:rPr>
                <w:color w:val="000000" w:themeColor="text1"/>
                <w:sz w:val="18"/>
                <w:szCs w:val="18"/>
                <w:lang w:val="ru-RU"/>
              </w:rPr>
              <w:t xml:space="preserve"> </w:t>
            </w:r>
            <w:r>
              <w:rPr>
                <w:color w:val="000000" w:themeColor="text1"/>
                <w:sz w:val="18"/>
                <w:szCs w:val="18"/>
                <w:lang w:val="ru-RU"/>
              </w:rPr>
              <w:t>ВОИС</w:t>
            </w:r>
            <w:r w:rsidRPr="008900BB">
              <w:rPr>
                <w:color w:val="000000" w:themeColor="text1"/>
                <w:sz w:val="18"/>
                <w:szCs w:val="18"/>
                <w:lang w:val="ru-RU"/>
              </w:rPr>
              <w:t xml:space="preserve"> </w:t>
            </w:r>
            <w:r>
              <w:rPr>
                <w:color w:val="000000" w:themeColor="text1"/>
                <w:sz w:val="18"/>
                <w:szCs w:val="18"/>
                <w:lang w:val="ru-RU"/>
              </w:rPr>
              <w:t>заключать</w:t>
            </w:r>
            <w:r w:rsidRPr="008900BB">
              <w:rPr>
                <w:color w:val="000000" w:themeColor="text1"/>
                <w:sz w:val="18"/>
                <w:szCs w:val="18"/>
                <w:lang w:val="ru-RU"/>
              </w:rPr>
              <w:t xml:space="preserve"> </w:t>
            </w:r>
            <w:r>
              <w:rPr>
                <w:color w:val="000000" w:themeColor="text1"/>
                <w:sz w:val="18"/>
                <w:szCs w:val="18"/>
                <w:lang w:val="ru-RU"/>
              </w:rPr>
              <w:t>соглашения</w:t>
            </w:r>
            <w:r w:rsidRPr="008900BB">
              <w:rPr>
                <w:color w:val="000000" w:themeColor="text1"/>
                <w:sz w:val="18"/>
                <w:szCs w:val="18"/>
                <w:lang w:val="ru-RU"/>
              </w:rPr>
              <w:t xml:space="preserve"> </w:t>
            </w:r>
            <w:r>
              <w:rPr>
                <w:color w:val="000000" w:themeColor="text1"/>
                <w:sz w:val="18"/>
                <w:szCs w:val="18"/>
                <w:lang w:val="ru-RU"/>
              </w:rPr>
              <w:t>о</w:t>
            </w:r>
            <w:r w:rsidRPr="008900BB">
              <w:rPr>
                <w:color w:val="000000" w:themeColor="text1"/>
                <w:sz w:val="18"/>
                <w:szCs w:val="18"/>
                <w:lang w:val="ru-RU"/>
              </w:rPr>
              <w:t xml:space="preserve"> </w:t>
            </w:r>
            <w:r>
              <w:rPr>
                <w:color w:val="000000" w:themeColor="text1"/>
                <w:sz w:val="18"/>
                <w:szCs w:val="18"/>
                <w:lang w:val="ru-RU"/>
              </w:rPr>
              <w:t>прекращении</w:t>
            </w:r>
            <w:r w:rsidRPr="008900BB">
              <w:rPr>
                <w:color w:val="000000" w:themeColor="text1"/>
                <w:sz w:val="18"/>
                <w:szCs w:val="18"/>
                <w:lang w:val="ru-RU"/>
              </w:rPr>
              <w:t xml:space="preserve"> </w:t>
            </w:r>
            <w:r>
              <w:rPr>
                <w:color w:val="000000" w:themeColor="text1"/>
                <w:sz w:val="18"/>
                <w:szCs w:val="18"/>
                <w:lang w:val="ru-RU"/>
              </w:rPr>
              <w:t>службы</w:t>
            </w:r>
            <w:r w:rsidRPr="008900BB">
              <w:rPr>
                <w:color w:val="000000" w:themeColor="text1"/>
                <w:sz w:val="18"/>
                <w:szCs w:val="18"/>
                <w:lang w:val="ru-RU"/>
              </w:rPr>
              <w:t xml:space="preserve">, </w:t>
            </w:r>
            <w:r>
              <w:rPr>
                <w:color w:val="000000" w:themeColor="text1"/>
                <w:sz w:val="18"/>
                <w:szCs w:val="18"/>
                <w:lang w:val="ru-RU"/>
              </w:rPr>
              <w:t>предусматривающие</w:t>
            </w:r>
            <w:r w:rsidRPr="008900BB">
              <w:rPr>
                <w:color w:val="000000" w:themeColor="text1"/>
                <w:sz w:val="18"/>
                <w:szCs w:val="18"/>
                <w:lang w:val="ru-RU"/>
              </w:rPr>
              <w:t xml:space="preserve"> </w:t>
            </w:r>
            <w:r>
              <w:rPr>
                <w:color w:val="000000" w:themeColor="text1"/>
                <w:sz w:val="18"/>
                <w:szCs w:val="18"/>
                <w:lang w:val="ru-RU"/>
              </w:rPr>
              <w:t>назначение</w:t>
            </w:r>
            <w:r w:rsidRPr="008900BB">
              <w:rPr>
                <w:color w:val="000000" w:themeColor="text1"/>
                <w:sz w:val="18"/>
                <w:szCs w:val="18"/>
                <w:lang w:val="ru-RU"/>
              </w:rPr>
              <w:t xml:space="preserve"> </w:t>
            </w:r>
            <w:r>
              <w:rPr>
                <w:color w:val="000000" w:themeColor="text1"/>
                <w:sz w:val="18"/>
                <w:szCs w:val="18"/>
                <w:lang w:val="ru-RU"/>
              </w:rPr>
              <w:t>сотрудникам с их согласия выходного</w:t>
            </w:r>
            <w:r w:rsidRPr="008900BB">
              <w:rPr>
                <w:color w:val="000000" w:themeColor="text1"/>
                <w:sz w:val="18"/>
                <w:szCs w:val="18"/>
                <w:lang w:val="ru-RU"/>
              </w:rPr>
              <w:t xml:space="preserve"> </w:t>
            </w:r>
            <w:r>
              <w:rPr>
                <w:color w:val="000000" w:themeColor="text1"/>
                <w:sz w:val="18"/>
                <w:szCs w:val="18"/>
                <w:lang w:val="ru-RU"/>
              </w:rPr>
              <w:t>пособия</w:t>
            </w:r>
            <w:r w:rsidRPr="008900BB">
              <w:rPr>
                <w:color w:val="000000" w:themeColor="text1"/>
                <w:sz w:val="18"/>
                <w:szCs w:val="18"/>
                <w:lang w:val="ru-RU"/>
              </w:rPr>
              <w:t xml:space="preserve"> </w:t>
            </w:r>
            <w:r>
              <w:rPr>
                <w:color w:val="000000" w:themeColor="text1"/>
                <w:sz w:val="18"/>
                <w:szCs w:val="18"/>
                <w:lang w:val="ru-RU"/>
              </w:rPr>
              <w:t>в</w:t>
            </w:r>
            <w:r w:rsidRPr="008900BB">
              <w:rPr>
                <w:color w:val="000000" w:themeColor="text1"/>
                <w:sz w:val="18"/>
                <w:szCs w:val="18"/>
                <w:lang w:val="ru-RU"/>
              </w:rPr>
              <w:t xml:space="preserve"> </w:t>
            </w:r>
            <w:r>
              <w:rPr>
                <w:color w:val="000000" w:themeColor="text1"/>
                <w:sz w:val="18"/>
                <w:szCs w:val="18"/>
                <w:lang w:val="ru-RU"/>
              </w:rPr>
              <w:t>меньшем</w:t>
            </w:r>
            <w:r w:rsidRPr="008900BB">
              <w:rPr>
                <w:color w:val="000000" w:themeColor="text1"/>
                <w:sz w:val="18"/>
                <w:szCs w:val="18"/>
                <w:lang w:val="ru-RU"/>
              </w:rPr>
              <w:t xml:space="preserve"> </w:t>
            </w:r>
            <w:r>
              <w:rPr>
                <w:color w:val="000000" w:themeColor="text1"/>
                <w:sz w:val="18"/>
                <w:szCs w:val="18"/>
                <w:lang w:val="ru-RU"/>
              </w:rPr>
              <w:t>размере</w:t>
            </w:r>
            <w:r w:rsidRPr="008900BB">
              <w:rPr>
                <w:color w:val="000000" w:themeColor="text1"/>
                <w:sz w:val="18"/>
                <w:szCs w:val="18"/>
                <w:lang w:val="ru-RU"/>
              </w:rPr>
              <w:t xml:space="preserve">, </w:t>
            </w:r>
            <w:r>
              <w:rPr>
                <w:color w:val="000000" w:themeColor="text1"/>
                <w:sz w:val="18"/>
                <w:szCs w:val="18"/>
                <w:lang w:val="ru-RU"/>
              </w:rPr>
              <w:t>чем</w:t>
            </w:r>
            <w:r w:rsidRPr="008900BB">
              <w:rPr>
                <w:color w:val="000000" w:themeColor="text1"/>
                <w:sz w:val="18"/>
                <w:szCs w:val="18"/>
                <w:lang w:val="ru-RU"/>
              </w:rPr>
              <w:t xml:space="preserve"> </w:t>
            </w:r>
            <w:r>
              <w:rPr>
                <w:color w:val="000000" w:themeColor="text1"/>
                <w:sz w:val="18"/>
                <w:szCs w:val="18"/>
                <w:lang w:val="ru-RU"/>
              </w:rPr>
              <w:t>это</w:t>
            </w:r>
            <w:r w:rsidRPr="008900BB">
              <w:rPr>
                <w:color w:val="000000" w:themeColor="text1"/>
                <w:sz w:val="18"/>
                <w:szCs w:val="18"/>
                <w:lang w:val="ru-RU"/>
              </w:rPr>
              <w:t xml:space="preserve"> </w:t>
            </w:r>
            <w:r>
              <w:rPr>
                <w:color w:val="000000" w:themeColor="text1"/>
                <w:sz w:val="18"/>
                <w:szCs w:val="18"/>
                <w:lang w:val="ru-RU"/>
              </w:rPr>
              <w:t>предусмотрено</w:t>
            </w:r>
            <w:r w:rsidRPr="008900BB">
              <w:rPr>
                <w:color w:val="000000" w:themeColor="text1"/>
                <w:sz w:val="18"/>
                <w:szCs w:val="18"/>
                <w:lang w:val="ru-RU"/>
              </w:rPr>
              <w:t xml:space="preserve"> </w:t>
            </w:r>
            <w:r>
              <w:rPr>
                <w:color w:val="000000" w:themeColor="text1"/>
                <w:sz w:val="18"/>
                <w:szCs w:val="18"/>
                <w:lang w:val="ru-RU"/>
              </w:rPr>
              <w:t>положением</w:t>
            </w:r>
            <w:r w:rsidRPr="008900BB">
              <w:rPr>
                <w:color w:val="000000" w:themeColor="text1"/>
                <w:sz w:val="18"/>
                <w:szCs w:val="18"/>
                <w:lang w:val="ru-RU"/>
              </w:rPr>
              <w:t xml:space="preserve"> </w:t>
            </w:r>
            <w:r>
              <w:rPr>
                <w:color w:val="000000" w:themeColor="text1"/>
                <w:sz w:val="18"/>
                <w:szCs w:val="18"/>
                <w:lang w:val="ru-RU"/>
              </w:rPr>
              <w:t>о</w:t>
            </w:r>
            <w:r w:rsidRPr="008900BB">
              <w:rPr>
                <w:color w:val="000000" w:themeColor="text1"/>
                <w:sz w:val="18"/>
                <w:szCs w:val="18"/>
                <w:lang w:val="ru-RU"/>
              </w:rPr>
              <w:t xml:space="preserve"> </w:t>
            </w:r>
            <w:r>
              <w:rPr>
                <w:color w:val="000000" w:themeColor="text1"/>
                <w:sz w:val="18"/>
                <w:szCs w:val="18"/>
                <w:lang w:val="ru-RU"/>
              </w:rPr>
              <w:t>персонале</w:t>
            </w:r>
            <w:r w:rsidRPr="008900BB">
              <w:rPr>
                <w:color w:val="000000" w:themeColor="text1"/>
                <w:sz w:val="18"/>
                <w:szCs w:val="18"/>
                <w:lang w:val="ru-RU"/>
              </w:rPr>
              <w:t xml:space="preserve"> 9.8(</w:t>
            </w:r>
            <w:r w:rsidRPr="00CA2E3C">
              <w:rPr>
                <w:color w:val="000000" w:themeColor="text1"/>
                <w:sz w:val="18"/>
                <w:szCs w:val="18"/>
              </w:rPr>
              <w:t>a</w:t>
            </w:r>
            <w:r w:rsidRPr="008900BB">
              <w:rPr>
                <w:color w:val="000000" w:themeColor="text1"/>
                <w:sz w:val="18"/>
                <w:szCs w:val="18"/>
                <w:lang w:val="ru-RU"/>
              </w:rPr>
              <w:t>)(1),</w:t>
            </w:r>
            <w:r>
              <w:rPr>
                <w:color w:val="000000" w:themeColor="text1"/>
                <w:sz w:val="18"/>
                <w:szCs w:val="18"/>
                <w:lang w:val="ru-RU"/>
              </w:rPr>
              <w:t xml:space="preserve"> если это соответствует интересам ВОИС. </w:t>
            </w:r>
            <w:r w:rsidRPr="008900BB">
              <w:rPr>
                <w:color w:val="000000" w:themeColor="text1"/>
                <w:sz w:val="18"/>
                <w:szCs w:val="18"/>
                <w:lang w:val="ru-RU"/>
              </w:rPr>
              <w:t xml:space="preserve"> </w:t>
            </w:r>
          </w:p>
        </w:tc>
      </w:tr>
      <w:tr w:rsidR="004D516A" w:rsidRPr="00DC4BEE" w:rsidTr="00C23F8C">
        <w:trPr>
          <w:trHeight w:val="20"/>
        </w:trPr>
        <w:tc>
          <w:tcPr>
            <w:tcW w:w="1843" w:type="dxa"/>
            <w:shd w:val="clear" w:color="auto" w:fill="auto"/>
            <w:tcMar>
              <w:top w:w="57" w:type="dxa"/>
              <w:bottom w:w="57" w:type="dxa"/>
            </w:tcMar>
          </w:tcPr>
          <w:p w:rsidR="004D516A" w:rsidRPr="002B45F7" w:rsidRDefault="004D516A" w:rsidP="00C23F8C">
            <w:pPr>
              <w:spacing w:after="180"/>
              <w:ind w:right="34"/>
              <w:rPr>
                <w:b/>
                <w:sz w:val="18"/>
                <w:szCs w:val="18"/>
              </w:rPr>
            </w:pPr>
            <w:r>
              <w:rPr>
                <w:b/>
                <w:sz w:val="18"/>
                <w:szCs w:val="18"/>
                <w:lang w:val="ru-RU"/>
              </w:rPr>
              <w:t>Положение</w:t>
            </w:r>
            <w:r w:rsidRPr="002B45F7">
              <w:rPr>
                <w:b/>
                <w:sz w:val="18"/>
                <w:szCs w:val="18"/>
              </w:rPr>
              <w:t xml:space="preserve"> 10.1</w:t>
            </w:r>
          </w:p>
          <w:p w:rsidR="004D516A" w:rsidRPr="00C12126" w:rsidRDefault="004D516A" w:rsidP="00C23F8C">
            <w:pPr>
              <w:spacing w:after="180"/>
              <w:ind w:right="34"/>
              <w:rPr>
                <w:strike/>
                <w:sz w:val="18"/>
                <w:szCs w:val="18"/>
                <w:lang w:val="en-GB"/>
              </w:rPr>
            </w:pPr>
            <w:r>
              <w:rPr>
                <w:strike/>
                <w:sz w:val="18"/>
                <w:szCs w:val="18"/>
                <w:lang w:val="ru-RU"/>
              </w:rPr>
              <w:t>Дисциплинарные</w:t>
            </w:r>
            <w:r w:rsidRPr="00C12126">
              <w:rPr>
                <w:strike/>
                <w:sz w:val="18"/>
                <w:szCs w:val="18"/>
                <w:lang w:val="en-GB"/>
              </w:rPr>
              <w:t xml:space="preserve"> </w:t>
            </w:r>
            <w:r>
              <w:rPr>
                <w:strike/>
                <w:sz w:val="18"/>
                <w:szCs w:val="18"/>
                <w:lang w:val="ru-RU"/>
              </w:rPr>
              <w:t>меры</w:t>
            </w:r>
          </w:p>
          <w:p w:rsidR="004D516A" w:rsidRPr="00C0327B" w:rsidRDefault="004D516A" w:rsidP="00C23F8C">
            <w:pPr>
              <w:ind w:right="33"/>
              <w:rPr>
                <w:b/>
                <w:sz w:val="18"/>
                <w:szCs w:val="18"/>
                <w:highlight w:val="yellow"/>
                <w:u w:val="single"/>
              </w:rPr>
            </w:pPr>
            <w:r>
              <w:rPr>
                <w:b/>
                <w:sz w:val="18"/>
                <w:szCs w:val="18"/>
                <w:u w:val="single"/>
                <w:lang w:val="ru-RU"/>
              </w:rPr>
              <w:t>Проступок</w:t>
            </w:r>
          </w:p>
        </w:tc>
        <w:tc>
          <w:tcPr>
            <w:tcW w:w="4536" w:type="dxa"/>
            <w:shd w:val="clear" w:color="auto" w:fill="auto"/>
            <w:tcMar>
              <w:top w:w="57" w:type="dxa"/>
              <w:bottom w:w="57" w:type="dxa"/>
            </w:tcMar>
          </w:tcPr>
          <w:p w:rsidR="004D516A" w:rsidRPr="00C12126" w:rsidRDefault="004D516A" w:rsidP="00C23F8C">
            <w:pPr>
              <w:tabs>
                <w:tab w:val="left" w:pos="391"/>
              </w:tabs>
              <w:autoSpaceDE w:val="0"/>
              <w:autoSpaceDN w:val="0"/>
              <w:adjustRightInd w:val="0"/>
              <w:rPr>
                <w:rFonts w:eastAsia="Times New Roman"/>
                <w:color w:val="000000"/>
                <w:sz w:val="18"/>
                <w:szCs w:val="18"/>
                <w:lang w:val="ru-RU" w:eastAsia="fr-CH"/>
              </w:rPr>
            </w:pPr>
            <w:r w:rsidRPr="00C12126">
              <w:rPr>
                <w:rFonts w:eastAsia="Times New Roman"/>
                <w:color w:val="000000"/>
                <w:sz w:val="18"/>
                <w:szCs w:val="18"/>
                <w:lang w:val="ru-RU" w:eastAsia="fr-CH"/>
              </w:rPr>
              <w:t>(</w:t>
            </w:r>
            <w:r w:rsidRPr="002B45F7">
              <w:rPr>
                <w:rFonts w:eastAsia="Times New Roman"/>
                <w:color w:val="000000"/>
                <w:sz w:val="18"/>
                <w:szCs w:val="18"/>
                <w:lang w:eastAsia="fr-CH"/>
              </w:rPr>
              <w:t>a</w:t>
            </w:r>
            <w:r w:rsidRPr="00C12126">
              <w:rPr>
                <w:rFonts w:eastAsia="Times New Roman"/>
                <w:color w:val="000000"/>
                <w:sz w:val="18"/>
                <w:szCs w:val="18"/>
                <w:lang w:val="ru-RU" w:eastAsia="fr-CH"/>
              </w:rPr>
              <w:t xml:space="preserve">) </w:t>
            </w:r>
            <w:r w:rsidRPr="00C12126">
              <w:rPr>
                <w:rFonts w:eastAsia="Times New Roman"/>
                <w:color w:val="000000"/>
                <w:sz w:val="18"/>
                <w:szCs w:val="18"/>
                <w:lang w:val="ru-RU" w:eastAsia="fr-CH"/>
              </w:rPr>
              <w:tab/>
              <w:t>Невыполнение сотрудником Положений и правил о персонале, несоблюдение норм поведения международных гражданских служащих или нарушение любого другого обязательства перед Международным бюро может быть расценено как проступок и послужить основанием для применения дисциплинарных мер.</w:t>
            </w:r>
          </w:p>
          <w:p w:rsidR="004D516A" w:rsidRPr="00C12126" w:rsidRDefault="004D516A" w:rsidP="00C23F8C">
            <w:pPr>
              <w:autoSpaceDE w:val="0"/>
              <w:autoSpaceDN w:val="0"/>
              <w:adjustRightInd w:val="0"/>
              <w:rPr>
                <w:rFonts w:eastAsia="Times New Roman"/>
                <w:color w:val="000000"/>
                <w:sz w:val="18"/>
                <w:szCs w:val="18"/>
                <w:lang w:val="ru-RU" w:eastAsia="fr-CH"/>
              </w:rPr>
            </w:pPr>
          </w:p>
          <w:p w:rsidR="004D516A" w:rsidRPr="002B45F7" w:rsidRDefault="004D516A" w:rsidP="00C23F8C">
            <w:pPr>
              <w:autoSpaceDE w:val="0"/>
              <w:autoSpaceDN w:val="0"/>
              <w:adjustRightInd w:val="0"/>
              <w:rPr>
                <w:b/>
                <w:sz w:val="18"/>
                <w:szCs w:val="18"/>
              </w:rPr>
            </w:pPr>
            <w:r>
              <w:rPr>
                <w:rFonts w:eastAsia="Times New Roman"/>
                <w:color w:val="000000"/>
                <w:sz w:val="18"/>
                <w:szCs w:val="18"/>
                <w:lang w:eastAsia="fr-CH"/>
              </w:rPr>
              <w:t>[…]</w:t>
            </w:r>
          </w:p>
        </w:tc>
        <w:tc>
          <w:tcPr>
            <w:tcW w:w="4536" w:type="dxa"/>
            <w:shd w:val="clear" w:color="auto" w:fill="auto"/>
            <w:tcMar>
              <w:top w:w="57" w:type="dxa"/>
              <w:bottom w:w="57" w:type="dxa"/>
            </w:tcMar>
          </w:tcPr>
          <w:p w:rsidR="004D516A" w:rsidRPr="00C12126" w:rsidRDefault="004D516A" w:rsidP="00C23F8C">
            <w:pPr>
              <w:tabs>
                <w:tab w:val="left" w:pos="391"/>
              </w:tabs>
              <w:autoSpaceDE w:val="0"/>
              <w:autoSpaceDN w:val="0"/>
              <w:adjustRightInd w:val="0"/>
              <w:rPr>
                <w:rFonts w:eastAsia="Times New Roman"/>
                <w:color w:val="000000"/>
                <w:sz w:val="18"/>
                <w:szCs w:val="18"/>
                <w:lang w:val="ru-RU" w:eastAsia="fr-CH"/>
              </w:rPr>
            </w:pPr>
            <w:r w:rsidRPr="00C12126">
              <w:rPr>
                <w:rFonts w:eastAsia="Times New Roman"/>
                <w:color w:val="000000"/>
                <w:sz w:val="18"/>
                <w:szCs w:val="18"/>
                <w:lang w:val="ru-RU" w:eastAsia="fr-CH"/>
              </w:rPr>
              <w:t>(</w:t>
            </w:r>
            <w:r w:rsidRPr="00F77AF0">
              <w:rPr>
                <w:rFonts w:eastAsia="Times New Roman"/>
                <w:color w:val="000000"/>
                <w:sz w:val="18"/>
                <w:szCs w:val="18"/>
                <w:lang w:eastAsia="fr-CH"/>
              </w:rPr>
              <w:t>a</w:t>
            </w:r>
            <w:r w:rsidRPr="00C12126">
              <w:rPr>
                <w:rFonts w:eastAsia="Times New Roman"/>
                <w:color w:val="000000"/>
                <w:sz w:val="18"/>
                <w:szCs w:val="18"/>
                <w:lang w:val="ru-RU" w:eastAsia="fr-CH"/>
              </w:rPr>
              <w:t xml:space="preserve">) </w:t>
            </w:r>
            <w:r w:rsidRPr="00C12126">
              <w:rPr>
                <w:rFonts w:eastAsia="Times New Roman"/>
                <w:color w:val="000000"/>
                <w:sz w:val="18"/>
                <w:szCs w:val="18"/>
                <w:lang w:val="ru-RU" w:eastAsia="fr-CH"/>
              </w:rPr>
              <w:tab/>
              <w:t>Невыполнение сотрудником Положений и правил о персонале, несоблюдение норм поведения международных гражданских служащих или нарушение любого другого обязательства перед Международным бюро может быть расценено как проступок и послужить основанием для применения дисциплинарных мер.</w:t>
            </w:r>
          </w:p>
          <w:p w:rsidR="004D516A" w:rsidRPr="00C12126" w:rsidRDefault="004D516A" w:rsidP="00C23F8C">
            <w:pPr>
              <w:autoSpaceDE w:val="0"/>
              <w:autoSpaceDN w:val="0"/>
              <w:adjustRightInd w:val="0"/>
              <w:rPr>
                <w:rFonts w:eastAsia="Times New Roman"/>
                <w:color w:val="000000"/>
                <w:sz w:val="18"/>
                <w:szCs w:val="18"/>
                <w:lang w:val="ru-RU" w:eastAsia="fr-CH"/>
              </w:rPr>
            </w:pPr>
          </w:p>
          <w:p w:rsidR="004D516A" w:rsidRPr="0062026F" w:rsidRDefault="004D516A" w:rsidP="00C23F8C">
            <w:pPr>
              <w:autoSpaceDE w:val="0"/>
              <w:autoSpaceDN w:val="0"/>
              <w:adjustRightInd w:val="0"/>
              <w:rPr>
                <w:rFonts w:eastAsia="Times New Roman"/>
                <w:color w:val="000000"/>
                <w:sz w:val="18"/>
                <w:szCs w:val="18"/>
                <w:lang w:val="ru-RU" w:eastAsia="fr-CH"/>
              </w:rPr>
            </w:pPr>
            <w:r w:rsidRPr="0062026F">
              <w:rPr>
                <w:rFonts w:eastAsia="Times New Roman"/>
                <w:color w:val="000000"/>
                <w:sz w:val="18"/>
                <w:szCs w:val="18"/>
                <w:lang w:val="ru-RU" w:eastAsia="fr-CH"/>
              </w:rPr>
              <w:t>[…]</w:t>
            </w:r>
          </w:p>
          <w:p w:rsidR="004D516A" w:rsidRPr="0062026F" w:rsidRDefault="004D516A" w:rsidP="00C23F8C">
            <w:pPr>
              <w:autoSpaceDE w:val="0"/>
              <w:autoSpaceDN w:val="0"/>
              <w:adjustRightInd w:val="0"/>
              <w:rPr>
                <w:sz w:val="18"/>
                <w:szCs w:val="18"/>
                <w:u w:val="single"/>
                <w:lang w:val="ru-RU"/>
              </w:rPr>
            </w:pPr>
          </w:p>
          <w:p w:rsidR="004D516A" w:rsidRPr="00C12126" w:rsidRDefault="004D516A" w:rsidP="00C23F8C">
            <w:pPr>
              <w:pStyle w:val="Default"/>
              <w:tabs>
                <w:tab w:val="left" w:pos="391"/>
              </w:tabs>
              <w:rPr>
                <w:b/>
                <w:sz w:val="18"/>
                <w:szCs w:val="18"/>
                <w:u w:val="single"/>
                <w:lang w:val="ru-RU"/>
              </w:rPr>
            </w:pPr>
            <w:r w:rsidRPr="00C12126">
              <w:rPr>
                <w:b/>
                <w:sz w:val="18"/>
                <w:szCs w:val="18"/>
                <w:u w:val="single"/>
                <w:lang w:val="ru-RU"/>
              </w:rPr>
              <w:t>(</w:t>
            </w:r>
            <w:r w:rsidRPr="00C0327B">
              <w:rPr>
                <w:b/>
                <w:sz w:val="18"/>
                <w:szCs w:val="18"/>
                <w:u w:val="single"/>
              </w:rPr>
              <w:t>d</w:t>
            </w:r>
            <w:r w:rsidRPr="00C12126">
              <w:rPr>
                <w:b/>
                <w:sz w:val="18"/>
                <w:szCs w:val="18"/>
                <w:u w:val="single"/>
                <w:lang w:val="ru-RU"/>
              </w:rPr>
              <w:t xml:space="preserve">) </w:t>
            </w:r>
            <w:r w:rsidRPr="00C12126">
              <w:rPr>
                <w:b/>
                <w:sz w:val="18"/>
                <w:szCs w:val="18"/>
                <w:u w:val="single"/>
                <w:lang w:val="ru-RU"/>
              </w:rPr>
              <w:tab/>
              <w:t>Организация может потребовать от сотрудника, допустившего проступок, возмещения прямых финансовых потерь, понесенных ею в результате проступка этого сотрудника.</w:t>
            </w:r>
          </w:p>
        </w:tc>
        <w:tc>
          <w:tcPr>
            <w:tcW w:w="4536" w:type="dxa"/>
            <w:shd w:val="clear" w:color="auto" w:fill="auto"/>
            <w:tcMar>
              <w:top w:w="57" w:type="dxa"/>
              <w:bottom w:w="57" w:type="dxa"/>
            </w:tcMar>
          </w:tcPr>
          <w:p w:rsidR="004D516A" w:rsidRPr="00C12126" w:rsidRDefault="004D516A" w:rsidP="00C23F8C">
            <w:pPr>
              <w:rPr>
                <w:sz w:val="18"/>
                <w:szCs w:val="18"/>
                <w:lang w:val="ru-RU"/>
              </w:rPr>
            </w:pPr>
            <w:r w:rsidRPr="00C12126">
              <w:rPr>
                <w:sz w:val="18"/>
                <w:szCs w:val="18"/>
                <w:lang w:val="ru-RU"/>
              </w:rPr>
              <w:t>Название положения: предлагается изменить название данного правила с «Дисциплинарные меры» на «Проступок», что более точно отражает его предмет.</w:t>
            </w:r>
          </w:p>
          <w:p w:rsidR="004D516A" w:rsidRPr="00C12126" w:rsidRDefault="004D516A" w:rsidP="00C23F8C">
            <w:pPr>
              <w:rPr>
                <w:sz w:val="18"/>
                <w:szCs w:val="18"/>
                <w:lang w:val="ru-RU"/>
              </w:rPr>
            </w:pPr>
          </w:p>
          <w:p w:rsidR="004D516A" w:rsidRPr="00C06A55" w:rsidRDefault="004D516A" w:rsidP="00C23F8C">
            <w:pPr>
              <w:rPr>
                <w:sz w:val="18"/>
                <w:szCs w:val="18"/>
                <w:lang w:val="ru-RU"/>
              </w:rPr>
            </w:pPr>
            <w:r w:rsidRPr="00C06A55">
              <w:rPr>
                <w:sz w:val="18"/>
                <w:szCs w:val="18"/>
                <w:lang w:val="ru-RU"/>
              </w:rPr>
              <w:t>Новый пункт (d) правила о персонале 10.1.1(b)(1) содержит лишь общую формулировку, предусматривающую, что «взыскание задолженности перед Организацией» является не дисциплинарной, а административной мерой. Предлагается включить в текст положения о персонале 10.1 новый пункт (d) с целью снять любые возможные сомнения в том, что Организация вправе потребовать от сотрудника, допустившего проступок, возмещения прямых финансовых потерь, понесенных ею в результате этого проступка.</w:t>
            </w:r>
          </w:p>
        </w:tc>
      </w:tr>
      <w:tr w:rsidR="004D516A" w:rsidRPr="00DC4BEE" w:rsidTr="00C23F8C">
        <w:trPr>
          <w:trHeight w:val="20"/>
        </w:trPr>
        <w:tc>
          <w:tcPr>
            <w:tcW w:w="1843" w:type="dxa"/>
            <w:shd w:val="clear" w:color="auto" w:fill="auto"/>
            <w:tcMar>
              <w:top w:w="57" w:type="dxa"/>
              <w:bottom w:w="57" w:type="dxa"/>
            </w:tcMar>
          </w:tcPr>
          <w:p w:rsidR="004D516A" w:rsidRPr="00DB06E7" w:rsidRDefault="004D516A" w:rsidP="00C23F8C">
            <w:pPr>
              <w:keepLines/>
              <w:spacing w:after="180"/>
              <w:ind w:right="34"/>
              <w:rPr>
                <w:b/>
                <w:sz w:val="18"/>
                <w:szCs w:val="18"/>
              </w:rPr>
            </w:pPr>
            <w:r>
              <w:rPr>
                <w:b/>
                <w:sz w:val="18"/>
                <w:szCs w:val="18"/>
                <w:lang w:val="ru-RU"/>
              </w:rPr>
              <w:t>Положение</w:t>
            </w:r>
            <w:r w:rsidRPr="00DB06E7">
              <w:rPr>
                <w:b/>
                <w:sz w:val="18"/>
                <w:szCs w:val="18"/>
              </w:rPr>
              <w:t xml:space="preserve"> 11.6</w:t>
            </w:r>
          </w:p>
          <w:p w:rsidR="004D516A" w:rsidRPr="00C06A55" w:rsidRDefault="004D516A" w:rsidP="00C23F8C">
            <w:pPr>
              <w:keepLines/>
              <w:spacing w:after="180"/>
              <w:ind w:right="34"/>
              <w:rPr>
                <w:sz w:val="18"/>
                <w:szCs w:val="18"/>
                <w:lang w:val="ru-RU"/>
              </w:rPr>
            </w:pPr>
            <w:r>
              <w:rPr>
                <w:sz w:val="18"/>
                <w:szCs w:val="18"/>
                <w:lang w:val="ru-RU"/>
              </w:rPr>
              <w:t xml:space="preserve">Судебная апелляция </w:t>
            </w:r>
          </w:p>
        </w:tc>
        <w:tc>
          <w:tcPr>
            <w:tcW w:w="4536" w:type="dxa"/>
            <w:shd w:val="clear" w:color="auto" w:fill="auto"/>
            <w:tcMar>
              <w:top w:w="57" w:type="dxa"/>
              <w:bottom w:w="57" w:type="dxa"/>
            </w:tcMar>
          </w:tcPr>
          <w:p w:rsidR="004D516A" w:rsidRPr="006E07A2" w:rsidRDefault="004D516A" w:rsidP="00C23F8C">
            <w:pPr>
              <w:keepLines/>
              <w:autoSpaceDE w:val="0"/>
              <w:autoSpaceDN w:val="0"/>
              <w:adjustRightInd w:val="0"/>
              <w:rPr>
                <w:rFonts w:eastAsia="Times New Roman"/>
                <w:color w:val="000000"/>
                <w:sz w:val="18"/>
                <w:szCs w:val="18"/>
                <w:lang w:val="ru-RU" w:eastAsia="fr-CH"/>
              </w:rPr>
            </w:pPr>
            <w:r w:rsidRPr="006E07A2">
              <w:rPr>
                <w:sz w:val="18"/>
                <w:szCs w:val="18"/>
                <w:lang w:val="ru-RU"/>
              </w:rPr>
              <w:t>Исчерпав все доступные средства в соответствии с положением 11.5, сотрудник вправе подать апелляцию в Административный трибунал Международной организации труда (далее «Трибунал») в соответствии с условиями, изложенными в Статуте Трибунала.</w:t>
            </w:r>
          </w:p>
        </w:tc>
        <w:tc>
          <w:tcPr>
            <w:tcW w:w="4536" w:type="dxa"/>
            <w:shd w:val="clear" w:color="auto" w:fill="auto"/>
            <w:tcMar>
              <w:top w:w="57" w:type="dxa"/>
              <w:bottom w:w="57" w:type="dxa"/>
            </w:tcMar>
          </w:tcPr>
          <w:p w:rsidR="004D516A" w:rsidRPr="006E07A2" w:rsidRDefault="004D516A" w:rsidP="00C23F8C">
            <w:pPr>
              <w:keepLines/>
              <w:autoSpaceDE w:val="0"/>
              <w:autoSpaceDN w:val="0"/>
              <w:adjustRightInd w:val="0"/>
              <w:rPr>
                <w:rFonts w:eastAsia="Times New Roman"/>
                <w:color w:val="000000"/>
                <w:sz w:val="18"/>
                <w:szCs w:val="18"/>
                <w:lang w:val="ru-RU" w:eastAsia="fr-CH"/>
              </w:rPr>
            </w:pPr>
            <w:r w:rsidRPr="006E07A2">
              <w:rPr>
                <w:rFonts w:eastAsia="Times New Roman"/>
                <w:color w:val="000000"/>
                <w:sz w:val="18"/>
                <w:szCs w:val="18"/>
                <w:lang w:val="ru-RU" w:eastAsia="fr-CH"/>
              </w:rPr>
              <w:t xml:space="preserve">Исчерпав все доступные средства в соответствии с положением 11.5, сотрудник, </w:t>
            </w:r>
            <w:r w:rsidRPr="006E07A2">
              <w:rPr>
                <w:rFonts w:eastAsia="Times New Roman"/>
                <w:b/>
                <w:bCs/>
                <w:color w:val="000000"/>
                <w:sz w:val="18"/>
                <w:szCs w:val="18"/>
                <w:u w:val="single"/>
                <w:lang w:val="ru-RU" w:eastAsia="fr-CH"/>
              </w:rPr>
              <w:t>бывший сотрудник или должным образом уполномоченный бенефициар прав скончавшегося сотрудника</w:t>
            </w:r>
            <w:r w:rsidRPr="006E07A2">
              <w:rPr>
                <w:rFonts w:eastAsia="Times New Roman"/>
                <w:color w:val="000000"/>
                <w:sz w:val="18"/>
                <w:szCs w:val="18"/>
                <w:lang w:val="ru-RU" w:eastAsia="fr-CH"/>
              </w:rPr>
              <w:t xml:space="preserve"> вправе подать апелляцию в Административный трибунал Международной организации труда (далее «Трибунал») в соответствии с условиями, изложенными в Статуте Трибунала </w:t>
            </w:r>
            <w:r w:rsidRPr="006E07A2">
              <w:rPr>
                <w:rFonts w:eastAsia="Times New Roman"/>
                <w:b/>
                <w:bCs/>
                <w:color w:val="000000"/>
                <w:sz w:val="18"/>
                <w:szCs w:val="18"/>
                <w:u w:val="single"/>
                <w:lang w:val="ru-RU" w:eastAsia="fr-CH"/>
              </w:rPr>
              <w:t>и в соглашении, заключенном между Трибуналом и ВОИС</w:t>
            </w:r>
            <w:r w:rsidRPr="006E07A2">
              <w:rPr>
                <w:rFonts w:eastAsia="Times New Roman"/>
                <w:color w:val="000000"/>
                <w:sz w:val="18"/>
                <w:szCs w:val="18"/>
                <w:lang w:val="ru-RU" w:eastAsia="fr-CH"/>
              </w:rPr>
              <w:t>.</w:t>
            </w:r>
          </w:p>
        </w:tc>
        <w:tc>
          <w:tcPr>
            <w:tcW w:w="4536" w:type="dxa"/>
            <w:shd w:val="clear" w:color="auto" w:fill="auto"/>
            <w:tcMar>
              <w:top w:w="57" w:type="dxa"/>
              <w:bottom w:w="57" w:type="dxa"/>
            </w:tcMar>
          </w:tcPr>
          <w:p w:rsidR="004D516A" w:rsidRPr="00B630E8" w:rsidRDefault="004D516A" w:rsidP="00C23F8C">
            <w:pPr>
              <w:keepLines/>
              <w:rPr>
                <w:sz w:val="18"/>
                <w:szCs w:val="18"/>
                <w:lang w:val="ru-RU"/>
              </w:rPr>
            </w:pPr>
            <w:r w:rsidRPr="00B630E8">
              <w:rPr>
                <w:sz w:val="18"/>
                <w:szCs w:val="18"/>
                <w:lang w:val="ru-RU"/>
              </w:rPr>
              <w:t>Предлагается включить в текст данного положения о судебной апелляции некоторые положения, которые в настоящее время содержатся в правиле о персонале 11.6.1(a). В свою очередь, правило о персонале 11.6.1(a) будет исключено из текста с целью избежать дублирования (см. приложение II</w:t>
            </w:r>
            <w:r>
              <w:rPr>
                <w:sz w:val="18"/>
                <w:szCs w:val="18"/>
                <w:lang w:val="en-GB"/>
              </w:rPr>
              <w:t>I</w:t>
            </w:r>
            <w:r w:rsidRPr="00B630E8">
              <w:rPr>
                <w:sz w:val="18"/>
                <w:szCs w:val="18"/>
                <w:lang w:val="ru-RU"/>
              </w:rPr>
              <w:t xml:space="preserve"> ниже).</w:t>
            </w:r>
          </w:p>
        </w:tc>
      </w:tr>
      <w:tr w:rsidR="004D516A" w:rsidRPr="00DC4BEE" w:rsidTr="00C23F8C">
        <w:trPr>
          <w:trHeight w:val="20"/>
        </w:trPr>
        <w:tc>
          <w:tcPr>
            <w:tcW w:w="1843" w:type="dxa"/>
            <w:shd w:val="clear" w:color="auto" w:fill="auto"/>
            <w:tcMar>
              <w:top w:w="57" w:type="dxa"/>
              <w:bottom w:w="57" w:type="dxa"/>
            </w:tcMar>
          </w:tcPr>
          <w:p w:rsidR="004D516A" w:rsidRPr="00DB2E85" w:rsidRDefault="004D516A" w:rsidP="00C23F8C">
            <w:pPr>
              <w:keepLines/>
              <w:spacing w:after="180"/>
              <w:ind w:right="34"/>
              <w:rPr>
                <w:b/>
                <w:sz w:val="18"/>
                <w:szCs w:val="18"/>
              </w:rPr>
            </w:pPr>
            <w:bookmarkStart w:id="2" w:name="_Hlk78050699"/>
            <w:r>
              <w:rPr>
                <w:b/>
                <w:sz w:val="18"/>
                <w:szCs w:val="18"/>
                <w:lang w:val="ru-RU"/>
              </w:rPr>
              <w:t>Положение</w:t>
            </w:r>
            <w:r w:rsidRPr="00DB2E85">
              <w:rPr>
                <w:b/>
                <w:sz w:val="18"/>
                <w:szCs w:val="18"/>
              </w:rPr>
              <w:t xml:space="preserve"> 12.5</w:t>
            </w:r>
          </w:p>
          <w:p w:rsidR="004D516A" w:rsidRPr="00DB2E85" w:rsidRDefault="004D516A" w:rsidP="00C23F8C">
            <w:pPr>
              <w:keepLines/>
              <w:spacing w:after="180"/>
              <w:ind w:right="34"/>
              <w:rPr>
                <w:bCs/>
                <w:sz w:val="18"/>
                <w:szCs w:val="18"/>
                <w:lang w:val="ru-RU"/>
              </w:rPr>
            </w:pPr>
            <w:r w:rsidRPr="00DB2E85">
              <w:rPr>
                <w:bCs/>
                <w:sz w:val="18"/>
                <w:szCs w:val="18"/>
                <w:lang w:val="ru-RU"/>
              </w:rPr>
              <w:t>Переходные меры</w:t>
            </w:r>
          </w:p>
        </w:tc>
        <w:tc>
          <w:tcPr>
            <w:tcW w:w="4536" w:type="dxa"/>
            <w:shd w:val="clear" w:color="auto" w:fill="auto"/>
            <w:tcMar>
              <w:top w:w="57" w:type="dxa"/>
              <w:bottom w:w="57" w:type="dxa"/>
            </w:tcMar>
          </w:tcPr>
          <w:p w:rsidR="004D516A" w:rsidRPr="00DB2E85" w:rsidRDefault="004D516A" w:rsidP="00C23F8C">
            <w:pPr>
              <w:keepLines/>
              <w:autoSpaceDE w:val="0"/>
              <w:autoSpaceDN w:val="0"/>
              <w:adjustRightInd w:val="0"/>
              <w:rPr>
                <w:sz w:val="18"/>
                <w:szCs w:val="18"/>
                <w:lang w:val="ru-RU"/>
              </w:rPr>
            </w:pPr>
            <w:r>
              <w:rPr>
                <w:sz w:val="18"/>
                <w:szCs w:val="18"/>
                <w:lang w:val="ru-RU"/>
              </w:rPr>
              <w:t>Предельный</w:t>
            </w:r>
            <w:r w:rsidRPr="00DB2E85">
              <w:rPr>
                <w:sz w:val="18"/>
                <w:szCs w:val="18"/>
                <w:lang w:val="ru-RU"/>
              </w:rPr>
              <w:t xml:space="preserve"> </w:t>
            </w:r>
            <w:r>
              <w:rPr>
                <w:sz w:val="18"/>
                <w:szCs w:val="18"/>
                <w:lang w:val="ru-RU"/>
              </w:rPr>
              <w:t>возраст</w:t>
            </w:r>
            <w:r w:rsidRPr="00DB2E85">
              <w:rPr>
                <w:sz w:val="18"/>
                <w:szCs w:val="18"/>
                <w:lang w:val="ru-RU"/>
              </w:rPr>
              <w:t xml:space="preserve"> </w:t>
            </w:r>
            <w:r>
              <w:rPr>
                <w:sz w:val="18"/>
                <w:szCs w:val="18"/>
                <w:lang w:val="ru-RU"/>
              </w:rPr>
              <w:t xml:space="preserve">выхода на пенсию </w:t>
            </w:r>
          </w:p>
          <w:p w:rsidR="004D516A" w:rsidRPr="00DB2E85" w:rsidRDefault="004D516A" w:rsidP="00C23F8C">
            <w:pPr>
              <w:keepLines/>
              <w:autoSpaceDE w:val="0"/>
              <w:autoSpaceDN w:val="0"/>
              <w:adjustRightInd w:val="0"/>
              <w:rPr>
                <w:sz w:val="18"/>
                <w:szCs w:val="18"/>
                <w:lang w:val="ru-RU"/>
              </w:rPr>
            </w:pPr>
          </w:p>
          <w:p w:rsidR="004D516A" w:rsidRPr="00DB2E85" w:rsidRDefault="004D516A" w:rsidP="00C23F8C">
            <w:pPr>
              <w:keepLines/>
              <w:autoSpaceDE w:val="0"/>
              <w:autoSpaceDN w:val="0"/>
              <w:adjustRightInd w:val="0"/>
              <w:rPr>
                <w:sz w:val="18"/>
                <w:szCs w:val="18"/>
                <w:lang w:val="ru-RU"/>
              </w:rPr>
            </w:pPr>
            <w:r w:rsidRPr="004D6756">
              <w:rPr>
                <w:sz w:val="18"/>
                <w:szCs w:val="18"/>
                <w:lang w:val="ru-RU"/>
              </w:rPr>
              <w:lastRenderedPageBreak/>
              <w:t>(</w:t>
            </w:r>
            <w:r w:rsidRPr="00DB2E85">
              <w:rPr>
                <w:sz w:val="18"/>
                <w:szCs w:val="18"/>
              </w:rPr>
              <w:t>k</w:t>
            </w:r>
            <w:r w:rsidRPr="004D6756">
              <w:rPr>
                <w:sz w:val="18"/>
                <w:szCs w:val="18"/>
                <w:lang w:val="ru-RU"/>
              </w:rPr>
              <w:t xml:space="preserve">) </w:t>
            </w:r>
            <w:r w:rsidRPr="00DB2E85">
              <w:rPr>
                <w:sz w:val="18"/>
                <w:szCs w:val="18"/>
                <w:lang w:val="ru-RU"/>
              </w:rPr>
              <w:t>Сотрудники, назначение на службу которых вступило в силу до 1 ноября 1990</w:t>
            </w:r>
            <w:r w:rsidRPr="00DB2E85">
              <w:rPr>
                <w:sz w:val="18"/>
                <w:szCs w:val="18"/>
              </w:rPr>
              <w:t> </w:t>
            </w:r>
            <w:r w:rsidRPr="00DB2E85">
              <w:rPr>
                <w:sz w:val="18"/>
                <w:szCs w:val="18"/>
                <w:lang w:val="ru-RU"/>
              </w:rPr>
              <w:t>г., обладают приобретенным правом выхода на пенсию по достижению возраста 60 лет.  Сотрудники, назначение на службу которых вступило в силу 1 ноября 1990 г. или позднее, но до 1 января 2014 г., обладают приобретенным правом выхода на пенсию по достижению возраста 62 лет.  Эти сотрудники могут избрать вариант прекращения службы по достижению возраста 60 или 62 лет (в зависимости от случая) или в любой момент после этого до достижения возраста 65 лет.  Сотрудники, желающие осуществить свое приобретенное право прекращения службы по достижению возраста 60 или 62 лет (в зависимости от случая) или в любой момент после этого до достижения возраста 65 лет, представляют письменное уведомление не менее чем за три месяца при наличии постоянного или непрерывного контракта или не менее чем за 30 календарных дней при наличии срочного контракта.  Однако Генеральный директор вправе принять уведомление, представленное за более короткий срок.</w:t>
            </w:r>
          </w:p>
        </w:tc>
        <w:tc>
          <w:tcPr>
            <w:tcW w:w="4536" w:type="dxa"/>
            <w:shd w:val="clear" w:color="auto" w:fill="auto"/>
            <w:tcMar>
              <w:top w:w="57" w:type="dxa"/>
              <w:bottom w:w="57" w:type="dxa"/>
            </w:tcMar>
          </w:tcPr>
          <w:p w:rsidR="004D516A" w:rsidRPr="00DB2E85" w:rsidRDefault="004D516A" w:rsidP="00C23F8C">
            <w:pPr>
              <w:keepLines/>
              <w:autoSpaceDE w:val="0"/>
              <w:autoSpaceDN w:val="0"/>
              <w:adjustRightInd w:val="0"/>
              <w:rPr>
                <w:sz w:val="18"/>
                <w:szCs w:val="18"/>
                <w:lang w:val="ru-RU"/>
              </w:rPr>
            </w:pPr>
            <w:r>
              <w:rPr>
                <w:sz w:val="18"/>
                <w:szCs w:val="18"/>
                <w:lang w:val="ru-RU"/>
              </w:rPr>
              <w:lastRenderedPageBreak/>
              <w:t>Предельный</w:t>
            </w:r>
            <w:r w:rsidRPr="00DB2E85">
              <w:rPr>
                <w:sz w:val="18"/>
                <w:szCs w:val="18"/>
                <w:lang w:val="ru-RU"/>
              </w:rPr>
              <w:t xml:space="preserve"> </w:t>
            </w:r>
            <w:r>
              <w:rPr>
                <w:sz w:val="18"/>
                <w:szCs w:val="18"/>
                <w:lang w:val="ru-RU"/>
              </w:rPr>
              <w:t>возраст</w:t>
            </w:r>
            <w:r w:rsidRPr="00DB2E85">
              <w:rPr>
                <w:sz w:val="18"/>
                <w:szCs w:val="18"/>
                <w:lang w:val="ru-RU"/>
              </w:rPr>
              <w:t xml:space="preserve"> </w:t>
            </w:r>
            <w:r>
              <w:rPr>
                <w:sz w:val="18"/>
                <w:szCs w:val="18"/>
                <w:lang w:val="ru-RU"/>
              </w:rPr>
              <w:t xml:space="preserve">выхода на пенсию </w:t>
            </w:r>
          </w:p>
          <w:p w:rsidR="004D516A" w:rsidRPr="00DB2E85" w:rsidRDefault="004D516A" w:rsidP="00C23F8C">
            <w:pPr>
              <w:keepLines/>
              <w:autoSpaceDE w:val="0"/>
              <w:autoSpaceDN w:val="0"/>
              <w:adjustRightInd w:val="0"/>
              <w:rPr>
                <w:sz w:val="18"/>
                <w:szCs w:val="18"/>
                <w:lang w:val="ru-RU"/>
              </w:rPr>
            </w:pPr>
          </w:p>
          <w:p w:rsidR="004D516A" w:rsidRPr="00DB2E85" w:rsidRDefault="004D516A" w:rsidP="00C23F8C">
            <w:pPr>
              <w:keepLines/>
              <w:autoSpaceDE w:val="0"/>
              <w:autoSpaceDN w:val="0"/>
              <w:adjustRightInd w:val="0"/>
              <w:rPr>
                <w:rFonts w:eastAsia="Times New Roman"/>
                <w:color w:val="000000"/>
                <w:sz w:val="18"/>
                <w:szCs w:val="18"/>
                <w:lang w:val="ru-RU" w:eastAsia="fr-CH"/>
              </w:rPr>
            </w:pPr>
            <w:r w:rsidRPr="004D6756">
              <w:rPr>
                <w:sz w:val="18"/>
                <w:szCs w:val="18"/>
                <w:lang w:val="ru-RU"/>
              </w:rPr>
              <w:lastRenderedPageBreak/>
              <w:t>(</w:t>
            </w:r>
            <w:r w:rsidRPr="00DB2E85">
              <w:rPr>
                <w:sz w:val="18"/>
                <w:szCs w:val="18"/>
              </w:rPr>
              <w:t>k</w:t>
            </w:r>
            <w:r w:rsidRPr="004D6756">
              <w:rPr>
                <w:sz w:val="18"/>
                <w:szCs w:val="18"/>
                <w:lang w:val="ru-RU"/>
              </w:rPr>
              <w:t xml:space="preserve">) </w:t>
            </w:r>
            <w:r w:rsidRPr="00DB2E85">
              <w:rPr>
                <w:sz w:val="18"/>
                <w:szCs w:val="18"/>
                <w:lang w:val="ru-RU"/>
              </w:rPr>
              <w:t>Сотрудники, назначение на службу которых вступило в силу до 1 ноября 1990</w:t>
            </w:r>
            <w:r w:rsidRPr="00DB2E85">
              <w:rPr>
                <w:sz w:val="18"/>
                <w:szCs w:val="18"/>
              </w:rPr>
              <w:t> </w:t>
            </w:r>
            <w:r w:rsidRPr="00DB2E85">
              <w:rPr>
                <w:sz w:val="18"/>
                <w:szCs w:val="18"/>
                <w:lang w:val="ru-RU"/>
              </w:rPr>
              <w:t xml:space="preserve">г., обладают приобретенным правом выхода на пенсию по достижению возраста 60 лет.  Сотрудники, назначение на службу которых вступило в силу 1 ноября 1990 г. или позднее, но до 1 января 2014 г., обладают приобретенным правом выхода на пенсию по достижению возраста 62 лет.  Эти сотрудники могут избрать вариант прекращения службы по достижению возраста 60 или 62 лет (в зависимости от случая) или в любой момент после этого до достижения возраста 65 лет.  Сотрудники, желающие осуществить свое приобретенное право прекращения службы по достижению возраста 60 или 62 лет (в зависимости от случая) или в любой момент после этого до достижения возраста 65 лет, представляют письменное уведомление не менее чем за </w:t>
            </w:r>
            <w:r w:rsidRPr="001E0651">
              <w:rPr>
                <w:b/>
                <w:bCs/>
                <w:sz w:val="18"/>
                <w:szCs w:val="18"/>
                <w:u w:val="single"/>
                <w:lang w:val="ru-RU"/>
              </w:rPr>
              <w:t>шесть</w:t>
            </w:r>
            <w:r>
              <w:rPr>
                <w:sz w:val="18"/>
                <w:szCs w:val="18"/>
                <w:lang w:val="ru-RU"/>
              </w:rPr>
              <w:t xml:space="preserve"> </w:t>
            </w:r>
            <w:r w:rsidRPr="001E0651">
              <w:rPr>
                <w:strike/>
                <w:sz w:val="18"/>
                <w:szCs w:val="18"/>
                <w:lang w:val="ru-RU"/>
              </w:rPr>
              <w:t>три</w:t>
            </w:r>
            <w:r w:rsidRPr="00DB2E85">
              <w:rPr>
                <w:sz w:val="18"/>
                <w:szCs w:val="18"/>
                <w:lang w:val="ru-RU"/>
              </w:rPr>
              <w:t xml:space="preserve"> месяц</w:t>
            </w:r>
            <w:r w:rsidRPr="001E0651">
              <w:rPr>
                <w:strike/>
                <w:sz w:val="18"/>
                <w:szCs w:val="18"/>
                <w:lang w:val="ru-RU"/>
              </w:rPr>
              <w:t>а</w:t>
            </w:r>
            <w:r w:rsidRPr="001E0651">
              <w:rPr>
                <w:b/>
                <w:bCs/>
                <w:sz w:val="18"/>
                <w:szCs w:val="18"/>
                <w:u w:val="single"/>
                <w:lang w:val="ru-RU"/>
              </w:rPr>
              <w:t>ев</w:t>
            </w:r>
            <w:r w:rsidRPr="00DB2E85">
              <w:rPr>
                <w:sz w:val="18"/>
                <w:szCs w:val="18"/>
                <w:lang w:val="ru-RU"/>
              </w:rPr>
              <w:t xml:space="preserve"> при наличии постоянного или непрерывного контракта или не менее чем за </w:t>
            </w:r>
            <w:r w:rsidRPr="001E0651">
              <w:rPr>
                <w:b/>
                <w:bCs/>
                <w:sz w:val="18"/>
                <w:szCs w:val="18"/>
                <w:u w:val="single"/>
                <w:lang w:val="ru-RU"/>
              </w:rPr>
              <w:t>три месяца</w:t>
            </w:r>
            <w:r>
              <w:rPr>
                <w:sz w:val="18"/>
                <w:szCs w:val="18"/>
                <w:lang w:val="ru-RU"/>
              </w:rPr>
              <w:t xml:space="preserve"> </w:t>
            </w:r>
            <w:r w:rsidRPr="001E0651">
              <w:rPr>
                <w:strike/>
                <w:sz w:val="18"/>
                <w:szCs w:val="18"/>
                <w:lang w:val="ru-RU"/>
              </w:rPr>
              <w:t>30 календарных дней</w:t>
            </w:r>
            <w:r w:rsidRPr="00DB2E85">
              <w:rPr>
                <w:sz w:val="18"/>
                <w:szCs w:val="18"/>
                <w:lang w:val="ru-RU"/>
              </w:rPr>
              <w:t xml:space="preserve"> при наличии срочного контракта.  Однако Генеральный директор вправе принять уведомление, представленное за более короткий срок.</w:t>
            </w:r>
          </w:p>
        </w:tc>
        <w:tc>
          <w:tcPr>
            <w:tcW w:w="4536" w:type="dxa"/>
            <w:shd w:val="clear" w:color="auto" w:fill="auto"/>
            <w:tcMar>
              <w:top w:w="57" w:type="dxa"/>
              <w:bottom w:w="57" w:type="dxa"/>
            </w:tcMar>
          </w:tcPr>
          <w:p w:rsidR="004D516A" w:rsidRPr="001E0651" w:rsidRDefault="004D516A" w:rsidP="00C23F8C">
            <w:pPr>
              <w:keepLines/>
              <w:rPr>
                <w:sz w:val="18"/>
                <w:szCs w:val="18"/>
                <w:lang w:val="ru-RU"/>
              </w:rPr>
            </w:pPr>
            <w:r>
              <w:rPr>
                <w:sz w:val="18"/>
                <w:szCs w:val="18"/>
                <w:lang w:val="ru-RU"/>
              </w:rPr>
              <w:lastRenderedPageBreak/>
              <w:t xml:space="preserve">С целью </w:t>
            </w:r>
            <w:r w:rsidRPr="001E0651">
              <w:rPr>
                <w:sz w:val="18"/>
                <w:szCs w:val="18"/>
                <w:lang w:val="ru-RU"/>
              </w:rPr>
              <w:t>облегчить планирование мер, связанных с замещением освобождающейся должности</w:t>
            </w:r>
            <w:r>
              <w:rPr>
                <w:sz w:val="18"/>
                <w:szCs w:val="18"/>
                <w:lang w:val="ru-RU"/>
              </w:rPr>
              <w:t xml:space="preserve">, предлагается увеличить длительность периода уведомления, которое должны подавать сотрудники, желающие реализовать свое приобретенное право выходить на пенсию до достижения возраста в 65 лет.  </w:t>
            </w:r>
          </w:p>
        </w:tc>
      </w:tr>
      <w:bookmarkEnd w:id="2"/>
    </w:tbl>
    <w:p w:rsidR="004D516A" w:rsidRPr="001E0651" w:rsidRDefault="004D516A" w:rsidP="004D516A">
      <w:pPr>
        <w:pStyle w:val="Caption"/>
        <w:rPr>
          <w:lang w:val="ru-RU"/>
        </w:rPr>
      </w:pPr>
    </w:p>
    <w:p w:rsidR="004D516A" w:rsidRPr="0062026F" w:rsidRDefault="004D516A" w:rsidP="004D516A">
      <w:pPr>
        <w:pStyle w:val="Caption"/>
        <w:ind w:left="9630"/>
        <w:rPr>
          <w:b w:val="0"/>
          <w:sz w:val="22"/>
          <w:szCs w:val="22"/>
          <w:lang w:val="ru-RU"/>
        </w:rPr>
        <w:sectPr w:rsidR="004D516A" w:rsidRPr="0062026F" w:rsidSect="0032604F">
          <w:headerReference w:type="even" r:id="rId14"/>
          <w:headerReference w:type="default" r:id="rId15"/>
          <w:footerReference w:type="even" r:id="rId16"/>
          <w:footerReference w:type="default" r:id="rId17"/>
          <w:headerReference w:type="first" r:id="rId18"/>
          <w:footerReference w:type="first" r:id="rId19"/>
          <w:endnotePr>
            <w:numFmt w:val="decimal"/>
          </w:endnotePr>
          <w:pgSz w:w="16840" w:h="11907" w:orient="landscape" w:code="9"/>
          <w:pgMar w:top="1418" w:right="567" w:bottom="1134" w:left="1418" w:header="510" w:footer="1021" w:gutter="0"/>
          <w:pgNumType w:start="1"/>
          <w:cols w:space="720"/>
          <w:titlePg/>
          <w:docGrid w:linePitch="299"/>
        </w:sectPr>
      </w:pPr>
      <w:r w:rsidRPr="0062026F">
        <w:rPr>
          <w:b w:val="0"/>
          <w:sz w:val="22"/>
          <w:szCs w:val="22"/>
          <w:lang w:val="ru-RU"/>
        </w:rPr>
        <w:t>[</w:t>
      </w:r>
      <w:r>
        <w:rPr>
          <w:b w:val="0"/>
          <w:sz w:val="22"/>
          <w:szCs w:val="22"/>
          <w:lang w:val="ru-RU"/>
        </w:rPr>
        <w:t>Приложение</w:t>
      </w:r>
      <w:r w:rsidRPr="0062026F">
        <w:rPr>
          <w:b w:val="0"/>
          <w:sz w:val="22"/>
          <w:szCs w:val="22"/>
          <w:lang w:val="ru-RU"/>
        </w:rPr>
        <w:t xml:space="preserve"> </w:t>
      </w:r>
      <w:r w:rsidRPr="004765F3">
        <w:rPr>
          <w:b w:val="0"/>
          <w:sz w:val="22"/>
          <w:szCs w:val="22"/>
        </w:rPr>
        <w:t>II</w:t>
      </w:r>
      <w:r w:rsidRPr="0062026F">
        <w:rPr>
          <w:b w:val="0"/>
          <w:sz w:val="22"/>
          <w:szCs w:val="22"/>
          <w:lang w:val="ru-RU"/>
        </w:rPr>
        <w:t xml:space="preserve"> </w:t>
      </w:r>
      <w:r>
        <w:rPr>
          <w:b w:val="0"/>
          <w:sz w:val="22"/>
          <w:szCs w:val="22"/>
          <w:lang w:val="ru-RU"/>
        </w:rPr>
        <w:t>следует</w:t>
      </w:r>
      <w:r w:rsidRPr="0062026F">
        <w:rPr>
          <w:b w:val="0"/>
          <w:sz w:val="22"/>
          <w:szCs w:val="22"/>
          <w:lang w:val="ru-RU"/>
        </w:rPr>
        <w:t xml:space="preserve">] </w:t>
      </w:r>
    </w:p>
    <w:p w:rsidR="004D516A" w:rsidRPr="004D516A" w:rsidRDefault="004D516A" w:rsidP="004D516A">
      <w:pPr>
        <w:pStyle w:val="Heading4"/>
        <w:jc w:val="center"/>
        <w:rPr>
          <w:b/>
          <w:i w:val="0"/>
          <w:lang w:val="ru-RU"/>
        </w:rPr>
      </w:pPr>
      <w:r w:rsidRPr="004D516A">
        <w:rPr>
          <w:b/>
          <w:i w:val="0"/>
          <w:lang w:val="ru-RU"/>
        </w:rPr>
        <w:lastRenderedPageBreak/>
        <w:t>ПОПРАВКИ К ПРАВИЛАМ О ПЕРСОНАЛЕ, ВСТУПИВШИЕ В СИЛУ ЗА ПЕРИОД ПОСЛЕ 1 АВГУСТА 2019 Г.</w:t>
      </w:r>
    </w:p>
    <w:tbl>
      <w:tblPr>
        <w:tblW w:w="1545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Description w:val="AMENDMENTS TO STAFF RULES IMPLEMENTED SINCE AUGUST 1, 2019"/>
      </w:tblPr>
      <w:tblGrid>
        <w:gridCol w:w="2156"/>
        <w:gridCol w:w="4225"/>
        <w:gridCol w:w="4536"/>
        <w:gridCol w:w="4537"/>
      </w:tblGrid>
      <w:tr w:rsidR="004D516A" w:rsidRPr="007C5AAC" w:rsidTr="008B4956">
        <w:trPr>
          <w:trHeight w:val="20"/>
          <w:tblHeader/>
        </w:trPr>
        <w:tc>
          <w:tcPr>
            <w:tcW w:w="2156" w:type="dxa"/>
            <w:shd w:val="clear" w:color="auto" w:fill="FBD4B4" w:themeFill="accent6" w:themeFillTint="66"/>
            <w:tcMar>
              <w:top w:w="57" w:type="dxa"/>
              <w:bottom w:w="57" w:type="dxa"/>
            </w:tcMar>
          </w:tcPr>
          <w:p w:rsidR="004D516A" w:rsidRPr="007C5AAC" w:rsidRDefault="004D516A" w:rsidP="00C23F8C">
            <w:pPr>
              <w:ind w:left="142" w:hanging="142"/>
              <w:jc w:val="center"/>
              <w:rPr>
                <w:b/>
                <w:sz w:val="18"/>
                <w:szCs w:val="18"/>
              </w:rPr>
            </w:pPr>
            <w:r w:rsidRPr="00E850AB">
              <w:rPr>
                <w:b/>
                <w:sz w:val="18"/>
                <w:szCs w:val="18"/>
                <w:lang w:val="ru-RU"/>
              </w:rPr>
              <w:t>Положение</w:t>
            </w:r>
          </w:p>
        </w:tc>
        <w:tc>
          <w:tcPr>
            <w:tcW w:w="4225" w:type="dxa"/>
            <w:shd w:val="clear" w:color="auto" w:fill="FBD4B4" w:themeFill="accent6" w:themeFillTint="66"/>
            <w:tcMar>
              <w:top w:w="57" w:type="dxa"/>
              <w:bottom w:w="57" w:type="dxa"/>
            </w:tcMar>
          </w:tcPr>
          <w:p w:rsidR="004D516A" w:rsidRPr="007C5AAC" w:rsidRDefault="004D516A" w:rsidP="00C23F8C">
            <w:pPr>
              <w:jc w:val="center"/>
              <w:rPr>
                <w:b/>
                <w:sz w:val="18"/>
                <w:szCs w:val="18"/>
              </w:rPr>
            </w:pPr>
            <w:r w:rsidRPr="00E850AB">
              <w:rPr>
                <w:b/>
                <w:sz w:val="18"/>
                <w:szCs w:val="18"/>
                <w:lang w:val="ru-RU"/>
              </w:rPr>
              <w:t>Существующий текст</w:t>
            </w:r>
          </w:p>
        </w:tc>
        <w:tc>
          <w:tcPr>
            <w:tcW w:w="4536" w:type="dxa"/>
            <w:shd w:val="clear" w:color="auto" w:fill="FBD4B4" w:themeFill="accent6" w:themeFillTint="66"/>
            <w:tcMar>
              <w:top w:w="57" w:type="dxa"/>
              <w:bottom w:w="57" w:type="dxa"/>
            </w:tcMar>
          </w:tcPr>
          <w:p w:rsidR="004D516A" w:rsidRPr="007C5AAC" w:rsidRDefault="004D516A" w:rsidP="00C23F8C">
            <w:pPr>
              <w:jc w:val="center"/>
              <w:rPr>
                <w:b/>
                <w:sz w:val="18"/>
                <w:szCs w:val="18"/>
              </w:rPr>
            </w:pPr>
            <w:r w:rsidRPr="00E850AB">
              <w:rPr>
                <w:b/>
                <w:sz w:val="18"/>
                <w:szCs w:val="18"/>
                <w:lang w:val="ru-RU"/>
              </w:rPr>
              <w:t>Новый текст</w:t>
            </w:r>
          </w:p>
        </w:tc>
        <w:tc>
          <w:tcPr>
            <w:tcW w:w="4537" w:type="dxa"/>
            <w:shd w:val="clear" w:color="auto" w:fill="FBD4B4" w:themeFill="accent6" w:themeFillTint="66"/>
            <w:tcMar>
              <w:top w:w="57" w:type="dxa"/>
              <w:bottom w:w="57" w:type="dxa"/>
            </w:tcMar>
          </w:tcPr>
          <w:p w:rsidR="004D516A" w:rsidRPr="007C5AAC" w:rsidRDefault="004D516A" w:rsidP="00C23F8C">
            <w:pPr>
              <w:jc w:val="center"/>
              <w:rPr>
                <w:b/>
                <w:sz w:val="18"/>
                <w:szCs w:val="18"/>
              </w:rPr>
            </w:pPr>
            <w:r w:rsidRPr="00E850AB">
              <w:rPr>
                <w:b/>
                <w:sz w:val="18"/>
                <w:szCs w:val="18"/>
                <w:lang w:val="ru-RU"/>
              </w:rPr>
              <w:t>Цель/описание поправки</w:t>
            </w:r>
          </w:p>
        </w:tc>
      </w:tr>
      <w:tr w:rsidR="004D516A" w:rsidRPr="00DC4BEE" w:rsidTr="008B4956">
        <w:trPr>
          <w:trHeight w:val="20"/>
        </w:trPr>
        <w:tc>
          <w:tcPr>
            <w:tcW w:w="2156" w:type="dxa"/>
            <w:shd w:val="clear" w:color="auto" w:fill="auto"/>
            <w:tcMar>
              <w:top w:w="57" w:type="dxa"/>
              <w:bottom w:w="57" w:type="dxa"/>
            </w:tcMar>
          </w:tcPr>
          <w:p w:rsidR="004D516A" w:rsidRPr="005A1BE4" w:rsidRDefault="004D516A" w:rsidP="00C23F8C">
            <w:pPr>
              <w:spacing w:after="180"/>
              <w:ind w:right="34"/>
              <w:rPr>
                <w:b/>
                <w:sz w:val="18"/>
                <w:szCs w:val="18"/>
                <w:lang w:val="ru-RU"/>
              </w:rPr>
            </w:pPr>
            <w:r>
              <w:rPr>
                <w:b/>
                <w:sz w:val="18"/>
                <w:szCs w:val="18"/>
                <w:lang w:val="ru-RU"/>
              </w:rPr>
              <w:t>Правило</w:t>
            </w:r>
            <w:r w:rsidRPr="005A1BE4">
              <w:rPr>
                <w:b/>
                <w:sz w:val="18"/>
                <w:szCs w:val="18"/>
                <w:lang w:val="ru-RU"/>
              </w:rPr>
              <w:t xml:space="preserve"> 3.10.1</w:t>
            </w:r>
          </w:p>
          <w:p w:rsidR="004D516A" w:rsidRPr="005A1BE4" w:rsidRDefault="004D516A" w:rsidP="00C23F8C">
            <w:pPr>
              <w:ind w:right="29"/>
              <w:rPr>
                <w:sz w:val="18"/>
                <w:szCs w:val="18"/>
                <w:lang w:val="ru-RU"/>
              </w:rPr>
            </w:pPr>
            <w:r>
              <w:rPr>
                <w:sz w:val="18"/>
                <w:szCs w:val="18"/>
                <w:lang w:val="ru-RU"/>
              </w:rPr>
              <w:t>Надбавка за знание языков</w:t>
            </w:r>
          </w:p>
        </w:tc>
        <w:tc>
          <w:tcPr>
            <w:tcW w:w="4225" w:type="dxa"/>
            <w:shd w:val="clear" w:color="auto" w:fill="auto"/>
            <w:tcMar>
              <w:top w:w="57" w:type="dxa"/>
              <w:bottom w:w="57" w:type="dxa"/>
            </w:tcMar>
          </w:tcPr>
          <w:p w:rsidR="004D516A" w:rsidRPr="00911D89" w:rsidRDefault="004D516A" w:rsidP="00C23F8C">
            <w:pPr>
              <w:tabs>
                <w:tab w:val="left" w:pos="391"/>
              </w:tabs>
              <w:autoSpaceDE w:val="0"/>
              <w:autoSpaceDN w:val="0"/>
              <w:adjustRightInd w:val="0"/>
              <w:rPr>
                <w:rFonts w:eastAsia="Times New Roman"/>
                <w:sz w:val="18"/>
                <w:szCs w:val="18"/>
              </w:rPr>
            </w:pPr>
            <w:r w:rsidRPr="005A1BE4">
              <w:rPr>
                <w:rFonts w:eastAsia="Times New Roman"/>
                <w:sz w:val="18"/>
                <w:szCs w:val="18"/>
                <w:lang w:val="ru-RU"/>
              </w:rPr>
              <w:t>(</w:t>
            </w:r>
            <w:r w:rsidRPr="00911D89">
              <w:rPr>
                <w:rFonts w:eastAsia="Times New Roman"/>
                <w:sz w:val="18"/>
                <w:szCs w:val="18"/>
              </w:rPr>
              <w:t>a</w:t>
            </w:r>
            <w:r w:rsidRPr="005A1BE4">
              <w:rPr>
                <w:rFonts w:eastAsia="Times New Roman"/>
                <w:sz w:val="18"/>
                <w:szCs w:val="18"/>
                <w:lang w:val="ru-RU"/>
              </w:rPr>
              <w:t>)</w:t>
            </w:r>
            <w:r w:rsidRPr="005A1BE4">
              <w:rPr>
                <w:rFonts w:eastAsia="Times New Roman"/>
                <w:sz w:val="18"/>
                <w:szCs w:val="18"/>
                <w:lang w:val="ru-RU"/>
              </w:rPr>
              <w:tab/>
              <w:t>Сотрудникам категории общего обслуживания, сдавшим экзамен, организованный Генеральным директором, и продемонстрировавшим свободное владение одним или двумя из следующих языков: английский, арабский, испанский, китайский, корейский, немецкий, португальский, русский, французский и японский, – может выплачиваться зачитываемая для пенсии надбавка за знание языков.  Несмотря на вышеизложенное, надбавка не выплачивается за знание родного языка сотрудника или любого языка, свободное владение которым, согласно решению Генерального директора, является условием замещения должности.</w:t>
            </w:r>
          </w:p>
          <w:p w:rsidR="004D516A" w:rsidRPr="00911D89" w:rsidRDefault="004D516A" w:rsidP="00C23F8C">
            <w:pPr>
              <w:autoSpaceDE w:val="0"/>
              <w:autoSpaceDN w:val="0"/>
              <w:adjustRightInd w:val="0"/>
              <w:rPr>
                <w:rFonts w:eastAsia="Times New Roman"/>
                <w:sz w:val="18"/>
                <w:szCs w:val="18"/>
              </w:rPr>
            </w:pPr>
          </w:p>
          <w:p w:rsidR="004D516A" w:rsidRPr="0016339E" w:rsidRDefault="004D516A" w:rsidP="00C23F8C">
            <w:pPr>
              <w:autoSpaceDE w:val="0"/>
              <w:autoSpaceDN w:val="0"/>
              <w:adjustRightInd w:val="0"/>
              <w:rPr>
                <w:rFonts w:eastAsia="Times New Roman"/>
                <w:sz w:val="18"/>
                <w:szCs w:val="18"/>
                <w:highlight w:val="yellow"/>
              </w:rPr>
            </w:pPr>
            <w:r>
              <w:rPr>
                <w:rFonts w:eastAsia="Times New Roman"/>
                <w:sz w:val="18"/>
                <w:szCs w:val="18"/>
              </w:rPr>
              <w:t>[…]</w:t>
            </w:r>
          </w:p>
        </w:tc>
        <w:tc>
          <w:tcPr>
            <w:tcW w:w="4536" w:type="dxa"/>
            <w:shd w:val="clear" w:color="auto" w:fill="auto"/>
            <w:tcMar>
              <w:top w:w="57" w:type="dxa"/>
              <w:bottom w:w="57" w:type="dxa"/>
            </w:tcMar>
          </w:tcPr>
          <w:p w:rsidR="004D516A" w:rsidRPr="005A1BE4" w:rsidRDefault="004D516A" w:rsidP="00C23F8C">
            <w:pPr>
              <w:tabs>
                <w:tab w:val="left" w:pos="391"/>
              </w:tabs>
              <w:autoSpaceDE w:val="0"/>
              <w:autoSpaceDN w:val="0"/>
              <w:adjustRightInd w:val="0"/>
              <w:rPr>
                <w:rFonts w:eastAsia="Times New Roman"/>
                <w:sz w:val="18"/>
                <w:szCs w:val="18"/>
              </w:rPr>
            </w:pPr>
            <w:r w:rsidRPr="00BB0A37">
              <w:rPr>
                <w:rFonts w:eastAsia="Times New Roman"/>
                <w:sz w:val="18"/>
                <w:szCs w:val="18"/>
                <w:lang w:val="ru-RU"/>
              </w:rPr>
              <w:t>(</w:t>
            </w:r>
            <w:r w:rsidRPr="00911D89">
              <w:rPr>
                <w:rFonts w:eastAsia="Times New Roman"/>
                <w:sz w:val="18"/>
                <w:szCs w:val="18"/>
              </w:rPr>
              <w:t>a</w:t>
            </w:r>
            <w:r w:rsidRPr="00BB0A37">
              <w:rPr>
                <w:rFonts w:eastAsia="Times New Roman"/>
                <w:sz w:val="18"/>
                <w:szCs w:val="18"/>
                <w:lang w:val="ru-RU"/>
              </w:rPr>
              <w:t>)</w:t>
            </w:r>
            <w:r w:rsidRPr="00BB0A37">
              <w:rPr>
                <w:rFonts w:eastAsia="Times New Roman"/>
                <w:sz w:val="18"/>
                <w:szCs w:val="18"/>
                <w:lang w:val="ru-RU"/>
              </w:rPr>
              <w:tab/>
            </w:r>
            <w:r w:rsidRPr="005A1BE4">
              <w:rPr>
                <w:rFonts w:eastAsia="Times New Roman"/>
                <w:sz w:val="18"/>
                <w:szCs w:val="18"/>
                <w:lang w:val="ru-RU"/>
              </w:rPr>
              <w:t xml:space="preserve">Сотрудникам категории общего обслуживания, сдавшим экзамен, </w:t>
            </w:r>
            <w:r w:rsidRPr="005A1BE4">
              <w:rPr>
                <w:rFonts w:eastAsia="Times New Roman"/>
                <w:b/>
                <w:bCs/>
                <w:sz w:val="18"/>
                <w:szCs w:val="18"/>
                <w:u w:val="single"/>
                <w:lang w:val="ru-RU"/>
              </w:rPr>
              <w:t>признанный</w:t>
            </w:r>
            <w:r w:rsidRPr="005A1BE4">
              <w:rPr>
                <w:rFonts w:eastAsia="Times New Roman"/>
                <w:sz w:val="18"/>
                <w:szCs w:val="18"/>
                <w:lang w:val="ru-RU"/>
              </w:rPr>
              <w:t xml:space="preserve"> </w:t>
            </w:r>
            <w:r w:rsidRPr="005A1BE4">
              <w:rPr>
                <w:rFonts w:eastAsia="Times New Roman"/>
                <w:strike/>
                <w:sz w:val="18"/>
                <w:szCs w:val="18"/>
                <w:lang w:val="ru-RU"/>
              </w:rPr>
              <w:t>организованный</w:t>
            </w:r>
            <w:r w:rsidRPr="005A1BE4">
              <w:rPr>
                <w:rFonts w:eastAsia="Times New Roman"/>
                <w:sz w:val="18"/>
                <w:szCs w:val="18"/>
                <w:lang w:val="ru-RU"/>
              </w:rPr>
              <w:t xml:space="preserve"> Генеральным директором, и продемонстрировавшим свободное владение одним или двумя из следующих языков: английский, арабский, испанский, китайский, корейский, немецкий, португальский, русский, французский и японский, – может выплачиваться зачитываемая для пенсии надбавка за знание языков.  Несмотря на вышеизложенное, надбавка не выплачивается за знание родного языка сотрудника или любого языка, свободное владение которым, согласно решению Генерального директора, является условием замещения должности.</w:t>
            </w:r>
          </w:p>
          <w:p w:rsidR="004D516A" w:rsidRPr="00911D89" w:rsidRDefault="004D516A" w:rsidP="00C23F8C">
            <w:pPr>
              <w:tabs>
                <w:tab w:val="left" w:pos="391"/>
              </w:tabs>
              <w:autoSpaceDE w:val="0"/>
              <w:autoSpaceDN w:val="0"/>
              <w:adjustRightInd w:val="0"/>
              <w:rPr>
                <w:rFonts w:eastAsia="Times New Roman"/>
                <w:sz w:val="18"/>
                <w:szCs w:val="18"/>
              </w:rPr>
            </w:pPr>
          </w:p>
          <w:p w:rsidR="004D516A" w:rsidRPr="00911D89" w:rsidRDefault="004D516A" w:rsidP="00C23F8C">
            <w:pPr>
              <w:autoSpaceDE w:val="0"/>
              <w:autoSpaceDN w:val="0"/>
              <w:adjustRightInd w:val="0"/>
              <w:rPr>
                <w:rFonts w:eastAsia="Times New Roman"/>
                <w:sz w:val="18"/>
                <w:szCs w:val="18"/>
              </w:rPr>
            </w:pPr>
          </w:p>
          <w:p w:rsidR="004D516A" w:rsidRPr="00911D89" w:rsidRDefault="004D516A" w:rsidP="00C23F8C">
            <w:pPr>
              <w:autoSpaceDE w:val="0"/>
              <w:autoSpaceDN w:val="0"/>
              <w:adjustRightInd w:val="0"/>
              <w:rPr>
                <w:rFonts w:eastAsia="Times New Roman"/>
                <w:sz w:val="18"/>
                <w:szCs w:val="18"/>
                <w:highlight w:val="yellow"/>
              </w:rPr>
            </w:pPr>
            <w:r>
              <w:rPr>
                <w:rFonts w:eastAsia="Times New Roman"/>
                <w:sz w:val="18"/>
                <w:szCs w:val="18"/>
              </w:rPr>
              <w:t>[…]</w:t>
            </w:r>
          </w:p>
        </w:tc>
        <w:tc>
          <w:tcPr>
            <w:tcW w:w="4537" w:type="dxa"/>
            <w:shd w:val="clear" w:color="auto" w:fill="auto"/>
            <w:tcMar>
              <w:top w:w="57" w:type="dxa"/>
              <w:bottom w:w="57" w:type="dxa"/>
            </w:tcMar>
          </w:tcPr>
          <w:p w:rsidR="004D516A" w:rsidRPr="00BB0A37" w:rsidRDefault="004D516A" w:rsidP="00C23F8C">
            <w:pPr>
              <w:rPr>
                <w:b/>
                <w:sz w:val="18"/>
                <w:szCs w:val="18"/>
                <w:lang w:val="ru-RU"/>
              </w:rPr>
            </w:pPr>
            <w:r w:rsidRPr="00BB0A37">
              <w:rPr>
                <w:b/>
                <w:sz w:val="18"/>
                <w:szCs w:val="18"/>
                <w:lang w:val="ru-RU"/>
              </w:rPr>
              <w:t>Дата вступления в силу: 1 января 2021 г. (Информационный циркуляр № 25/2020)</w:t>
            </w:r>
          </w:p>
          <w:p w:rsidR="004D516A" w:rsidRPr="00BB0A37" w:rsidRDefault="004D516A" w:rsidP="00C23F8C">
            <w:pPr>
              <w:rPr>
                <w:b/>
                <w:sz w:val="18"/>
                <w:szCs w:val="18"/>
                <w:lang w:val="ru-RU"/>
              </w:rPr>
            </w:pPr>
          </w:p>
          <w:p w:rsidR="004D516A" w:rsidRPr="00BB0A37" w:rsidRDefault="004D516A" w:rsidP="00C23F8C">
            <w:pPr>
              <w:rPr>
                <w:sz w:val="18"/>
                <w:szCs w:val="18"/>
                <w:lang w:val="ru-RU"/>
              </w:rPr>
            </w:pPr>
          </w:p>
          <w:p w:rsidR="004D516A" w:rsidRPr="00BB0A37" w:rsidRDefault="004D516A" w:rsidP="00C23F8C">
            <w:pPr>
              <w:rPr>
                <w:i/>
                <w:sz w:val="18"/>
                <w:szCs w:val="18"/>
                <w:highlight w:val="yellow"/>
                <w:lang w:val="ru-RU"/>
              </w:rPr>
            </w:pPr>
            <w:r w:rsidRPr="00BB0A37">
              <w:rPr>
                <w:sz w:val="18"/>
                <w:szCs w:val="18"/>
                <w:lang w:val="ru-RU"/>
              </w:rPr>
              <w:t>Цель поправки – уточнить, что Генеральный директор не «организует» экзамены в прямом смысле этого слова. В качестве подтверждения уровня владения языками ВОИС признает сертификат Организации Объединенных Наций о сдаче квалификационного экзамена по иностранному языку, а также сертификаты, выдаваемые аккредитованными организациями. Данная поправка вносится в соответствии с рекомендацией по итогам внутренней аудиторской проверки (см. отчет о результатах внутренней аудиторской проверки IA 2019-04).</w:t>
            </w:r>
          </w:p>
        </w:tc>
      </w:tr>
      <w:tr w:rsidR="004D516A" w:rsidRPr="00DC4BEE" w:rsidTr="008B4956">
        <w:trPr>
          <w:trHeight w:val="20"/>
        </w:trPr>
        <w:tc>
          <w:tcPr>
            <w:tcW w:w="2156" w:type="dxa"/>
            <w:shd w:val="clear" w:color="auto" w:fill="auto"/>
            <w:tcMar>
              <w:top w:w="57" w:type="dxa"/>
              <w:bottom w:w="57" w:type="dxa"/>
            </w:tcMar>
          </w:tcPr>
          <w:p w:rsidR="004D516A" w:rsidRPr="00BB0A37" w:rsidRDefault="004D516A" w:rsidP="00C23F8C">
            <w:pPr>
              <w:spacing w:after="180"/>
              <w:ind w:right="34"/>
              <w:rPr>
                <w:b/>
                <w:sz w:val="18"/>
                <w:szCs w:val="18"/>
                <w:lang w:val="ru-RU"/>
              </w:rPr>
            </w:pPr>
            <w:r>
              <w:rPr>
                <w:b/>
                <w:sz w:val="18"/>
                <w:szCs w:val="18"/>
                <w:lang w:val="ru-RU"/>
              </w:rPr>
              <w:t>Правило</w:t>
            </w:r>
            <w:r w:rsidRPr="00BB0A37">
              <w:rPr>
                <w:b/>
                <w:sz w:val="18"/>
                <w:szCs w:val="18"/>
                <w:lang w:val="ru-RU"/>
              </w:rPr>
              <w:t xml:space="preserve"> 4.20.1</w:t>
            </w:r>
          </w:p>
          <w:p w:rsidR="004D516A" w:rsidRPr="00BB0A37" w:rsidRDefault="004D516A" w:rsidP="00C23F8C">
            <w:pPr>
              <w:ind w:right="29"/>
              <w:rPr>
                <w:sz w:val="18"/>
                <w:szCs w:val="18"/>
                <w:lang w:val="ru-RU"/>
              </w:rPr>
            </w:pPr>
            <w:r w:rsidRPr="00BB0A37">
              <w:rPr>
                <w:sz w:val="18"/>
                <w:szCs w:val="18"/>
                <w:lang w:val="ru-RU"/>
              </w:rPr>
              <w:t>Служебная аттестация сотрудников, имеющих срочные, непрерывные и постоянные контракты</w:t>
            </w:r>
          </w:p>
        </w:tc>
        <w:tc>
          <w:tcPr>
            <w:tcW w:w="4225" w:type="dxa"/>
            <w:shd w:val="clear" w:color="auto" w:fill="auto"/>
            <w:tcMar>
              <w:top w:w="57" w:type="dxa"/>
              <w:bottom w:w="57" w:type="dxa"/>
            </w:tcMar>
          </w:tcPr>
          <w:p w:rsidR="004D516A" w:rsidRPr="00F259D0" w:rsidRDefault="004D516A" w:rsidP="00C23F8C">
            <w:pPr>
              <w:autoSpaceDE w:val="0"/>
              <w:autoSpaceDN w:val="0"/>
              <w:adjustRightInd w:val="0"/>
              <w:rPr>
                <w:rFonts w:eastAsia="Times New Roman"/>
                <w:sz w:val="18"/>
                <w:szCs w:val="18"/>
                <w:lang w:val="ru-RU"/>
              </w:rPr>
            </w:pPr>
            <w:r w:rsidRPr="00F259D0">
              <w:rPr>
                <w:rFonts w:eastAsia="Times New Roman"/>
                <w:sz w:val="18"/>
                <w:szCs w:val="18"/>
                <w:lang w:val="ru-RU"/>
              </w:rPr>
              <w:t>[…]</w:t>
            </w:r>
          </w:p>
          <w:p w:rsidR="004D516A" w:rsidRPr="00F259D0" w:rsidRDefault="004D516A" w:rsidP="00C23F8C">
            <w:pPr>
              <w:autoSpaceDE w:val="0"/>
              <w:autoSpaceDN w:val="0"/>
              <w:adjustRightInd w:val="0"/>
              <w:rPr>
                <w:rFonts w:eastAsia="Times New Roman"/>
                <w:sz w:val="18"/>
                <w:szCs w:val="18"/>
                <w:lang w:val="ru-RU"/>
              </w:rPr>
            </w:pPr>
          </w:p>
          <w:p w:rsidR="004D516A" w:rsidRPr="00BB0A37" w:rsidRDefault="004D516A" w:rsidP="00C23F8C">
            <w:pPr>
              <w:tabs>
                <w:tab w:val="left" w:pos="391"/>
              </w:tabs>
              <w:autoSpaceDE w:val="0"/>
              <w:autoSpaceDN w:val="0"/>
              <w:adjustRightInd w:val="0"/>
              <w:rPr>
                <w:rFonts w:eastAsia="Times New Roman"/>
                <w:sz w:val="18"/>
                <w:szCs w:val="18"/>
                <w:lang w:val="ru-RU"/>
              </w:rPr>
            </w:pPr>
            <w:r w:rsidRPr="00BB0A37">
              <w:rPr>
                <w:rFonts w:eastAsia="Times New Roman"/>
                <w:sz w:val="18"/>
                <w:szCs w:val="18"/>
                <w:lang w:val="ru-RU"/>
              </w:rPr>
              <w:t>(</w:t>
            </w:r>
            <w:r w:rsidRPr="00960122">
              <w:rPr>
                <w:rFonts w:eastAsia="Times New Roman"/>
                <w:sz w:val="18"/>
                <w:szCs w:val="18"/>
              </w:rPr>
              <w:t>c</w:t>
            </w:r>
            <w:r w:rsidRPr="00BB0A37">
              <w:rPr>
                <w:rFonts w:eastAsia="Times New Roman"/>
                <w:sz w:val="18"/>
                <w:szCs w:val="18"/>
                <w:lang w:val="ru-RU"/>
              </w:rPr>
              <w:t>)</w:t>
            </w:r>
            <w:r w:rsidRPr="00BB0A37">
              <w:rPr>
                <w:rFonts w:eastAsia="Times New Roman"/>
                <w:sz w:val="18"/>
                <w:szCs w:val="18"/>
                <w:lang w:val="ru-RU"/>
              </w:rPr>
              <w:tab/>
              <w:t>Настоящее правило не распространяется на сотрудников, имеющих первоначальный срочный контракт, до завершения их испытательного срока в соответствии с положением 4.17(b).  Оно также не распространяется на временных сотрудников, за исключением тех временных сотрудников, временные контракты с которыми были заключены до 1 января 2013 г.</w:t>
            </w:r>
          </w:p>
        </w:tc>
        <w:tc>
          <w:tcPr>
            <w:tcW w:w="4536" w:type="dxa"/>
            <w:shd w:val="clear" w:color="auto" w:fill="auto"/>
            <w:tcMar>
              <w:top w:w="57" w:type="dxa"/>
              <w:bottom w:w="57" w:type="dxa"/>
            </w:tcMar>
          </w:tcPr>
          <w:p w:rsidR="004D516A" w:rsidRPr="00F259D0" w:rsidRDefault="004D516A" w:rsidP="00C23F8C">
            <w:pPr>
              <w:autoSpaceDE w:val="0"/>
              <w:autoSpaceDN w:val="0"/>
              <w:adjustRightInd w:val="0"/>
              <w:rPr>
                <w:rFonts w:eastAsia="Times New Roman"/>
                <w:sz w:val="18"/>
                <w:szCs w:val="18"/>
                <w:lang w:val="ru-RU"/>
              </w:rPr>
            </w:pPr>
            <w:r w:rsidRPr="00F259D0">
              <w:rPr>
                <w:rFonts w:eastAsia="Times New Roman"/>
                <w:sz w:val="18"/>
                <w:szCs w:val="18"/>
                <w:lang w:val="ru-RU"/>
              </w:rPr>
              <w:t>[…]</w:t>
            </w:r>
          </w:p>
          <w:p w:rsidR="004D516A" w:rsidRPr="00F259D0" w:rsidRDefault="004D516A" w:rsidP="00C23F8C">
            <w:pPr>
              <w:autoSpaceDE w:val="0"/>
              <w:autoSpaceDN w:val="0"/>
              <w:adjustRightInd w:val="0"/>
              <w:rPr>
                <w:rFonts w:eastAsia="Times New Roman"/>
                <w:sz w:val="18"/>
                <w:szCs w:val="18"/>
                <w:lang w:val="ru-RU"/>
              </w:rPr>
            </w:pPr>
          </w:p>
          <w:p w:rsidR="004D516A" w:rsidRPr="00BB0A37" w:rsidRDefault="004D516A" w:rsidP="00C23F8C">
            <w:pPr>
              <w:tabs>
                <w:tab w:val="left" w:pos="391"/>
              </w:tabs>
              <w:autoSpaceDE w:val="0"/>
              <w:autoSpaceDN w:val="0"/>
              <w:adjustRightInd w:val="0"/>
              <w:rPr>
                <w:rFonts w:eastAsia="Times New Roman"/>
                <w:sz w:val="18"/>
                <w:szCs w:val="18"/>
                <w:lang w:val="ru-RU"/>
              </w:rPr>
            </w:pPr>
            <w:r w:rsidRPr="00BB0A37">
              <w:rPr>
                <w:rFonts w:eastAsia="Times New Roman"/>
                <w:sz w:val="18"/>
                <w:szCs w:val="18"/>
                <w:lang w:val="ru-RU"/>
              </w:rPr>
              <w:t>(</w:t>
            </w:r>
            <w:r w:rsidRPr="00960122">
              <w:rPr>
                <w:rFonts w:eastAsia="Times New Roman"/>
                <w:sz w:val="18"/>
                <w:szCs w:val="18"/>
              </w:rPr>
              <w:t>c</w:t>
            </w:r>
            <w:r w:rsidRPr="00BB0A37">
              <w:rPr>
                <w:rFonts w:eastAsia="Times New Roman"/>
                <w:sz w:val="18"/>
                <w:szCs w:val="18"/>
                <w:lang w:val="ru-RU"/>
              </w:rPr>
              <w:t>)</w:t>
            </w:r>
            <w:r w:rsidRPr="00BB0A37">
              <w:rPr>
                <w:rFonts w:eastAsia="Times New Roman"/>
                <w:sz w:val="18"/>
                <w:szCs w:val="18"/>
                <w:lang w:val="ru-RU"/>
              </w:rPr>
              <w:tab/>
              <w:t>Настоящее правило не распространяется на сотрудников, имеющих первоначальный срочный контракт, до завершения их испытательного срока в соответствии с положением 4.17(b).  Оно также не распространяется на временных сотрудников</w:t>
            </w:r>
            <w:r w:rsidRPr="00BB0A37">
              <w:rPr>
                <w:rFonts w:eastAsia="Times New Roman"/>
                <w:strike/>
                <w:sz w:val="18"/>
                <w:szCs w:val="18"/>
                <w:lang w:val="ru-RU"/>
              </w:rPr>
              <w:t>, за исключением тех временных сотрудников, временные контракты с которыми были заключены до 1 января 2013 г</w:t>
            </w:r>
            <w:r w:rsidRPr="00BB0A37">
              <w:rPr>
                <w:rFonts w:eastAsia="Times New Roman"/>
                <w:sz w:val="18"/>
                <w:szCs w:val="18"/>
                <w:lang w:val="ru-RU"/>
              </w:rPr>
              <w:t>.</w:t>
            </w:r>
          </w:p>
        </w:tc>
        <w:tc>
          <w:tcPr>
            <w:tcW w:w="4537" w:type="dxa"/>
            <w:shd w:val="clear" w:color="auto" w:fill="auto"/>
            <w:tcMar>
              <w:top w:w="57" w:type="dxa"/>
              <w:bottom w:w="57" w:type="dxa"/>
            </w:tcMar>
          </w:tcPr>
          <w:p w:rsidR="004D516A" w:rsidRPr="00BB0A37" w:rsidRDefault="004D516A" w:rsidP="00C23F8C">
            <w:pPr>
              <w:rPr>
                <w:b/>
                <w:sz w:val="18"/>
                <w:szCs w:val="18"/>
                <w:lang w:val="ru-RU"/>
              </w:rPr>
            </w:pPr>
            <w:r w:rsidRPr="00BB0A37">
              <w:rPr>
                <w:b/>
                <w:sz w:val="18"/>
                <w:szCs w:val="18"/>
                <w:lang w:val="ru-RU"/>
              </w:rPr>
              <w:t>Дата вступления в силу: 1 января 2021 г. (Информационный циркуляр № 25/2020)</w:t>
            </w:r>
          </w:p>
          <w:p w:rsidR="004D516A" w:rsidRPr="00BB0A37" w:rsidRDefault="004D516A" w:rsidP="00C23F8C">
            <w:pPr>
              <w:rPr>
                <w:b/>
                <w:sz w:val="18"/>
                <w:szCs w:val="18"/>
                <w:lang w:val="ru-RU"/>
              </w:rPr>
            </w:pPr>
          </w:p>
          <w:p w:rsidR="004D516A" w:rsidRPr="00BB0A37" w:rsidRDefault="004D516A" w:rsidP="00C23F8C">
            <w:pPr>
              <w:rPr>
                <w:sz w:val="18"/>
                <w:szCs w:val="18"/>
                <w:lang w:val="ru-RU"/>
              </w:rPr>
            </w:pPr>
          </w:p>
          <w:p w:rsidR="004D516A" w:rsidRPr="00BB0A37" w:rsidRDefault="004D516A" w:rsidP="00C23F8C">
            <w:pPr>
              <w:rPr>
                <w:sz w:val="18"/>
                <w:szCs w:val="18"/>
                <w:lang w:val="ru-RU"/>
              </w:rPr>
            </w:pPr>
            <w:r w:rsidRPr="00BB0A37">
              <w:rPr>
                <w:sz w:val="18"/>
                <w:szCs w:val="18"/>
                <w:lang w:val="ru-RU"/>
              </w:rPr>
              <w:t>Данное положение исключается из текста, поскольку не осталось временных сотрудников, с которыми были заключены подобного рода контракты до 1 января 2013 г.</w:t>
            </w:r>
          </w:p>
        </w:tc>
      </w:tr>
      <w:tr w:rsidR="004D516A" w:rsidRPr="00DC4BEE" w:rsidTr="008B4956">
        <w:trPr>
          <w:trHeight w:val="20"/>
        </w:trPr>
        <w:tc>
          <w:tcPr>
            <w:tcW w:w="2156" w:type="dxa"/>
            <w:shd w:val="clear" w:color="auto" w:fill="auto"/>
            <w:tcMar>
              <w:top w:w="57" w:type="dxa"/>
              <w:bottom w:w="57" w:type="dxa"/>
            </w:tcMar>
          </w:tcPr>
          <w:p w:rsidR="004D516A" w:rsidRPr="0062026F" w:rsidRDefault="004D516A" w:rsidP="00C23F8C">
            <w:pPr>
              <w:spacing w:after="180"/>
              <w:ind w:right="34"/>
              <w:rPr>
                <w:b/>
                <w:sz w:val="18"/>
                <w:szCs w:val="18"/>
                <w:lang w:val="ru-RU"/>
              </w:rPr>
            </w:pPr>
            <w:r>
              <w:rPr>
                <w:b/>
                <w:sz w:val="18"/>
                <w:szCs w:val="18"/>
                <w:lang w:val="ru-RU"/>
              </w:rPr>
              <w:t>Правило</w:t>
            </w:r>
            <w:r w:rsidRPr="0062026F">
              <w:rPr>
                <w:b/>
                <w:sz w:val="18"/>
                <w:szCs w:val="18"/>
                <w:lang w:val="ru-RU"/>
              </w:rPr>
              <w:t xml:space="preserve"> 4.20.2</w:t>
            </w:r>
          </w:p>
          <w:p w:rsidR="004D516A" w:rsidRPr="0062026F" w:rsidRDefault="004D516A" w:rsidP="00C23F8C">
            <w:pPr>
              <w:ind w:right="29"/>
              <w:rPr>
                <w:sz w:val="18"/>
                <w:szCs w:val="18"/>
                <w:lang w:val="ru-RU"/>
              </w:rPr>
            </w:pPr>
            <w:r w:rsidRPr="002F2E6F">
              <w:rPr>
                <w:sz w:val="18"/>
                <w:szCs w:val="18"/>
                <w:lang w:val="ru-RU"/>
              </w:rPr>
              <w:t>Служебная</w:t>
            </w:r>
            <w:r w:rsidRPr="0062026F">
              <w:rPr>
                <w:sz w:val="18"/>
                <w:szCs w:val="18"/>
                <w:lang w:val="ru-RU"/>
              </w:rPr>
              <w:t xml:space="preserve"> </w:t>
            </w:r>
            <w:r w:rsidRPr="002F2E6F">
              <w:rPr>
                <w:sz w:val="18"/>
                <w:szCs w:val="18"/>
                <w:lang w:val="ru-RU"/>
              </w:rPr>
              <w:t>аттестация</w:t>
            </w:r>
            <w:r w:rsidRPr="0062026F">
              <w:rPr>
                <w:sz w:val="18"/>
                <w:szCs w:val="18"/>
                <w:lang w:val="ru-RU"/>
              </w:rPr>
              <w:t xml:space="preserve"> </w:t>
            </w:r>
            <w:r w:rsidRPr="002F2E6F">
              <w:rPr>
                <w:sz w:val="18"/>
                <w:szCs w:val="18"/>
                <w:lang w:val="ru-RU"/>
              </w:rPr>
              <w:t>временных</w:t>
            </w:r>
            <w:r w:rsidRPr="0062026F">
              <w:rPr>
                <w:sz w:val="18"/>
                <w:szCs w:val="18"/>
                <w:lang w:val="ru-RU"/>
              </w:rPr>
              <w:t xml:space="preserve"> </w:t>
            </w:r>
            <w:r w:rsidRPr="002F2E6F">
              <w:rPr>
                <w:sz w:val="18"/>
                <w:szCs w:val="18"/>
                <w:lang w:val="ru-RU"/>
              </w:rPr>
              <w:t>сотрудников</w:t>
            </w:r>
            <w:r w:rsidRPr="0062026F">
              <w:rPr>
                <w:sz w:val="18"/>
                <w:szCs w:val="18"/>
                <w:lang w:val="ru-RU"/>
              </w:rPr>
              <w:t xml:space="preserve"> </w:t>
            </w:r>
          </w:p>
        </w:tc>
        <w:tc>
          <w:tcPr>
            <w:tcW w:w="4225" w:type="dxa"/>
            <w:shd w:val="clear" w:color="auto" w:fill="auto"/>
            <w:tcMar>
              <w:top w:w="57" w:type="dxa"/>
              <w:bottom w:w="57" w:type="dxa"/>
            </w:tcMar>
          </w:tcPr>
          <w:p w:rsidR="004D516A" w:rsidRPr="002F2E6F" w:rsidRDefault="004D516A" w:rsidP="00C23F8C">
            <w:pPr>
              <w:tabs>
                <w:tab w:val="left" w:pos="391"/>
              </w:tabs>
              <w:autoSpaceDE w:val="0"/>
              <w:autoSpaceDN w:val="0"/>
              <w:adjustRightInd w:val="0"/>
              <w:rPr>
                <w:rFonts w:eastAsia="Times New Roman"/>
                <w:sz w:val="18"/>
                <w:szCs w:val="18"/>
                <w:lang w:val="ru-RU"/>
              </w:rPr>
            </w:pPr>
            <w:r w:rsidRPr="002F2E6F">
              <w:rPr>
                <w:rFonts w:eastAsia="Times New Roman"/>
                <w:sz w:val="18"/>
                <w:szCs w:val="18"/>
                <w:lang w:val="ru-RU"/>
              </w:rPr>
              <w:t>(</w:t>
            </w:r>
            <w:r w:rsidRPr="00960122">
              <w:rPr>
                <w:rFonts w:eastAsia="Times New Roman"/>
                <w:sz w:val="18"/>
                <w:szCs w:val="18"/>
              </w:rPr>
              <w:t>a</w:t>
            </w:r>
            <w:r w:rsidRPr="002F2E6F">
              <w:rPr>
                <w:rFonts w:eastAsia="Times New Roman"/>
                <w:sz w:val="18"/>
                <w:szCs w:val="18"/>
                <w:lang w:val="ru-RU"/>
              </w:rPr>
              <w:t>)</w:t>
            </w:r>
            <w:r w:rsidRPr="002F2E6F">
              <w:rPr>
                <w:rFonts w:eastAsia="Times New Roman"/>
                <w:sz w:val="18"/>
                <w:szCs w:val="18"/>
                <w:lang w:val="ru-RU"/>
              </w:rPr>
              <w:tab/>
              <w:t xml:space="preserve">Временные сотрудники, временные контракты с которыми были заключены 1 января 2013 г. или после этой даты, проходят аттестацию с использованием механизмов, созданных для сотрудников, имеющих временные контракты.  Временные сотрудники, временные контракты с которыми были заключены до 1 января 2013 г., проходят аттестацию с использованием механизмов, </w:t>
            </w:r>
            <w:r w:rsidRPr="002F2E6F">
              <w:rPr>
                <w:rFonts w:eastAsia="Times New Roman"/>
                <w:sz w:val="18"/>
                <w:szCs w:val="18"/>
                <w:lang w:val="ru-RU"/>
              </w:rPr>
              <w:lastRenderedPageBreak/>
              <w:t>созданных в соответствии с правилом 4.20.1 «Служебная аттестация сотрудников».</w:t>
            </w:r>
          </w:p>
          <w:p w:rsidR="004D516A" w:rsidRPr="002F2E6F" w:rsidRDefault="004D516A" w:rsidP="00C23F8C">
            <w:pPr>
              <w:autoSpaceDE w:val="0"/>
              <w:autoSpaceDN w:val="0"/>
              <w:adjustRightInd w:val="0"/>
              <w:rPr>
                <w:rFonts w:eastAsia="Times New Roman"/>
                <w:sz w:val="18"/>
                <w:szCs w:val="18"/>
                <w:lang w:val="ru-RU"/>
              </w:rPr>
            </w:pPr>
          </w:p>
          <w:p w:rsidR="004D516A" w:rsidRPr="002F2E6F" w:rsidRDefault="004D516A" w:rsidP="00C23F8C">
            <w:pPr>
              <w:tabs>
                <w:tab w:val="left" w:pos="391"/>
              </w:tabs>
              <w:autoSpaceDE w:val="0"/>
              <w:autoSpaceDN w:val="0"/>
              <w:adjustRightInd w:val="0"/>
              <w:rPr>
                <w:rFonts w:eastAsia="Times New Roman"/>
                <w:sz w:val="18"/>
                <w:szCs w:val="18"/>
                <w:lang w:val="ru-RU"/>
              </w:rPr>
            </w:pPr>
            <w:r w:rsidRPr="002F2E6F">
              <w:rPr>
                <w:rFonts w:eastAsia="Times New Roman"/>
                <w:sz w:val="18"/>
                <w:szCs w:val="18"/>
                <w:lang w:val="ru-RU"/>
              </w:rPr>
              <w:t>(</w:t>
            </w:r>
            <w:r w:rsidRPr="00960122">
              <w:rPr>
                <w:rFonts w:eastAsia="Times New Roman"/>
                <w:sz w:val="18"/>
                <w:szCs w:val="18"/>
              </w:rPr>
              <w:t>b</w:t>
            </w:r>
            <w:r w:rsidRPr="002F2E6F">
              <w:rPr>
                <w:rFonts w:eastAsia="Times New Roman"/>
                <w:sz w:val="18"/>
                <w:szCs w:val="18"/>
                <w:lang w:val="ru-RU"/>
              </w:rPr>
              <w:t>)</w:t>
            </w:r>
            <w:r w:rsidRPr="002F2E6F">
              <w:rPr>
                <w:rFonts w:eastAsia="Times New Roman"/>
                <w:sz w:val="18"/>
                <w:szCs w:val="18"/>
                <w:lang w:val="ru-RU"/>
              </w:rPr>
              <w:tab/>
              <w:t>Временный сотрудник, временный контракт с которым был заключен 1 января 2013 г. или после этой даты, может обратиться с просьбой о подготовке служебной аттестации перед истечением срока действия контракта.  Если Международное бюро рассматривает возможность продления контракта, то в процессе решения вопроса о том, будет ли продлеваться контракт, проводится служебная аттестация с использованием механизмов, созданных для временных сотрудников.</w:t>
            </w:r>
          </w:p>
          <w:p w:rsidR="004D516A" w:rsidRPr="002F2E6F" w:rsidRDefault="004D516A" w:rsidP="00C23F8C">
            <w:pPr>
              <w:autoSpaceDE w:val="0"/>
              <w:autoSpaceDN w:val="0"/>
              <w:adjustRightInd w:val="0"/>
              <w:rPr>
                <w:rFonts w:eastAsia="Times New Roman"/>
                <w:sz w:val="18"/>
                <w:szCs w:val="18"/>
                <w:lang w:val="ru-RU"/>
              </w:rPr>
            </w:pPr>
          </w:p>
          <w:p w:rsidR="004D516A" w:rsidRPr="00911D89" w:rsidRDefault="004D516A" w:rsidP="00C23F8C">
            <w:pPr>
              <w:autoSpaceDE w:val="0"/>
              <w:autoSpaceDN w:val="0"/>
              <w:adjustRightInd w:val="0"/>
              <w:rPr>
                <w:rFonts w:eastAsia="Times New Roman"/>
                <w:sz w:val="18"/>
                <w:szCs w:val="18"/>
              </w:rPr>
            </w:pPr>
            <w:r>
              <w:rPr>
                <w:rFonts w:eastAsia="Times New Roman"/>
                <w:sz w:val="18"/>
                <w:szCs w:val="18"/>
              </w:rPr>
              <w:t>[…]</w:t>
            </w:r>
          </w:p>
        </w:tc>
        <w:tc>
          <w:tcPr>
            <w:tcW w:w="4536" w:type="dxa"/>
            <w:shd w:val="clear" w:color="auto" w:fill="auto"/>
            <w:tcMar>
              <w:top w:w="57" w:type="dxa"/>
              <w:bottom w:w="57" w:type="dxa"/>
            </w:tcMar>
          </w:tcPr>
          <w:p w:rsidR="004D516A" w:rsidRPr="002F2E6F" w:rsidRDefault="004D516A" w:rsidP="00C23F8C">
            <w:pPr>
              <w:tabs>
                <w:tab w:val="left" w:pos="391"/>
              </w:tabs>
              <w:autoSpaceDE w:val="0"/>
              <w:autoSpaceDN w:val="0"/>
              <w:adjustRightInd w:val="0"/>
              <w:rPr>
                <w:rFonts w:eastAsia="Times New Roman"/>
                <w:sz w:val="18"/>
                <w:szCs w:val="18"/>
                <w:lang w:val="ru-RU"/>
              </w:rPr>
            </w:pPr>
            <w:r w:rsidRPr="002F2E6F">
              <w:rPr>
                <w:rFonts w:eastAsia="Times New Roman"/>
                <w:sz w:val="18"/>
                <w:szCs w:val="18"/>
                <w:lang w:val="ru-RU"/>
              </w:rPr>
              <w:lastRenderedPageBreak/>
              <w:t>(</w:t>
            </w:r>
            <w:r w:rsidRPr="00960122">
              <w:rPr>
                <w:rFonts w:eastAsia="Times New Roman"/>
                <w:sz w:val="18"/>
                <w:szCs w:val="18"/>
              </w:rPr>
              <w:t>a</w:t>
            </w:r>
            <w:r w:rsidRPr="002F2E6F">
              <w:rPr>
                <w:rFonts w:eastAsia="Times New Roman"/>
                <w:sz w:val="18"/>
                <w:szCs w:val="18"/>
                <w:lang w:val="ru-RU"/>
              </w:rPr>
              <w:t>)</w:t>
            </w:r>
            <w:r w:rsidRPr="002F2E6F">
              <w:rPr>
                <w:rFonts w:eastAsia="Times New Roman"/>
                <w:sz w:val="18"/>
                <w:szCs w:val="18"/>
                <w:lang w:val="ru-RU"/>
              </w:rPr>
              <w:tab/>
              <w:t>Временные сотрудники</w:t>
            </w:r>
            <w:r w:rsidRPr="002F2E6F">
              <w:rPr>
                <w:rFonts w:eastAsia="Times New Roman"/>
                <w:strike/>
                <w:sz w:val="18"/>
                <w:szCs w:val="18"/>
                <w:lang w:val="ru-RU"/>
              </w:rPr>
              <w:t>, временные контракты с которыми были заключены 1 января 2013 г. или после этой даты,</w:t>
            </w:r>
            <w:r w:rsidRPr="002F2E6F">
              <w:rPr>
                <w:rFonts w:eastAsia="Times New Roman"/>
                <w:sz w:val="18"/>
                <w:szCs w:val="18"/>
                <w:lang w:val="ru-RU"/>
              </w:rPr>
              <w:t xml:space="preserve"> проходят аттестацию с использованием механизмов, созданных для сотрудников, имеющих временные контракты.  </w:t>
            </w:r>
            <w:r w:rsidRPr="002F2E6F">
              <w:rPr>
                <w:rFonts w:eastAsia="Times New Roman"/>
                <w:strike/>
                <w:sz w:val="18"/>
                <w:szCs w:val="18"/>
                <w:lang w:val="ru-RU"/>
              </w:rPr>
              <w:t xml:space="preserve">Временные сотрудники, временные контракты с которыми были заключены до 1 января 2013 г., проходят аттестацию с использованием механизмов, созданных в соответствии с </w:t>
            </w:r>
            <w:r w:rsidRPr="002F2E6F">
              <w:rPr>
                <w:rFonts w:eastAsia="Times New Roman"/>
                <w:strike/>
                <w:sz w:val="18"/>
                <w:szCs w:val="18"/>
                <w:lang w:val="ru-RU"/>
              </w:rPr>
              <w:lastRenderedPageBreak/>
              <w:t>правилом 4.20.1 «Служебная аттестация сотрудников».</w:t>
            </w:r>
          </w:p>
          <w:p w:rsidR="004D516A" w:rsidRPr="002F2E6F" w:rsidRDefault="004D516A" w:rsidP="00C23F8C">
            <w:pPr>
              <w:autoSpaceDE w:val="0"/>
              <w:autoSpaceDN w:val="0"/>
              <w:adjustRightInd w:val="0"/>
              <w:rPr>
                <w:rFonts w:eastAsia="Times New Roman"/>
                <w:sz w:val="18"/>
                <w:szCs w:val="18"/>
                <w:lang w:val="ru-RU"/>
              </w:rPr>
            </w:pPr>
          </w:p>
          <w:p w:rsidR="004D516A" w:rsidRPr="002F2E6F" w:rsidRDefault="004D516A" w:rsidP="00C23F8C">
            <w:pPr>
              <w:tabs>
                <w:tab w:val="left" w:pos="391"/>
              </w:tabs>
              <w:autoSpaceDE w:val="0"/>
              <w:autoSpaceDN w:val="0"/>
              <w:adjustRightInd w:val="0"/>
              <w:rPr>
                <w:rFonts w:eastAsia="Times New Roman"/>
                <w:sz w:val="18"/>
                <w:szCs w:val="18"/>
                <w:lang w:val="ru-RU"/>
              </w:rPr>
            </w:pPr>
            <w:r w:rsidRPr="00A83648">
              <w:rPr>
                <w:rFonts w:eastAsia="Times New Roman"/>
                <w:sz w:val="18"/>
                <w:szCs w:val="18"/>
                <w:lang w:val="ru-RU"/>
              </w:rPr>
              <w:t>(</w:t>
            </w:r>
            <w:r w:rsidRPr="00960122">
              <w:rPr>
                <w:rFonts w:eastAsia="Times New Roman"/>
                <w:sz w:val="18"/>
                <w:szCs w:val="18"/>
              </w:rPr>
              <w:t>b</w:t>
            </w:r>
            <w:r w:rsidRPr="00A83648">
              <w:rPr>
                <w:rFonts w:eastAsia="Times New Roman"/>
                <w:sz w:val="18"/>
                <w:szCs w:val="18"/>
                <w:lang w:val="ru-RU"/>
              </w:rPr>
              <w:t>)</w:t>
            </w:r>
            <w:r w:rsidRPr="00A83648">
              <w:rPr>
                <w:rFonts w:eastAsia="Times New Roman"/>
                <w:sz w:val="18"/>
                <w:szCs w:val="18"/>
                <w:lang w:val="ru-RU"/>
              </w:rPr>
              <w:tab/>
            </w:r>
            <w:r w:rsidRPr="002F2E6F">
              <w:rPr>
                <w:rFonts w:eastAsia="Times New Roman"/>
                <w:sz w:val="18"/>
                <w:szCs w:val="18"/>
                <w:lang w:val="ru-RU"/>
              </w:rPr>
              <w:t>Временный сотрудник</w:t>
            </w:r>
            <w:r w:rsidRPr="002F2E6F">
              <w:rPr>
                <w:rFonts w:eastAsia="Times New Roman"/>
                <w:strike/>
                <w:sz w:val="18"/>
                <w:szCs w:val="18"/>
                <w:lang w:val="ru-RU"/>
              </w:rPr>
              <w:t>, временный контракт с которым был заключен 1 января 2013 г. или после этой даты,</w:t>
            </w:r>
            <w:r w:rsidRPr="002F2E6F">
              <w:rPr>
                <w:rFonts w:eastAsia="Times New Roman"/>
                <w:sz w:val="18"/>
                <w:szCs w:val="18"/>
                <w:lang w:val="ru-RU"/>
              </w:rPr>
              <w:t xml:space="preserve"> может обратиться с просьбой о подготовке служебной аттестации перед истечением срока действия контракта.  Если Международное бюро рассматривает возможность продления контракта, то в процессе решения вопроса о том, будет ли продлеваться контракт, проводится служебная аттестация </w:t>
            </w:r>
            <w:r w:rsidRPr="002F2E6F">
              <w:rPr>
                <w:rFonts w:eastAsia="Times New Roman"/>
                <w:strike/>
                <w:sz w:val="18"/>
                <w:szCs w:val="18"/>
                <w:lang w:val="ru-RU"/>
              </w:rPr>
              <w:t>с использованием механизмов, созданных для временных сотрудников</w:t>
            </w:r>
            <w:r w:rsidRPr="002F2E6F">
              <w:rPr>
                <w:rFonts w:eastAsia="Times New Roman"/>
                <w:sz w:val="18"/>
                <w:szCs w:val="18"/>
                <w:lang w:val="ru-RU"/>
              </w:rPr>
              <w:t>.</w:t>
            </w:r>
          </w:p>
          <w:p w:rsidR="004D516A" w:rsidRPr="002F2E6F" w:rsidRDefault="004D516A" w:rsidP="00C23F8C">
            <w:pPr>
              <w:autoSpaceDE w:val="0"/>
              <w:autoSpaceDN w:val="0"/>
              <w:adjustRightInd w:val="0"/>
              <w:rPr>
                <w:rFonts w:eastAsia="Times New Roman"/>
                <w:sz w:val="18"/>
                <w:szCs w:val="18"/>
                <w:lang w:val="ru-RU"/>
              </w:rPr>
            </w:pPr>
          </w:p>
          <w:p w:rsidR="004D516A" w:rsidRPr="00911D89" w:rsidRDefault="004D516A" w:rsidP="00C23F8C">
            <w:pPr>
              <w:autoSpaceDE w:val="0"/>
              <w:autoSpaceDN w:val="0"/>
              <w:adjustRightInd w:val="0"/>
              <w:rPr>
                <w:rFonts w:eastAsia="Times New Roman"/>
                <w:sz w:val="18"/>
                <w:szCs w:val="18"/>
              </w:rPr>
            </w:pPr>
            <w:r>
              <w:rPr>
                <w:rFonts w:eastAsia="Times New Roman"/>
                <w:sz w:val="18"/>
                <w:szCs w:val="18"/>
              </w:rPr>
              <w:t>[…]</w:t>
            </w:r>
          </w:p>
        </w:tc>
        <w:tc>
          <w:tcPr>
            <w:tcW w:w="4537" w:type="dxa"/>
            <w:shd w:val="clear" w:color="auto" w:fill="auto"/>
            <w:tcMar>
              <w:top w:w="57" w:type="dxa"/>
              <w:bottom w:w="57" w:type="dxa"/>
            </w:tcMar>
          </w:tcPr>
          <w:p w:rsidR="004D516A" w:rsidRPr="002F2E6F" w:rsidRDefault="004D516A" w:rsidP="00C23F8C">
            <w:pPr>
              <w:rPr>
                <w:b/>
                <w:sz w:val="18"/>
                <w:szCs w:val="18"/>
                <w:lang w:val="ru-RU"/>
              </w:rPr>
            </w:pPr>
            <w:r w:rsidRPr="002F2E6F">
              <w:rPr>
                <w:b/>
                <w:sz w:val="18"/>
                <w:szCs w:val="18"/>
                <w:lang w:val="ru-RU"/>
              </w:rPr>
              <w:lastRenderedPageBreak/>
              <w:t>Дата вступления в силу: 1 января 2021 г. (Информационный циркуляр № 25/2020)</w:t>
            </w:r>
          </w:p>
          <w:p w:rsidR="004D516A" w:rsidRPr="002F2E6F" w:rsidRDefault="004D516A" w:rsidP="00C23F8C">
            <w:pPr>
              <w:rPr>
                <w:sz w:val="18"/>
                <w:szCs w:val="18"/>
                <w:lang w:val="ru-RU"/>
              </w:rPr>
            </w:pPr>
          </w:p>
          <w:p w:rsidR="004D516A" w:rsidRPr="002F2E6F" w:rsidRDefault="004D516A" w:rsidP="00C23F8C">
            <w:pPr>
              <w:rPr>
                <w:sz w:val="18"/>
                <w:szCs w:val="18"/>
                <w:lang w:val="ru-RU"/>
              </w:rPr>
            </w:pPr>
            <w:r w:rsidRPr="002F2E6F">
              <w:rPr>
                <w:sz w:val="18"/>
                <w:szCs w:val="18"/>
                <w:lang w:val="ru-RU"/>
              </w:rPr>
              <w:t>Пункты (a) и (b): данные положения исключаются из текста, поскольку не осталось временных сотрудников, с которыми были заключены подобного рода контракты до 1 января 2013 г.</w:t>
            </w:r>
          </w:p>
          <w:p w:rsidR="004D516A" w:rsidRPr="002F2E6F" w:rsidRDefault="004D516A" w:rsidP="00C23F8C">
            <w:pPr>
              <w:rPr>
                <w:sz w:val="18"/>
                <w:szCs w:val="18"/>
                <w:lang w:val="ru-RU"/>
              </w:rPr>
            </w:pPr>
          </w:p>
          <w:p w:rsidR="004D516A" w:rsidRPr="002F2E6F" w:rsidRDefault="004D516A" w:rsidP="00C23F8C">
            <w:pPr>
              <w:rPr>
                <w:sz w:val="18"/>
                <w:szCs w:val="18"/>
                <w:lang w:val="ru-RU"/>
              </w:rPr>
            </w:pPr>
          </w:p>
          <w:p w:rsidR="004D516A" w:rsidRPr="002F2E6F" w:rsidRDefault="004D516A" w:rsidP="00C23F8C">
            <w:pPr>
              <w:rPr>
                <w:sz w:val="18"/>
                <w:szCs w:val="18"/>
                <w:lang w:val="ru-RU"/>
              </w:rPr>
            </w:pPr>
          </w:p>
          <w:p w:rsidR="004D516A" w:rsidRPr="002F2E6F" w:rsidRDefault="004D516A" w:rsidP="00C23F8C">
            <w:pPr>
              <w:rPr>
                <w:sz w:val="18"/>
                <w:szCs w:val="18"/>
                <w:lang w:val="ru-RU"/>
              </w:rPr>
            </w:pPr>
          </w:p>
          <w:p w:rsidR="004D516A" w:rsidRPr="00A83648" w:rsidRDefault="004D516A" w:rsidP="00C23F8C">
            <w:pPr>
              <w:rPr>
                <w:sz w:val="18"/>
                <w:szCs w:val="18"/>
                <w:lang w:val="ru-RU"/>
              </w:rPr>
            </w:pPr>
            <w:r w:rsidRPr="00A83648">
              <w:rPr>
                <w:sz w:val="18"/>
                <w:szCs w:val="18"/>
                <w:lang w:val="ru-RU"/>
              </w:rPr>
              <w:t>Пункт (b), последнее предложение: данное положение исключается из текста как утратившее актуальность с учетом содержания пункта (a).</w:t>
            </w:r>
          </w:p>
        </w:tc>
      </w:tr>
      <w:tr w:rsidR="004D516A" w:rsidRPr="00DC4BEE" w:rsidTr="008B4956">
        <w:trPr>
          <w:trHeight w:val="20"/>
        </w:trPr>
        <w:tc>
          <w:tcPr>
            <w:tcW w:w="2156" w:type="dxa"/>
            <w:shd w:val="clear" w:color="auto" w:fill="auto"/>
            <w:tcMar>
              <w:top w:w="57" w:type="dxa"/>
              <w:bottom w:w="57" w:type="dxa"/>
            </w:tcMar>
          </w:tcPr>
          <w:p w:rsidR="004D516A" w:rsidRPr="00A06363" w:rsidRDefault="004D516A" w:rsidP="00C23F8C">
            <w:pPr>
              <w:spacing w:after="180"/>
              <w:ind w:right="34"/>
              <w:rPr>
                <w:b/>
                <w:sz w:val="18"/>
                <w:szCs w:val="18"/>
              </w:rPr>
            </w:pPr>
            <w:r>
              <w:rPr>
                <w:b/>
                <w:sz w:val="18"/>
                <w:szCs w:val="18"/>
                <w:lang w:val="ru-RU"/>
              </w:rPr>
              <w:lastRenderedPageBreak/>
              <w:t>Правило</w:t>
            </w:r>
            <w:r w:rsidRPr="00A06363">
              <w:rPr>
                <w:b/>
                <w:sz w:val="18"/>
                <w:szCs w:val="18"/>
              </w:rPr>
              <w:t xml:space="preserve"> 5.1.1</w:t>
            </w:r>
          </w:p>
          <w:p w:rsidR="004D516A" w:rsidRPr="00F259D0" w:rsidRDefault="004D516A" w:rsidP="00C23F8C">
            <w:pPr>
              <w:spacing w:after="180"/>
              <w:ind w:right="34"/>
              <w:rPr>
                <w:sz w:val="18"/>
                <w:szCs w:val="18"/>
                <w:lang w:val="ru-RU"/>
              </w:rPr>
            </w:pPr>
            <w:r>
              <w:rPr>
                <w:sz w:val="18"/>
                <w:szCs w:val="18"/>
                <w:lang w:val="ru-RU"/>
              </w:rPr>
              <w:t>Ежегодный отпуск</w:t>
            </w:r>
          </w:p>
        </w:tc>
        <w:tc>
          <w:tcPr>
            <w:tcW w:w="4225" w:type="dxa"/>
            <w:shd w:val="clear" w:color="auto" w:fill="auto"/>
            <w:tcMar>
              <w:top w:w="57" w:type="dxa"/>
              <w:bottom w:w="57" w:type="dxa"/>
            </w:tcMar>
          </w:tcPr>
          <w:p w:rsidR="004D516A" w:rsidRPr="0017383C" w:rsidRDefault="004D516A" w:rsidP="00C23F8C">
            <w:pPr>
              <w:autoSpaceDE w:val="0"/>
              <w:autoSpaceDN w:val="0"/>
              <w:adjustRightInd w:val="0"/>
              <w:rPr>
                <w:sz w:val="18"/>
                <w:szCs w:val="18"/>
                <w:lang w:val="ru-RU"/>
              </w:rPr>
            </w:pPr>
            <w:r w:rsidRPr="0017383C">
              <w:rPr>
                <w:sz w:val="18"/>
                <w:szCs w:val="18"/>
                <w:lang w:val="ru-RU"/>
              </w:rPr>
              <w:t>[…]</w:t>
            </w:r>
          </w:p>
          <w:p w:rsidR="004D516A" w:rsidRPr="0017383C" w:rsidRDefault="004D516A" w:rsidP="00C23F8C">
            <w:pPr>
              <w:autoSpaceDE w:val="0"/>
              <w:autoSpaceDN w:val="0"/>
              <w:adjustRightInd w:val="0"/>
              <w:rPr>
                <w:sz w:val="18"/>
                <w:szCs w:val="18"/>
                <w:lang w:val="ru-RU"/>
              </w:rPr>
            </w:pPr>
          </w:p>
          <w:p w:rsidR="004D516A" w:rsidRPr="00714B05" w:rsidRDefault="004D516A" w:rsidP="00C23F8C">
            <w:pPr>
              <w:tabs>
                <w:tab w:val="left" w:pos="391"/>
              </w:tabs>
              <w:autoSpaceDE w:val="0"/>
              <w:autoSpaceDN w:val="0"/>
              <w:adjustRightInd w:val="0"/>
              <w:rPr>
                <w:sz w:val="18"/>
                <w:szCs w:val="18"/>
                <w:lang w:val="ru-RU"/>
              </w:rPr>
            </w:pPr>
            <w:r w:rsidRPr="0062026F">
              <w:rPr>
                <w:sz w:val="18"/>
                <w:szCs w:val="18"/>
                <w:lang w:val="ru-RU"/>
              </w:rPr>
              <w:t>(</w:t>
            </w:r>
            <w:r w:rsidRPr="00A06363">
              <w:rPr>
                <w:sz w:val="18"/>
                <w:szCs w:val="18"/>
              </w:rPr>
              <w:t>c</w:t>
            </w:r>
            <w:r w:rsidRPr="0062026F">
              <w:rPr>
                <w:sz w:val="18"/>
                <w:szCs w:val="18"/>
                <w:lang w:val="ru-RU"/>
              </w:rPr>
              <w:t>)</w:t>
            </w:r>
            <w:r w:rsidRPr="0062026F">
              <w:rPr>
                <w:sz w:val="18"/>
                <w:szCs w:val="18"/>
                <w:lang w:val="ru-RU"/>
              </w:rPr>
              <w:tab/>
            </w:r>
            <w:r w:rsidRPr="00714B05">
              <w:rPr>
                <w:sz w:val="18"/>
                <w:szCs w:val="18"/>
                <w:lang w:val="ru-RU"/>
              </w:rPr>
              <w:t>Поскольку цель ежегодного отпуска заключается в предоставлении периода отдыха в течение каждого года, обычно на следующий календарный год допускается переносить не более 15 дней ежегодного отпуска, накопленного в течение года.</w:t>
            </w:r>
          </w:p>
          <w:p w:rsidR="004D516A" w:rsidRPr="00714B05" w:rsidRDefault="004D516A" w:rsidP="00C23F8C">
            <w:pPr>
              <w:autoSpaceDE w:val="0"/>
              <w:autoSpaceDN w:val="0"/>
              <w:adjustRightInd w:val="0"/>
              <w:rPr>
                <w:sz w:val="18"/>
                <w:szCs w:val="18"/>
                <w:lang w:val="ru-RU"/>
              </w:rPr>
            </w:pPr>
          </w:p>
          <w:p w:rsidR="004D516A" w:rsidRPr="0017383C" w:rsidRDefault="004D516A" w:rsidP="00C23F8C">
            <w:pPr>
              <w:autoSpaceDE w:val="0"/>
              <w:autoSpaceDN w:val="0"/>
              <w:adjustRightInd w:val="0"/>
              <w:rPr>
                <w:sz w:val="18"/>
                <w:szCs w:val="18"/>
                <w:lang w:val="ru-RU"/>
              </w:rPr>
            </w:pPr>
            <w:r w:rsidRPr="0017383C">
              <w:rPr>
                <w:sz w:val="18"/>
                <w:szCs w:val="18"/>
                <w:lang w:val="ru-RU"/>
              </w:rPr>
              <w:t>[…]</w:t>
            </w:r>
          </w:p>
          <w:p w:rsidR="004D516A" w:rsidRPr="0017383C" w:rsidRDefault="004D516A" w:rsidP="00C23F8C">
            <w:pPr>
              <w:autoSpaceDE w:val="0"/>
              <w:autoSpaceDN w:val="0"/>
              <w:adjustRightInd w:val="0"/>
              <w:rPr>
                <w:sz w:val="18"/>
                <w:szCs w:val="18"/>
                <w:lang w:val="ru-RU"/>
              </w:rPr>
            </w:pPr>
          </w:p>
          <w:p w:rsidR="004D516A" w:rsidRPr="0062026F" w:rsidRDefault="004D516A" w:rsidP="00C23F8C">
            <w:pPr>
              <w:tabs>
                <w:tab w:val="left" w:pos="391"/>
              </w:tabs>
              <w:autoSpaceDE w:val="0"/>
              <w:autoSpaceDN w:val="0"/>
              <w:adjustRightInd w:val="0"/>
              <w:rPr>
                <w:sz w:val="18"/>
                <w:szCs w:val="18"/>
                <w:lang w:val="ru-RU"/>
              </w:rPr>
            </w:pPr>
            <w:r w:rsidRPr="004C3FB9">
              <w:rPr>
                <w:sz w:val="18"/>
                <w:szCs w:val="18"/>
                <w:lang w:val="ru-RU"/>
              </w:rPr>
              <w:t>(</w:t>
            </w:r>
            <w:r w:rsidRPr="00A06363">
              <w:rPr>
                <w:sz w:val="18"/>
                <w:szCs w:val="18"/>
              </w:rPr>
              <w:t>e</w:t>
            </w:r>
            <w:r w:rsidRPr="004C3FB9">
              <w:rPr>
                <w:sz w:val="18"/>
                <w:szCs w:val="18"/>
                <w:lang w:val="ru-RU"/>
              </w:rPr>
              <w:t>)</w:t>
            </w:r>
            <w:r w:rsidRPr="004C3FB9">
              <w:rPr>
                <w:sz w:val="18"/>
                <w:szCs w:val="18"/>
                <w:lang w:val="ru-RU"/>
              </w:rPr>
              <w:tab/>
            </w:r>
            <w:r w:rsidRPr="0062026F">
              <w:rPr>
                <w:sz w:val="18"/>
                <w:szCs w:val="18"/>
                <w:lang w:val="ru-RU"/>
              </w:rPr>
              <w:t>Ежегодный отпуск может накапливаться, но с одного календарного года на другой разрешается переносить не более 60 дней отпуска.  Начиная с 1 января каждого следующего календарного года накопленный ежегодный отпуск свыше 60 дней утрачивается.</w:t>
            </w:r>
          </w:p>
          <w:p w:rsidR="004D516A" w:rsidRPr="0062026F" w:rsidRDefault="004D516A" w:rsidP="00C23F8C">
            <w:pPr>
              <w:autoSpaceDE w:val="0"/>
              <w:autoSpaceDN w:val="0"/>
              <w:adjustRightInd w:val="0"/>
              <w:rPr>
                <w:sz w:val="18"/>
                <w:szCs w:val="18"/>
                <w:lang w:val="ru-RU"/>
              </w:rPr>
            </w:pPr>
          </w:p>
          <w:p w:rsidR="004D516A" w:rsidRPr="00A06363" w:rsidRDefault="004D516A" w:rsidP="00C23F8C">
            <w:pPr>
              <w:autoSpaceDE w:val="0"/>
              <w:autoSpaceDN w:val="0"/>
              <w:adjustRightInd w:val="0"/>
              <w:rPr>
                <w:sz w:val="18"/>
                <w:szCs w:val="18"/>
              </w:rPr>
            </w:pPr>
            <w:r w:rsidRPr="00A06363">
              <w:rPr>
                <w:sz w:val="18"/>
                <w:szCs w:val="18"/>
              </w:rPr>
              <w:t>[…]</w:t>
            </w:r>
          </w:p>
        </w:tc>
        <w:tc>
          <w:tcPr>
            <w:tcW w:w="4536" w:type="dxa"/>
            <w:shd w:val="clear" w:color="auto" w:fill="auto"/>
            <w:tcMar>
              <w:top w:w="57" w:type="dxa"/>
              <w:bottom w:w="57" w:type="dxa"/>
            </w:tcMar>
          </w:tcPr>
          <w:p w:rsidR="004D516A" w:rsidRPr="0017383C" w:rsidRDefault="004D516A" w:rsidP="00C23F8C">
            <w:pPr>
              <w:autoSpaceDE w:val="0"/>
              <w:autoSpaceDN w:val="0"/>
              <w:adjustRightInd w:val="0"/>
              <w:rPr>
                <w:sz w:val="18"/>
                <w:szCs w:val="18"/>
                <w:lang w:val="ru-RU"/>
              </w:rPr>
            </w:pPr>
            <w:r w:rsidRPr="0017383C">
              <w:rPr>
                <w:sz w:val="18"/>
                <w:szCs w:val="18"/>
                <w:lang w:val="ru-RU"/>
              </w:rPr>
              <w:t>[…]</w:t>
            </w:r>
          </w:p>
          <w:p w:rsidR="004D516A" w:rsidRPr="0017383C" w:rsidRDefault="004D516A" w:rsidP="00C23F8C">
            <w:pPr>
              <w:autoSpaceDE w:val="0"/>
              <w:autoSpaceDN w:val="0"/>
              <w:adjustRightInd w:val="0"/>
              <w:rPr>
                <w:sz w:val="18"/>
                <w:szCs w:val="18"/>
                <w:lang w:val="ru-RU"/>
              </w:rPr>
            </w:pPr>
          </w:p>
          <w:p w:rsidR="004D516A" w:rsidRPr="00575EED" w:rsidRDefault="004D516A" w:rsidP="00C23F8C">
            <w:pPr>
              <w:tabs>
                <w:tab w:val="left" w:pos="391"/>
              </w:tabs>
              <w:autoSpaceDE w:val="0"/>
              <w:autoSpaceDN w:val="0"/>
              <w:adjustRightInd w:val="0"/>
              <w:rPr>
                <w:sz w:val="18"/>
                <w:szCs w:val="18"/>
                <w:lang w:val="ru-RU"/>
              </w:rPr>
            </w:pPr>
            <w:r w:rsidRPr="00575EED">
              <w:rPr>
                <w:sz w:val="18"/>
                <w:szCs w:val="18"/>
                <w:lang w:val="ru-RU"/>
              </w:rPr>
              <w:t>(</w:t>
            </w:r>
            <w:r w:rsidRPr="00A06363">
              <w:rPr>
                <w:sz w:val="18"/>
                <w:szCs w:val="18"/>
              </w:rPr>
              <w:t>c</w:t>
            </w:r>
            <w:r w:rsidRPr="00575EED">
              <w:rPr>
                <w:sz w:val="18"/>
                <w:szCs w:val="18"/>
                <w:lang w:val="ru-RU"/>
              </w:rPr>
              <w:t>)</w:t>
            </w:r>
            <w:r w:rsidRPr="00575EED">
              <w:rPr>
                <w:sz w:val="18"/>
                <w:szCs w:val="18"/>
                <w:lang w:val="ru-RU"/>
              </w:rPr>
              <w:tab/>
            </w:r>
            <w:r w:rsidRPr="00575EED">
              <w:rPr>
                <w:bCs/>
                <w:sz w:val="18"/>
                <w:szCs w:val="18"/>
                <w:lang w:val="ru-RU"/>
              </w:rPr>
              <w:t xml:space="preserve">Поскольку цель ежегодного отпуска заключается в предоставлении периода отдыха в течение каждого года, обычно на следующий календарный год допускается переносить не более 15 дней ежегодного отпуска, накопленного в течение года. </w:t>
            </w:r>
            <w:r w:rsidRPr="00575EED">
              <w:rPr>
                <w:b/>
                <w:sz w:val="18"/>
                <w:szCs w:val="18"/>
                <w:u w:val="single"/>
                <w:lang w:val="ru-RU"/>
              </w:rPr>
              <w:t>Безотносительно к вышесказанному на 2021 г. допускается переносить до 20 дней ежегодного отпуска, накопленного в 2020 г.</w:t>
            </w:r>
          </w:p>
          <w:p w:rsidR="004D516A" w:rsidRPr="00575EED" w:rsidRDefault="004D516A" w:rsidP="00C23F8C">
            <w:pPr>
              <w:autoSpaceDE w:val="0"/>
              <w:autoSpaceDN w:val="0"/>
              <w:adjustRightInd w:val="0"/>
              <w:rPr>
                <w:sz w:val="18"/>
                <w:szCs w:val="18"/>
                <w:lang w:val="ru-RU"/>
              </w:rPr>
            </w:pPr>
          </w:p>
          <w:p w:rsidR="004D516A" w:rsidRPr="0017383C" w:rsidRDefault="004D516A" w:rsidP="00C23F8C">
            <w:pPr>
              <w:autoSpaceDE w:val="0"/>
              <w:autoSpaceDN w:val="0"/>
              <w:adjustRightInd w:val="0"/>
              <w:rPr>
                <w:sz w:val="18"/>
                <w:szCs w:val="18"/>
                <w:lang w:val="ru-RU"/>
              </w:rPr>
            </w:pPr>
            <w:r w:rsidRPr="0017383C">
              <w:rPr>
                <w:sz w:val="18"/>
                <w:szCs w:val="18"/>
                <w:lang w:val="ru-RU"/>
              </w:rPr>
              <w:t>[…]</w:t>
            </w:r>
          </w:p>
          <w:p w:rsidR="004D516A" w:rsidRPr="0017383C" w:rsidRDefault="004D516A" w:rsidP="00C23F8C">
            <w:pPr>
              <w:autoSpaceDE w:val="0"/>
              <w:autoSpaceDN w:val="0"/>
              <w:adjustRightInd w:val="0"/>
              <w:rPr>
                <w:sz w:val="18"/>
                <w:szCs w:val="18"/>
                <w:lang w:val="ru-RU"/>
              </w:rPr>
            </w:pPr>
          </w:p>
          <w:p w:rsidR="004D516A" w:rsidRPr="00575EED" w:rsidRDefault="004D516A" w:rsidP="00C23F8C">
            <w:pPr>
              <w:tabs>
                <w:tab w:val="left" w:pos="391"/>
              </w:tabs>
              <w:autoSpaceDE w:val="0"/>
              <w:autoSpaceDN w:val="0"/>
              <w:adjustRightInd w:val="0"/>
              <w:rPr>
                <w:sz w:val="18"/>
                <w:szCs w:val="18"/>
                <w:lang w:val="ru-RU"/>
              </w:rPr>
            </w:pPr>
            <w:r w:rsidRPr="0017383C">
              <w:rPr>
                <w:sz w:val="18"/>
                <w:szCs w:val="18"/>
                <w:lang w:val="ru-RU"/>
              </w:rPr>
              <w:t>(</w:t>
            </w:r>
            <w:r w:rsidRPr="00A06363">
              <w:rPr>
                <w:sz w:val="18"/>
                <w:szCs w:val="18"/>
              </w:rPr>
              <w:t>e</w:t>
            </w:r>
            <w:r w:rsidRPr="0017383C">
              <w:rPr>
                <w:sz w:val="18"/>
                <w:szCs w:val="18"/>
                <w:lang w:val="ru-RU"/>
              </w:rPr>
              <w:t>)</w:t>
            </w:r>
            <w:r w:rsidRPr="0017383C">
              <w:rPr>
                <w:sz w:val="18"/>
                <w:szCs w:val="18"/>
                <w:lang w:val="ru-RU"/>
              </w:rPr>
              <w:tab/>
            </w:r>
            <w:r w:rsidRPr="00575EED">
              <w:rPr>
                <w:sz w:val="18"/>
                <w:szCs w:val="18"/>
                <w:lang w:val="ru-RU"/>
              </w:rPr>
              <w:t xml:space="preserve">Ежегодный отпуск может накапливаться, но с одного календарного года на другой разрешается переносить не более 60 дней отпуска.  </w:t>
            </w:r>
            <w:r w:rsidRPr="00575EED">
              <w:rPr>
                <w:b/>
                <w:bCs/>
                <w:sz w:val="18"/>
                <w:szCs w:val="18"/>
                <w:u w:val="single"/>
                <w:lang w:val="ru-RU"/>
              </w:rPr>
              <w:t>Безотносительно к вышесказанному те сотрудники, до 1 января 2021 г. накопили более 60 дней ежегодного отпуска, имеют право сохранить до 80 дней ежегодного отпуска до 31 декабря 2021 г. После этой даты,</w:t>
            </w:r>
            <w:r w:rsidRPr="00575EED">
              <w:rPr>
                <w:sz w:val="18"/>
                <w:szCs w:val="18"/>
                <w:lang w:val="ru-RU"/>
              </w:rPr>
              <w:t xml:space="preserve"> </w:t>
            </w:r>
            <w:r w:rsidRPr="00575EED">
              <w:rPr>
                <w:strike/>
                <w:sz w:val="18"/>
                <w:szCs w:val="18"/>
                <w:lang w:val="ru-RU"/>
              </w:rPr>
              <w:t>Н</w:t>
            </w:r>
            <w:r w:rsidRPr="00E737D4">
              <w:rPr>
                <w:b/>
                <w:bCs/>
                <w:sz w:val="18"/>
                <w:szCs w:val="18"/>
                <w:lang w:val="ru-RU"/>
              </w:rPr>
              <w:t>н</w:t>
            </w:r>
            <w:r w:rsidRPr="00575EED">
              <w:rPr>
                <w:sz w:val="18"/>
                <w:szCs w:val="18"/>
                <w:lang w:val="ru-RU"/>
              </w:rPr>
              <w:t>ачиная с 1 января каждого следующего календарного года накопленный ежегодный отпуск свыше 60 дней утрачивается.</w:t>
            </w:r>
          </w:p>
          <w:p w:rsidR="004D516A" w:rsidRPr="00575EED" w:rsidRDefault="004D516A" w:rsidP="00C23F8C">
            <w:pPr>
              <w:autoSpaceDE w:val="0"/>
              <w:autoSpaceDN w:val="0"/>
              <w:adjustRightInd w:val="0"/>
              <w:rPr>
                <w:sz w:val="18"/>
                <w:szCs w:val="18"/>
                <w:lang w:val="ru-RU"/>
              </w:rPr>
            </w:pPr>
          </w:p>
          <w:p w:rsidR="004D516A" w:rsidRPr="00A06363" w:rsidRDefault="004D516A" w:rsidP="00C23F8C">
            <w:pPr>
              <w:autoSpaceDE w:val="0"/>
              <w:autoSpaceDN w:val="0"/>
              <w:adjustRightInd w:val="0"/>
              <w:rPr>
                <w:sz w:val="18"/>
                <w:szCs w:val="18"/>
              </w:rPr>
            </w:pPr>
            <w:r w:rsidRPr="00A06363">
              <w:rPr>
                <w:sz w:val="18"/>
                <w:szCs w:val="18"/>
              </w:rPr>
              <w:t>[…]</w:t>
            </w:r>
          </w:p>
        </w:tc>
        <w:tc>
          <w:tcPr>
            <w:tcW w:w="4537" w:type="dxa"/>
            <w:shd w:val="clear" w:color="auto" w:fill="auto"/>
            <w:tcMar>
              <w:top w:w="57" w:type="dxa"/>
              <w:bottom w:w="57" w:type="dxa"/>
            </w:tcMar>
          </w:tcPr>
          <w:p w:rsidR="004D516A" w:rsidRPr="001C4FC0" w:rsidRDefault="004D516A" w:rsidP="00C23F8C">
            <w:pPr>
              <w:rPr>
                <w:b/>
                <w:sz w:val="18"/>
                <w:szCs w:val="18"/>
                <w:lang w:val="ru-RU"/>
              </w:rPr>
            </w:pPr>
            <w:r w:rsidRPr="0017383C">
              <w:rPr>
                <w:b/>
                <w:sz w:val="18"/>
                <w:szCs w:val="18"/>
                <w:lang w:val="ru-RU"/>
              </w:rPr>
              <w:lastRenderedPageBreak/>
              <w:t>Дата</w:t>
            </w:r>
            <w:r w:rsidRPr="001C4FC0">
              <w:rPr>
                <w:b/>
                <w:sz w:val="18"/>
                <w:szCs w:val="18"/>
                <w:lang w:val="ru-RU"/>
              </w:rPr>
              <w:t xml:space="preserve"> </w:t>
            </w:r>
            <w:r w:rsidRPr="0017383C">
              <w:rPr>
                <w:b/>
                <w:sz w:val="18"/>
                <w:szCs w:val="18"/>
                <w:lang w:val="ru-RU"/>
              </w:rPr>
              <w:t>вступления</w:t>
            </w:r>
            <w:r w:rsidRPr="001C4FC0">
              <w:rPr>
                <w:b/>
                <w:sz w:val="18"/>
                <w:szCs w:val="18"/>
                <w:lang w:val="ru-RU"/>
              </w:rPr>
              <w:t xml:space="preserve"> </w:t>
            </w:r>
            <w:r w:rsidRPr="0017383C">
              <w:rPr>
                <w:b/>
                <w:sz w:val="18"/>
                <w:szCs w:val="18"/>
                <w:lang w:val="ru-RU"/>
              </w:rPr>
              <w:t>в</w:t>
            </w:r>
            <w:r w:rsidRPr="001C4FC0">
              <w:rPr>
                <w:b/>
                <w:sz w:val="18"/>
                <w:szCs w:val="18"/>
                <w:lang w:val="ru-RU"/>
              </w:rPr>
              <w:t xml:space="preserve"> </w:t>
            </w:r>
            <w:r w:rsidRPr="0017383C">
              <w:rPr>
                <w:b/>
                <w:sz w:val="18"/>
                <w:szCs w:val="18"/>
                <w:lang w:val="ru-RU"/>
              </w:rPr>
              <w:t>силу</w:t>
            </w:r>
            <w:r w:rsidRPr="001C4FC0">
              <w:rPr>
                <w:b/>
                <w:sz w:val="18"/>
                <w:szCs w:val="18"/>
                <w:lang w:val="ru-RU"/>
              </w:rPr>
              <w:t xml:space="preserve">: 1 </w:t>
            </w:r>
            <w:r w:rsidRPr="0017383C">
              <w:rPr>
                <w:b/>
                <w:sz w:val="18"/>
                <w:szCs w:val="18"/>
                <w:lang w:val="ru-RU"/>
              </w:rPr>
              <w:t>января</w:t>
            </w:r>
            <w:r w:rsidRPr="001C4FC0">
              <w:rPr>
                <w:b/>
                <w:sz w:val="18"/>
                <w:szCs w:val="18"/>
                <w:lang w:val="ru-RU"/>
              </w:rPr>
              <w:t xml:space="preserve"> 2021 </w:t>
            </w:r>
            <w:r w:rsidRPr="0017383C">
              <w:rPr>
                <w:b/>
                <w:sz w:val="18"/>
                <w:szCs w:val="18"/>
                <w:lang w:val="ru-RU"/>
              </w:rPr>
              <w:t>г</w:t>
            </w:r>
            <w:r w:rsidRPr="001C4FC0">
              <w:rPr>
                <w:b/>
                <w:sz w:val="18"/>
                <w:szCs w:val="18"/>
                <w:lang w:val="ru-RU"/>
              </w:rPr>
              <w:t>. (</w:t>
            </w:r>
            <w:r w:rsidRPr="0017383C">
              <w:rPr>
                <w:b/>
                <w:sz w:val="18"/>
                <w:szCs w:val="18"/>
                <w:lang w:val="ru-RU"/>
              </w:rPr>
              <w:t>Информационный</w:t>
            </w:r>
            <w:r w:rsidRPr="001C4FC0">
              <w:rPr>
                <w:b/>
                <w:sz w:val="18"/>
                <w:szCs w:val="18"/>
                <w:lang w:val="ru-RU"/>
              </w:rPr>
              <w:t xml:space="preserve"> </w:t>
            </w:r>
            <w:r w:rsidRPr="0017383C">
              <w:rPr>
                <w:b/>
                <w:sz w:val="18"/>
                <w:szCs w:val="18"/>
                <w:lang w:val="ru-RU"/>
              </w:rPr>
              <w:t>циркуляр</w:t>
            </w:r>
            <w:r w:rsidRPr="001C4FC0">
              <w:rPr>
                <w:b/>
                <w:sz w:val="18"/>
                <w:szCs w:val="18"/>
                <w:lang w:val="ru-RU"/>
              </w:rPr>
              <w:t xml:space="preserve"> № 25/2020)</w:t>
            </w:r>
          </w:p>
          <w:p w:rsidR="004D516A" w:rsidRPr="001C4FC0" w:rsidRDefault="004D516A" w:rsidP="00C23F8C">
            <w:pPr>
              <w:rPr>
                <w:sz w:val="18"/>
                <w:szCs w:val="18"/>
                <w:lang w:val="ru-RU"/>
              </w:rPr>
            </w:pPr>
          </w:p>
          <w:p w:rsidR="004D516A" w:rsidRPr="001C4FC0" w:rsidRDefault="004D516A" w:rsidP="00C23F8C">
            <w:pPr>
              <w:rPr>
                <w:sz w:val="18"/>
                <w:szCs w:val="18"/>
                <w:lang w:val="ru-RU"/>
              </w:rPr>
            </w:pPr>
            <w:r w:rsidRPr="001C4FC0">
              <w:rPr>
                <w:sz w:val="18"/>
                <w:szCs w:val="18"/>
                <w:lang w:val="ru-RU"/>
              </w:rPr>
              <w:t xml:space="preserve">С учетом экстренной ситуации, сложившейся в 2020 г. в связи с пандемией </w:t>
            </w:r>
            <w:r w:rsidRPr="001C4FC0">
              <w:rPr>
                <w:sz w:val="18"/>
                <w:szCs w:val="18"/>
                <w:lang w:val="lv-LV"/>
              </w:rPr>
              <w:t xml:space="preserve">COVID-19, </w:t>
            </w:r>
            <w:r w:rsidRPr="001C4FC0">
              <w:rPr>
                <w:sz w:val="18"/>
                <w:szCs w:val="18"/>
                <w:lang w:val="ru-RU"/>
              </w:rPr>
              <w:t>были приняты следующие временные меры:</w:t>
            </w:r>
          </w:p>
          <w:p w:rsidR="004D516A" w:rsidRPr="001C4FC0" w:rsidRDefault="004D516A" w:rsidP="00C23F8C">
            <w:pPr>
              <w:rPr>
                <w:sz w:val="18"/>
                <w:szCs w:val="18"/>
                <w:lang w:val="ru-RU"/>
              </w:rPr>
            </w:pPr>
          </w:p>
          <w:p w:rsidR="004D516A" w:rsidRPr="001C4FC0" w:rsidRDefault="004D516A" w:rsidP="004D516A">
            <w:pPr>
              <w:pStyle w:val="ListParagraph"/>
              <w:numPr>
                <w:ilvl w:val="0"/>
                <w:numId w:val="20"/>
              </w:numPr>
              <w:tabs>
                <w:tab w:val="left" w:pos="391"/>
              </w:tabs>
              <w:ind w:left="391" w:hanging="391"/>
              <w:rPr>
                <w:sz w:val="18"/>
                <w:szCs w:val="18"/>
                <w:lang w:val="ru-RU"/>
              </w:rPr>
            </w:pPr>
            <w:r w:rsidRPr="001C4FC0">
              <w:rPr>
                <w:sz w:val="18"/>
                <w:szCs w:val="18"/>
                <w:lang w:val="ru-RU"/>
              </w:rPr>
              <w:t>Предусмотрена возможность переноса до 20 дней ежегодного отпуска, накопленного в 2020 г., на 2021 г. (обычно – до 15 дней).</w:t>
            </w:r>
          </w:p>
          <w:p w:rsidR="004D516A" w:rsidRPr="001C4FC0" w:rsidRDefault="004D516A" w:rsidP="00C23F8C">
            <w:pPr>
              <w:pStyle w:val="ListParagraph"/>
              <w:tabs>
                <w:tab w:val="left" w:pos="391"/>
              </w:tabs>
              <w:ind w:left="0"/>
              <w:rPr>
                <w:sz w:val="18"/>
                <w:szCs w:val="18"/>
                <w:lang w:val="ru-RU"/>
              </w:rPr>
            </w:pPr>
          </w:p>
          <w:p w:rsidR="004D516A" w:rsidRPr="00146A94" w:rsidRDefault="004D516A" w:rsidP="004D516A">
            <w:pPr>
              <w:pStyle w:val="ListParagraph"/>
              <w:numPr>
                <w:ilvl w:val="0"/>
                <w:numId w:val="20"/>
              </w:numPr>
              <w:tabs>
                <w:tab w:val="left" w:pos="391"/>
              </w:tabs>
              <w:ind w:left="391" w:hanging="391"/>
              <w:rPr>
                <w:sz w:val="18"/>
                <w:szCs w:val="18"/>
                <w:lang w:val="ru-RU"/>
              </w:rPr>
            </w:pPr>
            <w:r>
              <w:rPr>
                <w:sz w:val="18"/>
                <w:szCs w:val="18"/>
                <w:lang w:val="ru-RU"/>
              </w:rPr>
              <w:t>Предусмотрена</w:t>
            </w:r>
            <w:r w:rsidRPr="00146A94">
              <w:rPr>
                <w:sz w:val="18"/>
                <w:szCs w:val="18"/>
                <w:lang w:val="ru-RU"/>
              </w:rPr>
              <w:t xml:space="preserve"> </w:t>
            </w:r>
            <w:r>
              <w:rPr>
                <w:sz w:val="18"/>
                <w:szCs w:val="18"/>
                <w:lang w:val="ru-RU"/>
              </w:rPr>
              <w:t>возможность</w:t>
            </w:r>
            <w:r w:rsidRPr="00146A94">
              <w:rPr>
                <w:sz w:val="18"/>
                <w:szCs w:val="18"/>
                <w:lang w:val="ru-RU"/>
              </w:rPr>
              <w:t xml:space="preserve"> </w:t>
            </w:r>
            <w:r>
              <w:rPr>
                <w:sz w:val="18"/>
                <w:szCs w:val="18"/>
                <w:lang w:val="ru-RU"/>
              </w:rPr>
              <w:t>переноса</w:t>
            </w:r>
            <w:r w:rsidRPr="00146A94">
              <w:rPr>
                <w:sz w:val="18"/>
                <w:szCs w:val="18"/>
                <w:lang w:val="ru-RU"/>
              </w:rPr>
              <w:t xml:space="preserve"> </w:t>
            </w:r>
            <w:r>
              <w:rPr>
                <w:sz w:val="18"/>
                <w:szCs w:val="18"/>
                <w:lang w:val="ru-RU"/>
              </w:rPr>
              <w:t>до</w:t>
            </w:r>
            <w:r w:rsidRPr="00146A94">
              <w:rPr>
                <w:sz w:val="18"/>
                <w:szCs w:val="18"/>
                <w:lang w:val="ru-RU"/>
              </w:rPr>
              <w:t xml:space="preserve"> 80 </w:t>
            </w:r>
            <w:r>
              <w:rPr>
                <w:sz w:val="18"/>
                <w:szCs w:val="18"/>
                <w:lang w:val="ru-RU"/>
              </w:rPr>
              <w:t>дней</w:t>
            </w:r>
            <w:r w:rsidRPr="00146A94">
              <w:rPr>
                <w:sz w:val="18"/>
                <w:szCs w:val="18"/>
                <w:lang w:val="ru-RU"/>
              </w:rPr>
              <w:t xml:space="preserve"> </w:t>
            </w:r>
            <w:r>
              <w:rPr>
                <w:sz w:val="18"/>
                <w:szCs w:val="18"/>
                <w:lang w:val="ru-RU"/>
              </w:rPr>
              <w:t>накопленного</w:t>
            </w:r>
            <w:r w:rsidRPr="00146A94">
              <w:rPr>
                <w:sz w:val="18"/>
                <w:szCs w:val="18"/>
                <w:lang w:val="ru-RU"/>
              </w:rPr>
              <w:t xml:space="preserve"> </w:t>
            </w:r>
            <w:r>
              <w:rPr>
                <w:sz w:val="18"/>
                <w:szCs w:val="18"/>
                <w:lang w:val="ru-RU"/>
              </w:rPr>
              <w:t>ежегодного</w:t>
            </w:r>
            <w:r w:rsidRPr="00146A94">
              <w:rPr>
                <w:sz w:val="18"/>
                <w:szCs w:val="18"/>
                <w:lang w:val="ru-RU"/>
              </w:rPr>
              <w:t xml:space="preserve"> </w:t>
            </w:r>
            <w:r>
              <w:rPr>
                <w:sz w:val="18"/>
                <w:szCs w:val="18"/>
                <w:lang w:val="ru-RU"/>
              </w:rPr>
              <w:t>отпуска</w:t>
            </w:r>
            <w:r w:rsidRPr="00146A94">
              <w:rPr>
                <w:sz w:val="18"/>
                <w:szCs w:val="18"/>
                <w:lang w:val="ru-RU"/>
              </w:rPr>
              <w:t xml:space="preserve"> (</w:t>
            </w:r>
            <w:r>
              <w:rPr>
                <w:sz w:val="18"/>
                <w:szCs w:val="18"/>
                <w:lang w:val="ru-RU"/>
              </w:rPr>
              <w:t>вместо</w:t>
            </w:r>
            <w:r w:rsidRPr="00146A94">
              <w:rPr>
                <w:sz w:val="18"/>
                <w:szCs w:val="18"/>
                <w:lang w:val="ru-RU"/>
              </w:rPr>
              <w:t xml:space="preserve"> 60 </w:t>
            </w:r>
            <w:r>
              <w:rPr>
                <w:sz w:val="18"/>
                <w:szCs w:val="18"/>
                <w:lang w:val="ru-RU"/>
              </w:rPr>
              <w:t>дней</w:t>
            </w:r>
            <w:r w:rsidRPr="00146A94">
              <w:rPr>
                <w:sz w:val="18"/>
                <w:szCs w:val="18"/>
                <w:lang w:val="ru-RU"/>
              </w:rPr>
              <w:t xml:space="preserve">) </w:t>
            </w:r>
            <w:r>
              <w:rPr>
                <w:sz w:val="18"/>
                <w:szCs w:val="18"/>
                <w:lang w:val="ru-RU"/>
              </w:rPr>
              <w:t>с</w:t>
            </w:r>
            <w:r w:rsidRPr="00146A94">
              <w:rPr>
                <w:sz w:val="18"/>
                <w:szCs w:val="18"/>
                <w:lang w:val="ru-RU"/>
              </w:rPr>
              <w:t xml:space="preserve"> 2020 </w:t>
            </w:r>
            <w:r>
              <w:rPr>
                <w:sz w:val="18"/>
                <w:szCs w:val="18"/>
                <w:lang w:val="ru-RU"/>
              </w:rPr>
              <w:t>г</w:t>
            </w:r>
            <w:r w:rsidRPr="00146A94">
              <w:rPr>
                <w:sz w:val="18"/>
                <w:szCs w:val="18"/>
                <w:lang w:val="ru-RU"/>
              </w:rPr>
              <w:t xml:space="preserve">. </w:t>
            </w:r>
            <w:r>
              <w:rPr>
                <w:sz w:val="18"/>
                <w:szCs w:val="18"/>
                <w:lang w:val="ru-RU"/>
              </w:rPr>
              <w:t>на</w:t>
            </w:r>
            <w:r w:rsidRPr="00146A94">
              <w:rPr>
                <w:sz w:val="18"/>
                <w:szCs w:val="18"/>
                <w:lang w:val="ru-RU"/>
              </w:rPr>
              <w:t xml:space="preserve"> </w:t>
            </w:r>
            <w:r>
              <w:rPr>
                <w:sz w:val="18"/>
                <w:szCs w:val="18"/>
                <w:lang w:val="ru-RU"/>
              </w:rPr>
              <w:t>период</w:t>
            </w:r>
            <w:r w:rsidRPr="00146A94">
              <w:rPr>
                <w:sz w:val="18"/>
                <w:szCs w:val="18"/>
                <w:lang w:val="ru-RU"/>
              </w:rPr>
              <w:t xml:space="preserve"> </w:t>
            </w:r>
            <w:r>
              <w:rPr>
                <w:sz w:val="18"/>
                <w:szCs w:val="18"/>
                <w:lang w:val="ru-RU"/>
              </w:rPr>
              <w:t xml:space="preserve">до 31 декабря 2021 г. </w:t>
            </w:r>
          </w:p>
        </w:tc>
      </w:tr>
      <w:tr w:rsidR="004D516A" w:rsidRPr="00DC4BEE" w:rsidTr="008B4956">
        <w:trPr>
          <w:trHeight w:val="20"/>
        </w:trPr>
        <w:tc>
          <w:tcPr>
            <w:tcW w:w="21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rsidR="004D516A" w:rsidRPr="00FC705E" w:rsidRDefault="004D516A" w:rsidP="00C23F8C">
            <w:pPr>
              <w:spacing w:after="180"/>
              <w:ind w:right="34"/>
              <w:rPr>
                <w:b/>
                <w:sz w:val="18"/>
                <w:szCs w:val="18"/>
                <w:lang w:val="ru-RU"/>
              </w:rPr>
            </w:pPr>
            <w:r>
              <w:rPr>
                <w:b/>
                <w:sz w:val="18"/>
                <w:szCs w:val="18"/>
                <w:lang w:val="ru-RU"/>
              </w:rPr>
              <w:t>Правило</w:t>
            </w:r>
            <w:r w:rsidRPr="00FC705E">
              <w:rPr>
                <w:b/>
                <w:sz w:val="18"/>
                <w:szCs w:val="18"/>
                <w:lang w:val="ru-RU"/>
              </w:rPr>
              <w:t xml:space="preserve"> 6.2.3</w:t>
            </w:r>
          </w:p>
          <w:p w:rsidR="004D516A" w:rsidRPr="008B4956" w:rsidRDefault="004D516A" w:rsidP="00C23F8C">
            <w:pPr>
              <w:spacing w:after="180"/>
              <w:ind w:right="34"/>
              <w:rPr>
                <w:sz w:val="18"/>
                <w:szCs w:val="18"/>
                <w:lang w:val="ru-RU"/>
              </w:rPr>
            </w:pPr>
            <w:r w:rsidRPr="008B4956">
              <w:rPr>
                <w:sz w:val="18"/>
                <w:szCs w:val="18"/>
                <w:lang w:val="ru-RU"/>
              </w:rPr>
              <w:t xml:space="preserve">Отпуск по беременности и родам </w:t>
            </w:r>
          </w:p>
        </w:tc>
        <w:tc>
          <w:tcPr>
            <w:tcW w:w="42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rsidR="004D516A" w:rsidRPr="00146A94" w:rsidRDefault="004D516A" w:rsidP="00C23F8C">
            <w:pPr>
              <w:tabs>
                <w:tab w:val="left" w:pos="391"/>
              </w:tabs>
              <w:autoSpaceDE w:val="0"/>
              <w:autoSpaceDN w:val="0"/>
              <w:adjustRightInd w:val="0"/>
              <w:rPr>
                <w:sz w:val="18"/>
                <w:szCs w:val="18"/>
                <w:lang w:val="ru-RU"/>
              </w:rPr>
            </w:pPr>
            <w:r w:rsidRPr="00146A94">
              <w:rPr>
                <w:sz w:val="18"/>
                <w:szCs w:val="18"/>
                <w:lang w:val="ru-RU"/>
              </w:rPr>
              <w:t>(</w:t>
            </w:r>
            <w:r w:rsidRPr="00107FA2">
              <w:rPr>
                <w:sz w:val="18"/>
                <w:szCs w:val="18"/>
              </w:rPr>
              <w:t>a</w:t>
            </w:r>
            <w:r w:rsidRPr="00146A94">
              <w:rPr>
                <w:sz w:val="18"/>
                <w:szCs w:val="18"/>
                <w:lang w:val="ru-RU"/>
              </w:rPr>
              <w:t>)</w:t>
            </w:r>
            <w:r w:rsidRPr="00146A94">
              <w:rPr>
                <w:sz w:val="18"/>
                <w:szCs w:val="18"/>
                <w:lang w:val="ru-RU"/>
              </w:rPr>
              <w:tab/>
              <w:t>Сотрудницы, нуждающиеся в отпуске по беременности и родам:</w:t>
            </w:r>
          </w:p>
          <w:p w:rsidR="004D516A" w:rsidRPr="00146A94" w:rsidRDefault="004D516A" w:rsidP="00C23F8C">
            <w:pPr>
              <w:autoSpaceDE w:val="0"/>
              <w:autoSpaceDN w:val="0"/>
              <w:adjustRightInd w:val="0"/>
              <w:rPr>
                <w:sz w:val="18"/>
                <w:szCs w:val="18"/>
                <w:lang w:val="ru-RU"/>
              </w:rPr>
            </w:pPr>
          </w:p>
          <w:p w:rsidR="004D516A" w:rsidRPr="00146A94" w:rsidRDefault="004D516A" w:rsidP="00C23F8C">
            <w:pPr>
              <w:tabs>
                <w:tab w:val="left" w:pos="794"/>
              </w:tabs>
              <w:autoSpaceDE w:val="0"/>
              <w:autoSpaceDN w:val="0"/>
              <w:adjustRightInd w:val="0"/>
              <w:ind w:left="391"/>
              <w:rPr>
                <w:sz w:val="18"/>
                <w:szCs w:val="18"/>
                <w:lang w:val="ru-RU"/>
              </w:rPr>
            </w:pPr>
            <w:r w:rsidRPr="00146A94">
              <w:rPr>
                <w:sz w:val="18"/>
                <w:szCs w:val="18"/>
                <w:lang w:val="ru-RU"/>
              </w:rPr>
              <w:t xml:space="preserve">(1) </w:t>
            </w:r>
            <w:r w:rsidRPr="00146A94">
              <w:rPr>
                <w:sz w:val="18"/>
                <w:szCs w:val="18"/>
                <w:lang w:val="ru-RU"/>
              </w:rPr>
              <w:tab/>
              <w:t>могут не являться на службу начиная с шестой–второй недели до предполагаемой даты родов при условии предоставления врачу-консультанту медицинской справки с указанием предполагаемой даты родов.  Сотрудницы имеют право являться на службу вплоть до второй недели до предполагаемой даты родов; однако все сотрудницы, желающие работать в период с шестой по вторую неделю до предполагаемой даты родов, предоставляют медицинскую справку-разрешение на работу;</w:t>
            </w:r>
          </w:p>
          <w:p w:rsidR="004D516A" w:rsidRDefault="004D516A" w:rsidP="00C23F8C">
            <w:pPr>
              <w:tabs>
                <w:tab w:val="left" w:pos="794"/>
              </w:tabs>
              <w:autoSpaceDE w:val="0"/>
              <w:autoSpaceDN w:val="0"/>
              <w:adjustRightInd w:val="0"/>
              <w:ind w:left="391"/>
              <w:rPr>
                <w:sz w:val="18"/>
                <w:szCs w:val="18"/>
                <w:lang w:val="ru-RU"/>
              </w:rPr>
            </w:pPr>
          </w:p>
          <w:p w:rsidR="004D516A" w:rsidRPr="00146A94" w:rsidRDefault="004D516A" w:rsidP="00C23F8C">
            <w:pPr>
              <w:tabs>
                <w:tab w:val="left" w:pos="794"/>
              </w:tabs>
              <w:autoSpaceDE w:val="0"/>
              <w:autoSpaceDN w:val="0"/>
              <w:adjustRightInd w:val="0"/>
              <w:ind w:left="391"/>
              <w:rPr>
                <w:sz w:val="18"/>
                <w:szCs w:val="18"/>
                <w:lang w:val="ru-RU"/>
              </w:rPr>
            </w:pPr>
            <w:r w:rsidRPr="00146A94">
              <w:rPr>
                <w:sz w:val="18"/>
                <w:szCs w:val="18"/>
                <w:lang w:val="ru-RU"/>
              </w:rPr>
              <w:t xml:space="preserve">(2) </w:t>
            </w:r>
            <w:r w:rsidRPr="00146A94">
              <w:rPr>
                <w:sz w:val="18"/>
                <w:szCs w:val="18"/>
                <w:lang w:val="ru-RU"/>
              </w:rPr>
              <w:tab/>
              <w:t>не могут работать в течение 10 недель после родов;</w:t>
            </w:r>
          </w:p>
          <w:p w:rsidR="004D516A" w:rsidRPr="00146A94" w:rsidRDefault="004D516A" w:rsidP="00C23F8C">
            <w:pPr>
              <w:tabs>
                <w:tab w:val="left" w:pos="794"/>
              </w:tabs>
              <w:autoSpaceDE w:val="0"/>
              <w:autoSpaceDN w:val="0"/>
              <w:adjustRightInd w:val="0"/>
              <w:ind w:left="391"/>
              <w:rPr>
                <w:sz w:val="18"/>
                <w:szCs w:val="18"/>
                <w:lang w:val="ru-RU"/>
              </w:rPr>
            </w:pPr>
          </w:p>
          <w:p w:rsidR="004D516A" w:rsidRPr="00146A94" w:rsidRDefault="004D516A" w:rsidP="00C23F8C">
            <w:pPr>
              <w:tabs>
                <w:tab w:val="left" w:pos="794"/>
              </w:tabs>
              <w:autoSpaceDE w:val="0"/>
              <w:autoSpaceDN w:val="0"/>
              <w:adjustRightInd w:val="0"/>
              <w:ind w:left="391"/>
              <w:rPr>
                <w:sz w:val="18"/>
                <w:szCs w:val="18"/>
                <w:lang w:val="ru-RU"/>
              </w:rPr>
            </w:pPr>
            <w:r w:rsidRPr="00146A94">
              <w:rPr>
                <w:sz w:val="18"/>
                <w:szCs w:val="18"/>
                <w:lang w:val="ru-RU"/>
              </w:rPr>
              <w:t xml:space="preserve">(3) </w:t>
            </w:r>
            <w:r w:rsidRPr="00146A94">
              <w:rPr>
                <w:sz w:val="18"/>
                <w:szCs w:val="18"/>
                <w:lang w:val="ru-RU"/>
              </w:rPr>
              <w:tab/>
              <w:t>имеют право на отпуск по беременности и родам сроком не менее 16 недель с сохранением полного содержания на весь период отсутствия на службе в соответствии с подпунктами (1) и (2) выше.</w:t>
            </w:r>
          </w:p>
          <w:p w:rsidR="004D516A" w:rsidRPr="00146A94" w:rsidRDefault="004D516A" w:rsidP="00C23F8C">
            <w:pPr>
              <w:tabs>
                <w:tab w:val="left" w:pos="794"/>
              </w:tabs>
              <w:autoSpaceDE w:val="0"/>
              <w:autoSpaceDN w:val="0"/>
              <w:adjustRightInd w:val="0"/>
              <w:ind w:left="391"/>
              <w:rPr>
                <w:sz w:val="18"/>
                <w:szCs w:val="18"/>
                <w:lang w:val="ru-RU"/>
              </w:rPr>
            </w:pPr>
          </w:p>
          <w:p w:rsidR="004D516A" w:rsidRPr="00146A94" w:rsidRDefault="004D516A" w:rsidP="00C23F8C">
            <w:pPr>
              <w:tabs>
                <w:tab w:val="left" w:pos="391"/>
              </w:tabs>
              <w:autoSpaceDE w:val="0"/>
              <w:autoSpaceDN w:val="0"/>
              <w:adjustRightInd w:val="0"/>
              <w:rPr>
                <w:sz w:val="18"/>
                <w:szCs w:val="18"/>
                <w:lang w:val="ru-RU"/>
              </w:rPr>
            </w:pPr>
            <w:r w:rsidRPr="00E249CF">
              <w:rPr>
                <w:sz w:val="18"/>
                <w:szCs w:val="18"/>
                <w:lang w:val="ru-RU"/>
              </w:rPr>
              <w:t>(</w:t>
            </w:r>
            <w:r w:rsidRPr="00107FA2">
              <w:rPr>
                <w:sz w:val="18"/>
                <w:szCs w:val="18"/>
              </w:rPr>
              <w:t>b</w:t>
            </w:r>
            <w:r w:rsidRPr="00E249CF">
              <w:rPr>
                <w:sz w:val="18"/>
                <w:szCs w:val="18"/>
                <w:lang w:val="ru-RU"/>
              </w:rPr>
              <w:t xml:space="preserve">) </w:t>
            </w:r>
            <w:r w:rsidRPr="00E249CF">
              <w:rPr>
                <w:sz w:val="18"/>
                <w:szCs w:val="18"/>
                <w:lang w:val="ru-RU"/>
              </w:rPr>
              <w:tab/>
            </w:r>
            <w:r w:rsidRPr="00146A94">
              <w:rPr>
                <w:sz w:val="18"/>
                <w:szCs w:val="18"/>
                <w:lang w:val="ru-RU"/>
              </w:rPr>
              <w:t>Любая ошибка врача или акушерки при определении предполагаемой даты родов не влияет на право сотрудницы на сохранение полного оклада вплоть до фактической даты родов.</w:t>
            </w:r>
            <w:r w:rsidRPr="00146A94">
              <w:rPr>
                <w:sz w:val="18"/>
                <w:szCs w:val="18"/>
                <w:lang w:val="ru-RU"/>
              </w:rPr>
              <w:br/>
            </w:r>
          </w:p>
          <w:p w:rsidR="004D516A" w:rsidRPr="00B676A0" w:rsidRDefault="004D516A" w:rsidP="00C23F8C">
            <w:pPr>
              <w:tabs>
                <w:tab w:val="left" w:pos="391"/>
              </w:tabs>
              <w:autoSpaceDE w:val="0"/>
              <w:autoSpaceDN w:val="0"/>
              <w:adjustRightInd w:val="0"/>
              <w:rPr>
                <w:sz w:val="18"/>
                <w:szCs w:val="18"/>
                <w:lang w:val="ru-RU"/>
              </w:rPr>
            </w:pPr>
            <w:r w:rsidRPr="00B676A0">
              <w:rPr>
                <w:sz w:val="18"/>
                <w:szCs w:val="18"/>
                <w:lang w:val="ru-RU"/>
              </w:rPr>
              <w:t>(</w:t>
            </w:r>
            <w:r w:rsidRPr="00107FA2">
              <w:rPr>
                <w:sz w:val="18"/>
                <w:szCs w:val="18"/>
              </w:rPr>
              <w:t>c</w:t>
            </w:r>
            <w:r w:rsidRPr="00B676A0">
              <w:rPr>
                <w:sz w:val="18"/>
                <w:szCs w:val="18"/>
                <w:lang w:val="ru-RU"/>
              </w:rPr>
              <w:t xml:space="preserve">) </w:t>
            </w:r>
            <w:r w:rsidRPr="00B676A0">
              <w:rPr>
                <w:sz w:val="18"/>
                <w:szCs w:val="18"/>
                <w:lang w:val="ru-RU"/>
              </w:rPr>
              <w:tab/>
              <w:t xml:space="preserve">Период отпуска по беременности и родам засчитывается при начислении ежегодного отпуска при условии, что сотрудница возвращается к исполнению служебных обязанностей на срок не менее шести месяцев </w:t>
            </w:r>
            <w:r w:rsidRPr="00B676A0">
              <w:rPr>
                <w:sz w:val="18"/>
                <w:szCs w:val="18"/>
                <w:lang w:val="ru-RU"/>
              </w:rPr>
              <w:lastRenderedPageBreak/>
              <w:t>после окончания отпуска по беременности и родам.</w:t>
            </w:r>
          </w:p>
          <w:p w:rsidR="004D516A" w:rsidRPr="00B676A0" w:rsidRDefault="004D516A" w:rsidP="00C23F8C">
            <w:pPr>
              <w:autoSpaceDE w:val="0"/>
              <w:autoSpaceDN w:val="0"/>
              <w:adjustRightInd w:val="0"/>
              <w:rPr>
                <w:sz w:val="18"/>
                <w:szCs w:val="18"/>
                <w:lang w:val="ru-RU"/>
              </w:rPr>
            </w:pPr>
          </w:p>
          <w:p w:rsidR="004D516A" w:rsidRPr="00107FA2" w:rsidRDefault="004D516A" w:rsidP="00C23F8C">
            <w:pPr>
              <w:autoSpaceDE w:val="0"/>
              <w:autoSpaceDN w:val="0"/>
              <w:adjustRightInd w:val="0"/>
              <w:rPr>
                <w:sz w:val="18"/>
                <w:szCs w:val="18"/>
              </w:rPr>
            </w:pPr>
            <w:r w:rsidRPr="00107FA2">
              <w:rPr>
                <w:sz w:val="18"/>
                <w:szCs w:val="18"/>
              </w:rPr>
              <w:t>[…]</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rsidR="004D516A" w:rsidRPr="00E249CF" w:rsidRDefault="004D516A" w:rsidP="00C23F8C">
            <w:pPr>
              <w:tabs>
                <w:tab w:val="left" w:pos="391"/>
              </w:tabs>
              <w:autoSpaceDE w:val="0"/>
              <w:autoSpaceDN w:val="0"/>
              <w:adjustRightInd w:val="0"/>
              <w:rPr>
                <w:sz w:val="18"/>
                <w:szCs w:val="18"/>
                <w:lang w:val="ru-RU"/>
              </w:rPr>
            </w:pPr>
            <w:r w:rsidRPr="00E249CF">
              <w:rPr>
                <w:sz w:val="18"/>
                <w:szCs w:val="18"/>
                <w:lang w:val="ru-RU"/>
              </w:rPr>
              <w:lastRenderedPageBreak/>
              <w:t>(</w:t>
            </w:r>
            <w:r w:rsidRPr="00654808">
              <w:rPr>
                <w:sz w:val="18"/>
                <w:szCs w:val="18"/>
              </w:rPr>
              <w:t>a</w:t>
            </w:r>
            <w:r w:rsidRPr="00E249CF">
              <w:rPr>
                <w:sz w:val="18"/>
                <w:szCs w:val="18"/>
                <w:lang w:val="ru-RU"/>
              </w:rPr>
              <w:t xml:space="preserve">) </w:t>
            </w:r>
            <w:r w:rsidRPr="00E249CF">
              <w:rPr>
                <w:sz w:val="18"/>
                <w:szCs w:val="18"/>
                <w:lang w:val="ru-RU"/>
              </w:rPr>
              <w:tab/>
              <w:t>Сотрудницы</w:t>
            </w:r>
            <w:r w:rsidRPr="00E249CF">
              <w:rPr>
                <w:strike/>
                <w:sz w:val="18"/>
                <w:szCs w:val="18"/>
                <w:lang w:val="ru-RU"/>
              </w:rPr>
              <w:t>, нуждающиеся в</w:t>
            </w:r>
            <w:r w:rsidRPr="00E249CF">
              <w:rPr>
                <w:sz w:val="18"/>
                <w:szCs w:val="18"/>
                <w:lang w:val="ru-RU"/>
              </w:rPr>
              <w:t xml:space="preserve"> </w:t>
            </w:r>
            <w:r w:rsidRPr="00E249CF">
              <w:rPr>
                <w:b/>
                <w:bCs/>
                <w:sz w:val="18"/>
                <w:szCs w:val="18"/>
                <w:u w:val="single"/>
                <w:lang w:val="ru-RU"/>
              </w:rPr>
              <w:t>имеют право на</w:t>
            </w:r>
            <w:r w:rsidRPr="00E249CF">
              <w:rPr>
                <w:sz w:val="18"/>
                <w:szCs w:val="18"/>
                <w:lang w:val="ru-RU"/>
              </w:rPr>
              <w:t xml:space="preserve"> отпуск</w:t>
            </w:r>
            <w:r w:rsidRPr="00E249CF">
              <w:rPr>
                <w:strike/>
                <w:sz w:val="18"/>
                <w:szCs w:val="18"/>
                <w:lang w:val="ru-RU"/>
              </w:rPr>
              <w:t>е</w:t>
            </w:r>
            <w:r w:rsidRPr="00E249CF">
              <w:rPr>
                <w:sz w:val="18"/>
                <w:szCs w:val="18"/>
                <w:lang w:val="ru-RU"/>
              </w:rPr>
              <w:t xml:space="preserve"> по беременности и родам</w:t>
            </w:r>
            <w:r w:rsidRPr="00E249CF">
              <w:rPr>
                <w:b/>
                <w:bCs/>
                <w:sz w:val="18"/>
                <w:szCs w:val="18"/>
                <w:u w:val="single"/>
                <w:lang w:val="ru-RU"/>
              </w:rPr>
              <w:t>,</w:t>
            </w:r>
            <w:r w:rsidRPr="00E249CF">
              <w:rPr>
                <w:sz w:val="18"/>
                <w:szCs w:val="18"/>
                <w:lang w:val="ru-RU"/>
              </w:rPr>
              <w:t xml:space="preserve"> </w:t>
            </w:r>
            <w:r w:rsidRPr="00E249CF">
              <w:rPr>
                <w:b/>
                <w:bCs/>
                <w:sz w:val="18"/>
                <w:szCs w:val="18"/>
                <w:u w:val="single"/>
                <w:lang w:val="ru-RU"/>
              </w:rPr>
              <w:t>который предоставляется в общей сложности на 16 недель на следующих условиях</w:t>
            </w:r>
            <w:r w:rsidRPr="00E249CF">
              <w:rPr>
                <w:sz w:val="18"/>
                <w:szCs w:val="18"/>
                <w:lang w:val="ru-RU"/>
              </w:rPr>
              <w:t>:</w:t>
            </w:r>
          </w:p>
          <w:p w:rsidR="004D516A" w:rsidRPr="00E249CF" w:rsidRDefault="004D516A" w:rsidP="00C23F8C">
            <w:pPr>
              <w:autoSpaceDE w:val="0"/>
              <w:autoSpaceDN w:val="0"/>
              <w:adjustRightInd w:val="0"/>
              <w:rPr>
                <w:sz w:val="18"/>
                <w:szCs w:val="18"/>
                <w:lang w:val="ru-RU"/>
              </w:rPr>
            </w:pPr>
          </w:p>
          <w:p w:rsidR="004D516A" w:rsidRPr="00E249CF" w:rsidRDefault="004D516A" w:rsidP="00C23F8C">
            <w:pPr>
              <w:tabs>
                <w:tab w:val="left" w:pos="794"/>
              </w:tabs>
              <w:autoSpaceDE w:val="0"/>
              <w:autoSpaceDN w:val="0"/>
              <w:adjustRightInd w:val="0"/>
              <w:ind w:left="391"/>
              <w:rPr>
                <w:sz w:val="18"/>
                <w:szCs w:val="18"/>
                <w:lang w:val="ru-RU"/>
              </w:rPr>
            </w:pPr>
            <w:r w:rsidRPr="00E249CF">
              <w:rPr>
                <w:sz w:val="18"/>
                <w:szCs w:val="18"/>
                <w:lang w:val="ru-RU"/>
              </w:rPr>
              <w:t xml:space="preserve">(1) </w:t>
            </w:r>
            <w:r w:rsidRPr="00E249CF">
              <w:rPr>
                <w:sz w:val="18"/>
                <w:szCs w:val="18"/>
                <w:lang w:val="ru-RU"/>
              </w:rPr>
              <w:tab/>
            </w:r>
            <w:r w:rsidRPr="00E249CF">
              <w:rPr>
                <w:strike/>
                <w:sz w:val="18"/>
                <w:szCs w:val="18"/>
                <w:lang w:val="ru-RU"/>
              </w:rPr>
              <w:t>могут не являться на службу начиная с шестой–второй недели</w:t>
            </w:r>
            <w:r w:rsidRPr="00E249CF">
              <w:rPr>
                <w:sz w:val="18"/>
                <w:szCs w:val="18"/>
                <w:lang w:val="ru-RU"/>
              </w:rPr>
              <w:t xml:space="preserve"> </w:t>
            </w:r>
            <w:r w:rsidRPr="00E249CF">
              <w:rPr>
                <w:b/>
                <w:bCs/>
                <w:sz w:val="18"/>
                <w:szCs w:val="18"/>
                <w:u w:val="single"/>
                <w:lang w:val="ru-RU"/>
              </w:rPr>
              <w:t>дородовой отпуск начинается не ранее шести и не позднее двух недель</w:t>
            </w:r>
            <w:r w:rsidRPr="00E249CF">
              <w:rPr>
                <w:sz w:val="18"/>
                <w:szCs w:val="18"/>
                <w:lang w:val="ru-RU"/>
              </w:rPr>
              <w:t xml:space="preserve"> до </w:t>
            </w:r>
            <w:r w:rsidRPr="00E249CF">
              <w:rPr>
                <w:b/>
                <w:bCs/>
                <w:sz w:val="18"/>
                <w:szCs w:val="18"/>
                <w:u w:val="single"/>
                <w:lang w:val="ru-RU"/>
              </w:rPr>
              <w:t>ожидаемой</w:t>
            </w:r>
            <w:r w:rsidRPr="00E249CF">
              <w:rPr>
                <w:sz w:val="18"/>
                <w:szCs w:val="18"/>
                <w:lang w:val="ru-RU"/>
              </w:rPr>
              <w:t xml:space="preserve"> </w:t>
            </w:r>
            <w:r w:rsidRPr="00E249CF">
              <w:rPr>
                <w:strike/>
                <w:sz w:val="18"/>
                <w:szCs w:val="18"/>
                <w:lang w:val="ru-RU"/>
              </w:rPr>
              <w:t>предполагаемой</w:t>
            </w:r>
            <w:r w:rsidRPr="00E249CF">
              <w:rPr>
                <w:sz w:val="18"/>
                <w:szCs w:val="18"/>
                <w:lang w:val="ru-RU"/>
              </w:rPr>
              <w:t xml:space="preserve"> даты родов при условии предоставления </w:t>
            </w:r>
            <w:r w:rsidRPr="00E249CF">
              <w:rPr>
                <w:strike/>
                <w:sz w:val="18"/>
                <w:szCs w:val="18"/>
                <w:lang w:val="ru-RU"/>
              </w:rPr>
              <w:t>врачу-консультанту</w:t>
            </w:r>
            <w:r w:rsidRPr="00E249CF">
              <w:rPr>
                <w:sz w:val="18"/>
                <w:szCs w:val="18"/>
                <w:lang w:val="ru-RU"/>
              </w:rPr>
              <w:t xml:space="preserve"> медицинской справки с указанием </w:t>
            </w:r>
            <w:r w:rsidRPr="00E249CF">
              <w:rPr>
                <w:b/>
                <w:bCs/>
                <w:sz w:val="18"/>
                <w:szCs w:val="18"/>
                <w:u w:val="single"/>
                <w:lang w:val="ru-RU"/>
              </w:rPr>
              <w:t>ожидаемой</w:t>
            </w:r>
            <w:r w:rsidRPr="00E249CF">
              <w:rPr>
                <w:sz w:val="18"/>
                <w:szCs w:val="18"/>
                <w:lang w:val="ru-RU"/>
              </w:rPr>
              <w:t xml:space="preserve"> </w:t>
            </w:r>
            <w:r w:rsidRPr="00E249CF">
              <w:rPr>
                <w:strike/>
                <w:sz w:val="18"/>
                <w:szCs w:val="18"/>
                <w:lang w:val="ru-RU"/>
              </w:rPr>
              <w:t>предполагаемой</w:t>
            </w:r>
            <w:r w:rsidRPr="00E249CF">
              <w:rPr>
                <w:sz w:val="18"/>
                <w:szCs w:val="18"/>
                <w:lang w:val="ru-RU"/>
              </w:rPr>
              <w:t xml:space="preserve"> даты родов.  </w:t>
            </w:r>
            <w:r w:rsidRPr="00E249CF">
              <w:rPr>
                <w:strike/>
                <w:sz w:val="18"/>
                <w:szCs w:val="18"/>
                <w:lang w:val="ru-RU"/>
              </w:rPr>
              <w:t>Сотрудницы имеют право являться на службу вплоть до второй недели до предполагаемой даты родов; однако все сотрудницы, желающие работать в период с шестой по вторую неделю до предполагаемой даты родов, предоставляют медицинскую справку-разрешение на работу</w:t>
            </w:r>
            <w:r w:rsidRPr="00E249CF">
              <w:rPr>
                <w:sz w:val="18"/>
                <w:szCs w:val="18"/>
                <w:lang w:val="ru-RU"/>
              </w:rPr>
              <w:t>;</w:t>
            </w:r>
          </w:p>
          <w:p w:rsidR="004D516A" w:rsidRPr="00E249CF" w:rsidRDefault="004D516A" w:rsidP="00C23F8C">
            <w:pPr>
              <w:tabs>
                <w:tab w:val="left" w:pos="794"/>
              </w:tabs>
              <w:autoSpaceDE w:val="0"/>
              <w:autoSpaceDN w:val="0"/>
              <w:adjustRightInd w:val="0"/>
              <w:ind w:left="391"/>
              <w:rPr>
                <w:sz w:val="18"/>
                <w:szCs w:val="18"/>
                <w:lang w:val="ru-RU"/>
              </w:rPr>
            </w:pPr>
          </w:p>
          <w:p w:rsidR="004D516A" w:rsidRPr="00E737D4" w:rsidRDefault="004D516A" w:rsidP="00C23F8C">
            <w:pPr>
              <w:tabs>
                <w:tab w:val="left" w:pos="794"/>
              </w:tabs>
              <w:autoSpaceDE w:val="0"/>
              <w:autoSpaceDN w:val="0"/>
              <w:adjustRightInd w:val="0"/>
              <w:ind w:left="391"/>
              <w:rPr>
                <w:sz w:val="18"/>
                <w:szCs w:val="18"/>
                <w:lang w:val="ru-RU"/>
              </w:rPr>
            </w:pPr>
            <w:r w:rsidRPr="00E737D4">
              <w:rPr>
                <w:sz w:val="18"/>
                <w:szCs w:val="18"/>
                <w:lang w:val="ru-RU"/>
              </w:rPr>
              <w:t xml:space="preserve">(2) </w:t>
            </w:r>
            <w:r w:rsidRPr="00E737D4">
              <w:rPr>
                <w:sz w:val="18"/>
                <w:szCs w:val="18"/>
                <w:lang w:val="ru-RU"/>
              </w:rPr>
              <w:tab/>
            </w:r>
            <w:r w:rsidRPr="00E249CF">
              <w:rPr>
                <w:b/>
                <w:bCs/>
                <w:sz w:val="18"/>
                <w:szCs w:val="18"/>
                <w:u w:val="single"/>
                <w:lang w:val="ru-RU"/>
              </w:rPr>
              <w:t>сотрудницы</w:t>
            </w:r>
            <w:r w:rsidRPr="00E737D4">
              <w:rPr>
                <w:sz w:val="18"/>
                <w:szCs w:val="18"/>
                <w:lang w:val="ru-RU"/>
              </w:rPr>
              <w:t xml:space="preserve"> </w:t>
            </w:r>
            <w:r w:rsidRPr="00E249CF">
              <w:rPr>
                <w:sz w:val="18"/>
                <w:szCs w:val="18"/>
                <w:lang w:val="ru-RU"/>
              </w:rPr>
              <w:t>не</w:t>
            </w:r>
            <w:r w:rsidRPr="00E737D4">
              <w:rPr>
                <w:sz w:val="18"/>
                <w:szCs w:val="18"/>
                <w:lang w:val="ru-RU"/>
              </w:rPr>
              <w:t xml:space="preserve"> </w:t>
            </w:r>
            <w:r w:rsidRPr="00E249CF">
              <w:rPr>
                <w:b/>
                <w:bCs/>
                <w:sz w:val="18"/>
                <w:szCs w:val="18"/>
                <w:u w:val="single"/>
                <w:lang w:val="ru-RU"/>
              </w:rPr>
              <w:t>обязаны</w:t>
            </w:r>
            <w:r w:rsidRPr="00E737D4">
              <w:rPr>
                <w:sz w:val="18"/>
                <w:szCs w:val="18"/>
                <w:lang w:val="ru-RU"/>
              </w:rPr>
              <w:t xml:space="preserve"> </w:t>
            </w:r>
            <w:r w:rsidRPr="00E249CF">
              <w:rPr>
                <w:strike/>
                <w:sz w:val="18"/>
                <w:szCs w:val="18"/>
                <w:lang w:val="ru-RU"/>
              </w:rPr>
              <w:t>могут</w:t>
            </w:r>
            <w:r w:rsidRPr="00E737D4">
              <w:rPr>
                <w:sz w:val="18"/>
                <w:szCs w:val="18"/>
                <w:lang w:val="ru-RU"/>
              </w:rPr>
              <w:t xml:space="preserve"> </w:t>
            </w:r>
            <w:r w:rsidRPr="00E249CF">
              <w:rPr>
                <w:sz w:val="18"/>
                <w:szCs w:val="18"/>
                <w:lang w:val="ru-RU"/>
              </w:rPr>
              <w:t>работать</w:t>
            </w:r>
            <w:r w:rsidRPr="00E737D4">
              <w:rPr>
                <w:sz w:val="18"/>
                <w:szCs w:val="18"/>
                <w:lang w:val="ru-RU"/>
              </w:rPr>
              <w:t xml:space="preserve"> </w:t>
            </w:r>
            <w:r w:rsidRPr="00E249CF">
              <w:rPr>
                <w:sz w:val="18"/>
                <w:szCs w:val="18"/>
                <w:lang w:val="ru-RU"/>
              </w:rPr>
              <w:t>в</w:t>
            </w:r>
            <w:r w:rsidRPr="00E737D4">
              <w:rPr>
                <w:sz w:val="18"/>
                <w:szCs w:val="18"/>
                <w:lang w:val="ru-RU"/>
              </w:rPr>
              <w:t xml:space="preserve"> </w:t>
            </w:r>
            <w:r w:rsidRPr="00E249CF">
              <w:rPr>
                <w:sz w:val="18"/>
                <w:szCs w:val="18"/>
                <w:lang w:val="ru-RU"/>
              </w:rPr>
              <w:t>течение</w:t>
            </w:r>
            <w:r w:rsidRPr="00E737D4">
              <w:rPr>
                <w:sz w:val="18"/>
                <w:szCs w:val="18"/>
                <w:lang w:val="ru-RU"/>
              </w:rPr>
              <w:t xml:space="preserve"> 10 </w:t>
            </w:r>
            <w:r w:rsidRPr="00E249CF">
              <w:rPr>
                <w:sz w:val="18"/>
                <w:szCs w:val="18"/>
                <w:lang w:val="ru-RU"/>
              </w:rPr>
              <w:t>недель</w:t>
            </w:r>
            <w:r w:rsidRPr="00E737D4">
              <w:rPr>
                <w:sz w:val="18"/>
                <w:szCs w:val="18"/>
                <w:lang w:val="ru-RU"/>
              </w:rPr>
              <w:t xml:space="preserve"> </w:t>
            </w:r>
            <w:r w:rsidRPr="00E249CF">
              <w:rPr>
                <w:sz w:val="18"/>
                <w:szCs w:val="18"/>
                <w:lang w:val="ru-RU"/>
              </w:rPr>
              <w:t>после</w:t>
            </w:r>
            <w:r w:rsidRPr="00E737D4">
              <w:rPr>
                <w:sz w:val="18"/>
                <w:szCs w:val="18"/>
                <w:lang w:val="ru-RU"/>
              </w:rPr>
              <w:t xml:space="preserve"> </w:t>
            </w:r>
            <w:r>
              <w:rPr>
                <w:sz w:val="18"/>
                <w:szCs w:val="18"/>
                <w:lang w:val="ru-RU"/>
              </w:rPr>
              <w:t>р</w:t>
            </w:r>
            <w:r w:rsidRPr="00E249CF">
              <w:rPr>
                <w:sz w:val="18"/>
                <w:szCs w:val="18"/>
                <w:lang w:val="ru-RU"/>
              </w:rPr>
              <w:t>одов</w:t>
            </w:r>
            <w:r w:rsidRPr="00E737D4">
              <w:rPr>
                <w:sz w:val="18"/>
                <w:szCs w:val="18"/>
                <w:lang w:val="ru-RU"/>
              </w:rPr>
              <w:t>;</w:t>
            </w:r>
          </w:p>
          <w:p w:rsidR="004D516A" w:rsidRPr="00E737D4" w:rsidRDefault="004D516A" w:rsidP="00C23F8C">
            <w:pPr>
              <w:tabs>
                <w:tab w:val="left" w:pos="794"/>
              </w:tabs>
              <w:autoSpaceDE w:val="0"/>
              <w:autoSpaceDN w:val="0"/>
              <w:adjustRightInd w:val="0"/>
              <w:ind w:left="391"/>
              <w:rPr>
                <w:sz w:val="18"/>
                <w:szCs w:val="18"/>
                <w:lang w:val="ru-RU"/>
              </w:rPr>
            </w:pPr>
          </w:p>
          <w:p w:rsidR="004D516A" w:rsidRPr="00E737D4" w:rsidRDefault="004D516A" w:rsidP="00C23F8C">
            <w:pPr>
              <w:tabs>
                <w:tab w:val="left" w:pos="794"/>
              </w:tabs>
              <w:autoSpaceDE w:val="0"/>
              <w:autoSpaceDN w:val="0"/>
              <w:adjustRightInd w:val="0"/>
              <w:ind w:left="391"/>
              <w:rPr>
                <w:sz w:val="18"/>
                <w:szCs w:val="18"/>
                <w:lang w:val="ru-RU"/>
              </w:rPr>
            </w:pPr>
            <w:r w:rsidRPr="00E737D4">
              <w:rPr>
                <w:sz w:val="18"/>
                <w:szCs w:val="18"/>
                <w:lang w:val="ru-RU"/>
              </w:rPr>
              <w:t xml:space="preserve">(3) </w:t>
            </w:r>
            <w:r w:rsidRPr="00E737D4">
              <w:rPr>
                <w:sz w:val="18"/>
                <w:szCs w:val="18"/>
                <w:lang w:val="ru-RU"/>
              </w:rPr>
              <w:tab/>
            </w:r>
            <w:r w:rsidRPr="00E737D4">
              <w:rPr>
                <w:b/>
                <w:bCs/>
                <w:sz w:val="18"/>
                <w:szCs w:val="18"/>
                <w:u w:val="single"/>
                <w:lang w:val="ru-RU"/>
              </w:rPr>
              <w:t>сотрудницы</w:t>
            </w:r>
            <w:r>
              <w:rPr>
                <w:sz w:val="18"/>
                <w:szCs w:val="18"/>
                <w:lang w:val="ru-RU"/>
              </w:rPr>
              <w:t xml:space="preserve"> </w:t>
            </w:r>
            <w:r w:rsidRPr="00E737D4">
              <w:rPr>
                <w:sz w:val="18"/>
                <w:szCs w:val="18"/>
                <w:lang w:val="ru-RU"/>
              </w:rPr>
              <w:t xml:space="preserve">имеют право на отпуск по беременности и родам </w:t>
            </w:r>
            <w:r w:rsidRPr="00E737D4">
              <w:rPr>
                <w:strike/>
                <w:sz w:val="18"/>
                <w:szCs w:val="18"/>
                <w:lang w:val="ru-RU"/>
              </w:rPr>
              <w:t>сроком не менее 16</w:t>
            </w:r>
            <w:r w:rsidRPr="00E737D4">
              <w:rPr>
                <w:strike/>
                <w:sz w:val="18"/>
                <w:szCs w:val="18"/>
                <w:lang w:val="en-GB"/>
              </w:rPr>
              <w:t> </w:t>
            </w:r>
            <w:r w:rsidRPr="00E737D4">
              <w:rPr>
                <w:strike/>
                <w:sz w:val="18"/>
                <w:szCs w:val="18"/>
                <w:lang w:val="ru-RU"/>
              </w:rPr>
              <w:t>недель</w:t>
            </w:r>
            <w:r w:rsidRPr="00E737D4">
              <w:rPr>
                <w:sz w:val="18"/>
                <w:szCs w:val="18"/>
                <w:lang w:val="ru-RU"/>
              </w:rPr>
              <w:t xml:space="preserve"> с сохранением полного содержания на весь период отсутствия на службе в соответствии с подпунктами</w:t>
            </w:r>
            <w:r w:rsidRPr="00E737D4">
              <w:rPr>
                <w:sz w:val="18"/>
                <w:szCs w:val="18"/>
                <w:lang w:val="en-GB"/>
              </w:rPr>
              <w:t> </w:t>
            </w:r>
            <w:r w:rsidRPr="00E737D4">
              <w:rPr>
                <w:sz w:val="18"/>
                <w:szCs w:val="18"/>
                <w:lang w:val="ru-RU"/>
              </w:rPr>
              <w:t>(1) и (2) выше.</w:t>
            </w:r>
          </w:p>
          <w:p w:rsidR="004D516A" w:rsidRPr="00E737D4" w:rsidRDefault="004D516A" w:rsidP="00C23F8C">
            <w:pPr>
              <w:autoSpaceDE w:val="0"/>
              <w:autoSpaceDN w:val="0"/>
              <w:adjustRightInd w:val="0"/>
              <w:rPr>
                <w:sz w:val="18"/>
                <w:szCs w:val="18"/>
                <w:lang w:val="ru-RU"/>
              </w:rPr>
            </w:pPr>
          </w:p>
          <w:p w:rsidR="004D516A" w:rsidRPr="00E737D4" w:rsidRDefault="004D516A" w:rsidP="00C23F8C">
            <w:pPr>
              <w:tabs>
                <w:tab w:val="left" w:pos="391"/>
              </w:tabs>
              <w:autoSpaceDE w:val="0"/>
              <w:autoSpaceDN w:val="0"/>
              <w:adjustRightInd w:val="0"/>
              <w:rPr>
                <w:sz w:val="18"/>
                <w:szCs w:val="18"/>
                <w:lang w:val="ru-RU"/>
              </w:rPr>
            </w:pPr>
            <w:r w:rsidRPr="00E737D4">
              <w:rPr>
                <w:sz w:val="18"/>
                <w:szCs w:val="18"/>
                <w:lang w:val="ru-RU"/>
              </w:rPr>
              <w:t>(</w:t>
            </w:r>
            <w:r w:rsidRPr="00654808">
              <w:rPr>
                <w:sz w:val="18"/>
                <w:szCs w:val="18"/>
              </w:rPr>
              <w:t>b</w:t>
            </w:r>
            <w:r w:rsidRPr="00E737D4">
              <w:rPr>
                <w:sz w:val="18"/>
                <w:szCs w:val="18"/>
                <w:lang w:val="ru-RU"/>
              </w:rPr>
              <w:t xml:space="preserve">) </w:t>
            </w:r>
            <w:r w:rsidRPr="00E737D4">
              <w:rPr>
                <w:sz w:val="18"/>
                <w:szCs w:val="18"/>
                <w:lang w:val="ru-RU"/>
              </w:rPr>
              <w:tab/>
              <w:t xml:space="preserve">Любая </w:t>
            </w:r>
            <w:r w:rsidRPr="00E737D4">
              <w:rPr>
                <w:strike/>
                <w:sz w:val="18"/>
                <w:szCs w:val="18"/>
                <w:lang w:val="ru-RU"/>
              </w:rPr>
              <w:t>ошибка врача или акушерки</w:t>
            </w:r>
            <w:r w:rsidRPr="00E737D4">
              <w:rPr>
                <w:sz w:val="18"/>
                <w:szCs w:val="18"/>
                <w:lang w:val="ru-RU"/>
              </w:rPr>
              <w:t xml:space="preserve"> </w:t>
            </w:r>
            <w:r w:rsidRPr="00E737D4">
              <w:rPr>
                <w:b/>
                <w:bCs/>
                <w:sz w:val="18"/>
                <w:szCs w:val="18"/>
                <w:u w:val="single"/>
                <w:lang w:val="ru-RU"/>
              </w:rPr>
              <w:t>разница между</w:t>
            </w:r>
            <w:r>
              <w:rPr>
                <w:sz w:val="18"/>
                <w:szCs w:val="18"/>
                <w:lang w:val="ru-RU"/>
              </w:rPr>
              <w:t xml:space="preserve"> </w:t>
            </w:r>
            <w:r w:rsidRPr="00E737D4">
              <w:rPr>
                <w:strike/>
                <w:sz w:val="18"/>
                <w:szCs w:val="18"/>
                <w:lang w:val="ru-RU"/>
              </w:rPr>
              <w:t>при определении</w:t>
            </w:r>
            <w:r w:rsidRPr="00E737D4">
              <w:rPr>
                <w:sz w:val="18"/>
                <w:szCs w:val="18"/>
                <w:lang w:val="ru-RU"/>
              </w:rPr>
              <w:t xml:space="preserve"> предполагаемой </w:t>
            </w:r>
            <w:r w:rsidRPr="00E737D4">
              <w:rPr>
                <w:b/>
                <w:bCs/>
                <w:sz w:val="18"/>
                <w:szCs w:val="18"/>
                <w:u w:val="single"/>
                <w:lang w:val="ru-RU"/>
              </w:rPr>
              <w:t>и фактической</w:t>
            </w:r>
            <w:r>
              <w:rPr>
                <w:sz w:val="18"/>
                <w:szCs w:val="18"/>
                <w:lang w:val="ru-RU"/>
              </w:rPr>
              <w:t xml:space="preserve"> </w:t>
            </w:r>
            <w:r w:rsidRPr="00E737D4">
              <w:rPr>
                <w:sz w:val="18"/>
                <w:szCs w:val="18"/>
                <w:lang w:val="ru-RU"/>
              </w:rPr>
              <w:t>дат</w:t>
            </w:r>
            <w:r w:rsidRPr="00E737D4">
              <w:rPr>
                <w:strike/>
                <w:sz w:val="18"/>
                <w:szCs w:val="18"/>
                <w:lang w:val="ru-RU"/>
              </w:rPr>
              <w:t>ы</w:t>
            </w:r>
            <w:r w:rsidRPr="00E737D4">
              <w:rPr>
                <w:b/>
                <w:bCs/>
                <w:sz w:val="18"/>
                <w:szCs w:val="18"/>
                <w:u w:val="single"/>
                <w:lang w:val="ru-RU"/>
              </w:rPr>
              <w:t>ой</w:t>
            </w:r>
            <w:r w:rsidRPr="00E737D4">
              <w:rPr>
                <w:sz w:val="18"/>
                <w:szCs w:val="18"/>
                <w:lang w:val="ru-RU"/>
              </w:rPr>
              <w:t xml:space="preserve"> родов не влияет на право сотрудницы на сохранение полного оклада вплоть до фактической даты родов.</w:t>
            </w:r>
          </w:p>
          <w:p w:rsidR="004D516A" w:rsidRPr="00E737D4" w:rsidRDefault="004D516A" w:rsidP="00C23F8C">
            <w:pPr>
              <w:tabs>
                <w:tab w:val="left" w:pos="391"/>
              </w:tabs>
              <w:autoSpaceDE w:val="0"/>
              <w:autoSpaceDN w:val="0"/>
              <w:adjustRightInd w:val="0"/>
              <w:rPr>
                <w:sz w:val="18"/>
                <w:szCs w:val="18"/>
                <w:lang w:val="ru-RU"/>
              </w:rPr>
            </w:pPr>
          </w:p>
          <w:p w:rsidR="004D516A" w:rsidRPr="00B676A0" w:rsidRDefault="004D516A" w:rsidP="00C23F8C">
            <w:pPr>
              <w:tabs>
                <w:tab w:val="left" w:pos="391"/>
              </w:tabs>
              <w:autoSpaceDE w:val="0"/>
              <w:autoSpaceDN w:val="0"/>
              <w:adjustRightInd w:val="0"/>
              <w:rPr>
                <w:rFonts w:eastAsia="Times New Roman"/>
                <w:color w:val="000000"/>
                <w:sz w:val="18"/>
                <w:szCs w:val="18"/>
                <w:lang w:val="ru-RU" w:eastAsia="fr-CH"/>
              </w:rPr>
            </w:pPr>
            <w:r w:rsidRPr="00B676A0">
              <w:rPr>
                <w:rFonts w:eastAsia="Times New Roman"/>
                <w:color w:val="000000"/>
                <w:sz w:val="18"/>
                <w:szCs w:val="18"/>
                <w:lang w:val="ru-RU" w:eastAsia="fr-CH"/>
              </w:rPr>
              <w:t>(</w:t>
            </w:r>
            <w:r w:rsidRPr="00654808">
              <w:rPr>
                <w:rFonts w:eastAsia="Times New Roman"/>
                <w:color w:val="000000"/>
                <w:sz w:val="18"/>
                <w:szCs w:val="18"/>
                <w:lang w:eastAsia="fr-CH"/>
              </w:rPr>
              <w:t>c</w:t>
            </w:r>
            <w:r w:rsidRPr="00B676A0">
              <w:rPr>
                <w:rFonts w:eastAsia="Times New Roman"/>
                <w:color w:val="000000"/>
                <w:sz w:val="18"/>
                <w:szCs w:val="18"/>
                <w:lang w:val="ru-RU" w:eastAsia="fr-CH"/>
              </w:rPr>
              <w:t xml:space="preserve">) </w:t>
            </w:r>
            <w:r w:rsidRPr="00B676A0">
              <w:rPr>
                <w:rFonts w:eastAsia="Times New Roman"/>
                <w:color w:val="000000"/>
                <w:sz w:val="18"/>
                <w:szCs w:val="18"/>
                <w:lang w:val="ru-RU" w:eastAsia="fr-CH"/>
              </w:rPr>
              <w:tab/>
              <w:t xml:space="preserve">Период отпуска по беременности и родам засчитывается при начислении ежегодного отпуска </w:t>
            </w:r>
            <w:r w:rsidRPr="00B676A0">
              <w:rPr>
                <w:rFonts w:eastAsia="Times New Roman"/>
                <w:strike/>
                <w:color w:val="000000"/>
                <w:sz w:val="18"/>
                <w:szCs w:val="18"/>
                <w:lang w:val="ru-RU" w:eastAsia="fr-CH"/>
              </w:rPr>
              <w:t xml:space="preserve">при условии, что сотрудница возвращается к исполнению служебных </w:t>
            </w:r>
            <w:r w:rsidRPr="00B676A0">
              <w:rPr>
                <w:rFonts w:eastAsia="Times New Roman"/>
                <w:strike/>
                <w:color w:val="000000"/>
                <w:sz w:val="18"/>
                <w:szCs w:val="18"/>
                <w:lang w:val="ru-RU" w:eastAsia="fr-CH"/>
              </w:rPr>
              <w:lastRenderedPageBreak/>
              <w:t>обязанностей на срок не менее шести месяцев после окончания отпуска по беременности и родам</w:t>
            </w:r>
            <w:r w:rsidRPr="00B676A0">
              <w:rPr>
                <w:rFonts w:eastAsia="Times New Roman"/>
                <w:color w:val="000000"/>
                <w:sz w:val="18"/>
                <w:szCs w:val="18"/>
                <w:lang w:val="ru-RU" w:eastAsia="fr-CH"/>
              </w:rPr>
              <w:t>.</w:t>
            </w:r>
          </w:p>
          <w:p w:rsidR="004D516A" w:rsidRPr="00B676A0" w:rsidRDefault="004D516A" w:rsidP="00C23F8C">
            <w:pPr>
              <w:autoSpaceDE w:val="0"/>
              <w:autoSpaceDN w:val="0"/>
              <w:adjustRightInd w:val="0"/>
              <w:rPr>
                <w:sz w:val="18"/>
                <w:szCs w:val="18"/>
                <w:lang w:val="ru-RU"/>
              </w:rPr>
            </w:pPr>
          </w:p>
          <w:p w:rsidR="004D516A" w:rsidRPr="00107FA2" w:rsidRDefault="004D516A" w:rsidP="00C23F8C">
            <w:pPr>
              <w:autoSpaceDE w:val="0"/>
              <w:autoSpaceDN w:val="0"/>
              <w:adjustRightInd w:val="0"/>
              <w:rPr>
                <w:sz w:val="18"/>
                <w:szCs w:val="18"/>
              </w:rPr>
            </w:pPr>
            <w:r w:rsidRPr="00107FA2">
              <w:rPr>
                <w:sz w:val="18"/>
                <w:szCs w:val="18"/>
              </w:rPr>
              <w:t>[…]</w:t>
            </w:r>
          </w:p>
        </w:tc>
        <w:tc>
          <w:tcPr>
            <w:tcW w:w="45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rsidR="004D516A" w:rsidRPr="00E737D4" w:rsidRDefault="004D516A" w:rsidP="00C23F8C">
            <w:pPr>
              <w:rPr>
                <w:b/>
                <w:sz w:val="18"/>
                <w:szCs w:val="18"/>
                <w:lang w:val="ru-RU"/>
              </w:rPr>
            </w:pPr>
            <w:r>
              <w:rPr>
                <w:b/>
                <w:sz w:val="18"/>
                <w:szCs w:val="18"/>
                <w:lang w:val="ru-RU"/>
              </w:rPr>
              <w:lastRenderedPageBreak/>
              <w:t>Дата вступления в силу</w:t>
            </w:r>
            <w:r w:rsidRPr="00E737D4">
              <w:rPr>
                <w:b/>
                <w:sz w:val="18"/>
                <w:szCs w:val="18"/>
                <w:lang w:val="ru-RU"/>
              </w:rPr>
              <w:t>: 15</w:t>
            </w:r>
            <w:r>
              <w:rPr>
                <w:b/>
                <w:sz w:val="18"/>
                <w:szCs w:val="18"/>
                <w:lang w:val="ru-RU"/>
              </w:rPr>
              <w:t xml:space="preserve"> июня</w:t>
            </w:r>
            <w:r w:rsidRPr="00E737D4">
              <w:rPr>
                <w:b/>
                <w:sz w:val="18"/>
                <w:szCs w:val="18"/>
                <w:lang w:val="ru-RU"/>
              </w:rPr>
              <w:t xml:space="preserve"> 2021</w:t>
            </w:r>
            <w:r>
              <w:rPr>
                <w:b/>
                <w:sz w:val="18"/>
                <w:szCs w:val="18"/>
                <w:lang w:val="ru-RU"/>
              </w:rPr>
              <w:t xml:space="preserve"> г.</w:t>
            </w:r>
            <w:r w:rsidRPr="00E737D4">
              <w:rPr>
                <w:b/>
                <w:sz w:val="18"/>
                <w:szCs w:val="18"/>
                <w:lang w:val="ru-RU"/>
              </w:rPr>
              <w:t xml:space="preserve"> (</w:t>
            </w:r>
            <w:r>
              <w:rPr>
                <w:b/>
                <w:sz w:val="18"/>
                <w:szCs w:val="18"/>
                <w:lang w:val="ru-RU"/>
              </w:rPr>
              <w:t xml:space="preserve">Информационный циркуляр № </w:t>
            </w:r>
            <w:r w:rsidRPr="00E737D4">
              <w:rPr>
                <w:b/>
                <w:sz w:val="18"/>
                <w:szCs w:val="18"/>
                <w:lang w:val="ru-RU"/>
              </w:rPr>
              <w:t>15/2021)</w:t>
            </w:r>
          </w:p>
          <w:p w:rsidR="004D516A" w:rsidRPr="00E737D4" w:rsidRDefault="004D516A" w:rsidP="00C23F8C">
            <w:pPr>
              <w:rPr>
                <w:b/>
                <w:sz w:val="18"/>
                <w:szCs w:val="18"/>
                <w:lang w:val="ru-RU"/>
              </w:rPr>
            </w:pPr>
          </w:p>
          <w:p w:rsidR="004D516A" w:rsidRPr="00FC705E" w:rsidRDefault="004D516A" w:rsidP="00C23F8C">
            <w:pPr>
              <w:rPr>
                <w:sz w:val="18"/>
                <w:szCs w:val="18"/>
                <w:lang w:val="ru-RU"/>
              </w:rPr>
            </w:pPr>
            <w:r>
              <w:rPr>
                <w:sz w:val="18"/>
                <w:szCs w:val="18"/>
                <w:lang w:val="ru-RU"/>
              </w:rPr>
              <w:t>Пункт</w:t>
            </w:r>
            <w:r w:rsidRPr="00FC705E">
              <w:rPr>
                <w:sz w:val="18"/>
                <w:szCs w:val="18"/>
                <w:lang w:val="ru-RU"/>
              </w:rPr>
              <w:t xml:space="preserve"> (</w:t>
            </w:r>
            <w:r>
              <w:rPr>
                <w:sz w:val="18"/>
                <w:szCs w:val="18"/>
              </w:rPr>
              <w:t>a</w:t>
            </w:r>
            <w:r w:rsidRPr="00FC705E">
              <w:rPr>
                <w:sz w:val="18"/>
                <w:szCs w:val="18"/>
                <w:lang w:val="ru-RU"/>
              </w:rPr>
              <w:t>):</w:t>
            </w:r>
          </w:p>
          <w:p w:rsidR="004D516A" w:rsidRPr="00FC705E" w:rsidRDefault="004D516A" w:rsidP="00C23F8C">
            <w:pPr>
              <w:rPr>
                <w:sz w:val="18"/>
                <w:szCs w:val="18"/>
                <w:lang w:val="ru-RU"/>
              </w:rPr>
            </w:pPr>
          </w:p>
          <w:p w:rsidR="004D516A" w:rsidRPr="00D3198E" w:rsidRDefault="004D516A" w:rsidP="00C23F8C">
            <w:pPr>
              <w:tabs>
                <w:tab w:val="left" w:pos="391"/>
              </w:tabs>
              <w:ind w:left="391" w:hanging="391"/>
              <w:rPr>
                <w:sz w:val="18"/>
                <w:szCs w:val="18"/>
                <w:lang w:val="ru-RU"/>
              </w:rPr>
            </w:pPr>
            <w:r w:rsidRPr="00D3198E">
              <w:rPr>
                <w:sz w:val="18"/>
                <w:szCs w:val="18"/>
                <w:lang w:val="ru-RU"/>
              </w:rPr>
              <w:t xml:space="preserve">- </w:t>
            </w:r>
            <w:r w:rsidRPr="00D3198E">
              <w:rPr>
                <w:sz w:val="18"/>
                <w:szCs w:val="18"/>
                <w:lang w:val="ru-RU"/>
              </w:rPr>
              <w:tab/>
            </w:r>
            <w:r>
              <w:rPr>
                <w:sz w:val="18"/>
                <w:szCs w:val="18"/>
                <w:lang w:val="ru-RU"/>
              </w:rPr>
              <w:t>Цель</w:t>
            </w:r>
            <w:r w:rsidRPr="00D3198E">
              <w:rPr>
                <w:sz w:val="18"/>
                <w:szCs w:val="18"/>
                <w:lang w:val="ru-RU"/>
              </w:rPr>
              <w:t xml:space="preserve"> редакционны</w:t>
            </w:r>
            <w:r>
              <w:rPr>
                <w:sz w:val="18"/>
                <w:szCs w:val="18"/>
                <w:lang w:val="ru-RU"/>
              </w:rPr>
              <w:t>х</w:t>
            </w:r>
            <w:r w:rsidRPr="00D3198E">
              <w:rPr>
                <w:sz w:val="18"/>
                <w:szCs w:val="18"/>
                <w:lang w:val="ru-RU"/>
              </w:rPr>
              <w:t xml:space="preserve"> </w:t>
            </w:r>
            <w:r>
              <w:rPr>
                <w:sz w:val="18"/>
                <w:szCs w:val="18"/>
                <w:lang w:val="ru-RU"/>
              </w:rPr>
              <w:t>изменений</w:t>
            </w:r>
            <w:r w:rsidRPr="00D3198E">
              <w:rPr>
                <w:sz w:val="18"/>
                <w:szCs w:val="18"/>
                <w:lang w:val="ru-RU"/>
              </w:rPr>
              <w:t xml:space="preserve"> – обеспечить соответствие </w:t>
            </w:r>
            <w:r>
              <w:rPr>
                <w:sz w:val="18"/>
                <w:szCs w:val="18"/>
                <w:lang w:val="ru-RU"/>
              </w:rPr>
              <w:t>данного</w:t>
            </w:r>
            <w:r w:rsidRPr="00D3198E">
              <w:rPr>
                <w:sz w:val="18"/>
                <w:szCs w:val="18"/>
                <w:lang w:val="ru-RU"/>
              </w:rPr>
              <w:t xml:space="preserve"> </w:t>
            </w:r>
            <w:r>
              <w:rPr>
                <w:sz w:val="18"/>
                <w:szCs w:val="18"/>
                <w:lang w:val="ru-RU"/>
              </w:rPr>
              <w:t>правила</w:t>
            </w:r>
            <w:r w:rsidRPr="00D3198E">
              <w:rPr>
                <w:sz w:val="18"/>
                <w:szCs w:val="18"/>
                <w:lang w:val="ru-RU"/>
              </w:rPr>
              <w:t xml:space="preserve"> </w:t>
            </w:r>
            <w:r>
              <w:rPr>
                <w:sz w:val="18"/>
                <w:szCs w:val="18"/>
                <w:lang w:val="ru-RU"/>
              </w:rPr>
              <w:t>текстам</w:t>
            </w:r>
            <w:r w:rsidRPr="00D3198E">
              <w:rPr>
                <w:sz w:val="18"/>
                <w:szCs w:val="18"/>
                <w:lang w:val="ru-RU"/>
              </w:rPr>
              <w:t>, которые регламентируют порядок предоставления отпусков для отцов и отпусков, связанных с усыновлением/удочерением ребенка, и избежать формулировок, которые могут способствовать негативному восприятию ситуаций, связанных с беременностью и родами и предоставлением отпусков по беременности и родам</w:t>
            </w:r>
            <w:r>
              <w:rPr>
                <w:sz w:val="18"/>
                <w:szCs w:val="18"/>
                <w:lang w:val="ru-RU"/>
              </w:rPr>
              <w:t xml:space="preserve"> </w:t>
            </w:r>
            <w:r w:rsidRPr="00D3198E">
              <w:rPr>
                <w:sz w:val="18"/>
                <w:szCs w:val="18"/>
                <w:lang w:val="ru-RU"/>
              </w:rPr>
              <w:t>(</w:t>
            </w:r>
            <w:r>
              <w:rPr>
                <w:sz w:val="18"/>
                <w:szCs w:val="18"/>
                <w:lang w:val="ru-RU"/>
              </w:rPr>
              <w:t xml:space="preserve">пример – «сотрудницы, </w:t>
            </w:r>
            <w:r w:rsidRPr="00D3198E">
              <w:rPr>
                <w:i/>
                <w:iCs/>
                <w:sz w:val="18"/>
                <w:szCs w:val="18"/>
                <w:lang w:val="ru-RU"/>
              </w:rPr>
              <w:t>нуждающиеся</w:t>
            </w:r>
            <w:r>
              <w:rPr>
                <w:sz w:val="18"/>
                <w:szCs w:val="18"/>
                <w:lang w:val="ru-RU"/>
              </w:rPr>
              <w:t xml:space="preserve"> в отпуске по беременности и родам»</w:t>
            </w:r>
            <w:r w:rsidRPr="00D3198E">
              <w:rPr>
                <w:sz w:val="18"/>
                <w:szCs w:val="18"/>
                <w:lang w:val="ru-RU"/>
              </w:rPr>
              <w:t xml:space="preserve">). </w:t>
            </w:r>
            <w:r>
              <w:rPr>
                <w:sz w:val="18"/>
                <w:szCs w:val="18"/>
                <w:lang w:val="ru-RU"/>
              </w:rPr>
              <w:t>Изменения</w:t>
            </w:r>
            <w:r w:rsidRPr="00D3198E">
              <w:rPr>
                <w:sz w:val="18"/>
                <w:szCs w:val="18"/>
                <w:lang w:val="ru-RU"/>
              </w:rPr>
              <w:t xml:space="preserve"> </w:t>
            </w:r>
            <w:r>
              <w:rPr>
                <w:sz w:val="18"/>
                <w:szCs w:val="18"/>
                <w:lang w:val="ru-RU"/>
              </w:rPr>
              <w:t>также</w:t>
            </w:r>
            <w:r w:rsidRPr="00D3198E">
              <w:rPr>
                <w:sz w:val="18"/>
                <w:szCs w:val="18"/>
                <w:lang w:val="ru-RU"/>
              </w:rPr>
              <w:t xml:space="preserve"> </w:t>
            </w:r>
            <w:r>
              <w:rPr>
                <w:sz w:val="18"/>
                <w:szCs w:val="18"/>
                <w:lang w:val="ru-RU"/>
              </w:rPr>
              <w:t>призваны</w:t>
            </w:r>
            <w:r w:rsidRPr="00D3198E">
              <w:rPr>
                <w:sz w:val="18"/>
                <w:szCs w:val="18"/>
                <w:lang w:val="ru-RU"/>
              </w:rPr>
              <w:t xml:space="preserve"> </w:t>
            </w:r>
            <w:r>
              <w:rPr>
                <w:sz w:val="18"/>
                <w:szCs w:val="18"/>
                <w:lang w:val="ru-RU"/>
              </w:rPr>
              <w:t>подчеркнуть</w:t>
            </w:r>
            <w:r w:rsidRPr="00D3198E">
              <w:rPr>
                <w:sz w:val="18"/>
                <w:szCs w:val="18"/>
                <w:lang w:val="ru-RU"/>
              </w:rPr>
              <w:t xml:space="preserve"> </w:t>
            </w:r>
            <w:r>
              <w:rPr>
                <w:sz w:val="18"/>
                <w:szCs w:val="18"/>
                <w:lang w:val="ru-RU"/>
              </w:rPr>
              <w:t>тот</w:t>
            </w:r>
            <w:r w:rsidRPr="00D3198E">
              <w:rPr>
                <w:sz w:val="18"/>
                <w:szCs w:val="18"/>
                <w:lang w:val="ru-RU"/>
              </w:rPr>
              <w:t xml:space="preserve"> </w:t>
            </w:r>
            <w:r>
              <w:rPr>
                <w:sz w:val="18"/>
                <w:szCs w:val="18"/>
                <w:lang w:val="ru-RU"/>
              </w:rPr>
              <w:t>факт</w:t>
            </w:r>
            <w:r w:rsidRPr="00D3198E">
              <w:rPr>
                <w:sz w:val="18"/>
                <w:szCs w:val="18"/>
                <w:lang w:val="ru-RU"/>
              </w:rPr>
              <w:t xml:space="preserve">, </w:t>
            </w:r>
            <w:r>
              <w:rPr>
                <w:sz w:val="18"/>
                <w:szCs w:val="18"/>
                <w:lang w:val="ru-RU"/>
              </w:rPr>
              <w:t>что</w:t>
            </w:r>
            <w:r w:rsidRPr="00D3198E">
              <w:rPr>
                <w:sz w:val="18"/>
                <w:szCs w:val="18"/>
                <w:lang w:val="ru-RU"/>
              </w:rPr>
              <w:t xml:space="preserve">, </w:t>
            </w:r>
            <w:r>
              <w:rPr>
                <w:sz w:val="18"/>
                <w:szCs w:val="18"/>
                <w:lang w:val="ru-RU"/>
              </w:rPr>
              <w:t>как</w:t>
            </w:r>
            <w:r w:rsidRPr="00D3198E">
              <w:rPr>
                <w:sz w:val="18"/>
                <w:szCs w:val="18"/>
                <w:lang w:val="ru-RU"/>
              </w:rPr>
              <w:t xml:space="preserve"> </w:t>
            </w:r>
            <w:r>
              <w:rPr>
                <w:sz w:val="18"/>
                <w:szCs w:val="18"/>
                <w:lang w:val="ru-RU"/>
              </w:rPr>
              <w:t>и</w:t>
            </w:r>
            <w:r w:rsidRPr="00D3198E">
              <w:rPr>
                <w:sz w:val="18"/>
                <w:szCs w:val="18"/>
                <w:lang w:val="ru-RU"/>
              </w:rPr>
              <w:t xml:space="preserve"> </w:t>
            </w:r>
            <w:r>
              <w:rPr>
                <w:sz w:val="18"/>
                <w:szCs w:val="18"/>
                <w:lang w:val="ru-RU"/>
              </w:rPr>
              <w:t>отпуск</w:t>
            </w:r>
            <w:r w:rsidRPr="00D3198E">
              <w:rPr>
                <w:sz w:val="18"/>
                <w:szCs w:val="18"/>
                <w:lang w:val="ru-RU"/>
              </w:rPr>
              <w:t xml:space="preserve"> </w:t>
            </w:r>
            <w:r>
              <w:rPr>
                <w:sz w:val="18"/>
                <w:szCs w:val="18"/>
                <w:lang w:val="ru-RU"/>
              </w:rPr>
              <w:t>для</w:t>
            </w:r>
            <w:r w:rsidRPr="00D3198E">
              <w:rPr>
                <w:sz w:val="18"/>
                <w:szCs w:val="18"/>
                <w:lang w:val="ru-RU"/>
              </w:rPr>
              <w:t xml:space="preserve"> </w:t>
            </w:r>
            <w:r>
              <w:rPr>
                <w:sz w:val="18"/>
                <w:szCs w:val="18"/>
                <w:lang w:val="ru-RU"/>
              </w:rPr>
              <w:t>отца</w:t>
            </w:r>
            <w:r w:rsidRPr="00D3198E">
              <w:rPr>
                <w:sz w:val="18"/>
                <w:szCs w:val="18"/>
                <w:lang w:val="ru-RU"/>
              </w:rPr>
              <w:t xml:space="preserve"> </w:t>
            </w:r>
            <w:r>
              <w:rPr>
                <w:sz w:val="18"/>
                <w:szCs w:val="18"/>
                <w:lang w:val="ru-RU"/>
              </w:rPr>
              <w:t>и</w:t>
            </w:r>
            <w:r w:rsidRPr="00D3198E">
              <w:rPr>
                <w:sz w:val="18"/>
                <w:szCs w:val="18"/>
                <w:lang w:val="ru-RU"/>
              </w:rPr>
              <w:t xml:space="preserve"> </w:t>
            </w:r>
            <w:r>
              <w:rPr>
                <w:sz w:val="18"/>
                <w:szCs w:val="18"/>
                <w:lang w:val="ru-RU"/>
              </w:rPr>
              <w:t>отпуск</w:t>
            </w:r>
            <w:r w:rsidRPr="00D3198E">
              <w:rPr>
                <w:sz w:val="18"/>
                <w:szCs w:val="18"/>
                <w:lang w:val="ru-RU"/>
              </w:rPr>
              <w:t xml:space="preserve">, </w:t>
            </w:r>
            <w:r>
              <w:rPr>
                <w:sz w:val="18"/>
                <w:szCs w:val="18"/>
                <w:lang w:val="ru-RU"/>
              </w:rPr>
              <w:t>связанный</w:t>
            </w:r>
            <w:r w:rsidRPr="00D3198E">
              <w:rPr>
                <w:sz w:val="18"/>
                <w:szCs w:val="18"/>
                <w:lang w:val="ru-RU"/>
              </w:rPr>
              <w:t xml:space="preserve"> </w:t>
            </w:r>
            <w:r>
              <w:rPr>
                <w:sz w:val="18"/>
                <w:szCs w:val="18"/>
                <w:lang w:val="ru-RU"/>
              </w:rPr>
              <w:t>с</w:t>
            </w:r>
            <w:r w:rsidRPr="00D3198E">
              <w:rPr>
                <w:sz w:val="18"/>
                <w:szCs w:val="18"/>
                <w:lang w:val="ru-RU"/>
              </w:rPr>
              <w:t xml:space="preserve"> </w:t>
            </w:r>
            <w:r>
              <w:rPr>
                <w:sz w:val="18"/>
                <w:szCs w:val="18"/>
                <w:lang w:val="ru-RU"/>
              </w:rPr>
              <w:t>усыновлением</w:t>
            </w:r>
            <w:r>
              <w:rPr>
                <w:sz w:val="18"/>
                <w:szCs w:val="18"/>
                <w:lang w:val="lv-LV"/>
              </w:rPr>
              <w:t>/</w:t>
            </w:r>
            <w:r>
              <w:rPr>
                <w:sz w:val="18"/>
                <w:szCs w:val="18"/>
                <w:lang w:val="ru-RU"/>
              </w:rPr>
              <w:t>удочерением ребенка, отпуск по беременности и родам является правом сотрудниц.</w:t>
            </w:r>
            <w:r w:rsidRPr="00D3198E">
              <w:rPr>
                <w:sz w:val="18"/>
                <w:szCs w:val="18"/>
                <w:lang w:val="ru-RU"/>
              </w:rPr>
              <w:t xml:space="preserve"> </w:t>
            </w:r>
          </w:p>
          <w:p w:rsidR="004D516A" w:rsidRPr="00D3198E" w:rsidRDefault="004D516A" w:rsidP="00C23F8C">
            <w:pPr>
              <w:tabs>
                <w:tab w:val="left" w:pos="391"/>
              </w:tabs>
              <w:ind w:left="782" w:hanging="391"/>
              <w:rPr>
                <w:sz w:val="18"/>
                <w:szCs w:val="18"/>
                <w:lang w:val="ru-RU"/>
              </w:rPr>
            </w:pPr>
          </w:p>
          <w:p w:rsidR="004D516A" w:rsidRPr="00D3198E" w:rsidRDefault="004D516A" w:rsidP="00C23F8C">
            <w:pPr>
              <w:tabs>
                <w:tab w:val="left" w:pos="391"/>
              </w:tabs>
              <w:ind w:left="391" w:hanging="391"/>
              <w:rPr>
                <w:sz w:val="18"/>
                <w:szCs w:val="18"/>
                <w:lang w:val="ru-RU"/>
              </w:rPr>
            </w:pPr>
            <w:r w:rsidRPr="00D3198E">
              <w:rPr>
                <w:sz w:val="18"/>
                <w:szCs w:val="18"/>
                <w:lang w:val="ru-RU"/>
              </w:rPr>
              <w:t xml:space="preserve">- </w:t>
            </w:r>
            <w:r w:rsidRPr="00D3198E">
              <w:rPr>
                <w:sz w:val="18"/>
                <w:szCs w:val="18"/>
                <w:lang w:val="ru-RU"/>
              </w:rPr>
              <w:tab/>
            </w:r>
            <w:r>
              <w:rPr>
                <w:sz w:val="18"/>
                <w:szCs w:val="18"/>
                <w:lang w:val="ru-RU"/>
              </w:rPr>
              <w:t>Поправки</w:t>
            </w:r>
            <w:r w:rsidRPr="00D3198E">
              <w:rPr>
                <w:sz w:val="18"/>
                <w:szCs w:val="18"/>
                <w:lang w:val="ru-RU"/>
              </w:rPr>
              <w:t xml:space="preserve">, </w:t>
            </w:r>
            <w:r>
              <w:rPr>
                <w:sz w:val="18"/>
                <w:szCs w:val="18"/>
                <w:lang w:val="ru-RU"/>
              </w:rPr>
              <w:t>внесенные</w:t>
            </w:r>
            <w:r w:rsidRPr="00D3198E">
              <w:rPr>
                <w:sz w:val="18"/>
                <w:szCs w:val="18"/>
                <w:lang w:val="ru-RU"/>
              </w:rPr>
              <w:t xml:space="preserve"> </w:t>
            </w:r>
            <w:r>
              <w:rPr>
                <w:sz w:val="18"/>
                <w:szCs w:val="18"/>
                <w:lang w:val="ru-RU"/>
              </w:rPr>
              <w:t>в</w:t>
            </w:r>
            <w:r w:rsidRPr="00D3198E">
              <w:rPr>
                <w:sz w:val="18"/>
                <w:szCs w:val="18"/>
                <w:lang w:val="ru-RU"/>
              </w:rPr>
              <w:t xml:space="preserve"> </w:t>
            </w:r>
            <w:r>
              <w:rPr>
                <w:sz w:val="18"/>
                <w:szCs w:val="18"/>
                <w:lang w:val="ru-RU"/>
              </w:rPr>
              <w:t>подпункт</w:t>
            </w:r>
            <w:r w:rsidRPr="00D3198E">
              <w:rPr>
                <w:sz w:val="18"/>
                <w:szCs w:val="18"/>
                <w:lang w:val="ru-RU"/>
              </w:rPr>
              <w:t xml:space="preserve"> (</w:t>
            </w:r>
            <w:r w:rsidRPr="00596788">
              <w:rPr>
                <w:sz w:val="18"/>
                <w:szCs w:val="18"/>
              </w:rPr>
              <w:t>a</w:t>
            </w:r>
            <w:r w:rsidRPr="00D3198E">
              <w:rPr>
                <w:sz w:val="18"/>
                <w:szCs w:val="18"/>
                <w:lang w:val="ru-RU"/>
              </w:rPr>
              <w:t xml:space="preserve">)(1), </w:t>
            </w:r>
            <w:r>
              <w:rPr>
                <w:sz w:val="18"/>
                <w:szCs w:val="18"/>
                <w:lang w:val="ru-RU"/>
              </w:rPr>
              <w:t>отменяют</w:t>
            </w:r>
            <w:r w:rsidRPr="00D3198E">
              <w:rPr>
                <w:sz w:val="18"/>
                <w:szCs w:val="18"/>
                <w:lang w:val="ru-RU"/>
              </w:rPr>
              <w:t xml:space="preserve"> </w:t>
            </w:r>
            <w:r>
              <w:rPr>
                <w:sz w:val="18"/>
                <w:szCs w:val="18"/>
                <w:lang w:val="ru-RU"/>
              </w:rPr>
              <w:t>обязанность</w:t>
            </w:r>
            <w:r w:rsidRPr="00D3198E">
              <w:rPr>
                <w:sz w:val="18"/>
                <w:szCs w:val="18"/>
                <w:lang w:val="ru-RU"/>
              </w:rPr>
              <w:t xml:space="preserve">, </w:t>
            </w:r>
            <w:r>
              <w:rPr>
                <w:sz w:val="18"/>
                <w:szCs w:val="18"/>
                <w:lang w:val="ru-RU"/>
              </w:rPr>
              <w:t>связанную</w:t>
            </w:r>
            <w:r w:rsidRPr="00D3198E">
              <w:rPr>
                <w:sz w:val="18"/>
                <w:szCs w:val="18"/>
                <w:lang w:val="ru-RU"/>
              </w:rPr>
              <w:t xml:space="preserve"> </w:t>
            </w:r>
            <w:r>
              <w:rPr>
                <w:sz w:val="18"/>
                <w:szCs w:val="18"/>
                <w:lang w:val="ru-RU"/>
              </w:rPr>
              <w:t>с</w:t>
            </w:r>
            <w:r w:rsidRPr="00D3198E">
              <w:rPr>
                <w:sz w:val="18"/>
                <w:szCs w:val="18"/>
                <w:lang w:val="ru-RU"/>
              </w:rPr>
              <w:t xml:space="preserve"> </w:t>
            </w:r>
            <w:r>
              <w:rPr>
                <w:sz w:val="18"/>
                <w:szCs w:val="18"/>
                <w:lang w:val="ru-RU"/>
              </w:rPr>
              <w:t>предоставлением</w:t>
            </w:r>
            <w:r w:rsidRPr="00D3198E">
              <w:rPr>
                <w:sz w:val="18"/>
                <w:szCs w:val="18"/>
                <w:lang w:val="ru-RU"/>
              </w:rPr>
              <w:t xml:space="preserve"> </w:t>
            </w:r>
            <w:r>
              <w:rPr>
                <w:sz w:val="18"/>
                <w:szCs w:val="18"/>
                <w:lang w:val="ru-RU"/>
              </w:rPr>
              <w:t>медицинской</w:t>
            </w:r>
            <w:r w:rsidRPr="00D3198E">
              <w:rPr>
                <w:sz w:val="18"/>
                <w:szCs w:val="18"/>
                <w:lang w:val="ru-RU"/>
              </w:rPr>
              <w:t xml:space="preserve"> </w:t>
            </w:r>
            <w:r>
              <w:rPr>
                <w:sz w:val="18"/>
                <w:szCs w:val="18"/>
                <w:lang w:val="ru-RU"/>
              </w:rPr>
              <w:t>справки</w:t>
            </w:r>
            <w:r w:rsidRPr="00D3198E">
              <w:rPr>
                <w:sz w:val="18"/>
                <w:szCs w:val="18"/>
                <w:lang w:val="ru-RU"/>
              </w:rPr>
              <w:t xml:space="preserve"> </w:t>
            </w:r>
            <w:r>
              <w:rPr>
                <w:sz w:val="18"/>
                <w:szCs w:val="18"/>
                <w:lang w:val="ru-RU"/>
              </w:rPr>
              <w:t>в</w:t>
            </w:r>
            <w:r w:rsidRPr="00D3198E">
              <w:rPr>
                <w:sz w:val="18"/>
                <w:szCs w:val="18"/>
                <w:lang w:val="ru-RU"/>
              </w:rPr>
              <w:t xml:space="preserve"> </w:t>
            </w:r>
            <w:r>
              <w:rPr>
                <w:sz w:val="18"/>
                <w:szCs w:val="18"/>
                <w:lang w:val="ru-RU"/>
              </w:rPr>
              <w:t>том</w:t>
            </w:r>
            <w:r w:rsidRPr="00D3198E">
              <w:rPr>
                <w:sz w:val="18"/>
                <w:szCs w:val="18"/>
                <w:lang w:val="ru-RU"/>
              </w:rPr>
              <w:t xml:space="preserve"> </w:t>
            </w:r>
            <w:r>
              <w:rPr>
                <w:sz w:val="18"/>
                <w:szCs w:val="18"/>
                <w:lang w:val="ru-RU"/>
              </w:rPr>
              <w:t>случае</w:t>
            </w:r>
            <w:r w:rsidRPr="00D3198E">
              <w:rPr>
                <w:sz w:val="18"/>
                <w:szCs w:val="18"/>
                <w:lang w:val="ru-RU"/>
              </w:rPr>
              <w:t xml:space="preserve">, </w:t>
            </w:r>
            <w:r>
              <w:rPr>
                <w:sz w:val="18"/>
                <w:szCs w:val="18"/>
                <w:lang w:val="ru-RU"/>
              </w:rPr>
              <w:t>если</w:t>
            </w:r>
            <w:r w:rsidRPr="00D3198E">
              <w:rPr>
                <w:sz w:val="18"/>
                <w:szCs w:val="18"/>
                <w:lang w:val="ru-RU"/>
              </w:rPr>
              <w:t xml:space="preserve"> </w:t>
            </w:r>
            <w:r>
              <w:rPr>
                <w:sz w:val="18"/>
                <w:szCs w:val="18"/>
                <w:lang w:val="ru-RU"/>
              </w:rPr>
              <w:t>сотрудница</w:t>
            </w:r>
            <w:r w:rsidRPr="00D3198E">
              <w:rPr>
                <w:sz w:val="18"/>
                <w:szCs w:val="18"/>
                <w:lang w:val="ru-RU"/>
              </w:rPr>
              <w:t xml:space="preserve"> </w:t>
            </w:r>
            <w:r>
              <w:rPr>
                <w:sz w:val="18"/>
                <w:szCs w:val="18"/>
                <w:lang w:val="ru-RU"/>
              </w:rPr>
              <w:t>желает</w:t>
            </w:r>
            <w:r w:rsidRPr="00D3198E">
              <w:rPr>
                <w:sz w:val="18"/>
                <w:szCs w:val="18"/>
                <w:lang w:val="ru-RU"/>
              </w:rPr>
              <w:t xml:space="preserve"> </w:t>
            </w:r>
            <w:r>
              <w:rPr>
                <w:sz w:val="18"/>
                <w:szCs w:val="18"/>
                <w:lang w:val="ru-RU"/>
              </w:rPr>
              <w:t>работать</w:t>
            </w:r>
            <w:r w:rsidRPr="00D3198E">
              <w:rPr>
                <w:sz w:val="18"/>
                <w:szCs w:val="18"/>
                <w:lang w:val="ru-RU"/>
              </w:rPr>
              <w:t xml:space="preserve"> </w:t>
            </w:r>
            <w:r>
              <w:rPr>
                <w:sz w:val="18"/>
                <w:szCs w:val="18"/>
                <w:lang w:val="ru-RU"/>
              </w:rPr>
              <w:t>в</w:t>
            </w:r>
            <w:r w:rsidRPr="00D3198E">
              <w:rPr>
                <w:sz w:val="18"/>
                <w:szCs w:val="18"/>
                <w:lang w:val="ru-RU"/>
              </w:rPr>
              <w:t xml:space="preserve"> </w:t>
            </w:r>
            <w:r>
              <w:rPr>
                <w:sz w:val="18"/>
                <w:szCs w:val="18"/>
                <w:lang w:val="ru-RU"/>
              </w:rPr>
              <w:t>период</w:t>
            </w:r>
            <w:r w:rsidRPr="00D3198E">
              <w:rPr>
                <w:sz w:val="18"/>
                <w:szCs w:val="18"/>
                <w:lang w:val="ru-RU"/>
              </w:rPr>
              <w:t xml:space="preserve"> </w:t>
            </w:r>
            <w:r>
              <w:rPr>
                <w:sz w:val="18"/>
                <w:szCs w:val="18"/>
                <w:lang w:val="ru-RU"/>
              </w:rPr>
              <w:t>от</w:t>
            </w:r>
            <w:r w:rsidRPr="00D3198E">
              <w:rPr>
                <w:sz w:val="18"/>
                <w:szCs w:val="18"/>
                <w:lang w:val="ru-RU"/>
              </w:rPr>
              <w:t xml:space="preserve"> </w:t>
            </w:r>
            <w:r>
              <w:rPr>
                <w:sz w:val="18"/>
                <w:szCs w:val="18"/>
                <w:lang w:val="ru-RU"/>
              </w:rPr>
              <w:t>шестой</w:t>
            </w:r>
            <w:r w:rsidRPr="00D3198E">
              <w:rPr>
                <w:sz w:val="18"/>
                <w:szCs w:val="18"/>
                <w:lang w:val="ru-RU"/>
              </w:rPr>
              <w:t xml:space="preserve"> </w:t>
            </w:r>
            <w:r>
              <w:rPr>
                <w:sz w:val="18"/>
                <w:szCs w:val="18"/>
                <w:lang w:val="ru-RU"/>
              </w:rPr>
              <w:t>до</w:t>
            </w:r>
            <w:r w:rsidRPr="00D3198E">
              <w:rPr>
                <w:sz w:val="18"/>
                <w:szCs w:val="18"/>
                <w:lang w:val="ru-RU"/>
              </w:rPr>
              <w:t xml:space="preserve"> </w:t>
            </w:r>
            <w:r>
              <w:rPr>
                <w:sz w:val="18"/>
                <w:szCs w:val="18"/>
                <w:lang w:val="ru-RU"/>
              </w:rPr>
              <w:t>второй недели до ожидаемой даты родов</w:t>
            </w:r>
            <w:r w:rsidRPr="00D3198E">
              <w:rPr>
                <w:sz w:val="18"/>
                <w:szCs w:val="18"/>
                <w:lang w:val="ru-RU"/>
              </w:rPr>
              <w:t>.</w:t>
            </w:r>
          </w:p>
          <w:p w:rsidR="004D516A" w:rsidRPr="00D3198E" w:rsidRDefault="004D516A" w:rsidP="00C23F8C">
            <w:pPr>
              <w:tabs>
                <w:tab w:val="left" w:pos="391"/>
              </w:tabs>
              <w:ind w:left="782" w:hanging="391"/>
              <w:rPr>
                <w:sz w:val="18"/>
                <w:szCs w:val="18"/>
                <w:lang w:val="ru-RU"/>
              </w:rPr>
            </w:pPr>
          </w:p>
          <w:p w:rsidR="004D516A" w:rsidRPr="00F7372E" w:rsidRDefault="004D516A" w:rsidP="004D516A">
            <w:pPr>
              <w:pStyle w:val="ListParagraph"/>
              <w:numPr>
                <w:ilvl w:val="0"/>
                <w:numId w:val="29"/>
              </w:numPr>
              <w:tabs>
                <w:tab w:val="left" w:pos="391"/>
              </w:tabs>
              <w:ind w:left="391" w:hanging="391"/>
              <w:rPr>
                <w:sz w:val="18"/>
                <w:szCs w:val="18"/>
                <w:lang w:val="ru-RU"/>
              </w:rPr>
            </w:pPr>
            <w:r>
              <w:rPr>
                <w:sz w:val="18"/>
                <w:szCs w:val="18"/>
                <w:lang w:val="ru-RU"/>
              </w:rPr>
              <w:t>Поправки</w:t>
            </w:r>
            <w:r w:rsidRPr="00F7372E">
              <w:rPr>
                <w:sz w:val="18"/>
                <w:szCs w:val="18"/>
                <w:lang w:val="ru-RU"/>
              </w:rPr>
              <w:t xml:space="preserve">, </w:t>
            </w:r>
            <w:r>
              <w:rPr>
                <w:sz w:val="18"/>
                <w:szCs w:val="18"/>
                <w:lang w:val="ru-RU"/>
              </w:rPr>
              <w:t>внесенные</w:t>
            </w:r>
            <w:r w:rsidRPr="00F7372E">
              <w:rPr>
                <w:sz w:val="18"/>
                <w:szCs w:val="18"/>
                <w:lang w:val="ru-RU"/>
              </w:rPr>
              <w:t xml:space="preserve"> </w:t>
            </w:r>
            <w:r>
              <w:rPr>
                <w:sz w:val="18"/>
                <w:szCs w:val="18"/>
                <w:lang w:val="ru-RU"/>
              </w:rPr>
              <w:t>в</w:t>
            </w:r>
            <w:r w:rsidRPr="00F7372E">
              <w:rPr>
                <w:sz w:val="18"/>
                <w:szCs w:val="18"/>
                <w:lang w:val="ru-RU"/>
              </w:rPr>
              <w:t xml:space="preserve"> </w:t>
            </w:r>
            <w:r>
              <w:rPr>
                <w:sz w:val="18"/>
                <w:szCs w:val="18"/>
                <w:lang w:val="ru-RU"/>
              </w:rPr>
              <w:t>подпункт</w:t>
            </w:r>
            <w:r w:rsidRPr="00F7372E">
              <w:rPr>
                <w:sz w:val="18"/>
                <w:szCs w:val="18"/>
                <w:lang w:val="ru-RU"/>
              </w:rPr>
              <w:t xml:space="preserve"> (</w:t>
            </w:r>
            <w:r w:rsidRPr="00596788">
              <w:rPr>
                <w:sz w:val="18"/>
                <w:szCs w:val="18"/>
              </w:rPr>
              <w:t>a</w:t>
            </w:r>
            <w:r w:rsidRPr="00F7372E">
              <w:rPr>
                <w:sz w:val="18"/>
                <w:szCs w:val="18"/>
                <w:lang w:val="ru-RU"/>
              </w:rPr>
              <w:t xml:space="preserve">)(2), </w:t>
            </w:r>
            <w:r>
              <w:rPr>
                <w:sz w:val="18"/>
                <w:szCs w:val="18"/>
                <w:lang w:val="ru-RU"/>
              </w:rPr>
              <w:t>отменяют</w:t>
            </w:r>
            <w:r w:rsidRPr="00F7372E">
              <w:rPr>
                <w:sz w:val="18"/>
                <w:szCs w:val="18"/>
                <w:lang w:val="ru-RU"/>
              </w:rPr>
              <w:t xml:space="preserve"> </w:t>
            </w:r>
            <w:r>
              <w:rPr>
                <w:sz w:val="18"/>
                <w:szCs w:val="18"/>
                <w:lang w:val="ru-RU"/>
              </w:rPr>
              <w:t>запрет</w:t>
            </w:r>
            <w:r w:rsidRPr="00F7372E">
              <w:rPr>
                <w:sz w:val="18"/>
                <w:szCs w:val="18"/>
                <w:lang w:val="ru-RU"/>
              </w:rPr>
              <w:t xml:space="preserve"> </w:t>
            </w:r>
            <w:r>
              <w:rPr>
                <w:sz w:val="18"/>
                <w:szCs w:val="18"/>
                <w:lang w:val="ru-RU"/>
              </w:rPr>
              <w:t>на</w:t>
            </w:r>
            <w:r w:rsidRPr="00F7372E">
              <w:rPr>
                <w:sz w:val="18"/>
                <w:szCs w:val="18"/>
                <w:lang w:val="ru-RU"/>
              </w:rPr>
              <w:t xml:space="preserve"> </w:t>
            </w:r>
            <w:r>
              <w:rPr>
                <w:sz w:val="18"/>
                <w:szCs w:val="18"/>
                <w:lang w:val="ru-RU"/>
              </w:rPr>
              <w:t>работу</w:t>
            </w:r>
            <w:r w:rsidRPr="00F7372E">
              <w:rPr>
                <w:sz w:val="18"/>
                <w:szCs w:val="18"/>
                <w:lang w:val="ru-RU"/>
              </w:rPr>
              <w:t xml:space="preserve"> </w:t>
            </w:r>
            <w:r>
              <w:rPr>
                <w:sz w:val="18"/>
                <w:szCs w:val="18"/>
                <w:lang w:val="ru-RU"/>
              </w:rPr>
              <w:t>в</w:t>
            </w:r>
            <w:r w:rsidRPr="00F7372E">
              <w:rPr>
                <w:sz w:val="18"/>
                <w:szCs w:val="18"/>
                <w:lang w:val="ru-RU"/>
              </w:rPr>
              <w:t xml:space="preserve"> </w:t>
            </w:r>
            <w:r>
              <w:rPr>
                <w:sz w:val="18"/>
                <w:szCs w:val="18"/>
                <w:lang w:val="ru-RU"/>
              </w:rPr>
              <w:t>течение</w:t>
            </w:r>
            <w:r w:rsidRPr="00F7372E">
              <w:rPr>
                <w:sz w:val="18"/>
                <w:szCs w:val="18"/>
                <w:lang w:val="ru-RU"/>
              </w:rPr>
              <w:t xml:space="preserve"> 10 </w:t>
            </w:r>
            <w:r>
              <w:rPr>
                <w:sz w:val="18"/>
                <w:szCs w:val="18"/>
                <w:lang w:val="ru-RU"/>
              </w:rPr>
              <w:t>недель</w:t>
            </w:r>
            <w:r w:rsidRPr="00F7372E">
              <w:rPr>
                <w:sz w:val="18"/>
                <w:szCs w:val="18"/>
                <w:lang w:val="ru-RU"/>
              </w:rPr>
              <w:t xml:space="preserve"> </w:t>
            </w:r>
            <w:r>
              <w:rPr>
                <w:sz w:val="18"/>
                <w:szCs w:val="18"/>
                <w:lang w:val="ru-RU"/>
              </w:rPr>
              <w:t>после</w:t>
            </w:r>
            <w:r w:rsidRPr="00F7372E">
              <w:rPr>
                <w:sz w:val="18"/>
                <w:szCs w:val="18"/>
                <w:lang w:val="ru-RU"/>
              </w:rPr>
              <w:t xml:space="preserve"> </w:t>
            </w:r>
            <w:r>
              <w:rPr>
                <w:sz w:val="18"/>
                <w:szCs w:val="18"/>
                <w:lang w:val="ru-RU"/>
              </w:rPr>
              <w:t>родов</w:t>
            </w:r>
            <w:r w:rsidRPr="00F7372E">
              <w:rPr>
                <w:sz w:val="18"/>
                <w:szCs w:val="18"/>
                <w:lang w:val="ru-RU"/>
              </w:rPr>
              <w:t xml:space="preserve">, </w:t>
            </w:r>
            <w:r>
              <w:rPr>
                <w:sz w:val="18"/>
                <w:szCs w:val="18"/>
                <w:lang w:val="ru-RU"/>
              </w:rPr>
              <w:t>что</w:t>
            </w:r>
            <w:r w:rsidRPr="00F7372E">
              <w:rPr>
                <w:sz w:val="18"/>
                <w:szCs w:val="18"/>
                <w:lang w:val="ru-RU"/>
              </w:rPr>
              <w:t xml:space="preserve">, </w:t>
            </w:r>
            <w:r>
              <w:rPr>
                <w:sz w:val="18"/>
                <w:szCs w:val="18"/>
                <w:lang w:val="ru-RU"/>
              </w:rPr>
              <w:t>в</w:t>
            </w:r>
            <w:r w:rsidRPr="00F7372E">
              <w:rPr>
                <w:sz w:val="18"/>
                <w:szCs w:val="18"/>
                <w:lang w:val="ru-RU"/>
              </w:rPr>
              <w:t xml:space="preserve"> </w:t>
            </w:r>
            <w:r>
              <w:rPr>
                <w:sz w:val="18"/>
                <w:szCs w:val="18"/>
                <w:lang w:val="ru-RU"/>
              </w:rPr>
              <w:t>свою</w:t>
            </w:r>
            <w:r w:rsidRPr="00F7372E">
              <w:rPr>
                <w:sz w:val="18"/>
                <w:szCs w:val="18"/>
                <w:lang w:val="ru-RU"/>
              </w:rPr>
              <w:t xml:space="preserve"> </w:t>
            </w:r>
            <w:r>
              <w:rPr>
                <w:sz w:val="18"/>
                <w:szCs w:val="18"/>
                <w:lang w:val="ru-RU"/>
              </w:rPr>
              <w:t>очередь</w:t>
            </w:r>
            <w:r w:rsidRPr="00F7372E">
              <w:rPr>
                <w:sz w:val="18"/>
                <w:szCs w:val="18"/>
                <w:lang w:val="ru-RU"/>
              </w:rPr>
              <w:t xml:space="preserve">, </w:t>
            </w:r>
            <w:r>
              <w:rPr>
                <w:sz w:val="18"/>
                <w:szCs w:val="18"/>
                <w:lang w:val="ru-RU"/>
              </w:rPr>
              <w:t>позволяет</w:t>
            </w:r>
            <w:r w:rsidRPr="00F7372E">
              <w:rPr>
                <w:sz w:val="18"/>
                <w:szCs w:val="18"/>
                <w:lang w:val="ru-RU"/>
              </w:rPr>
              <w:t xml:space="preserve"> </w:t>
            </w:r>
            <w:r>
              <w:rPr>
                <w:sz w:val="18"/>
                <w:szCs w:val="18"/>
                <w:lang w:val="ru-RU"/>
              </w:rPr>
              <w:t>сотрудницам</w:t>
            </w:r>
            <w:r w:rsidRPr="00F7372E">
              <w:rPr>
                <w:sz w:val="18"/>
                <w:szCs w:val="18"/>
                <w:lang w:val="ru-RU"/>
              </w:rPr>
              <w:t xml:space="preserve"> </w:t>
            </w:r>
            <w:r>
              <w:rPr>
                <w:sz w:val="18"/>
                <w:szCs w:val="18"/>
                <w:lang w:val="ru-RU"/>
              </w:rPr>
              <w:t>при</w:t>
            </w:r>
            <w:r w:rsidRPr="00F7372E">
              <w:rPr>
                <w:sz w:val="18"/>
                <w:szCs w:val="18"/>
                <w:lang w:val="ru-RU"/>
              </w:rPr>
              <w:t xml:space="preserve"> </w:t>
            </w:r>
            <w:r>
              <w:rPr>
                <w:sz w:val="18"/>
                <w:szCs w:val="18"/>
                <w:lang w:val="ru-RU"/>
              </w:rPr>
              <w:t>желании</w:t>
            </w:r>
            <w:r w:rsidRPr="00F7372E">
              <w:rPr>
                <w:sz w:val="18"/>
                <w:szCs w:val="18"/>
                <w:lang w:val="ru-RU"/>
              </w:rPr>
              <w:t xml:space="preserve"> </w:t>
            </w:r>
            <w:r>
              <w:rPr>
                <w:sz w:val="18"/>
                <w:szCs w:val="18"/>
                <w:lang w:val="ru-RU"/>
              </w:rPr>
              <w:t>вернуться</w:t>
            </w:r>
            <w:r w:rsidRPr="00F7372E">
              <w:rPr>
                <w:sz w:val="18"/>
                <w:szCs w:val="18"/>
                <w:lang w:val="ru-RU"/>
              </w:rPr>
              <w:t xml:space="preserve"> </w:t>
            </w:r>
            <w:r>
              <w:rPr>
                <w:sz w:val="18"/>
                <w:szCs w:val="18"/>
                <w:lang w:val="ru-RU"/>
              </w:rPr>
              <w:t>к</w:t>
            </w:r>
            <w:r w:rsidRPr="00F7372E">
              <w:rPr>
                <w:sz w:val="18"/>
                <w:szCs w:val="18"/>
                <w:lang w:val="ru-RU"/>
              </w:rPr>
              <w:t xml:space="preserve"> </w:t>
            </w:r>
            <w:r>
              <w:rPr>
                <w:sz w:val="18"/>
                <w:szCs w:val="18"/>
                <w:lang w:val="ru-RU"/>
              </w:rPr>
              <w:t>исполнению</w:t>
            </w:r>
            <w:r w:rsidRPr="00F7372E">
              <w:rPr>
                <w:sz w:val="18"/>
                <w:szCs w:val="18"/>
                <w:lang w:val="ru-RU"/>
              </w:rPr>
              <w:t xml:space="preserve"> </w:t>
            </w:r>
            <w:r>
              <w:rPr>
                <w:sz w:val="18"/>
                <w:szCs w:val="18"/>
                <w:lang w:val="ru-RU"/>
              </w:rPr>
              <w:t>служебных</w:t>
            </w:r>
            <w:r w:rsidRPr="00F7372E">
              <w:rPr>
                <w:sz w:val="18"/>
                <w:szCs w:val="18"/>
                <w:lang w:val="ru-RU"/>
              </w:rPr>
              <w:t xml:space="preserve"> </w:t>
            </w:r>
            <w:r>
              <w:rPr>
                <w:sz w:val="18"/>
                <w:szCs w:val="18"/>
                <w:lang w:val="ru-RU"/>
              </w:rPr>
              <w:t>обязанностей</w:t>
            </w:r>
            <w:r w:rsidRPr="00F7372E">
              <w:rPr>
                <w:sz w:val="18"/>
                <w:szCs w:val="18"/>
                <w:lang w:val="ru-RU"/>
              </w:rPr>
              <w:t xml:space="preserve"> (</w:t>
            </w:r>
            <w:r>
              <w:rPr>
                <w:sz w:val="18"/>
                <w:szCs w:val="18"/>
                <w:lang w:val="ru-RU"/>
              </w:rPr>
              <w:t>при</w:t>
            </w:r>
            <w:r w:rsidRPr="00F7372E">
              <w:rPr>
                <w:sz w:val="18"/>
                <w:szCs w:val="18"/>
                <w:lang w:val="ru-RU"/>
              </w:rPr>
              <w:t xml:space="preserve"> </w:t>
            </w:r>
            <w:r>
              <w:rPr>
                <w:sz w:val="18"/>
                <w:szCs w:val="18"/>
                <w:lang w:val="ru-RU"/>
              </w:rPr>
              <w:t>этом</w:t>
            </w:r>
            <w:r w:rsidRPr="00F7372E">
              <w:rPr>
                <w:sz w:val="18"/>
                <w:szCs w:val="18"/>
                <w:lang w:val="ru-RU"/>
              </w:rPr>
              <w:t xml:space="preserve">, </w:t>
            </w:r>
            <w:r>
              <w:rPr>
                <w:sz w:val="18"/>
                <w:szCs w:val="18"/>
                <w:lang w:val="ru-RU"/>
              </w:rPr>
              <w:t>однако</w:t>
            </w:r>
            <w:r w:rsidRPr="00F7372E">
              <w:rPr>
                <w:sz w:val="18"/>
                <w:szCs w:val="18"/>
                <w:lang w:val="ru-RU"/>
              </w:rPr>
              <w:t xml:space="preserve">, </w:t>
            </w:r>
            <w:r>
              <w:rPr>
                <w:sz w:val="18"/>
                <w:szCs w:val="18"/>
                <w:lang w:val="ru-RU"/>
              </w:rPr>
              <w:t xml:space="preserve">должно учитываться требование об обязательном предоставлении шестинедельного </w:t>
            </w:r>
            <w:r>
              <w:rPr>
                <w:sz w:val="18"/>
                <w:szCs w:val="18"/>
                <w:lang w:val="ru-RU"/>
              </w:rPr>
              <w:lastRenderedPageBreak/>
              <w:t xml:space="preserve">послеродового отпуска, предусмотренное в статье </w:t>
            </w:r>
            <w:r w:rsidRPr="00F7372E">
              <w:rPr>
                <w:sz w:val="18"/>
                <w:szCs w:val="18"/>
                <w:lang w:val="ru-RU"/>
              </w:rPr>
              <w:t xml:space="preserve">4(4) </w:t>
            </w:r>
            <w:r>
              <w:rPr>
                <w:sz w:val="18"/>
                <w:szCs w:val="18"/>
                <w:lang w:val="ru-RU"/>
              </w:rPr>
              <w:t xml:space="preserve">Конвенции МОТ № </w:t>
            </w:r>
            <w:r w:rsidRPr="00F7372E">
              <w:rPr>
                <w:sz w:val="18"/>
                <w:szCs w:val="18"/>
                <w:lang w:val="ru-RU"/>
              </w:rPr>
              <w:t xml:space="preserve">183. </w:t>
            </w:r>
            <w:r>
              <w:rPr>
                <w:sz w:val="18"/>
                <w:szCs w:val="18"/>
                <w:lang w:val="ru-RU"/>
              </w:rPr>
              <w:t>Об</w:t>
            </w:r>
            <w:r w:rsidRPr="00F7372E">
              <w:rPr>
                <w:sz w:val="18"/>
                <w:szCs w:val="18"/>
                <w:lang w:val="ru-RU"/>
              </w:rPr>
              <w:t xml:space="preserve"> </w:t>
            </w:r>
            <w:r>
              <w:rPr>
                <w:sz w:val="18"/>
                <w:szCs w:val="18"/>
                <w:lang w:val="ru-RU"/>
              </w:rPr>
              <w:t>этом</w:t>
            </w:r>
            <w:r w:rsidRPr="00F7372E">
              <w:rPr>
                <w:sz w:val="18"/>
                <w:szCs w:val="18"/>
                <w:lang w:val="ru-RU"/>
              </w:rPr>
              <w:t xml:space="preserve"> </w:t>
            </w:r>
            <w:r>
              <w:rPr>
                <w:sz w:val="18"/>
                <w:szCs w:val="18"/>
                <w:lang w:val="ru-RU"/>
              </w:rPr>
              <w:t>говорится</w:t>
            </w:r>
            <w:r w:rsidRPr="00F7372E">
              <w:rPr>
                <w:sz w:val="18"/>
                <w:szCs w:val="18"/>
                <w:lang w:val="ru-RU"/>
              </w:rPr>
              <w:t xml:space="preserve"> </w:t>
            </w:r>
            <w:r>
              <w:rPr>
                <w:sz w:val="18"/>
                <w:szCs w:val="18"/>
                <w:lang w:val="ru-RU"/>
              </w:rPr>
              <w:t>в</w:t>
            </w:r>
            <w:r w:rsidRPr="00F7372E">
              <w:rPr>
                <w:sz w:val="18"/>
                <w:szCs w:val="18"/>
                <w:lang w:val="ru-RU"/>
              </w:rPr>
              <w:t xml:space="preserve"> </w:t>
            </w:r>
            <w:r>
              <w:rPr>
                <w:sz w:val="18"/>
                <w:szCs w:val="18"/>
                <w:lang w:val="ru-RU"/>
              </w:rPr>
              <w:t>Служебной</w:t>
            </w:r>
            <w:r w:rsidRPr="00F7372E">
              <w:rPr>
                <w:sz w:val="18"/>
                <w:szCs w:val="18"/>
                <w:lang w:val="ru-RU"/>
              </w:rPr>
              <w:t xml:space="preserve"> </w:t>
            </w:r>
            <w:r>
              <w:rPr>
                <w:sz w:val="18"/>
                <w:szCs w:val="18"/>
                <w:lang w:val="ru-RU"/>
              </w:rPr>
              <w:t>инструкции</w:t>
            </w:r>
            <w:r w:rsidRPr="00F7372E">
              <w:rPr>
                <w:sz w:val="18"/>
                <w:szCs w:val="18"/>
                <w:lang w:val="ru-RU"/>
              </w:rPr>
              <w:t xml:space="preserve">, </w:t>
            </w:r>
            <w:r>
              <w:rPr>
                <w:sz w:val="18"/>
                <w:szCs w:val="18"/>
                <w:lang w:val="ru-RU"/>
              </w:rPr>
              <w:t>регламентирующей</w:t>
            </w:r>
            <w:r w:rsidRPr="00F7372E">
              <w:rPr>
                <w:sz w:val="18"/>
                <w:szCs w:val="18"/>
                <w:lang w:val="ru-RU"/>
              </w:rPr>
              <w:t xml:space="preserve"> </w:t>
            </w:r>
            <w:r>
              <w:rPr>
                <w:sz w:val="18"/>
                <w:szCs w:val="18"/>
                <w:lang w:val="ru-RU"/>
              </w:rPr>
              <w:t>порядок</w:t>
            </w:r>
            <w:r w:rsidRPr="00F7372E">
              <w:rPr>
                <w:sz w:val="18"/>
                <w:szCs w:val="18"/>
                <w:lang w:val="ru-RU"/>
              </w:rPr>
              <w:t xml:space="preserve"> </w:t>
            </w:r>
            <w:r>
              <w:rPr>
                <w:sz w:val="18"/>
                <w:szCs w:val="18"/>
                <w:lang w:val="ru-RU"/>
              </w:rPr>
              <w:t xml:space="preserve">предоставления отпуска по беременности и родам). </w:t>
            </w:r>
            <w:r w:rsidRPr="00F7372E">
              <w:rPr>
                <w:sz w:val="18"/>
                <w:szCs w:val="18"/>
                <w:lang w:val="ru-RU"/>
              </w:rPr>
              <w:t>Благодаря этому сотрудницы получили возможность более гибко использовать свое право на отпуск по беременности и родам (подобно тому, как это имеет место в случаях с отпусками для отцов и отпусками, связанными с усыновлением</w:t>
            </w:r>
            <w:r w:rsidRPr="00F7372E">
              <w:rPr>
                <w:sz w:val="18"/>
                <w:szCs w:val="18"/>
                <w:lang w:val="lv-LV"/>
              </w:rPr>
              <w:t>/</w:t>
            </w:r>
            <w:r w:rsidRPr="00F7372E">
              <w:rPr>
                <w:sz w:val="18"/>
                <w:szCs w:val="18"/>
                <w:lang w:val="ru-RU"/>
              </w:rPr>
              <w:t xml:space="preserve">удочерением ребенка), что обеспечивает поддержку гендерного равенства. </w:t>
            </w:r>
          </w:p>
          <w:p w:rsidR="004D516A" w:rsidRPr="00F7372E" w:rsidRDefault="004D516A" w:rsidP="00C23F8C">
            <w:pPr>
              <w:rPr>
                <w:sz w:val="18"/>
                <w:szCs w:val="18"/>
                <w:lang w:val="ru-RU"/>
              </w:rPr>
            </w:pPr>
          </w:p>
          <w:p w:rsidR="004D516A" w:rsidRPr="00B676A0" w:rsidRDefault="004D516A" w:rsidP="00C23F8C">
            <w:pPr>
              <w:rPr>
                <w:sz w:val="18"/>
                <w:szCs w:val="18"/>
                <w:lang w:val="lv-LV"/>
              </w:rPr>
            </w:pPr>
            <w:r>
              <w:rPr>
                <w:sz w:val="18"/>
                <w:szCs w:val="18"/>
                <w:lang w:val="ru-RU"/>
              </w:rPr>
              <w:t>Цель</w:t>
            </w:r>
            <w:r w:rsidRPr="00B676A0">
              <w:rPr>
                <w:sz w:val="18"/>
                <w:szCs w:val="18"/>
                <w:lang w:val="ru-RU"/>
              </w:rPr>
              <w:t xml:space="preserve"> </w:t>
            </w:r>
            <w:r>
              <w:rPr>
                <w:sz w:val="18"/>
                <w:szCs w:val="18"/>
                <w:lang w:val="ru-RU"/>
              </w:rPr>
              <w:t>поправок</w:t>
            </w:r>
            <w:r w:rsidRPr="00B676A0">
              <w:rPr>
                <w:sz w:val="18"/>
                <w:szCs w:val="18"/>
                <w:lang w:val="ru-RU"/>
              </w:rPr>
              <w:t xml:space="preserve">, </w:t>
            </w:r>
            <w:r>
              <w:rPr>
                <w:sz w:val="18"/>
                <w:szCs w:val="18"/>
                <w:lang w:val="ru-RU"/>
              </w:rPr>
              <w:t>внесенных</w:t>
            </w:r>
            <w:r w:rsidRPr="00B676A0">
              <w:rPr>
                <w:sz w:val="18"/>
                <w:szCs w:val="18"/>
                <w:lang w:val="ru-RU"/>
              </w:rPr>
              <w:t xml:space="preserve"> </w:t>
            </w:r>
            <w:r>
              <w:rPr>
                <w:sz w:val="18"/>
                <w:szCs w:val="18"/>
                <w:lang w:val="ru-RU"/>
              </w:rPr>
              <w:t>в</w:t>
            </w:r>
            <w:r w:rsidRPr="00B676A0">
              <w:rPr>
                <w:sz w:val="18"/>
                <w:szCs w:val="18"/>
                <w:lang w:val="ru-RU"/>
              </w:rPr>
              <w:t xml:space="preserve"> </w:t>
            </w:r>
            <w:r>
              <w:rPr>
                <w:sz w:val="18"/>
                <w:szCs w:val="18"/>
                <w:lang w:val="ru-RU"/>
              </w:rPr>
              <w:t>пункт</w:t>
            </w:r>
            <w:r w:rsidRPr="00B676A0">
              <w:rPr>
                <w:sz w:val="18"/>
                <w:szCs w:val="18"/>
                <w:lang w:val="ru-RU"/>
              </w:rPr>
              <w:t xml:space="preserve"> (</w:t>
            </w:r>
            <w:r>
              <w:rPr>
                <w:sz w:val="18"/>
                <w:szCs w:val="18"/>
                <w:lang w:val="lv-LV"/>
              </w:rPr>
              <w:t>b)</w:t>
            </w:r>
            <w:r w:rsidRPr="00B676A0">
              <w:rPr>
                <w:sz w:val="18"/>
                <w:szCs w:val="18"/>
                <w:lang w:val="ru-RU"/>
              </w:rPr>
              <w:t xml:space="preserve">, – </w:t>
            </w:r>
            <w:r>
              <w:rPr>
                <w:sz w:val="18"/>
                <w:szCs w:val="18"/>
                <w:lang w:val="ru-RU"/>
              </w:rPr>
              <w:t>удалить</w:t>
            </w:r>
            <w:r w:rsidRPr="00B676A0">
              <w:rPr>
                <w:sz w:val="18"/>
                <w:szCs w:val="18"/>
                <w:lang w:val="ru-RU"/>
              </w:rPr>
              <w:t xml:space="preserve"> </w:t>
            </w:r>
            <w:r>
              <w:rPr>
                <w:sz w:val="18"/>
                <w:szCs w:val="18"/>
                <w:lang w:val="ru-RU"/>
              </w:rPr>
              <w:t>из</w:t>
            </w:r>
            <w:r w:rsidRPr="00B676A0">
              <w:rPr>
                <w:sz w:val="18"/>
                <w:szCs w:val="18"/>
                <w:lang w:val="ru-RU"/>
              </w:rPr>
              <w:t xml:space="preserve"> </w:t>
            </w:r>
            <w:r>
              <w:rPr>
                <w:sz w:val="18"/>
                <w:szCs w:val="18"/>
                <w:lang w:val="ru-RU"/>
              </w:rPr>
              <w:t>текста</w:t>
            </w:r>
            <w:r w:rsidRPr="00B676A0">
              <w:rPr>
                <w:sz w:val="18"/>
                <w:szCs w:val="18"/>
                <w:lang w:val="ru-RU"/>
              </w:rPr>
              <w:t xml:space="preserve"> </w:t>
            </w:r>
            <w:r>
              <w:rPr>
                <w:sz w:val="18"/>
                <w:szCs w:val="18"/>
                <w:lang w:val="ru-RU"/>
              </w:rPr>
              <w:t>упоминание</w:t>
            </w:r>
            <w:r w:rsidRPr="00B676A0">
              <w:rPr>
                <w:sz w:val="18"/>
                <w:szCs w:val="18"/>
                <w:lang w:val="ru-RU"/>
              </w:rPr>
              <w:t xml:space="preserve"> </w:t>
            </w:r>
            <w:r>
              <w:rPr>
                <w:sz w:val="18"/>
                <w:szCs w:val="18"/>
                <w:lang w:val="ru-RU"/>
              </w:rPr>
              <w:t>об</w:t>
            </w:r>
            <w:r w:rsidRPr="00B676A0">
              <w:rPr>
                <w:sz w:val="18"/>
                <w:szCs w:val="18"/>
                <w:lang w:val="ru-RU"/>
              </w:rPr>
              <w:t xml:space="preserve"> «</w:t>
            </w:r>
            <w:r>
              <w:rPr>
                <w:sz w:val="18"/>
                <w:szCs w:val="18"/>
                <w:lang w:val="ru-RU"/>
              </w:rPr>
              <w:t>ошибке</w:t>
            </w:r>
            <w:r w:rsidRPr="00B676A0">
              <w:rPr>
                <w:sz w:val="18"/>
                <w:szCs w:val="18"/>
                <w:lang w:val="ru-RU"/>
              </w:rPr>
              <w:t xml:space="preserve">» </w:t>
            </w:r>
            <w:r>
              <w:rPr>
                <w:sz w:val="18"/>
                <w:szCs w:val="18"/>
                <w:lang w:val="ru-RU"/>
              </w:rPr>
              <w:t>врача</w:t>
            </w:r>
            <w:r w:rsidRPr="00B676A0">
              <w:rPr>
                <w:sz w:val="18"/>
                <w:szCs w:val="18"/>
                <w:lang w:val="ru-RU"/>
              </w:rPr>
              <w:t xml:space="preserve"> </w:t>
            </w:r>
            <w:r>
              <w:rPr>
                <w:sz w:val="18"/>
                <w:szCs w:val="18"/>
                <w:lang w:val="ru-RU"/>
              </w:rPr>
              <w:t>или</w:t>
            </w:r>
            <w:r w:rsidRPr="00B676A0">
              <w:rPr>
                <w:sz w:val="18"/>
                <w:szCs w:val="18"/>
                <w:lang w:val="ru-RU"/>
              </w:rPr>
              <w:t xml:space="preserve"> </w:t>
            </w:r>
            <w:r>
              <w:rPr>
                <w:sz w:val="18"/>
                <w:szCs w:val="18"/>
                <w:lang w:val="ru-RU"/>
              </w:rPr>
              <w:t>акушерки</w:t>
            </w:r>
            <w:r w:rsidRPr="00B676A0">
              <w:rPr>
                <w:sz w:val="18"/>
                <w:szCs w:val="18"/>
                <w:lang w:val="ru-RU"/>
              </w:rPr>
              <w:t xml:space="preserve">. </w:t>
            </w:r>
            <w:r>
              <w:rPr>
                <w:sz w:val="18"/>
                <w:szCs w:val="18"/>
                <w:lang w:val="ru-RU"/>
              </w:rPr>
              <w:t xml:space="preserve">С учетом того, что ожидаемая дата родов является предположением, такое упоминание является неуместным.   </w:t>
            </w:r>
            <w:r w:rsidRPr="00B676A0">
              <w:rPr>
                <w:sz w:val="18"/>
                <w:szCs w:val="18"/>
                <w:lang w:val="ru-RU"/>
              </w:rPr>
              <w:t xml:space="preserve"> </w:t>
            </w:r>
            <w:r>
              <w:rPr>
                <w:sz w:val="18"/>
                <w:szCs w:val="18"/>
                <w:lang w:val="lv-LV"/>
              </w:rPr>
              <w:t xml:space="preserve">  </w:t>
            </w:r>
          </w:p>
          <w:p w:rsidR="004D516A" w:rsidRPr="00B676A0" w:rsidRDefault="004D516A" w:rsidP="00C23F8C">
            <w:pPr>
              <w:rPr>
                <w:sz w:val="18"/>
                <w:szCs w:val="18"/>
                <w:lang w:val="ru-RU"/>
              </w:rPr>
            </w:pPr>
          </w:p>
          <w:p w:rsidR="004D516A" w:rsidRPr="00B676A0" w:rsidRDefault="004D516A" w:rsidP="00C23F8C">
            <w:pPr>
              <w:rPr>
                <w:b/>
                <w:sz w:val="18"/>
                <w:szCs w:val="18"/>
                <w:lang w:val="ru-RU"/>
              </w:rPr>
            </w:pPr>
            <w:r>
              <w:rPr>
                <w:sz w:val="18"/>
                <w:szCs w:val="18"/>
                <w:lang w:val="ru-RU"/>
              </w:rPr>
              <w:t>Поправки</w:t>
            </w:r>
            <w:r w:rsidRPr="00B676A0">
              <w:rPr>
                <w:sz w:val="18"/>
                <w:szCs w:val="18"/>
                <w:lang w:val="ru-RU"/>
              </w:rPr>
              <w:t xml:space="preserve">, </w:t>
            </w:r>
            <w:r>
              <w:rPr>
                <w:sz w:val="18"/>
                <w:szCs w:val="18"/>
                <w:lang w:val="ru-RU"/>
              </w:rPr>
              <w:t>внесенные</w:t>
            </w:r>
            <w:r w:rsidRPr="00B676A0">
              <w:rPr>
                <w:sz w:val="18"/>
                <w:szCs w:val="18"/>
                <w:lang w:val="ru-RU"/>
              </w:rPr>
              <w:t xml:space="preserve"> </w:t>
            </w:r>
            <w:r>
              <w:rPr>
                <w:sz w:val="18"/>
                <w:szCs w:val="18"/>
                <w:lang w:val="ru-RU"/>
              </w:rPr>
              <w:t>в</w:t>
            </w:r>
            <w:r w:rsidRPr="00B676A0">
              <w:rPr>
                <w:sz w:val="18"/>
                <w:szCs w:val="18"/>
                <w:lang w:val="ru-RU"/>
              </w:rPr>
              <w:t xml:space="preserve"> </w:t>
            </w:r>
            <w:r>
              <w:rPr>
                <w:sz w:val="18"/>
                <w:szCs w:val="18"/>
                <w:lang w:val="ru-RU"/>
              </w:rPr>
              <w:t>пункт</w:t>
            </w:r>
            <w:r w:rsidRPr="00B676A0">
              <w:rPr>
                <w:sz w:val="18"/>
                <w:szCs w:val="18"/>
                <w:lang w:val="ru-RU"/>
              </w:rPr>
              <w:t xml:space="preserve"> (</w:t>
            </w:r>
            <w:r>
              <w:rPr>
                <w:sz w:val="18"/>
                <w:szCs w:val="18"/>
                <w:lang w:val="ru-RU"/>
              </w:rPr>
              <w:t>с</w:t>
            </w:r>
            <w:r w:rsidRPr="00B676A0">
              <w:rPr>
                <w:sz w:val="18"/>
                <w:szCs w:val="18"/>
                <w:lang w:val="ru-RU"/>
              </w:rPr>
              <w:t xml:space="preserve">), </w:t>
            </w:r>
            <w:r>
              <w:rPr>
                <w:sz w:val="18"/>
                <w:szCs w:val="18"/>
                <w:lang w:val="ru-RU"/>
              </w:rPr>
              <w:t>предусматривают</w:t>
            </w:r>
            <w:r w:rsidRPr="00B676A0">
              <w:rPr>
                <w:sz w:val="18"/>
                <w:szCs w:val="18"/>
                <w:lang w:val="ru-RU"/>
              </w:rPr>
              <w:t xml:space="preserve">, </w:t>
            </w:r>
            <w:r>
              <w:rPr>
                <w:sz w:val="18"/>
                <w:szCs w:val="18"/>
                <w:lang w:val="ru-RU"/>
              </w:rPr>
              <w:t>что</w:t>
            </w:r>
            <w:r w:rsidRPr="00B676A0">
              <w:rPr>
                <w:sz w:val="18"/>
                <w:szCs w:val="18"/>
                <w:lang w:val="ru-RU"/>
              </w:rPr>
              <w:t xml:space="preserve"> </w:t>
            </w:r>
            <w:r>
              <w:rPr>
                <w:sz w:val="18"/>
                <w:szCs w:val="18"/>
                <w:lang w:val="ru-RU"/>
              </w:rPr>
              <w:t>период</w:t>
            </w:r>
            <w:r w:rsidRPr="00B676A0">
              <w:rPr>
                <w:sz w:val="18"/>
                <w:szCs w:val="18"/>
                <w:lang w:val="ru-RU"/>
              </w:rPr>
              <w:t xml:space="preserve"> </w:t>
            </w:r>
            <w:r>
              <w:rPr>
                <w:sz w:val="18"/>
                <w:szCs w:val="18"/>
                <w:lang w:val="ru-RU"/>
              </w:rPr>
              <w:t>отпуска</w:t>
            </w:r>
            <w:r w:rsidRPr="00B676A0">
              <w:rPr>
                <w:sz w:val="18"/>
                <w:szCs w:val="18"/>
                <w:lang w:val="ru-RU"/>
              </w:rPr>
              <w:t xml:space="preserve"> </w:t>
            </w:r>
            <w:r>
              <w:rPr>
                <w:sz w:val="18"/>
                <w:szCs w:val="18"/>
                <w:lang w:val="ru-RU"/>
              </w:rPr>
              <w:t>по</w:t>
            </w:r>
            <w:r w:rsidRPr="00B676A0">
              <w:rPr>
                <w:sz w:val="18"/>
                <w:szCs w:val="18"/>
                <w:lang w:val="ru-RU"/>
              </w:rPr>
              <w:t xml:space="preserve"> </w:t>
            </w:r>
            <w:r>
              <w:rPr>
                <w:sz w:val="18"/>
                <w:szCs w:val="18"/>
                <w:lang w:val="ru-RU"/>
              </w:rPr>
              <w:t>беременности</w:t>
            </w:r>
            <w:r w:rsidRPr="00B676A0">
              <w:rPr>
                <w:sz w:val="18"/>
                <w:szCs w:val="18"/>
                <w:lang w:val="ru-RU"/>
              </w:rPr>
              <w:t xml:space="preserve"> </w:t>
            </w:r>
            <w:r>
              <w:rPr>
                <w:sz w:val="18"/>
                <w:szCs w:val="18"/>
                <w:lang w:val="ru-RU"/>
              </w:rPr>
              <w:t>и родам будет засчитываться при начислении ежегодного отпуска вне зависимости от того, каким будет срок службы сотрудниц после возвращения из отпуска по беременности и родам. Таким образом будет обеспечено соответствие этого положения формулировкам, использованным применительно к отпускам для отцов и отпускам, связанным с усыновлением</w:t>
            </w:r>
            <w:r>
              <w:rPr>
                <w:sz w:val="18"/>
                <w:szCs w:val="18"/>
                <w:lang w:val="lv-LV"/>
              </w:rPr>
              <w:t>/</w:t>
            </w:r>
            <w:r>
              <w:rPr>
                <w:sz w:val="18"/>
                <w:szCs w:val="18"/>
                <w:lang w:val="ru-RU"/>
              </w:rPr>
              <w:t xml:space="preserve">удочерением ребенка. </w:t>
            </w:r>
            <w:r w:rsidRPr="00B676A0">
              <w:rPr>
                <w:sz w:val="18"/>
                <w:szCs w:val="18"/>
                <w:lang w:val="ru-RU"/>
              </w:rPr>
              <w:t xml:space="preserve"> </w:t>
            </w:r>
            <w:r>
              <w:rPr>
                <w:sz w:val="18"/>
                <w:szCs w:val="18"/>
                <w:lang w:val="ru-RU"/>
              </w:rPr>
              <w:t xml:space="preserve">    </w:t>
            </w:r>
            <w:r w:rsidRPr="00B676A0">
              <w:rPr>
                <w:sz w:val="18"/>
                <w:szCs w:val="18"/>
                <w:lang w:val="ru-RU"/>
              </w:rPr>
              <w:t xml:space="preserve"> </w:t>
            </w:r>
          </w:p>
        </w:tc>
      </w:tr>
      <w:tr w:rsidR="004D516A" w:rsidRPr="00DC4BEE" w:rsidTr="008B4956">
        <w:trPr>
          <w:trHeight w:val="20"/>
        </w:trPr>
        <w:tc>
          <w:tcPr>
            <w:tcW w:w="21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rsidR="004D516A" w:rsidRPr="001811EF" w:rsidRDefault="004D516A" w:rsidP="00C23F8C">
            <w:pPr>
              <w:spacing w:after="180"/>
              <w:ind w:right="34"/>
              <w:rPr>
                <w:b/>
                <w:sz w:val="18"/>
                <w:szCs w:val="18"/>
                <w:lang w:val="ru-RU"/>
              </w:rPr>
            </w:pPr>
            <w:r>
              <w:rPr>
                <w:b/>
                <w:sz w:val="18"/>
                <w:szCs w:val="18"/>
                <w:lang w:val="ru-RU"/>
              </w:rPr>
              <w:lastRenderedPageBreak/>
              <w:t>Правило</w:t>
            </w:r>
            <w:r w:rsidRPr="001811EF">
              <w:rPr>
                <w:b/>
                <w:sz w:val="18"/>
                <w:szCs w:val="18"/>
                <w:lang w:val="ru-RU"/>
              </w:rPr>
              <w:t xml:space="preserve"> 6.2.4</w:t>
            </w:r>
          </w:p>
          <w:p w:rsidR="004D516A" w:rsidRPr="008B4956" w:rsidRDefault="004D516A" w:rsidP="00C23F8C">
            <w:pPr>
              <w:spacing w:after="180"/>
              <w:ind w:right="34"/>
              <w:rPr>
                <w:sz w:val="18"/>
                <w:szCs w:val="18"/>
                <w:highlight w:val="yellow"/>
                <w:lang w:val="ru-RU"/>
              </w:rPr>
            </w:pPr>
            <w:r w:rsidRPr="008B4956">
              <w:rPr>
                <w:sz w:val="18"/>
                <w:szCs w:val="18"/>
                <w:lang w:val="ru-RU"/>
              </w:rPr>
              <w:t xml:space="preserve">Отпуск для отца </w:t>
            </w:r>
          </w:p>
        </w:tc>
        <w:tc>
          <w:tcPr>
            <w:tcW w:w="42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rsidR="004D516A" w:rsidRPr="001811EF" w:rsidRDefault="004D516A" w:rsidP="00C23F8C">
            <w:pPr>
              <w:tabs>
                <w:tab w:val="left" w:pos="391"/>
              </w:tabs>
              <w:autoSpaceDE w:val="0"/>
              <w:autoSpaceDN w:val="0"/>
              <w:adjustRightInd w:val="0"/>
              <w:rPr>
                <w:sz w:val="18"/>
                <w:szCs w:val="18"/>
                <w:lang w:val="ru-RU"/>
              </w:rPr>
            </w:pPr>
            <w:r w:rsidRPr="001811EF">
              <w:rPr>
                <w:sz w:val="18"/>
                <w:szCs w:val="18"/>
                <w:lang w:val="ru-RU"/>
              </w:rPr>
              <w:t>(</w:t>
            </w:r>
            <w:r w:rsidRPr="00AC3F76">
              <w:rPr>
                <w:sz w:val="18"/>
                <w:szCs w:val="18"/>
              </w:rPr>
              <w:t>a</w:t>
            </w:r>
            <w:r w:rsidRPr="001811EF">
              <w:rPr>
                <w:sz w:val="18"/>
                <w:szCs w:val="18"/>
                <w:lang w:val="ru-RU"/>
              </w:rPr>
              <w:t xml:space="preserve">) </w:t>
            </w:r>
            <w:r w:rsidRPr="001811EF">
              <w:rPr>
                <w:sz w:val="18"/>
                <w:szCs w:val="18"/>
                <w:lang w:val="ru-RU"/>
              </w:rPr>
              <w:tab/>
              <w:t>С учетом условий, определенных Генеральным директором в служебной инструкции, сотрудники-мужчины имеют право на отпуск для отца.</w:t>
            </w:r>
          </w:p>
          <w:p w:rsidR="004D516A" w:rsidRPr="001811EF" w:rsidRDefault="004D516A" w:rsidP="00C23F8C">
            <w:pPr>
              <w:tabs>
                <w:tab w:val="left" w:pos="391"/>
              </w:tabs>
              <w:autoSpaceDE w:val="0"/>
              <w:autoSpaceDN w:val="0"/>
              <w:adjustRightInd w:val="0"/>
              <w:rPr>
                <w:sz w:val="18"/>
                <w:szCs w:val="18"/>
                <w:lang w:val="ru-RU"/>
              </w:rPr>
            </w:pPr>
          </w:p>
          <w:p w:rsidR="004D516A" w:rsidRPr="001811EF" w:rsidRDefault="004D516A" w:rsidP="00C23F8C">
            <w:pPr>
              <w:tabs>
                <w:tab w:val="left" w:pos="391"/>
              </w:tabs>
              <w:autoSpaceDE w:val="0"/>
              <w:autoSpaceDN w:val="0"/>
              <w:adjustRightInd w:val="0"/>
              <w:rPr>
                <w:sz w:val="18"/>
                <w:szCs w:val="18"/>
                <w:lang w:val="ru-RU"/>
              </w:rPr>
            </w:pPr>
            <w:r w:rsidRPr="001811EF">
              <w:rPr>
                <w:sz w:val="18"/>
                <w:szCs w:val="18"/>
                <w:lang w:val="ru-RU"/>
              </w:rPr>
              <w:t>(</w:t>
            </w:r>
            <w:r w:rsidRPr="00AC3F76">
              <w:rPr>
                <w:sz w:val="18"/>
                <w:szCs w:val="18"/>
              </w:rPr>
              <w:t>b</w:t>
            </w:r>
            <w:r w:rsidRPr="001811EF">
              <w:rPr>
                <w:sz w:val="18"/>
                <w:szCs w:val="18"/>
                <w:lang w:val="ru-RU"/>
              </w:rPr>
              <w:t xml:space="preserve">) </w:t>
            </w:r>
            <w:r w:rsidRPr="001811EF">
              <w:rPr>
                <w:sz w:val="18"/>
                <w:szCs w:val="18"/>
                <w:lang w:val="ru-RU"/>
              </w:rPr>
              <w:tab/>
              <w:t>Данный отпуск предоставляется на общий срок до четырех недель.  В исключительных случаях по решению Генерального директора отпуск может быть предоставлен на общий срок до восьми недель.</w:t>
            </w:r>
          </w:p>
          <w:p w:rsidR="004D516A" w:rsidRPr="001811EF" w:rsidRDefault="004D516A" w:rsidP="00C23F8C">
            <w:pPr>
              <w:autoSpaceDE w:val="0"/>
              <w:autoSpaceDN w:val="0"/>
              <w:adjustRightInd w:val="0"/>
              <w:rPr>
                <w:sz w:val="18"/>
                <w:szCs w:val="18"/>
                <w:lang w:val="ru-RU"/>
              </w:rPr>
            </w:pPr>
          </w:p>
          <w:p w:rsidR="004D516A" w:rsidRPr="00107FA2" w:rsidRDefault="004D516A" w:rsidP="00C23F8C">
            <w:pPr>
              <w:autoSpaceDE w:val="0"/>
              <w:autoSpaceDN w:val="0"/>
              <w:adjustRightInd w:val="0"/>
              <w:rPr>
                <w:sz w:val="18"/>
                <w:szCs w:val="18"/>
              </w:rPr>
            </w:pPr>
            <w:r w:rsidRPr="00AC3F76">
              <w:rPr>
                <w:sz w:val="18"/>
                <w:szCs w:val="18"/>
              </w:rPr>
              <w:t>[…]</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rsidR="004D516A" w:rsidRPr="001811EF" w:rsidRDefault="004D516A" w:rsidP="00C23F8C">
            <w:pPr>
              <w:tabs>
                <w:tab w:val="left" w:pos="391"/>
              </w:tabs>
              <w:autoSpaceDE w:val="0"/>
              <w:autoSpaceDN w:val="0"/>
              <w:adjustRightInd w:val="0"/>
              <w:rPr>
                <w:sz w:val="18"/>
                <w:szCs w:val="18"/>
                <w:lang w:val="ru-RU"/>
              </w:rPr>
            </w:pPr>
            <w:r w:rsidRPr="001811EF">
              <w:rPr>
                <w:sz w:val="18"/>
                <w:szCs w:val="18"/>
                <w:lang w:val="ru-RU"/>
              </w:rPr>
              <w:lastRenderedPageBreak/>
              <w:t>(</w:t>
            </w:r>
            <w:r w:rsidRPr="00AC3F76">
              <w:rPr>
                <w:sz w:val="18"/>
                <w:szCs w:val="18"/>
              </w:rPr>
              <w:t>a</w:t>
            </w:r>
            <w:r w:rsidRPr="001811EF">
              <w:rPr>
                <w:sz w:val="18"/>
                <w:szCs w:val="18"/>
                <w:lang w:val="ru-RU"/>
              </w:rPr>
              <w:t xml:space="preserve">) </w:t>
            </w:r>
            <w:r w:rsidRPr="001811EF">
              <w:rPr>
                <w:sz w:val="18"/>
                <w:szCs w:val="18"/>
                <w:lang w:val="ru-RU"/>
              </w:rPr>
              <w:tab/>
              <w:t>С учетом условий, определенных Генеральным директором в служебной инструкции, сотрудники-мужчины имеют право на отпуск для отца.</w:t>
            </w:r>
          </w:p>
          <w:p w:rsidR="004D516A" w:rsidRPr="001811EF" w:rsidRDefault="004D516A" w:rsidP="00C23F8C">
            <w:pPr>
              <w:tabs>
                <w:tab w:val="left" w:pos="391"/>
              </w:tabs>
              <w:autoSpaceDE w:val="0"/>
              <w:autoSpaceDN w:val="0"/>
              <w:adjustRightInd w:val="0"/>
              <w:rPr>
                <w:sz w:val="18"/>
                <w:szCs w:val="18"/>
                <w:lang w:val="ru-RU"/>
              </w:rPr>
            </w:pPr>
          </w:p>
          <w:p w:rsidR="004D516A" w:rsidRPr="00FC705E" w:rsidRDefault="004D516A" w:rsidP="00C23F8C">
            <w:pPr>
              <w:tabs>
                <w:tab w:val="left" w:pos="391"/>
              </w:tabs>
              <w:autoSpaceDE w:val="0"/>
              <w:autoSpaceDN w:val="0"/>
              <w:adjustRightInd w:val="0"/>
              <w:rPr>
                <w:sz w:val="18"/>
                <w:szCs w:val="18"/>
                <w:lang w:val="ru-RU"/>
              </w:rPr>
            </w:pPr>
            <w:r w:rsidRPr="001811EF">
              <w:rPr>
                <w:sz w:val="18"/>
                <w:szCs w:val="18"/>
                <w:lang w:val="ru-RU"/>
              </w:rPr>
              <w:t>(</w:t>
            </w:r>
            <w:r w:rsidRPr="00AC3F76">
              <w:rPr>
                <w:sz w:val="18"/>
                <w:szCs w:val="18"/>
              </w:rPr>
              <w:t>b</w:t>
            </w:r>
            <w:r w:rsidRPr="001811EF">
              <w:rPr>
                <w:sz w:val="18"/>
                <w:szCs w:val="18"/>
                <w:lang w:val="ru-RU"/>
              </w:rPr>
              <w:t xml:space="preserve">) </w:t>
            </w:r>
            <w:r w:rsidRPr="001811EF">
              <w:rPr>
                <w:sz w:val="18"/>
                <w:szCs w:val="18"/>
                <w:lang w:val="ru-RU"/>
              </w:rPr>
              <w:tab/>
              <w:t xml:space="preserve">Данный отпуск предоставляется на общий срок до </w:t>
            </w:r>
            <w:r w:rsidRPr="001811EF">
              <w:rPr>
                <w:b/>
                <w:bCs/>
                <w:sz w:val="18"/>
                <w:szCs w:val="18"/>
                <w:u w:val="single"/>
                <w:lang w:val="ru-RU"/>
              </w:rPr>
              <w:t>восьми</w:t>
            </w:r>
            <w:r>
              <w:rPr>
                <w:sz w:val="18"/>
                <w:szCs w:val="18"/>
                <w:lang w:val="ru-RU"/>
              </w:rPr>
              <w:t xml:space="preserve"> </w:t>
            </w:r>
            <w:r w:rsidRPr="001811EF">
              <w:rPr>
                <w:strike/>
                <w:sz w:val="18"/>
                <w:szCs w:val="18"/>
                <w:lang w:val="ru-RU"/>
              </w:rPr>
              <w:t>четырех</w:t>
            </w:r>
            <w:r w:rsidRPr="001811EF">
              <w:rPr>
                <w:sz w:val="18"/>
                <w:szCs w:val="18"/>
                <w:lang w:val="ru-RU"/>
              </w:rPr>
              <w:t xml:space="preserve"> недель.  </w:t>
            </w:r>
            <w:r w:rsidRPr="001811EF">
              <w:rPr>
                <w:strike/>
                <w:sz w:val="18"/>
                <w:szCs w:val="18"/>
                <w:lang w:val="ru-RU"/>
              </w:rPr>
              <w:t>В исключительных случаях по решению Генерального директора отпуск может быть предоставлен на общий срок до восьми недель</w:t>
            </w:r>
            <w:r w:rsidRPr="001811EF">
              <w:rPr>
                <w:sz w:val="18"/>
                <w:szCs w:val="18"/>
                <w:lang w:val="ru-RU"/>
              </w:rPr>
              <w:t>.</w:t>
            </w:r>
          </w:p>
          <w:p w:rsidR="004D516A" w:rsidRPr="00FC705E" w:rsidRDefault="004D516A" w:rsidP="00C23F8C">
            <w:pPr>
              <w:autoSpaceDE w:val="0"/>
              <w:autoSpaceDN w:val="0"/>
              <w:adjustRightInd w:val="0"/>
              <w:rPr>
                <w:sz w:val="18"/>
                <w:szCs w:val="18"/>
                <w:lang w:val="ru-RU"/>
              </w:rPr>
            </w:pPr>
          </w:p>
          <w:p w:rsidR="004D516A" w:rsidRPr="00107FA2" w:rsidRDefault="004D516A" w:rsidP="00C23F8C">
            <w:pPr>
              <w:autoSpaceDE w:val="0"/>
              <w:autoSpaceDN w:val="0"/>
              <w:adjustRightInd w:val="0"/>
              <w:rPr>
                <w:sz w:val="18"/>
                <w:szCs w:val="18"/>
              </w:rPr>
            </w:pPr>
            <w:r w:rsidRPr="00AC3F76">
              <w:rPr>
                <w:sz w:val="18"/>
                <w:szCs w:val="18"/>
              </w:rPr>
              <w:t>[…]</w:t>
            </w:r>
          </w:p>
        </w:tc>
        <w:tc>
          <w:tcPr>
            <w:tcW w:w="45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rsidR="004D516A" w:rsidRPr="001811EF" w:rsidRDefault="004D516A" w:rsidP="00C23F8C">
            <w:pPr>
              <w:rPr>
                <w:b/>
                <w:sz w:val="18"/>
                <w:szCs w:val="18"/>
                <w:lang w:val="ru-RU"/>
              </w:rPr>
            </w:pPr>
            <w:r>
              <w:rPr>
                <w:b/>
                <w:sz w:val="18"/>
                <w:szCs w:val="18"/>
                <w:lang w:val="ru-RU"/>
              </w:rPr>
              <w:lastRenderedPageBreak/>
              <w:t>Вступление</w:t>
            </w:r>
            <w:r w:rsidRPr="001811EF">
              <w:rPr>
                <w:b/>
                <w:sz w:val="18"/>
                <w:szCs w:val="18"/>
                <w:lang w:val="ru-RU"/>
              </w:rPr>
              <w:t xml:space="preserve"> </w:t>
            </w:r>
            <w:r>
              <w:rPr>
                <w:b/>
                <w:sz w:val="18"/>
                <w:szCs w:val="18"/>
                <w:lang w:val="ru-RU"/>
              </w:rPr>
              <w:t>в</w:t>
            </w:r>
            <w:r w:rsidRPr="001811EF">
              <w:rPr>
                <w:b/>
                <w:sz w:val="18"/>
                <w:szCs w:val="18"/>
                <w:lang w:val="ru-RU"/>
              </w:rPr>
              <w:t xml:space="preserve"> </w:t>
            </w:r>
            <w:r>
              <w:rPr>
                <w:b/>
                <w:sz w:val="18"/>
                <w:szCs w:val="18"/>
                <w:lang w:val="ru-RU"/>
              </w:rPr>
              <w:t>силу</w:t>
            </w:r>
            <w:r w:rsidRPr="001811EF">
              <w:rPr>
                <w:b/>
                <w:sz w:val="18"/>
                <w:szCs w:val="18"/>
                <w:lang w:val="ru-RU"/>
              </w:rPr>
              <w:t>: 15</w:t>
            </w:r>
            <w:r>
              <w:rPr>
                <w:b/>
                <w:sz w:val="18"/>
                <w:szCs w:val="18"/>
                <w:lang w:val="ru-RU"/>
              </w:rPr>
              <w:t xml:space="preserve"> июня</w:t>
            </w:r>
            <w:r w:rsidRPr="001811EF">
              <w:rPr>
                <w:b/>
                <w:sz w:val="18"/>
                <w:szCs w:val="18"/>
                <w:lang w:val="ru-RU"/>
              </w:rPr>
              <w:t xml:space="preserve"> 2021 </w:t>
            </w:r>
            <w:r>
              <w:rPr>
                <w:b/>
                <w:sz w:val="18"/>
                <w:szCs w:val="18"/>
                <w:lang w:val="ru-RU"/>
              </w:rPr>
              <w:t xml:space="preserve">г. </w:t>
            </w:r>
            <w:r w:rsidRPr="001811EF">
              <w:rPr>
                <w:b/>
                <w:sz w:val="18"/>
                <w:szCs w:val="18"/>
                <w:lang w:val="ru-RU"/>
              </w:rPr>
              <w:t>(</w:t>
            </w:r>
            <w:r>
              <w:rPr>
                <w:b/>
                <w:sz w:val="18"/>
                <w:szCs w:val="18"/>
                <w:lang w:val="ru-RU"/>
              </w:rPr>
              <w:t xml:space="preserve">Информационный циркуляр № </w:t>
            </w:r>
            <w:r w:rsidRPr="001811EF">
              <w:rPr>
                <w:b/>
                <w:sz w:val="18"/>
                <w:szCs w:val="18"/>
                <w:lang w:val="ru-RU"/>
              </w:rPr>
              <w:t>15/2021)</w:t>
            </w:r>
          </w:p>
          <w:p w:rsidR="004D516A" w:rsidRPr="001811EF" w:rsidRDefault="004D516A" w:rsidP="00C23F8C">
            <w:pPr>
              <w:rPr>
                <w:b/>
                <w:sz w:val="18"/>
                <w:szCs w:val="18"/>
                <w:lang w:val="ru-RU"/>
              </w:rPr>
            </w:pPr>
          </w:p>
          <w:p w:rsidR="004D516A" w:rsidRPr="009E0421" w:rsidRDefault="004D516A" w:rsidP="00C23F8C">
            <w:pPr>
              <w:rPr>
                <w:sz w:val="18"/>
                <w:szCs w:val="18"/>
                <w:lang w:val="lv-LV"/>
              </w:rPr>
            </w:pPr>
            <w:r>
              <w:rPr>
                <w:sz w:val="18"/>
                <w:szCs w:val="18"/>
                <w:lang w:val="ru-RU"/>
              </w:rPr>
              <w:t>В</w:t>
            </w:r>
            <w:r w:rsidRPr="009E0421">
              <w:rPr>
                <w:sz w:val="18"/>
                <w:szCs w:val="18"/>
                <w:lang w:val="ru-RU"/>
              </w:rPr>
              <w:t xml:space="preserve"> </w:t>
            </w:r>
            <w:r>
              <w:rPr>
                <w:sz w:val="18"/>
                <w:szCs w:val="18"/>
                <w:lang w:val="ru-RU"/>
              </w:rPr>
              <w:t>это</w:t>
            </w:r>
            <w:r w:rsidRPr="009E0421">
              <w:rPr>
                <w:sz w:val="18"/>
                <w:szCs w:val="18"/>
                <w:lang w:val="ru-RU"/>
              </w:rPr>
              <w:t xml:space="preserve"> </w:t>
            </w:r>
            <w:r>
              <w:rPr>
                <w:sz w:val="18"/>
                <w:szCs w:val="18"/>
                <w:lang w:val="ru-RU"/>
              </w:rPr>
              <w:t>правило</w:t>
            </w:r>
            <w:r w:rsidRPr="009E0421">
              <w:rPr>
                <w:sz w:val="18"/>
                <w:szCs w:val="18"/>
                <w:lang w:val="ru-RU"/>
              </w:rPr>
              <w:t xml:space="preserve"> </w:t>
            </w:r>
            <w:r>
              <w:rPr>
                <w:sz w:val="18"/>
                <w:szCs w:val="18"/>
                <w:lang w:val="ru-RU"/>
              </w:rPr>
              <w:t>были</w:t>
            </w:r>
            <w:r w:rsidRPr="009E0421">
              <w:rPr>
                <w:sz w:val="18"/>
                <w:szCs w:val="18"/>
                <w:lang w:val="ru-RU"/>
              </w:rPr>
              <w:t xml:space="preserve"> </w:t>
            </w:r>
            <w:r>
              <w:rPr>
                <w:sz w:val="18"/>
                <w:szCs w:val="18"/>
                <w:lang w:val="ru-RU"/>
              </w:rPr>
              <w:t>внесены</w:t>
            </w:r>
            <w:r w:rsidRPr="009E0421">
              <w:rPr>
                <w:sz w:val="18"/>
                <w:szCs w:val="18"/>
                <w:lang w:val="ru-RU"/>
              </w:rPr>
              <w:t xml:space="preserve"> </w:t>
            </w:r>
            <w:r>
              <w:rPr>
                <w:sz w:val="18"/>
                <w:szCs w:val="18"/>
                <w:lang w:val="ru-RU"/>
              </w:rPr>
              <w:t>поправки</w:t>
            </w:r>
            <w:r w:rsidRPr="009E0421">
              <w:rPr>
                <w:sz w:val="18"/>
                <w:szCs w:val="18"/>
                <w:lang w:val="ru-RU"/>
              </w:rPr>
              <w:t xml:space="preserve">, </w:t>
            </w:r>
            <w:r>
              <w:rPr>
                <w:sz w:val="18"/>
                <w:szCs w:val="18"/>
                <w:lang w:val="ru-RU"/>
              </w:rPr>
              <w:t>с</w:t>
            </w:r>
            <w:r w:rsidRPr="009E0421">
              <w:rPr>
                <w:sz w:val="18"/>
                <w:szCs w:val="18"/>
                <w:lang w:val="ru-RU"/>
              </w:rPr>
              <w:t xml:space="preserve"> </w:t>
            </w:r>
            <w:r>
              <w:rPr>
                <w:sz w:val="18"/>
                <w:szCs w:val="18"/>
                <w:lang w:val="ru-RU"/>
              </w:rPr>
              <w:t>тем</w:t>
            </w:r>
            <w:r w:rsidRPr="009E0421">
              <w:rPr>
                <w:sz w:val="18"/>
                <w:szCs w:val="18"/>
                <w:lang w:val="ru-RU"/>
              </w:rPr>
              <w:t xml:space="preserve"> </w:t>
            </w:r>
            <w:r>
              <w:rPr>
                <w:sz w:val="18"/>
                <w:szCs w:val="18"/>
                <w:lang w:val="ru-RU"/>
              </w:rPr>
              <w:t>чтобы</w:t>
            </w:r>
            <w:r w:rsidRPr="009E0421">
              <w:rPr>
                <w:sz w:val="18"/>
                <w:szCs w:val="18"/>
                <w:lang w:val="ru-RU"/>
              </w:rPr>
              <w:t xml:space="preserve"> </w:t>
            </w:r>
            <w:r>
              <w:rPr>
                <w:sz w:val="18"/>
                <w:szCs w:val="18"/>
                <w:lang w:val="ru-RU"/>
              </w:rPr>
              <w:t>увеличить</w:t>
            </w:r>
            <w:r w:rsidRPr="009E0421">
              <w:rPr>
                <w:sz w:val="18"/>
                <w:szCs w:val="18"/>
                <w:lang w:val="ru-RU"/>
              </w:rPr>
              <w:t xml:space="preserve"> </w:t>
            </w:r>
            <w:r>
              <w:rPr>
                <w:sz w:val="18"/>
                <w:szCs w:val="18"/>
                <w:lang w:val="ru-RU"/>
              </w:rPr>
              <w:t>продолжительность</w:t>
            </w:r>
            <w:r w:rsidRPr="009E0421">
              <w:rPr>
                <w:sz w:val="18"/>
                <w:szCs w:val="18"/>
                <w:lang w:val="ru-RU"/>
              </w:rPr>
              <w:t xml:space="preserve"> </w:t>
            </w:r>
            <w:r>
              <w:rPr>
                <w:sz w:val="18"/>
                <w:szCs w:val="18"/>
                <w:lang w:val="ru-RU"/>
              </w:rPr>
              <w:t>отпуска</w:t>
            </w:r>
            <w:r w:rsidRPr="009E0421">
              <w:rPr>
                <w:sz w:val="18"/>
                <w:szCs w:val="18"/>
                <w:lang w:val="ru-RU"/>
              </w:rPr>
              <w:t xml:space="preserve"> </w:t>
            </w:r>
            <w:r>
              <w:rPr>
                <w:sz w:val="18"/>
                <w:szCs w:val="18"/>
                <w:lang w:val="ru-RU"/>
              </w:rPr>
              <w:t>для</w:t>
            </w:r>
            <w:r w:rsidRPr="009E0421">
              <w:rPr>
                <w:sz w:val="18"/>
                <w:szCs w:val="18"/>
                <w:lang w:val="ru-RU"/>
              </w:rPr>
              <w:t xml:space="preserve"> </w:t>
            </w:r>
            <w:r>
              <w:rPr>
                <w:sz w:val="18"/>
                <w:szCs w:val="18"/>
                <w:lang w:val="ru-RU"/>
              </w:rPr>
              <w:t>отца</w:t>
            </w:r>
            <w:r w:rsidRPr="009E0421">
              <w:rPr>
                <w:sz w:val="18"/>
                <w:szCs w:val="18"/>
                <w:lang w:val="ru-RU"/>
              </w:rPr>
              <w:t xml:space="preserve"> </w:t>
            </w:r>
            <w:r>
              <w:rPr>
                <w:sz w:val="18"/>
                <w:szCs w:val="18"/>
                <w:lang w:val="ru-RU"/>
              </w:rPr>
              <w:t>для тех сотрудников, которые имеют на него право, с четырех до восьми недель.</w:t>
            </w:r>
            <w:r w:rsidRPr="009E0421">
              <w:rPr>
                <w:sz w:val="18"/>
                <w:szCs w:val="18"/>
                <w:lang w:val="ru-RU"/>
              </w:rPr>
              <w:t xml:space="preserve"> Благодаря этому отцы новорожденных детей получили возможность для проведения времени и ухода за своими детьми в течение более длительного </w:t>
            </w:r>
            <w:r w:rsidRPr="009E0421">
              <w:rPr>
                <w:sz w:val="18"/>
                <w:szCs w:val="18"/>
                <w:lang w:val="ru-RU"/>
              </w:rPr>
              <w:lastRenderedPageBreak/>
              <w:t>времени. Эта поправка также позволила привести продолжительность отпуска для отцов в соответствие с продолжительностью отпуска, связанного с усыновлением</w:t>
            </w:r>
            <w:r w:rsidRPr="009E0421">
              <w:rPr>
                <w:sz w:val="18"/>
                <w:szCs w:val="18"/>
                <w:lang w:val="lv-LV"/>
              </w:rPr>
              <w:t>/</w:t>
            </w:r>
            <w:r w:rsidRPr="009E0421">
              <w:rPr>
                <w:sz w:val="18"/>
                <w:szCs w:val="18"/>
                <w:lang w:val="ru-RU"/>
              </w:rPr>
              <w:t>удочерением ребенка.</w:t>
            </w:r>
            <w:r>
              <w:rPr>
                <w:sz w:val="18"/>
                <w:szCs w:val="18"/>
                <w:lang w:val="ru-RU"/>
              </w:rPr>
              <w:t xml:space="preserve"> </w:t>
            </w:r>
            <w:r w:rsidRPr="009E0421">
              <w:rPr>
                <w:sz w:val="18"/>
                <w:szCs w:val="18"/>
                <w:lang w:val="ru-RU"/>
              </w:rPr>
              <w:t>Предоставл</w:t>
            </w:r>
            <w:r>
              <w:rPr>
                <w:sz w:val="18"/>
                <w:szCs w:val="18"/>
                <w:lang w:val="ru-RU"/>
              </w:rPr>
              <w:t>ение</w:t>
            </w:r>
            <w:r w:rsidRPr="009E0421">
              <w:rPr>
                <w:sz w:val="18"/>
                <w:szCs w:val="18"/>
                <w:lang w:val="ru-RU"/>
              </w:rPr>
              <w:t xml:space="preserve"> равны</w:t>
            </w:r>
            <w:r>
              <w:rPr>
                <w:sz w:val="18"/>
                <w:szCs w:val="18"/>
                <w:lang w:val="ru-RU"/>
              </w:rPr>
              <w:t>х</w:t>
            </w:r>
            <w:r w:rsidRPr="009E0421">
              <w:rPr>
                <w:sz w:val="18"/>
                <w:szCs w:val="18"/>
                <w:lang w:val="ru-RU"/>
              </w:rPr>
              <w:t xml:space="preserve"> прав на родительский отпуск всем родителям вне зависимости от их пола и того, как именно они стали родителями, способствует поддержке принципов гендерного равенства и включенности.  </w:t>
            </w:r>
          </w:p>
        </w:tc>
      </w:tr>
      <w:tr w:rsidR="004D516A" w:rsidRPr="00FE1EF7" w:rsidTr="008B4956">
        <w:trPr>
          <w:trHeight w:val="20"/>
        </w:trPr>
        <w:tc>
          <w:tcPr>
            <w:tcW w:w="21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rsidR="004D516A" w:rsidRPr="00FC705E" w:rsidRDefault="004D516A" w:rsidP="00C23F8C">
            <w:pPr>
              <w:spacing w:after="180"/>
              <w:ind w:right="34"/>
              <w:rPr>
                <w:b/>
                <w:sz w:val="18"/>
                <w:szCs w:val="18"/>
                <w:lang w:val="ru-RU"/>
              </w:rPr>
            </w:pPr>
            <w:r>
              <w:rPr>
                <w:b/>
                <w:sz w:val="18"/>
                <w:szCs w:val="18"/>
                <w:lang w:val="ru-RU"/>
              </w:rPr>
              <w:lastRenderedPageBreak/>
              <w:t>Правило</w:t>
            </w:r>
            <w:r w:rsidRPr="00FC705E">
              <w:rPr>
                <w:b/>
                <w:sz w:val="18"/>
                <w:szCs w:val="18"/>
                <w:lang w:val="ru-RU"/>
              </w:rPr>
              <w:t xml:space="preserve"> 6.2.7</w:t>
            </w:r>
          </w:p>
          <w:p w:rsidR="004D516A" w:rsidRPr="008B4956" w:rsidRDefault="004D516A" w:rsidP="00C23F8C">
            <w:pPr>
              <w:spacing w:after="180"/>
              <w:ind w:right="34"/>
              <w:rPr>
                <w:sz w:val="18"/>
                <w:szCs w:val="18"/>
                <w:highlight w:val="yellow"/>
                <w:lang w:val="ru-RU"/>
              </w:rPr>
            </w:pPr>
            <w:r w:rsidRPr="008B4956">
              <w:rPr>
                <w:sz w:val="18"/>
                <w:szCs w:val="18"/>
                <w:lang w:val="ru-RU"/>
              </w:rPr>
              <w:t xml:space="preserve">Охрана здоровья и страхование временных сотрудников </w:t>
            </w:r>
          </w:p>
        </w:tc>
        <w:tc>
          <w:tcPr>
            <w:tcW w:w="42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rsidR="004D516A" w:rsidRPr="00FC705E" w:rsidRDefault="004D516A" w:rsidP="00C23F8C">
            <w:pPr>
              <w:autoSpaceDE w:val="0"/>
              <w:autoSpaceDN w:val="0"/>
              <w:adjustRightInd w:val="0"/>
              <w:rPr>
                <w:bCs/>
                <w:sz w:val="18"/>
                <w:szCs w:val="18"/>
                <w:lang w:val="ru-RU"/>
              </w:rPr>
            </w:pPr>
            <w:r w:rsidRPr="00FC705E">
              <w:rPr>
                <w:bCs/>
                <w:sz w:val="18"/>
                <w:szCs w:val="18"/>
                <w:lang w:val="ru-RU"/>
              </w:rPr>
              <w:t>[…]</w:t>
            </w:r>
          </w:p>
          <w:p w:rsidR="004D516A" w:rsidRPr="00FC705E" w:rsidRDefault="004D516A" w:rsidP="00C23F8C">
            <w:pPr>
              <w:autoSpaceDE w:val="0"/>
              <w:autoSpaceDN w:val="0"/>
              <w:adjustRightInd w:val="0"/>
              <w:rPr>
                <w:bCs/>
                <w:sz w:val="18"/>
                <w:szCs w:val="18"/>
                <w:lang w:val="ru-RU"/>
              </w:rPr>
            </w:pPr>
          </w:p>
          <w:p w:rsidR="004D516A" w:rsidRPr="00FF2286" w:rsidRDefault="004D516A" w:rsidP="00C23F8C">
            <w:pPr>
              <w:tabs>
                <w:tab w:val="left" w:pos="391"/>
              </w:tabs>
              <w:autoSpaceDE w:val="0"/>
              <w:autoSpaceDN w:val="0"/>
              <w:adjustRightInd w:val="0"/>
              <w:rPr>
                <w:sz w:val="18"/>
                <w:szCs w:val="18"/>
                <w:lang w:val="ru-RU"/>
              </w:rPr>
            </w:pPr>
            <w:r w:rsidRPr="00FF2286">
              <w:rPr>
                <w:sz w:val="18"/>
                <w:szCs w:val="18"/>
                <w:lang w:val="ru-RU"/>
              </w:rPr>
              <w:t>(</w:t>
            </w:r>
            <w:r w:rsidRPr="00AC3F76">
              <w:rPr>
                <w:sz w:val="18"/>
                <w:szCs w:val="18"/>
              </w:rPr>
              <w:t>e</w:t>
            </w:r>
            <w:r w:rsidRPr="00FF2286">
              <w:rPr>
                <w:sz w:val="18"/>
                <w:szCs w:val="18"/>
                <w:lang w:val="ru-RU"/>
              </w:rPr>
              <w:t xml:space="preserve">) </w:t>
            </w:r>
            <w:r w:rsidRPr="00FF2286">
              <w:rPr>
                <w:sz w:val="18"/>
                <w:szCs w:val="18"/>
                <w:lang w:val="ru-RU"/>
              </w:rPr>
              <w:tab/>
              <w:t>Правило 6.2.4 «Отпуск для отца» применяется к временным сотрудникам с учетом следующего:</w:t>
            </w:r>
            <w:r>
              <w:rPr>
                <w:sz w:val="18"/>
                <w:szCs w:val="18"/>
                <w:lang w:val="ru-RU"/>
              </w:rPr>
              <w:t xml:space="preserve"> в</w:t>
            </w:r>
            <w:r w:rsidRPr="00FF2286">
              <w:rPr>
                <w:sz w:val="18"/>
                <w:szCs w:val="18"/>
                <w:lang w:val="ru-RU"/>
              </w:rPr>
              <w:t>ременные сотрудники, имеющие 12 месяцев непрерывного стажа службы, получают отпуск в связи с рождением ребенка сроком четыре недели.  В случае шести и более месяцев непрерывной службы срок отпуска устанавливается пропорционально сроку службы.</w:t>
            </w:r>
          </w:p>
          <w:p w:rsidR="004D516A" w:rsidRPr="00FF2286" w:rsidRDefault="004D516A" w:rsidP="00C23F8C">
            <w:pPr>
              <w:autoSpaceDE w:val="0"/>
              <w:autoSpaceDN w:val="0"/>
              <w:adjustRightInd w:val="0"/>
              <w:rPr>
                <w:sz w:val="18"/>
                <w:szCs w:val="18"/>
                <w:lang w:val="ru-RU"/>
              </w:rPr>
            </w:pPr>
          </w:p>
          <w:p w:rsidR="004D516A" w:rsidRPr="00107FA2" w:rsidRDefault="004D516A" w:rsidP="00C23F8C">
            <w:pPr>
              <w:autoSpaceDE w:val="0"/>
              <w:autoSpaceDN w:val="0"/>
              <w:adjustRightInd w:val="0"/>
              <w:rPr>
                <w:sz w:val="18"/>
                <w:szCs w:val="18"/>
              </w:rPr>
            </w:pPr>
            <w:r w:rsidRPr="00AC3F76">
              <w:rPr>
                <w:sz w:val="18"/>
                <w:szCs w:val="18"/>
              </w:rPr>
              <w:t>[…]</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rsidR="004D516A" w:rsidRPr="00FC705E" w:rsidRDefault="004D516A" w:rsidP="00C23F8C">
            <w:pPr>
              <w:autoSpaceDE w:val="0"/>
              <w:autoSpaceDN w:val="0"/>
              <w:adjustRightInd w:val="0"/>
              <w:rPr>
                <w:bCs/>
                <w:sz w:val="18"/>
                <w:szCs w:val="18"/>
                <w:lang w:val="ru-RU"/>
              </w:rPr>
            </w:pPr>
            <w:r w:rsidRPr="00FC705E">
              <w:rPr>
                <w:bCs/>
                <w:sz w:val="18"/>
                <w:szCs w:val="18"/>
                <w:lang w:val="ru-RU"/>
              </w:rPr>
              <w:t>[…]</w:t>
            </w:r>
          </w:p>
          <w:p w:rsidR="004D516A" w:rsidRPr="00FC705E" w:rsidRDefault="004D516A" w:rsidP="00C23F8C">
            <w:pPr>
              <w:autoSpaceDE w:val="0"/>
              <w:autoSpaceDN w:val="0"/>
              <w:adjustRightInd w:val="0"/>
              <w:rPr>
                <w:bCs/>
                <w:sz w:val="18"/>
                <w:szCs w:val="18"/>
                <w:lang w:val="ru-RU"/>
              </w:rPr>
            </w:pPr>
          </w:p>
          <w:p w:rsidR="004D516A" w:rsidRPr="00FF2286" w:rsidRDefault="004D516A" w:rsidP="00C23F8C">
            <w:pPr>
              <w:tabs>
                <w:tab w:val="left" w:pos="391"/>
              </w:tabs>
              <w:autoSpaceDE w:val="0"/>
              <w:autoSpaceDN w:val="0"/>
              <w:adjustRightInd w:val="0"/>
              <w:rPr>
                <w:sz w:val="18"/>
                <w:szCs w:val="18"/>
                <w:lang w:val="ru-RU"/>
              </w:rPr>
            </w:pPr>
            <w:r w:rsidRPr="00FF2286">
              <w:rPr>
                <w:sz w:val="18"/>
                <w:szCs w:val="18"/>
                <w:lang w:val="ru-RU"/>
              </w:rPr>
              <w:t>(</w:t>
            </w:r>
            <w:r w:rsidRPr="00AC3F76">
              <w:rPr>
                <w:sz w:val="18"/>
                <w:szCs w:val="18"/>
              </w:rPr>
              <w:t>e</w:t>
            </w:r>
            <w:r w:rsidRPr="00FF2286">
              <w:rPr>
                <w:sz w:val="18"/>
                <w:szCs w:val="18"/>
                <w:lang w:val="ru-RU"/>
              </w:rPr>
              <w:t xml:space="preserve">) </w:t>
            </w:r>
            <w:r w:rsidRPr="00FF2286">
              <w:rPr>
                <w:sz w:val="18"/>
                <w:szCs w:val="18"/>
                <w:lang w:val="ru-RU"/>
              </w:rPr>
              <w:tab/>
              <w:t xml:space="preserve">Правило 6.2.4 «Отпуск для отца» применяется к временным сотрудникам с учетом следующего: временные сотрудники, имеющие 12 месяцев непрерывного стажа службы, получают отпуск в связи с рождением ребенка сроком </w:t>
            </w:r>
            <w:r w:rsidRPr="00FF2286">
              <w:rPr>
                <w:b/>
                <w:bCs/>
                <w:sz w:val="18"/>
                <w:szCs w:val="18"/>
                <w:u w:val="single"/>
                <w:lang w:val="ru-RU"/>
              </w:rPr>
              <w:t>восемь</w:t>
            </w:r>
            <w:r>
              <w:rPr>
                <w:sz w:val="18"/>
                <w:szCs w:val="18"/>
                <w:lang w:val="ru-RU"/>
              </w:rPr>
              <w:t xml:space="preserve"> </w:t>
            </w:r>
            <w:r w:rsidRPr="00725E1C">
              <w:rPr>
                <w:strike/>
                <w:sz w:val="18"/>
                <w:szCs w:val="18"/>
                <w:lang w:val="ru-RU"/>
              </w:rPr>
              <w:t>четыре</w:t>
            </w:r>
            <w:r w:rsidRPr="00FF2286">
              <w:rPr>
                <w:sz w:val="18"/>
                <w:szCs w:val="18"/>
                <w:lang w:val="ru-RU"/>
              </w:rPr>
              <w:t xml:space="preserve"> недел</w:t>
            </w:r>
            <w:r w:rsidRPr="00FF2286">
              <w:rPr>
                <w:strike/>
                <w:sz w:val="18"/>
                <w:szCs w:val="18"/>
                <w:lang w:val="ru-RU"/>
              </w:rPr>
              <w:t>и</w:t>
            </w:r>
            <w:r w:rsidRPr="00FF2286">
              <w:rPr>
                <w:b/>
                <w:bCs/>
                <w:sz w:val="18"/>
                <w:szCs w:val="18"/>
                <w:u w:val="single"/>
                <w:lang w:val="ru-RU"/>
              </w:rPr>
              <w:t>ь</w:t>
            </w:r>
            <w:r w:rsidRPr="00FF2286">
              <w:rPr>
                <w:sz w:val="18"/>
                <w:szCs w:val="18"/>
                <w:lang w:val="ru-RU"/>
              </w:rPr>
              <w:t>.  В случае шести и более месяцев непрерывной службы срок отпуска устанавливается пропорционально сроку службы.</w:t>
            </w:r>
          </w:p>
          <w:p w:rsidR="004D516A" w:rsidRPr="00FF2286" w:rsidRDefault="004D516A" w:rsidP="00C23F8C">
            <w:pPr>
              <w:autoSpaceDE w:val="0"/>
              <w:autoSpaceDN w:val="0"/>
              <w:adjustRightInd w:val="0"/>
              <w:rPr>
                <w:sz w:val="18"/>
                <w:szCs w:val="18"/>
                <w:lang w:val="ru-RU"/>
              </w:rPr>
            </w:pPr>
          </w:p>
          <w:p w:rsidR="004D516A" w:rsidRPr="00107FA2" w:rsidRDefault="004D516A" w:rsidP="00C23F8C">
            <w:pPr>
              <w:autoSpaceDE w:val="0"/>
              <w:autoSpaceDN w:val="0"/>
              <w:adjustRightInd w:val="0"/>
              <w:rPr>
                <w:sz w:val="18"/>
                <w:szCs w:val="18"/>
              </w:rPr>
            </w:pPr>
            <w:r w:rsidRPr="00AC3F76">
              <w:rPr>
                <w:sz w:val="18"/>
                <w:szCs w:val="18"/>
              </w:rPr>
              <w:t>[…]</w:t>
            </w:r>
          </w:p>
        </w:tc>
        <w:tc>
          <w:tcPr>
            <w:tcW w:w="45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rsidR="004D516A" w:rsidRPr="00FF2286" w:rsidRDefault="004D516A" w:rsidP="00C23F8C">
            <w:pPr>
              <w:rPr>
                <w:b/>
                <w:sz w:val="18"/>
                <w:szCs w:val="18"/>
                <w:lang w:val="ru-RU"/>
              </w:rPr>
            </w:pPr>
            <w:r>
              <w:rPr>
                <w:b/>
                <w:sz w:val="18"/>
                <w:szCs w:val="18"/>
                <w:lang w:val="ru-RU"/>
              </w:rPr>
              <w:t>Вступление</w:t>
            </w:r>
            <w:r w:rsidRPr="00FF2286">
              <w:rPr>
                <w:b/>
                <w:sz w:val="18"/>
                <w:szCs w:val="18"/>
                <w:lang w:val="ru-RU"/>
              </w:rPr>
              <w:t xml:space="preserve"> </w:t>
            </w:r>
            <w:r>
              <w:rPr>
                <w:b/>
                <w:sz w:val="18"/>
                <w:szCs w:val="18"/>
                <w:lang w:val="ru-RU"/>
              </w:rPr>
              <w:t>в</w:t>
            </w:r>
            <w:r w:rsidRPr="00FF2286">
              <w:rPr>
                <w:b/>
                <w:sz w:val="18"/>
                <w:szCs w:val="18"/>
                <w:lang w:val="ru-RU"/>
              </w:rPr>
              <w:t xml:space="preserve"> </w:t>
            </w:r>
            <w:r>
              <w:rPr>
                <w:b/>
                <w:sz w:val="18"/>
                <w:szCs w:val="18"/>
                <w:lang w:val="ru-RU"/>
              </w:rPr>
              <w:t>силу</w:t>
            </w:r>
            <w:r w:rsidRPr="00FF2286">
              <w:rPr>
                <w:b/>
                <w:sz w:val="18"/>
                <w:szCs w:val="18"/>
                <w:lang w:val="ru-RU"/>
              </w:rPr>
              <w:t xml:space="preserve">: 15 </w:t>
            </w:r>
            <w:r>
              <w:rPr>
                <w:b/>
                <w:sz w:val="18"/>
                <w:szCs w:val="18"/>
                <w:lang w:val="ru-RU"/>
              </w:rPr>
              <w:t>июня</w:t>
            </w:r>
            <w:r w:rsidRPr="00FF2286">
              <w:rPr>
                <w:b/>
                <w:sz w:val="18"/>
                <w:szCs w:val="18"/>
                <w:lang w:val="ru-RU"/>
              </w:rPr>
              <w:t xml:space="preserve"> 2021 </w:t>
            </w:r>
            <w:r>
              <w:rPr>
                <w:b/>
                <w:sz w:val="18"/>
                <w:szCs w:val="18"/>
                <w:lang w:val="ru-RU"/>
              </w:rPr>
              <w:t>г</w:t>
            </w:r>
            <w:r w:rsidRPr="00FF2286">
              <w:rPr>
                <w:b/>
                <w:sz w:val="18"/>
                <w:szCs w:val="18"/>
                <w:lang w:val="ru-RU"/>
              </w:rPr>
              <w:t>. (</w:t>
            </w:r>
            <w:r>
              <w:rPr>
                <w:b/>
                <w:sz w:val="18"/>
                <w:szCs w:val="18"/>
                <w:lang w:val="ru-RU"/>
              </w:rPr>
              <w:t xml:space="preserve">Информационный циркуляр № </w:t>
            </w:r>
            <w:r w:rsidRPr="00FF2286">
              <w:rPr>
                <w:b/>
                <w:sz w:val="18"/>
                <w:szCs w:val="18"/>
                <w:lang w:val="ru-RU"/>
              </w:rPr>
              <w:t>15/2021)</w:t>
            </w:r>
          </w:p>
          <w:p w:rsidR="004D516A" w:rsidRPr="00FF2286" w:rsidRDefault="004D516A" w:rsidP="00C23F8C">
            <w:pPr>
              <w:rPr>
                <w:sz w:val="18"/>
                <w:szCs w:val="18"/>
                <w:lang w:val="ru-RU"/>
              </w:rPr>
            </w:pPr>
          </w:p>
          <w:p w:rsidR="004D516A" w:rsidRPr="00107FA2" w:rsidRDefault="004D516A" w:rsidP="00C23F8C">
            <w:pPr>
              <w:rPr>
                <w:b/>
                <w:sz w:val="18"/>
                <w:szCs w:val="18"/>
              </w:rPr>
            </w:pPr>
            <w:r>
              <w:rPr>
                <w:sz w:val="18"/>
                <w:szCs w:val="18"/>
                <w:lang w:val="ru-RU"/>
              </w:rPr>
              <w:t>См. выше</w:t>
            </w:r>
            <w:r w:rsidRPr="00AC3F76">
              <w:rPr>
                <w:sz w:val="18"/>
                <w:szCs w:val="18"/>
              </w:rPr>
              <w:t>.</w:t>
            </w:r>
          </w:p>
        </w:tc>
      </w:tr>
      <w:tr w:rsidR="004D516A" w:rsidRPr="00DC4BEE" w:rsidTr="008B4956">
        <w:trPr>
          <w:trHeight w:val="20"/>
        </w:trPr>
        <w:tc>
          <w:tcPr>
            <w:tcW w:w="21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rsidR="004D516A" w:rsidRPr="00FF2286" w:rsidRDefault="004D516A" w:rsidP="00C23F8C">
            <w:pPr>
              <w:spacing w:after="180"/>
              <w:ind w:right="34"/>
              <w:rPr>
                <w:b/>
                <w:sz w:val="18"/>
                <w:szCs w:val="18"/>
                <w:lang w:val="ru-RU"/>
              </w:rPr>
            </w:pPr>
            <w:r>
              <w:rPr>
                <w:b/>
                <w:sz w:val="18"/>
                <w:szCs w:val="18"/>
                <w:lang w:val="ru-RU"/>
              </w:rPr>
              <w:t xml:space="preserve">Правило </w:t>
            </w:r>
            <w:r w:rsidRPr="00FF2286">
              <w:rPr>
                <w:b/>
                <w:sz w:val="18"/>
                <w:szCs w:val="18"/>
                <w:lang w:val="ru-RU"/>
              </w:rPr>
              <w:t>7.3.6</w:t>
            </w:r>
          </w:p>
          <w:p w:rsidR="004D516A" w:rsidRPr="008B4956" w:rsidRDefault="004D516A" w:rsidP="00C23F8C">
            <w:pPr>
              <w:spacing w:after="180"/>
              <w:ind w:right="34"/>
              <w:rPr>
                <w:sz w:val="18"/>
                <w:szCs w:val="18"/>
                <w:lang w:val="ru-RU"/>
              </w:rPr>
            </w:pPr>
            <w:r w:rsidRPr="008B4956">
              <w:rPr>
                <w:sz w:val="18"/>
                <w:szCs w:val="18"/>
                <w:lang w:val="ru-RU"/>
              </w:rPr>
              <w:t>Расходы на транспортировку домашнего имущества и личных вещей</w:t>
            </w:r>
          </w:p>
        </w:tc>
        <w:tc>
          <w:tcPr>
            <w:tcW w:w="42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rsidR="004D516A" w:rsidRPr="00107FA2" w:rsidRDefault="004D516A" w:rsidP="00C23F8C">
            <w:pPr>
              <w:autoSpaceDE w:val="0"/>
              <w:autoSpaceDN w:val="0"/>
              <w:adjustRightInd w:val="0"/>
              <w:rPr>
                <w:sz w:val="18"/>
                <w:szCs w:val="18"/>
              </w:rPr>
            </w:pPr>
            <w:r w:rsidRPr="00107FA2">
              <w:rPr>
                <w:sz w:val="18"/>
                <w:szCs w:val="18"/>
              </w:rPr>
              <w:t>[…]</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rsidR="004D516A" w:rsidRPr="00FC705E" w:rsidRDefault="004D516A" w:rsidP="00C23F8C">
            <w:pPr>
              <w:autoSpaceDE w:val="0"/>
              <w:autoSpaceDN w:val="0"/>
              <w:adjustRightInd w:val="0"/>
              <w:rPr>
                <w:sz w:val="18"/>
                <w:szCs w:val="18"/>
                <w:lang w:val="ru-RU"/>
              </w:rPr>
            </w:pPr>
            <w:r w:rsidRPr="00FC705E">
              <w:rPr>
                <w:sz w:val="18"/>
                <w:szCs w:val="18"/>
                <w:lang w:val="ru-RU"/>
              </w:rPr>
              <w:t>[…]</w:t>
            </w:r>
          </w:p>
          <w:p w:rsidR="004D516A" w:rsidRPr="00FC705E" w:rsidRDefault="004D516A" w:rsidP="00C23F8C">
            <w:pPr>
              <w:autoSpaceDE w:val="0"/>
              <w:autoSpaceDN w:val="0"/>
              <w:adjustRightInd w:val="0"/>
              <w:rPr>
                <w:sz w:val="18"/>
                <w:szCs w:val="18"/>
                <w:lang w:val="ru-RU"/>
              </w:rPr>
            </w:pPr>
          </w:p>
          <w:p w:rsidR="004D516A" w:rsidRPr="00FF2286" w:rsidRDefault="004D516A" w:rsidP="00C23F8C">
            <w:pPr>
              <w:tabs>
                <w:tab w:val="left" w:pos="391"/>
              </w:tabs>
              <w:autoSpaceDE w:val="0"/>
              <w:autoSpaceDN w:val="0"/>
              <w:adjustRightInd w:val="0"/>
              <w:rPr>
                <w:b/>
                <w:sz w:val="18"/>
                <w:szCs w:val="18"/>
                <w:u w:val="single"/>
                <w:lang w:val="ru-RU"/>
              </w:rPr>
            </w:pPr>
            <w:r w:rsidRPr="00FF2286">
              <w:rPr>
                <w:b/>
                <w:sz w:val="18"/>
                <w:szCs w:val="18"/>
                <w:u w:val="single"/>
                <w:lang w:val="ru-RU"/>
              </w:rPr>
              <w:t>(</w:t>
            </w:r>
            <w:r w:rsidRPr="00AB1067">
              <w:rPr>
                <w:b/>
                <w:sz w:val="18"/>
                <w:szCs w:val="18"/>
                <w:u w:val="single"/>
              </w:rPr>
              <w:t>e</w:t>
            </w:r>
            <w:r w:rsidRPr="00FF2286">
              <w:rPr>
                <w:b/>
                <w:sz w:val="18"/>
                <w:szCs w:val="18"/>
                <w:u w:val="single"/>
                <w:lang w:val="ru-RU"/>
              </w:rPr>
              <w:t xml:space="preserve">) </w:t>
            </w:r>
            <w:r w:rsidRPr="00FF2286">
              <w:rPr>
                <w:b/>
                <w:sz w:val="18"/>
                <w:szCs w:val="18"/>
                <w:u w:val="single"/>
                <w:lang w:val="ru-RU"/>
              </w:rPr>
              <w:tab/>
              <w:t>В соответствии с условиями, установленными Генеральным директором в служебной инструкции, оплата расходов на транспортировку домашнего имущества и личных вещей может заменяться единовременной выплатой.</w:t>
            </w:r>
          </w:p>
          <w:p w:rsidR="004D516A" w:rsidRPr="00FF2286" w:rsidRDefault="004D516A" w:rsidP="00C23F8C">
            <w:pPr>
              <w:autoSpaceDE w:val="0"/>
              <w:autoSpaceDN w:val="0"/>
              <w:adjustRightInd w:val="0"/>
              <w:rPr>
                <w:sz w:val="18"/>
                <w:szCs w:val="18"/>
                <w:lang w:val="ru-RU"/>
              </w:rPr>
            </w:pPr>
          </w:p>
        </w:tc>
        <w:tc>
          <w:tcPr>
            <w:tcW w:w="45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rsidR="004D516A" w:rsidRPr="00E33569" w:rsidRDefault="004D516A" w:rsidP="00C23F8C">
            <w:pPr>
              <w:rPr>
                <w:b/>
                <w:sz w:val="18"/>
                <w:szCs w:val="18"/>
                <w:lang w:val="ru-RU"/>
              </w:rPr>
            </w:pPr>
            <w:r w:rsidRPr="00FF2286">
              <w:rPr>
                <w:b/>
                <w:sz w:val="18"/>
                <w:szCs w:val="18"/>
                <w:lang w:val="ru-RU"/>
              </w:rPr>
              <w:t>Вступление</w:t>
            </w:r>
            <w:r w:rsidRPr="00E33569">
              <w:rPr>
                <w:b/>
                <w:sz w:val="18"/>
                <w:szCs w:val="18"/>
                <w:lang w:val="ru-RU"/>
              </w:rPr>
              <w:t xml:space="preserve"> </w:t>
            </w:r>
            <w:r w:rsidRPr="00FF2286">
              <w:rPr>
                <w:b/>
                <w:sz w:val="18"/>
                <w:szCs w:val="18"/>
                <w:lang w:val="ru-RU"/>
              </w:rPr>
              <w:t>в</w:t>
            </w:r>
            <w:r w:rsidRPr="00E33569">
              <w:rPr>
                <w:b/>
                <w:sz w:val="18"/>
                <w:szCs w:val="18"/>
                <w:lang w:val="ru-RU"/>
              </w:rPr>
              <w:t xml:space="preserve"> </w:t>
            </w:r>
            <w:r w:rsidRPr="00FF2286">
              <w:rPr>
                <w:b/>
                <w:sz w:val="18"/>
                <w:szCs w:val="18"/>
                <w:lang w:val="ru-RU"/>
              </w:rPr>
              <w:t>силу</w:t>
            </w:r>
            <w:r w:rsidRPr="00E33569">
              <w:rPr>
                <w:b/>
                <w:sz w:val="18"/>
                <w:szCs w:val="18"/>
                <w:lang w:val="ru-RU"/>
              </w:rPr>
              <w:t xml:space="preserve">: 1 </w:t>
            </w:r>
            <w:r w:rsidRPr="00FF2286">
              <w:rPr>
                <w:b/>
                <w:sz w:val="18"/>
                <w:szCs w:val="18"/>
                <w:lang w:val="ru-RU"/>
              </w:rPr>
              <w:t>августа</w:t>
            </w:r>
            <w:r w:rsidRPr="00E33569">
              <w:rPr>
                <w:b/>
                <w:sz w:val="18"/>
                <w:szCs w:val="18"/>
                <w:lang w:val="ru-RU"/>
              </w:rPr>
              <w:t xml:space="preserve"> 2019 </w:t>
            </w:r>
            <w:r w:rsidRPr="00FF2286">
              <w:rPr>
                <w:b/>
                <w:sz w:val="18"/>
                <w:szCs w:val="18"/>
                <w:lang w:val="ru-RU"/>
              </w:rPr>
              <w:t>г</w:t>
            </w:r>
            <w:r w:rsidRPr="00E33569">
              <w:rPr>
                <w:b/>
                <w:sz w:val="18"/>
                <w:szCs w:val="18"/>
                <w:lang w:val="ru-RU"/>
              </w:rPr>
              <w:t>. (</w:t>
            </w:r>
            <w:r w:rsidRPr="00FF2286">
              <w:rPr>
                <w:b/>
                <w:sz w:val="18"/>
                <w:szCs w:val="18"/>
                <w:lang w:val="ru-RU"/>
              </w:rPr>
              <w:t>Информационный</w:t>
            </w:r>
            <w:r w:rsidRPr="00E33569">
              <w:rPr>
                <w:b/>
                <w:sz w:val="18"/>
                <w:szCs w:val="18"/>
                <w:lang w:val="ru-RU"/>
              </w:rPr>
              <w:t xml:space="preserve"> </w:t>
            </w:r>
            <w:r w:rsidRPr="00FF2286">
              <w:rPr>
                <w:b/>
                <w:sz w:val="18"/>
                <w:szCs w:val="18"/>
                <w:lang w:val="ru-RU"/>
              </w:rPr>
              <w:t>циркуляр</w:t>
            </w:r>
            <w:r w:rsidRPr="00E33569">
              <w:rPr>
                <w:b/>
                <w:sz w:val="18"/>
                <w:szCs w:val="18"/>
                <w:lang w:val="ru-RU"/>
              </w:rPr>
              <w:t xml:space="preserve"> </w:t>
            </w:r>
            <w:r w:rsidRPr="00FF2286">
              <w:rPr>
                <w:b/>
                <w:sz w:val="18"/>
                <w:szCs w:val="18"/>
                <w:lang w:val="en-GB"/>
              </w:rPr>
              <w:t>No</w:t>
            </w:r>
            <w:r w:rsidRPr="00E33569">
              <w:rPr>
                <w:b/>
                <w:sz w:val="18"/>
                <w:szCs w:val="18"/>
                <w:lang w:val="ru-RU"/>
              </w:rPr>
              <w:t>. 18/2019)</w:t>
            </w:r>
          </w:p>
          <w:p w:rsidR="004D516A" w:rsidRPr="00E33569" w:rsidRDefault="004D516A" w:rsidP="00C23F8C">
            <w:pPr>
              <w:rPr>
                <w:b/>
                <w:sz w:val="18"/>
                <w:szCs w:val="18"/>
                <w:lang w:val="ru-RU"/>
              </w:rPr>
            </w:pPr>
          </w:p>
          <w:p w:rsidR="004D516A" w:rsidRPr="00E33569" w:rsidRDefault="004D516A" w:rsidP="00C23F8C">
            <w:pPr>
              <w:rPr>
                <w:sz w:val="18"/>
                <w:szCs w:val="18"/>
                <w:lang w:val="ru-RU"/>
              </w:rPr>
            </w:pPr>
            <w:r w:rsidRPr="00E33569">
              <w:rPr>
                <w:sz w:val="18"/>
                <w:szCs w:val="18"/>
                <w:lang w:val="ru-RU"/>
              </w:rPr>
              <w:t>Данная поправка преследовала цель предусмотреть возможность замены оплаты расходов на транспортировку домашнего имущества и личных вещей единовременной выплатой («единовременной выплатой на цели транспортировки домашнего имущества и личных вещей») для сотрудников, работающих по срочным, непрерывным или постоянным контрактам.</w:t>
            </w:r>
          </w:p>
          <w:p w:rsidR="004D516A" w:rsidRPr="00E33569" w:rsidRDefault="004D516A" w:rsidP="00C23F8C">
            <w:pPr>
              <w:rPr>
                <w:sz w:val="18"/>
                <w:szCs w:val="18"/>
                <w:lang w:val="ru-RU"/>
              </w:rPr>
            </w:pPr>
          </w:p>
          <w:p w:rsidR="004D516A" w:rsidRPr="00E33569" w:rsidRDefault="004D516A" w:rsidP="00C23F8C">
            <w:pPr>
              <w:rPr>
                <w:b/>
                <w:sz w:val="18"/>
                <w:szCs w:val="18"/>
                <w:lang w:val="ru-RU"/>
              </w:rPr>
            </w:pPr>
            <w:r w:rsidRPr="00E33569">
              <w:rPr>
                <w:sz w:val="18"/>
                <w:szCs w:val="18"/>
                <w:lang w:val="ru-RU"/>
              </w:rPr>
              <w:t xml:space="preserve">Единовременная выплата на цели транспортировки домашнего имущества и личных вещей позволяет сотрудникам организовать переезд самостоятельно и наилучшим для себя образом без какой-либо дополнительной помощи со стороны ВОИС.  Условия единовременной </w:t>
            </w:r>
            <w:r w:rsidRPr="00E33569">
              <w:rPr>
                <w:sz w:val="18"/>
                <w:szCs w:val="18"/>
                <w:lang w:val="ru-RU"/>
              </w:rPr>
              <w:lastRenderedPageBreak/>
              <w:t>выплаты на цели транспортировки домашнего имущества и личных вещей определяются соответствующей служебной инструкцией.</w:t>
            </w:r>
          </w:p>
        </w:tc>
      </w:tr>
      <w:tr w:rsidR="004D516A" w:rsidRPr="00DC4BEE" w:rsidTr="008B4956">
        <w:trPr>
          <w:trHeight w:val="20"/>
        </w:trPr>
        <w:tc>
          <w:tcPr>
            <w:tcW w:w="21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rsidR="004D516A" w:rsidRPr="00E33569" w:rsidRDefault="004D516A" w:rsidP="00C23F8C">
            <w:pPr>
              <w:spacing w:after="180"/>
              <w:ind w:right="34"/>
              <w:rPr>
                <w:b/>
                <w:sz w:val="18"/>
                <w:szCs w:val="18"/>
                <w:lang w:val="ru-RU"/>
              </w:rPr>
            </w:pPr>
            <w:r>
              <w:rPr>
                <w:b/>
                <w:sz w:val="18"/>
                <w:szCs w:val="18"/>
                <w:lang w:val="ru-RU"/>
              </w:rPr>
              <w:lastRenderedPageBreak/>
              <w:t>Правило</w:t>
            </w:r>
            <w:r w:rsidRPr="00E33569">
              <w:rPr>
                <w:b/>
                <w:sz w:val="18"/>
                <w:szCs w:val="18"/>
                <w:lang w:val="ru-RU"/>
              </w:rPr>
              <w:t xml:space="preserve"> 7.3.7</w:t>
            </w:r>
          </w:p>
          <w:p w:rsidR="004D516A" w:rsidRPr="008B4956" w:rsidRDefault="004D516A" w:rsidP="00C23F8C">
            <w:pPr>
              <w:spacing w:after="180"/>
              <w:ind w:right="34"/>
              <w:rPr>
                <w:sz w:val="18"/>
                <w:szCs w:val="18"/>
                <w:lang w:val="ru-RU"/>
              </w:rPr>
            </w:pPr>
            <w:r w:rsidRPr="008B4956">
              <w:rPr>
                <w:sz w:val="18"/>
                <w:szCs w:val="18"/>
                <w:lang w:val="ru-RU"/>
              </w:rPr>
              <w:t>Сверхнормативный и несопровождаемый багаж</w:t>
            </w:r>
          </w:p>
        </w:tc>
        <w:tc>
          <w:tcPr>
            <w:tcW w:w="42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rsidR="004D516A" w:rsidRPr="00107FA2" w:rsidRDefault="004D516A" w:rsidP="00C23F8C">
            <w:pPr>
              <w:autoSpaceDE w:val="0"/>
              <w:autoSpaceDN w:val="0"/>
              <w:adjustRightInd w:val="0"/>
              <w:rPr>
                <w:sz w:val="18"/>
                <w:szCs w:val="18"/>
              </w:rPr>
            </w:pPr>
            <w:r w:rsidRPr="00107FA2">
              <w:rPr>
                <w:sz w:val="18"/>
                <w:szCs w:val="18"/>
              </w:rPr>
              <w:t>[…]</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rsidR="004D516A" w:rsidRPr="00FC705E" w:rsidRDefault="004D516A" w:rsidP="00C23F8C">
            <w:pPr>
              <w:autoSpaceDE w:val="0"/>
              <w:autoSpaceDN w:val="0"/>
              <w:adjustRightInd w:val="0"/>
              <w:rPr>
                <w:sz w:val="18"/>
                <w:szCs w:val="18"/>
                <w:lang w:val="ru-RU"/>
              </w:rPr>
            </w:pPr>
            <w:r w:rsidRPr="00FC705E">
              <w:rPr>
                <w:sz w:val="18"/>
                <w:szCs w:val="18"/>
                <w:lang w:val="ru-RU"/>
              </w:rPr>
              <w:t>[…]</w:t>
            </w:r>
          </w:p>
          <w:p w:rsidR="004D516A" w:rsidRPr="00FC705E" w:rsidRDefault="004D516A" w:rsidP="00C23F8C">
            <w:pPr>
              <w:autoSpaceDE w:val="0"/>
              <w:autoSpaceDN w:val="0"/>
              <w:adjustRightInd w:val="0"/>
              <w:rPr>
                <w:sz w:val="18"/>
                <w:szCs w:val="18"/>
                <w:lang w:val="ru-RU"/>
              </w:rPr>
            </w:pPr>
          </w:p>
          <w:p w:rsidR="004D516A" w:rsidRPr="00E33569" w:rsidRDefault="004D516A" w:rsidP="00C23F8C">
            <w:pPr>
              <w:tabs>
                <w:tab w:val="left" w:pos="391"/>
              </w:tabs>
              <w:autoSpaceDE w:val="0"/>
              <w:autoSpaceDN w:val="0"/>
              <w:adjustRightInd w:val="0"/>
              <w:rPr>
                <w:b/>
                <w:sz w:val="18"/>
                <w:szCs w:val="18"/>
                <w:u w:val="single"/>
                <w:lang w:val="ru-RU"/>
              </w:rPr>
            </w:pPr>
            <w:r w:rsidRPr="00E33569">
              <w:rPr>
                <w:b/>
                <w:sz w:val="18"/>
                <w:szCs w:val="18"/>
                <w:u w:val="single"/>
                <w:lang w:val="ru-RU"/>
              </w:rPr>
              <w:t>(</w:t>
            </w:r>
            <w:r w:rsidRPr="00AB1067">
              <w:rPr>
                <w:b/>
                <w:sz w:val="18"/>
                <w:szCs w:val="18"/>
                <w:u w:val="single"/>
              </w:rPr>
              <w:t>j</w:t>
            </w:r>
            <w:r w:rsidRPr="00E33569">
              <w:rPr>
                <w:b/>
                <w:sz w:val="18"/>
                <w:szCs w:val="18"/>
                <w:u w:val="single"/>
                <w:lang w:val="ru-RU"/>
              </w:rPr>
              <w:t xml:space="preserve">) </w:t>
            </w:r>
            <w:r w:rsidRPr="00E33569">
              <w:rPr>
                <w:b/>
                <w:sz w:val="18"/>
                <w:szCs w:val="18"/>
                <w:u w:val="single"/>
                <w:lang w:val="ru-RU"/>
              </w:rPr>
              <w:tab/>
              <w:t>В соответствии с условиями, установленными Генеральным директором в служебной инструкции, отправка несопровождаемого багажа, предусмотренная в пункте (е), может заменяться единовременной выплатой.</w:t>
            </w:r>
          </w:p>
          <w:p w:rsidR="004D516A" w:rsidRPr="00E33569" w:rsidRDefault="004D516A" w:rsidP="00C23F8C">
            <w:pPr>
              <w:autoSpaceDE w:val="0"/>
              <w:autoSpaceDN w:val="0"/>
              <w:adjustRightInd w:val="0"/>
              <w:rPr>
                <w:sz w:val="18"/>
                <w:szCs w:val="18"/>
                <w:lang w:val="ru-RU"/>
              </w:rPr>
            </w:pPr>
          </w:p>
        </w:tc>
        <w:tc>
          <w:tcPr>
            <w:tcW w:w="45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rsidR="004D516A" w:rsidRPr="00E33569" w:rsidRDefault="004D516A" w:rsidP="00C23F8C">
            <w:pPr>
              <w:rPr>
                <w:b/>
                <w:sz w:val="18"/>
                <w:szCs w:val="18"/>
                <w:lang w:val="ru-RU"/>
              </w:rPr>
            </w:pPr>
            <w:r w:rsidRPr="00E33569">
              <w:rPr>
                <w:b/>
                <w:sz w:val="18"/>
                <w:szCs w:val="18"/>
                <w:lang w:val="ru-RU"/>
              </w:rPr>
              <w:t xml:space="preserve">Вступление в силу: 1 августа 2019 г. (Информационный циркуляр </w:t>
            </w:r>
            <w:r w:rsidRPr="00E33569">
              <w:rPr>
                <w:b/>
                <w:sz w:val="18"/>
                <w:szCs w:val="18"/>
                <w:lang w:val="en-GB"/>
              </w:rPr>
              <w:t>No</w:t>
            </w:r>
            <w:r w:rsidRPr="00E33569">
              <w:rPr>
                <w:b/>
                <w:sz w:val="18"/>
                <w:szCs w:val="18"/>
                <w:lang w:val="ru-RU"/>
              </w:rPr>
              <w:t>. 18/2019)</w:t>
            </w:r>
          </w:p>
          <w:p w:rsidR="004D516A" w:rsidRPr="00E33569" w:rsidRDefault="004D516A" w:rsidP="00C23F8C">
            <w:pPr>
              <w:rPr>
                <w:b/>
                <w:sz w:val="18"/>
                <w:szCs w:val="18"/>
                <w:lang w:val="ru-RU"/>
              </w:rPr>
            </w:pPr>
          </w:p>
          <w:p w:rsidR="004D516A" w:rsidRPr="00E33569" w:rsidRDefault="004D516A" w:rsidP="00C23F8C">
            <w:pPr>
              <w:rPr>
                <w:sz w:val="18"/>
                <w:szCs w:val="18"/>
                <w:lang w:val="ru-RU"/>
              </w:rPr>
            </w:pPr>
            <w:r w:rsidRPr="00E33569">
              <w:rPr>
                <w:sz w:val="18"/>
                <w:szCs w:val="18"/>
                <w:lang w:val="ru-RU"/>
              </w:rPr>
              <w:t>Данная поправка преследовала цель предусмотреть возможность замены отправки несопровождаемого багажа единовременной выплатой («единовременной выплатой на цели транспортировки домашнего имущества и личных вещей») для сотрудников, работающих по срочным, непрерывным или постоянным контрактам.</w:t>
            </w:r>
          </w:p>
          <w:p w:rsidR="004D516A" w:rsidRPr="00E33569" w:rsidRDefault="004D516A" w:rsidP="00C23F8C">
            <w:pPr>
              <w:rPr>
                <w:sz w:val="18"/>
                <w:szCs w:val="18"/>
                <w:lang w:val="ru-RU"/>
              </w:rPr>
            </w:pPr>
          </w:p>
          <w:p w:rsidR="004D516A" w:rsidRPr="00E33569" w:rsidRDefault="004D516A" w:rsidP="00C23F8C">
            <w:pPr>
              <w:rPr>
                <w:b/>
                <w:sz w:val="18"/>
                <w:szCs w:val="18"/>
                <w:lang w:val="ru-RU"/>
              </w:rPr>
            </w:pPr>
            <w:r w:rsidRPr="00E33569">
              <w:rPr>
                <w:sz w:val="18"/>
                <w:szCs w:val="18"/>
                <w:lang w:val="ru-RU"/>
              </w:rPr>
              <w:t>Единовременная выплата на цели транспортировки домашнего имущества и личных вещей позволяет сотрудникам организовать переезд самостоятельно и наилучшим для себя образом без какой-либо дополнительной помощи со стороны ВОИС.  Условия единовременной выплаты на цели транспортировки домашнего имущества и личных вещей определяются соответствующей служебной инструкцией.</w:t>
            </w:r>
          </w:p>
        </w:tc>
      </w:tr>
      <w:tr w:rsidR="004D516A" w:rsidRPr="00DC4BEE" w:rsidTr="008B4956">
        <w:trPr>
          <w:trHeight w:val="20"/>
        </w:trPr>
        <w:tc>
          <w:tcPr>
            <w:tcW w:w="21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rsidR="004D516A" w:rsidRPr="00E33569" w:rsidRDefault="004D516A" w:rsidP="00C23F8C">
            <w:pPr>
              <w:spacing w:after="180"/>
              <w:ind w:right="34"/>
              <w:rPr>
                <w:b/>
                <w:sz w:val="18"/>
                <w:szCs w:val="18"/>
                <w:lang w:val="ru-RU"/>
              </w:rPr>
            </w:pPr>
            <w:r>
              <w:rPr>
                <w:b/>
                <w:sz w:val="18"/>
                <w:szCs w:val="18"/>
                <w:lang w:val="ru-RU"/>
              </w:rPr>
              <w:t>Правило</w:t>
            </w:r>
            <w:r w:rsidRPr="00E33569">
              <w:rPr>
                <w:b/>
                <w:sz w:val="18"/>
                <w:szCs w:val="18"/>
                <w:lang w:val="ru-RU"/>
              </w:rPr>
              <w:t xml:space="preserve"> 7.3.13</w:t>
            </w:r>
          </w:p>
          <w:p w:rsidR="004D516A" w:rsidRPr="008B4956" w:rsidRDefault="004D516A" w:rsidP="00C23F8C">
            <w:pPr>
              <w:spacing w:after="180"/>
              <w:ind w:right="34"/>
              <w:rPr>
                <w:sz w:val="18"/>
                <w:szCs w:val="18"/>
                <w:lang w:val="ru-RU"/>
              </w:rPr>
            </w:pPr>
            <w:r w:rsidRPr="008B4956">
              <w:rPr>
                <w:sz w:val="18"/>
                <w:szCs w:val="18"/>
                <w:lang w:val="ru-RU"/>
              </w:rPr>
              <w:t>Права временных сотрудников, связанные с поездками</w:t>
            </w:r>
          </w:p>
        </w:tc>
        <w:tc>
          <w:tcPr>
            <w:tcW w:w="42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rsidR="004D516A" w:rsidRPr="0080773A" w:rsidRDefault="004D516A" w:rsidP="00C23F8C">
            <w:pPr>
              <w:autoSpaceDE w:val="0"/>
              <w:autoSpaceDN w:val="0"/>
              <w:adjustRightInd w:val="0"/>
              <w:rPr>
                <w:sz w:val="18"/>
                <w:szCs w:val="18"/>
                <w:lang w:val="ru-RU"/>
              </w:rPr>
            </w:pPr>
            <w:r w:rsidRPr="0080773A">
              <w:rPr>
                <w:sz w:val="18"/>
                <w:szCs w:val="18"/>
                <w:lang w:val="ru-RU"/>
              </w:rPr>
              <w:t>Временные сотрудники имеют следующие права, связанные с поездками:</w:t>
            </w:r>
          </w:p>
          <w:p w:rsidR="004D516A" w:rsidRPr="0080773A" w:rsidRDefault="004D516A" w:rsidP="00C23F8C">
            <w:pPr>
              <w:autoSpaceDE w:val="0"/>
              <w:autoSpaceDN w:val="0"/>
              <w:adjustRightInd w:val="0"/>
              <w:rPr>
                <w:sz w:val="18"/>
                <w:szCs w:val="18"/>
                <w:lang w:val="ru-RU"/>
              </w:rPr>
            </w:pPr>
          </w:p>
          <w:p w:rsidR="004D516A" w:rsidRPr="0080773A" w:rsidRDefault="004D516A" w:rsidP="00C23F8C">
            <w:pPr>
              <w:tabs>
                <w:tab w:val="left" w:pos="391"/>
              </w:tabs>
              <w:autoSpaceDE w:val="0"/>
              <w:autoSpaceDN w:val="0"/>
              <w:adjustRightInd w:val="0"/>
              <w:rPr>
                <w:sz w:val="18"/>
                <w:szCs w:val="18"/>
                <w:lang w:val="ru-RU"/>
              </w:rPr>
            </w:pPr>
            <w:r w:rsidRPr="0080773A">
              <w:rPr>
                <w:sz w:val="18"/>
                <w:szCs w:val="18"/>
                <w:lang w:val="ru-RU"/>
              </w:rPr>
              <w:t>(</w:t>
            </w:r>
            <w:r w:rsidRPr="00107FA2">
              <w:rPr>
                <w:sz w:val="18"/>
                <w:szCs w:val="18"/>
              </w:rPr>
              <w:t>a</w:t>
            </w:r>
            <w:r w:rsidRPr="0080773A">
              <w:rPr>
                <w:sz w:val="18"/>
                <w:szCs w:val="18"/>
                <w:lang w:val="ru-RU"/>
              </w:rPr>
              <w:t xml:space="preserve">) </w:t>
            </w:r>
            <w:r w:rsidRPr="0080773A">
              <w:rPr>
                <w:sz w:val="18"/>
                <w:szCs w:val="18"/>
                <w:lang w:val="ru-RU"/>
              </w:rPr>
              <w:tab/>
              <w:t>Путевые расходы и расходы на транспортировку вещей</w:t>
            </w:r>
          </w:p>
          <w:p w:rsidR="004D516A" w:rsidRPr="0080773A" w:rsidRDefault="004D516A" w:rsidP="00C23F8C">
            <w:pPr>
              <w:autoSpaceDE w:val="0"/>
              <w:autoSpaceDN w:val="0"/>
              <w:adjustRightInd w:val="0"/>
              <w:ind w:left="204"/>
              <w:rPr>
                <w:sz w:val="18"/>
                <w:szCs w:val="18"/>
                <w:lang w:val="ru-RU"/>
              </w:rPr>
            </w:pPr>
          </w:p>
          <w:p w:rsidR="004D516A" w:rsidRPr="0080773A" w:rsidRDefault="004D516A" w:rsidP="00C23F8C">
            <w:pPr>
              <w:tabs>
                <w:tab w:val="left" w:pos="794"/>
              </w:tabs>
              <w:autoSpaceDE w:val="0"/>
              <w:autoSpaceDN w:val="0"/>
              <w:adjustRightInd w:val="0"/>
              <w:ind w:left="391"/>
              <w:rPr>
                <w:sz w:val="18"/>
                <w:szCs w:val="18"/>
                <w:lang w:val="ru-RU"/>
              </w:rPr>
            </w:pPr>
            <w:r w:rsidRPr="00EF578A">
              <w:rPr>
                <w:sz w:val="18"/>
                <w:szCs w:val="18"/>
                <w:lang w:val="ru-RU"/>
              </w:rPr>
              <w:t>(1)</w:t>
            </w:r>
            <w:r w:rsidRPr="00EF578A">
              <w:rPr>
                <w:sz w:val="18"/>
                <w:szCs w:val="18"/>
                <w:lang w:val="ru-RU"/>
              </w:rPr>
              <w:tab/>
            </w:r>
            <w:r w:rsidRPr="0080773A">
              <w:rPr>
                <w:sz w:val="18"/>
                <w:szCs w:val="18"/>
                <w:lang w:val="ru-RU"/>
              </w:rPr>
              <w:t>Временный сотрудник, работающий по контракту на срок менее 12 месяцев и считающийся набранным на международной основе, имеет право на путевые расходы только для себя.</w:t>
            </w:r>
          </w:p>
          <w:p w:rsidR="004D516A" w:rsidRPr="0080773A" w:rsidRDefault="004D516A" w:rsidP="00C23F8C">
            <w:pPr>
              <w:tabs>
                <w:tab w:val="left" w:pos="794"/>
              </w:tabs>
              <w:autoSpaceDE w:val="0"/>
              <w:autoSpaceDN w:val="0"/>
              <w:adjustRightInd w:val="0"/>
              <w:ind w:left="391"/>
              <w:rPr>
                <w:sz w:val="18"/>
                <w:szCs w:val="18"/>
                <w:lang w:val="ru-RU"/>
              </w:rPr>
            </w:pPr>
          </w:p>
          <w:p w:rsidR="004D516A" w:rsidRPr="00FC705E" w:rsidRDefault="004D516A" w:rsidP="00C23F8C">
            <w:pPr>
              <w:tabs>
                <w:tab w:val="left" w:pos="794"/>
              </w:tabs>
              <w:autoSpaceDE w:val="0"/>
              <w:autoSpaceDN w:val="0"/>
              <w:adjustRightInd w:val="0"/>
              <w:ind w:left="391"/>
              <w:rPr>
                <w:sz w:val="18"/>
                <w:szCs w:val="18"/>
                <w:lang w:val="ru-RU"/>
              </w:rPr>
            </w:pPr>
            <w:r w:rsidRPr="00EF578A">
              <w:rPr>
                <w:sz w:val="18"/>
                <w:szCs w:val="18"/>
                <w:lang w:val="ru-RU"/>
              </w:rPr>
              <w:t>(2)</w:t>
            </w:r>
            <w:r w:rsidRPr="00EF578A">
              <w:rPr>
                <w:sz w:val="18"/>
                <w:szCs w:val="18"/>
                <w:lang w:val="ru-RU"/>
              </w:rPr>
              <w:tab/>
              <w:t xml:space="preserve">Временный сотрудник, работающий по контракту, заключенному на срок не менее 12 месяцев, и считающийся набранным на международной основе, имеет право на оплату путевых расходов </w:t>
            </w:r>
            <w:r w:rsidRPr="00EF578A">
              <w:rPr>
                <w:sz w:val="18"/>
                <w:szCs w:val="18"/>
                <w:lang w:val="ru-RU"/>
              </w:rPr>
              <w:lastRenderedPageBreak/>
              <w:t>и расходов на транспортировку вещей для себя, супруга/супруги и детей-иждивенцев при первоначальном назначении и окончательном прекращении службы при условии, что сотрудник заявляет, что иждивенцы намерены прожить в месте службы не менее шести месяцев.  Для определения термина «иждивенцы» в целях оплаты путевых расходов применяется правило 7.3.4(</w:t>
            </w:r>
            <w:r w:rsidRPr="00EF578A">
              <w:rPr>
                <w:sz w:val="18"/>
                <w:szCs w:val="18"/>
                <w:lang w:val="en-GB"/>
              </w:rPr>
              <w:t>a</w:t>
            </w:r>
            <w:r w:rsidRPr="00EF578A">
              <w:rPr>
                <w:sz w:val="18"/>
                <w:szCs w:val="18"/>
                <w:lang w:val="ru-RU"/>
              </w:rPr>
              <w:t xml:space="preserve">). </w:t>
            </w:r>
          </w:p>
          <w:p w:rsidR="004D516A" w:rsidRPr="00FC705E" w:rsidRDefault="004D516A" w:rsidP="00C23F8C">
            <w:pPr>
              <w:tabs>
                <w:tab w:val="left" w:pos="794"/>
              </w:tabs>
              <w:autoSpaceDE w:val="0"/>
              <w:autoSpaceDN w:val="0"/>
              <w:adjustRightInd w:val="0"/>
              <w:ind w:left="391"/>
              <w:rPr>
                <w:sz w:val="18"/>
                <w:szCs w:val="18"/>
                <w:lang w:val="ru-RU"/>
              </w:rPr>
            </w:pPr>
          </w:p>
          <w:p w:rsidR="004D516A" w:rsidRPr="001578A8" w:rsidRDefault="004D516A" w:rsidP="00C23F8C">
            <w:pPr>
              <w:tabs>
                <w:tab w:val="left" w:pos="794"/>
              </w:tabs>
              <w:autoSpaceDE w:val="0"/>
              <w:autoSpaceDN w:val="0"/>
              <w:adjustRightInd w:val="0"/>
              <w:ind w:left="391"/>
              <w:rPr>
                <w:sz w:val="18"/>
                <w:szCs w:val="18"/>
                <w:lang w:val="ru-RU"/>
              </w:rPr>
            </w:pPr>
            <w:r w:rsidRPr="001578A8">
              <w:rPr>
                <w:sz w:val="18"/>
                <w:szCs w:val="18"/>
                <w:lang w:val="ru-RU"/>
              </w:rPr>
              <w:t>(3)</w:t>
            </w:r>
            <w:r w:rsidRPr="001578A8">
              <w:rPr>
                <w:sz w:val="18"/>
                <w:szCs w:val="18"/>
                <w:lang w:val="ru-RU"/>
              </w:rPr>
              <w:tab/>
              <w:t>В случае продления первоначального контракта, заключенного на срок менее 12 месяцев, в результате которого непрерывный стаж службы составляет не менее 12 месяцев, временный сотрудник получает право на оплату путевых расходов и расходов на транспортировку вещей для себя, супруга/супруги и детей-иждивенцев.  Однако транспортировка вещей утверждается только в том случае, если предполагается, что сотрудник пробудет в месте службы не менее шести месяцев.</w:t>
            </w:r>
          </w:p>
          <w:p w:rsidR="004D516A" w:rsidRPr="001578A8" w:rsidRDefault="004D516A" w:rsidP="00C23F8C">
            <w:pPr>
              <w:autoSpaceDE w:val="0"/>
              <w:autoSpaceDN w:val="0"/>
              <w:adjustRightInd w:val="0"/>
              <w:ind w:left="204"/>
              <w:rPr>
                <w:sz w:val="18"/>
                <w:szCs w:val="18"/>
                <w:lang w:val="ru-RU"/>
              </w:rPr>
            </w:pPr>
          </w:p>
          <w:p w:rsidR="004D516A" w:rsidRPr="001578A8" w:rsidRDefault="004D516A" w:rsidP="00C23F8C">
            <w:pPr>
              <w:autoSpaceDE w:val="0"/>
              <w:autoSpaceDN w:val="0"/>
              <w:adjustRightInd w:val="0"/>
              <w:ind w:left="204"/>
              <w:rPr>
                <w:sz w:val="18"/>
                <w:szCs w:val="18"/>
                <w:lang w:val="ru-RU"/>
              </w:rPr>
            </w:pPr>
          </w:p>
          <w:p w:rsidR="004D516A" w:rsidRPr="00FC705E" w:rsidRDefault="004D516A" w:rsidP="00C23F8C">
            <w:pPr>
              <w:keepNext/>
              <w:tabs>
                <w:tab w:val="left" w:pos="391"/>
              </w:tabs>
              <w:autoSpaceDE w:val="0"/>
              <w:autoSpaceDN w:val="0"/>
              <w:adjustRightInd w:val="0"/>
              <w:rPr>
                <w:sz w:val="18"/>
                <w:szCs w:val="18"/>
                <w:lang w:val="ru-RU"/>
              </w:rPr>
            </w:pPr>
            <w:r w:rsidRPr="00FC705E">
              <w:rPr>
                <w:sz w:val="18"/>
                <w:szCs w:val="18"/>
                <w:lang w:val="ru-RU"/>
              </w:rPr>
              <w:t>(</w:t>
            </w:r>
            <w:r>
              <w:rPr>
                <w:sz w:val="18"/>
                <w:szCs w:val="18"/>
              </w:rPr>
              <w:t>b</w:t>
            </w:r>
            <w:r w:rsidRPr="00FC705E">
              <w:rPr>
                <w:sz w:val="18"/>
                <w:szCs w:val="18"/>
                <w:lang w:val="ru-RU"/>
              </w:rPr>
              <w:t xml:space="preserve">) </w:t>
            </w:r>
            <w:r w:rsidRPr="00FC705E">
              <w:rPr>
                <w:sz w:val="18"/>
                <w:szCs w:val="18"/>
                <w:lang w:val="ru-RU"/>
              </w:rPr>
              <w:tab/>
            </w:r>
            <w:r w:rsidRPr="001578A8">
              <w:rPr>
                <w:sz w:val="18"/>
                <w:szCs w:val="18"/>
                <w:lang w:val="ru-RU"/>
              </w:rPr>
              <w:t>Официальные</w:t>
            </w:r>
            <w:r w:rsidRPr="00FC705E">
              <w:rPr>
                <w:sz w:val="18"/>
                <w:szCs w:val="18"/>
                <w:lang w:val="ru-RU"/>
              </w:rPr>
              <w:t xml:space="preserve"> </w:t>
            </w:r>
            <w:r w:rsidRPr="001578A8">
              <w:rPr>
                <w:sz w:val="18"/>
                <w:szCs w:val="18"/>
                <w:lang w:val="ru-RU"/>
              </w:rPr>
              <w:t>поездки</w:t>
            </w:r>
            <w:r w:rsidRPr="00FC705E">
              <w:rPr>
                <w:sz w:val="18"/>
                <w:szCs w:val="18"/>
                <w:lang w:val="ru-RU"/>
              </w:rPr>
              <w:t xml:space="preserve"> </w:t>
            </w:r>
            <w:r w:rsidRPr="001578A8">
              <w:rPr>
                <w:sz w:val="18"/>
                <w:szCs w:val="18"/>
                <w:lang w:val="ru-RU"/>
              </w:rPr>
              <w:t>иждивенцев</w:t>
            </w:r>
          </w:p>
          <w:p w:rsidR="004D516A" w:rsidRPr="00FC705E" w:rsidRDefault="004D516A" w:rsidP="00C23F8C">
            <w:pPr>
              <w:keepNext/>
              <w:autoSpaceDE w:val="0"/>
              <w:autoSpaceDN w:val="0"/>
              <w:adjustRightInd w:val="0"/>
              <w:rPr>
                <w:sz w:val="18"/>
                <w:szCs w:val="18"/>
                <w:lang w:val="ru-RU"/>
              </w:rPr>
            </w:pPr>
          </w:p>
          <w:p w:rsidR="004D516A" w:rsidRPr="000871E0" w:rsidRDefault="004D516A" w:rsidP="00C23F8C">
            <w:pPr>
              <w:autoSpaceDE w:val="0"/>
              <w:autoSpaceDN w:val="0"/>
              <w:adjustRightInd w:val="0"/>
              <w:rPr>
                <w:sz w:val="18"/>
                <w:szCs w:val="18"/>
                <w:lang w:val="ru-RU"/>
              </w:rPr>
            </w:pPr>
            <w:r w:rsidRPr="000871E0">
              <w:rPr>
                <w:sz w:val="18"/>
                <w:szCs w:val="18"/>
                <w:lang w:val="ru-RU"/>
              </w:rPr>
              <w:t>Если иждивенец покидает место службы в течение шести месяцев с даты прибытия и если только Генеральный директор не приходит к выводу, что отбытие иждивенца оправдано исключительными обстоятельствами, сумма оплаченных путевых расходов иждивенца удерживается из оклада временного сотрудника.</w:t>
            </w:r>
          </w:p>
          <w:p w:rsidR="004D516A" w:rsidRPr="000871E0" w:rsidRDefault="004D516A" w:rsidP="00C23F8C">
            <w:pPr>
              <w:autoSpaceDE w:val="0"/>
              <w:autoSpaceDN w:val="0"/>
              <w:adjustRightInd w:val="0"/>
              <w:rPr>
                <w:sz w:val="18"/>
                <w:szCs w:val="18"/>
                <w:lang w:val="ru-RU"/>
              </w:rPr>
            </w:pPr>
          </w:p>
          <w:p w:rsidR="004D516A" w:rsidRPr="000871E0" w:rsidRDefault="004D516A" w:rsidP="00C23F8C">
            <w:pPr>
              <w:tabs>
                <w:tab w:val="left" w:pos="391"/>
              </w:tabs>
              <w:autoSpaceDE w:val="0"/>
              <w:autoSpaceDN w:val="0"/>
              <w:adjustRightInd w:val="0"/>
              <w:rPr>
                <w:sz w:val="18"/>
                <w:szCs w:val="18"/>
                <w:lang w:val="ru-RU"/>
              </w:rPr>
            </w:pPr>
            <w:r w:rsidRPr="000871E0">
              <w:rPr>
                <w:sz w:val="18"/>
                <w:szCs w:val="18"/>
                <w:lang w:val="ru-RU"/>
              </w:rPr>
              <w:t>(</w:t>
            </w:r>
            <w:r>
              <w:rPr>
                <w:sz w:val="18"/>
                <w:szCs w:val="18"/>
              </w:rPr>
              <w:t>c</w:t>
            </w:r>
            <w:r w:rsidRPr="000871E0">
              <w:rPr>
                <w:sz w:val="18"/>
                <w:szCs w:val="18"/>
                <w:lang w:val="ru-RU"/>
              </w:rPr>
              <w:t xml:space="preserve">) </w:t>
            </w:r>
            <w:r w:rsidRPr="000871E0">
              <w:rPr>
                <w:sz w:val="18"/>
                <w:szCs w:val="18"/>
                <w:lang w:val="ru-RU"/>
              </w:rPr>
              <w:tab/>
              <w:t>Оплата Международным бюро расходов на транспортировку вещей производится на следующих условиях:</w:t>
            </w:r>
          </w:p>
          <w:p w:rsidR="004D516A" w:rsidRPr="000871E0" w:rsidRDefault="004D516A" w:rsidP="00C23F8C">
            <w:pPr>
              <w:autoSpaceDE w:val="0"/>
              <w:autoSpaceDN w:val="0"/>
              <w:adjustRightInd w:val="0"/>
              <w:rPr>
                <w:sz w:val="18"/>
                <w:szCs w:val="18"/>
                <w:lang w:val="ru-RU"/>
              </w:rPr>
            </w:pPr>
          </w:p>
          <w:p w:rsidR="004D516A" w:rsidRPr="000871E0" w:rsidRDefault="004D516A" w:rsidP="00C23F8C">
            <w:pPr>
              <w:tabs>
                <w:tab w:val="left" w:pos="794"/>
              </w:tabs>
              <w:autoSpaceDE w:val="0"/>
              <w:autoSpaceDN w:val="0"/>
              <w:adjustRightInd w:val="0"/>
              <w:ind w:left="391"/>
              <w:rPr>
                <w:sz w:val="18"/>
                <w:szCs w:val="18"/>
                <w:lang w:val="ru-RU"/>
              </w:rPr>
            </w:pPr>
            <w:r w:rsidRPr="000871E0">
              <w:rPr>
                <w:sz w:val="18"/>
                <w:szCs w:val="18"/>
                <w:lang w:val="ru-RU"/>
              </w:rPr>
              <w:lastRenderedPageBreak/>
              <w:t xml:space="preserve">(1) </w:t>
            </w:r>
            <w:r w:rsidRPr="000871E0">
              <w:rPr>
                <w:sz w:val="18"/>
                <w:szCs w:val="18"/>
                <w:lang w:val="ru-RU"/>
              </w:rPr>
              <w:tab/>
              <w:t>максимальный вес вещей, которые могут быть перевезены за счет Международного бюро, составляет 1000 кг, включая упаковочные материалы, но исключая тару и контейнеры, для сотрудника, плюс дополнительно 500 кг на супруга/супругу и 375 кг на каждого ребенка-иждивенца, но не более чем на двух, все из которых проживают в официальном месте службы вместе с временным сотрудником.  Ни при каких обстоятельствах этот вес не может превышать 2250 кг;</w:t>
            </w:r>
          </w:p>
          <w:p w:rsidR="004D516A" w:rsidRPr="000871E0" w:rsidRDefault="004D516A" w:rsidP="00C23F8C">
            <w:pPr>
              <w:tabs>
                <w:tab w:val="left" w:pos="391"/>
              </w:tabs>
              <w:autoSpaceDE w:val="0"/>
              <w:autoSpaceDN w:val="0"/>
              <w:adjustRightInd w:val="0"/>
              <w:ind w:left="391"/>
              <w:rPr>
                <w:sz w:val="18"/>
                <w:szCs w:val="18"/>
                <w:lang w:val="ru-RU"/>
              </w:rPr>
            </w:pPr>
          </w:p>
          <w:p w:rsidR="004D516A" w:rsidRPr="000871E0" w:rsidRDefault="004D516A" w:rsidP="00C23F8C">
            <w:pPr>
              <w:tabs>
                <w:tab w:val="left" w:pos="794"/>
              </w:tabs>
              <w:autoSpaceDE w:val="0"/>
              <w:autoSpaceDN w:val="0"/>
              <w:adjustRightInd w:val="0"/>
              <w:ind w:left="391"/>
              <w:rPr>
                <w:sz w:val="18"/>
                <w:szCs w:val="18"/>
                <w:lang w:val="ru-RU"/>
              </w:rPr>
            </w:pPr>
            <w:r w:rsidRPr="000871E0">
              <w:rPr>
                <w:sz w:val="18"/>
                <w:szCs w:val="18"/>
                <w:lang w:val="ru-RU"/>
              </w:rPr>
              <w:t xml:space="preserve">(2) </w:t>
            </w:r>
            <w:r w:rsidRPr="000871E0">
              <w:rPr>
                <w:sz w:val="18"/>
                <w:szCs w:val="18"/>
                <w:lang w:val="ru-RU"/>
              </w:rPr>
              <w:tab/>
            </w:r>
            <w:r>
              <w:rPr>
                <w:sz w:val="18"/>
                <w:szCs w:val="18"/>
                <w:lang w:val="ru-RU"/>
              </w:rPr>
              <w:t xml:space="preserve">временные сотрудники имеют право на провоз сверхнормативного багажа в соответствии с правилом 7.3.7. Временные сотрудники не имеют права на провоз несопровождаемого багажа в соответствии с тем же правилом. </w:t>
            </w:r>
          </w:p>
          <w:p w:rsidR="004D516A" w:rsidRPr="000871E0" w:rsidRDefault="004D516A" w:rsidP="00C23F8C">
            <w:pPr>
              <w:autoSpaceDE w:val="0"/>
              <w:autoSpaceDN w:val="0"/>
              <w:adjustRightInd w:val="0"/>
              <w:ind w:left="204"/>
              <w:rPr>
                <w:sz w:val="18"/>
                <w:szCs w:val="18"/>
                <w:lang w:val="ru-RU"/>
              </w:rPr>
            </w:pPr>
          </w:p>
          <w:p w:rsidR="004D516A" w:rsidRPr="00C55A91" w:rsidRDefault="004D516A" w:rsidP="00C23F8C">
            <w:pPr>
              <w:tabs>
                <w:tab w:val="left" w:pos="391"/>
              </w:tabs>
              <w:autoSpaceDE w:val="0"/>
              <w:autoSpaceDN w:val="0"/>
              <w:adjustRightInd w:val="0"/>
              <w:rPr>
                <w:sz w:val="18"/>
                <w:szCs w:val="18"/>
                <w:lang w:val="ru-RU"/>
              </w:rPr>
            </w:pPr>
            <w:r w:rsidRPr="00C55A91">
              <w:rPr>
                <w:sz w:val="18"/>
                <w:szCs w:val="18"/>
                <w:lang w:val="ru-RU"/>
              </w:rPr>
              <w:t>(</w:t>
            </w:r>
            <w:r>
              <w:rPr>
                <w:sz w:val="18"/>
                <w:szCs w:val="18"/>
              </w:rPr>
              <w:t>d</w:t>
            </w:r>
            <w:r w:rsidRPr="00C55A91">
              <w:rPr>
                <w:sz w:val="18"/>
                <w:szCs w:val="18"/>
                <w:lang w:val="ru-RU"/>
              </w:rPr>
              <w:t xml:space="preserve">) </w:t>
            </w:r>
            <w:r w:rsidRPr="00C55A91">
              <w:rPr>
                <w:sz w:val="18"/>
                <w:szCs w:val="18"/>
                <w:lang w:val="ru-RU"/>
              </w:rPr>
              <w:tab/>
              <w:t>Утрата права на оплату расходов на обратный проезд</w:t>
            </w:r>
          </w:p>
          <w:p w:rsidR="004D516A" w:rsidRPr="00C55A91" w:rsidRDefault="004D516A" w:rsidP="00C23F8C">
            <w:pPr>
              <w:autoSpaceDE w:val="0"/>
              <w:autoSpaceDN w:val="0"/>
              <w:adjustRightInd w:val="0"/>
              <w:rPr>
                <w:sz w:val="18"/>
                <w:szCs w:val="18"/>
                <w:lang w:val="ru-RU"/>
              </w:rPr>
            </w:pPr>
          </w:p>
          <w:p w:rsidR="004D516A" w:rsidRPr="00393305" w:rsidRDefault="004D516A" w:rsidP="00C23F8C">
            <w:pPr>
              <w:tabs>
                <w:tab w:val="left" w:pos="794"/>
              </w:tabs>
              <w:autoSpaceDE w:val="0"/>
              <w:autoSpaceDN w:val="0"/>
              <w:adjustRightInd w:val="0"/>
              <w:ind w:left="391"/>
              <w:rPr>
                <w:sz w:val="18"/>
                <w:szCs w:val="18"/>
                <w:lang w:val="ru-RU"/>
              </w:rPr>
            </w:pPr>
            <w:r w:rsidRPr="00C55A91">
              <w:rPr>
                <w:sz w:val="18"/>
                <w:szCs w:val="18"/>
                <w:lang w:val="ru-RU"/>
              </w:rPr>
              <w:t xml:space="preserve">(1) </w:t>
            </w:r>
            <w:r w:rsidRPr="00C55A91">
              <w:rPr>
                <w:sz w:val="18"/>
                <w:szCs w:val="18"/>
                <w:lang w:val="ru-RU"/>
              </w:rPr>
              <w:tab/>
              <w:t>Сотрудник, который самовольно прекращает службу или увольняется по собственному желанию до окончания срока временного контракта, обычно не имеет права на оплату расходов на обратный проезд для себя и своих иждивенцев.  Однако Генеральный директор вправе утвердить оплату таких расходов, если, по мнению Генерального директора, для этого существуют веские основания.</w:t>
            </w:r>
          </w:p>
          <w:p w:rsidR="004D516A" w:rsidRPr="00393305" w:rsidRDefault="004D516A" w:rsidP="00C23F8C">
            <w:pPr>
              <w:tabs>
                <w:tab w:val="left" w:pos="794"/>
              </w:tabs>
              <w:autoSpaceDE w:val="0"/>
              <w:autoSpaceDN w:val="0"/>
              <w:adjustRightInd w:val="0"/>
              <w:ind w:left="391"/>
              <w:rPr>
                <w:sz w:val="18"/>
                <w:szCs w:val="18"/>
                <w:lang w:val="ru-RU"/>
              </w:rPr>
            </w:pPr>
          </w:p>
          <w:p w:rsidR="004D516A" w:rsidRPr="00393305" w:rsidRDefault="004D516A" w:rsidP="00C23F8C">
            <w:pPr>
              <w:tabs>
                <w:tab w:val="left" w:pos="794"/>
              </w:tabs>
              <w:autoSpaceDE w:val="0"/>
              <w:autoSpaceDN w:val="0"/>
              <w:adjustRightInd w:val="0"/>
              <w:ind w:left="391"/>
              <w:rPr>
                <w:sz w:val="18"/>
                <w:szCs w:val="18"/>
                <w:lang w:val="ru-RU"/>
              </w:rPr>
            </w:pPr>
            <w:r w:rsidRPr="00393305">
              <w:rPr>
                <w:sz w:val="18"/>
                <w:szCs w:val="18"/>
                <w:lang w:val="ru-RU"/>
              </w:rPr>
              <w:t>(2)</w:t>
            </w:r>
            <w:r w:rsidRPr="00393305">
              <w:rPr>
                <w:lang w:val="ru-RU"/>
              </w:rPr>
              <w:t xml:space="preserve"> </w:t>
            </w:r>
            <w:r w:rsidRPr="00393305">
              <w:rPr>
                <w:lang w:val="ru-RU"/>
              </w:rPr>
              <w:tab/>
            </w:r>
            <w:r w:rsidRPr="00393305">
              <w:rPr>
                <w:sz w:val="18"/>
                <w:szCs w:val="18"/>
                <w:lang w:val="ru-RU"/>
              </w:rPr>
              <w:t xml:space="preserve">Международное бюро не оплачивает расходы на обратный проезд, если поездка не была совершена в течение одного года с даты прекращения службы.  Если оба супруга являются сотрудниками и тот из супругов, который прекращает </w:t>
            </w:r>
            <w:r w:rsidRPr="00393305">
              <w:rPr>
                <w:sz w:val="18"/>
                <w:szCs w:val="18"/>
                <w:lang w:val="ru-RU"/>
              </w:rPr>
              <w:lastRenderedPageBreak/>
              <w:t>службу первым, имеет право на оплату расходов на обратный проезд, данное право остается в силе в течение одного года с даты прекращения службы второго из супругов.</w:t>
            </w:r>
          </w:p>
          <w:p w:rsidR="004D516A" w:rsidRPr="00393305" w:rsidRDefault="004D516A" w:rsidP="00C23F8C">
            <w:pPr>
              <w:autoSpaceDE w:val="0"/>
              <w:autoSpaceDN w:val="0"/>
              <w:adjustRightInd w:val="0"/>
              <w:rPr>
                <w:sz w:val="18"/>
                <w:szCs w:val="18"/>
                <w:lang w:val="ru-RU"/>
              </w:rPr>
            </w:pPr>
          </w:p>
          <w:p w:rsidR="004D516A" w:rsidRPr="00393305" w:rsidRDefault="004D516A" w:rsidP="00C23F8C">
            <w:pPr>
              <w:tabs>
                <w:tab w:val="left" w:pos="391"/>
              </w:tabs>
              <w:autoSpaceDE w:val="0"/>
              <w:autoSpaceDN w:val="0"/>
              <w:adjustRightInd w:val="0"/>
              <w:rPr>
                <w:sz w:val="18"/>
                <w:szCs w:val="18"/>
                <w:lang w:val="ru-RU"/>
              </w:rPr>
            </w:pPr>
            <w:r w:rsidRPr="00393305">
              <w:rPr>
                <w:sz w:val="18"/>
                <w:szCs w:val="18"/>
                <w:lang w:val="ru-RU"/>
              </w:rPr>
              <w:t>(</w:t>
            </w:r>
            <w:r w:rsidRPr="00107FA2">
              <w:rPr>
                <w:sz w:val="18"/>
                <w:szCs w:val="18"/>
              </w:rPr>
              <w:t>e</w:t>
            </w:r>
            <w:r w:rsidRPr="00393305">
              <w:rPr>
                <w:sz w:val="18"/>
                <w:szCs w:val="18"/>
                <w:lang w:val="ru-RU"/>
              </w:rPr>
              <w:t xml:space="preserve">) </w:t>
            </w:r>
            <w:r w:rsidRPr="00393305">
              <w:rPr>
                <w:sz w:val="18"/>
                <w:szCs w:val="18"/>
                <w:lang w:val="ru-RU"/>
              </w:rPr>
              <w:tab/>
              <w:t>Утрата права на оплату расходов на транспортировку вещей</w:t>
            </w:r>
          </w:p>
          <w:p w:rsidR="004D516A" w:rsidRPr="00393305" w:rsidRDefault="004D516A" w:rsidP="00C23F8C">
            <w:pPr>
              <w:autoSpaceDE w:val="0"/>
              <w:autoSpaceDN w:val="0"/>
              <w:adjustRightInd w:val="0"/>
              <w:rPr>
                <w:sz w:val="18"/>
                <w:szCs w:val="18"/>
                <w:lang w:val="ru-RU"/>
              </w:rPr>
            </w:pPr>
          </w:p>
          <w:p w:rsidR="004D516A" w:rsidRPr="00393305" w:rsidRDefault="004D516A" w:rsidP="00C23F8C">
            <w:pPr>
              <w:tabs>
                <w:tab w:val="left" w:pos="794"/>
              </w:tabs>
              <w:autoSpaceDE w:val="0"/>
              <w:autoSpaceDN w:val="0"/>
              <w:adjustRightInd w:val="0"/>
              <w:ind w:left="391"/>
              <w:rPr>
                <w:sz w:val="18"/>
                <w:szCs w:val="18"/>
                <w:lang w:val="ru-RU"/>
              </w:rPr>
            </w:pPr>
            <w:r w:rsidRPr="00393305">
              <w:rPr>
                <w:sz w:val="18"/>
                <w:szCs w:val="18"/>
                <w:lang w:val="ru-RU"/>
              </w:rPr>
              <w:t xml:space="preserve">(1) </w:t>
            </w:r>
            <w:r w:rsidRPr="00393305">
              <w:rPr>
                <w:sz w:val="18"/>
                <w:szCs w:val="18"/>
                <w:lang w:val="ru-RU"/>
              </w:rPr>
              <w:tab/>
              <w:t>Сотрудник, который самовольно прекращает службу или увольняется по собственному желанию до окончания срока временного контракта, обычно не имеет права на оплату расходов на транспортировку вещей.  Сумма ранее оплаченных расходов может быть пропорционально скорректирована и удержана с сотрудника.</w:t>
            </w:r>
          </w:p>
          <w:p w:rsidR="004D516A" w:rsidRPr="00393305" w:rsidRDefault="004D516A" w:rsidP="00C23F8C">
            <w:pPr>
              <w:tabs>
                <w:tab w:val="left" w:pos="794"/>
              </w:tabs>
              <w:autoSpaceDE w:val="0"/>
              <w:autoSpaceDN w:val="0"/>
              <w:adjustRightInd w:val="0"/>
              <w:ind w:left="391"/>
              <w:rPr>
                <w:sz w:val="18"/>
                <w:szCs w:val="18"/>
                <w:lang w:val="ru-RU"/>
              </w:rPr>
            </w:pPr>
          </w:p>
          <w:p w:rsidR="004D516A" w:rsidRPr="00393305" w:rsidRDefault="004D516A" w:rsidP="00C23F8C">
            <w:pPr>
              <w:tabs>
                <w:tab w:val="left" w:pos="794"/>
              </w:tabs>
              <w:autoSpaceDE w:val="0"/>
              <w:autoSpaceDN w:val="0"/>
              <w:adjustRightInd w:val="0"/>
              <w:ind w:left="391"/>
              <w:rPr>
                <w:sz w:val="18"/>
                <w:szCs w:val="18"/>
                <w:lang w:val="ru-RU"/>
              </w:rPr>
            </w:pPr>
            <w:r w:rsidRPr="00393305">
              <w:rPr>
                <w:sz w:val="18"/>
                <w:szCs w:val="18"/>
                <w:lang w:val="ru-RU"/>
              </w:rPr>
              <w:t xml:space="preserve">(2) </w:t>
            </w:r>
            <w:r w:rsidRPr="00393305">
              <w:rPr>
                <w:sz w:val="18"/>
                <w:szCs w:val="18"/>
                <w:lang w:val="ru-RU"/>
              </w:rPr>
              <w:tab/>
              <w:t>Международное бюро не оплачивает расходы на транспортировку вещей при прекращении службы, если транспортировка не была осуществлена в течение одного года с даты прекращения службы.  Если оба супруга являются сотрудниками и тот из супругов, который прекращает службу первым, имеет право на оплату расходов на транспортировку вещей, данное право остается в силе в течение одного года с даты прекращения службы второго из супругов.</w:t>
            </w:r>
          </w:p>
          <w:p w:rsidR="004D516A" w:rsidRPr="00393305" w:rsidRDefault="004D516A" w:rsidP="00C23F8C">
            <w:pPr>
              <w:autoSpaceDE w:val="0"/>
              <w:autoSpaceDN w:val="0"/>
              <w:adjustRightInd w:val="0"/>
              <w:rPr>
                <w:sz w:val="18"/>
                <w:szCs w:val="18"/>
                <w:lang w:val="ru-RU"/>
              </w:rPr>
            </w:pPr>
          </w:p>
          <w:p w:rsidR="004D516A" w:rsidRPr="00393305" w:rsidRDefault="004D516A" w:rsidP="00C23F8C">
            <w:pPr>
              <w:tabs>
                <w:tab w:val="left" w:pos="391"/>
              </w:tabs>
              <w:autoSpaceDE w:val="0"/>
              <w:autoSpaceDN w:val="0"/>
              <w:adjustRightInd w:val="0"/>
              <w:rPr>
                <w:sz w:val="18"/>
                <w:szCs w:val="18"/>
                <w:lang w:val="ru-RU"/>
              </w:rPr>
            </w:pPr>
            <w:r w:rsidRPr="00393305">
              <w:rPr>
                <w:sz w:val="18"/>
                <w:szCs w:val="18"/>
                <w:lang w:val="ru-RU"/>
              </w:rPr>
              <w:t>(</w:t>
            </w:r>
            <w:r w:rsidRPr="00107FA2">
              <w:rPr>
                <w:sz w:val="18"/>
                <w:szCs w:val="18"/>
              </w:rPr>
              <w:t>f</w:t>
            </w:r>
            <w:r w:rsidRPr="00393305">
              <w:rPr>
                <w:sz w:val="18"/>
                <w:szCs w:val="18"/>
                <w:lang w:val="ru-RU"/>
              </w:rPr>
              <w:t>)</w:t>
            </w:r>
            <w:r w:rsidRPr="00393305">
              <w:rPr>
                <w:sz w:val="18"/>
                <w:szCs w:val="18"/>
                <w:lang w:val="ru-RU"/>
              </w:rPr>
              <w:tab/>
              <w:t>Правило 7.3.8 «Возмещение путевых расходов и расходов на транспортировку домашнего имущества и личных вещей» распространяется mutatis mutandis на временных сотрудников.</w:t>
            </w:r>
          </w:p>
          <w:p w:rsidR="004D516A" w:rsidRPr="00393305" w:rsidRDefault="004D516A" w:rsidP="00C23F8C">
            <w:pPr>
              <w:tabs>
                <w:tab w:val="left" w:pos="391"/>
              </w:tabs>
              <w:autoSpaceDE w:val="0"/>
              <w:autoSpaceDN w:val="0"/>
              <w:adjustRightInd w:val="0"/>
              <w:rPr>
                <w:sz w:val="18"/>
                <w:szCs w:val="18"/>
                <w:lang w:val="ru-RU"/>
              </w:rPr>
            </w:pPr>
          </w:p>
          <w:p w:rsidR="004D516A" w:rsidRPr="00393305" w:rsidRDefault="004D516A" w:rsidP="00C23F8C">
            <w:pPr>
              <w:tabs>
                <w:tab w:val="left" w:pos="391"/>
              </w:tabs>
              <w:autoSpaceDE w:val="0"/>
              <w:autoSpaceDN w:val="0"/>
              <w:adjustRightInd w:val="0"/>
              <w:rPr>
                <w:sz w:val="18"/>
                <w:szCs w:val="18"/>
                <w:lang w:val="ru-RU"/>
              </w:rPr>
            </w:pPr>
            <w:r w:rsidRPr="00157BC6">
              <w:rPr>
                <w:sz w:val="18"/>
                <w:szCs w:val="18"/>
                <w:lang w:val="ru-RU"/>
              </w:rPr>
              <w:t>(</w:t>
            </w:r>
            <w:r w:rsidRPr="00107FA2">
              <w:rPr>
                <w:sz w:val="18"/>
                <w:szCs w:val="18"/>
              </w:rPr>
              <w:t>g</w:t>
            </w:r>
            <w:r w:rsidRPr="00157BC6">
              <w:rPr>
                <w:sz w:val="18"/>
                <w:szCs w:val="18"/>
                <w:lang w:val="ru-RU"/>
              </w:rPr>
              <w:t>)</w:t>
            </w:r>
            <w:r w:rsidRPr="00157BC6">
              <w:rPr>
                <w:sz w:val="18"/>
                <w:szCs w:val="18"/>
                <w:lang w:val="ru-RU"/>
              </w:rPr>
              <w:tab/>
            </w:r>
            <w:r w:rsidRPr="00393305">
              <w:rPr>
                <w:sz w:val="18"/>
                <w:szCs w:val="18"/>
                <w:lang w:val="ru-RU"/>
              </w:rPr>
              <w:t>Правило 7.3.10 «Страхование, связанное с поездками» распространяется mutatis mutandis на временных сотрудников.</w:t>
            </w:r>
            <w:r>
              <w:rPr>
                <w:sz w:val="18"/>
                <w:szCs w:val="18"/>
                <w:lang w:val="ru-RU"/>
              </w:rPr>
              <w:t xml:space="preserve"> </w:t>
            </w:r>
          </w:p>
          <w:p w:rsidR="004D516A" w:rsidRPr="00393305" w:rsidRDefault="004D516A" w:rsidP="00C23F8C">
            <w:pPr>
              <w:tabs>
                <w:tab w:val="left" w:pos="391"/>
              </w:tabs>
              <w:autoSpaceDE w:val="0"/>
              <w:autoSpaceDN w:val="0"/>
              <w:adjustRightInd w:val="0"/>
              <w:rPr>
                <w:sz w:val="18"/>
                <w:szCs w:val="18"/>
                <w:lang w:val="ru-RU"/>
              </w:rPr>
            </w:pPr>
          </w:p>
          <w:p w:rsidR="004D516A" w:rsidRPr="00157BC6" w:rsidRDefault="004D516A" w:rsidP="00C23F8C">
            <w:pPr>
              <w:tabs>
                <w:tab w:val="left" w:pos="391"/>
              </w:tabs>
              <w:autoSpaceDE w:val="0"/>
              <w:autoSpaceDN w:val="0"/>
              <w:adjustRightInd w:val="0"/>
              <w:rPr>
                <w:sz w:val="18"/>
                <w:szCs w:val="18"/>
                <w:lang w:val="ru-RU"/>
              </w:rPr>
            </w:pPr>
            <w:r w:rsidRPr="00157BC6">
              <w:rPr>
                <w:sz w:val="18"/>
                <w:szCs w:val="18"/>
                <w:lang w:val="ru-RU"/>
              </w:rPr>
              <w:lastRenderedPageBreak/>
              <w:t>(</w:t>
            </w:r>
            <w:r w:rsidRPr="00107FA2">
              <w:rPr>
                <w:sz w:val="18"/>
                <w:szCs w:val="18"/>
              </w:rPr>
              <w:t>h</w:t>
            </w:r>
            <w:r w:rsidRPr="00157BC6">
              <w:rPr>
                <w:sz w:val="18"/>
                <w:szCs w:val="18"/>
                <w:lang w:val="ru-RU"/>
              </w:rPr>
              <w:t>)</w:t>
            </w:r>
            <w:r w:rsidRPr="00157BC6">
              <w:rPr>
                <w:sz w:val="18"/>
                <w:szCs w:val="18"/>
                <w:lang w:val="ru-RU"/>
              </w:rPr>
              <w:tab/>
              <w:t>Правило 7.3.11 «Болезнь или несчастный случай во время поездки» распространяется на временных сотрудников.</w:t>
            </w:r>
          </w:p>
          <w:p w:rsidR="004D516A" w:rsidRPr="00157BC6" w:rsidRDefault="004D516A" w:rsidP="00C23F8C">
            <w:pPr>
              <w:tabs>
                <w:tab w:val="left" w:pos="391"/>
              </w:tabs>
              <w:autoSpaceDE w:val="0"/>
              <w:autoSpaceDN w:val="0"/>
              <w:adjustRightInd w:val="0"/>
              <w:rPr>
                <w:sz w:val="18"/>
                <w:szCs w:val="18"/>
                <w:lang w:val="ru-RU"/>
              </w:rPr>
            </w:pPr>
            <w:r w:rsidRPr="00157BC6">
              <w:rPr>
                <w:sz w:val="18"/>
                <w:szCs w:val="18"/>
                <w:lang w:val="ru-RU"/>
              </w:rPr>
              <w:t>(</w:t>
            </w:r>
            <w:r w:rsidRPr="00107FA2">
              <w:rPr>
                <w:sz w:val="18"/>
                <w:szCs w:val="18"/>
              </w:rPr>
              <w:t>i</w:t>
            </w:r>
            <w:r w:rsidRPr="00157BC6">
              <w:rPr>
                <w:sz w:val="18"/>
                <w:szCs w:val="18"/>
                <w:lang w:val="ru-RU"/>
              </w:rPr>
              <w:t>)</w:t>
            </w:r>
            <w:r w:rsidRPr="00157BC6">
              <w:rPr>
                <w:sz w:val="18"/>
                <w:szCs w:val="18"/>
                <w:lang w:val="ru-RU"/>
              </w:rPr>
              <w:tab/>
              <w:t>Правило 7.3.12 «Транспортировка останков» распространяется на временных сотрудников.</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rsidR="004D516A" w:rsidRPr="00EF578A" w:rsidRDefault="004D516A" w:rsidP="00C23F8C">
            <w:pPr>
              <w:autoSpaceDE w:val="0"/>
              <w:autoSpaceDN w:val="0"/>
              <w:adjustRightInd w:val="0"/>
              <w:rPr>
                <w:sz w:val="18"/>
                <w:szCs w:val="18"/>
                <w:lang w:val="ru-RU"/>
              </w:rPr>
            </w:pPr>
            <w:r w:rsidRPr="00EF578A">
              <w:rPr>
                <w:sz w:val="18"/>
                <w:szCs w:val="18"/>
                <w:lang w:val="ru-RU"/>
              </w:rPr>
              <w:lastRenderedPageBreak/>
              <w:t>Временные сотрудники имеют следующие права, связанные с поездками:</w:t>
            </w:r>
          </w:p>
          <w:p w:rsidR="004D516A" w:rsidRPr="00EF578A" w:rsidRDefault="004D516A" w:rsidP="00C23F8C">
            <w:pPr>
              <w:autoSpaceDE w:val="0"/>
              <w:autoSpaceDN w:val="0"/>
              <w:adjustRightInd w:val="0"/>
              <w:rPr>
                <w:sz w:val="18"/>
                <w:szCs w:val="18"/>
                <w:lang w:val="ru-RU"/>
              </w:rPr>
            </w:pPr>
          </w:p>
          <w:p w:rsidR="004D516A" w:rsidRPr="00EF578A" w:rsidRDefault="004D516A" w:rsidP="00C23F8C">
            <w:pPr>
              <w:tabs>
                <w:tab w:val="left" w:pos="391"/>
              </w:tabs>
              <w:autoSpaceDE w:val="0"/>
              <w:autoSpaceDN w:val="0"/>
              <w:adjustRightInd w:val="0"/>
              <w:rPr>
                <w:sz w:val="18"/>
                <w:szCs w:val="18"/>
                <w:lang w:val="ru-RU"/>
              </w:rPr>
            </w:pPr>
            <w:r w:rsidRPr="00EF578A">
              <w:rPr>
                <w:sz w:val="18"/>
                <w:szCs w:val="18"/>
                <w:lang w:val="ru-RU"/>
              </w:rPr>
              <w:t>(</w:t>
            </w:r>
            <w:r>
              <w:rPr>
                <w:sz w:val="18"/>
                <w:szCs w:val="18"/>
              </w:rPr>
              <w:t>a</w:t>
            </w:r>
            <w:r w:rsidRPr="00EF578A">
              <w:rPr>
                <w:sz w:val="18"/>
                <w:szCs w:val="18"/>
                <w:lang w:val="ru-RU"/>
              </w:rPr>
              <w:t xml:space="preserve">) </w:t>
            </w:r>
            <w:r w:rsidRPr="00EF578A">
              <w:rPr>
                <w:sz w:val="18"/>
                <w:szCs w:val="18"/>
                <w:lang w:val="ru-RU"/>
              </w:rPr>
              <w:tab/>
              <w:t xml:space="preserve">Путевые расходы </w:t>
            </w:r>
            <w:r w:rsidRPr="00EF578A">
              <w:rPr>
                <w:strike/>
                <w:sz w:val="18"/>
                <w:szCs w:val="18"/>
                <w:lang w:val="ru-RU"/>
              </w:rPr>
              <w:t>и расходы на транспортировку вещей</w:t>
            </w:r>
          </w:p>
          <w:p w:rsidR="004D516A" w:rsidRPr="00EF578A" w:rsidRDefault="004D516A" w:rsidP="00C23F8C">
            <w:pPr>
              <w:autoSpaceDE w:val="0"/>
              <w:autoSpaceDN w:val="0"/>
              <w:adjustRightInd w:val="0"/>
              <w:rPr>
                <w:sz w:val="18"/>
                <w:szCs w:val="18"/>
                <w:lang w:val="ru-RU"/>
              </w:rPr>
            </w:pPr>
          </w:p>
          <w:p w:rsidR="004D516A" w:rsidRPr="00EF578A" w:rsidRDefault="004D516A" w:rsidP="00C23F8C">
            <w:pPr>
              <w:tabs>
                <w:tab w:val="left" w:pos="794"/>
              </w:tabs>
              <w:autoSpaceDE w:val="0"/>
              <w:autoSpaceDN w:val="0"/>
              <w:adjustRightInd w:val="0"/>
              <w:ind w:left="391"/>
              <w:rPr>
                <w:sz w:val="18"/>
                <w:szCs w:val="18"/>
                <w:lang w:val="ru-RU"/>
              </w:rPr>
            </w:pPr>
            <w:r w:rsidRPr="00EF578A">
              <w:rPr>
                <w:sz w:val="18"/>
                <w:szCs w:val="18"/>
                <w:lang w:val="ru-RU"/>
              </w:rPr>
              <w:t>(1)</w:t>
            </w:r>
            <w:r w:rsidRPr="00EF578A">
              <w:rPr>
                <w:sz w:val="18"/>
                <w:szCs w:val="18"/>
                <w:lang w:val="ru-RU"/>
              </w:rPr>
              <w:tab/>
              <w:t>Временный сотрудник, работающий по контракту на срок менее 12 месяцев и считающийся набранным на международной основе, имеет право на путевые расходы только для себя.</w:t>
            </w:r>
          </w:p>
          <w:p w:rsidR="004D516A" w:rsidRPr="00EF578A" w:rsidRDefault="004D516A" w:rsidP="00C23F8C">
            <w:pPr>
              <w:tabs>
                <w:tab w:val="left" w:pos="794"/>
              </w:tabs>
              <w:autoSpaceDE w:val="0"/>
              <w:autoSpaceDN w:val="0"/>
              <w:adjustRightInd w:val="0"/>
              <w:ind w:left="391"/>
              <w:rPr>
                <w:sz w:val="18"/>
                <w:szCs w:val="18"/>
                <w:lang w:val="ru-RU"/>
              </w:rPr>
            </w:pPr>
          </w:p>
          <w:p w:rsidR="004D516A" w:rsidRPr="00EF578A" w:rsidRDefault="004D516A" w:rsidP="00C23F8C">
            <w:pPr>
              <w:tabs>
                <w:tab w:val="left" w:pos="794"/>
              </w:tabs>
              <w:autoSpaceDE w:val="0"/>
              <w:autoSpaceDN w:val="0"/>
              <w:adjustRightInd w:val="0"/>
              <w:ind w:left="391"/>
              <w:rPr>
                <w:sz w:val="18"/>
                <w:szCs w:val="18"/>
                <w:lang w:val="ru-RU"/>
              </w:rPr>
            </w:pPr>
            <w:r w:rsidRPr="00EF578A">
              <w:rPr>
                <w:sz w:val="18"/>
                <w:szCs w:val="18"/>
                <w:lang w:val="ru-RU"/>
              </w:rPr>
              <w:t>(2)</w:t>
            </w:r>
            <w:r w:rsidRPr="00EF578A">
              <w:rPr>
                <w:sz w:val="18"/>
                <w:szCs w:val="18"/>
                <w:lang w:val="ru-RU"/>
              </w:rPr>
              <w:tab/>
              <w:t xml:space="preserve">Временный сотрудник, работающий по контракту, заключенному на срок не менее 12 месяцев, и считающийся набранным на международной основе, имеет право на оплату путевых расходов </w:t>
            </w:r>
            <w:r w:rsidRPr="00EF578A">
              <w:rPr>
                <w:strike/>
                <w:sz w:val="18"/>
                <w:szCs w:val="18"/>
                <w:lang w:val="ru-RU"/>
              </w:rPr>
              <w:t xml:space="preserve">и расходов на </w:t>
            </w:r>
            <w:r w:rsidRPr="00EF578A">
              <w:rPr>
                <w:strike/>
                <w:sz w:val="18"/>
                <w:szCs w:val="18"/>
                <w:lang w:val="ru-RU"/>
              </w:rPr>
              <w:lastRenderedPageBreak/>
              <w:t>транспортировку вещей</w:t>
            </w:r>
            <w:r w:rsidRPr="00EF578A">
              <w:rPr>
                <w:sz w:val="18"/>
                <w:szCs w:val="18"/>
                <w:lang w:val="ru-RU"/>
              </w:rPr>
              <w:t xml:space="preserve"> для себя, супруга/супруги и детей-иждивенцев при первоначальном назначении и </w:t>
            </w:r>
            <w:r w:rsidRPr="00EF578A">
              <w:rPr>
                <w:strike/>
                <w:sz w:val="18"/>
                <w:szCs w:val="18"/>
                <w:lang w:val="ru-RU"/>
              </w:rPr>
              <w:t>окончательном</w:t>
            </w:r>
            <w:r w:rsidRPr="00EF578A">
              <w:rPr>
                <w:sz w:val="18"/>
                <w:szCs w:val="18"/>
                <w:lang w:val="ru-RU"/>
              </w:rPr>
              <w:t xml:space="preserve"> прекращении службы при условии, что сотрудник заявляет, что иждивенцы намерены прожить в месте службы не менее шести месяцев.  Для определения термина «иждивенцы» в целях оплаты путевых расходов применяется правило 7.3.4(</w:t>
            </w:r>
            <w:r w:rsidRPr="00EF578A">
              <w:rPr>
                <w:sz w:val="18"/>
                <w:szCs w:val="18"/>
                <w:lang w:val="en-GB"/>
              </w:rPr>
              <w:t>a</w:t>
            </w:r>
            <w:r w:rsidRPr="00EF578A">
              <w:rPr>
                <w:sz w:val="18"/>
                <w:szCs w:val="18"/>
                <w:lang w:val="ru-RU"/>
              </w:rPr>
              <w:t>).</w:t>
            </w:r>
          </w:p>
          <w:p w:rsidR="004D516A" w:rsidRPr="00EF578A" w:rsidRDefault="004D516A" w:rsidP="00C23F8C">
            <w:pPr>
              <w:tabs>
                <w:tab w:val="left" w:pos="794"/>
              </w:tabs>
              <w:autoSpaceDE w:val="0"/>
              <w:autoSpaceDN w:val="0"/>
              <w:adjustRightInd w:val="0"/>
              <w:ind w:left="391"/>
              <w:rPr>
                <w:sz w:val="18"/>
                <w:szCs w:val="18"/>
                <w:lang w:val="ru-RU"/>
              </w:rPr>
            </w:pPr>
          </w:p>
          <w:p w:rsidR="004D516A" w:rsidRPr="00FC705E" w:rsidRDefault="004D516A" w:rsidP="00C23F8C">
            <w:pPr>
              <w:tabs>
                <w:tab w:val="left" w:pos="794"/>
              </w:tabs>
              <w:autoSpaceDE w:val="0"/>
              <w:autoSpaceDN w:val="0"/>
              <w:adjustRightInd w:val="0"/>
              <w:ind w:left="391"/>
              <w:rPr>
                <w:strike/>
                <w:sz w:val="18"/>
                <w:szCs w:val="18"/>
                <w:lang w:val="ru-RU"/>
              </w:rPr>
            </w:pPr>
            <w:r w:rsidRPr="001578A8">
              <w:rPr>
                <w:sz w:val="18"/>
                <w:szCs w:val="18"/>
                <w:lang w:val="ru-RU"/>
              </w:rPr>
              <w:t>(3)</w:t>
            </w:r>
            <w:r w:rsidRPr="001578A8">
              <w:rPr>
                <w:sz w:val="18"/>
                <w:szCs w:val="18"/>
                <w:lang w:val="ru-RU"/>
              </w:rPr>
              <w:tab/>
              <w:t xml:space="preserve">В случае продления первоначального контракта, заключенного на срок менее 12 месяцев, в результате которого непрерывный стаж службы составляет не менее 12 месяцев, временный сотрудник получает право на оплату путевых расходов </w:t>
            </w:r>
            <w:r w:rsidRPr="001578A8">
              <w:rPr>
                <w:strike/>
                <w:sz w:val="18"/>
                <w:szCs w:val="18"/>
                <w:lang w:val="ru-RU"/>
              </w:rPr>
              <w:t>и расходов на транспортировку вещей</w:t>
            </w:r>
            <w:r w:rsidRPr="001578A8">
              <w:rPr>
                <w:sz w:val="18"/>
                <w:szCs w:val="18"/>
                <w:lang w:val="ru-RU"/>
              </w:rPr>
              <w:t xml:space="preserve"> для </w:t>
            </w:r>
            <w:r w:rsidRPr="001578A8">
              <w:rPr>
                <w:strike/>
                <w:sz w:val="18"/>
                <w:szCs w:val="18"/>
                <w:lang w:val="ru-RU"/>
              </w:rPr>
              <w:t>себя,</w:t>
            </w:r>
            <w:r w:rsidRPr="001578A8">
              <w:rPr>
                <w:sz w:val="18"/>
                <w:szCs w:val="18"/>
                <w:lang w:val="ru-RU"/>
              </w:rPr>
              <w:t xml:space="preserve"> супруга/супруги и детей-иждивенцев </w:t>
            </w:r>
            <w:r w:rsidRPr="001578A8">
              <w:rPr>
                <w:b/>
                <w:bCs/>
                <w:sz w:val="18"/>
                <w:szCs w:val="18"/>
                <w:u w:val="single"/>
                <w:lang w:val="ru-RU"/>
              </w:rPr>
              <w:t>в соответствии с подпунктом (2)</w:t>
            </w:r>
            <w:r w:rsidRPr="001578A8">
              <w:rPr>
                <w:sz w:val="18"/>
                <w:szCs w:val="18"/>
                <w:lang w:val="ru-RU"/>
              </w:rPr>
              <w:t xml:space="preserve">.  </w:t>
            </w:r>
            <w:r w:rsidRPr="001578A8">
              <w:rPr>
                <w:strike/>
                <w:sz w:val="18"/>
                <w:szCs w:val="18"/>
                <w:lang w:val="ru-RU"/>
              </w:rPr>
              <w:t>Однако транспортировка вещей утверждается только в том случае, если предполагается, что сотрудник пробудет в месте службы не менее шести месяцев.</w:t>
            </w:r>
            <w:r w:rsidRPr="001578A8">
              <w:rPr>
                <w:sz w:val="18"/>
                <w:szCs w:val="18"/>
                <w:lang w:val="ru-RU"/>
              </w:rPr>
              <w:t xml:space="preserve"> </w:t>
            </w:r>
          </w:p>
          <w:p w:rsidR="004D516A" w:rsidRPr="00FC705E" w:rsidRDefault="004D516A" w:rsidP="00C23F8C">
            <w:pPr>
              <w:tabs>
                <w:tab w:val="left" w:pos="794"/>
              </w:tabs>
              <w:autoSpaceDE w:val="0"/>
              <w:autoSpaceDN w:val="0"/>
              <w:adjustRightInd w:val="0"/>
              <w:ind w:left="391"/>
              <w:rPr>
                <w:strike/>
                <w:sz w:val="18"/>
                <w:szCs w:val="18"/>
                <w:lang w:val="ru-RU"/>
              </w:rPr>
            </w:pPr>
          </w:p>
          <w:p w:rsidR="004D516A" w:rsidRPr="00FC705E" w:rsidRDefault="004D516A" w:rsidP="00C23F8C">
            <w:pPr>
              <w:keepNext/>
              <w:tabs>
                <w:tab w:val="left" w:pos="391"/>
              </w:tabs>
              <w:autoSpaceDE w:val="0"/>
              <w:autoSpaceDN w:val="0"/>
              <w:adjustRightInd w:val="0"/>
              <w:rPr>
                <w:sz w:val="18"/>
                <w:szCs w:val="18"/>
                <w:lang w:val="ru-RU"/>
              </w:rPr>
            </w:pPr>
            <w:r w:rsidRPr="00FC705E">
              <w:rPr>
                <w:sz w:val="18"/>
                <w:szCs w:val="18"/>
                <w:lang w:val="ru-RU"/>
              </w:rPr>
              <w:t>(</w:t>
            </w:r>
            <w:r>
              <w:rPr>
                <w:sz w:val="18"/>
                <w:szCs w:val="18"/>
              </w:rPr>
              <w:t>b</w:t>
            </w:r>
            <w:r w:rsidRPr="00FC705E">
              <w:rPr>
                <w:sz w:val="18"/>
                <w:szCs w:val="18"/>
                <w:lang w:val="ru-RU"/>
              </w:rPr>
              <w:t xml:space="preserve">) </w:t>
            </w:r>
            <w:r w:rsidRPr="00FC705E">
              <w:rPr>
                <w:sz w:val="18"/>
                <w:szCs w:val="18"/>
                <w:lang w:val="ru-RU"/>
              </w:rPr>
              <w:tab/>
            </w:r>
            <w:r w:rsidRPr="001578A8">
              <w:rPr>
                <w:sz w:val="18"/>
                <w:szCs w:val="18"/>
                <w:lang w:val="ru-RU"/>
              </w:rPr>
              <w:t>Официальные</w:t>
            </w:r>
            <w:r w:rsidRPr="00FC705E">
              <w:rPr>
                <w:sz w:val="18"/>
                <w:szCs w:val="18"/>
                <w:lang w:val="ru-RU"/>
              </w:rPr>
              <w:t xml:space="preserve"> </w:t>
            </w:r>
            <w:r w:rsidRPr="001578A8">
              <w:rPr>
                <w:sz w:val="18"/>
                <w:szCs w:val="18"/>
                <w:lang w:val="ru-RU"/>
              </w:rPr>
              <w:t>поездки</w:t>
            </w:r>
            <w:r w:rsidRPr="00FC705E">
              <w:rPr>
                <w:sz w:val="18"/>
                <w:szCs w:val="18"/>
                <w:lang w:val="ru-RU"/>
              </w:rPr>
              <w:t xml:space="preserve"> </w:t>
            </w:r>
            <w:r w:rsidRPr="001578A8">
              <w:rPr>
                <w:sz w:val="18"/>
                <w:szCs w:val="18"/>
                <w:lang w:val="ru-RU"/>
              </w:rPr>
              <w:t>иждивенцев</w:t>
            </w:r>
          </w:p>
          <w:p w:rsidR="004D516A" w:rsidRPr="00FC705E" w:rsidRDefault="004D516A" w:rsidP="00C23F8C">
            <w:pPr>
              <w:autoSpaceDE w:val="0"/>
              <w:autoSpaceDN w:val="0"/>
              <w:adjustRightInd w:val="0"/>
              <w:rPr>
                <w:sz w:val="18"/>
                <w:szCs w:val="18"/>
                <w:lang w:val="ru-RU"/>
              </w:rPr>
            </w:pPr>
          </w:p>
          <w:p w:rsidR="004D516A" w:rsidRPr="000871E0" w:rsidRDefault="004D516A" w:rsidP="00C23F8C">
            <w:pPr>
              <w:autoSpaceDE w:val="0"/>
              <w:autoSpaceDN w:val="0"/>
              <w:adjustRightInd w:val="0"/>
              <w:rPr>
                <w:sz w:val="18"/>
                <w:szCs w:val="18"/>
                <w:lang w:val="ru-RU"/>
              </w:rPr>
            </w:pPr>
            <w:r w:rsidRPr="000871E0">
              <w:rPr>
                <w:sz w:val="18"/>
                <w:szCs w:val="18"/>
                <w:lang w:val="ru-RU"/>
              </w:rPr>
              <w:t>Если иждивенец покидает место службы в течение шести месяцев с даты прибытия и если только Генеральный директор не приходит к выводу, что отбытие иждивенца оправдано исключительными обстоятельствами, сумма оплаченных путевых расходов иждивенца удерживается из оклада временного сотрудника.</w:t>
            </w:r>
          </w:p>
          <w:p w:rsidR="004D516A" w:rsidRPr="000871E0" w:rsidRDefault="004D516A" w:rsidP="00C23F8C">
            <w:pPr>
              <w:autoSpaceDE w:val="0"/>
              <w:autoSpaceDN w:val="0"/>
              <w:adjustRightInd w:val="0"/>
              <w:rPr>
                <w:sz w:val="18"/>
                <w:szCs w:val="18"/>
                <w:lang w:val="ru-RU"/>
              </w:rPr>
            </w:pPr>
          </w:p>
          <w:p w:rsidR="004D516A" w:rsidRPr="000871E0" w:rsidRDefault="004D516A" w:rsidP="00C23F8C">
            <w:pPr>
              <w:tabs>
                <w:tab w:val="left" w:pos="391"/>
              </w:tabs>
              <w:autoSpaceDE w:val="0"/>
              <w:autoSpaceDN w:val="0"/>
              <w:adjustRightInd w:val="0"/>
              <w:rPr>
                <w:sz w:val="18"/>
                <w:szCs w:val="18"/>
                <w:lang w:val="ru-RU"/>
              </w:rPr>
            </w:pPr>
            <w:r w:rsidRPr="000871E0">
              <w:rPr>
                <w:sz w:val="18"/>
                <w:szCs w:val="18"/>
                <w:lang w:val="ru-RU"/>
              </w:rPr>
              <w:t>(</w:t>
            </w:r>
            <w:r>
              <w:rPr>
                <w:sz w:val="18"/>
                <w:szCs w:val="18"/>
              </w:rPr>
              <w:t>c</w:t>
            </w:r>
            <w:r w:rsidRPr="000871E0">
              <w:rPr>
                <w:sz w:val="18"/>
                <w:szCs w:val="18"/>
                <w:lang w:val="ru-RU"/>
              </w:rPr>
              <w:t xml:space="preserve">) </w:t>
            </w:r>
            <w:r w:rsidRPr="000871E0">
              <w:rPr>
                <w:sz w:val="18"/>
                <w:szCs w:val="18"/>
                <w:lang w:val="ru-RU"/>
              </w:rPr>
              <w:tab/>
            </w:r>
            <w:r w:rsidRPr="000871E0">
              <w:rPr>
                <w:b/>
                <w:bCs/>
                <w:sz w:val="18"/>
                <w:szCs w:val="18"/>
                <w:u w:val="single"/>
                <w:lang w:val="ru-RU"/>
              </w:rPr>
              <w:t>Оплата расходов на переезд</w:t>
            </w:r>
            <w:r w:rsidRPr="000871E0">
              <w:rPr>
                <w:sz w:val="18"/>
                <w:szCs w:val="18"/>
                <w:lang w:val="ru-RU"/>
              </w:rPr>
              <w:t xml:space="preserve"> </w:t>
            </w:r>
            <w:r w:rsidRPr="000871E0">
              <w:rPr>
                <w:strike/>
                <w:sz w:val="18"/>
                <w:szCs w:val="18"/>
                <w:lang w:val="ru-RU"/>
              </w:rPr>
              <w:t>Оплата Международным бюро расходов на транспортировку вещей производится на следующих условиях</w:t>
            </w:r>
            <w:r w:rsidRPr="000871E0">
              <w:rPr>
                <w:sz w:val="18"/>
                <w:szCs w:val="18"/>
                <w:lang w:val="ru-RU"/>
              </w:rPr>
              <w:t>:</w:t>
            </w:r>
            <w:r>
              <w:rPr>
                <w:sz w:val="18"/>
                <w:szCs w:val="18"/>
                <w:lang w:val="ru-RU"/>
              </w:rPr>
              <w:t xml:space="preserve"> </w:t>
            </w:r>
          </w:p>
          <w:p w:rsidR="004D516A" w:rsidRPr="000871E0" w:rsidRDefault="004D516A" w:rsidP="00C23F8C">
            <w:pPr>
              <w:autoSpaceDE w:val="0"/>
              <w:autoSpaceDN w:val="0"/>
              <w:adjustRightInd w:val="0"/>
              <w:rPr>
                <w:sz w:val="18"/>
                <w:szCs w:val="18"/>
                <w:lang w:val="ru-RU"/>
              </w:rPr>
            </w:pPr>
          </w:p>
          <w:p w:rsidR="004D516A" w:rsidRPr="000871E0" w:rsidRDefault="004D516A" w:rsidP="00C23F8C">
            <w:pPr>
              <w:autoSpaceDE w:val="0"/>
              <w:autoSpaceDN w:val="0"/>
              <w:adjustRightInd w:val="0"/>
              <w:rPr>
                <w:b/>
                <w:sz w:val="18"/>
                <w:szCs w:val="18"/>
                <w:u w:val="single"/>
                <w:lang w:val="ru-RU"/>
              </w:rPr>
            </w:pPr>
            <w:r w:rsidRPr="000871E0">
              <w:rPr>
                <w:b/>
                <w:sz w:val="18"/>
                <w:szCs w:val="18"/>
                <w:u w:val="single"/>
                <w:lang w:val="ru-RU"/>
              </w:rPr>
              <w:t xml:space="preserve">На условиях, установленных Генеральным директором в служебной инструкции, Международное бюро производит </w:t>
            </w:r>
            <w:r w:rsidRPr="000871E0">
              <w:rPr>
                <w:b/>
                <w:sz w:val="18"/>
                <w:szCs w:val="18"/>
                <w:u w:val="single"/>
                <w:lang w:val="ru-RU"/>
              </w:rPr>
              <w:lastRenderedPageBreak/>
              <w:t>единовременную выплату в счет покрытия расходов сотрудника на переезд.</w:t>
            </w:r>
          </w:p>
          <w:p w:rsidR="004D516A" w:rsidRPr="000871E0" w:rsidRDefault="004D516A" w:rsidP="00C23F8C">
            <w:pPr>
              <w:autoSpaceDE w:val="0"/>
              <w:autoSpaceDN w:val="0"/>
              <w:adjustRightInd w:val="0"/>
              <w:rPr>
                <w:sz w:val="18"/>
                <w:szCs w:val="18"/>
                <w:lang w:val="ru-RU"/>
              </w:rPr>
            </w:pPr>
          </w:p>
          <w:p w:rsidR="004D516A" w:rsidRPr="000871E0" w:rsidRDefault="004D516A" w:rsidP="00C23F8C">
            <w:pPr>
              <w:tabs>
                <w:tab w:val="left" w:pos="794"/>
              </w:tabs>
              <w:autoSpaceDE w:val="0"/>
              <w:autoSpaceDN w:val="0"/>
              <w:adjustRightInd w:val="0"/>
              <w:ind w:left="391"/>
              <w:rPr>
                <w:strike/>
                <w:sz w:val="18"/>
                <w:szCs w:val="18"/>
                <w:lang w:val="ru-RU"/>
              </w:rPr>
            </w:pPr>
            <w:r w:rsidRPr="000871E0">
              <w:rPr>
                <w:strike/>
                <w:sz w:val="18"/>
                <w:szCs w:val="18"/>
                <w:lang w:val="ru-RU"/>
              </w:rPr>
              <w:t>(1)</w:t>
            </w:r>
            <w:r w:rsidRPr="000871E0">
              <w:rPr>
                <w:strike/>
                <w:lang w:val="ru-RU"/>
              </w:rPr>
              <w:t xml:space="preserve"> </w:t>
            </w:r>
            <w:r w:rsidRPr="000871E0">
              <w:rPr>
                <w:strike/>
                <w:lang w:val="ru-RU"/>
              </w:rPr>
              <w:tab/>
            </w:r>
            <w:r w:rsidRPr="000871E0">
              <w:rPr>
                <w:strike/>
                <w:sz w:val="18"/>
                <w:szCs w:val="18"/>
                <w:lang w:val="ru-RU"/>
              </w:rPr>
              <w:t>максимальный вес вещей, которые могут быть перевезены за счет Международного бюро, составляет 1000 кг, включая упаковочные материалы, но исключая тару и контейнеры, для сотрудника, плюс дополнительно 500 кг на супруга/супругу и 375 кг на каждого ребенка-иждивенца, но не более чем на двух, все из которых проживают в официальном месте службы вместе с временным сотрудником.  Ни при каких обстоятельствах этот вес не может превышать 2250 кг;</w:t>
            </w:r>
          </w:p>
          <w:p w:rsidR="004D516A" w:rsidRPr="000871E0" w:rsidRDefault="004D516A" w:rsidP="00C23F8C">
            <w:pPr>
              <w:tabs>
                <w:tab w:val="left" w:pos="794"/>
              </w:tabs>
              <w:autoSpaceDE w:val="0"/>
              <w:autoSpaceDN w:val="0"/>
              <w:adjustRightInd w:val="0"/>
              <w:ind w:left="391"/>
              <w:rPr>
                <w:strike/>
                <w:sz w:val="18"/>
                <w:szCs w:val="18"/>
                <w:lang w:val="ru-RU"/>
              </w:rPr>
            </w:pPr>
          </w:p>
          <w:p w:rsidR="004D516A" w:rsidRPr="000871E0" w:rsidRDefault="004D516A" w:rsidP="00C23F8C">
            <w:pPr>
              <w:tabs>
                <w:tab w:val="left" w:pos="794"/>
              </w:tabs>
              <w:autoSpaceDE w:val="0"/>
              <w:autoSpaceDN w:val="0"/>
              <w:adjustRightInd w:val="0"/>
              <w:ind w:left="391"/>
              <w:rPr>
                <w:strike/>
                <w:sz w:val="18"/>
                <w:szCs w:val="18"/>
                <w:lang w:val="ru-RU"/>
              </w:rPr>
            </w:pPr>
            <w:r w:rsidRPr="000871E0">
              <w:rPr>
                <w:strike/>
                <w:sz w:val="18"/>
                <w:szCs w:val="18"/>
                <w:lang w:val="ru-RU"/>
              </w:rPr>
              <w:t>(2)</w:t>
            </w:r>
            <w:r w:rsidRPr="000871E0">
              <w:rPr>
                <w:strike/>
                <w:lang w:val="ru-RU"/>
              </w:rPr>
              <w:t xml:space="preserve"> </w:t>
            </w:r>
            <w:r w:rsidRPr="000871E0">
              <w:rPr>
                <w:strike/>
                <w:lang w:val="ru-RU"/>
              </w:rPr>
              <w:tab/>
            </w:r>
            <w:r w:rsidRPr="000871E0">
              <w:rPr>
                <w:strike/>
                <w:sz w:val="18"/>
                <w:szCs w:val="18"/>
                <w:lang w:val="ru-RU"/>
              </w:rPr>
              <w:t>временные сотрудники имеют право на провоз сверхнормативного багажа в соответствии с правилом 7.3.7. Временные сотрудники не имеют права на провоз несопровождаемого багажа в соответствии с тем же правилом.</w:t>
            </w:r>
          </w:p>
          <w:p w:rsidR="004D516A" w:rsidRPr="000871E0" w:rsidRDefault="004D516A" w:rsidP="00C23F8C">
            <w:pPr>
              <w:tabs>
                <w:tab w:val="left" w:pos="794"/>
              </w:tabs>
              <w:autoSpaceDE w:val="0"/>
              <w:autoSpaceDN w:val="0"/>
              <w:adjustRightInd w:val="0"/>
              <w:ind w:left="391"/>
              <w:rPr>
                <w:sz w:val="18"/>
                <w:szCs w:val="18"/>
                <w:lang w:val="ru-RU"/>
              </w:rPr>
            </w:pPr>
          </w:p>
          <w:p w:rsidR="004D516A" w:rsidRPr="00C55A91" w:rsidRDefault="004D516A" w:rsidP="00C23F8C">
            <w:pPr>
              <w:tabs>
                <w:tab w:val="left" w:pos="391"/>
              </w:tabs>
              <w:autoSpaceDE w:val="0"/>
              <w:autoSpaceDN w:val="0"/>
              <w:adjustRightInd w:val="0"/>
              <w:rPr>
                <w:sz w:val="18"/>
                <w:szCs w:val="18"/>
                <w:lang w:val="ru-RU"/>
              </w:rPr>
            </w:pPr>
            <w:r w:rsidRPr="00C55A91">
              <w:rPr>
                <w:sz w:val="18"/>
                <w:szCs w:val="18"/>
                <w:lang w:val="ru-RU"/>
              </w:rPr>
              <w:t>(</w:t>
            </w:r>
            <w:r>
              <w:rPr>
                <w:sz w:val="18"/>
                <w:szCs w:val="18"/>
              </w:rPr>
              <w:t>d</w:t>
            </w:r>
            <w:r w:rsidRPr="00C55A91">
              <w:rPr>
                <w:sz w:val="18"/>
                <w:szCs w:val="18"/>
                <w:lang w:val="ru-RU"/>
              </w:rPr>
              <w:t>)</w:t>
            </w:r>
            <w:r w:rsidRPr="00C55A91">
              <w:rPr>
                <w:lang w:val="ru-RU"/>
              </w:rPr>
              <w:t xml:space="preserve"> </w:t>
            </w:r>
            <w:r w:rsidRPr="00C55A91">
              <w:rPr>
                <w:lang w:val="ru-RU"/>
              </w:rPr>
              <w:tab/>
            </w:r>
            <w:r w:rsidRPr="00C55A91">
              <w:rPr>
                <w:sz w:val="18"/>
                <w:szCs w:val="18"/>
                <w:lang w:val="ru-RU"/>
              </w:rPr>
              <w:t>Утрата права на оплату расходов на обратный проезд</w:t>
            </w:r>
          </w:p>
          <w:p w:rsidR="004D516A" w:rsidRPr="00C55A91" w:rsidRDefault="004D516A" w:rsidP="00C23F8C">
            <w:pPr>
              <w:autoSpaceDE w:val="0"/>
              <w:autoSpaceDN w:val="0"/>
              <w:adjustRightInd w:val="0"/>
              <w:rPr>
                <w:sz w:val="18"/>
                <w:szCs w:val="18"/>
                <w:lang w:val="ru-RU"/>
              </w:rPr>
            </w:pPr>
          </w:p>
          <w:p w:rsidR="004D516A" w:rsidRPr="00393305" w:rsidRDefault="004D516A" w:rsidP="00C23F8C">
            <w:pPr>
              <w:tabs>
                <w:tab w:val="left" w:pos="794"/>
              </w:tabs>
              <w:autoSpaceDE w:val="0"/>
              <w:autoSpaceDN w:val="0"/>
              <w:adjustRightInd w:val="0"/>
              <w:ind w:left="391"/>
              <w:rPr>
                <w:sz w:val="18"/>
                <w:szCs w:val="18"/>
                <w:lang w:val="ru-RU"/>
              </w:rPr>
            </w:pPr>
            <w:r w:rsidRPr="00393305">
              <w:rPr>
                <w:sz w:val="18"/>
                <w:szCs w:val="18"/>
                <w:lang w:val="ru-RU"/>
              </w:rPr>
              <w:t>(1)</w:t>
            </w:r>
            <w:r w:rsidRPr="00393305">
              <w:rPr>
                <w:lang w:val="ru-RU"/>
              </w:rPr>
              <w:t xml:space="preserve"> </w:t>
            </w:r>
            <w:r w:rsidRPr="00393305">
              <w:rPr>
                <w:lang w:val="ru-RU"/>
              </w:rPr>
              <w:tab/>
            </w:r>
            <w:r w:rsidRPr="00C55A91">
              <w:rPr>
                <w:sz w:val="18"/>
                <w:szCs w:val="18"/>
                <w:lang w:val="ru-RU"/>
              </w:rPr>
              <w:t>Сотрудник, который самовольно прекращает службу или увольняется по собственному желанию до окончания срока временного контракта, обычно не имеет права на оплату расходов на обратный проезд для себя и своих иждивенцев.  Однако Генеральный директор вправе утвердить оплату таких расходов, если, по мнению Генерального директора, для этого существуют веские основания.</w:t>
            </w:r>
          </w:p>
          <w:p w:rsidR="004D516A" w:rsidRPr="00393305" w:rsidRDefault="004D516A" w:rsidP="00C23F8C">
            <w:pPr>
              <w:tabs>
                <w:tab w:val="left" w:pos="794"/>
              </w:tabs>
              <w:autoSpaceDE w:val="0"/>
              <w:autoSpaceDN w:val="0"/>
              <w:adjustRightInd w:val="0"/>
              <w:ind w:left="391"/>
              <w:rPr>
                <w:sz w:val="18"/>
                <w:szCs w:val="18"/>
                <w:lang w:val="ru-RU"/>
              </w:rPr>
            </w:pPr>
          </w:p>
          <w:p w:rsidR="004D516A" w:rsidRPr="00FC705E" w:rsidRDefault="004D516A" w:rsidP="00C23F8C">
            <w:pPr>
              <w:tabs>
                <w:tab w:val="left" w:pos="794"/>
              </w:tabs>
              <w:autoSpaceDE w:val="0"/>
              <w:autoSpaceDN w:val="0"/>
              <w:adjustRightInd w:val="0"/>
              <w:ind w:left="391"/>
              <w:rPr>
                <w:sz w:val="18"/>
                <w:szCs w:val="18"/>
                <w:lang w:val="ru-RU"/>
              </w:rPr>
            </w:pPr>
            <w:r w:rsidRPr="00393305">
              <w:rPr>
                <w:sz w:val="18"/>
                <w:szCs w:val="18"/>
                <w:lang w:val="ru-RU"/>
              </w:rPr>
              <w:t xml:space="preserve">(2) </w:t>
            </w:r>
            <w:r w:rsidRPr="00393305">
              <w:rPr>
                <w:sz w:val="18"/>
                <w:szCs w:val="18"/>
                <w:lang w:val="ru-RU"/>
              </w:rPr>
              <w:tab/>
              <w:t xml:space="preserve">Международное бюро не оплачивает расходы на обратный проезд, если поездка не была совершена в течение одного года с даты прекращения службы.  Если оба супруга являются сотрудниками и тот из супругов, </w:t>
            </w:r>
            <w:r w:rsidRPr="00393305">
              <w:rPr>
                <w:sz w:val="18"/>
                <w:szCs w:val="18"/>
                <w:lang w:val="ru-RU"/>
              </w:rPr>
              <w:lastRenderedPageBreak/>
              <w:t>который прекращает службу первым, имеет право на оплату расходов на обратный проезд, данное право остается в силе в течение одного года с даты прекращения службы второго из супругов.</w:t>
            </w:r>
            <w:r>
              <w:rPr>
                <w:sz w:val="18"/>
                <w:szCs w:val="18"/>
                <w:lang w:val="lv-LV"/>
              </w:rPr>
              <w:t xml:space="preserve"> </w:t>
            </w:r>
          </w:p>
          <w:p w:rsidR="004D516A" w:rsidRPr="00FC705E" w:rsidRDefault="004D516A" w:rsidP="00C23F8C">
            <w:pPr>
              <w:autoSpaceDE w:val="0"/>
              <w:autoSpaceDN w:val="0"/>
              <w:adjustRightInd w:val="0"/>
              <w:rPr>
                <w:sz w:val="18"/>
                <w:szCs w:val="18"/>
                <w:lang w:val="ru-RU"/>
              </w:rPr>
            </w:pPr>
          </w:p>
          <w:p w:rsidR="004D516A" w:rsidRPr="00393305" w:rsidRDefault="004D516A" w:rsidP="00C23F8C">
            <w:pPr>
              <w:tabs>
                <w:tab w:val="left" w:pos="391"/>
              </w:tabs>
              <w:autoSpaceDE w:val="0"/>
              <w:autoSpaceDN w:val="0"/>
              <w:adjustRightInd w:val="0"/>
              <w:rPr>
                <w:strike/>
                <w:sz w:val="18"/>
                <w:szCs w:val="18"/>
                <w:lang w:val="ru-RU"/>
              </w:rPr>
            </w:pPr>
            <w:r w:rsidRPr="00393305">
              <w:rPr>
                <w:strike/>
                <w:sz w:val="18"/>
                <w:szCs w:val="18"/>
                <w:lang w:val="ru-RU"/>
              </w:rPr>
              <w:t>(</w:t>
            </w:r>
            <w:r w:rsidRPr="00AB1067">
              <w:rPr>
                <w:strike/>
                <w:sz w:val="18"/>
                <w:szCs w:val="18"/>
              </w:rPr>
              <w:t>e</w:t>
            </w:r>
            <w:r w:rsidRPr="00393305">
              <w:rPr>
                <w:strike/>
                <w:sz w:val="18"/>
                <w:szCs w:val="18"/>
                <w:lang w:val="ru-RU"/>
              </w:rPr>
              <w:t xml:space="preserve">) </w:t>
            </w:r>
            <w:r w:rsidRPr="00393305">
              <w:rPr>
                <w:strike/>
                <w:sz w:val="18"/>
                <w:szCs w:val="18"/>
                <w:lang w:val="ru-RU"/>
              </w:rPr>
              <w:tab/>
              <w:t>Утрата права на оплату расходов на транспортировку вещей</w:t>
            </w:r>
          </w:p>
          <w:p w:rsidR="004D516A" w:rsidRPr="00393305" w:rsidRDefault="004D516A" w:rsidP="00C23F8C">
            <w:pPr>
              <w:autoSpaceDE w:val="0"/>
              <w:autoSpaceDN w:val="0"/>
              <w:adjustRightInd w:val="0"/>
              <w:rPr>
                <w:strike/>
                <w:sz w:val="18"/>
                <w:szCs w:val="18"/>
                <w:lang w:val="ru-RU"/>
              </w:rPr>
            </w:pPr>
          </w:p>
          <w:p w:rsidR="004D516A" w:rsidRPr="00393305" w:rsidRDefault="004D516A" w:rsidP="00C23F8C">
            <w:pPr>
              <w:tabs>
                <w:tab w:val="left" w:pos="794"/>
              </w:tabs>
              <w:autoSpaceDE w:val="0"/>
              <w:autoSpaceDN w:val="0"/>
              <w:adjustRightInd w:val="0"/>
              <w:ind w:left="391"/>
              <w:rPr>
                <w:strike/>
                <w:sz w:val="18"/>
                <w:szCs w:val="18"/>
                <w:lang w:val="ru-RU"/>
              </w:rPr>
            </w:pPr>
            <w:r w:rsidRPr="00393305">
              <w:rPr>
                <w:strike/>
                <w:sz w:val="18"/>
                <w:szCs w:val="18"/>
                <w:lang w:val="ru-RU"/>
              </w:rPr>
              <w:t>(1)</w:t>
            </w:r>
            <w:r w:rsidRPr="00393305">
              <w:rPr>
                <w:strike/>
                <w:sz w:val="18"/>
                <w:szCs w:val="18"/>
                <w:lang w:val="ru-RU"/>
              </w:rPr>
              <w:tab/>
              <w:t>Сотрудник, который самовольно прекращает службу или увольняется по собственному желанию до окончания срока временного контракта, обычно не имеет права на оплату расходов на транспортировку вещей.  Сумма ранее оплаченных расходов может быть пропорционально скорректирована и удержана с сотрудника.</w:t>
            </w:r>
          </w:p>
          <w:p w:rsidR="004D516A" w:rsidRPr="00393305" w:rsidRDefault="004D516A" w:rsidP="00C23F8C">
            <w:pPr>
              <w:tabs>
                <w:tab w:val="left" w:pos="794"/>
              </w:tabs>
              <w:autoSpaceDE w:val="0"/>
              <w:autoSpaceDN w:val="0"/>
              <w:adjustRightInd w:val="0"/>
              <w:ind w:left="391"/>
              <w:rPr>
                <w:strike/>
                <w:sz w:val="18"/>
                <w:szCs w:val="18"/>
                <w:lang w:val="ru-RU"/>
              </w:rPr>
            </w:pPr>
          </w:p>
          <w:p w:rsidR="004D516A" w:rsidRPr="00393305" w:rsidRDefault="004D516A" w:rsidP="00C23F8C">
            <w:pPr>
              <w:tabs>
                <w:tab w:val="left" w:pos="794"/>
              </w:tabs>
              <w:autoSpaceDE w:val="0"/>
              <w:autoSpaceDN w:val="0"/>
              <w:adjustRightInd w:val="0"/>
              <w:ind w:left="391"/>
              <w:rPr>
                <w:strike/>
                <w:sz w:val="18"/>
                <w:szCs w:val="18"/>
                <w:lang w:val="ru-RU"/>
              </w:rPr>
            </w:pPr>
            <w:r w:rsidRPr="00393305">
              <w:rPr>
                <w:strike/>
                <w:sz w:val="18"/>
                <w:szCs w:val="18"/>
                <w:lang w:val="ru-RU"/>
              </w:rPr>
              <w:t>(2)</w:t>
            </w:r>
            <w:r w:rsidRPr="00393305">
              <w:rPr>
                <w:strike/>
                <w:sz w:val="18"/>
                <w:szCs w:val="18"/>
                <w:lang w:val="ru-RU"/>
              </w:rPr>
              <w:tab/>
              <w:t>Международное бюро не оплачивает расходы на транспортировку вещей при прекращении службы, если транспортировка не была осуществлена в течение одного года с даты прекращения службы.  Если оба супруга являются сотрудниками и тот из супругов, который прекращает службу первым, имеет право на оплату расходов на транспортировку вещей, данное право остается в силе в течение одного года с даты прекращения службы второго из супругов.</w:t>
            </w:r>
          </w:p>
          <w:p w:rsidR="004D516A" w:rsidRPr="00393305" w:rsidRDefault="004D516A" w:rsidP="00C23F8C">
            <w:pPr>
              <w:autoSpaceDE w:val="0"/>
              <w:autoSpaceDN w:val="0"/>
              <w:adjustRightInd w:val="0"/>
              <w:rPr>
                <w:sz w:val="18"/>
                <w:szCs w:val="18"/>
                <w:lang w:val="ru-RU"/>
              </w:rPr>
            </w:pPr>
          </w:p>
          <w:p w:rsidR="004D516A" w:rsidRPr="00393305" w:rsidRDefault="004D516A" w:rsidP="00C23F8C">
            <w:pPr>
              <w:autoSpaceDE w:val="0"/>
              <w:autoSpaceDN w:val="0"/>
              <w:adjustRightInd w:val="0"/>
              <w:rPr>
                <w:sz w:val="18"/>
                <w:szCs w:val="18"/>
                <w:lang w:val="ru-RU"/>
              </w:rPr>
            </w:pPr>
            <w:r w:rsidRPr="00393305">
              <w:rPr>
                <w:b/>
                <w:sz w:val="18"/>
                <w:szCs w:val="18"/>
                <w:u w:val="single"/>
                <w:lang w:val="ru-RU"/>
              </w:rPr>
              <w:t>(</w:t>
            </w:r>
            <w:r w:rsidRPr="00AB1067">
              <w:rPr>
                <w:b/>
                <w:sz w:val="18"/>
                <w:szCs w:val="18"/>
                <w:u w:val="single"/>
              </w:rPr>
              <w:t>e</w:t>
            </w:r>
            <w:r w:rsidRPr="00393305">
              <w:rPr>
                <w:b/>
                <w:sz w:val="18"/>
                <w:szCs w:val="18"/>
                <w:u w:val="single"/>
                <w:lang w:val="ru-RU"/>
              </w:rPr>
              <w:t>)</w:t>
            </w:r>
            <w:r w:rsidRPr="00393305">
              <w:rPr>
                <w:sz w:val="18"/>
                <w:szCs w:val="18"/>
                <w:lang w:val="ru-RU"/>
              </w:rPr>
              <w:t xml:space="preserve"> </w:t>
            </w:r>
            <w:r w:rsidRPr="00393305">
              <w:rPr>
                <w:strike/>
                <w:sz w:val="18"/>
                <w:szCs w:val="18"/>
                <w:lang w:val="ru-RU"/>
              </w:rPr>
              <w:t>(</w:t>
            </w:r>
            <w:r w:rsidRPr="00AB1067">
              <w:rPr>
                <w:strike/>
                <w:sz w:val="18"/>
                <w:szCs w:val="18"/>
              </w:rPr>
              <w:t>f</w:t>
            </w:r>
            <w:r w:rsidRPr="00393305">
              <w:rPr>
                <w:strike/>
                <w:sz w:val="18"/>
                <w:szCs w:val="18"/>
                <w:lang w:val="ru-RU"/>
              </w:rPr>
              <w:t>)</w:t>
            </w:r>
            <w:r w:rsidRPr="00393305">
              <w:rPr>
                <w:sz w:val="18"/>
                <w:szCs w:val="18"/>
                <w:lang w:val="ru-RU"/>
              </w:rPr>
              <w:tab/>
              <w:t xml:space="preserve">Правило </w:t>
            </w:r>
            <w:r w:rsidRPr="00393305">
              <w:rPr>
                <w:b/>
                <w:bCs/>
                <w:sz w:val="18"/>
                <w:szCs w:val="18"/>
                <w:u w:val="single"/>
                <w:lang w:val="ru-RU"/>
              </w:rPr>
              <w:t>7.2.13</w:t>
            </w:r>
            <w:r>
              <w:rPr>
                <w:sz w:val="18"/>
                <w:szCs w:val="18"/>
                <w:lang w:val="ru-RU"/>
              </w:rPr>
              <w:t xml:space="preserve"> </w:t>
            </w:r>
            <w:r w:rsidRPr="00393305">
              <w:rPr>
                <w:strike/>
                <w:sz w:val="18"/>
                <w:szCs w:val="18"/>
                <w:lang w:val="ru-RU"/>
              </w:rPr>
              <w:t>7.3.8</w:t>
            </w:r>
            <w:r w:rsidRPr="00393305">
              <w:rPr>
                <w:sz w:val="18"/>
                <w:szCs w:val="18"/>
                <w:lang w:val="ru-RU"/>
              </w:rPr>
              <w:t xml:space="preserve"> «Возмещение путевых расходов и расходов на транспортировку домашнего имущества и личных вещей» распространяется mutatis mutandis на временных сотрудников.</w:t>
            </w:r>
          </w:p>
          <w:p w:rsidR="004D516A" w:rsidRPr="00393305" w:rsidRDefault="004D516A" w:rsidP="00C23F8C">
            <w:pPr>
              <w:autoSpaceDE w:val="0"/>
              <w:autoSpaceDN w:val="0"/>
              <w:adjustRightInd w:val="0"/>
              <w:rPr>
                <w:sz w:val="18"/>
                <w:szCs w:val="18"/>
                <w:lang w:val="ru-RU"/>
              </w:rPr>
            </w:pPr>
          </w:p>
          <w:p w:rsidR="004D516A" w:rsidRPr="00157BC6" w:rsidRDefault="004D516A" w:rsidP="00C23F8C">
            <w:pPr>
              <w:autoSpaceDE w:val="0"/>
              <w:autoSpaceDN w:val="0"/>
              <w:adjustRightInd w:val="0"/>
              <w:rPr>
                <w:strike/>
                <w:sz w:val="18"/>
                <w:szCs w:val="18"/>
                <w:lang w:val="ru-RU"/>
              </w:rPr>
            </w:pPr>
            <w:r w:rsidRPr="00157BC6">
              <w:rPr>
                <w:strike/>
                <w:sz w:val="18"/>
                <w:szCs w:val="18"/>
                <w:lang w:val="ru-RU"/>
              </w:rPr>
              <w:t>(</w:t>
            </w:r>
            <w:r w:rsidRPr="00AB1067">
              <w:rPr>
                <w:strike/>
                <w:sz w:val="18"/>
                <w:szCs w:val="18"/>
              </w:rPr>
              <w:t>g</w:t>
            </w:r>
            <w:r w:rsidRPr="00157BC6">
              <w:rPr>
                <w:strike/>
                <w:sz w:val="18"/>
                <w:szCs w:val="18"/>
                <w:lang w:val="ru-RU"/>
              </w:rPr>
              <w:t>)</w:t>
            </w:r>
            <w:r w:rsidRPr="00157BC6">
              <w:rPr>
                <w:strike/>
                <w:sz w:val="18"/>
                <w:szCs w:val="18"/>
                <w:lang w:val="ru-RU"/>
              </w:rPr>
              <w:tab/>
              <w:t>Правило 7.3.10 «Страхование, связанное с поездками» распространяется mutatis mutandis на временных сотрудников.</w:t>
            </w:r>
          </w:p>
          <w:p w:rsidR="004D516A" w:rsidRPr="00157BC6" w:rsidRDefault="004D516A" w:rsidP="00C23F8C">
            <w:pPr>
              <w:autoSpaceDE w:val="0"/>
              <w:autoSpaceDN w:val="0"/>
              <w:adjustRightInd w:val="0"/>
              <w:rPr>
                <w:sz w:val="18"/>
                <w:szCs w:val="18"/>
                <w:lang w:val="ru-RU"/>
              </w:rPr>
            </w:pPr>
          </w:p>
          <w:p w:rsidR="004D516A" w:rsidRDefault="004D516A" w:rsidP="00C23F8C">
            <w:pPr>
              <w:autoSpaceDE w:val="0"/>
              <w:autoSpaceDN w:val="0"/>
              <w:adjustRightInd w:val="0"/>
              <w:rPr>
                <w:sz w:val="18"/>
                <w:szCs w:val="18"/>
                <w:lang w:val="ru-RU"/>
              </w:rPr>
            </w:pPr>
            <w:r w:rsidRPr="00157BC6">
              <w:rPr>
                <w:b/>
                <w:sz w:val="18"/>
                <w:szCs w:val="18"/>
                <w:u w:val="single"/>
                <w:lang w:val="ru-RU"/>
              </w:rPr>
              <w:lastRenderedPageBreak/>
              <w:t>(</w:t>
            </w:r>
            <w:r w:rsidRPr="00AB1067">
              <w:rPr>
                <w:b/>
                <w:sz w:val="18"/>
                <w:szCs w:val="18"/>
                <w:u w:val="single"/>
              </w:rPr>
              <w:t>f</w:t>
            </w:r>
            <w:r w:rsidRPr="00157BC6">
              <w:rPr>
                <w:b/>
                <w:sz w:val="18"/>
                <w:szCs w:val="18"/>
                <w:u w:val="single"/>
                <w:lang w:val="ru-RU"/>
              </w:rPr>
              <w:t>)</w:t>
            </w:r>
            <w:r w:rsidRPr="00157BC6">
              <w:rPr>
                <w:sz w:val="18"/>
                <w:szCs w:val="18"/>
                <w:lang w:val="ru-RU"/>
              </w:rPr>
              <w:t xml:space="preserve"> </w:t>
            </w:r>
            <w:r w:rsidRPr="00157BC6">
              <w:rPr>
                <w:strike/>
                <w:sz w:val="18"/>
                <w:szCs w:val="18"/>
                <w:lang w:val="ru-RU"/>
              </w:rPr>
              <w:t>(</w:t>
            </w:r>
            <w:r w:rsidRPr="00AB1067">
              <w:rPr>
                <w:strike/>
                <w:sz w:val="18"/>
                <w:szCs w:val="18"/>
              </w:rPr>
              <w:t>h</w:t>
            </w:r>
            <w:r w:rsidRPr="00157BC6">
              <w:rPr>
                <w:strike/>
                <w:sz w:val="18"/>
                <w:szCs w:val="18"/>
                <w:lang w:val="ru-RU"/>
              </w:rPr>
              <w:t>)</w:t>
            </w:r>
            <w:r w:rsidRPr="00157BC6">
              <w:rPr>
                <w:sz w:val="18"/>
                <w:szCs w:val="18"/>
                <w:lang w:val="ru-RU"/>
              </w:rPr>
              <w:tab/>
              <w:t>Правило 7.3.11 «Болезнь или несчастный случай во время поездки» распространяется на временных сотрудников.</w:t>
            </w:r>
          </w:p>
          <w:p w:rsidR="004D516A" w:rsidRPr="00157BC6" w:rsidRDefault="004D516A" w:rsidP="00C23F8C">
            <w:pPr>
              <w:autoSpaceDE w:val="0"/>
              <w:autoSpaceDN w:val="0"/>
              <w:adjustRightInd w:val="0"/>
              <w:rPr>
                <w:sz w:val="18"/>
                <w:szCs w:val="18"/>
                <w:lang w:val="ru-RU"/>
              </w:rPr>
            </w:pPr>
          </w:p>
          <w:p w:rsidR="004D516A" w:rsidRPr="00157BC6" w:rsidRDefault="004D516A" w:rsidP="00C23F8C">
            <w:pPr>
              <w:autoSpaceDE w:val="0"/>
              <w:autoSpaceDN w:val="0"/>
              <w:adjustRightInd w:val="0"/>
              <w:rPr>
                <w:sz w:val="18"/>
                <w:szCs w:val="18"/>
                <w:lang w:val="ru-RU"/>
              </w:rPr>
            </w:pPr>
            <w:r w:rsidRPr="00157BC6">
              <w:rPr>
                <w:b/>
                <w:sz w:val="18"/>
                <w:szCs w:val="18"/>
                <w:u w:val="single"/>
                <w:lang w:val="ru-RU"/>
              </w:rPr>
              <w:t>(</w:t>
            </w:r>
            <w:r w:rsidRPr="00AB1067">
              <w:rPr>
                <w:b/>
                <w:sz w:val="18"/>
                <w:szCs w:val="18"/>
                <w:u w:val="single"/>
              </w:rPr>
              <w:t>g</w:t>
            </w:r>
            <w:r w:rsidRPr="00157BC6">
              <w:rPr>
                <w:b/>
                <w:sz w:val="18"/>
                <w:szCs w:val="18"/>
                <w:u w:val="single"/>
                <w:lang w:val="ru-RU"/>
              </w:rPr>
              <w:t>)</w:t>
            </w:r>
            <w:r w:rsidRPr="00157BC6">
              <w:rPr>
                <w:sz w:val="18"/>
                <w:szCs w:val="18"/>
                <w:lang w:val="ru-RU"/>
              </w:rPr>
              <w:t xml:space="preserve"> </w:t>
            </w:r>
            <w:r w:rsidRPr="00157BC6">
              <w:rPr>
                <w:strike/>
                <w:sz w:val="18"/>
                <w:szCs w:val="18"/>
                <w:lang w:val="ru-RU"/>
              </w:rPr>
              <w:t>(</w:t>
            </w:r>
            <w:r w:rsidRPr="00AB1067">
              <w:rPr>
                <w:strike/>
                <w:sz w:val="18"/>
                <w:szCs w:val="18"/>
              </w:rPr>
              <w:t>i</w:t>
            </w:r>
            <w:r w:rsidRPr="00157BC6">
              <w:rPr>
                <w:strike/>
                <w:sz w:val="18"/>
                <w:szCs w:val="18"/>
                <w:lang w:val="ru-RU"/>
              </w:rPr>
              <w:t>)</w:t>
            </w:r>
            <w:r w:rsidRPr="00157BC6">
              <w:rPr>
                <w:sz w:val="18"/>
                <w:szCs w:val="18"/>
                <w:lang w:val="ru-RU"/>
              </w:rPr>
              <w:tab/>
              <w:t>Правило 7.3.12 «Транспортировка останков» распространяется на временных сотрудников.</w:t>
            </w:r>
          </w:p>
        </w:tc>
        <w:tc>
          <w:tcPr>
            <w:tcW w:w="45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rsidR="004D516A" w:rsidRPr="00EF578A" w:rsidRDefault="004D516A" w:rsidP="00C23F8C">
            <w:pPr>
              <w:rPr>
                <w:b/>
                <w:sz w:val="18"/>
                <w:szCs w:val="18"/>
                <w:lang w:val="ru-RU"/>
              </w:rPr>
            </w:pPr>
            <w:r w:rsidRPr="00EF578A">
              <w:rPr>
                <w:b/>
                <w:sz w:val="18"/>
                <w:szCs w:val="18"/>
                <w:lang w:val="ru-RU"/>
              </w:rPr>
              <w:lastRenderedPageBreak/>
              <w:t xml:space="preserve">Вступление в силу: 1 августа 2019 г. (Информационный циркуляр </w:t>
            </w:r>
            <w:r w:rsidRPr="00EF578A">
              <w:rPr>
                <w:b/>
                <w:sz w:val="18"/>
                <w:szCs w:val="18"/>
                <w:lang w:val="en-GB"/>
              </w:rPr>
              <w:t>No</w:t>
            </w:r>
            <w:r w:rsidRPr="00EF578A">
              <w:rPr>
                <w:b/>
                <w:sz w:val="18"/>
                <w:szCs w:val="18"/>
                <w:lang w:val="ru-RU"/>
              </w:rPr>
              <w:t>. 18/2019)</w:t>
            </w:r>
          </w:p>
          <w:p w:rsidR="004D516A" w:rsidRPr="00EF578A" w:rsidRDefault="004D516A" w:rsidP="00C23F8C">
            <w:pPr>
              <w:rPr>
                <w:sz w:val="18"/>
                <w:szCs w:val="18"/>
                <w:lang w:val="ru-RU"/>
              </w:rPr>
            </w:pPr>
          </w:p>
          <w:p w:rsidR="004D516A" w:rsidRPr="00EF578A" w:rsidRDefault="004D516A" w:rsidP="00C23F8C">
            <w:pPr>
              <w:rPr>
                <w:sz w:val="18"/>
                <w:szCs w:val="18"/>
                <w:lang w:val="ru-RU"/>
              </w:rPr>
            </w:pPr>
            <w:r w:rsidRPr="00EF578A">
              <w:rPr>
                <w:sz w:val="18"/>
                <w:szCs w:val="18"/>
                <w:lang w:val="ru-RU"/>
              </w:rPr>
              <w:t xml:space="preserve">Данные поправки преследовали цель заменить отправку несопровождаемого багажа при </w:t>
            </w:r>
            <w:r>
              <w:rPr>
                <w:sz w:val="18"/>
                <w:szCs w:val="18"/>
                <w:lang w:val="ru-RU"/>
              </w:rPr>
              <w:t>содействии</w:t>
            </w:r>
            <w:r w:rsidRPr="00EF578A">
              <w:rPr>
                <w:sz w:val="18"/>
                <w:szCs w:val="18"/>
                <w:lang w:val="ru-RU"/>
              </w:rPr>
              <w:t xml:space="preserve"> Организации единовременной выплатой («единовременной выплатой на цели транспортировки домашнего имущества и личных вещей»), которая представляет собой вклад ВОИС в покрытие расходов временных сотрудников, связанных с переездом.</w:t>
            </w:r>
          </w:p>
          <w:p w:rsidR="004D516A" w:rsidRPr="00EF578A" w:rsidRDefault="004D516A" w:rsidP="00C23F8C">
            <w:pPr>
              <w:rPr>
                <w:sz w:val="18"/>
                <w:szCs w:val="18"/>
                <w:lang w:val="ru-RU"/>
              </w:rPr>
            </w:pPr>
          </w:p>
          <w:p w:rsidR="004D516A" w:rsidRPr="00EF578A" w:rsidRDefault="004D516A" w:rsidP="00C23F8C">
            <w:pPr>
              <w:rPr>
                <w:b/>
                <w:sz w:val="18"/>
                <w:szCs w:val="18"/>
                <w:lang w:val="ru-RU"/>
              </w:rPr>
            </w:pPr>
            <w:r w:rsidRPr="00EF578A">
              <w:rPr>
                <w:sz w:val="18"/>
                <w:szCs w:val="18"/>
                <w:lang w:val="ru-RU"/>
              </w:rPr>
              <w:t xml:space="preserve">Единовременная выплата на цели транспортировки домашнего имущества и личных вещей позволяет сотрудникам организовать переезд самостоятельно и наилучшим для себя образом без какой-либо дополнительной помощи </w:t>
            </w:r>
            <w:r w:rsidRPr="00EF578A">
              <w:rPr>
                <w:sz w:val="18"/>
                <w:szCs w:val="18"/>
                <w:lang w:val="ru-RU"/>
              </w:rPr>
              <w:lastRenderedPageBreak/>
              <w:t>со стороны ВОИС.  Условия единовременной выплаты на цели транспортировки домашнего имущества и личных вещей определяются соответствующей служебной инструкцией.</w:t>
            </w:r>
          </w:p>
        </w:tc>
      </w:tr>
      <w:tr w:rsidR="004D516A" w:rsidRPr="00DC4BEE" w:rsidTr="008B4956">
        <w:trPr>
          <w:trHeight w:val="20"/>
        </w:trPr>
        <w:tc>
          <w:tcPr>
            <w:tcW w:w="215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Default="004D516A" w:rsidP="00C23F8C">
            <w:pPr>
              <w:spacing w:after="180"/>
              <w:ind w:right="34"/>
              <w:rPr>
                <w:b/>
                <w:sz w:val="18"/>
                <w:szCs w:val="18"/>
              </w:rPr>
            </w:pPr>
            <w:r>
              <w:rPr>
                <w:b/>
                <w:sz w:val="18"/>
                <w:szCs w:val="18"/>
                <w:lang w:val="ru-RU"/>
              </w:rPr>
              <w:lastRenderedPageBreak/>
              <w:t>Правило</w:t>
            </w:r>
            <w:r w:rsidRPr="00015068">
              <w:rPr>
                <w:b/>
                <w:sz w:val="18"/>
                <w:szCs w:val="18"/>
              </w:rPr>
              <w:t xml:space="preserve"> 10.1.1</w:t>
            </w:r>
          </w:p>
          <w:p w:rsidR="004D516A" w:rsidRPr="00157BC6" w:rsidRDefault="004D516A" w:rsidP="00C23F8C">
            <w:pPr>
              <w:spacing w:after="180"/>
              <w:ind w:right="33"/>
              <w:rPr>
                <w:b/>
                <w:sz w:val="18"/>
                <w:szCs w:val="18"/>
                <w:highlight w:val="yellow"/>
                <w:lang w:val="ru-RU"/>
              </w:rPr>
            </w:pPr>
            <w:r>
              <w:rPr>
                <w:sz w:val="18"/>
                <w:szCs w:val="18"/>
                <w:lang w:val="ru-RU"/>
              </w:rPr>
              <w:t xml:space="preserve">Дисциплинарные меры </w:t>
            </w:r>
          </w:p>
        </w:tc>
        <w:tc>
          <w:tcPr>
            <w:tcW w:w="422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157BC6" w:rsidRDefault="004D516A" w:rsidP="00C23F8C">
            <w:pPr>
              <w:tabs>
                <w:tab w:val="left" w:pos="391"/>
                <w:tab w:val="left" w:pos="629"/>
              </w:tabs>
              <w:rPr>
                <w:rFonts w:eastAsia="Times New Roman"/>
                <w:color w:val="000000"/>
                <w:sz w:val="18"/>
                <w:szCs w:val="18"/>
                <w:lang w:val="ru-RU" w:eastAsia="fr-CH"/>
              </w:rPr>
            </w:pPr>
            <w:r w:rsidRPr="00157BC6">
              <w:rPr>
                <w:rFonts w:eastAsia="Times New Roman"/>
                <w:color w:val="000000"/>
                <w:sz w:val="18"/>
                <w:szCs w:val="18"/>
                <w:lang w:val="ru-RU" w:eastAsia="fr-CH"/>
              </w:rPr>
              <w:t>(</w:t>
            </w:r>
            <w:r>
              <w:rPr>
                <w:rFonts w:eastAsia="Times New Roman"/>
                <w:color w:val="000000"/>
                <w:sz w:val="18"/>
                <w:szCs w:val="18"/>
                <w:lang w:eastAsia="fr-CH"/>
              </w:rPr>
              <w:t>a</w:t>
            </w:r>
            <w:r w:rsidRPr="00157BC6">
              <w:rPr>
                <w:rFonts w:eastAsia="Times New Roman"/>
                <w:color w:val="000000"/>
                <w:sz w:val="18"/>
                <w:szCs w:val="18"/>
                <w:lang w:val="ru-RU" w:eastAsia="fr-CH"/>
              </w:rPr>
              <w:t>)</w:t>
            </w:r>
            <w:r w:rsidRPr="00157BC6">
              <w:rPr>
                <w:lang w:val="ru-RU"/>
              </w:rPr>
              <w:t xml:space="preserve"> </w:t>
            </w:r>
            <w:r w:rsidRPr="00157BC6">
              <w:rPr>
                <w:lang w:val="ru-RU"/>
              </w:rPr>
              <w:tab/>
            </w:r>
            <w:r w:rsidRPr="00157BC6">
              <w:rPr>
                <w:rFonts w:eastAsia="Times New Roman"/>
                <w:color w:val="000000"/>
                <w:sz w:val="18"/>
                <w:szCs w:val="18"/>
                <w:lang w:val="ru-RU" w:eastAsia="fr-CH"/>
              </w:rPr>
              <w:t>Дисциплинарные меры могут применяться только в одной или нескольких следующих формах:</w:t>
            </w:r>
          </w:p>
          <w:p w:rsidR="004D516A" w:rsidRPr="00157BC6" w:rsidRDefault="004D516A" w:rsidP="00C23F8C">
            <w:pPr>
              <w:autoSpaceDE w:val="0"/>
              <w:autoSpaceDN w:val="0"/>
              <w:adjustRightInd w:val="0"/>
              <w:rPr>
                <w:rFonts w:eastAsia="Times New Roman"/>
                <w:color w:val="000000"/>
                <w:sz w:val="18"/>
                <w:szCs w:val="18"/>
                <w:lang w:val="ru-RU" w:eastAsia="fr-CH"/>
              </w:rPr>
            </w:pPr>
          </w:p>
          <w:p w:rsidR="004D516A" w:rsidRPr="00157BC6" w:rsidRDefault="004D516A" w:rsidP="00C23F8C">
            <w:pPr>
              <w:tabs>
                <w:tab w:val="left" w:pos="794"/>
              </w:tabs>
              <w:autoSpaceDE w:val="0"/>
              <w:autoSpaceDN w:val="0"/>
              <w:adjustRightInd w:val="0"/>
              <w:ind w:left="391"/>
              <w:rPr>
                <w:rFonts w:eastAsia="Times New Roman"/>
                <w:color w:val="000000"/>
                <w:sz w:val="18"/>
                <w:szCs w:val="18"/>
                <w:lang w:val="ru-RU" w:eastAsia="fr-CH"/>
              </w:rPr>
            </w:pPr>
            <w:r w:rsidRPr="00157BC6">
              <w:rPr>
                <w:rFonts w:eastAsia="Times New Roman"/>
                <w:color w:val="000000"/>
                <w:sz w:val="18"/>
                <w:szCs w:val="18"/>
                <w:lang w:val="ru-RU" w:eastAsia="fr-CH"/>
              </w:rPr>
              <w:t xml:space="preserve">(1) </w:t>
            </w:r>
            <w:r w:rsidRPr="00157BC6">
              <w:rPr>
                <w:rFonts w:eastAsia="Times New Roman"/>
                <w:color w:val="000000"/>
                <w:sz w:val="18"/>
                <w:szCs w:val="18"/>
                <w:lang w:val="ru-RU" w:eastAsia="fr-CH"/>
              </w:rPr>
              <w:tab/>
              <w:t>письменное замечание;</w:t>
            </w:r>
          </w:p>
          <w:p w:rsidR="004D516A" w:rsidRPr="00157BC6" w:rsidRDefault="004D516A" w:rsidP="00C23F8C">
            <w:pPr>
              <w:tabs>
                <w:tab w:val="left" w:pos="794"/>
              </w:tabs>
              <w:autoSpaceDE w:val="0"/>
              <w:autoSpaceDN w:val="0"/>
              <w:adjustRightInd w:val="0"/>
              <w:ind w:left="391"/>
              <w:rPr>
                <w:rFonts w:eastAsia="Times New Roman"/>
                <w:color w:val="000000"/>
                <w:sz w:val="18"/>
                <w:szCs w:val="18"/>
                <w:lang w:val="ru-RU" w:eastAsia="fr-CH"/>
              </w:rPr>
            </w:pPr>
          </w:p>
          <w:p w:rsidR="004D516A" w:rsidRPr="00157BC6" w:rsidRDefault="004D516A" w:rsidP="00C23F8C">
            <w:pPr>
              <w:tabs>
                <w:tab w:val="left" w:pos="794"/>
              </w:tabs>
              <w:autoSpaceDE w:val="0"/>
              <w:autoSpaceDN w:val="0"/>
              <w:adjustRightInd w:val="0"/>
              <w:ind w:left="391"/>
              <w:rPr>
                <w:rFonts w:eastAsia="Times New Roman"/>
                <w:color w:val="000000"/>
                <w:sz w:val="18"/>
                <w:szCs w:val="18"/>
                <w:lang w:val="ru-RU" w:eastAsia="fr-CH"/>
              </w:rPr>
            </w:pPr>
            <w:r w:rsidRPr="00157BC6">
              <w:rPr>
                <w:rFonts w:eastAsia="Times New Roman"/>
                <w:color w:val="000000"/>
                <w:sz w:val="18"/>
                <w:szCs w:val="18"/>
                <w:lang w:val="ru-RU" w:eastAsia="fr-CH"/>
              </w:rPr>
              <w:t xml:space="preserve">(2) </w:t>
            </w:r>
            <w:r w:rsidRPr="00157BC6">
              <w:rPr>
                <w:rFonts w:eastAsia="Times New Roman"/>
                <w:color w:val="000000"/>
                <w:sz w:val="18"/>
                <w:szCs w:val="18"/>
                <w:lang w:val="ru-RU" w:eastAsia="fr-CH"/>
              </w:rPr>
              <w:tab/>
              <w:t>задержка на определенный срок повышения оклада на одну ступень;</w:t>
            </w:r>
          </w:p>
          <w:p w:rsidR="004D516A" w:rsidRPr="00157BC6" w:rsidRDefault="004D516A" w:rsidP="00C23F8C">
            <w:pPr>
              <w:tabs>
                <w:tab w:val="left" w:pos="794"/>
              </w:tabs>
              <w:autoSpaceDE w:val="0"/>
              <w:autoSpaceDN w:val="0"/>
              <w:adjustRightInd w:val="0"/>
              <w:ind w:left="391"/>
              <w:rPr>
                <w:rFonts w:eastAsia="Times New Roman"/>
                <w:color w:val="000000"/>
                <w:sz w:val="18"/>
                <w:szCs w:val="18"/>
                <w:lang w:val="ru-RU" w:eastAsia="fr-CH"/>
              </w:rPr>
            </w:pPr>
          </w:p>
          <w:p w:rsidR="004D516A" w:rsidRPr="00157BC6" w:rsidRDefault="004D516A" w:rsidP="00C23F8C">
            <w:pPr>
              <w:tabs>
                <w:tab w:val="left" w:pos="794"/>
              </w:tabs>
              <w:autoSpaceDE w:val="0"/>
              <w:autoSpaceDN w:val="0"/>
              <w:adjustRightInd w:val="0"/>
              <w:ind w:left="391"/>
              <w:rPr>
                <w:rFonts w:eastAsia="Times New Roman"/>
                <w:color w:val="000000"/>
                <w:sz w:val="18"/>
                <w:szCs w:val="18"/>
                <w:lang w:val="ru-RU" w:eastAsia="fr-CH"/>
              </w:rPr>
            </w:pPr>
            <w:r w:rsidRPr="00157BC6">
              <w:rPr>
                <w:rFonts w:eastAsia="Times New Roman"/>
                <w:color w:val="000000"/>
                <w:sz w:val="18"/>
                <w:szCs w:val="18"/>
                <w:lang w:val="ru-RU" w:eastAsia="fr-CH"/>
              </w:rPr>
              <w:t xml:space="preserve">(3) </w:t>
            </w:r>
            <w:r w:rsidRPr="00157BC6">
              <w:rPr>
                <w:rFonts w:eastAsia="Times New Roman"/>
                <w:color w:val="000000"/>
                <w:sz w:val="18"/>
                <w:szCs w:val="18"/>
                <w:lang w:val="ru-RU" w:eastAsia="fr-CH"/>
              </w:rPr>
              <w:tab/>
              <w:t>понижение оклада на одну ступень в пределах одного класса;</w:t>
            </w:r>
          </w:p>
          <w:p w:rsidR="004D516A" w:rsidRPr="00157BC6" w:rsidRDefault="004D516A" w:rsidP="00C23F8C">
            <w:pPr>
              <w:tabs>
                <w:tab w:val="left" w:pos="794"/>
              </w:tabs>
              <w:autoSpaceDE w:val="0"/>
              <w:autoSpaceDN w:val="0"/>
              <w:adjustRightInd w:val="0"/>
              <w:ind w:left="391"/>
              <w:rPr>
                <w:rFonts w:eastAsia="Times New Roman"/>
                <w:color w:val="000000"/>
                <w:sz w:val="18"/>
                <w:szCs w:val="18"/>
                <w:lang w:val="ru-RU" w:eastAsia="fr-CH"/>
              </w:rPr>
            </w:pPr>
          </w:p>
          <w:p w:rsidR="004D516A" w:rsidRPr="00157BC6" w:rsidRDefault="004D516A" w:rsidP="00C23F8C">
            <w:pPr>
              <w:tabs>
                <w:tab w:val="left" w:pos="794"/>
              </w:tabs>
              <w:autoSpaceDE w:val="0"/>
              <w:autoSpaceDN w:val="0"/>
              <w:adjustRightInd w:val="0"/>
              <w:ind w:left="391"/>
              <w:rPr>
                <w:rFonts w:eastAsia="Times New Roman"/>
                <w:color w:val="000000"/>
                <w:sz w:val="18"/>
                <w:szCs w:val="18"/>
                <w:lang w:val="ru-RU" w:eastAsia="fr-CH"/>
              </w:rPr>
            </w:pPr>
            <w:r w:rsidRPr="00157BC6">
              <w:rPr>
                <w:rFonts w:eastAsia="Times New Roman"/>
                <w:color w:val="000000"/>
                <w:sz w:val="18"/>
                <w:szCs w:val="18"/>
                <w:lang w:val="ru-RU" w:eastAsia="fr-CH"/>
              </w:rPr>
              <w:t xml:space="preserve">(4) </w:t>
            </w:r>
            <w:r w:rsidRPr="00157BC6">
              <w:rPr>
                <w:rFonts w:eastAsia="Times New Roman"/>
                <w:color w:val="000000"/>
                <w:sz w:val="18"/>
                <w:szCs w:val="18"/>
                <w:lang w:val="ru-RU" w:eastAsia="fr-CH"/>
              </w:rPr>
              <w:tab/>
              <w:t>понижение на определенный срок на один класс должности;</w:t>
            </w:r>
          </w:p>
          <w:p w:rsidR="004D516A" w:rsidRPr="00157BC6" w:rsidRDefault="004D516A" w:rsidP="00C23F8C">
            <w:pPr>
              <w:tabs>
                <w:tab w:val="left" w:pos="794"/>
              </w:tabs>
              <w:autoSpaceDE w:val="0"/>
              <w:autoSpaceDN w:val="0"/>
              <w:adjustRightInd w:val="0"/>
              <w:ind w:left="391"/>
              <w:rPr>
                <w:rFonts w:eastAsia="Times New Roman"/>
                <w:color w:val="000000"/>
                <w:sz w:val="18"/>
                <w:szCs w:val="18"/>
                <w:lang w:val="ru-RU" w:eastAsia="fr-CH"/>
              </w:rPr>
            </w:pPr>
          </w:p>
          <w:p w:rsidR="004D516A" w:rsidRPr="00AF1F3F" w:rsidRDefault="004D516A" w:rsidP="00C23F8C">
            <w:pPr>
              <w:tabs>
                <w:tab w:val="left" w:pos="794"/>
              </w:tabs>
              <w:autoSpaceDE w:val="0"/>
              <w:autoSpaceDN w:val="0"/>
              <w:adjustRightInd w:val="0"/>
              <w:ind w:left="391"/>
              <w:rPr>
                <w:rFonts w:eastAsia="Times New Roman"/>
                <w:color w:val="000000"/>
                <w:sz w:val="18"/>
                <w:szCs w:val="18"/>
                <w:lang w:val="ru-RU" w:eastAsia="fr-CH"/>
              </w:rPr>
            </w:pPr>
            <w:r w:rsidRPr="00AF1F3F">
              <w:rPr>
                <w:rFonts w:eastAsia="Times New Roman"/>
                <w:color w:val="000000"/>
                <w:sz w:val="18"/>
                <w:szCs w:val="18"/>
                <w:lang w:val="ru-RU" w:eastAsia="fr-CH"/>
              </w:rPr>
              <w:t xml:space="preserve">(5) </w:t>
            </w:r>
            <w:r w:rsidRPr="00AF1F3F">
              <w:rPr>
                <w:rFonts w:eastAsia="Times New Roman"/>
                <w:color w:val="000000"/>
                <w:sz w:val="18"/>
                <w:szCs w:val="18"/>
                <w:lang w:val="ru-RU" w:eastAsia="fr-CH"/>
              </w:rPr>
              <w:tab/>
              <w:t>увольнение; и</w:t>
            </w:r>
          </w:p>
          <w:p w:rsidR="004D516A" w:rsidRPr="00AF1F3F" w:rsidRDefault="004D516A" w:rsidP="00C23F8C">
            <w:pPr>
              <w:tabs>
                <w:tab w:val="left" w:pos="794"/>
              </w:tabs>
              <w:autoSpaceDE w:val="0"/>
              <w:autoSpaceDN w:val="0"/>
              <w:adjustRightInd w:val="0"/>
              <w:ind w:left="391"/>
              <w:rPr>
                <w:rFonts w:eastAsia="Times New Roman"/>
                <w:color w:val="000000"/>
                <w:sz w:val="18"/>
                <w:szCs w:val="18"/>
                <w:lang w:val="ru-RU" w:eastAsia="fr-CH"/>
              </w:rPr>
            </w:pPr>
          </w:p>
          <w:p w:rsidR="004D516A" w:rsidRPr="00AF1F3F" w:rsidRDefault="004D516A" w:rsidP="00C23F8C">
            <w:pPr>
              <w:tabs>
                <w:tab w:val="left" w:pos="794"/>
              </w:tabs>
              <w:autoSpaceDE w:val="0"/>
              <w:autoSpaceDN w:val="0"/>
              <w:adjustRightInd w:val="0"/>
              <w:ind w:left="391"/>
              <w:rPr>
                <w:rFonts w:eastAsia="Times New Roman"/>
                <w:color w:val="000000"/>
                <w:sz w:val="18"/>
                <w:szCs w:val="18"/>
                <w:lang w:val="ru-RU" w:eastAsia="fr-CH"/>
              </w:rPr>
            </w:pPr>
          </w:p>
          <w:p w:rsidR="004D516A" w:rsidRPr="00AF1F3F" w:rsidRDefault="004D516A" w:rsidP="00C23F8C">
            <w:pPr>
              <w:tabs>
                <w:tab w:val="left" w:pos="794"/>
              </w:tabs>
              <w:autoSpaceDE w:val="0"/>
              <w:autoSpaceDN w:val="0"/>
              <w:adjustRightInd w:val="0"/>
              <w:ind w:left="391"/>
              <w:rPr>
                <w:rFonts w:eastAsia="Times New Roman"/>
                <w:color w:val="000000"/>
                <w:sz w:val="18"/>
                <w:szCs w:val="18"/>
                <w:lang w:val="ru-RU" w:eastAsia="fr-CH"/>
              </w:rPr>
            </w:pPr>
            <w:r w:rsidRPr="00AF1F3F">
              <w:rPr>
                <w:rFonts w:eastAsia="Times New Roman"/>
                <w:color w:val="000000"/>
                <w:sz w:val="18"/>
                <w:szCs w:val="18"/>
                <w:lang w:val="ru-RU" w:eastAsia="fr-CH"/>
              </w:rPr>
              <w:t xml:space="preserve">(6) </w:t>
            </w:r>
            <w:r w:rsidRPr="00AF1F3F">
              <w:rPr>
                <w:rFonts w:eastAsia="Times New Roman"/>
                <w:color w:val="000000"/>
                <w:sz w:val="18"/>
                <w:szCs w:val="18"/>
                <w:lang w:val="ru-RU" w:eastAsia="fr-CH"/>
              </w:rPr>
              <w:tab/>
              <w:t>увольнение в дисциплинарном порядке за совершение серьезного проступка.</w:t>
            </w:r>
          </w:p>
          <w:p w:rsidR="004D516A" w:rsidRPr="00AF1F3F" w:rsidRDefault="004D516A" w:rsidP="00C23F8C">
            <w:pPr>
              <w:autoSpaceDE w:val="0"/>
              <w:autoSpaceDN w:val="0"/>
              <w:adjustRightInd w:val="0"/>
              <w:ind w:left="345"/>
              <w:rPr>
                <w:rFonts w:eastAsia="Times New Roman"/>
                <w:color w:val="000000"/>
                <w:sz w:val="18"/>
                <w:szCs w:val="18"/>
                <w:lang w:val="ru-RU" w:eastAsia="fr-CH"/>
              </w:rPr>
            </w:pPr>
          </w:p>
          <w:p w:rsidR="004D516A" w:rsidRPr="00984111" w:rsidRDefault="004D516A" w:rsidP="00C23F8C">
            <w:pPr>
              <w:keepNext/>
              <w:keepLines/>
              <w:tabs>
                <w:tab w:val="left" w:pos="391"/>
                <w:tab w:val="left" w:pos="629"/>
              </w:tabs>
              <w:autoSpaceDE w:val="0"/>
              <w:autoSpaceDN w:val="0"/>
              <w:adjustRightInd w:val="0"/>
              <w:rPr>
                <w:rFonts w:eastAsia="Times New Roman"/>
                <w:sz w:val="18"/>
                <w:szCs w:val="18"/>
                <w:lang w:val="ru-RU"/>
              </w:rPr>
            </w:pPr>
            <w:r w:rsidRPr="00984111">
              <w:rPr>
                <w:rFonts w:eastAsia="Times New Roman"/>
                <w:sz w:val="18"/>
                <w:szCs w:val="18"/>
                <w:lang w:val="ru-RU"/>
              </w:rPr>
              <w:t>(</w:t>
            </w:r>
            <w:r w:rsidRPr="00015068">
              <w:rPr>
                <w:rFonts w:eastAsia="Times New Roman"/>
                <w:sz w:val="18"/>
                <w:szCs w:val="18"/>
              </w:rPr>
              <w:t>b</w:t>
            </w:r>
            <w:r w:rsidRPr="00984111">
              <w:rPr>
                <w:rFonts w:eastAsia="Times New Roman"/>
                <w:sz w:val="18"/>
                <w:szCs w:val="18"/>
                <w:lang w:val="ru-RU"/>
              </w:rPr>
              <w:t>)</w:t>
            </w:r>
            <w:r w:rsidRPr="00984111">
              <w:rPr>
                <w:rFonts w:eastAsia="Times New Roman"/>
                <w:sz w:val="18"/>
                <w:szCs w:val="18"/>
                <w:lang w:val="ru-RU"/>
              </w:rPr>
              <w:tab/>
              <w:t>Меры, помимо перечисленных в правиле 10.1.1(</w:t>
            </w:r>
            <w:r w:rsidRPr="00984111">
              <w:rPr>
                <w:rFonts w:eastAsia="Times New Roman"/>
                <w:sz w:val="18"/>
                <w:szCs w:val="18"/>
              </w:rPr>
              <w:t>a</w:t>
            </w:r>
            <w:r w:rsidRPr="00984111">
              <w:rPr>
                <w:rFonts w:eastAsia="Times New Roman"/>
                <w:sz w:val="18"/>
                <w:szCs w:val="18"/>
                <w:lang w:val="ru-RU"/>
              </w:rPr>
              <w:t>), по смыслу настоящего правила не считаются дисциплинарными мерами. К ним относятся, не ограничиваясь нижеприведенным перечнем, следующие меры:</w:t>
            </w:r>
          </w:p>
          <w:p w:rsidR="004D516A" w:rsidRPr="00984111" w:rsidRDefault="004D516A" w:rsidP="00C23F8C">
            <w:pPr>
              <w:autoSpaceDE w:val="0"/>
              <w:autoSpaceDN w:val="0"/>
              <w:adjustRightInd w:val="0"/>
              <w:rPr>
                <w:rFonts w:eastAsia="Times New Roman"/>
                <w:sz w:val="18"/>
                <w:szCs w:val="18"/>
                <w:lang w:val="ru-RU"/>
              </w:rPr>
            </w:pPr>
          </w:p>
          <w:p w:rsidR="004D516A" w:rsidRPr="00984111" w:rsidRDefault="004D516A" w:rsidP="00C23F8C">
            <w:pPr>
              <w:tabs>
                <w:tab w:val="left" w:pos="794"/>
              </w:tabs>
              <w:autoSpaceDE w:val="0"/>
              <w:autoSpaceDN w:val="0"/>
              <w:adjustRightInd w:val="0"/>
              <w:ind w:left="391"/>
              <w:rPr>
                <w:rFonts w:eastAsia="Times New Roman"/>
                <w:sz w:val="18"/>
                <w:szCs w:val="18"/>
                <w:lang w:val="ru-RU"/>
              </w:rPr>
            </w:pPr>
            <w:r w:rsidRPr="00984111">
              <w:rPr>
                <w:rFonts w:eastAsia="Times New Roman"/>
                <w:sz w:val="18"/>
                <w:szCs w:val="18"/>
                <w:lang w:val="ru-RU"/>
              </w:rPr>
              <w:t xml:space="preserve">(1) </w:t>
            </w:r>
            <w:r w:rsidRPr="00984111">
              <w:rPr>
                <w:rFonts w:eastAsia="Times New Roman"/>
                <w:sz w:val="18"/>
                <w:szCs w:val="18"/>
                <w:lang w:val="ru-RU"/>
              </w:rPr>
              <w:tab/>
              <w:t>взыскание задолженности перед Организацией;</w:t>
            </w:r>
          </w:p>
          <w:p w:rsidR="004D516A" w:rsidRPr="00984111" w:rsidRDefault="004D516A" w:rsidP="00C23F8C">
            <w:pPr>
              <w:tabs>
                <w:tab w:val="left" w:pos="794"/>
              </w:tabs>
              <w:autoSpaceDE w:val="0"/>
              <w:autoSpaceDN w:val="0"/>
              <w:adjustRightInd w:val="0"/>
              <w:ind w:left="391"/>
              <w:rPr>
                <w:rFonts w:eastAsia="Times New Roman"/>
                <w:sz w:val="18"/>
                <w:szCs w:val="18"/>
                <w:lang w:val="ru-RU"/>
              </w:rPr>
            </w:pPr>
          </w:p>
          <w:p w:rsidR="004D516A" w:rsidRPr="00984111" w:rsidRDefault="004D516A" w:rsidP="00C23F8C">
            <w:pPr>
              <w:tabs>
                <w:tab w:val="left" w:pos="794"/>
              </w:tabs>
              <w:autoSpaceDE w:val="0"/>
              <w:autoSpaceDN w:val="0"/>
              <w:adjustRightInd w:val="0"/>
              <w:ind w:left="391"/>
              <w:rPr>
                <w:rFonts w:eastAsia="Times New Roman"/>
                <w:sz w:val="18"/>
                <w:szCs w:val="18"/>
                <w:highlight w:val="yellow"/>
                <w:lang w:val="ru-RU"/>
              </w:rPr>
            </w:pPr>
            <w:r w:rsidRPr="00984111">
              <w:rPr>
                <w:rFonts w:eastAsia="Times New Roman"/>
                <w:sz w:val="18"/>
                <w:szCs w:val="18"/>
                <w:lang w:val="ru-RU"/>
              </w:rPr>
              <w:t xml:space="preserve">(2) </w:t>
            </w:r>
            <w:r w:rsidRPr="00984111">
              <w:rPr>
                <w:rFonts w:eastAsia="Times New Roman"/>
                <w:sz w:val="18"/>
                <w:szCs w:val="18"/>
                <w:lang w:val="ru-RU"/>
              </w:rPr>
              <w:tab/>
              <w:t>временное отстранение от работы</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157BC6" w:rsidRDefault="004D516A" w:rsidP="00C23F8C">
            <w:pPr>
              <w:tabs>
                <w:tab w:val="left" w:pos="391"/>
                <w:tab w:val="left" w:pos="552"/>
              </w:tabs>
              <w:rPr>
                <w:rFonts w:eastAsia="Times New Roman"/>
                <w:sz w:val="18"/>
                <w:szCs w:val="18"/>
                <w:lang w:val="ru-RU"/>
              </w:rPr>
            </w:pPr>
            <w:r w:rsidRPr="00157BC6">
              <w:rPr>
                <w:rFonts w:eastAsia="Times New Roman"/>
                <w:sz w:val="18"/>
                <w:szCs w:val="18"/>
                <w:lang w:val="ru-RU"/>
              </w:rPr>
              <w:t>(</w:t>
            </w:r>
            <w:r w:rsidRPr="00494BDD">
              <w:rPr>
                <w:rFonts w:eastAsia="Times New Roman"/>
                <w:sz w:val="18"/>
                <w:szCs w:val="18"/>
              </w:rPr>
              <w:t>a</w:t>
            </w:r>
            <w:r w:rsidRPr="00157BC6">
              <w:rPr>
                <w:rFonts w:eastAsia="Times New Roman"/>
                <w:sz w:val="18"/>
                <w:szCs w:val="18"/>
                <w:lang w:val="ru-RU"/>
              </w:rPr>
              <w:t>)</w:t>
            </w:r>
            <w:r w:rsidRPr="00157BC6">
              <w:rPr>
                <w:rFonts w:eastAsia="Times New Roman"/>
                <w:sz w:val="18"/>
                <w:szCs w:val="18"/>
                <w:lang w:val="ru-RU"/>
              </w:rPr>
              <w:tab/>
              <w:t>Дисциплинарные меры могут применяться только в одной или нескольких следующих формах:</w:t>
            </w:r>
          </w:p>
          <w:p w:rsidR="004D516A" w:rsidRPr="00157BC6" w:rsidRDefault="004D516A" w:rsidP="00C23F8C">
            <w:pPr>
              <w:tabs>
                <w:tab w:val="left" w:pos="391"/>
                <w:tab w:val="left" w:pos="552"/>
              </w:tabs>
              <w:rPr>
                <w:rFonts w:eastAsia="Times New Roman"/>
                <w:sz w:val="18"/>
                <w:szCs w:val="18"/>
                <w:lang w:val="ru-RU"/>
              </w:rPr>
            </w:pPr>
          </w:p>
          <w:p w:rsidR="004D516A" w:rsidRPr="00157BC6" w:rsidRDefault="004D516A" w:rsidP="00C23F8C">
            <w:pPr>
              <w:tabs>
                <w:tab w:val="left" w:pos="794"/>
              </w:tabs>
              <w:ind w:left="391" w:right="33"/>
              <w:rPr>
                <w:rFonts w:eastAsia="Times New Roman"/>
                <w:sz w:val="18"/>
                <w:szCs w:val="18"/>
                <w:lang w:val="ru-RU"/>
              </w:rPr>
            </w:pPr>
            <w:r w:rsidRPr="00157BC6">
              <w:rPr>
                <w:rFonts w:eastAsia="Times New Roman"/>
                <w:sz w:val="18"/>
                <w:szCs w:val="18"/>
                <w:lang w:val="ru-RU"/>
              </w:rPr>
              <w:t xml:space="preserve">(1) </w:t>
            </w:r>
            <w:r w:rsidRPr="00157BC6">
              <w:rPr>
                <w:rFonts w:eastAsia="Times New Roman"/>
                <w:sz w:val="18"/>
                <w:szCs w:val="18"/>
                <w:lang w:val="ru-RU"/>
              </w:rPr>
              <w:tab/>
              <w:t>письменное замечание;</w:t>
            </w:r>
          </w:p>
          <w:p w:rsidR="004D516A" w:rsidRPr="00157BC6" w:rsidRDefault="004D516A" w:rsidP="00C23F8C">
            <w:pPr>
              <w:tabs>
                <w:tab w:val="left" w:pos="794"/>
              </w:tabs>
              <w:ind w:left="391" w:right="33"/>
              <w:rPr>
                <w:rFonts w:eastAsia="Times New Roman"/>
                <w:sz w:val="18"/>
                <w:szCs w:val="18"/>
                <w:lang w:val="ru-RU"/>
              </w:rPr>
            </w:pPr>
          </w:p>
          <w:p w:rsidR="004D516A" w:rsidRPr="00157BC6" w:rsidRDefault="004D516A" w:rsidP="00C23F8C">
            <w:pPr>
              <w:tabs>
                <w:tab w:val="left" w:pos="794"/>
              </w:tabs>
              <w:ind w:left="391" w:right="33"/>
              <w:rPr>
                <w:rFonts w:eastAsia="Times New Roman"/>
                <w:b/>
                <w:sz w:val="18"/>
                <w:szCs w:val="18"/>
                <w:u w:val="single"/>
                <w:lang w:val="ru-RU"/>
              </w:rPr>
            </w:pPr>
            <w:r w:rsidRPr="00157BC6">
              <w:rPr>
                <w:rFonts w:eastAsia="Times New Roman"/>
                <w:b/>
                <w:sz w:val="18"/>
                <w:szCs w:val="18"/>
                <w:u w:val="single"/>
                <w:lang w:val="ru-RU"/>
              </w:rPr>
              <w:t xml:space="preserve">(2) </w:t>
            </w:r>
            <w:r w:rsidRPr="00157BC6">
              <w:rPr>
                <w:rFonts w:eastAsia="Times New Roman"/>
                <w:b/>
                <w:sz w:val="18"/>
                <w:szCs w:val="18"/>
                <w:u w:val="single"/>
                <w:lang w:val="ru-RU"/>
              </w:rPr>
              <w:tab/>
            </w:r>
            <w:r>
              <w:rPr>
                <w:rFonts w:eastAsia="Times New Roman"/>
                <w:b/>
                <w:sz w:val="18"/>
                <w:szCs w:val="18"/>
                <w:u w:val="single"/>
                <w:lang w:val="ru-RU"/>
              </w:rPr>
              <w:t>штраф</w:t>
            </w:r>
            <w:r w:rsidRPr="00157BC6">
              <w:rPr>
                <w:rFonts w:eastAsia="Times New Roman"/>
                <w:b/>
                <w:sz w:val="18"/>
                <w:szCs w:val="18"/>
                <w:u w:val="single"/>
                <w:lang w:val="ru-RU"/>
              </w:rPr>
              <w:t>;</w:t>
            </w:r>
          </w:p>
          <w:p w:rsidR="004D516A" w:rsidRPr="00157BC6" w:rsidRDefault="004D516A" w:rsidP="00C23F8C">
            <w:pPr>
              <w:tabs>
                <w:tab w:val="left" w:pos="794"/>
              </w:tabs>
              <w:ind w:left="391" w:right="33"/>
              <w:rPr>
                <w:rFonts w:eastAsia="Times New Roman"/>
                <w:b/>
                <w:sz w:val="18"/>
                <w:szCs w:val="18"/>
                <w:u w:val="single"/>
                <w:lang w:val="ru-RU"/>
              </w:rPr>
            </w:pPr>
          </w:p>
          <w:p w:rsidR="004D516A" w:rsidRPr="00157BC6" w:rsidRDefault="004D516A" w:rsidP="00C23F8C">
            <w:pPr>
              <w:tabs>
                <w:tab w:val="left" w:pos="794"/>
              </w:tabs>
              <w:ind w:left="391" w:right="33"/>
              <w:rPr>
                <w:rFonts w:eastAsia="Times New Roman"/>
                <w:b/>
                <w:sz w:val="18"/>
                <w:szCs w:val="18"/>
                <w:u w:val="single"/>
                <w:lang w:val="ru-RU"/>
              </w:rPr>
            </w:pPr>
          </w:p>
          <w:p w:rsidR="004D516A" w:rsidRPr="00157BC6" w:rsidRDefault="004D516A" w:rsidP="00C23F8C">
            <w:pPr>
              <w:tabs>
                <w:tab w:val="left" w:pos="794"/>
              </w:tabs>
              <w:ind w:left="391" w:right="33"/>
              <w:rPr>
                <w:rFonts w:eastAsia="Times New Roman"/>
                <w:sz w:val="18"/>
                <w:szCs w:val="18"/>
                <w:lang w:val="ru-RU"/>
              </w:rPr>
            </w:pPr>
            <w:r w:rsidRPr="00157BC6">
              <w:rPr>
                <w:rFonts w:eastAsia="Times New Roman"/>
                <w:strike/>
                <w:sz w:val="18"/>
                <w:szCs w:val="18"/>
                <w:lang w:val="ru-RU"/>
              </w:rPr>
              <w:t>(2)</w:t>
            </w:r>
            <w:r w:rsidRPr="00157BC6">
              <w:rPr>
                <w:rFonts w:eastAsia="Times New Roman"/>
                <w:sz w:val="18"/>
                <w:szCs w:val="18"/>
                <w:lang w:val="ru-RU"/>
              </w:rPr>
              <w:t xml:space="preserve"> </w:t>
            </w:r>
            <w:r w:rsidRPr="00157BC6">
              <w:rPr>
                <w:rFonts w:eastAsia="Times New Roman"/>
                <w:b/>
                <w:sz w:val="18"/>
                <w:szCs w:val="18"/>
                <w:u w:val="single"/>
                <w:lang w:val="ru-RU"/>
              </w:rPr>
              <w:t>(3)</w:t>
            </w:r>
            <w:r w:rsidRPr="00157BC6">
              <w:rPr>
                <w:rFonts w:eastAsia="Times New Roman"/>
                <w:sz w:val="18"/>
                <w:szCs w:val="18"/>
                <w:lang w:val="ru-RU"/>
              </w:rPr>
              <w:t xml:space="preserve"> </w:t>
            </w:r>
            <w:r w:rsidR="00ED10C1">
              <w:rPr>
                <w:rFonts w:eastAsia="Times New Roman"/>
                <w:sz w:val="18"/>
                <w:szCs w:val="18"/>
                <w:lang w:val="ru-RU"/>
              </w:rPr>
              <w:tab/>
            </w:r>
            <w:r w:rsidRPr="00157BC6">
              <w:rPr>
                <w:rFonts w:eastAsia="Times New Roman"/>
                <w:sz w:val="18"/>
                <w:szCs w:val="18"/>
                <w:lang w:val="ru-RU"/>
              </w:rPr>
              <w:t>задержка на определенный срок повышения оклада на одну ступень;</w:t>
            </w:r>
          </w:p>
          <w:p w:rsidR="004D516A" w:rsidRPr="00157BC6" w:rsidRDefault="004D516A" w:rsidP="00C23F8C">
            <w:pPr>
              <w:tabs>
                <w:tab w:val="left" w:pos="794"/>
              </w:tabs>
              <w:ind w:left="391" w:right="33"/>
              <w:rPr>
                <w:rFonts w:eastAsia="Times New Roman"/>
                <w:sz w:val="18"/>
                <w:szCs w:val="18"/>
                <w:lang w:val="ru-RU"/>
              </w:rPr>
            </w:pPr>
          </w:p>
          <w:p w:rsidR="004D516A" w:rsidRPr="00157BC6" w:rsidRDefault="004D516A" w:rsidP="00C23F8C">
            <w:pPr>
              <w:tabs>
                <w:tab w:val="left" w:pos="794"/>
              </w:tabs>
              <w:ind w:left="391" w:right="33"/>
              <w:rPr>
                <w:rFonts w:eastAsia="Times New Roman"/>
                <w:sz w:val="18"/>
                <w:szCs w:val="18"/>
                <w:lang w:val="ru-RU"/>
              </w:rPr>
            </w:pPr>
            <w:r w:rsidRPr="00157BC6">
              <w:rPr>
                <w:rFonts w:eastAsia="Times New Roman"/>
                <w:strike/>
                <w:sz w:val="18"/>
                <w:szCs w:val="18"/>
                <w:lang w:val="ru-RU"/>
              </w:rPr>
              <w:t>(3)</w:t>
            </w:r>
            <w:r w:rsidRPr="00157BC6">
              <w:rPr>
                <w:rFonts w:eastAsia="Times New Roman"/>
                <w:sz w:val="18"/>
                <w:szCs w:val="18"/>
                <w:lang w:val="ru-RU"/>
              </w:rPr>
              <w:t xml:space="preserve"> </w:t>
            </w:r>
            <w:r w:rsidRPr="00157BC6">
              <w:rPr>
                <w:rFonts w:eastAsia="Times New Roman"/>
                <w:b/>
                <w:sz w:val="18"/>
                <w:szCs w:val="18"/>
                <w:u w:val="single"/>
                <w:lang w:val="ru-RU"/>
              </w:rPr>
              <w:t>(4)</w:t>
            </w:r>
            <w:r w:rsidR="00ED10C1">
              <w:rPr>
                <w:rFonts w:eastAsia="Times New Roman"/>
                <w:sz w:val="18"/>
                <w:szCs w:val="18"/>
                <w:lang w:val="ru-RU"/>
              </w:rPr>
              <w:tab/>
            </w:r>
            <w:r w:rsidRPr="00157BC6">
              <w:rPr>
                <w:rFonts w:eastAsia="Times New Roman"/>
                <w:sz w:val="18"/>
                <w:szCs w:val="18"/>
                <w:lang w:val="ru-RU"/>
              </w:rPr>
              <w:t>понижение оклада на одну ступень в пределах одного класса;</w:t>
            </w:r>
          </w:p>
          <w:p w:rsidR="004D516A" w:rsidRPr="00157BC6" w:rsidRDefault="004D516A" w:rsidP="00C23F8C">
            <w:pPr>
              <w:tabs>
                <w:tab w:val="left" w:pos="794"/>
              </w:tabs>
              <w:ind w:left="391" w:right="33"/>
              <w:rPr>
                <w:rFonts w:eastAsia="Times New Roman"/>
                <w:sz w:val="18"/>
                <w:szCs w:val="18"/>
                <w:lang w:val="ru-RU"/>
              </w:rPr>
            </w:pPr>
          </w:p>
          <w:p w:rsidR="004D516A" w:rsidRPr="00AF1F3F" w:rsidRDefault="004D516A" w:rsidP="00C23F8C">
            <w:pPr>
              <w:tabs>
                <w:tab w:val="left" w:pos="794"/>
              </w:tabs>
              <w:ind w:left="391" w:right="33"/>
              <w:rPr>
                <w:rFonts w:eastAsia="Times New Roman"/>
                <w:sz w:val="18"/>
                <w:szCs w:val="18"/>
                <w:lang w:val="ru-RU"/>
              </w:rPr>
            </w:pPr>
            <w:r w:rsidRPr="00AF1F3F">
              <w:rPr>
                <w:rFonts w:eastAsia="Times New Roman"/>
                <w:strike/>
                <w:sz w:val="18"/>
                <w:szCs w:val="18"/>
                <w:lang w:val="ru-RU"/>
              </w:rPr>
              <w:t>(4)</w:t>
            </w:r>
            <w:r w:rsidRPr="00AF1F3F">
              <w:rPr>
                <w:rFonts w:eastAsia="Times New Roman"/>
                <w:sz w:val="18"/>
                <w:szCs w:val="18"/>
                <w:lang w:val="ru-RU"/>
              </w:rPr>
              <w:t xml:space="preserve"> </w:t>
            </w:r>
            <w:r w:rsidRPr="00AF1F3F">
              <w:rPr>
                <w:rFonts w:eastAsia="Times New Roman"/>
                <w:b/>
                <w:sz w:val="18"/>
                <w:szCs w:val="18"/>
                <w:u w:val="single"/>
                <w:lang w:val="ru-RU"/>
              </w:rPr>
              <w:t>(5)</w:t>
            </w:r>
            <w:r w:rsidR="00ED10C1">
              <w:rPr>
                <w:rFonts w:eastAsia="Times New Roman"/>
                <w:sz w:val="18"/>
                <w:szCs w:val="18"/>
                <w:lang w:val="ru-RU"/>
              </w:rPr>
              <w:tab/>
            </w:r>
            <w:r w:rsidRPr="00AF1F3F">
              <w:rPr>
                <w:rFonts w:eastAsia="Times New Roman"/>
                <w:sz w:val="18"/>
                <w:szCs w:val="18"/>
                <w:lang w:val="ru-RU"/>
              </w:rPr>
              <w:t xml:space="preserve">понижение на определенный срок на один класс должности </w:t>
            </w:r>
            <w:r w:rsidRPr="00AF1F3F">
              <w:rPr>
                <w:rFonts w:eastAsia="Times New Roman"/>
                <w:b/>
                <w:bCs/>
                <w:sz w:val="18"/>
                <w:szCs w:val="18"/>
                <w:u w:val="single"/>
                <w:lang w:val="ru-RU"/>
              </w:rPr>
              <w:t xml:space="preserve">в сочетании </w:t>
            </w:r>
            <w:r w:rsidRPr="00AF1F3F">
              <w:rPr>
                <w:rFonts w:eastAsia="Times New Roman"/>
                <w:b/>
                <w:bCs/>
                <w:sz w:val="18"/>
                <w:szCs w:val="18"/>
                <w:u w:val="single"/>
                <w:lang w:val="en-GB"/>
              </w:rPr>
              <w:t>c</w:t>
            </w:r>
            <w:r w:rsidRPr="00AF1F3F">
              <w:rPr>
                <w:rFonts w:eastAsia="Times New Roman"/>
                <w:b/>
                <w:bCs/>
                <w:sz w:val="18"/>
                <w:szCs w:val="18"/>
                <w:u w:val="single"/>
                <w:lang w:val="ru-RU"/>
              </w:rPr>
              <w:t xml:space="preserve"> временным лишением права на повышение в должности</w:t>
            </w:r>
            <w:r w:rsidRPr="00AF1F3F">
              <w:rPr>
                <w:rFonts w:eastAsia="Times New Roman"/>
                <w:sz w:val="18"/>
                <w:szCs w:val="18"/>
                <w:lang w:val="ru-RU"/>
              </w:rPr>
              <w:t>;</w:t>
            </w:r>
          </w:p>
          <w:p w:rsidR="004D516A" w:rsidRPr="00AF1F3F" w:rsidRDefault="004D516A" w:rsidP="00C23F8C">
            <w:pPr>
              <w:tabs>
                <w:tab w:val="left" w:pos="794"/>
              </w:tabs>
              <w:ind w:left="391" w:right="33"/>
              <w:rPr>
                <w:rFonts w:eastAsia="Times New Roman"/>
                <w:sz w:val="18"/>
                <w:szCs w:val="18"/>
                <w:lang w:val="ru-RU"/>
              </w:rPr>
            </w:pPr>
          </w:p>
          <w:p w:rsidR="004D516A" w:rsidRPr="00AF1F3F" w:rsidRDefault="004D516A" w:rsidP="00C23F8C">
            <w:pPr>
              <w:tabs>
                <w:tab w:val="left" w:pos="794"/>
              </w:tabs>
              <w:ind w:left="391" w:right="33"/>
              <w:rPr>
                <w:rFonts w:eastAsia="Times New Roman"/>
                <w:sz w:val="18"/>
                <w:szCs w:val="18"/>
                <w:lang w:val="ru-RU"/>
              </w:rPr>
            </w:pPr>
          </w:p>
          <w:p w:rsidR="004D516A" w:rsidRPr="00AF1F3F" w:rsidRDefault="004D516A" w:rsidP="00C23F8C">
            <w:pPr>
              <w:tabs>
                <w:tab w:val="left" w:pos="794"/>
              </w:tabs>
              <w:ind w:left="391" w:right="33"/>
              <w:rPr>
                <w:rFonts w:eastAsia="Times New Roman"/>
                <w:sz w:val="18"/>
                <w:szCs w:val="18"/>
                <w:lang w:val="ru-RU"/>
              </w:rPr>
            </w:pPr>
            <w:r w:rsidRPr="00AF1F3F">
              <w:rPr>
                <w:rFonts w:eastAsia="Times New Roman"/>
                <w:strike/>
                <w:sz w:val="18"/>
                <w:szCs w:val="18"/>
                <w:lang w:val="ru-RU"/>
              </w:rPr>
              <w:t>(5)</w:t>
            </w:r>
            <w:r w:rsidRPr="00AF1F3F">
              <w:rPr>
                <w:rFonts w:eastAsia="Times New Roman"/>
                <w:sz w:val="18"/>
                <w:szCs w:val="18"/>
                <w:lang w:val="ru-RU"/>
              </w:rPr>
              <w:t xml:space="preserve"> </w:t>
            </w:r>
            <w:r w:rsidRPr="00AF1F3F">
              <w:rPr>
                <w:rFonts w:eastAsia="Times New Roman"/>
                <w:b/>
                <w:sz w:val="18"/>
                <w:szCs w:val="18"/>
                <w:u w:val="single"/>
                <w:lang w:val="ru-RU"/>
              </w:rPr>
              <w:t>(6)</w:t>
            </w:r>
            <w:r w:rsidR="00ED10C1">
              <w:rPr>
                <w:rFonts w:eastAsia="Times New Roman"/>
                <w:sz w:val="18"/>
                <w:szCs w:val="18"/>
                <w:lang w:val="ru-RU"/>
              </w:rPr>
              <w:tab/>
            </w:r>
            <w:r w:rsidRPr="00AF1F3F">
              <w:rPr>
                <w:rFonts w:eastAsia="Times New Roman"/>
                <w:sz w:val="18"/>
                <w:szCs w:val="18"/>
                <w:lang w:val="ru-RU"/>
              </w:rPr>
              <w:t>увольнение; и</w:t>
            </w:r>
          </w:p>
          <w:p w:rsidR="004D516A" w:rsidRPr="00AF1F3F" w:rsidRDefault="004D516A" w:rsidP="00C23F8C">
            <w:pPr>
              <w:tabs>
                <w:tab w:val="left" w:pos="794"/>
              </w:tabs>
              <w:ind w:left="391" w:right="33"/>
              <w:rPr>
                <w:rFonts w:eastAsia="Times New Roman"/>
                <w:sz w:val="18"/>
                <w:szCs w:val="18"/>
                <w:lang w:val="ru-RU"/>
              </w:rPr>
            </w:pPr>
          </w:p>
          <w:p w:rsidR="004D516A" w:rsidRPr="00AF1F3F" w:rsidRDefault="004D516A" w:rsidP="00C23F8C">
            <w:pPr>
              <w:tabs>
                <w:tab w:val="left" w:pos="794"/>
              </w:tabs>
              <w:autoSpaceDE w:val="0"/>
              <w:autoSpaceDN w:val="0"/>
              <w:adjustRightInd w:val="0"/>
              <w:ind w:left="391"/>
              <w:rPr>
                <w:rFonts w:eastAsia="Times New Roman"/>
                <w:sz w:val="18"/>
                <w:szCs w:val="18"/>
                <w:lang w:val="ru-RU"/>
              </w:rPr>
            </w:pPr>
            <w:r w:rsidRPr="00AF1F3F">
              <w:rPr>
                <w:rFonts w:eastAsia="Times New Roman"/>
                <w:strike/>
                <w:sz w:val="18"/>
                <w:szCs w:val="18"/>
                <w:lang w:val="ru-RU"/>
              </w:rPr>
              <w:t>(6)</w:t>
            </w:r>
            <w:r w:rsidRPr="00AF1F3F">
              <w:rPr>
                <w:rFonts w:eastAsia="Times New Roman"/>
                <w:sz w:val="18"/>
                <w:szCs w:val="18"/>
                <w:lang w:val="ru-RU"/>
              </w:rPr>
              <w:t xml:space="preserve"> </w:t>
            </w:r>
            <w:r w:rsidRPr="00AF1F3F">
              <w:rPr>
                <w:rFonts w:eastAsia="Times New Roman"/>
                <w:b/>
                <w:sz w:val="18"/>
                <w:szCs w:val="18"/>
                <w:u w:val="single"/>
                <w:lang w:val="ru-RU"/>
              </w:rPr>
              <w:t>(7)</w:t>
            </w:r>
            <w:r w:rsidR="00ED10C1">
              <w:rPr>
                <w:rFonts w:eastAsia="Times New Roman"/>
                <w:sz w:val="18"/>
                <w:szCs w:val="18"/>
                <w:lang w:val="ru-RU"/>
              </w:rPr>
              <w:tab/>
            </w:r>
            <w:r w:rsidRPr="00AF1F3F">
              <w:rPr>
                <w:rFonts w:eastAsia="Times New Roman"/>
                <w:sz w:val="18"/>
                <w:szCs w:val="18"/>
                <w:lang w:val="ru-RU"/>
              </w:rPr>
              <w:t>увольнение в дисциплинарном порядке за совершение серьезного проступка.</w:t>
            </w:r>
          </w:p>
          <w:p w:rsidR="004D516A" w:rsidRPr="00AF1F3F" w:rsidRDefault="004D516A" w:rsidP="00C23F8C">
            <w:pPr>
              <w:autoSpaceDE w:val="0"/>
              <w:autoSpaceDN w:val="0"/>
              <w:adjustRightInd w:val="0"/>
              <w:rPr>
                <w:rFonts w:eastAsia="Times New Roman"/>
                <w:sz w:val="18"/>
                <w:szCs w:val="18"/>
                <w:lang w:val="ru-RU"/>
              </w:rPr>
            </w:pPr>
          </w:p>
          <w:p w:rsidR="004D516A" w:rsidRPr="00984111" w:rsidRDefault="004D516A" w:rsidP="00C23F8C">
            <w:pPr>
              <w:tabs>
                <w:tab w:val="left" w:pos="391"/>
                <w:tab w:val="left" w:pos="672"/>
              </w:tabs>
              <w:autoSpaceDE w:val="0"/>
              <w:autoSpaceDN w:val="0"/>
              <w:adjustRightInd w:val="0"/>
              <w:rPr>
                <w:rFonts w:eastAsia="Times New Roman"/>
                <w:sz w:val="18"/>
                <w:szCs w:val="18"/>
                <w:lang w:val="ru-RU"/>
              </w:rPr>
            </w:pPr>
            <w:r w:rsidRPr="00984111">
              <w:rPr>
                <w:rFonts w:eastAsia="Times New Roman"/>
                <w:sz w:val="18"/>
                <w:szCs w:val="18"/>
                <w:lang w:val="ru-RU"/>
              </w:rPr>
              <w:t>(</w:t>
            </w:r>
            <w:r w:rsidRPr="00015068">
              <w:rPr>
                <w:rFonts w:eastAsia="Times New Roman"/>
                <w:sz w:val="18"/>
                <w:szCs w:val="18"/>
              </w:rPr>
              <w:t>b</w:t>
            </w:r>
            <w:r w:rsidRPr="00984111">
              <w:rPr>
                <w:rFonts w:eastAsia="Times New Roman"/>
                <w:sz w:val="18"/>
                <w:szCs w:val="18"/>
                <w:lang w:val="ru-RU"/>
              </w:rPr>
              <w:t>)</w:t>
            </w:r>
            <w:r w:rsidRPr="00984111">
              <w:rPr>
                <w:rFonts w:eastAsia="Times New Roman"/>
                <w:sz w:val="18"/>
                <w:szCs w:val="18"/>
                <w:lang w:val="ru-RU"/>
              </w:rPr>
              <w:tab/>
              <w:t xml:space="preserve"> Меры, помимо перечисленных в правиле 10.1.1(</w:t>
            </w:r>
            <w:r w:rsidRPr="00984111">
              <w:rPr>
                <w:rFonts w:eastAsia="Times New Roman"/>
                <w:sz w:val="18"/>
                <w:szCs w:val="18"/>
              </w:rPr>
              <w:t>a</w:t>
            </w:r>
            <w:r w:rsidRPr="00984111">
              <w:rPr>
                <w:rFonts w:eastAsia="Times New Roman"/>
                <w:sz w:val="18"/>
                <w:szCs w:val="18"/>
                <w:lang w:val="ru-RU"/>
              </w:rPr>
              <w:t>), по смыслу настоящего правила не считаются дисциплинарными мерами. К ним относятся, не ограничиваясь нижеприведенным перечнем, следующие меры:</w:t>
            </w:r>
          </w:p>
          <w:p w:rsidR="004D516A" w:rsidRPr="00984111" w:rsidRDefault="004D516A" w:rsidP="00C23F8C">
            <w:pPr>
              <w:autoSpaceDE w:val="0"/>
              <w:autoSpaceDN w:val="0"/>
              <w:adjustRightInd w:val="0"/>
              <w:rPr>
                <w:rFonts w:eastAsia="Times New Roman"/>
                <w:sz w:val="18"/>
                <w:szCs w:val="18"/>
                <w:lang w:val="ru-RU"/>
              </w:rPr>
            </w:pPr>
          </w:p>
          <w:p w:rsidR="004D516A" w:rsidRPr="00984111" w:rsidRDefault="004D516A" w:rsidP="00C23F8C">
            <w:pPr>
              <w:tabs>
                <w:tab w:val="left" w:pos="794"/>
              </w:tabs>
              <w:autoSpaceDE w:val="0"/>
              <w:autoSpaceDN w:val="0"/>
              <w:adjustRightInd w:val="0"/>
              <w:ind w:left="391"/>
              <w:rPr>
                <w:rFonts w:eastAsia="Times New Roman"/>
                <w:b/>
                <w:sz w:val="18"/>
                <w:szCs w:val="18"/>
                <w:u w:val="single"/>
                <w:lang w:val="ru-RU"/>
              </w:rPr>
            </w:pPr>
            <w:r w:rsidRPr="00984111">
              <w:rPr>
                <w:rFonts w:eastAsia="Times New Roman"/>
                <w:b/>
                <w:sz w:val="18"/>
                <w:szCs w:val="18"/>
                <w:u w:val="single"/>
                <w:lang w:val="ru-RU"/>
              </w:rPr>
              <w:t xml:space="preserve">(1) </w:t>
            </w:r>
            <w:r w:rsidRPr="00984111">
              <w:rPr>
                <w:rFonts w:eastAsia="Times New Roman"/>
                <w:b/>
                <w:sz w:val="18"/>
                <w:szCs w:val="18"/>
                <w:u w:val="single"/>
                <w:lang w:val="ru-RU"/>
              </w:rPr>
              <w:tab/>
              <w:t>письменное или устное предупреждение;</w:t>
            </w:r>
          </w:p>
          <w:p w:rsidR="004D516A" w:rsidRPr="00984111" w:rsidRDefault="004D516A" w:rsidP="00C23F8C">
            <w:pPr>
              <w:tabs>
                <w:tab w:val="left" w:pos="794"/>
              </w:tabs>
              <w:autoSpaceDE w:val="0"/>
              <w:autoSpaceDN w:val="0"/>
              <w:adjustRightInd w:val="0"/>
              <w:ind w:left="391"/>
              <w:rPr>
                <w:rFonts w:eastAsia="Times New Roman"/>
                <w:strike/>
                <w:sz w:val="18"/>
                <w:szCs w:val="18"/>
                <w:lang w:val="ru-RU"/>
              </w:rPr>
            </w:pPr>
          </w:p>
          <w:p w:rsidR="004D516A" w:rsidRPr="00984111" w:rsidRDefault="004D516A" w:rsidP="00C23F8C">
            <w:pPr>
              <w:tabs>
                <w:tab w:val="left" w:pos="794"/>
              </w:tabs>
              <w:autoSpaceDE w:val="0"/>
              <w:autoSpaceDN w:val="0"/>
              <w:adjustRightInd w:val="0"/>
              <w:ind w:left="391"/>
              <w:rPr>
                <w:rFonts w:eastAsia="Times New Roman"/>
                <w:sz w:val="18"/>
                <w:szCs w:val="18"/>
                <w:lang w:val="ru-RU"/>
              </w:rPr>
            </w:pPr>
            <w:r w:rsidRPr="00984111">
              <w:rPr>
                <w:rFonts w:eastAsia="Times New Roman"/>
                <w:strike/>
                <w:sz w:val="18"/>
                <w:szCs w:val="18"/>
                <w:lang w:val="ru-RU"/>
              </w:rPr>
              <w:t>(1)</w:t>
            </w:r>
            <w:r w:rsidRPr="00984111">
              <w:rPr>
                <w:rFonts w:eastAsia="Times New Roman"/>
                <w:sz w:val="18"/>
                <w:szCs w:val="18"/>
                <w:lang w:val="ru-RU"/>
              </w:rPr>
              <w:t xml:space="preserve"> </w:t>
            </w:r>
            <w:r w:rsidRPr="00984111">
              <w:rPr>
                <w:rFonts w:eastAsia="Times New Roman"/>
                <w:b/>
                <w:sz w:val="18"/>
                <w:szCs w:val="18"/>
                <w:u w:val="single"/>
                <w:lang w:val="ru-RU"/>
              </w:rPr>
              <w:t>(2)</w:t>
            </w:r>
            <w:r w:rsidR="00ED10C1">
              <w:rPr>
                <w:rFonts w:eastAsia="Times New Roman"/>
                <w:sz w:val="18"/>
                <w:szCs w:val="18"/>
                <w:lang w:val="ru-RU"/>
              </w:rPr>
              <w:tab/>
            </w:r>
            <w:r w:rsidRPr="00984111">
              <w:rPr>
                <w:rFonts w:eastAsia="Times New Roman"/>
                <w:sz w:val="18"/>
                <w:szCs w:val="18"/>
                <w:lang w:val="ru-RU"/>
              </w:rPr>
              <w:t>взыскание задолженности перед Организацией;</w:t>
            </w:r>
          </w:p>
          <w:p w:rsidR="004D516A" w:rsidRPr="00984111" w:rsidRDefault="004D516A" w:rsidP="00C23F8C">
            <w:pPr>
              <w:tabs>
                <w:tab w:val="left" w:pos="794"/>
              </w:tabs>
              <w:autoSpaceDE w:val="0"/>
              <w:autoSpaceDN w:val="0"/>
              <w:adjustRightInd w:val="0"/>
              <w:ind w:left="391"/>
              <w:rPr>
                <w:rFonts w:eastAsia="Times New Roman"/>
                <w:sz w:val="18"/>
                <w:szCs w:val="18"/>
                <w:lang w:val="ru-RU"/>
              </w:rPr>
            </w:pPr>
          </w:p>
          <w:p w:rsidR="004D516A" w:rsidRPr="00FC705E" w:rsidRDefault="004D516A" w:rsidP="00C23F8C">
            <w:pPr>
              <w:tabs>
                <w:tab w:val="left" w:pos="794"/>
              </w:tabs>
              <w:autoSpaceDE w:val="0"/>
              <w:autoSpaceDN w:val="0"/>
              <w:adjustRightInd w:val="0"/>
              <w:ind w:left="391"/>
              <w:rPr>
                <w:rFonts w:eastAsia="Times New Roman"/>
                <w:sz w:val="18"/>
                <w:szCs w:val="18"/>
                <w:lang w:val="ru-RU"/>
              </w:rPr>
            </w:pPr>
            <w:r w:rsidRPr="00FC705E">
              <w:rPr>
                <w:rFonts w:eastAsia="Times New Roman"/>
                <w:strike/>
                <w:sz w:val="18"/>
                <w:szCs w:val="18"/>
                <w:lang w:val="ru-RU"/>
              </w:rPr>
              <w:t>(2)</w:t>
            </w:r>
            <w:r w:rsidRPr="00FC705E">
              <w:rPr>
                <w:rFonts w:eastAsia="Times New Roman"/>
                <w:sz w:val="18"/>
                <w:szCs w:val="18"/>
                <w:lang w:val="ru-RU"/>
              </w:rPr>
              <w:t xml:space="preserve"> </w:t>
            </w:r>
            <w:r w:rsidRPr="00FC705E">
              <w:rPr>
                <w:rFonts w:eastAsia="Times New Roman"/>
                <w:b/>
                <w:sz w:val="18"/>
                <w:szCs w:val="18"/>
                <w:u w:val="single"/>
                <w:lang w:val="ru-RU"/>
              </w:rPr>
              <w:t>(3)</w:t>
            </w:r>
            <w:r w:rsidR="00ED10C1">
              <w:rPr>
                <w:rFonts w:eastAsia="Times New Roman"/>
                <w:sz w:val="18"/>
                <w:szCs w:val="18"/>
                <w:lang w:val="ru-RU"/>
              </w:rPr>
              <w:tab/>
            </w:r>
            <w:r w:rsidRPr="00984111">
              <w:rPr>
                <w:rFonts w:eastAsia="Times New Roman"/>
                <w:sz w:val="18"/>
                <w:szCs w:val="18"/>
                <w:lang w:val="ru-RU"/>
              </w:rPr>
              <w:t>временное</w:t>
            </w:r>
            <w:r w:rsidRPr="00FC705E">
              <w:rPr>
                <w:rFonts w:eastAsia="Times New Roman"/>
                <w:sz w:val="18"/>
                <w:szCs w:val="18"/>
                <w:lang w:val="ru-RU"/>
              </w:rPr>
              <w:t xml:space="preserve"> </w:t>
            </w:r>
            <w:r w:rsidRPr="00984111">
              <w:rPr>
                <w:rFonts w:eastAsia="Times New Roman"/>
                <w:sz w:val="18"/>
                <w:szCs w:val="18"/>
                <w:lang w:val="ru-RU"/>
              </w:rPr>
              <w:t>отстранение</w:t>
            </w:r>
            <w:r w:rsidRPr="00FC705E">
              <w:rPr>
                <w:rFonts w:eastAsia="Times New Roman"/>
                <w:sz w:val="18"/>
                <w:szCs w:val="18"/>
                <w:lang w:val="ru-RU"/>
              </w:rPr>
              <w:t xml:space="preserve"> </w:t>
            </w:r>
            <w:r w:rsidRPr="00984111">
              <w:rPr>
                <w:rFonts w:eastAsia="Times New Roman"/>
                <w:sz w:val="18"/>
                <w:szCs w:val="18"/>
                <w:lang w:val="ru-RU"/>
              </w:rPr>
              <w:t>от</w:t>
            </w:r>
            <w:r w:rsidRPr="00FC705E">
              <w:rPr>
                <w:rFonts w:eastAsia="Times New Roman"/>
                <w:sz w:val="18"/>
                <w:szCs w:val="18"/>
                <w:lang w:val="ru-RU"/>
              </w:rPr>
              <w:t xml:space="preserve"> </w:t>
            </w:r>
            <w:r w:rsidRPr="00984111">
              <w:rPr>
                <w:rFonts w:eastAsia="Times New Roman"/>
                <w:sz w:val="18"/>
                <w:szCs w:val="18"/>
                <w:lang w:val="ru-RU"/>
              </w:rPr>
              <w:t>работы</w:t>
            </w:r>
          </w:p>
          <w:p w:rsidR="004D516A" w:rsidRPr="00FC705E" w:rsidRDefault="004D516A" w:rsidP="00C23F8C">
            <w:pPr>
              <w:autoSpaceDE w:val="0"/>
              <w:autoSpaceDN w:val="0"/>
              <w:adjustRightInd w:val="0"/>
              <w:rPr>
                <w:rFonts w:eastAsia="Times New Roman"/>
                <w:sz w:val="18"/>
                <w:szCs w:val="18"/>
                <w:lang w:val="ru-RU"/>
              </w:rPr>
            </w:pPr>
          </w:p>
          <w:p w:rsidR="004D516A" w:rsidRPr="00977E9A" w:rsidRDefault="004D516A" w:rsidP="00C23F8C">
            <w:pPr>
              <w:tabs>
                <w:tab w:val="left" w:pos="391"/>
              </w:tabs>
              <w:autoSpaceDE w:val="0"/>
              <w:autoSpaceDN w:val="0"/>
              <w:adjustRightInd w:val="0"/>
              <w:rPr>
                <w:rFonts w:eastAsia="Times New Roman"/>
                <w:strike/>
                <w:sz w:val="18"/>
                <w:szCs w:val="18"/>
                <w:highlight w:val="yellow"/>
                <w:lang w:val="ru-RU"/>
              </w:rPr>
            </w:pPr>
            <w:r w:rsidRPr="00977E9A">
              <w:rPr>
                <w:rFonts w:eastAsia="Times New Roman"/>
                <w:b/>
                <w:sz w:val="18"/>
                <w:szCs w:val="18"/>
                <w:u w:val="single"/>
                <w:lang w:val="ru-RU"/>
              </w:rPr>
              <w:t>(</w:t>
            </w:r>
            <w:r w:rsidRPr="00015068">
              <w:rPr>
                <w:rFonts w:eastAsia="Times New Roman"/>
                <w:b/>
                <w:sz w:val="18"/>
                <w:szCs w:val="18"/>
                <w:u w:val="single"/>
              </w:rPr>
              <w:t>c</w:t>
            </w:r>
            <w:r w:rsidRPr="00977E9A">
              <w:rPr>
                <w:rFonts w:eastAsia="Times New Roman"/>
                <w:b/>
                <w:sz w:val="18"/>
                <w:szCs w:val="18"/>
                <w:u w:val="single"/>
                <w:lang w:val="ru-RU"/>
              </w:rPr>
              <w:t>)</w:t>
            </w:r>
            <w:r w:rsidRPr="00977E9A">
              <w:rPr>
                <w:rFonts w:eastAsia="Times New Roman"/>
                <w:b/>
                <w:sz w:val="18"/>
                <w:szCs w:val="18"/>
                <w:u w:val="single"/>
                <w:lang w:val="ru-RU"/>
              </w:rPr>
              <w:tab/>
              <w:t>Сотруднику предоставляется возможность представить свои комментарии относительно фактов и обстоятельств случившегося до вынесения письменного или устного предупреждения в соответствии с подпунктом (</w:t>
            </w:r>
            <w:r w:rsidRPr="00977E9A">
              <w:rPr>
                <w:rFonts w:eastAsia="Times New Roman"/>
                <w:b/>
                <w:sz w:val="18"/>
                <w:szCs w:val="18"/>
                <w:u w:val="single"/>
              </w:rPr>
              <w:t>b</w:t>
            </w:r>
            <w:r w:rsidRPr="00977E9A">
              <w:rPr>
                <w:rFonts w:eastAsia="Times New Roman"/>
                <w:b/>
                <w:sz w:val="18"/>
                <w:szCs w:val="18"/>
                <w:u w:val="single"/>
                <w:lang w:val="ru-RU"/>
              </w:rPr>
              <w:t>)(1) выше.</w:t>
            </w:r>
          </w:p>
        </w:tc>
        <w:tc>
          <w:tcPr>
            <w:tcW w:w="45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AF1F3F" w:rsidRDefault="004D516A" w:rsidP="00C23F8C">
            <w:pPr>
              <w:rPr>
                <w:b/>
                <w:sz w:val="18"/>
                <w:szCs w:val="18"/>
                <w:lang w:val="ru-RU"/>
              </w:rPr>
            </w:pPr>
            <w:r w:rsidRPr="00AF1F3F">
              <w:rPr>
                <w:b/>
                <w:sz w:val="18"/>
                <w:szCs w:val="18"/>
                <w:lang w:val="ru-RU"/>
              </w:rPr>
              <w:lastRenderedPageBreak/>
              <w:t>Дата вступления в силу: 1 января 2021 г. (Информационный циркуляр № 25/2020).</w:t>
            </w:r>
          </w:p>
          <w:p w:rsidR="004D516A" w:rsidRPr="00AF1F3F" w:rsidRDefault="004D516A" w:rsidP="00C23F8C">
            <w:pPr>
              <w:rPr>
                <w:sz w:val="18"/>
                <w:szCs w:val="18"/>
                <w:lang w:val="ru-RU"/>
              </w:rPr>
            </w:pPr>
          </w:p>
          <w:p w:rsidR="004D516A" w:rsidRPr="00AF1F3F" w:rsidRDefault="004D516A" w:rsidP="00C23F8C">
            <w:pPr>
              <w:rPr>
                <w:sz w:val="18"/>
                <w:szCs w:val="18"/>
                <w:lang w:val="ru-RU"/>
              </w:rPr>
            </w:pPr>
            <w:r w:rsidRPr="00AF1F3F">
              <w:rPr>
                <w:sz w:val="18"/>
                <w:szCs w:val="18"/>
                <w:lang w:val="ru-RU"/>
              </w:rPr>
              <w:t>Пункт (a)(2): перечень дисциплинарных мер будет расширен путем включения в него варианта, связанного с наложением штрафа, поскольку это позволит более гибко соотносить меры наказания с обстоятельствами каждого конкретного случая. Так, например, при определенных обстоятельствах долгосрочные финансовые последствия понижения в должности или понижения оклада на одну ступень могут превышать тяжесть совершенного проступка; в подобных случаях более подходящим вариантом стало бы наложение единовременного штрафа.</w:t>
            </w:r>
          </w:p>
          <w:p w:rsidR="004D516A" w:rsidRPr="00AF1F3F" w:rsidRDefault="004D516A" w:rsidP="00C23F8C">
            <w:pPr>
              <w:rPr>
                <w:sz w:val="18"/>
                <w:szCs w:val="18"/>
                <w:lang w:val="ru-RU"/>
              </w:rPr>
            </w:pPr>
          </w:p>
          <w:p w:rsidR="004D516A" w:rsidRPr="00AF1F3F" w:rsidRDefault="004D516A" w:rsidP="00C23F8C">
            <w:pPr>
              <w:rPr>
                <w:sz w:val="18"/>
                <w:szCs w:val="18"/>
                <w:lang w:val="ru-RU"/>
              </w:rPr>
            </w:pPr>
            <w:r w:rsidRPr="00AF1F3F">
              <w:rPr>
                <w:sz w:val="18"/>
                <w:szCs w:val="18"/>
                <w:lang w:val="ru-RU"/>
              </w:rPr>
              <w:t>Пункт (a)(5): Дисциплинарная мера, связанная с понижением в должности, в настоящее время заключается в «понижении на определенный срок на один класс должности»</w:t>
            </w:r>
          </w:p>
          <w:p w:rsidR="004D516A" w:rsidRPr="00AF1F3F" w:rsidRDefault="004D516A" w:rsidP="00C23F8C">
            <w:pPr>
              <w:rPr>
                <w:sz w:val="18"/>
                <w:szCs w:val="18"/>
                <w:lang w:val="ru-RU"/>
              </w:rPr>
            </w:pPr>
          </w:p>
          <w:p w:rsidR="004D516A" w:rsidRPr="00984111" w:rsidRDefault="004D516A" w:rsidP="004D516A">
            <w:pPr>
              <w:pStyle w:val="ListParagraph"/>
              <w:numPr>
                <w:ilvl w:val="0"/>
                <w:numId w:val="20"/>
              </w:numPr>
              <w:tabs>
                <w:tab w:val="left" w:pos="391"/>
              </w:tabs>
              <w:ind w:left="391" w:hanging="391"/>
              <w:rPr>
                <w:sz w:val="18"/>
                <w:szCs w:val="18"/>
                <w:lang w:val="ru-RU"/>
              </w:rPr>
            </w:pPr>
            <w:r>
              <w:rPr>
                <w:sz w:val="18"/>
                <w:szCs w:val="18"/>
                <w:lang w:val="ru-RU"/>
              </w:rPr>
              <w:t xml:space="preserve">Эта поправка позволит сочетать принятие меры, связанной с понижением в должности, </w:t>
            </w:r>
            <w:r w:rsidRPr="00984111">
              <w:rPr>
                <w:sz w:val="18"/>
                <w:szCs w:val="18"/>
                <w:lang w:val="ru-RU"/>
              </w:rPr>
              <w:t>с увеличением на определенный промежуток времени срока, по истечении которого сотрудник получает право на рассмотрение его кандидатуры для повышения в должности</w:t>
            </w:r>
            <w:r>
              <w:rPr>
                <w:sz w:val="18"/>
                <w:szCs w:val="18"/>
                <w:lang w:val="ru-RU"/>
              </w:rPr>
              <w:t>, как это делается в других организациях общей системы Организации Объединенных Наций.</w:t>
            </w:r>
            <w:r w:rsidRPr="00984111">
              <w:rPr>
                <w:sz w:val="18"/>
                <w:szCs w:val="18"/>
                <w:lang w:val="ru-RU"/>
              </w:rPr>
              <w:t xml:space="preserve">  </w:t>
            </w:r>
            <w:r>
              <w:rPr>
                <w:sz w:val="18"/>
                <w:szCs w:val="18"/>
                <w:lang w:val="ru-RU"/>
              </w:rPr>
              <w:t xml:space="preserve">Такая мера позволяет </w:t>
            </w:r>
            <w:r w:rsidRPr="00984111">
              <w:rPr>
                <w:sz w:val="18"/>
                <w:szCs w:val="18"/>
                <w:lang w:val="ru-RU"/>
              </w:rPr>
              <w:t>добиться того, чтобы возможное повышение в должности не могло нейтрализовать последствия понижения в должности.</w:t>
            </w:r>
          </w:p>
          <w:p w:rsidR="004D516A" w:rsidRPr="00984111" w:rsidRDefault="004D516A" w:rsidP="00C23F8C">
            <w:pPr>
              <w:pStyle w:val="ListParagraph"/>
              <w:tabs>
                <w:tab w:val="left" w:pos="391"/>
              </w:tabs>
              <w:ind w:left="391"/>
              <w:rPr>
                <w:sz w:val="18"/>
                <w:szCs w:val="18"/>
                <w:lang w:val="ru-RU"/>
              </w:rPr>
            </w:pPr>
          </w:p>
          <w:p w:rsidR="004D516A" w:rsidRPr="00984111" w:rsidRDefault="004D516A" w:rsidP="004D516A">
            <w:pPr>
              <w:pStyle w:val="ListParagraph"/>
              <w:numPr>
                <w:ilvl w:val="0"/>
                <w:numId w:val="20"/>
              </w:numPr>
              <w:tabs>
                <w:tab w:val="left" w:pos="391"/>
              </w:tabs>
              <w:ind w:left="391" w:hanging="391"/>
              <w:rPr>
                <w:sz w:val="18"/>
                <w:szCs w:val="18"/>
                <w:lang w:val="ru-RU"/>
              </w:rPr>
            </w:pPr>
            <w:r w:rsidRPr="00984111">
              <w:rPr>
                <w:sz w:val="18"/>
                <w:szCs w:val="18"/>
                <w:lang w:val="ru-RU"/>
              </w:rPr>
              <w:lastRenderedPageBreak/>
              <w:t>Кроме того, в своем нынешнем виде мера, связанная с понижением в должности, требует от Генерального директора принятия решения относительно конкретного срока действия решения о понижении в должности, что ограничивает свободу его действий. Таким образом, в целях обеспечения большей гибкости ограничение по времени применительно к понижению в должности будет снято. Такой подход согласуется с соответствующими правилами, действующими в других организациях общей системы ООН.</w:t>
            </w:r>
          </w:p>
          <w:p w:rsidR="004D516A" w:rsidRPr="00984111" w:rsidRDefault="004D516A" w:rsidP="00C23F8C">
            <w:pPr>
              <w:rPr>
                <w:sz w:val="18"/>
                <w:szCs w:val="18"/>
                <w:lang w:val="ru-RU"/>
              </w:rPr>
            </w:pPr>
          </w:p>
          <w:p w:rsidR="004D516A" w:rsidRPr="00977E9A" w:rsidRDefault="004D516A" w:rsidP="00C23F8C">
            <w:pPr>
              <w:rPr>
                <w:sz w:val="18"/>
                <w:szCs w:val="18"/>
                <w:highlight w:val="yellow"/>
                <w:lang w:val="ru-RU"/>
              </w:rPr>
            </w:pPr>
            <w:r w:rsidRPr="00977E9A">
              <w:rPr>
                <w:sz w:val="18"/>
                <w:szCs w:val="18"/>
                <w:lang w:val="ru-RU"/>
              </w:rPr>
              <w:t>Пункты (b) и (c): предусматривается возможность вынесения письменного или устного предупреждения в качестве меры, не связанной с дисциплинарным взысканием, после того, как соответствующему сотруднику была предоставлена возможность представить свои комментарии относительно фактов и обстоятельств случившегося. Аналогичное положение уже действует в различных организациях общей системы Организации Объединенных Наций.</w:t>
            </w:r>
          </w:p>
        </w:tc>
      </w:tr>
      <w:tr w:rsidR="004D516A" w:rsidRPr="00DC4BEE" w:rsidTr="008B4956">
        <w:trPr>
          <w:trHeight w:val="20"/>
        </w:trPr>
        <w:tc>
          <w:tcPr>
            <w:tcW w:w="215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1F3A55" w:rsidRDefault="004D516A" w:rsidP="00C23F8C">
            <w:pPr>
              <w:autoSpaceDE w:val="0"/>
              <w:autoSpaceDN w:val="0"/>
              <w:adjustRightInd w:val="0"/>
              <w:rPr>
                <w:rFonts w:eastAsia="Times New Roman"/>
                <w:b/>
                <w:color w:val="000000"/>
                <w:sz w:val="18"/>
                <w:szCs w:val="18"/>
                <w:lang w:val="ru-RU" w:eastAsia="fr-CH"/>
              </w:rPr>
            </w:pPr>
            <w:r>
              <w:rPr>
                <w:rFonts w:eastAsia="Times New Roman"/>
                <w:b/>
                <w:color w:val="000000"/>
                <w:sz w:val="18"/>
                <w:szCs w:val="18"/>
                <w:lang w:val="ru-RU" w:eastAsia="fr-CH"/>
              </w:rPr>
              <w:lastRenderedPageBreak/>
              <w:t>Правило</w:t>
            </w:r>
            <w:r w:rsidRPr="001F3A55">
              <w:rPr>
                <w:rFonts w:eastAsia="Times New Roman"/>
                <w:b/>
                <w:color w:val="000000"/>
                <w:sz w:val="18"/>
                <w:szCs w:val="18"/>
                <w:lang w:val="ru-RU" w:eastAsia="fr-CH"/>
              </w:rPr>
              <w:t xml:space="preserve"> 10.1.4</w:t>
            </w:r>
          </w:p>
          <w:p w:rsidR="004D516A" w:rsidRPr="001F3A55" w:rsidRDefault="004D516A" w:rsidP="00C23F8C">
            <w:pPr>
              <w:autoSpaceDE w:val="0"/>
              <w:autoSpaceDN w:val="0"/>
              <w:adjustRightInd w:val="0"/>
              <w:rPr>
                <w:rFonts w:eastAsia="Times New Roman"/>
                <w:color w:val="000000"/>
                <w:sz w:val="18"/>
                <w:szCs w:val="18"/>
                <w:lang w:val="ru-RU" w:eastAsia="fr-CH"/>
              </w:rPr>
            </w:pPr>
          </w:p>
          <w:p w:rsidR="004D516A" w:rsidRPr="001F3A55" w:rsidRDefault="004D516A" w:rsidP="00C23F8C">
            <w:pPr>
              <w:autoSpaceDE w:val="0"/>
              <w:autoSpaceDN w:val="0"/>
              <w:adjustRightInd w:val="0"/>
              <w:rPr>
                <w:rFonts w:eastAsia="Times New Roman"/>
                <w:color w:val="000000"/>
                <w:sz w:val="18"/>
                <w:szCs w:val="18"/>
                <w:lang w:val="ru-RU" w:eastAsia="fr-CH"/>
              </w:rPr>
            </w:pPr>
            <w:r>
              <w:rPr>
                <w:rFonts w:eastAsia="Times New Roman"/>
                <w:color w:val="000000"/>
                <w:sz w:val="18"/>
                <w:szCs w:val="18"/>
                <w:lang w:val="ru-RU" w:eastAsia="fr-CH"/>
              </w:rPr>
              <w:t xml:space="preserve">Серьезный проступок </w:t>
            </w:r>
          </w:p>
          <w:p w:rsidR="004D516A" w:rsidRPr="001F3A55" w:rsidRDefault="004D516A" w:rsidP="00C23F8C">
            <w:pPr>
              <w:spacing w:after="180"/>
              <w:ind w:right="34"/>
              <w:rPr>
                <w:b/>
                <w:sz w:val="18"/>
                <w:szCs w:val="18"/>
                <w:lang w:val="ru-RU"/>
              </w:rPr>
            </w:pPr>
          </w:p>
        </w:tc>
        <w:tc>
          <w:tcPr>
            <w:tcW w:w="422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1F3A55" w:rsidRDefault="004D516A" w:rsidP="00C23F8C">
            <w:pPr>
              <w:rPr>
                <w:rFonts w:eastAsia="Times New Roman"/>
                <w:color w:val="000000"/>
                <w:sz w:val="18"/>
                <w:szCs w:val="18"/>
                <w:lang w:val="ru-RU" w:eastAsia="fr-CH"/>
              </w:rPr>
            </w:pPr>
            <w:r w:rsidRPr="001F3A55">
              <w:rPr>
                <w:rFonts w:eastAsia="Times New Roman"/>
                <w:color w:val="000000"/>
                <w:sz w:val="18"/>
                <w:szCs w:val="18"/>
                <w:lang w:val="ru-RU" w:eastAsia="fr-CH"/>
              </w:rPr>
              <w:t>Для целей правила 10.1.1(a)(6) серьезный проступок означает грубое и очевидное невыполнение сотрудником Положений и правил о персонале, несоблюдение норм поведения международных гражданских служащих или нарушение другого обязательства перед Международным бюро, например совершение насилия или угроза насилия в отношении других сотрудников, кража или мошенничество.</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1F3A55" w:rsidRDefault="004D516A" w:rsidP="00C23F8C">
            <w:pPr>
              <w:spacing w:after="180"/>
              <w:ind w:right="33"/>
              <w:rPr>
                <w:rFonts w:eastAsia="Times New Roman"/>
                <w:sz w:val="18"/>
                <w:szCs w:val="18"/>
                <w:lang w:val="ru-RU"/>
              </w:rPr>
            </w:pPr>
            <w:r w:rsidRPr="001F3A55">
              <w:rPr>
                <w:rFonts w:eastAsia="Times New Roman"/>
                <w:color w:val="000000"/>
                <w:sz w:val="18"/>
                <w:szCs w:val="18"/>
                <w:lang w:val="ru-RU" w:eastAsia="fr-CH"/>
              </w:rPr>
              <w:t>Для целей правила 10.1.1(a)</w:t>
            </w:r>
            <w:r w:rsidRPr="001F3A55">
              <w:rPr>
                <w:rFonts w:eastAsia="Times New Roman"/>
                <w:strike/>
                <w:color w:val="000000"/>
                <w:sz w:val="18"/>
                <w:szCs w:val="18"/>
                <w:lang w:val="ru-RU" w:eastAsia="fr-CH"/>
              </w:rPr>
              <w:t>(6)</w:t>
            </w:r>
            <w:r w:rsidRPr="001F3A55">
              <w:rPr>
                <w:rFonts w:eastAsia="Times New Roman"/>
                <w:b/>
                <w:bCs/>
                <w:color w:val="000000"/>
                <w:sz w:val="18"/>
                <w:szCs w:val="18"/>
                <w:u w:val="single"/>
                <w:lang w:val="ru-RU" w:eastAsia="fr-CH"/>
              </w:rPr>
              <w:t>(7)</w:t>
            </w:r>
            <w:r w:rsidRPr="001F3A55">
              <w:rPr>
                <w:rFonts w:eastAsia="Times New Roman"/>
                <w:color w:val="000000"/>
                <w:sz w:val="18"/>
                <w:szCs w:val="18"/>
                <w:lang w:val="ru-RU" w:eastAsia="fr-CH"/>
              </w:rPr>
              <w:t xml:space="preserve"> серьезный проступок означает грубое и очевидное невыполнение сотрудником Положений и правил о персонале, несоблюдение норм поведения международных гражданских служащих или нарушение другого обязательства перед Международным бюро, например совершение насилия или угроза насилия в отношении других сотрудников, кража или мошенничество.</w:t>
            </w:r>
          </w:p>
        </w:tc>
        <w:tc>
          <w:tcPr>
            <w:tcW w:w="45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1F3A55" w:rsidRDefault="004D516A" w:rsidP="00C23F8C">
            <w:pPr>
              <w:rPr>
                <w:b/>
                <w:sz w:val="18"/>
                <w:szCs w:val="18"/>
                <w:lang w:val="ru-RU"/>
              </w:rPr>
            </w:pPr>
            <w:r w:rsidRPr="001F3A55">
              <w:rPr>
                <w:b/>
                <w:sz w:val="18"/>
                <w:szCs w:val="18"/>
                <w:lang w:val="ru-RU"/>
              </w:rPr>
              <w:t>Дата вступления в силу: 1 января 2021 г. (Информационный циркуляр № 25/2020).</w:t>
            </w:r>
          </w:p>
          <w:p w:rsidR="004D516A" w:rsidRPr="001F3A55" w:rsidRDefault="004D516A" w:rsidP="00C23F8C">
            <w:pPr>
              <w:rPr>
                <w:sz w:val="18"/>
                <w:szCs w:val="18"/>
                <w:lang w:val="ru-RU"/>
              </w:rPr>
            </w:pPr>
          </w:p>
          <w:p w:rsidR="004D516A" w:rsidRPr="001F3A55" w:rsidRDefault="004D516A" w:rsidP="00C23F8C">
            <w:pPr>
              <w:rPr>
                <w:sz w:val="18"/>
                <w:szCs w:val="18"/>
                <w:lang w:val="ru-RU"/>
              </w:rPr>
            </w:pPr>
            <w:r w:rsidRPr="001F3A55">
              <w:rPr>
                <w:sz w:val="18"/>
                <w:szCs w:val="18"/>
                <w:lang w:val="ru-RU"/>
              </w:rPr>
              <w:t>Редакционная правка с целью учесть поправку к правилу о персонале 10.1.1(a) выше.</w:t>
            </w:r>
          </w:p>
        </w:tc>
      </w:tr>
      <w:tr w:rsidR="004D516A" w:rsidRPr="00DC4BEE" w:rsidTr="008B4956">
        <w:trPr>
          <w:trHeight w:val="20"/>
        </w:trPr>
        <w:tc>
          <w:tcPr>
            <w:tcW w:w="215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330336" w:rsidRDefault="004D516A" w:rsidP="00C23F8C">
            <w:pPr>
              <w:autoSpaceDE w:val="0"/>
              <w:autoSpaceDN w:val="0"/>
              <w:adjustRightInd w:val="0"/>
              <w:rPr>
                <w:rFonts w:eastAsia="Times New Roman"/>
                <w:b/>
                <w:color w:val="000000"/>
                <w:sz w:val="18"/>
                <w:szCs w:val="18"/>
                <w:lang w:val="ru-RU" w:eastAsia="fr-CH"/>
              </w:rPr>
            </w:pPr>
            <w:r>
              <w:rPr>
                <w:rFonts w:eastAsia="Times New Roman"/>
                <w:b/>
                <w:color w:val="000000"/>
                <w:sz w:val="18"/>
                <w:szCs w:val="18"/>
                <w:lang w:val="ru-RU" w:eastAsia="fr-CH"/>
              </w:rPr>
              <w:t>Правило</w:t>
            </w:r>
            <w:r w:rsidRPr="00330336">
              <w:rPr>
                <w:rFonts w:eastAsia="Times New Roman"/>
                <w:b/>
                <w:color w:val="000000"/>
                <w:sz w:val="18"/>
                <w:szCs w:val="18"/>
                <w:lang w:val="ru-RU" w:eastAsia="fr-CH"/>
              </w:rPr>
              <w:t xml:space="preserve"> 11.4.2 </w:t>
            </w:r>
          </w:p>
          <w:p w:rsidR="004D516A" w:rsidRPr="00330336" w:rsidRDefault="004D516A" w:rsidP="00C23F8C">
            <w:pPr>
              <w:autoSpaceDE w:val="0"/>
              <w:autoSpaceDN w:val="0"/>
              <w:adjustRightInd w:val="0"/>
              <w:rPr>
                <w:rFonts w:eastAsia="Times New Roman"/>
                <w:b/>
                <w:color w:val="000000"/>
                <w:sz w:val="18"/>
                <w:szCs w:val="18"/>
                <w:lang w:val="ru-RU" w:eastAsia="fr-CH"/>
              </w:rPr>
            </w:pPr>
          </w:p>
          <w:p w:rsidR="004D516A" w:rsidRPr="00330336" w:rsidRDefault="004D516A" w:rsidP="00C23F8C">
            <w:pPr>
              <w:autoSpaceDE w:val="0"/>
              <w:autoSpaceDN w:val="0"/>
              <w:adjustRightInd w:val="0"/>
              <w:rPr>
                <w:rFonts w:eastAsia="Times New Roman"/>
                <w:color w:val="000000"/>
                <w:sz w:val="18"/>
                <w:szCs w:val="18"/>
                <w:lang w:val="ru-RU" w:eastAsia="fr-CH"/>
              </w:rPr>
            </w:pPr>
            <w:r w:rsidRPr="00330336">
              <w:rPr>
                <w:rFonts w:eastAsia="Times New Roman"/>
                <w:color w:val="000000"/>
                <w:sz w:val="18"/>
                <w:szCs w:val="18"/>
                <w:lang w:val="ru-RU" w:eastAsia="fr-CH"/>
              </w:rPr>
              <w:t xml:space="preserve">Урегулирование в административном порядке возражений </w:t>
            </w:r>
            <w:r w:rsidRPr="00330336">
              <w:rPr>
                <w:rFonts w:eastAsia="Times New Roman"/>
                <w:color w:val="000000"/>
                <w:sz w:val="18"/>
                <w:szCs w:val="18"/>
                <w:lang w:val="ru-RU" w:eastAsia="fr-CH"/>
              </w:rPr>
              <w:lastRenderedPageBreak/>
              <w:t>против результатов служебной аттестации</w:t>
            </w:r>
          </w:p>
        </w:tc>
        <w:tc>
          <w:tcPr>
            <w:tcW w:w="422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970DF0" w:rsidRDefault="004D516A" w:rsidP="00C23F8C">
            <w:pPr>
              <w:rPr>
                <w:rFonts w:eastAsia="Times New Roman"/>
                <w:color w:val="000000"/>
                <w:sz w:val="18"/>
                <w:szCs w:val="18"/>
                <w:lang w:eastAsia="fr-CH"/>
              </w:rPr>
            </w:pPr>
            <w:r>
              <w:rPr>
                <w:rFonts w:eastAsia="Times New Roman"/>
                <w:color w:val="000000"/>
                <w:sz w:val="18"/>
                <w:szCs w:val="18"/>
                <w:lang w:eastAsia="fr-CH"/>
              </w:rPr>
              <w:lastRenderedPageBreak/>
              <w:t>[…]</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FC705E" w:rsidRDefault="004D516A" w:rsidP="00C23F8C">
            <w:pPr>
              <w:spacing w:after="180"/>
              <w:ind w:right="33"/>
              <w:rPr>
                <w:rFonts w:eastAsia="Times New Roman"/>
                <w:color w:val="000000"/>
                <w:sz w:val="18"/>
                <w:szCs w:val="18"/>
                <w:lang w:val="ru-RU" w:eastAsia="fr-CH"/>
              </w:rPr>
            </w:pPr>
            <w:r w:rsidRPr="00FC705E">
              <w:rPr>
                <w:rFonts w:eastAsia="Times New Roman"/>
                <w:color w:val="000000"/>
                <w:sz w:val="18"/>
                <w:szCs w:val="18"/>
                <w:lang w:val="ru-RU" w:eastAsia="fr-CH"/>
              </w:rPr>
              <w:t>[…]</w:t>
            </w:r>
          </w:p>
          <w:p w:rsidR="004D516A" w:rsidRPr="00330336" w:rsidRDefault="004D516A" w:rsidP="00C23F8C">
            <w:pPr>
              <w:tabs>
                <w:tab w:val="left" w:pos="391"/>
              </w:tabs>
              <w:spacing w:after="180"/>
              <w:ind w:right="34"/>
              <w:rPr>
                <w:rFonts w:eastAsia="Times New Roman"/>
                <w:b/>
                <w:color w:val="000000"/>
                <w:sz w:val="18"/>
                <w:szCs w:val="18"/>
                <w:u w:val="single"/>
                <w:lang w:val="ru-RU" w:eastAsia="fr-CH"/>
              </w:rPr>
            </w:pPr>
            <w:r w:rsidRPr="000205F6">
              <w:rPr>
                <w:rFonts w:eastAsia="Times New Roman"/>
                <w:b/>
                <w:color w:val="000000"/>
                <w:sz w:val="18"/>
                <w:szCs w:val="18"/>
                <w:u w:val="single"/>
                <w:lang w:val="ru-RU" w:eastAsia="fr-CH"/>
              </w:rPr>
              <w:t>(</w:t>
            </w:r>
            <w:r w:rsidRPr="00FD00C5">
              <w:rPr>
                <w:rFonts w:eastAsia="Times New Roman"/>
                <w:b/>
                <w:color w:val="000000"/>
                <w:sz w:val="18"/>
                <w:szCs w:val="18"/>
                <w:u w:val="single"/>
                <w:lang w:eastAsia="fr-CH"/>
              </w:rPr>
              <w:t>c</w:t>
            </w:r>
            <w:r w:rsidRPr="000205F6">
              <w:rPr>
                <w:rFonts w:eastAsia="Times New Roman"/>
                <w:b/>
                <w:color w:val="000000"/>
                <w:sz w:val="18"/>
                <w:szCs w:val="18"/>
                <w:u w:val="single"/>
                <w:lang w:val="ru-RU" w:eastAsia="fr-CH"/>
              </w:rPr>
              <w:t>)</w:t>
            </w:r>
            <w:r w:rsidRPr="000205F6">
              <w:rPr>
                <w:rFonts w:eastAsia="Times New Roman"/>
                <w:b/>
                <w:color w:val="000000"/>
                <w:sz w:val="18"/>
                <w:szCs w:val="18"/>
                <w:u w:val="single"/>
                <w:lang w:val="ru-RU" w:eastAsia="fr-CH"/>
              </w:rPr>
              <w:tab/>
            </w:r>
            <w:r w:rsidRPr="00330336">
              <w:rPr>
                <w:rFonts w:eastAsia="Times New Roman"/>
                <w:b/>
                <w:color w:val="000000"/>
                <w:sz w:val="18"/>
                <w:szCs w:val="18"/>
                <w:u w:val="single"/>
                <w:lang w:val="ru-RU" w:eastAsia="fr-CH"/>
              </w:rPr>
              <w:t xml:space="preserve">Подача возражения против результатов служебной аттестации не влечет за собой отсрочку каких-либо административных последствий и/или административных </w:t>
            </w:r>
            <w:r w:rsidRPr="00330336">
              <w:rPr>
                <w:rFonts w:eastAsia="Times New Roman"/>
                <w:b/>
                <w:color w:val="000000"/>
                <w:sz w:val="18"/>
                <w:szCs w:val="18"/>
                <w:u w:val="single"/>
                <w:lang w:val="ru-RU" w:eastAsia="fr-CH"/>
              </w:rPr>
              <w:lastRenderedPageBreak/>
              <w:t xml:space="preserve">решений, связанных с аттестацией, если только Генеральный директор не распорядится иначе.   </w:t>
            </w:r>
          </w:p>
        </w:tc>
        <w:tc>
          <w:tcPr>
            <w:tcW w:w="45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0205F6" w:rsidRDefault="004D516A" w:rsidP="00C23F8C">
            <w:pPr>
              <w:rPr>
                <w:b/>
                <w:sz w:val="18"/>
                <w:szCs w:val="18"/>
                <w:lang w:val="ru-RU"/>
              </w:rPr>
            </w:pPr>
            <w:r w:rsidRPr="000205F6">
              <w:rPr>
                <w:b/>
                <w:sz w:val="18"/>
                <w:szCs w:val="18"/>
                <w:lang w:val="ru-RU"/>
              </w:rPr>
              <w:lastRenderedPageBreak/>
              <w:t>Дата вступления в силу: 1 января 2021 г. (Информационный циркуляр № 25/2020)</w:t>
            </w:r>
          </w:p>
          <w:p w:rsidR="004D516A" w:rsidRPr="000205F6" w:rsidRDefault="004D516A" w:rsidP="00C23F8C">
            <w:pPr>
              <w:rPr>
                <w:sz w:val="18"/>
                <w:szCs w:val="18"/>
                <w:lang w:val="ru-RU"/>
              </w:rPr>
            </w:pPr>
          </w:p>
          <w:p w:rsidR="004D516A" w:rsidRPr="00AD7413" w:rsidRDefault="004D516A" w:rsidP="00C23F8C">
            <w:pPr>
              <w:rPr>
                <w:sz w:val="18"/>
                <w:szCs w:val="18"/>
                <w:lang w:val="ru-RU"/>
              </w:rPr>
            </w:pPr>
            <w:r w:rsidRPr="000205F6">
              <w:rPr>
                <w:sz w:val="18"/>
                <w:szCs w:val="18"/>
                <w:lang w:val="ru-RU"/>
              </w:rPr>
              <w:t xml:space="preserve">Цель поправки – четко заявить в интересах ясности и транспарентности по отношению к </w:t>
            </w:r>
            <w:r w:rsidRPr="000205F6">
              <w:rPr>
                <w:sz w:val="18"/>
                <w:szCs w:val="18"/>
                <w:lang w:val="ru-RU"/>
              </w:rPr>
              <w:lastRenderedPageBreak/>
              <w:t>сотрудникам, что оспаривание административного решения в судебном порядке не влечет за собой отмену или приостановку исполнения этого решения (если только Генеральный директор не примет иного решения). В случае с Административным трибуналом МОТ это предусматривается в пункте 4 его Статута, в которой указывается, что «[п]одача жалобы не влечет за собой приостановления исполнения оспариваемого решения». В настоящее время в рамках процедуры рассмотрения внутренних апелляций в ВОИС подобное положение не предусматривается ни в правилах о персонале 11.4.2 и 11.4.3, ни в положении о персонале 11.5, которые касаются возражений против результатов служебной аттестации, ходатайств о пересмотре административных решений и внутренних апелляций, соответственно.</w:t>
            </w:r>
            <w:r w:rsidRPr="00FC705E">
              <w:rPr>
                <w:sz w:val="18"/>
                <w:szCs w:val="18"/>
                <w:lang w:val="ru-RU"/>
              </w:rPr>
              <w:t xml:space="preserve"> </w:t>
            </w:r>
          </w:p>
        </w:tc>
      </w:tr>
      <w:tr w:rsidR="004D516A" w:rsidRPr="00DC4BEE" w:rsidTr="008B4956">
        <w:trPr>
          <w:trHeight w:val="20"/>
        </w:trPr>
        <w:tc>
          <w:tcPr>
            <w:tcW w:w="215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AD7413" w:rsidRDefault="004D516A" w:rsidP="00C23F8C">
            <w:pPr>
              <w:autoSpaceDE w:val="0"/>
              <w:autoSpaceDN w:val="0"/>
              <w:adjustRightInd w:val="0"/>
              <w:rPr>
                <w:rFonts w:eastAsia="Times New Roman"/>
                <w:b/>
                <w:color w:val="000000"/>
                <w:sz w:val="18"/>
                <w:szCs w:val="18"/>
                <w:lang w:val="ru-RU" w:eastAsia="fr-CH"/>
              </w:rPr>
            </w:pPr>
            <w:r>
              <w:rPr>
                <w:rFonts w:eastAsia="Times New Roman"/>
                <w:b/>
                <w:color w:val="000000"/>
                <w:sz w:val="18"/>
                <w:szCs w:val="18"/>
                <w:lang w:val="ru-RU" w:eastAsia="fr-CH"/>
              </w:rPr>
              <w:lastRenderedPageBreak/>
              <w:t>Правило</w:t>
            </w:r>
            <w:r w:rsidRPr="00AD7413">
              <w:rPr>
                <w:rFonts w:eastAsia="Times New Roman"/>
                <w:b/>
                <w:color w:val="000000"/>
                <w:sz w:val="18"/>
                <w:szCs w:val="18"/>
                <w:lang w:val="ru-RU" w:eastAsia="fr-CH"/>
              </w:rPr>
              <w:t xml:space="preserve"> 11.4.3 </w:t>
            </w:r>
          </w:p>
          <w:p w:rsidR="004D516A" w:rsidRPr="00AD7413" w:rsidRDefault="004D516A" w:rsidP="00C23F8C">
            <w:pPr>
              <w:autoSpaceDE w:val="0"/>
              <w:autoSpaceDN w:val="0"/>
              <w:adjustRightInd w:val="0"/>
              <w:rPr>
                <w:rFonts w:eastAsia="Times New Roman"/>
                <w:b/>
                <w:color w:val="000000"/>
                <w:sz w:val="18"/>
                <w:szCs w:val="18"/>
                <w:lang w:val="ru-RU" w:eastAsia="fr-CH"/>
              </w:rPr>
            </w:pPr>
          </w:p>
          <w:p w:rsidR="004D516A" w:rsidRPr="00F2796A" w:rsidRDefault="004D516A" w:rsidP="00C23F8C">
            <w:pPr>
              <w:autoSpaceDE w:val="0"/>
              <w:autoSpaceDN w:val="0"/>
              <w:adjustRightInd w:val="0"/>
              <w:rPr>
                <w:rFonts w:eastAsia="Times New Roman"/>
                <w:color w:val="000000"/>
                <w:sz w:val="18"/>
                <w:szCs w:val="18"/>
                <w:lang w:val="ru-RU" w:eastAsia="fr-CH"/>
              </w:rPr>
            </w:pPr>
            <w:r w:rsidRPr="00F2796A">
              <w:rPr>
                <w:rFonts w:eastAsia="Times New Roman"/>
                <w:color w:val="000000"/>
                <w:sz w:val="18"/>
                <w:szCs w:val="18"/>
                <w:lang w:val="ru-RU" w:eastAsia="fr-CH"/>
              </w:rPr>
              <w:t>Урегулирование в административном порядке ходатайств о пересмотре других административных решений</w:t>
            </w:r>
          </w:p>
        </w:tc>
        <w:tc>
          <w:tcPr>
            <w:tcW w:w="422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Default="004D516A" w:rsidP="00C23F8C">
            <w:pPr>
              <w:rPr>
                <w:rFonts w:eastAsia="Times New Roman"/>
                <w:color w:val="000000"/>
                <w:sz w:val="18"/>
                <w:szCs w:val="18"/>
                <w:lang w:eastAsia="fr-CH"/>
              </w:rPr>
            </w:pPr>
            <w:r>
              <w:rPr>
                <w:rFonts w:eastAsia="Times New Roman"/>
                <w:color w:val="000000"/>
                <w:sz w:val="18"/>
                <w:szCs w:val="18"/>
                <w:lang w:eastAsia="fr-CH"/>
              </w:rPr>
              <w:t>[…]</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AD7413" w:rsidRDefault="004D516A" w:rsidP="00C23F8C">
            <w:pPr>
              <w:spacing w:after="180"/>
              <w:ind w:right="33"/>
              <w:rPr>
                <w:rFonts w:eastAsia="Times New Roman"/>
                <w:color w:val="000000"/>
                <w:sz w:val="18"/>
                <w:szCs w:val="18"/>
                <w:lang w:val="ru-RU" w:eastAsia="fr-CH"/>
              </w:rPr>
            </w:pPr>
            <w:r w:rsidRPr="00AD7413">
              <w:rPr>
                <w:rFonts w:eastAsia="Times New Roman"/>
                <w:color w:val="000000"/>
                <w:sz w:val="18"/>
                <w:szCs w:val="18"/>
                <w:lang w:val="ru-RU" w:eastAsia="fr-CH"/>
              </w:rPr>
              <w:t>[…]</w:t>
            </w:r>
          </w:p>
          <w:p w:rsidR="004D516A" w:rsidRPr="00F2796A" w:rsidRDefault="004D516A" w:rsidP="00C23F8C">
            <w:pPr>
              <w:tabs>
                <w:tab w:val="left" w:pos="391"/>
              </w:tabs>
              <w:autoSpaceDE w:val="0"/>
              <w:autoSpaceDN w:val="0"/>
              <w:adjustRightInd w:val="0"/>
              <w:rPr>
                <w:rFonts w:eastAsia="Times New Roman"/>
                <w:color w:val="000000"/>
                <w:sz w:val="18"/>
                <w:szCs w:val="18"/>
                <w:lang w:val="ru-RU" w:eastAsia="fr-CH"/>
              </w:rPr>
            </w:pPr>
            <w:r w:rsidRPr="00F2796A">
              <w:rPr>
                <w:rFonts w:eastAsia="Times New Roman"/>
                <w:b/>
                <w:color w:val="000000"/>
                <w:sz w:val="18"/>
                <w:szCs w:val="18"/>
                <w:u w:val="single"/>
                <w:lang w:val="ru-RU" w:eastAsia="en-US"/>
              </w:rPr>
              <w:t>(</w:t>
            </w:r>
            <w:r w:rsidRPr="00FD00C5">
              <w:rPr>
                <w:rFonts w:eastAsia="Times New Roman"/>
                <w:b/>
                <w:color w:val="000000"/>
                <w:sz w:val="18"/>
                <w:szCs w:val="18"/>
                <w:u w:val="single"/>
                <w:lang w:eastAsia="en-US"/>
              </w:rPr>
              <w:t>c</w:t>
            </w:r>
            <w:r w:rsidRPr="00F2796A">
              <w:rPr>
                <w:rFonts w:eastAsia="Times New Roman"/>
                <w:b/>
                <w:color w:val="000000"/>
                <w:sz w:val="18"/>
                <w:szCs w:val="18"/>
                <w:u w:val="single"/>
                <w:lang w:val="ru-RU" w:eastAsia="en-US"/>
              </w:rPr>
              <w:t>)</w:t>
            </w:r>
            <w:r w:rsidRPr="00F2796A">
              <w:rPr>
                <w:rFonts w:eastAsia="Times New Roman"/>
                <w:b/>
                <w:color w:val="000000"/>
                <w:sz w:val="18"/>
                <w:szCs w:val="18"/>
                <w:u w:val="single"/>
                <w:lang w:val="ru-RU" w:eastAsia="en-US"/>
              </w:rPr>
              <w:tab/>
              <w:t>Подача ходатайства о пересмотре административного решения не влечет за собой приостановку исполнения такого решения, если только Генеральный директор не распорядится иначе.</w:t>
            </w:r>
          </w:p>
        </w:tc>
        <w:tc>
          <w:tcPr>
            <w:tcW w:w="45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F2796A" w:rsidRDefault="004D516A" w:rsidP="00C23F8C">
            <w:pPr>
              <w:rPr>
                <w:b/>
                <w:sz w:val="18"/>
                <w:szCs w:val="18"/>
                <w:lang w:val="ru-RU"/>
              </w:rPr>
            </w:pPr>
            <w:r w:rsidRPr="00F2796A">
              <w:rPr>
                <w:b/>
                <w:sz w:val="18"/>
                <w:szCs w:val="18"/>
                <w:lang w:val="ru-RU"/>
              </w:rPr>
              <w:t>Дата вступления в силу: 1 января 2021 г. (Информационный циркуляр № 25/2020)</w:t>
            </w:r>
          </w:p>
          <w:p w:rsidR="004D516A" w:rsidRPr="00F2796A" w:rsidRDefault="004D516A" w:rsidP="00C23F8C">
            <w:pPr>
              <w:rPr>
                <w:sz w:val="18"/>
                <w:szCs w:val="18"/>
                <w:lang w:val="ru-RU"/>
              </w:rPr>
            </w:pPr>
          </w:p>
          <w:p w:rsidR="004D516A" w:rsidRPr="00F2796A" w:rsidRDefault="004D516A" w:rsidP="00C23F8C">
            <w:pPr>
              <w:rPr>
                <w:sz w:val="18"/>
                <w:szCs w:val="18"/>
                <w:lang w:val="ru-RU"/>
              </w:rPr>
            </w:pPr>
            <w:r w:rsidRPr="00F2796A">
              <w:rPr>
                <w:sz w:val="18"/>
                <w:szCs w:val="18"/>
                <w:lang w:val="ru-RU"/>
              </w:rPr>
              <w:t>Цель поправки – четко заявить в интересах ясности и транспарентности по отношению к сотрудникам, что оспаривание административного решения в судебном порядке не влечет за собой отмену или приостановку исполнения этого решения (если только Генеральный директор не примет иного решения). В случае с Административным трибуналом МОТ это предусматривается в пункте 4 его Статута, в которой указывается, что «[п]одача жалобы не влечет за собой приостановления исполнения оспариваемого решения». В настоящее время в рамках процедуры рассмотрения внутренних апелляций в ВОИС подобное положение не предусматривается ни в правилах о персонале 11.4.2 и 11.4.3, ни в положении о персонале 11.5, которые касаются возражений против результатов служебной аттестации, ходатайств о пересмотре административных решений и внутренних апелляций, соответственно.</w:t>
            </w:r>
          </w:p>
        </w:tc>
      </w:tr>
      <w:tr w:rsidR="004D516A" w:rsidRPr="00DC4BEE" w:rsidTr="008B4956">
        <w:trPr>
          <w:trHeight w:val="20"/>
        </w:trPr>
        <w:tc>
          <w:tcPr>
            <w:tcW w:w="215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Default="004D516A" w:rsidP="00C23F8C">
            <w:pPr>
              <w:autoSpaceDE w:val="0"/>
              <w:autoSpaceDN w:val="0"/>
              <w:adjustRightInd w:val="0"/>
              <w:rPr>
                <w:rFonts w:eastAsia="Times New Roman"/>
                <w:b/>
                <w:color w:val="000000"/>
                <w:sz w:val="18"/>
                <w:szCs w:val="18"/>
                <w:lang w:eastAsia="fr-CH"/>
              </w:rPr>
            </w:pPr>
            <w:r>
              <w:rPr>
                <w:rFonts w:eastAsia="Times New Roman"/>
                <w:b/>
                <w:color w:val="000000"/>
                <w:sz w:val="18"/>
                <w:szCs w:val="18"/>
                <w:lang w:val="ru-RU" w:eastAsia="fr-CH"/>
              </w:rPr>
              <w:lastRenderedPageBreak/>
              <w:t>Правило</w:t>
            </w:r>
            <w:r>
              <w:rPr>
                <w:rFonts w:eastAsia="Times New Roman"/>
                <w:b/>
                <w:color w:val="000000"/>
                <w:sz w:val="18"/>
                <w:szCs w:val="18"/>
                <w:lang w:eastAsia="fr-CH"/>
              </w:rPr>
              <w:t xml:space="preserve"> 11.5.2 </w:t>
            </w:r>
          </w:p>
          <w:p w:rsidR="004D516A" w:rsidRDefault="004D516A" w:rsidP="00C23F8C">
            <w:pPr>
              <w:autoSpaceDE w:val="0"/>
              <w:autoSpaceDN w:val="0"/>
              <w:adjustRightInd w:val="0"/>
              <w:rPr>
                <w:rFonts w:eastAsia="Times New Roman"/>
                <w:b/>
                <w:color w:val="000000"/>
                <w:sz w:val="18"/>
                <w:szCs w:val="18"/>
                <w:lang w:eastAsia="fr-CH"/>
              </w:rPr>
            </w:pPr>
          </w:p>
          <w:p w:rsidR="004D516A" w:rsidRPr="00AD7413" w:rsidRDefault="004D516A" w:rsidP="00C23F8C">
            <w:pPr>
              <w:autoSpaceDE w:val="0"/>
              <w:autoSpaceDN w:val="0"/>
              <w:adjustRightInd w:val="0"/>
              <w:rPr>
                <w:rFonts w:eastAsia="Times New Roman"/>
                <w:color w:val="000000"/>
                <w:sz w:val="18"/>
                <w:szCs w:val="18"/>
                <w:lang w:val="en-GB" w:eastAsia="fr-CH"/>
              </w:rPr>
            </w:pPr>
            <w:r>
              <w:rPr>
                <w:rFonts w:eastAsia="Times New Roman"/>
                <w:color w:val="000000"/>
                <w:sz w:val="18"/>
                <w:szCs w:val="18"/>
                <w:lang w:val="ru-RU" w:eastAsia="fr-CH"/>
              </w:rPr>
              <w:t>Подача</w:t>
            </w:r>
            <w:r w:rsidRPr="00AD7413">
              <w:rPr>
                <w:rFonts w:eastAsia="Times New Roman"/>
                <w:color w:val="000000"/>
                <w:sz w:val="18"/>
                <w:szCs w:val="18"/>
                <w:lang w:val="en-GB" w:eastAsia="fr-CH"/>
              </w:rPr>
              <w:t xml:space="preserve"> </w:t>
            </w:r>
            <w:r>
              <w:rPr>
                <w:rFonts w:eastAsia="Times New Roman"/>
                <w:color w:val="000000"/>
                <w:sz w:val="18"/>
                <w:szCs w:val="18"/>
                <w:lang w:val="ru-RU" w:eastAsia="fr-CH"/>
              </w:rPr>
              <w:t>апелляции</w:t>
            </w:r>
          </w:p>
        </w:tc>
        <w:tc>
          <w:tcPr>
            <w:tcW w:w="422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C61EB7" w:rsidRDefault="004D516A" w:rsidP="00C23F8C">
            <w:pPr>
              <w:rPr>
                <w:rFonts w:eastAsia="Times New Roman"/>
                <w:color w:val="000000"/>
                <w:sz w:val="18"/>
                <w:szCs w:val="18"/>
                <w:lang w:val="ru-RU" w:eastAsia="fr-CH"/>
              </w:rPr>
            </w:pPr>
            <w:r w:rsidRPr="00C61EB7">
              <w:rPr>
                <w:rFonts w:eastAsia="Times New Roman"/>
                <w:color w:val="000000"/>
                <w:sz w:val="18"/>
                <w:szCs w:val="18"/>
                <w:lang w:val="ru-RU" w:eastAsia="fr-CH"/>
              </w:rPr>
              <w:t>[…]</w:t>
            </w:r>
          </w:p>
          <w:p w:rsidR="004D516A" w:rsidRPr="00C61EB7" w:rsidRDefault="004D516A" w:rsidP="00C23F8C">
            <w:pPr>
              <w:rPr>
                <w:rFonts w:eastAsia="Times New Roman"/>
                <w:color w:val="000000"/>
                <w:sz w:val="18"/>
                <w:szCs w:val="18"/>
                <w:lang w:val="ru-RU" w:eastAsia="fr-CH"/>
              </w:rPr>
            </w:pPr>
          </w:p>
          <w:p w:rsidR="004D516A" w:rsidRPr="00AD7413" w:rsidRDefault="004D516A" w:rsidP="00C23F8C">
            <w:pPr>
              <w:tabs>
                <w:tab w:val="left" w:pos="391"/>
                <w:tab w:val="left" w:pos="552"/>
              </w:tabs>
              <w:ind w:right="57"/>
              <w:rPr>
                <w:rFonts w:eastAsia="Times New Roman"/>
                <w:color w:val="000000"/>
                <w:sz w:val="18"/>
                <w:szCs w:val="18"/>
                <w:lang w:val="ru-RU" w:eastAsia="fr-CH"/>
              </w:rPr>
            </w:pPr>
            <w:r w:rsidRPr="00AD7413">
              <w:rPr>
                <w:rFonts w:eastAsia="Times New Roman"/>
                <w:color w:val="000000"/>
                <w:sz w:val="18"/>
                <w:szCs w:val="18"/>
                <w:lang w:val="ru-RU" w:eastAsia="fr-CH"/>
              </w:rPr>
              <w:t>(</w:t>
            </w:r>
            <w:r w:rsidRPr="0062306E">
              <w:rPr>
                <w:rFonts w:eastAsia="Times New Roman"/>
                <w:color w:val="000000"/>
                <w:sz w:val="18"/>
                <w:szCs w:val="18"/>
                <w:lang w:eastAsia="fr-CH"/>
              </w:rPr>
              <w:t>b</w:t>
            </w:r>
            <w:r w:rsidRPr="00AD7413">
              <w:rPr>
                <w:rFonts w:eastAsia="Times New Roman"/>
                <w:color w:val="000000"/>
                <w:sz w:val="18"/>
                <w:szCs w:val="18"/>
                <w:lang w:val="ru-RU" w:eastAsia="fr-CH"/>
              </w:rPr>
              <w:t>)</w:t>
            </w:r>
            <w:r w:rsidRPr="00AD7413">
              <w:rPr>
                <w:rFonts w:eastAsia="Times New Roman"/>
                <w:color w:val="000000"/>
                <w:sz w:val="18"/>
                <w:szCs w:val="18"/>
                <w:lang w:val="ru-RU" w:eastAsia="fr-CH"/>
              </w:rPr>
              <w:tab/>
              <w:t>Апеллянт, желающий обжаловать решение, принятое в соответствии с положением 11.4, или дисциплинарное решение, принятое в соответствии с правилом 10.1.2, подает апелляцию в письменной форме председателю Апелляционного совета в течение девяноста (90) календарных дней с даты получения решения.</w:t>
            </w:r>
          </w:p>
          <w:p w:rsidR="004D516A" w:rsidRPr="00AD7413" w:rsidRDefault="004D516A" w:rsidP="00C23F8C">
            <w:pPr>
              <w:rPr>
                <w:rFonts w:eastAsia="Times New Roman"/>
                <w:color w:val="000000"/>
                <w:sz w:val="18"/>
                <w:szCs w:val="18"/>
                <w:lang w:val="ru-RU" w:eastAsia="fr-CH"/>
              </w:rPr>
            </w:pPr>
          </w:p>
          <w:p w:rsidR="004D516A" w:rsidRDefault="004D516A" w:rsidP="00C23F8C">
            <w:pPr>
              <w:rPr>
                <w:rFonts w:eastAsia="Times New Roman"/>
                <w:color w:val="000000"/>
                <w:sz w:val="18"/>
                <w:szCs w:val="18"/>
                <w:lang w:eastAsia="fr-CH"/>
              </w:rPr>
            </w:pPr>
            <w:r w:rsidRPr="0062306E">
              <w:rPr>
                <w:rFonts w:eastAsia="Times New Roman"/>
                <w:color w:val="000000"/>
                <w:sz w:val="18"/>
                <w:szCs w:val="18"/>
                <w:lang w:eastAsia="fr-CH"/>
              </w:rPr>
              <w:t>[…]</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C61EB7" w:rsidRDefault="004D516A" w:rsidP="00C23F8C">
            <w:pPr>
              <w:rPr>
                <w:rFonts w:eastAsia="Times New Roman"/>
                <w:color w:val="000000"/>
                <w:sz w:val="18"/>
                <w:szCs w:val="18"/>
                <w:lang w:val="ru-RU" w:eastAsia="fr-CH"/>
              </w:rPr>
            </w:pPr>
            <w:r w:rsidRPr="00C61EB7">
              <w:rPr>
                <w:rFonts w:eastAsia="Times New Roman"/>
                <w:color w:val="000000"/>
                <w:sz w:val="18"/>
                <w:szCs w:val="18"/>
                <w:lang w:val="ru-RU" w:eastAsia="fr-CH"/>
              </w:rPr>
              <w:t>[…]</w:t>
            </w:r>
          </w:p>
          <w:p w:rsidR="004D516A" w:rsidRPr="00C61EB7" w:rsidRDefault="004D516A" w:rsidP="00C23F8C">
            <w:pPr>
              <w:rPr>
                <w:rFonts w:eastAsia="Times New Roman"/>
                <w:color w:val="000000"/>
                <w:sz w:val="18"/>
                <w:szCs w:val="18"/>
                <w:lang w:val="ru-RU" w:eastAsia="fr-CH"/>
              </w:rPr>
            </w:pPr>
          </w:p>
          <w:p w:rsidR="004D516A" w:rsidRPr="00AD7413" w:rsidRDefault="004D516A" w:rsidP="00C23F8C">
            <w:pPr>
              <w:tabs>
                <w:tab w:val="left" w:pos="391"/>
                <w:tab w:val="left" w:pos="576"/>
              </w:tabs>
              <w:ind w:right="57"/>
              <w:rPr>
                <w:rFonts w:eastAsia="Times New Roman"/>
                <w:color w:val="000000"/>
                <w:sz w:val="18"/>
                <w:szCs w:val="18"/>
                <w:lang w:val="ru-RU" w:eastAsia="fr-CH"/>
              </w:rPr>
            </w:pPr>
            <w:r w:rsidRPr="00AD7413">
              <w:rPr>
                <w:rFonts w:eastAsia="Times New Roman"/>
                <w:color w:val="000000"/>
                <w:sz w:val="18"/>
                <w:szCs w:val="18"/>
                <w:lang w:val="ru-RU" w:eastAsia="fr-CH"/>
              </w:rPr>
              <w:t>(</w:t>
            </w:r>
            <w:r w:rsidRPr="0062306E">
              <w:rPr>
                <w:rFonts w:eastAsia="Times New Roman"/>
                <w:color w:val="000000"/>
                <w:sz w:val="18"/>
                <w:szCs w:val="18"/>
                <w:lang w:eastAsia="fr-CH"/>
              </w:rPr>
              <w:t>b</w:t>
            </w:r>
            <w:r w:rsidRPr="00AD7413">
              <w:rPr>
                <w:rFonts w:eastAsia="Times New Roman"/>
                <w:color w:val="000000"/>
                <w:sz w:val="18"/>
                <w:szCs w:val="18"/>
                <w:lang w:val="ru-RU" w:eastAsia="fr-CH"/>
              </w:rPr>
              <w:t>)</w:t>
            </w:r>
            <w:r w:rsidRPr="00AD7413">
              <w:rPr>
                <w:rFonts w:eastAsia="Times New Roman"/>
                <w:color w:val="000000"/>
                <w:sz w:val="18"/>
                <w:szCs w:val="18"/>
                <w:lang w:val="ru-RU" w:eastAsia="fr-CH"/>
              </w:rPr>
              <w:tab/>
            </w:r>
            <w:r w:rsidRPr="00AD7413">
              <w:rPr>
                <w:rFonts w:eastAsia="Times New Roman"/>
                <w:b/>
                <w:bCs/>
                <w:color w:val="000000"/>
                <w:sz w:val="18"/>
                <w:szCs w:val="18"/>
                <w:u w:val="single"/>
                <w:lang w:val="ru-RU" w:eastAsia="fr-CH"/>
              </w:rPr>
              <w:t>Сотрудник</w:t>
            </w:r>
            <w:r>
              <w:rPr>
                <w:rFonts w:eastAsia="Times New Roman"/>
                <w:color w:val="000000"/>
                <w:sz w:val="18"/>
                <w:szCs w:val="18"/>
                <w:lang w:val="ru-RU" w:eastAsia="fr-CH"/>
              </w:rPr>
              <w:t xml:space="preserve">, </w:t>
            </w:r>
            <w:r w:rsidRPr="00AD7413">
              <w:rPr>
                <w:rFonts w:eastAsia="Times New Roman"/>
                <w:color w:val="000000"/>
                <w:sz w:val="18"/>
                <w:szCs w:val="18"/>
                <w:lang w:val="ru-RU" w:eastAsia="fr-CH"/>
              </w:rPr>
              <w:t>желающий обжаловать решение</w:t>
            </w:r>
            <w:r>
              <w:rPr>
                <w:rFonts w:eastAsia="Times New Roman"/>
                <w:color w:val="000000"/>
                <w:sz w:val="18"/>
                <w:szCs w:val="18"/>
                <w:lang w:val="ru-RU" w:eastAsia="fr-CH"/>
              </w:rPr>
              <w:t xml:space="preserve"> </w:t>
            </w:r>
            <w:r w:rsidRPr="00AD7413">
              <w:rPr>
                <w:rFonts w:eastAsia="Times New Roman"/>
                <w:b/>
                <w:bCs/>
                <w:color w:val="000000"/>
                <w:sz w:val="18"/>
                <w:szCs w:val="18"/>
                <w:u w:val="single"/>
                <w:lang w:val="ru-RU" w:eastAsia="fr-CH"/>
              </w:rPr>
              <w:t>(«апеллянт»)</w:t>
            </w:r>
            <w:r w:rsidRPr="00AD7413">
              <w:rPr>
                <w:rFonts w:eastAsia="Times New Roman"/>
                <w:color w:val="000000"/>
                <w:sz w:val="18"/>
                <w:szCs w:val="18"/>
                <w:lang w:val="ru-RU" w:eastAsia="fr-CH"/>
              </w:rPr>
              <w:t>, принятое в соответствии с положением 11.4, или дисциплинарное решение, принятое в соответствии с правилом 10.1.2, подает апелляцию в письменной форме председателю Апелляционного совета в течение девяноста (90) календарных дней с даты получения решения.</w:t>
            </w:r>
          </w:p>
          <w:p w:rsidR="004D516A" w:rsidRPr="00AD7413" w:rsidRDefault="004D516A" w:rsidP="00C23F8C">
            <w:pPr>
              <w:rPr>
                <w:rFonts w:eastAsia="Times New Roman"/>
                <w:color w:val="000000"/>
                <w:sz w:val="18"/>
                <w:szCs w:val="18"/>
                <w:lang w:val="ru-RU" w:eastAsia="fr-CH"/>
              </w:rPr>
            </w:pPr>
          </w:p>
          <w:p w:rsidR="004D516A" w:rsidRPr="00C61EB7" w:rsidRDefault="004D516A" w:rsidP="00C23F8C">
            <w:pPr>
              <w:rPr>
                <w:rFonts w:eastAsia="Times New Roman"/>
                <w:color w:val="000000"/>
                <w:sz w:val="18"/>
                <w:szCs w:val="18"/>
                <w:lang w:val="ru-RU" w:eastAsia="fr-CH"/>
              </w:rPr>
            </w:pPr>
            <w:r w:rsidRPr="00C61EB7">
              <w:rPr>
                <w:rFonts w:eastAsia="Times New Roman"/>
                <w:color w:val="000000"/>
                <w:sz w:val="18"/>
                <w:szCs w:val="18"/>
                <w:lang w:val="ru-RU" w:eastAsia="fr-CH"/>
              </w:rPr>
              <w:t>[…]</w:t>
            </w:r>
          </w:p>
          <w:p w:rsidR="004D516A" w:rsidRPr="00C61EB7" w:rsidRDefault="004D516A" w:rsidP="00C23F8C">
            <w:pPr>
              <w:rPr>
                <w:rFonts w:eastAsia="Times New Roman"/>
                <w:color w:val="000000"/>
                <w:sz w:val="18"/>
                <w:szCs w:val="18"/>
                <w:lang w:val="ru-RU" w:eastAsia="fr-CH"/>
              </w:rPr>
            </w:pPr>
          </w:p>
          <w:p w:rsidR="004D516A" w:rsidRPr="00AD7413" w:rsidRDefault="004D516A" w:rsidP="00C23F8C">
            <w:pPr>
              <w:tabs>
                <w:tab w:val="left" w:pos="391"/>
                <w:tab w:val="left" w:pos="552"/>
              </w:tabs>
              <w:ind w:right="57"/>
              <w:rPr>
                <w:rFonts w:eastAsia="Times New Roman"/>
                <w:color w:val="000000"/>
                <w:sz w:val="18"/>
                <w:szCs w:val="18"/>
                <w:lang w:val="ru-RU" w:eastAsia="fr-CH"/>
              </w:rPr>
            </w:pPr>
            <w:r w:rsidRPr="00AD7413">
              <w:rPr>
                <w:rFonts w:eastAsia="Times New Roman"/>
                <w:b/>
                <w:color w:val="000000"/>
                <w:sz w:val="18"/>
                <w:szCs w:val="18"/>
                <w:u w:val="single"/>
                <w:lang w:val="ru-RU" w:eastAsia="fr-CH"/>
              </w:rPr>
              <w:t>(</w:t>
            </w:r>
            <w:r w:rsidRPr="00FD00C5">
              <w:rPr>
                <w:rFonts w:eastAsia="Times New Roman"/>
                <w:b/>
                <w:color w:val="000000"/>
                <w:sz w:val="18"/>
                <w:szCs w:val="18"/>
                <w:u w:val="single"/>
                <w:lang w:eastAsia="fr-CH"/>
              </w:rPr>
              <w:t>d</w:t>
            </w:r>
            <w:r w:rsidRPr="00AD7413">
              <w:rPr>
                <w:rFonts w:eastAsia="Times New Roman"/>
                <w:b/>
                <w:color w:val="000000"/>
                <w:sz w:val="18"/>
                <w:szCs w:val="18"/>
                <w:u w:val="single"/>
                <w:lang w:val="ru-RU" w:eastAsia="fr-CH"/>
              </w:rPr>
              <w:t>)</w:t>
            </w:r>
            <w:r w:rsidRPr="00AD7413">
              <w:rPr>
                <w:rFonts w:eastAsia="Times New Roman"/>
                <w:b/>
                <w:color w:val="000000"/>
                <w:sz w:val="18"/>
                <w:szCs w:val="18"/>
                <w:u w:val="single"/>
                <w:lang w:val="ru-RU" w:eastAsia="fr-CH"/>
              </w:rPr>
              <w:tab/>
              <w:t>Подача апелляции не влечет за собой приостановку исполнения оспариваемого в апелляции решения, если только Генеральный директор не примет иного решения.</w:t>
            </w:r>
          </w:p>
        </w:tc>
        <w:tc>
          <w:tcPr>
            <w:tcW w:w="45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AD7413" w:rsidRDefault="004D516A" w:rsidP="00C23F8C">
            <w:pPr>
              <w:rPr>
                <w:b/>
                <w:sz w:val="18"/>
                <w:szCs w:val="18"/>
                <w:lang w:val="ru-RU"/>
              </w:rPr>
            </w:pPr>
            <w:r w:rsidRPr="00AD7413">
              <w:rPr>
                <w:b/>
                <w:sz w:val="18"/>
                <w:szCs w:val="18"/>
                <w:lang w:val="ru-RU"/>
              </w:rPr>
              <w:t>Дата вступления в силу: 1 января 2021 г. (Информационный циркуляр № 25/2020)</w:t>
            </w:r>
          </w:p>
          <w:p w:rsidR="004D516A" w:rsidRPr="00AD7413" w:rsidRDefault="004D516A" w:rsidP="00C23F8C">
            <w:pPr>
              <w:rPr>
                <w:sz w:val="18"/>
                <w:szCs w:val="18"/>
                <w:lang w:val="ru-RU"/>
              </w:rPr>
            </w:pPr>
          </w:p>
          <w:p w:rsidR="004D516A" w:rsidRPr="00AD7413" w:rsidRDefault="004D516A" w:rsidP="00C23F8C">
            <w:pPr>
              <w:rPr>
                <w:sz w:val="18"/>
                <w:szCs w:val="18"/>
                <w:lang w:val="ru-RU"/>
              </w:rPr>
            </w:pPr>
            <w:r w:rsidRPr="00AD7413">
              <w:rPr>
                <w:sz w:val="18"/>
                <w:szCs w:val="18"/>
                <w:lang w:val="ru-RU"/>
              </w:rPr>
              <w:t>Пункт (b): редакционная правка с целью с самого начала уточнить определения понятия «апеллянт».</w:t>
            </w:r>
          </w:p>
          <w:p w:rsidR="004D516A" w:rsidRPr="00AD7413" w:rsidRDefault="004D516A" w:rsidP="00C23F8C">
            <w:pPr>
              <w:rPr>
                <w:sz w:val="18"/>
                <w:szCs w:val="18"/>
                <w:lang w:val="ru-RU"/>
              </w:rPr>
            </w:pPr>
          </w:p>
          <w:p w:rsidR="004D516A" w:rsidRPr="00AD7413" w:rsidRDefault="004D516A" w:rsidP="00C23F8C">
            <w:pPr>
              <w:rPr>
                <w:sz w:val="18"/>
                <w:szCs w:val="18"/>
                <w:lang w:val="ru-RU"/>
              </w:rPr>
            </w:pPr>
            <w:r w:rsidRPr="00AD7413">
              <w:rPr>
                <w:sz w:val="18"/>
                <w:szCs w:val="18"/>
                <w:lang w:val="ru-RU"/>
              </w:rPr>
              <w:t>Новый пункт (d): цель поправки – четко заявить в интересах ясности и транспарентности по отношению к сотрудникам, что оспаривание административного решения в судебном порядке не влечет за собой отмену или приостановку исполнения этого решения (если только Генеральный директор не примет иного решения). В случае с Административным трибуналом МОТ это предусматривается в пункте 4 его Статута, в которой указывается, что «[п]одача жалобы не влечет за собой приостановления исполнения оспариваемого решения». В настоящее время в рамках процедуры рассмотрения внутренних апелляций в ВОИС подобное положение не предусматривается ни в правилах о персонале 11.4.2 и 11.4.3, ни в положении о персонале 11.5, которые касаются возражений против результатов служебной аттестации, ходатайств о пересмотре административных решений и внутренних апелляций, соответственно.</w:t>
            </w:r>
          </w:p>
        </w:tc>
      </w:tr>
      <w:tr w:rsidR="004D516A" w:rsidRPr="00DC4BEE" w:rsidTr="008B4956">
        <w:trPr>
          <w:trHeight w:val="20"/>
        </w:trPr>
        <w:tc>
          <w:tcPr>
            <w:tcW w:w="215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817C27" w:rsidRDefault="004D516A" w:rsidP="00C23F8C">
            <w:pPr>
              <w:autoSpaceDE w:val="0"/>
              <w:autoSpaceDN w:val="0"/>
              <w:adjustRightInd w:val="0"/>
              <w:rPr>
                <w:rFonts w:eastAsia="Times New Roman"/>
                <w:b/>
                <w:color w:val="000000"/>
                <w:sz w:val="18"/>
                <w:szCs w:val="18"/>
                <w:lang w:val="ru-RU" w:eastAsia="fr-CH"/>
              </w:rPr>
            </w:pPr>
            <w:r>
              <w:rPr>
                <w:rFonts w:eastAsia="Times New Roman"/>
                <w:b/>
                <w:color w:val="000000"/>
                <w:sz w:val="18"/>
                <w:szCs w:val="18"/>
                <w:lang w:val="ru-RU" w:eastAsia="fr-CH"/>
              </w:rPr>
              <w:t>Правило</w:t>
            </w:r>
            <w:r w:rsidRPr="00817C27">
              <w:rPr>
                <w:rFonts w:eastAsia="Times New Roman"/>
                <w:b/>
                <w:color w:val="000000"/>
                <w:sz w:val="18"/>
                <w:szCs w:val="18"/>
                <w:lang w:val="ru-RU" w:eastAsia="fr-CH"/>
              </w:rPr>
              <w:t xml:space="preserve"> 11.5.3 </w:t>
            </w:r>
          </w:p>
          <w:p w:rsidR="004D516A" w:rsidRPr="00817C27" w:rsidRDefault="004D516A" w:rsidP="00C23F8C">
            <w:pPr>
              <w:autoSpaceDE w:val="0"/>
              <w:autoSpaceDN w:val="0"/>
              <w:adjustRightInd w:val="0"/>
              <w:rPr>
                <w:rFonts w:eastAsia="Times New Roman"/>
                <w:b/>
                <w:color w:val="000000"/>
                <w:sz w:val="18"/>
                <w:szCs w:val="18"/>
                <w:lang w:val="ru-RU" w:eastAsia="fr-CH"/>
              </w:rPr>
            </w:pPr>
          </w:p>
          <w:p w:rsidR="004D516A" w:rsidRPr="00817C27" w:rsidRDefault="004D516A" w:rsidP="00C23F8C">
            <w:pPr>
              <w:autoSpaceDE w:val="0"/>
              <w:autoSpaceDN w:val="0"/>
              <w:adjustRightInd w:val="0"/>
              <w:rPr>
                <w:rFonts w:eastAsia="Times New Roman"/>
                <w:color w:val="000000"/>
                <w:sz w:val="18"/>
                <w:szCs w:val="18"/>
                <w:lang w:val="ru-RU" w:eastAsia="fr-CH"/>
              </w:rPr>
            </w:pPr>
            <w:r w:rsidRPr="00817C27">
              <w:rPr>
                <w:rFonts w:eastAsia="Times New Roman"/>
                <w:color w:val="000000"/>
                <w:sz w:val="18"/>
                <w:szCs w:val="18"/>
                <w:lang w:val="ru-RU" w:eastAsia="fr-CH"/>
              </w:rPr>
              <w:t>Процедуры в Апелляционном совете</w:t>
            </w:r>
          </w:p>
        </w:tc>
        <w:tc>
          <w:tcPr>
            <w:tcW w:w="422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817C27" w:rsidRDefault="004D516A" w:rsidP="00C23F8C">
            <w:pPr>
              <w:tabs>
                <w:tab w:val="left" w:pos="391"/>
              </w:tabs>
              <w:rPr>
                <w:rFonts w:eastAsia="Times New Roman"/>
                <w:color w:val="000000"/>
                <w:sz w:val="18"/>
                <w:szCs w:val="18"/>
                <w:lang w:val="ru-RU" w:eastAsia="fr-CH"/>
              </w:rPr>
            </w:pPr>
            <w:r w:rsidRPr="00817C27">
              <w:rPr>
                <w:rFonts w:eastAsia="Times New Roman"/>
                <w:color w:val="000000"/>
                <w:sz w:val="18"/>
                <w:szCs w:val="18"/>
                <w:lang w:val="ru-RU" w:eastAsia="fr-CH"/>
              </w:rPr>
              <w:t>(</w:t>
            </w:r>
            <w:r w:rsidRPr="006C7DF7">
              <w:rPr>
                <w:rFonts w:eastAsia="Times New Roman"/>
                <w:color w:val="000000"/>
                <w:sz w:val="18"/>
                <w:szCs w:val="18"/>
                <w:lang w:eastAsia="fr-CH"/>
              </w:rPr>
              <w:t>a</w:t>
            </w:r>
            <w:r w:rsidRPr="00817C27">
              <w:rPr>
                <w:rFonts w:eastAsia="Times New Roman"/>
                <w:color w:val="000000"/>
                <w:sz w:val="18"/>
                <w:szCs w:val="18"/>
                <w:lang w:val="ru-RU" w:eastAsia="fr-CH"/>
              </w:rPr>
              <w:t>)</w:t>
            </w:r>
            <w:r w:rsidRPr="00817C27">
              <w:rPr>
                <w:rFonts w:eastAsia="Times New Roman"/>
                <w:color w:val="000000"/>
                <w:sz w:val="18"/>
                <w:szCs w:val="18"/>
                <w:lang w:val="ru-RU" w:eastAsia="fr-CH"/>
              </w:rPr>
              <w:tab/>
              <w:t>Сотрудник, желающий подать апелляцию (далее «апеллянт») излагает свои доводы в письменной форме и направляет их председателю Апелляционного совета; председатель своевременно препровождает копию апелляции Генеральному директору, который с учетом положений подпунктов (c) и (d) ниже предоставляет ответ на апелляцию в письменной форме.</w:t>
            </w:r>
          </w:p>
          <w:p w:rsidR="004D516A" w:rsidRPr="00817C27" w:rsidRDefault="004D516A" w:rsidP="00C23F8C">
            <w:pPr>
              <w:rPr>
                <w:rFonts w:eastAsia="Times New Roman"/>
                <w:color w:val="000000"/>
                <w:sz w:val="18"/>
                <w:szCs w:val="18"/>
                <w:lang w:val="ru-RU" w:eastAsia="fr-CH"/>
              </w:rPr>
            </w:pPr>
          </w:p>
          <w:p w:rsidR="004D516A" w:rsidRPr="00C61EB7" w:rsidRDefault="004D516A" w:rsidP="00C23F8C">
            <w:pPr>
              <w:rPr>
                <w:rFonts w:eastAsia="Times New Roman"/>
                <w:color w:val="000000"/>
                <w:sz w:val="18"/>
                <w:szCs w:val="18"/>
                <w:lang w:val="ru-RU" w:eastAsia="fr-CH"/>
              </w:rPr>
            </w:pPr>
            <w:r w:rsidRPr="00C61EB7">
              <w:rPr>
                <w:rFonts w:eastAsia="Times New Roman"/>
                <w:color w:val="000000"/>
                <w:sz w:val="18"/>
                <w:szCs w:val="18"/>
                <w:lang w:val="ru-RU" w:eastAsia="fr-CH"/>
              </w:rPr>
              <w:t>[…]</w:t>
            </w:r>
          </w:p>
          <w:p w:rsidR="004D516A" w:rsidRPr="00817C27" w:rsidRDefault="004D516A" w:rsidP="00C23F8C">
            <w:pPr>
              <w:tabs>
                <w:tab w:val="left" w:pos="492"/>
              </w:tabs>
              <w:autoSpaceDE w:val="0"/>
              <w:autoSpaceDN w:val="0"/>
              <w:adjustRightInd w:val="0"/>
              <w:rPr>
                <w:rFonts w:eastAsia="Times New Roman"/>
                <w:color w:val="000000"/>
                <w:sz w:val="18"/>
                <w:szCs w:val="18"/>
                <w:lang w:val="ru-RU" w:eastAsia="fr-CH"/>
              </w:rPr>
            </w:pPr>
            <w:r w:rsidRPr="00817C27">
              <w:rPr>
                <w:rFonts w:eastAsia="Times New Roman"/>
                <w:color w:val="000000"/>
                <w:sz w:val="18"/>
                <w:szCs w:val="18"/>
                <w:lang w:val="ru-RU" w:eastAsia="fr-CH"/>
              </w:rPr>
              <w:t>(</w:t>
            </w:r>
            <w:r w:rsidRPr="000402AC">
              <w:rPr>
                <w:rFonts w:eastAsia="Times New Roman"/>
                <w:color w:val="000000"/>
                <w:sz w:val="18"/>
                <w:szCs w:val="18"/>
                <w:lang w:eastAsia="fr-CH"/>
              </w:rPr>
              <w:t>l</w:t>
            </w:r>
            <w:r w:rsidRPr="00817C27">
              <w:rPr>
                <w:rFonts w:eastAsia="Times New Roman"/>
                <w:color w:val="000000"/>
                <w:sz w:val="18"/>
                <w:szCs w:val="18"/>
                <w:lang w:val="ru-RU" w:eastAsia="fr-CH"/>
              </w:rPr>
              <w:t>)</w:t>
            </w:r>
            <w:r w:rsidRPr="00817C27">
              <w:rPr>
                <w:rFonts w:eastAsia="Times New Roman"/>
                <w:color w:val="000000"/>
                <w:sz w:val="18"/>
                <w:szCs w:val="18"/>
                <w:lang w:val="ru-RU" w:eastAsia="fr-CH"/>
              </w:rPr>
              <w:tab/>
              <w:t xml:space="preserve">Апелляционный совет готовит ежегодный отчет для Генерального директора с кратким анонимизированным изложением </w:t>
            </w:r>
            <w:r w:rsidRPr="00817C27">
              <w:rPr>
                <w:rFonts w:eastAsia="Times New Roman"/>
                <w:color w:val="000000"/>
                <w:sz w:val="18"/>
                <w:szCs w:val="18"/>
                <w:lang w:val="ru-RU" w:eastAsia="fr-CH"/>
              </w:rPr>
              <w:lastRenderedPageBreak/>
              <w:t>полученных апелляций. Генеральный директор доводит этот отчет до сведения персонала.</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Default="004D516A" w:rsidP="00C23F8C">
            <w:pPr>
              <w:tabs>
                <w:tab w:val="left" w:pos="391"/>
              </w:tabs>
              <w:rPr>
                <w:rFonts w:eastAsia="Times New Roman"/>
                <w:color w:val="000000"/>
                <w:sz w:val="18"/>
                <w:szCs w:val="18"/>
                <w:lang w:val="ru-RU" w:eastAsia="fr-CH"/>
              </w:rPr>
            </w:pPr>
            <w:r w:rsidRPr="00817C27">
              <w:rPr>
                <w:rFonts w:eastAsia="Times New Roman"/>
                <w:color w:val="000000"/>
                <w:sz w:val="18"/>
                <w:szCs w:val="18"/>
                <w:lang w:val="ru-RU" w:eastAsia="fr-CH"/>
              </w:rPr>
              <w:lastRenderedPageBreak/>
              <w:t>(</w:t>
            </w:r>
            <w:r w:rsidRPr="006C7DF7">
              <w:rPr>
                <w:rFonts w:eastAsia="Times New Roman"/>
                <w:color w:val="000000"/>
                <w:sz w:val="18"/>
                <w:szCs w:val="18"/>
                <w:lang w:eastAsia="fr-CH"/>
              </w:rPr>
              <w:t>a</w:t>
            </w:r>
            <w:r w:rsidRPr="00817C27">
              <w:rPr>
                <w:rFonts w:eastAsia="Times New Roman"/>
                <w:color w:val="000000"/>
                <w:sz w:val="18"/>
                <w:szCs w:val="18"/>
                <w:lang w:val="ru-RU" w:eastAsia="fr-CH"/>
              </w:rPr>
              <w:t>)</w:t>
            </w:r>
            <w:r w:rsidRPr="00817C27">
              <w:rPr>
                <w:rFonts w:eastAsia="Times New Roman"/>
                <w:color w:val="000000"/>
                <w:sz w:val="18"/>
                <w:szCs w:val="18"/>
                <w:lang w:val="ru-RU" w:eastAsia="fr-CH"/>
              </w:rPr>
              <w:tab/>
            </w:r>
            <w:r w:rsidRPr="00817C27">
              <w:rPr>
                <w:rFonts w:eastAsia="Times New Roman"/>
                <w:strike/>
                <w:color w:val="000000"/>
                <w:sz w:val="18"/>
                <w:szCs w:val="18"/>
                <w:lang w:val="ru-RU" w:eastAsia="fr-CH"/>
              </w:rPr>
              <w:t>Сотрудник, желающий подать апелляцию (далее «а</w:t>
            </w:r>
            <w:r w:rsidRPr="00817C27">
              <w:rPr>
                <w:rFonts w:eastAsia="Times New Roman"/>
                <w:b/>
                <w:bCs/>
                <w:color w:val="000000"/>
                <w:sz w:val="18"/>
                <w:szCs w:val="18"/>
                <w:u w:val="single"/>
                <w:lang w:val="ru-RU" w:eastAsia="fr-CH"/>
              </w:rPr>
              <w:t>А</w:t>
            </w:r>
            <w:r w:rsidRPr="00817C27">
              <w:rPr>
                <w:rFonts w:eastAsia="Times New Roman"/>
                <w:color w:val="000000"/>
                <w:sz w:val="18"/>
                <w:szCs w:val="18"/>
                <w:lang w:val="ru-RU" w:eastAsia="fr-CH"/>
              </w:rPr>
              <w:t>пеллянт</w:t>
            </w:r>
            <w:r w:rsidRPr="00817C27">
              <w:rPr>
                <w:rFonts w:eastAsia="Times New Roman"/>
                <w:strike/>
                <w:color w:val="000000"/>
                <w:sz w:val="18"/>
                <w:szCs w:val="18"/>
                <w:lang w:val="ru-RU" w:eastAsia="fr-CH"/>
              </w:rPr>
              <w:t>»)</w:t>
            </w:r>
            <w:r w:rsidRPr="00817C27">
              <w:rPr>
                <w:rFonts w:eastAsia="Times New Roman"/>
                <w:color w:val="000000"/>
                <w:sz w:val="18"/>
                <w:szCs w:val="18"/>
                <w:lang w:val="ru-RU" w:eastAsia="fr-CH"/>
              </w:rPr>
              <w:t xml:space="preserve"> излагает свои доводы в письменной форме и направляет их председателю Апелляционного совета; председатель своевременно препровождает копию апелляции Генеральному директору, который с учетом положений подпунктов (c) и (d) ниже предоставляет ответ на апелляцию в письменной форме.</w:t>
            </w:r>
          </w:p>
          <w:p w:rsidR="004D516A" w:rsidRPr="00817C27" w:rsidRDefault="004D516A" w:rsidP="00C23F8C">
            <w:pPr>
              <w:tabs>
                <w:tab w:val="left" w:pos="391"/>
              </w:tabs>
              <w:rPr>
                <w:rFonts w:eastAsia="Times New Roman"/>
                <w:color w:val="000000"/>
                <w:sz w:val="18"/>
                <w:szCs w:val="18"/>
                <w:lang w:val="ru-RU" w:eastAsia="fr-CH"/>
              </w:rPr>
            </w:pPr>
          </w:p>
          <w:p w:rsidR="004D516A" w:rsidRPr="00C61EB7" w:rsidRDefault="004D516A" w:rsidP="00C23F8C">
            <w:pPr>
              <w:autoSpaceDE w:val="0"/>
              <w:autoSpaceDN w:val="0"/>
              <w:adjustRightInd w:val="0"/>
              <w:rPr>
                <w:rFonts w:eastAsia="Times New Roman"/>
                <w:color w:val="000000"/>
                <w:sz w:val="18"/>
                <w:szCs w:val="18"/>
                <w:lang w:val="ru-RU" w:eastAsia="fr-CH"/>
              </w:rPr>
            </w:pPr>
            <w:r w:rsidRPr="00C61EB7">
              <w:rPr>
                <w:rFonts w:eastAsia="Times New Roman"/>
                <w:color w:val="000000"/>
                <w:sz w:val="18"/>
                <w:szCs w:val="18"/>
                <w:lang w:val="ru-RU" w:eastAsia="fr-CH"/>
              </w:rPr>
              <w:t>[…]</w:t>
            </w:r>
          </w:p>
          <w:p w:rsidR="004D516A" w:rsidRPr="00817C27" w:rsidRDefault="004D516A" w:rsidP="00C23F8C">
            <w:pPr>
              <w:tabs>
                <w:tab w:val="left" w:pos="391"/>
              </w:tabs>
              <w:autoSpaceDE w:val="0"/>
              <w:autoSpaceDN w:val="0"/>
              <w:adjustRightInd w:val="0"/>
              <w:rPr>
                <w:rFonts w:eastAsia="Times New Roman"/>
                <w:color w:val="000000"/>
                <w:sz w:val="18"/>
                <w:szCs w:val="18"/>
                <w:lang w:val="ru-RU" w:eastAsia="fr-CH"/>
              </w:rPr>
            </w:pPr>
            <w:r w:rsidRPr="00817C27">
              <w:rPr>
                <w:rFonts w:eastAsia="Times New Roman"/>
                <w:color w:val="000000"/>
                <w:sz w:val="18"/>
                <w:szCs w:val="18"/>
                <w:lang w:val="ru-RU" w:eastAsia="fr-CH"/>
              </w:rPr>
              <w:t>(</w:t>
            </w:r>
            <w:r w:rsidRPr="000402AC">
              <w:rPr>
                <w:rFonts w:eastAsia="Times New Roman"/>
                <w:color w:val="000000"/>
                <w:sz w:val="18"/>
                <w:szCs w:val="18"/>
                <w:lang w:eastAsia="fr-CH"/>
              </w:rPr>
              <w:t>l</w:t>
            </w:r>
            <w:r w:rsidRPr="00817C27">
              <w:rPr>
                <w:rFonts w:eastAsia="Times New Roman"/>
                <w:color w:val="000000"/>
                <w:sz w:val="18"/>
                <w:szCs w:val="18"/>
                <w:lang w:val="ru-RU" w:eastAsia="fr-CH"/>
              </w:rPr>
              <w:t>)</w:t>
            </w:r>
            <w:r w:rsidRPr="00817C27">
              <w:rPr>
                <w:rFonts w:eastAsia="Times New Roman"/>
                <w:color w:val="000000"/>
                <w:sz w:val="18"/>
                <w:szCs w:val="18"/>
                <w:lang w:val="ru-RU" w:eastAsia="fr-CH"/>
              </w:rPr>
              <w:tab/>
              <w:t xml:space="preserve">Апелляционный совет готовит ежегодный отчет для Генерального директора с кратким анонимизированным изложением </w:t>
            </w:r>
            <w:r w:rsidRPr="00817C27">
              <w:rPr>
                <w:rFonts w:eastAsia="Times New Roman"/>
                <w:b/>
                <w:bCs/>
                <w:color w:val="000000"/>
                <w:sz w:val="18"/>
                <w:szCs w:val="18"/>
                <w:u w:val="single"/>
                <w:lang w:val="ru-RU" w:eastAsia="fr-CH"/>
              </w:rPr>
              <w:t xml:space="preserve">выводов и </w:t>
            </w:r>
            <w:r w:rsidRPr="00817C27">
              <w:rPr>
                <w:rFonts w:eastAsia="Times New Roman"/>
                <w:b/>
                <w:bCs/>
                <w:color w:val="000000"/>
                <w:sz w:val="18"/>
                <w:szCs w:val="18"/>
                <w:u w:val="single"/>
                <w:lang w:val="ru-RU" w:eastAsia="fr-CH"/>
              </w:rPr>
              <w:lastRenderedPageBreak/>
              <w:t>рекомендаций Совета по итогам</w:t>
            </w:r>
            <w:r>
              <w:rPr>
                <w:rFonts w:eastAsia="Times New Roman"/>
                <w:color w:val="000000"/>
                <w:sz w:val="18"/>
                <w:szCs w:val="18"/>
                <w:lang w:val="ru-RU" w:eastAsia="fr-CH"/>
              </w:rPr>
              <w:t xml:space="preserve"> </w:t>
            </w:r>
            <w:r w:rsidRPr="00817C27">
              <w:rPr>
                <w:rFonts w:eastAsia="Times New Roman"/>
                <w:strike/>
                <w:color w:val="000000"/>
                <w:sz w:val="18"/>
                <w:szCs w:val="18"/>
                <w:lang w:val="ru-RU" w:eastAsia="fr-CH"/>
              </w:rPr>
              <w:t>полученных</w:t>
            </w:r>
            <w:r w:rsidRPr="00817C27">
              <w:rPr>
                <w:rFonts w:eastAsia="Times New Roman"/>
                <w:color w:val="000000"/>
                <w:sz w:val="18"/>
                <w:szCs w:val="18"/>
                <w:lang w:val="ru-RU" w:eastAsia="fr-CH"/>
              </w:rPr>
              <w:t xml:space="preserve"> </w:t>
            </w:r>
            <w:r w:rsidRPr="00817C27">
              <w:rPr>
                <w:rFonts w:eastAsia="Times New Roman"/>
                <w:b/>
                <w:bCs/>
                <w:color w:val="000000"/>
                <w:sz w:val="18"/>
                <w:szCs w:val="18"/>
                <w:u w:val="single"/>
                <w:lang w:val="ru-RU" w:eastAsia="fr-CH"/>
              </w:rPr>
              <w:t>рассмотренных им</w:t>
            </w:r>
            <w:r>
              <w:rPr>
                <w:rFonts w:eastAsia="Times New Roman"/>
                <w:color w:val="000000"/>
                <w:sz w:val="18"/>
                <w:szCs w:val="18"/>
                <w:lang w:val="ru-RU" w:eastAsia="fr-CH"/>
              </w:rPr>
              <w:t xml:space="preserve"> </w:t>
            </w:r>
            <w:r w:rsidRPr="00817C27">
              <w:rPr>
                <w:rFonts w:eastAsia="Times New Roman"/>
                <w:color w:val="000000"/>
                <w:sz w:val="18"/>
                <w:szCs w:val="18"/>
                <w:lang w:val="ru-RU" w:eastAsia="fr-CH"/>
              </w:rPr>
              <w:t>апелляций. Генеральный директор доводит этот отчет до сведения персонала.</w:t>
            </w:r>
          </w:p>
        </w:tc>
        <w:tc>
          <w:tcPr>
            <w:tcW w:w="45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Default="004D516A" w:rsidP="00C23F8C">
            <w:pPr>
              <w:rPr>
                <w:b/>
                <w:sz w:val="18"/>
                <w:szCs w:val="18"/>
                <w:lang w:val="ru-RU"/>
              </w:rPr>
            </w:pPr>
            <w:r w:rsidRPr="00817C27">
              <w:rPr>
                <w:b/>
                <w:sz w:val="18"/>
                <w:szCs w:val="18"/>
                <w:lang w:val="ru-RU"/>
              </w:rPr>
              <w:lastRenderedPageBreak/>
              <w:t>Дата вступления в силу: 1 января 2021 г. (Информационный циркуляр № 25/2020)</w:t>
            </w:r>
          </w:p>
          <w:p w:rsidR="004D516A" w:rsidRPr="00817C27" w:rsidRDefault="004D516A" w:rsidP="00C23F8C">
            <w:pPr>
              <w:rPr>
                <w:sz w:val="18"/>
                <w:szCs w:val="18"/>
                <w:lang w:val="ru-RU"/>
              </w:rPr>
            </w:pPr>
          </w:p>
          <w:p w:rsidR="004D516A" w:rsidRPr="00817C27" w:rsidRDefault="004D516A" w:rsidP="00C23F8C">
            <w:pPr>
              <w:rPr>
                <w:sz w:val="18"/>
                <w:szCs w:val="18"/>
                <w:lang w:val="ru-RU"/>
              </w:rPr>
            </w:pPr>
            <w:r w:rsidRPr="00817C27">
              <w:rPr>
                <w:sz w:val="18"/>
                <w:szCs w:val="18"/>
                <w:lang w:val="ru-RU"/>
              </w:rPr>
              <w:t>Пункт (a): редакционная правка с учетом изменений, внесенных в правило о персонале 11.5.2(b) выше.</w:t>
            </w:r>
          </w:p>
          <w:p w:rsidR="004D516A" w:rsidRPr="00817C27" w:rsidRDefault="004D516A" w:rsidP="00C23F8C">
            <w:pPr>
              <w:rPr>
                <w:sz w:val="18"/>
                <w:szCs w:val="18"/>
                <w:lang w:val="ru-RU"/>
              </w:rPr>
            </w:pPr>
          </w:p>
          <w:p w:rsidR="004D516A" w:rsidRPr="00817C27" w:rsidRDefault="004D516A" w:rsidP="00C23F8C">
            <w:pPr>
              <w:rPr>
                <w:sz w:val="18"/>
                <w:szCs w:val="18"/>
                <w:lang w:val="ru-RU"/>
              </w:rPr>
            </w:pPr>
            <w:r w:rsidRPr="00817C27">
              <w:rPr>
                <w:sz w:val="18"/>
                <w:szCs w:val="18"/>
                <w:lang w:val="ru-RU"/>
              </w:rPr>
              <w:t xml:space="preserve">Пункт (l): в настоящее время предусматривается требование о том, что ежегодный отчет Апелляционного совета должен содержать краткое изложение «полученных апелляций» за соответствующий отчетный период. Изменения, которые вносятся в пункт (l), направлены на то, чтобы сосредоточить внимание на фактически </w:t>
            </w:r>
            <w:r w:rsidRPr="00817C27">
              <w:rPr>
                <w:sz w:val="18"/>
                <w:szCs w:val="18"/>
                <w:lang w:val="ru-RU"/>
              </w:rPr>
              <w:lastRenderedPageBreak/>
              <w:t xml:space="preserve">проделанной Советом работе. Будет целесообразнее включать в отчет краткое изложение не тех апелляций, которые были получены Советом в течение соответствующего года, а тех апелляций, которые были им рассмотрены. Это также решит проблему с отчетностью по апелляциям, которые не рассматриваются в том же году, в котором они были получены (т.е. по апелляциям, относящимся к нескольким отчетным годам).  </w:t>
            </w:r>
          </w:p>
        </w:tc>
      </w:tr>
      <w:tr w:rsidR="004D516A" w:rsidRPr="00DC4BEE" w:rsidTr="008B4956">
        <w:trPr>
          <w:trHeight w:val="20"/>
        </w:trPr>
        <w:tc>
          <w:tcPr>
            <w:tcW w:w="2156" w:type="dxa"/>
            <w:tcBorders>
              <w:top w:val="single" w:sz="6" w:space="0" w:color="A6A6A6" w:themeColor="background1" w:themeShade="A6"/>
            </w:tcBorders>
            <w:shd w:val="clear" w:color="auto" w:fill="auto"/>
            <w:tcMar>
              <w:top w:w="57" w:type="dxa"/>
              <w:bottom w:w="57" w:type="dxa"/>
            </w:tcMar>
          </w:tcPr>
          <w:p w:rsidR="004D516A" w:rsidRDefault="004D516A" w:rsidP="00C23F8C">
            <w:pPr>
              <w:autoSpaceDE w:val="0"/>
              <w:autoSpaceDN w:val="0"/>
              <w:adjustRightInd w:val="0"/>
              <w:rPr>
                <w:rFonts w:eastAsia="Times New Roman"/>
                <w:b/>
                <w:color w:val="000000"/>
                <w:sz w:val="18"/>
                <w:szCs w:val="18"/>
                <w:lang w:eastAsia="fr-CH"/>
              </w:rPr>
            </w:pPr>
            <w:r>
              <w:rPr>
                <w:rFonts w:eastAsia="Times New Roman"/>
                <w:b/>
                <w:color w:val="000000"/>
                <w:sz w:val="18"/>
                <w:szCs w:val="18"/>
                <w:lang w:val="ru-RU" w:eastAsia="fr-CH"/>
              </w:rPr>
              <w:lastRenderedPageBreak/>
              <w:t>Правило</w:t>
            </w:r>
            <w:r>
              <w:rPr>
                <w:rFonts w:eastAsia="Times New Roman"/>
                <w:b/>
                <w:color w:val="000000"/>
                <w:sz w:val="18"/>
                <w:szCs w:val="18"/>
                <w:lang w:eastAsia="fr-CH"/>
              </w:rPr>
              <w:t xml:space="preserve"> 11.6.1 </w:t>
            </w:r>
          </w:p>
          <w:p w:rsidR="004D516A" w:rsidRDefault="004D516A" w:rsidP="00C23F8C">
            <w:pPr>
              <w:autoSpaceDE w:val="0"/>
              <w:autoSpaceDN w:val="0"/>
              <w:adjustRightInd w:val="0"/>
              <w:rPr>
                <w:rFonts w:eastAsia="Times New Roman"/>
                <w:b/>
                <w:color w:val="000000"/>
                <w:sz w:val="18"/>
                <w:szCs w:val="18"/>
                <w:lang w:eastAsia="fr-CH"/>
              </w:rPr>
            </w:pPr>
          </w:p>
          <w:p w:rsidR="004D516A" w:rsidRPr="008D25F1" w:rsidRDefault="004D516A" w:rsidP="00C23F8C">
            <w:pPr>
              <w:autoSpaceDE w:val="0"/>
              <w:autoSpaceDN w:val="0"/>
              <w:adjustRightInd w:val="0"/>
              <w:rPr>
                <w:rFonts w:eastAsia="Times New Roman"/>
                <w:color w:val="000000"/>
                <w:sz w:val="18"/>
                <w:szCs w:val="18"/>
                <w:lang w:val="ru-RU" w:eastAsia="fr-CH"/>
              </w:rPr>
            </w:pPr>
            <w:r>
              <w:rPr>
                <w:rFonts w:eastAsia="Times New Roman"/>
                <w:color w:val="000000"/>
                <w:sz w:val="18"/>
                <w:szCs w:val="18"/>
                <w:lang w:val="ru-RU" w:eastAsia="fr-CH"/>
              </w:rPr>
              <w:t>Административный трибунал</w:t>
            </w:r>
          </w:p>
        </w:tc>
        <w:tc>
          <w:tcPr>
            <w:tcW w:w="4225" w:type="dxa"/>
            <w:tcBorders>
              <w:top w:val="single" w:sz="6" w:space="0" w:color="A6A6A6" w:themeColor="background1" w:themeShade="A6"/>
            </w:tcBorders>
            <w:shd w:val="clear" w:color="auto" w:fill="auto"/>
            <w:tcMar>
              <w:top w:w="57" w:type="dxa"/>
              <w:bottom w:w="57" w:type="dxa"/>
            </w:tcMar>
          </w:tcPr>
          <w:p w:rsidR="004D516A" w:rsidRPr="00C61EB7" w:rsidRDefault="004D516A" w:rsidP="00C23F8C">
            <w:pPr>
              <w:tabs>
                <w:tab w:val="left" w:pos="391"/>
              </w:tabs>
              <w:rPr>
                <w:rFonts w:eastAsia="Times New Roman"/>
                <w:color w:val="000000"/>
                <w:sz w:val="18"/>
                <w:szCs w:val="18"/>
                <w:lang w:val="ru-RU" w:eastAsia="fr-CH"/>
              </w:rPr>
            </w:pPr>
            <w:r w:rsidRPr="00C61EB7">
              <w:rPr>
                <w:rFonts w:eastAsia="Times New Roman"/>
                <w:color w:val="000000"/>
                <w:sz w:val="18"/>
                <w:szCs w:val="18"/>
                <w:lang w:val="ru-RU" w:eastAsia="fr-CH"/>
              </w:rPr>
              <w:t>[…]</w:t>
            </w:r>
          </w:p>
          <w:p w:rsidR="004D516A" w:rsidRPr="00C61EB7" w:rsidRDefault="004D516A" w:rsidP="00C23F8C">
            <w:pPr>
              <w:tabs>
                <w:tab w:val="left" w:pos="391"/>
              </w:tabs>
              <w:rPr>
                <w:rFonts w:eastAsia="Times New Roman"/>
                <w:color w:val="000000"/>
                <w:sz w:val="18"/>
                <w:szCs w:val="18"/>
                <w:lang w:val="ru-RU" w:eastAsia="fr-CH"/>
              </w:rPr>
            </w:pPr>
          </w:p>
          <w:p w:rsidR="004D516A" w:rsidRPr="008D25F1" w:rsidRDefault="004D516A" w:rsidP="00C23F8C">
            <w:pPr>
              <w:tabs>
                <w:tab w:val="left" w:pos="391"/>
              </w:tabs>
              <w:rPr>
                <w:rFonts w:eastAsia="Times New Roman"/>
                <w:color w:val="000000"/>
                <w:sz w:val="18"/>
                <w:szCs w:val="18"/>
                <w:lang w:val="ru-RU" w:eastAsia="fr-CH"/>
              </w:rPr>
            </w:pPr>
            <w:r w:rsidRPr="008D25F1">
              <w:rPr>
                <w:rFonts w:eastAsia="Times New Roman"/>
                <w:color w:val="000000"/>
                <w:sz w:val="18"/>
                <w:szCs w:val="18"/>
                <w:lang w:val="ru-RU" w:eastAsia="fr-CH"/>
              </w:rPr>
              <w:t>(</w:t>
            </w:r>
            <w:r w:rsidRPr="00470E59">
              <w:rPr>
                <w:rFonts w:eastAsia="Times New Roman"/>
                <w:color w:val="000000"/>
                <w:sz w:val="18"/>
                <w:szCs w:val="18"/>
                <w:lang w:eastAsia="fr-CH"/>
              </w:rPr>
              <w:t>c</w:t>
            </w:r>
            <w:r w:rsidRPr="008D25F1">
              <w:rPr>
                <w:rFonts w:eastAsia="Times New Roman"/>
                <w:color w:val="000000"/>
                <w:sz w:val="18"/>
                <w:szCs w:val="18"/>
                <w:lang w:val="ru-RU" w:eastAsia="fr-CH"/>
              </w:rPr>
              <w:t>)</w:t>
            </w:r>
            <w:r w:rsidRPr="008D25F1">
              <w:rPr>
                <w:rFonts w:eastAsia="Times New Roman"/>
                <w:color w:val="000000"/>
                <w:sz w:val="18"/>
                <w:szCs w:val="18"/>
                <w:lang w:val="ru-RU" w:eastAsia="fr-CH"/>
              </w:rPr>
              <w:tab/>
              <w:t>Подача апелляции в Трибунал до завершения всей апелляционной процедуры в Международном бюро не допускается.</w:t>
            </w:r>
          </w:p>
        </w:tc>
        <w:tc>
          <w:tcPr>
            <w:tcW w:w="4536" w:type="dxa"/>
            <w:tcBorders>
              <w:top w:val="single" w:sz="6" w:space="0" w:color="A6A6A6" w:themeColor="background1" w:themeShade="A6"/>
            </w:tcBorders>
            <w:shd w:val="clear" w:color="auto" w:fill="auto"/>
            <w:tcMar>
              <w:top w:w="57" w:type="dxa"/>
              <w:bottom w:w="57" w:type="dxa"/>
            </w:tcMar>
          </w:tcPr>
          <w:p w:rsidR="004D516A" w:rsidRPr="00C61EB7" w:rsidRDefault="004D516A" w:rsidP="00C23F8C">
            <w:pPr>
              <w:tabs>
                <w:tab w:val="left" w:pos="391"/>
              </w:tabs>
              <w:rPr>
                <w:rFonts w:eastAsia="Times New Roman"/>
                <w:color w:val="000000"/>
                <w:sz w:val="18"/>
                <w:szCs w:val="18"/>
                <w:lang w:val="ru-RU" w:eastAsia="fr-CH"/>
              </w:rPr>
            </w:pPr>
            <w:r w:rsidRPr="00C61EB7">
              <w:rPr>
                <w:rFonts w:eastAsia="Times New Roman"/>
                <w:color w:val="000000"/>
                <w:sz w:val="18"/>
                <w:szCs w:val="18"/>
                <w:lang w:val="ru-RU" w:eastAsia="fr-CH"/>
              </w:rPr>
              <w:t>[…]</w:t>
            </w:r>
          </w:p>
          <w:p w:rsidR="004D516A" w:rsidRPr="00C61EB7" w:rsidRDefault="004D516A" w:rsidP="00C23F8C">
            <w:pPr>
              <w:tabs>
                <w:tab w:val="left" w:pos="391"/>
              </w:tabs>
              <w:rPr>
                <w:rFonts w:eastAsia="Times New Roman"/>
                <w:color w:val="000000"/>
                <w:sz w:val="18"/>
                <w:szCs w:val="18"/>
                <w:lang w:val="ru-RU" w:eastAsia="fr-CH"/>
              </w:rPr>
            </w:pPr>
          </w:p>
          <w:p w:rsidR="004D516A" w:rsidRPr="008D25F1" w:rsidRDefault="004D516A" w:rsidP="00C23F8C">
            <w:pPr>
              <w:tabs>
                <w:tab w:val="left" w:pos="391"/>
              </w:tabs>
              <w:rPr>
                <w:rFonts w:eastAsia="Times New Roman"/>
                <w:strike/>
                <w:color w:val="000000"/>
                <w:sz w:val="18"/>
                <w:szCs w:val="18"/>
                <w:lang w:val="ru-RU" w:eastAsia="fr-CH"/>
              </w:rPr>
            </w:pPr>
            <w:r w:rsidRPr="008D25F1">
              <w:rPr>
                <w:rFonts w:eastAsia="Times New Roman"/>
                <w:color w:val="000000"/>
                <w:sz w:val="18"/>
                <w:szCs w:val="18"/>
                <w:lang w:val="ru-RU" w:eastAsia="fr-CH"/>
              </w:rPr>
              <w:t>(</w:t>
            </w:r>
            <w:r w:rsidRPr="00021867">
              <w:rPr>
                <w:rFonts w:eastAsia="Times New Roman"/>
                <w:color w:val="000000"/>
                <w:sz w:val="18"/>
                <w:szCs w:val="18"/>
                <w:lang w:eastAsia="fr-CH"/>
              </w:rPr>
              <w:t>c</w:t>
            </w:r>
            <w:r w:rsidRPr="008D25F1">
              <w:rPr>
                <w:rFonts w:eastAsia="Times New Roman"/>
                <w:color w:val="000000"/>
                <w:sz w:val="18"/>
                <w:szCs w:val="18"/>
                <w:lang w:val="ru-RU" w:eastAsia="fr-CH"/>
              </w:rPr>
              <w:t>)</w:t>
            </w:r>
            <w:r w:rsidRPr="008D25F1">
              <w:rPr>
                <w:rFonts w:eastAsia="Times New Roman"/>
                <w:b/>
                <w:color w:val="000000"/>
                <w:sz w:val="18"/>
                <w:szCs w:val="18"/>
                <w:lang w:val="ru-RU" w:eastAsia="fr-CH"/>
              </w:rPr>
              <w:tab/>
            </w:r>
            <w:r w:rsidRPr="008D25F1">
              <w:rPr>
                <w:rFonts w:eastAsia="Times New Roman"/>
                <w:b/>
                <w:bCs/>
                <w:color w:val="000000"/>
                <w:sz w:val="18"/>
                <w:szCs w:val="18"/>
                <w:u w:val="single"/>
                <w:lang w:val="ru-RU" w:eastAsia="fr-CH"/>
              </w:rPr>
              <w:t>За исключением тех случаев, когда Генеральный директор выносит конкретное распоряжение об обратном,</w:t>
            </w:r>
            <w:r w:rsidRPr="008D25F1">
              <w:rPr>
                <w:rFonts w:eastAsia="Times New Roman"/>
                <w:color w:val="000000"/>
                <w:sz w:val="18"/>
                <w:szCs w:val="18"/>
                <w:lang w:val="ru-RU" w:eastAsia="fr-CH"/>
              </w:rPr>
              <w:t xml:space="preserve"> </w:t>
            </w:r>
            <w:r w:rsidRPr="008D25F1">
              <w:rPr>
                <w:rFonts w:eastAsia="Times New Roman"/>
                <w:strike/>
                <w:color w:val="000000"/>
                <w:sz w:val="18"/>
                <w:szCs w:val="18"/>
                <w:lang w:val="ru-RU" w:eastAsia="fr-CH"/>
              </w:rPr>
              <w:t>П</w:t>
            </w:r>
            <w:r w:rsidRPr="008D25F1">
              <w:rPr>
                <w:rFonts w:eastAsia="Times New Roman"/>
                <w:b/>
                <w:bCs/>
                <w:color w:val="000000"/>
                <w:sz w:val="18"/>
                <w:szCs w:val="18"/>
                <w:u w:val="single"/>
                <w:lang w:val="ru-RU" w:eastAsia="fr-CH"/>
              </w:rPr>
              <w:t>п</w:t>
            </w:r>
            <w:r w:rsidRPr="008D25F1">
              <w:rPr>
                <w:rFonts w:eastAsia="Times New Roman"/>
                <w:color w:val="000000"/>
                <w:sz w:val="18"/>
                <w:szCs w:val="18"/>
                <w:lang w:val="ru-RU" w:eastAsia="fr-CH"/>
              </w:rPr>
              <w:t>одача апелляции в Трибунал до завершения всей апелляционной процедуры в Международном бюро не допускается.</w:t>
            </w:r>
          </w:p>
        </w:tc>
        <w:tc>
          <w:tcPr>
            <w:tcW w:w="4537" w:type="dxa"/>
            <w:tcBorders>
              <w:top w:val="single" w:sz="6" w:space="0" w:color="A6A6A6" w:themeColor="background1" w:themeShade="A6"/>
            </w:tcBorders>
            <w:shd w:val="clear" w:color="auto" w:fill="auto"/>
            <w:tcMar>
              <w:top w:w="57" w:type="dxa"/>
              <w:bottom w:w="57" w:type="dxa"/>
            </w:tcMar>
          </w:tcPr>
          <w:p w:rsidR="004D516A" w:rsidRPr="008D25F1" w:rsidRDefault="004D516A" w:rsidP="00C23F8C">
            <w:pPr>
              <w:rPr>
                <w:b/>
                <w:sz w:val="18"/>
                <w:szCs w:val="18"/>
                <w:lang w:val="ru-RU"/>
              </w:rPr>
            </w:pPr>
            <w:r w:rsidRPr="008D25F1">
              <w:rPr>
                <w:b/>
                <w:sz w:val="18"/>
                <w:szCs w:val="18"/>
                <w:lang w:val="ru-RU"/>
              </w:rPr>
              <w:t>Дата вступления в силу: 1 января 2021 г. (Информационный циркуляр № 25/2020)</w:t>
            </w:r>
          </w:p>
          <w:p w:rsidR="004D516A" w:rsidRPr="008D25F1" w:rsidRDefault="004D516A" w:rsidP="00C23F8C">
            <w:pPr>
              <w:rPr>
                <w:b/>
                <w:sz w:val="18"/>
                <w:szCs w:val="18"/>
                <w:lang w:val="ru-RU"/>
              </w:rPr>
            </w:pPr>
          </w:p>
          <w:p w:rsidR="004D516A" w:rsidRPr="008D25F1" w:rsidRDefault="004D516A" w:rsidP="00C23F8C">
            <w:pPr>
              <w:rPr>
                <w:b/>
                <w:sz w:val="18"/>
                <w:szCs w:val="18"/>
                <w:lang w:val="ru-RU"/>
              </w:rPr>
            </w:pPr>
            <w:r>
              <w:rPr>
                <w:sz w:val="18"/>
                <w:szCs w:val="18"/>
                <w:lang w:val="ru-RU"/>
              </w:rPr>
              <w:t xml:space="preserve">Цель поправки – отразить тот факт, что Генеральный директор вправе санкционировать исключения из этого правила. </w:t>
            </w:r>
          </w:p>
        </w:tc>
      </w:tr>
      <w:tr w:rsidR="004D516A" w:rsidRPr="00DC4BEE" w:rsidTr="008B4956">
        <w:trPr>
          <w:trHeight w:val="20"/>
        </w:trPr>
        <w:tc>
          <w:tcPr>
            <w:tcW w:w="215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4275B7" w:rsidRDefault="004D516A" w:rsidP="00C23F8C">
            <w:pPr>
              <w:spacing w:after="180"/>
              <w:ind w:right="33"/>
              <w:rPr>
                <w:b/>
                <w:sz w:val="18"/>
                <w:szCs w:val="18"/>
                <w:lang w:val="ru-RU"/>
              </w:rPr>
            </w:pPr>
            <w:r>
              <w:rPr>
                <w:b/>
                <w:sz w:val="18"/>
                <w:szCs w:val="18"/>
                <w:lang w:val="ru-RU"/>
              </w:rPr>
              <w:t>Правило</w:t>
            </w:r>
            <w:r w:rsidRPr="004275B7">
              <w:rPr>
                <w:b/>
                <w:sz w:val="18"/>
                <w:szCs w:val="18"/>
                <w:lang w:val="ru-RU"/>
              </w:rPr>
              <w:t xml:space="preserve"> 12.3.1</w:t>
            </w:r>
          </w:p>
          <w:p w:rsidR="004D516A" w:rsidRPr="004275B7" w:rsidRDefault="004D516A" w:rsidP="00C23F8C">
            <w:pPr>
              <w:ind w:right="29"/>
              <w:rPr>
                <w:sz w:val="18"/>
                <w:szCs w:val="18"/>
                <w:lang w:val="ru-RU"/>
              </w:rPr>
            </w:pPr>
            <w:r>
              <w:rPr>
                <w:sz w:val="18"/>
                <w:szCs w:val="18"/>
                <w:lang w:val="ru-RU"/>
              </w:rPr>
              <w:t xml:space="preserve">Грамматический род </w:t>
            </w:r>
          </w:p>
        </w:tc>
        <w:tc>
          <w:tcPr>
            <w:tcW w:w="422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4275B7" w:rsidRDefault="004D516A" w:rsidP="00C23F8C">
            <w:pPr>
              <w:autoSpaceDE w:val="0"/>
              <w:autoSpaceDN w:val="0"/>
              <w:adjustRightInd w:val="0"/>
              <w:rPr>
                <w:rFonts w:eastAsia="Times New Roman"/>
                <w:sz w:val="18"/>
                <w:szCs w:val="18"/>
                <w:lang w:val="ru-RU"/>
              </w:rPr>
            </w:pPr>
            <w:r w:rsidRPr="004275B7">
              <w:rPr>
                <w:rFonts w:eastAsia="Times New Roman"/>
                <w:sz w:val="18"/>
                <w:szCs w:val="18"/>
                <w:lang w:val="ru-RU"/>
              </w:rPr>
              <w:t>Ссылки на сотрудников, сформулированные в мужском роде, применяются также к женщинам за исключением случаев, когда это явно невозможно по контексту.</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4275B7" w:rsidRDefault="004D516A" w:rsidP="00C23F8C">
            <w:pPr>
              <w:autoSpaceDE w:val="0"/>
              <w:autoSpaceDN w:val="0"/>
              <w:adjustRightInd w:val="0"/>
              <w:rPr>
                <w:rFonts w:eastAsia="Times New Roman"/>
                <w:strike/>
                <w:sz w:val="18"/>
                <w:szCs w:val="18"/>
                <w:lang w:val="ru-RU"/>
              </w:rPr>
            </w:pPr>
            <w:r w:rsidRPr="004275B7">
              <w:rPr>
                <w:rFonts w:eastAsia="Times New Roman"/>
                <w:strike/>
                <w:sz w:val="18"/>
                <w:szCs w:val="18"/>
                <w:lang w:val="ru-RU"/>
              </w:rPr>
              <w:t>Ссылки на сотрудников, сформулированные в мужском роде, применяются также к женщинам за исключением случаев, когда это явно невозможно по контексту.</w:t>
            </w:r>
          </w:p>
        </w:tc>
        <w:tc>
          <w:tcPr>
            <w:tcW w:w="45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4275B7" w:rsidRDefault="004D516A" w:rsidP="00C23F8C">
            <w:pPr>
              <w:rPr>
                <w:b/>
                <w:sz w:val="18"/>
                <w:szCs w:val="18"/>
                <w:lang w:val="ru-RU"/>
              </w:rPr>
            </w:pPr>
            <w:r w:rsidRPr="004275B7">
              <w:rPr>
                <w:b/>
                <w:sz w:val="18"/>
                <w:szCs w:val="18"/>
                <w:lang w:val="ru-RU"/>
              </w:rPr>
              <w:t>Дата вступления в силу: 1 января 2021 г. (Информационный циркуляр № 25/2020)</w:t>
            </w:r>
          </w:p>
          <w:p w:rsidR="004D516A" w:rsidRPr="004275B7" w:rsidRDefault="004D516A" w:rsidP="00C23F8C">
            <w:pPr>
              <w:rPr>
                <w:sz w:val="18"/>
                <w:szCs w:val="18"/>
                <w:lang w:val="ru-RU"/>
              </w:rPr>
            </w:pPr>
          </w:p>
          <w:p w:rsidR="004D516A" w:rsidRPr="00991FAD" w:rsidRDefault="004D516A" w:rsidP="00C23F8C">
            <w:pPr>
              <w:rPr>
                <w:sz w:val="18"/>
                <w:szCs w:val="18"/>
                <w:lang w:val="ru-RU"/>
              </w:rPr>
            </w:pPr>
            <w:r w:rsidRPr="00991FAD">
              <w:rPr>
                <w:sz w:val="18"/>
                <w:szCs w:val="18"/>
                <w:lang w:val="ru-RU"/>
              </w:rPr>
              <w:t>Весь текст Положений и правил о персонале содержит конкретные указания как на мужской, так и на женский грамматический род. Поэтому данное правило о персонале устарело, и необходимость в нем отпала.</w:t>
            </w:r>
          </w:p>
        </w:tc>
      </w:tr>
    </w:tbl>
    <w:p w:rsidR="004D516A" w:rsidRPr="00C61EB7" w:rsidRDefault="004D516A" w:rsidP="004D516A">
      <w:pPr>
        <w:spacing w:before="240"/>
        <w:ind w:left="9639"/>
        <w:rPr>
          <w:szCs w:val="22"/>
          <w:lang w:val="ru-RU"/>
        </w:rPr>
        <w:sectPr w:rsidR="004D516A" w:rsidRPr="00C61EB7" w:rsidSect="00BA672C">
          <w:headerReference w:type="even" r:id="rId20"/>
          <w:headerReference w:type="default" r:id="rId21"/>
          <w:footerReference w:type="even" r:id="rId22"/>
          <w:footerReference w:type="default" r:id="rId23"/>
          <w:headerReference w:type="first" r:id="rId24"/>
          <w:footerReference w:type="first" r:id="rId25"/>
          <w:endnotePr>
            <w:numFmt w:val="decimal"/>
          </w:endnotePr>
          <w:pgSz w:w="16840" w:h="11907" w:orient="landscape" w:code="9"/>
          <w:pgMar w:top="1418" w:right="567" w:bottom="1134" w:left="1418" w:header="510" w:footer="1021" w:gutter="0"/>
          <w:pgNumType w:start="1"/>
          <w:cols w:space="720"/>
          <w:titlePg/>
          <w:docGrid w:linePitch="299"/>
        </w:sectPr>
      </w:pPr>
      <w:r w:rsidRPr="00C61EB7">
        <w:rPr>
          <w:szCs w:val="22"/>
          <w:lang w:val="ru-RU"/>
        </w:rPr>
        <w:t>[</w:t>
      </w:r>
      <w:r>
        <w:rPr>
          <w:szCs w:val="22"/>
          <w:lang w:val="ru-RU"/>
        </w:rPr>
        <w:t>Приложение</w:t>
      </w:r>
      <w:r w:rsidRPr="00C61EB7">
        <w:rPr>
          <w:szCs w:val="22"/>
          <w:lang w:val="ru-RU"/>
        </w:rPr>
        <w:t xml:space="preserve"> </w:t>
      </w:r>
      <w:r w:rsidRPr="00FD00C5">
        <w:rPr>
          <w:szCs w:val="22"/>
        </w:rPr>
        <w:t>II</w:t>
      </w:r>
      <w:r>
        <w:rPr>
          <w:szCs w:val="22"/>
        </w:rPr>
        <w:t>I</w:t>
      </w:r>
      <w:r w:rsidRPr="00B12716">
        <w:rPr>
          <w:szCs w:val="22"/>
          <w:lang w:val="ru-RU"/>
        </w:rPr>
        <w:t xml:space="preserve"> </w:t>
      </w:r>
      <w:r>
        <w:rPr>
          <w:szCs w:val="22"/>
          <w:lang w:val="ru-RU"/>
        </w:rPr>
        <w:t>следует</w:t>
      </w:r>
      <w:r w:rsidRPr="00C61EB7">
        <w:rPr>
          <w:szCs w:val="22"/>
          <w:lang w:val="ru-RU"/>
        </w:rPr>
        <w:t>]</w:t>
      </w:r>
    </w:p>
    <w:p w:rsidR="004D516A" w:rsidRPr="004D516A" w:rsidRDefault="004D516A" w:rsidP="004D516A">
      <w:pPr>
        <w:pStyle w:val="Heading4"/>
        <w:jc w:val="center"/>
        <w:rPr>
          <w:b/>
          <w:i w:val="0"/>
          <w:lang w:val="ru-RU"/>
        </w:rPr>
      </w:pPr>
      <w:r w:rsidRPr="004D516A">
        <w:rPr>
          <w:b/>
          <w:i w:val="0"/>
          <w:lang w:val="ru-RU"/>
        </w:rPr>
        <w:lastRenderedPageBreak/>
        <w:t>ПОПРАВКИ К ПРАВИЛАМ О ПЕРСОНАЛЕ, КОТОРЫЕ ВСТУПЯТ В СИЛУ В БУДУЩЕМ</w:t>
      </w:r>
    </w:p>
    <w:p w:rsidR="004D516A" w:rsidRPr="00F9013A" w:rsidRDefault="004D516A" w:rsidP="004D516A">
      <w:pPr>
        <w:ind w:left="-709"/>
        <w:jc w:val="center"/>
        <w:rPr>
          <w:lang w:val="ru-RU"/>
        </w:rPr>
      </w:pPr>
    </w:p>
    <w:tbl>
      <w:tblPr>
        <w:tblW w:w="15454" w:type="dxa"/>
        <w:tblInd w:w="-60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Description w:val="AMENDMENTS TO STAFF RULES TO BE IMPLEMENTED"/>
      </w:tblPr>
      <w:tblGrid>
        <w:gridCol w:w="2014"/>
        <w:gridCol w:w="4337"/>
        <w:gridCol w:w="4551"/>
        <w:gridCol w:w="4552"/>
      </w:tblGrid>
      <w:tr w:rsidR="004D516A" w:rsidRPr="002161C1" w:rsidTr="004D516A">
        <w:trPr>
          <w:trHeight w:val="20"/>
          <w:tblHeader/>
        </w:trPr>
        <w:tc>
          <w:tcPr>
            <w:tcW w:w="201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4D516A" w:rsidRPr="002161C1" w:rsidRDefault="004D516A" w:rsidP="00C23F8C">
            <w:pPr>
              <w:ind w:left="142" w:hanging="142"/>
              <w:jc w:val="center"/>
              <w:rPr>
                <w:b/>
                <w:sz w:val="18"/>
                <w:szCs w:val="18"/>
              </w:rPr>
            </w:pPr>
            <w:r w:rsidRPr="00E850AB">
              <w:rPr>
                <w:b/>
                <w:sz w:val="18"/>
                <w:szCs w:val="18"/>
                <w:lang w:val="ru-RU"/>
              </w:rPr>
              <w:t>Положение</w:t>
            </w:r>
          </w:p>
        </w:tc>
        <w:tc>
          <w:tcPr>
            <w:tcW w:w="433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4D516A" w:rsidRPr="002161C1" w:rsidRDefault="004D516A" w:rsidP="00C23F8C">
            <w:pPr>
              <w:jc w:val="center"/>
              <w:rPr>
                <w:b/>
                <w:sz w:val="18"/>
                <w:szCs w:val="18"/>
              </w:rPr>
            </w:pPr>
            <w:r w:rsidRPr="00E850AB">
              <w:rPr>
                <w:b/>
                <w:sz w:val="18"/>
                <w:szCs w:val="18"/>
                <w:lang w:val="ru-RU"/>
              </w:rPr>
              <w:t>Существующий текст</w:t>
            </w:r>
          </w:p>
        </w:tc>
        <w:tc>
          <w:tcPr>
            <w:tcW w:w="455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4D516A" w:rsidRPr="002161C1" w:rsidRDefault="004D516A" w:rsidP="00C23F8C">
            <w:pPr>
              <w:jc w:val="center"/>
              <w:rPr>
                <w:b/>
                <w:sz w:val="18"/>
                <w:szCs w:val="18"/>
              </w:rPr>
            </w:pPr>
            <w:r w:rsidRPr="00E850AB">
              <w:rPr>
                <w:b/>
                <w:sz w:val="18"/>
                <w:szCs w:val="18"/>
                <w:lang w:val="ru-RU"/>
              </w:rPr>
              <w:t>Предлагаемый новый текст</w:t>
            </w:r>
          </w:p>
        </w:tc>
        <w:tc>
          <w:tcPr>
            <w:tcW w:w="4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4D516A" w:rsidRPr="002161C1" w:rsidRDefault="004D516A" w:rsidP="00C23F8C">
            <w:pPr>
              <w:jc w:val="center"/>
              <w:rPr>
                <w:b/>
                <w:sz w:val="18"/>
                <w:szCs w:val="18"/>
              </w:rPr>
            </w:pPr>
            <w:r w:rsidRPr="00E850AB">
              <w:rPr>
                <w:b/>
                <w:sz w:val="18"/>
                <w:szCs w:val="18"/>
                <w:lang w:val="ru-RU"/>
              </w:rPr>
              <w:t>Цель/описание поправки</w:t>
            </w:r>
          </w:p>
        </w:tc>
      </w:tr>
      <w:tr w:rsidR="004D516A" w:rsidRPr="00DC4BEE" w:rsidTr="004D516A">
        <w:trPr>
          <w:trHeight w:val="20"/>
        </w:trPr>
        <w:tc>
          <w:tcPr>
            <w:tcW w:w="2014"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0C6921" w:rsidRDefault="004D516A" w:rsidP="00C23F8C">
            <w:pPr>
              <w:spacing w:after="180"/>
              <w:ind w:right="34"/>
              <w:rPr>
                <w:b/>
                <w:sz w:val="18"/>
                <w:szCs w:val="18"/>
                <w:lang w:val="ru-RU"/>
              </w:rPr>
            </w:pPr>
            <w:r>
              <w:rPr>
                <w:b/>
                <w:sz w:val="18"/>
                <w:szCs w:val="18"/>
                <w:lang w:val="ru-RU"/>
              </w:rPr>
              <w:t>Правило</w:t>
            </w:r>
            <w:r w:rsidRPr="000C6921">
              <w:rPr>
                <w:b/>
                <w:sz w:val="18"/>
                <w:szCs w:val="18"/>
                <w:lang w:val="ru-RU"/>
              </w:rPr>
              <w:t xml:space="preserve"> 1.3.2</w:t>
            </w:r>
          </w:p>
          <w:p w:rsidR="004D516A" w:rsidRPr="000C6921" w:rsidRDefault="004D516A" w:rsidP="00C23F8C">
            <w:pPr>
              <w:spacing w:after="180"/>
              <w:ind w:right="34"/>
              <w:rPr>
                <w:b/>
                <w:sz w:val="18"/>
                <w:szCs w:val="18"/>
                <w:lang w:val="ru-RU"/>
              </w:rPr>
            </w:pPr>
            <w:r>
              <w:rPr>
                <w:sz w:val="18"/>
                <w:szCs w:val="18"/>
                <w:lang w:val="ru-RU"/>
              </w:rPr>
              <w:t>Продолжительность рабочего времени</w:t>
            </w:r>
          </w:p>
        </w:tc>
        <w:tc>
          <w:tcPr>
            <w:tcW w:w="43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0C6921" w:rsidRDefault="004D516A" w:rsidP="00C23F8C">
            <w:pPr>
              <w:pStyle w:val="ListParagraph"/>
              <w:tabs>
                <w:tab w:val="left" w:pos="622"/>
              </w:tabs>
              <w:ind w:left="0"/>
              <w:rPr>
                <w:rFonts w:eastAsia="Times New Roman"/>
                <w:color w:val="000000"/>
                <w:sz w:val="18"/>
                <w:szCs w:val="18"/>
                <w:lang w:val="ru-RU" w:eastAsia="fr-CH"/>
              </w:rPr>
            </w:pPr>
            <w:r w:rsidRPr="000C6921">
              <w:rPr>
                <w:rFonts w:eastAsia="Times New Roman"/>
                <w:color w:val="000000"/>
                <w:sz w:val="18"/>
                <w:szCs w:val="18"/>
                <w:lang w:val="ru-RU" w:eastAsia="fr-CH"/>
              </w:rPr>
              <w:t>(</w:t>
            </w:r>
            <w:r w:rsidRPr="0024367F">
              <w:rPr>
                <w:rFonts w:eastAsia="Times New Roman"/>
                <w:color w:val="000000"/>
                <w:sz w:val="18"/>
                <w:szCs w:val="18"/>
                <w:lang w:eastAsia="fr-CH"/>
              </w:rPr>
              <w:t>a</w:t>
            </w:r>
            <w:r w:rsidRPr="000C6921">
              <w:rPr>
                <w:rFonts w:eastAsia="Times New Roman"/>
                <w:color w:val="000000"/>
                <w:sz w:val="18"/>
                <w:szCs w:val="18"/>
                <w:lang w:val="ru-RU" w:eastAsia="fr-CH"/>
              </w:rPr>
              <w:t>)</w:t>
            </w:r>
            <w:r w:rsidR="00ED10C1">
              <w:rPr>
                <w:rFonts w:eastAsia="Times New Roman"/>
                <w:color w:val="000000"/>
                <w:sz w:val="18"/>
                <w:szCs w:val="18"/>
                <w:lang w:val="ru-RU" w:eastAsia="fr-CH"/>
              </w:rPr>
              <w:tab/>
            </w:r>
            <w:r w:rsidRPr="000C6921">
              <w:rPr>
                <w:rFonts w:eastAsia="Times New Roman"/>
                <w:color w:val="000000"/>
                <w:sz w:val="18"/>
                <w:szCs w:val="18"/>
                <w:lang w:val="ru-RU" w:eastAsia="fr-CH"/>
              </w:rPr>
              <w:t>Кроме случаев должным образом согласованного отступления от правил:</w:t>
            </w:r>
          </w:p>
          <w:p w:rsidR="004D516A" w:rsidRPr="000C6921" w:rsidRDefault="004D516A" w:rsidP="00C23F8C">
            <w:pPr>
              <w:pStyle w:val="ListParagraph"/>
              <w:tabs>
                <w:tab w:val="left" w:pos="406"/>
              </w:tabs>
              <w:ind w:left="0"/>
              <w:rPr>
                <w:rFonts w:eastAsia="Times New Roman"/>
                <w:color w:val="000000"/>
                <w:sz w:val="18"/>
                <w:szCs w:val="18"/>
                <w:lang w:val="ru-RU" w:eastAsia="fr-CH"/>
              </w:rPr>
            </w:pPr>
          </w:p>
          <w:p w:rsidR="004D516A" w:rsidRPr="000C6921" w:rsidRDefault="00ED10C1" w:rsidP="00C23F8C">
            <w:pPr>
              <w:pStyle w:val="ListParagraph"/>
              <w:ind w:left="481"/>
              <w:rPr>
                <w:rFonts w:eastAsia="Times New Roman"/>
                <w:color w:val="000000"/>
                <w:sz w:val="18"/>
                <w:szCs w:val="18"/>
                <w:lang w:val="ru-RU" w:eastAsia="fr-CH"/>
              </w:rPr>
            </w:pPr>
            <w:r>
              <w:rPr>
                <w:rFonts w:eastAsia="Times New Roman"/>
                <w:color w:val="000000"/>
                <w:sz w:val="18"/>
                <w:szCs w:val="18"/>
                <w:lang w:val="ru-RU" w:eastAsia="fr-CH"/>
              </w:rPr>
              <w:t>(1)</w:t>
            </w:r>
            <w:r>
              <w:rPr>
                <w:rFonts w:eastAsia="Times New Roman"/>
                <w:color w:val="000000"/>
                <w:sz w:val="18"/>
                <w:szCs w:val="18"/>
                <w:lang w:val="ru-RU" w:eastAsia="fr-CH"/>
              </w:rPr>
              <w:tab/>
            </w:r>
            <w:r w:rsidR="004D516A" w:rsidRPr="000C6921">
              <w:rPr>
                <w:rFonts w:eastAsia="Times New Roman"/>
                <w:color w:val="000000"/>
                <w:sz w:val="18"/>
                <w:szCs w:val="18"/>
                <w:lang w:val="ru-RU" w:eastAsia="fr-CH"/>
              </w:rPr>
              <w:t>сотрудники, занятые полный рабочий день, работают пять дней или 40</w:t>
            </w:r>
            <w:r w:rsidR="004D516A" w:rsidRPr="000C6921">
              <w:rPr>
                <w:rFonts w:eastAsia="Times New Roman"/>
                <w:color w:val="000000"/>
                <w:sz w:val="18"/>
                <w:szCs w:val="18"/>
                <w:lang w:val="en-GB" w:eastAsia="fr-CH"/>
              </w:rPr>
              <w:t> </w:t>
            </w:r>
            <w:r w:rsidR="004D516A" w:rsidRPr="000C6921">
              <w:rPr>
                <w:rFonts w:eastAsia="Times New Roman"/>
                <w:color w:val="000000"/>
                <w:sz w:val="18"/>
                <w:szCs w:val="18"/>
                <w:lang w:val="ru-RU" w:eastAsia="fr-CH"/>
              </w:rPr>
              <w:t xml:space="preserve">часов в неделю; </w:t>
            </w:r>
          </w:p>
          <w:p w:rsidR="004D516A" w:rsidRPr="000C6921" w:rsidRDefault="004D516A" w:rsidP="00C23F8C">
            <w:pPr>
              <w:pStyle w:val="ListParagraph"/>
              <w:ind w:left="481"/>
              <w:rPr>
                <w:rFonts w:eastAsia="Times New Roman"/>
                <w:color w:val="000000"/>
                <w:sz w:val="18"/>
                <w:szCs w:val="18"/>
                <w:lang w:val="ru-RU" w:eastAsia="fr-CH"/>
              </w:rPr>
            </w:pPr>
          </w:p>
          <w:p w:rsidR="004D516A" w:rsidRPr="000C6921" w:rsidRDefault="00ED10C1" w:rsidP="00C23F8C">
            <w:pPr>
              <w:pStyle w:val="ListParagraph"/>
              <w:ind w:left="481"/>
              <w:rPr>
                <w:rFonts w:eastAsia="Times New Roman"/>
                <w:color w:val="000000"/>
                <w:sz w:val="18"/>
                <w:szCs w:val="18"/>
                <w:lang w:val="ru-RU" w:eastAsia="fr-CH"/>
              </w:rPr>
            </w:pPr>
            <w:r>
              <w:rPr>
                <w:rFonts w:eastAsia="Times New Roman"/>
                <w:color w:val="000000"/>
                <w:sz w:val="18"/>
                <w:szCs w:val="18"/>
                <w:lang w:val="ru-RU" w:eastAsia="fr-CH"/>
              </w:rPr>
              <w:t>(2)</w:t>
            </w:r>
            <w:r>
              <w:rPr>
                <w:rFonts w:eastAsia="Times New Roman"/>
                <w:color w:val="000000"/>
                <w:sz w:val="18"/>
                <w:szCs w:val="18"/>
                <w:lang w:val="ru-RU" w:eastAsia="fr-CH"/>
              </w:rPr>
              <w:tab/>
            </w:r>
            <w:r w:rsidR="004D516A">
              <w:rPr>
                <w:rFonts w:eastAsia="Times New Roman"/>
                <w:color w:val="000000"/>
                <w:sz w:val="18"/>
                <w:szCs w:val="18"/>
                <w:lang w:val="ru-RU" w:eastAsia="fr-CH"/>
              </w:rPr>
              <w:t>с</w:t>
            </w:r>
            <w:r w:rsidR="004D516A" w:rsidRPr="000C6921">
              <w:rPr>
                <w:rFonts w:eastAsia="Times New Roman"/>
                <w:color w:val="000000"/>
                <w:sz w:val="18"/>
                <w:szCs w:val="18"/>
                <w:lang w:val="ru-RU" w:eastAsia="fr-CH"/>
              </w:rPr>
              <w:t xml:space="preserve">отрудники соблюдают период возможного присутствия на рабочем месте, а также основной период присутствия на рабочем месте, установленные в служебной инструкции. </w:t>
            </w:r>
          </w:p>
          <w:p w:rsidR="004D516A" w:rsidRPr="000C6921" w:rsidRDefault="004D516A" w:rsidP="00C23F8C">
            <w:pPr>
              <w:pStyle w:val="ListParagraph"/>
              <w:rPr>
                <w:rFonts w:eastAsia="Times New Roman"/>
                <w:color w:val="000000"/>
                <w:sz w:val="18"/>
                <w:szCs w:val="18"/>
                <w:lang w:val="ru-RU" w:eastAsia="fr-CH"/>
              </w:rPr>
            </w:pPr>
          </w:p>
          <w:p w:rsidR="004D516A" w:rsidRPr="000C6921" w:rsidRDefault="004D516A" w:rsidP="00C23F8C">
            <w:pPr>
              <w:pStyle w:val="ListParagraph"/>
              <w:ind w:left="0"/>
              <w:rPr>
                <w:rFonts w:eastAsia="Times New Roman"/>
                <w:color w:val="000000"/>
                <w:sz w:val="18"/>
                <w:szCs w:val="18"/>
                <w:lang w:val="ru-RU" w:eastAsia="fr-CH"/>
              </w:rPr>
            </w:pPr>
            <w:r w:rsidRPr="000C6921">
              <w:rPr>
                <w:rFonts w:eastAsia="Times New Roman"/>
                <w:color w:val="000000"/>
                <w:sz w:val="18"/>
                <w:szCs w:val="18"/>
                <w:lang w:val="ru-RU" w:eastAsia="fr-CH"/>
              </w:rPr>
              <w:t>(</w:t>
            </w:r>
            <w:r w:rsidRPr="0024367F">
              <w:rPr>
                <w:rFonts w:eastAsia="Times New Roman"/>
                <w:color w:val="000000"/>
                <w:sz w:val="18"/>
                <w:szCs w:val="18"/>
                <w:lang w:eastAsia="fr-CH"/>
              </w:rPr>
              <w:t>b</w:t>
            </w:r>
            <w:r w:rsidRPr="000C6921">
              <w:rPr>
                <w:rFonts w:eastAsia="Times New Roman"/>
                <w:color w:val="000000"/>
                <w:sz w:val="18"/>
                <w:szCs w:val="18"/>
                <w:lang w:val="ru-RU" w:eastAsia="fr-CH"/>
              </w:rPr>
              <w:t>)</w:t>
            </w:r>
            <w:r w:rsidR="00ED10C1">
              <w:rPr>
                <w:rFonts w:eastAsia="Times New Roman"/>
                <w:color w:val="000000"/>
                <w:sz w:val="18"/>
                <w:szCs w:val="18"/>
                <w:lang w:val="ru-RU" w:eastAsia="fr-CH"/>
              </w:rPr>
              <w:tab/>
            </w:r>
            <w:r w:rsidRPr="000C6921">
              <w:rPr>
                <w:rFonts w:eastAsia="Times New Roman"/>
                <w:color w:val="000000"/>
                <w:sz w:val="18"/>
                <w:szCs w:val="18"/>
                <w:lang w:val="ru-RU" w:eastAsia="fr-CH"/>
              </w:rPr>
              <w:t xml:space="preserve">Сотрудники могут работать по системе гибкого графика работы при условии, что это не противоречит служебной необходимости, а также при условии соблюдения установленной процедуры получения разрешения.  Виды систем гибкого графика работы и процедура получения разрешения устанавливаются в служебной инструкции. </w:t>
            </w:r>
          </w:p>
          <w:p w:rsidR="004D516A" w:rsidRPr="000C6921" w:rsidRDefault="004D516A" w:rsidP="00C23F8C">
            <w:pPr>
              <w:pStyle w:val="ListParagraph"/>
              <w:ind w:left="0"/>
              <w:rPr>
                <w:rFonts w:eastAsia="Times New Roman"/>
                <w:color w:val="000000"/>
                <w:sz w:val="18"/>
                <w:szCs w:val="18"/>
                <w:lang w:val="ru-RU" w:eastAsia="fr-CH"/>
              </w:rPr>
            </w:pPr>
          </w:p>
          <w:p w:rsidR="004D516A" w:rsidRPr="000C6921" w:rsidRDefault="004D516A" w:rsidP="00C23F8C">
            <w:pPr>
              <w:pStyle w:val="ListParagraph"/>
              <w:ind w:left="0"/>
              <w:rPr>
                <w:rFonts w:eastAsia="Times New Roman"/>
                <w:color w:val="000000"/>
                <w:sz w:val="18"/>
                <w:szCs w:val="18"/>
                <w:lang w:val="ru-RU" w:eastAsia="fr-CH"/>
              </w:rPr>
            </w:pPr>
            <w:r w:rsidRPr="000C6921">
              <w:rPr>
                <w:rFonts w:eastAsia="Times New Roman"/>
                <w:color w:val="000000"/>
                <w:sz w:val="18"/>
                <w:szCs w:val="18"/>
                <w:lang w:val="ru-RU" w:eastAsia="fr-CH"/>
              </w:rPr>
              <w:t>(</w:t>
            </w:r>
            <w:r w:rsidRPr="0024367F">
              <w:rPr>
                <w:rFonts w:eastAsia="Times New Roman"/>
                <w:color w:val="000000"/>
                <w:sz w:val="18"/>
                <w:szCs w:val="18"/>
                <w:lang w:eastAsia="fr-CH"/>
              </w:rPr>
              <w:t>c</w:t>
            </w:r>
            <w:r w:rsidRPr="000C6921">
              <w:rPr>
                <w:rFonts w:eastAsia="Times New Roman"/>
                <w:color w:val="000000"/>
                <w:sz w:val="18"/>
                <w:szCs w:val="18"/>
                <w:lang w:val="ru-RU" w:eastAsia="fr-CH"/>
              </w:rPr>
              <w:t>)</w:t>
            </w:r>
            <w:r w:rsidR="00ED10C1">
              <w:rPr>
                <w:rFonts w:eastAsia="Times New Roman"/>
                <w:color w:val="000000"/>
                <w:sz w:val="18"/>
                <w:szCs w:val="18"/>
                <w:lang w:val="ru-RU" w:eastAsia="fr-CH"/>
              </w:rPr>
              <w:tab/>
            </w:r>
            <w:r w:rsidRPr="000C6921">
              <w:rPr>
                <w:rFonts w:eastAsia="Times New Roman"/>
                <w:color w:val="000000"/>
                <w:sz w:val="18"/>
                <w:szCs w:val="18"/>
                <w:lang w:val="ru-RU" w:eastAsia="fr-CH"/>
              </w:rPr>
              <w:t xml:space="preserve">Сотрудники, которые не работают по системе гибкого графика работы, соблюдают общеустановленные ежедневные часы присутствия на рабочем месте. </w:t>
            </w:r>
          </w:p>
          <w:p w:rsidR="004D516A" w:rsidRPr="000C6921" w:rsidRDefault="004D516A" w:rsidP="00C23F8C">
            <w:pPr>
              <w:pStyle w:val="ListParagraph"/>
              <w:ind w:left="0"/>
              <w:rPr>
                <w:rFonts w:eastAsia="Times New Roman"/>
                <w:color w:val="000000"/>
                <w:sz w:val="18"/>
                <w:szCs w:val="18"/>
                <w:lang w:val="ru-RU" w:eastAsia="fr-CH"/>
              </w:rPr>
            </w:pPr>
          </w:p>
          <w:p w:rsidR="004D516A" w:rsidRPr="000C6921" w:rsidRDefault="004D516A" w:rsidP="00C23F8C">
            <w:pPr>
              <w:pStyle w:val="ListParagraph"/>
              <w:ind w:left="0"/>
              <w:rPr>
                <w:rFonts w:eastAsia="Times New Roman"/>
                <w:color w:val="000000"/>
                <w:sz w:val="18"/>
                <w:szCs w:val="18"/>
                <w:lang w:val="ru-RU" w:eastAsia="fr-CH"/>
              </w:rPr>
            </w:pPr>
            <w:r w:rsidRPr="000C6921">
              <w:rPr>
                <w:rFonts w:eastAsia="Times New Roman"/>
                <w:color w:val="000000"/>
                <w:sz w:val="18"/>
                <w:szCs w:val="18"/>
                <w:lang w:val="ru-RU" w:eastAsia="fr-CH"/>
              </w:rPr>
              <w:t>(</w:t>
            </w:r>
            <w:r w:rsidRPr="0024367F">
              <w:rPr>
                <w:rFonts w:eastAsia="Times New Roman"/>
                <w:color w:val="000000"/>
                <w:sz w:val="18"/>
                <w:szCs w:val="18"/>
                <w:lang w:eastAsia="fr-CH"/>
              </w:rPr>
              <w:t>d</w:t>
            </w:r>
            <w:r w:rsidRPr="000C6921">
              <w:rPr>
                <w:rFonts w:eastAsia="Times New Roman"/>
                <w:color w:val="000000"/>
                <w:sz w:val="18"/>
                <w:szCs w:val="18"/>
                <w:lang w:val="ru-RU" w:eastAsia="fr-CH"/>
              </w:rPr>
              <w:t>)</w:t>
            </w:r>
            <w:r w:rsidR="00ED10C1">
              <w:rPr>
                <w:rFonts w:eastAsia="Times New Roman"/>
                <w:color w:val="000000"/>
                <w:sz w:val="18"/>
                <w:szCs w:val="18"/>
                <w:lang w:val="ru-RU" w:eastAsia="fr-CH"/>
              </w:rPr>
              <w:tab/>
            </w:r>
            <w:r w:rsidRPr="000C6921">
              <w:rPr>
                <w:rFonts w:eastAsia="Times New Roman"/>
                <w:color w:val="000000"/>
                <w:sz w:val="18"/>
                <w:szCs w:val="18"/>
                <w:lang w:val="ru-RU" w:eastAsia="fr-CH"/>
              </w:rPr>
              <w:t>Несмотря на положения пунктов (</w:t>
            </w:r>
            <w:r w:rsidRPr="000C6921">
              <w:rPr>
                <w:rFonts w:eastAsia="Times New Roman"/>
                <w:color w:val="000000"/>
                <w:sz w:val="18"/>
                <w:szCs w:val="18"/>
                <w:lang w:eastAsia="fr-CH"/>
              </w:rPr>
              <w:t>a</w:t>
            </w:r>
            <w:r w:rsidRPr="000C6921">
              <w:rPr>
                <w:rFonts w:eastAsia="Times New Roman"/>
                <w:color w:val="000000"/>
                <w:sz w:val="18"/>
                <w:szCs w:val="18"/>
                <w:lang w:val="ru-RU" w:eastAsia="fr-CH"/>
              </w:rPr>
              <w:t>) – (</w:t>
            </w:r>
            <w:r w:rsidRPr="000C6921">
              <w:rPr>
                <w:rFonts w:eastAsia="Times New Roman"/>
                <w:color w:val="000000"/>
                <w:sz w:val="18"/>
                <w:szCs w:val="18"/>
                <w:lang w:eastAsia="fr-CH"/>
              </w:rPr>
              <w:t>c</w:t>
            </w:r>
            <w:r w:rsidRPr="000C6921">
              <w:rPr>
                <w:rFonts w:eastAsia="Times New Roman"/>
                <w:color w:val="000000"/>
                <w:sz w:val="18"/>
                <w:szCs w:val="18"/>
                <w:lang w:val="ru-RU" w:eastAsia="fr-CH"/>
              </w:rPr>
              <w:t xml:space="preserve">) выше, сотрудники присутствуют на рабочем месте в течение времени, которое определяется с учетом служебной необходимости. </w:t>
            </w:r>
          </w:p>
          <w:p w:rsidR="004D516A" w:rsidRPr="000C6921" w:rsidRDefault="004D516A" w:rsidP="00C23F8C">
            <w:pPr>
              <w:pStyle w:val="ListParagraph"/>
              <w:autoSpaceDE w:val="0"/>
              <w:autoSpaceDN w:val="0"/>
              <w:adjustRightInd w:val="0"/>
              <w:ind w:left="0"/>
              <w:rPr>
                <w:rFonts w:eastAsia="Times New Roman"/>
                <w:color w:val="000000"/>
                <w:sz w:val="18"/>
                <w:szCs w:val="18"/>
                <w:lang w:val="ru-RU" w:eastAsia="fr-CH"/>
              </w:rPr>
            </w:pPr>
          </w:p>
          <w:p w:rsidR="004D516A" w:rsidRPr="000C6921" w:rsidRDefault="004D516A" w:rsidP="00ED10C1">
            <w:pPr>
              <w:tabs>
                <w:tab w:val="left" w:pos="391"/>
              </w:tabs>
              <w:spacing w:after="120"/>
              <w:rPr>
                <w:rFonts w:eastAsia="Times New Roman"/>
                <w:color w:val="000000"/>
                <w:sz w:val="18"/>
                <w:szCs w:val="18"/>
                <w:lang w:val="ru-RU" w:eastAsia="fr-CH"/>
              </w:rPr>
            </w:pPr>
            <w:r w:rsidRPr="0024367F">
              <w:rPr>
                <w:rFonts w:eastAsia="Times New Roman"/>
                <w:color w:val="000000"/>
                <w:sz w:val="18"/>
                <w:szCs w:val="18"/>
                <w:lang w:eastAsia="fr-CH"/>
              </w:rPr>
              <w:t>[…]</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0C6921" w:rsidRDefault="004D516A" w:rsidP="00C23F8C">
            <w:pPr>
              <w:pStyle w:val="ListParagraph"/>
              <w:tabs>
                <w:tab w:val="left" w:pos="622"/>
              </w:tabs>
              <w:ind w:left="0"/>
              <w:rPr>
                <w:rFonts w:eastAsia="Times New Roman"/>
                <w:color w:val="000000"/>
                <w:sz w:val="18"/>
                <w:szCs w:val="18"/>
                <w:lang w:val="ru-RU" w:eastAsia="fr-CH"/>
              </w:rPr>
            </w:pPr>
            <w:r w:rsidRPr="000C6921">
              <w:rPr>
                <w:rFonts w:eastAsia="Times New Roman"/>
                <w:color w:val="000000"/>
                <w:sz w:val="18"/>
                <w:szCs w:val="18"/>
                <w:lang w:val="ru-RU" w:eastAsia="fr-CH"/>
              </w:rPr>
              <w:t>(</w:t>
            </w:r>
            <w:r w:rsidRPr="0024367F">
              <w:rPr>
                <w:rFonts w:eastAsia="Times New Roman"/>
                <w:color w:val="000000"/>
                <w:sz w:val="18"/>
                <w:szCs w:val="18"/>
                <w:lang w:eastAsia="fr-CH"/>
              </w:rPr>
              <w:t>a</w:t>
            </w:r>
            <w:r w:rsidRPr="000C6921">
              <w:rPr>
                <w:rFonts w:eastAsia="Times New Roman"/>
                <w:color w:val="000000"/>
                <w:sz w:val="18"/>
                <w:szCs w:val="18"/>
                <w:lang w:val="ru-RU" w:eastAsia="fr-CH"/>
              </w:rPr>
              <w:t>)</w:t>
            </w:r>
            <w:r w:rsidR="00ED10C1">
              <w:rPr>
                <w:rFonts w:eastAsia="Times New Roman"/>
                <w:color w:val="000000"/>
                <w:sz w:val="18"/>
                <w:szCs w:val="18"/>
                <w:lang w:val="ru-RU" w:eastAsia="fr-CH"/>
              </w:rPr>
              <w:tab/>
            </w:r>
            <w:r w:rsidRPr="000C6921">
              <w:rPr>
                <w:rFonts w:eastAsia="Times New Roman"/>
                <w:color w:val="000000"/>
                <w:sz w:val="18"/>
                <w:szCs w:val="18"/>
                <w:lang w:val="ru-RU" w:eastAsia="fr-CH"/>
              </w:rPr>
              <w:t>Кроме случаев должным образом согласованного отступления от правил:</w:t>
            </w:r>
          </w:p>
          <w:p w:rsidR="004D516A" w:rsidRPr="000C6921" w:rsidRDefault="004D516A" w:rsidP="00C23F8C">
            <w:pPr>
              <w:pStyle w:val="ListParagraph"/>
              <w:tabs>
                <w:tab w:val="left" w:pos="406"/>
              </w:tabs>
              <w:ind w:left="0"/>
              <w:rPr>
                <w:rFonts w:eastAsia="Times New Roman"/>
                <w:color w:val="000000"/>
                <w:sz w:val="18"/>
                <w:szCs w:val="18"/>
                <w:lang w:val="ru-RU" w:eastAsia="fr-CH"/>
              </w:rPr>
            </w:pPr>
          </w:p>
          <w:p w:rsidR="004D516A" w:rsidRPr="000C6921" w:rsidRDefault="00ED10C1" w:rsidP="00C23F8C">
            <w:pPr>
              <w:pStyle w:val="ListParagraph"/>
              <w:ind w:left="481"/>
              <w:rPr>
                <w:rFonts w:eastAsia="Times New Roman"/>
                <w:color w:val="000000"/>
                <w:sz w:val="18"/>
                <w:szCs w:val="18"/>
                <w:lang w:val="ru-RU" w:eastAsia="fr-CH"/>
              </w:rPr>
            </w:pPr>
            <w:r>
              <w:rPr>
                <w:rFonts w:eastAsia="Times New Roman"/>
                <w:color w:val="000000"/>
                <w:sz w:val="18"/>
                <w:szCs w:val="18"/>
                <w:lang w:val="ru-RU" w:eastAsia="fr-CH"/>
              </w:rPr>
              <w:t>(1)</w:t>
            </w:r>
            <w:r>
              <w:rPr>
                <w:rFonts w:eastAsia="Times New Roman"/>
                <w:color w:val="000000"/>
                <w:sz w:val="18"/>
                <w:szCs w:val="18"/>
                <w:lang w:val="ru-RU" w:eastAsia="fr-CH"/>
              </w:rPr>
              <w:tab/>
            </w:r>
            <w:r w:rsidR="004D516A" w:rsidRPr="000C6921">
              <w:rPr>
                <w:rFonts w:eastAsia="Times New Roman"/>
                <w:color w:val="000000"/>
                <w:sz w:val="18"/>
                <w:szCs w:val="18"/>
                <w:lang w:val="ru-RU" w:eastAsia="fr-CH"/>
              </w:rPr>
              <w:t>сотрудники, занятые полный рабочий день, работают пять дней или 40</w:t>
            </w:r>
            <w:r w:rsidR="004D516A" w:rsidRPr="000C6921">
              <w:rPr>
                <w:rFonts w:eastAsia="Times New Roman"/>
                <w:color w:val="000000"/>
                <w:sz w:val="18"/>
                <w:szCs w:val="18"/>
                <w:lang w:val="en-GB" w:eastAsia="fr-CH"/>
              </w:rPr>
              <w:t> </w:t>
            </w:r>
            <w:r w:rsidR="004D516A" w:rsidRPr="000C6921">
              <w:rPr>
                <w:rFonts w:eastAsia="Times New Roman"/>
                <w:color w:val="000000"/>
                <w:sz w:val="18"/>
                <w:szCs w:val="18"/>
                <w:lang w:val="ru-RU" w:eastAsia="fr-CH"/>
              </w:rPr>
              <w:t xml:space="preserve">часов в неделю; </w:t>
            </w:r>
          </w:p>
          <w:p w:rsidR="004D516A" w:rsidRPr="000C6921" w:rsidRDefault="004D516A" w:rsidP="00C23F8C">
            <w:pPr>
              <w:pStyle w:val="ListParagraph"/>
              <w:ind w:left="481"/>
              <w:rPr>
                <w:rFonts w:eastAsia="Times New Roman"/>
                <w:color w:val="000000"/>
                <w:sz w:val="18"/>
                <w:szCs w:val="18"/>
                <w:lang w:val="ru-RU" w:eastAsia="fr-CH"/>
              </w:rPr>
            </w:pPr>
          </w:p>
          <w:p w:rsidR="004D516A" w:rsidRPr="000C6921" w:rsidRDefault="00ED10C1" w:rsidP="00C23F8C">
            <w:pPr>
              <w:pStyle w:val="ListParagraph"/>
              <w:ind w:left="481"/>
              <w:rPr>
                <w:rFonts w:eastAsia="Times New Roman"/>
                <w:strike/>
                <w:color w:val="000000"/>
                <w:sz w:val="18"/>
                <w:szCs w:val="18"/>
                <w:lang w:val="ru-RU" w:eastAsia="fr-CH"/>
              </w:rPr>
            </w:pPr>
            <w:r>
              <w:rPr>
                <w:rFonts w:eastAsia="Times New Roman"/>
                <w:strike/>
                <w:color w:val="000000"/>
                <w:sz w:val="18"/>
                <w:szCs w:val="18"/>
                <w:lang w:val="ru-RU" w:eastAsia="fr-CH"/>
              </w:rPr>
              <w:t>(2)</w:t>
            </w:r>
            <w:r>
              <w:rPr>
                <w:rFonts w:eastAsia="Times New Roman"/>
                <w:strike/>
                <w:color w:val="000000"/>
                <w:sz w:val="18"/>
                <w:szCs w:val="18"/>
                <w:lang w:val="ru-RU" w:eastAsia="fr-CH"/>
              </w:rPr>
              <w:tab/>
            </w:r>
            <w:r w:rsidR="004D516A" w:rsidRPr="000C6921">
              <w:rPr>
                <w:rFonts w:eastAsia="Times New Roman"/>
                <w:strike/>
                <w:color w:val="000000"/>
                <w:sz w:val="18"/>
                <w:szCs w:val="18"/>
                <w:lang w:val="ru-RU" w:eastAsia="fr-CH"/>
              </w:rPr>
              <w:t xml:space="preserve">сотрудники соблюдают период возможного присутствия на рабочем месте, а также основной период присутствия на рабочем месте, установленные в служебной инструкции. </w:t>
            </w:r>
          </w:p>
          <w:p w:rsidR="004D516A" w:rsidRPr="000C6921" w:rsidRDefault="004D516A" w:rsidP="00C23F8C">
            <w:pPr>
              <w:pStyle w:val="ListParagraph"/>
              <w:rPr>
                <w:rFonts w:eastAsia="Times New Roman"/>
                <w:color w:val="000000"/>
                <w:sz w:val="18"/>
                <w:szCs w:val="18"/>
                <w:lang w:val="ru-RU" w:eastAsia="fr-CH"/>
              </w:rPr>
            </w:pPr>
          </w:p>
          <w:p w:rsidR="004D516A" w:rsidRPr="000C6921" w:rsidRDefault="004D516A" w:rsidP="00C23F8C">
            <w:pPr>
              <w:pStyle w:val="ListParagraph"/>
              <w:ind w:left="0"/>
              <w:rPr>
                <w:rFonts w:eastAsia="Times New Roman"/>
                <w:color w:val="000000"/>
                <w:sz w:val="18"/>
                <w:szCs w:val="18"/>
                <w:lang w:val="ru-RU" w:eastAsia="fr-CH"/>
              </w:rPr>
            </w:pPr>
            <w:r w:rsidRPr="000C6921">
              <w:rPr>
                <w:rFonts w:eastAsia="Times New Roman"/>
                <w:color w:val="000000"/>
                <w:sz w:val="18"/>
                <w:szCs w:val="18"/>
                <w:lang w:val="ru-RU" w:eastAsia="fr-CH"/>
              </w:rPr>
              <w:t>(</w:t>
            </w:r>
            <w:r w:rsidRPr="0024367F">
              <w:rPr>
                <w:rFonts w:eastAsia="Times New Roman"/>
                <w:color w:val="000000"/>
                <w:sz w:val="18"/>
                <w:szCs w:val="18"/>
                <w:lang w:eastAsia="fr-CH"/>
              </w:rPr>
              <w:t>b</w:t>
            </w:r>
            <w:r w:rsidRPr="000C6921">
              <w:rPr>
                <w:rFonts w:eastAsia="Times New Roman"/>
                <w:color w:val="000000"/>
                <w:sz w:val="18"/>
                <w:szCs w:val="18"/>
                <w:lang w:val="ru-RU" w:eastAsia="fr-CH"/>
              </w:rPr>
              <w:t>)</w:t>
            </w:r>
            <w:r w:rsidR="00ED10C1">
              <w:rPr>
                <w:rFonts w:eastAsia="Times New Roman"/>
                <w:color w:val="000000"/>
                <w:sz w:val="18"/>
                <w:szCs w:val="18"/>
                <w:lang w:val="ru-RU" w:eastAsia="fr-CH"/>
              </w:rPr>
              <w:tab/>
            </w:r>
            <w:r w:rsidRPr="000C6921">
              <w:rPr>
                <w:rFonts w:eastAsia="Times New Roman"/>
                <w:color w:val="000000"/>
                <w:sz w:val="18"/>
                <w:szCs w:val="18"/>
                <w:lang w:val="ru-RU" w:eastAsia="fr-CH"/>
              </w:rPr>
              <w:t xml:space="preserve">Сотрудники могут работать по системе гибкого графика работы при условии, что это не противоречит служебной необходимости, а также при условии соблюдения установленной процедуры получения разрешения.  Виды систем гибкого графика работы и процедура получения разрешения устанавливаются в служебной инструкции. </w:t>
            </w:r>
          </w:p>
          <w:p w:rsidR="004D516A" w:rsidRPr="000C6921" w:rsidRDefault="004D516A" w:rsidP="00C23F8C">
            <w:pPr>
              <w:pStyle w:val="ListParagraph"/>
              <w:ind w:left="0"/>
              <w:rPr>
                <w:rFonts w:eastAsia="Times New Roman"/>
                <w:color w:val="000000"/>
                <w:sz w:val="18"/>
                <w:szCs w:val="18"/>
                <w:lang w:val="ru-RU" w:eastAsia="fr-CH"/>
              </w:rPr>
            </w:pPr>
          </w:p>
          <w:p w:rsidR="004D516A" w:rsidRPr="000C6921" w:rsidRDefault="004D516A" w:rsidP="00C23F8C">
            <w:pPr>
              <w:pStyle w:val="ListParagraph"/>
              <w:ind w:left="0"/>
              <w:rPr>
                <w:rFonts w:eastAsia="Times New Roman"/>
                <w:strike/>
                <w:color w:val="000000"/>
                <w:sz w:val="18"/>
                <w:szCs w:val="18"/>
                <w:lang w:val="ru-RU" w:eastAsia="fr-CH"/>
              </w:rPr>
            </w:pPr>
            <w:r w:rsidRPr="000C6921">
              <w:rPr>
                <w:rFonts w:eastAsia="Times New Roman"/>
                <w:color w:val="000000"/>
                <w:sz w:val="18"/>
                <w:szCs w:val="18"/>
                <w:lang w:val="ru-RU" w:eastAsia="fr-CH"/>
              </w:rPr>
              <w:t>(</w:t>
            </w:r>
            <w:r w:rsidRPr="0024367F">
              <w:rPr>
                <w:rFonts w:eastAsia="Times New Roman"/>
                <w:color w:val="000000"/>
                <w:sz w:val="18"/>
                <w:szCs w:val="18"/>
                <w:lang w:eastAsia="fr-CH"/>
              </w:rPr>
              <w:t>c</w:t>
            </w:r>
            <w:r w:rsidRPr="000C6921">
              <w:rPr>
                <w:rFonts w:eastAsia="Times New Roman"/>
                <w:color w:val="000000"/>
                <w:sz w:val="18"/>
                <w:szCs w:val="18"/>
                <w:lang w:val="ru-RU" w:eastAsia="fr-CH"/>
              </w:rPr>
              <w:t>)</w:t>
            </w:r>
            <w:r w:rsidR="00ED10C1">
              <w:rPr>
                <w:rFonts w:eastAsia="Times New Roman"/>
                <w:color w:val="000000"/>
                <w:sz w:val="18"/>
                <w:szCs w:val="18"/>
                <w:lang w:val="ru-RU" w:eastAsia="fr-CH"/>
              </w:rPr>
              <w:tab/>
            </w:r>
            <w:r w:rsidRPr="000C6921">
              <w:rPr>
                <w:rFonts w:eastAsia="Times New Roman"/>
                <w:strike/>
                <w:color w:val="000000"/>
                <w:sz w:val="18"/>
                <w:szCs w:val="18"/>
                <w:lang w:val="ru-RU" w:eastAsia="fr-CH"/>
              </w:rPr>
              <w:t xml:space="preserve">Сотрудники, которые не работают по системе гибкого графика работы, соблюдают общеустановленные ежедневные часы присутствия на рабочем месте. </w:t>
            </w:r>
          </w:p>
          <w:p w:rsidR="004D516A" w:rsidRPr="000C6921" w:rsidRDefault="004D516A" w:rsidP="00C23F8C">
            <w:pPr>
              <w:pStyle w:val="ListParagraph"/>
              <w:ind w:left="0"/>
              <w:rPr>
                <w:rFonts w:eastAsia="Times New Roman"/>
                <w:strike/>
                <w:color w:val="000000"/>
                <w:sz w:val="18"/>
                <w:szCs w:val="18"/>
                <w:lang w:val="ru-RU" w:eastAsia="fr-CH"/>
              </w:rPr>
            </w:pPr>
          </w:p>
          <w:p w:rsidR="004D516A" w:rsidRPr="000C6921" w:rsidRDefault="004D516A" w:rsidP="00C23F8C">
            <w:pPr>
              <w:pStyle w:val="ListParagraph"/>
              <w:ind w:left="0"/>
              <w:rPr>
                <w:rFonts w:eastAsia="Times New Roman"/>
                <w:color w:val="000000"/>
                <w:sz w:val="18"/>
                <w:szCs w:val="18"/>
                <w:lang w:val="ru-RU" w:eastAsia="fr-CH"/>
              </w:rPr>
            </w:pPr>
            <w:r w:rsidRPr="000C6921">
              <w:rPr>
                <w:rFonts w:eastAsia="Times New Roman"/>
                <w:strike/>
                <w:color w:val="000000"/>
                <w:sz w:val="18"/>
                <w:szCs w:val="18"/>
                <w:lang w:val="ru-RU" w:eastAsia="fr-CH"/>
              </w:rPr>
              <w:t>(</w:t>
            </w:r>
            <w:r w:rsidRPr="000C6921">
              <w:rPr>
                <w:rFonts w:eastAsia="Times New Roman"/>
                <w:strike/>
                <w:color w:val="000000"/>
                <w:sz w:val="18"/>
                <w:szCs w:val="18"/>
                <w:lang w:eastAsia="fr-CH"/>
              </w:rPr>
              <w:t>d</w:t>
            </w:r>
            <w:r w:rsidRPr="000C6921">
              <w:rPr>
                <w:rFonts w:eastAsia="Times New Roman"/>
                <w:strike/>
                <w:color w:val="000000"/>
                <w:sz w:val="18"/>
                <w:szCs w:val="18"/>
                <w:lang w:val="ru-RU" w:eastAsia="fr-CH"/>
              </w:rPr>
              <w:t>)</w:t>
            </w:r>
            <w:r w:rsidR="00ED10C1">
              <w:rPr>
                <w:rFonts w:eastAsia="Times New Roman"/>
                <w:color w:val="000000"/>
                <w:sz w:val="18"/>
                <w:szCs w:val="18"/>
                <w:lang w:val="ru-RU" w:eastAsia="fr-CH"/>
              </w:rPr>
              <w:tab/>
            </w:r>
            <w:r w:rsidRPr="000C6921">
              <w:rPr>
                <w:rFonts w:eastAsia="Times New Roman"/>
                <w:color w:val="000000"/>
                <w:sz w:val="18"/>
                <w:szCs w:val="18"/>
                <w:lang w:val="ru-RU" w:eastAsia="fr-CH"/>
              </w:rPr>
              <w:t>Несмотря на положения пунктов (</w:t>
            </w:r>
            <w:r w:rsidRPr="000C6921">
              <w:rPr>
                <w:rFonts w:eastAsia="Times New Roman"/>
                <w:color w:val="000000"/>
                <w:sz w:val="18"/>
                <w:szCs w:val="18"/>
                <w:lang w:eastAsia="fr-CH"/>
              </w:rPr>
              <w:t>a</w:t>
            </w:r>
            <w:r w:rsidRPr="000C6921">
              <w:rPr>
                <w:rFonts w:eastAsia="Times New Roman"/>
                <w:color w:val="000000"/>
                <w:sz w:val="18"/>
                <w:szCs w:val="18"/>
                <w:lang w:val="ru-RU" w:eastAsia="fr-CH"/>
              </w:rPr>
              <w:t>) – (</w:t>
            </w:r>
            <w:r w:rsidRPr="000C6921">
              <w:rPr>
                <w:rFonts w:eastAsia="Times New Roman"/>
                <w:color w:val="000000"/>
                <w:sz w:val="18"/>
                <w:szCs w:val="18"/>
                <w:lang w:eastAsia="fr-CH"/>
              </w:rPr>
              <w:t>c</w:t>
            </w:r>
            <w:r w:rsidRPr="000C6921">
              <w:rPr>
                <w:rFonts w:eastAsia="Times New Roman"/>
                <w:color w:val="000000"/>
                <w:sz w:val="18"/>
                <w:szCs w:val="18"/>
                <w:lang w:val="ru-RU" w:eastAsia="fr-CH"/>
              </w:rPr>
              <w:t xml:space="preserve">) выше, сотрудники присутствуют на рабочем месте в течение времени, которое определяется с учетом служебной необходимости. </w:t>
            </w:r>
          </w:p>
          <w:p w:rsidR="004D516A" w:rsidRPr="000C6921" w:rsidRDefault="004D516A" w:rsidP="00C23F8C">
            <w:pPr>
              <w:pStyle w:val="ListParagraph"/>
              <w:autoSpaceDE w:val="0"/>
              <w:autoSpaceDN w:val="0"/>
              <w:adjustRightInd w:val="0"/>
              <w:ind w:left="0"/>
              <w:rPr>
                <w:rFonts w:eastAsia="Times New Roman"/>
                <w:color w:val="000000"/>
                <w:sz w:val="18"/>
                <w:szCs w:val="18"/>
                <w:lang w:val="ru-RU" w:eastAsia="fr-CH"/>
              </w:rPr>
            </w:pPr>
          </w:p>
          <w:p w:rsidR="004D516A" w:rsidRPr="000C6921" w:rsidRDefault="004D516A" w:rsidP="00C23F8C">
            <w:pPr>
              <w:tabs>
                <w:tab w:val="left" w:pos="391"/>
              </w:tabs>
              <w:rPr>
                <w:rFonts w:eastAsia="Times New Roman"/>
                <w:color w:val="000000"/>
                <w:sz w:val="18"/>
                <w:szCs w:val="18"/>
                <w:lang w:val="ru-RU" w:eastAsia="fr-CH"/>
              </w:rPr>
            </w:pPr>
            <w:r w:rsidRPr="0024367F">
              <w:rPr>
                <w:rFonts w:eastAsia="Times New Roman"/>
                <w:color w:val="000000"/>
                <w:sz w:val="18"/>
                <w:szCs w:val="18"/>
                <w:lang w:eastAsia="fr-CH"/>
              </w:rPr>
              <w:t>[…]</w:t>
            </w:r>
          </w:p>
        </w:tc>
        <w:tc>
          <w:tcPr>
            <w:tcW w:w="4552"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1528FB" w:rsidRDefault="004D516A" w:rsidP="00C23F8C">
            <w:pPr>
              <w:rPr>
                <w:color w:val="000000" w:themeColor="text1"/>
                <w:sz w:val="18"/>
                <w:szCs w:val="18"/>
                <w:lang w:val="ru-RU"/>
              </w:rPr>
            </w:pPr>
            <w:r>
              <w:rPr>
                <w:color w:val="000000" w:themeColor="text1"/>
                <w:sz w:val="18"/>
                <w:szCs w:val="18"/>
                <w:lang w:val="ru-RU"/>
              </w:rPr>
              <w:t>Пункт</w:t>
            </w:r>
            <w:r w:rsidRPr="001D7580">
              <w:rPr>
                <w:color w:val="000000" w:themeColor="text1"/>
                <w:sz w:val="18"/>
                <w:szCs w:val="18"/>
                <w:lang w:val="ru-RU"/>
              </w:rPr>
              <w:t xml:space="preserve"> (</w:t>
            </w:r>
            <w:r w:rsidRPr="001D7580">
              <w:rPr>
                <w:color w:val="000000" w:themeColor="text1"/>
                <w:sz w:val="18"/>
                <w:szCs w:val="18"/>
              </w:rPr>
              <w:t>a</w:t>
            </w:r>
            <w:r w:rsidRPr="001D7580">
              <w:rPr>
                <w:color w:val="000000" w:themeColor="text1"/>
                <w:sz w:val="18"/>
                <w:szCs w:val="18"/>
                <w:lang w:val="ru-RU"/>
              </w:rPr>
              <w:t xml:space="preserve">): </w:t>
            </w:r>
            <w:r>
              <w:rPr>
                <w:color w:val="000000" w:themeColor="text1"/>
                <w:sz w:val="18"/>
                <w:szCs w:val="18"/>
                <w:lang w:val="ru-RU"/>
              </w:rPr>
              <w:t>положения</w:t>
            </w:r>
            <w:r w:rsidRPr="001D7580">
              <w:rPr>
                <w:color w:val="000000" w:themeColor="text1"/>
                <w:sz w:val="18"/>
                <w:szCs w:val="18"/>
                <w:lang w:val="ru-RU"/>
              </w:rPr>
              <w:t xml:space="preserve">, </w:t>
            </w:r>
            <w:r>
              <w:rPr>
                <w:color w:val="000000" w:themeColor="text1"/>
                <w:sz w:val="18"/>
                <w:szCs w:val="18"/>
                <w:lang w:val="ru-RU"/>
              </w:rPr>
              <w:t>касающиеся</w:t>
            </w:r>
            <w:r w:rsidRPr="001D7580">
              <w:rPr>
                <w:color w:val="000000" w:themeColor="text1"/>
                <w:sz w:val="18"/>
                <w:szCs w:val="18"/>
                <w:lang w:val="ru-RU"/>
              </w:rPr>
              <w:t xml:space="preserve"> </w:t>
            </w:r>
            <w:r>
              <w:rPr>
                <w:color w:val="000000" w:themeColor="text1"/>
                <w:sz w:val="18"/>
                <w:szCs w:val="18"/>
                <w:lang w:val="ru-RU"/>
              </w:rPr>
              <w:t>основного</w:t>
            </w:r>
            <w:r w:rsidRPr="001D7580">
              <w:rPr>
                <w:color w:val="000000" w:themeColor="text1"/>
                <w:sz w:val="18"/>
                <w:szCs w:val="18"/>
                <w:lang w:val="ru-RU"/>
              </w:rPr>
              <w:t xml:space="preserve"> </w:t>
            </w:r>
            <w:r>
              <w:rPr>
                <w:color w:val="000000" w:themeColor="text1"/>
                <w:sz w:val="18"/>
                <w:szCs w:val="18"/>
                <w:lang w:val="ru-RU"/>
              </w:rPr>
              <w:t>периода</w:t>
            </w:r>
            <w:r w:rsidRPr="001D7580">
              <w:rPr>
                <w:color w:val="000000" w:themeColor="text1"/>
                <w:sz w:val="18"/>
                <w:szCs w:val="18"/>
                <w:lang w:val="ru-RU"/>
              </w:rPr>
              <w:t xml:space="preserve"> </w:t>
            </w:r>
            <w:r>
              <w:rPr>
                <w:color w:val="000000" w:themeColor="text1"/>
                <w:sz w:val="18"/>
                <w:szCs w:val="18"/>
                <w:lang w:val="ru-RU"/>
              </w:rPr>
              <w:t>присутствия</w:t>
            </w:r>
            <w:r w:rsidRPr="001D7580">
              <w:rPr>
                <w:color w:val="000000" w:themeColor="text1"/>
                <w:sz w:val="18"/>
                <w:szCs w:val="18"/>
                <w:lang w:val="ru-RU"/>
              </w:rPr>
              <w:t xml:space="preserve"> </w:t>
            </w:r>
            <w:r>
              <w:rPr>
                <w:color w:val="000000" w:themeColor="text1"/>
                <w:sz w:val="18"/>
                <w:szCs w:val="18"/>
                <w:lang w:val="ru-RU"/>
              </w:rPr>
              <w:t>на</w:t>
            </w:r>
            <w:r w:rsidRPr="001D7580">
              <w:rPr>
                <w:color w:val="000000" w:themeColor="text1"/>
                <w:sz w:val="18"/>
                <w:szCs w:val="18"/>
                <w:lang w:val="ru-RU"/>
              </w:rPr>
              <w:t xml:space="preserve"> </w:t>
            </w:r>
            <w:r>
              <w:rPr>
                <w:color w:val="000000" w:themeColor="text1"/>
                <w:sz w:val="18"/>
                <w:szCs w:val="18"/>
                <w:lang w:val="ru-RU"/>
              </w:rPr>
              <w:t>рабочем</w:t>
            </w:r>
            <w:r w:rsidRPr="001D7580">
              <w:rPr>
                <w:color w:val="000000" w:themeColor="text1"/>
                <w:sz w:val="18"/>
                <w:szCs w:val="18"/>
                <w:lang w:val="ru-RU"/>
              </w:rPr>
              <w:t xml:space="preserve"> </w:t>
            </w:r>
            <w:r>
              <w:rPr>
                <w:color w:val="000000" w:themeColor="text1"/>
                <w:sz w:val="18"/>
                <w:szCs w:val="18"/>
                <w:lang w:val="ru-RU"/>
              </w:rPr>
              <w:t>месте</w:t>
            </w:r>
            <w:r w:rsidRPr="001D7580">
              <w:rPr>
                <w:color w:val="000000" w:themeColor="text1"/>
                <w:sz w:val="18"/>
                <w:szCs w:val="18"/>
                <w:lang w:val="ru-RU"/>
              </w:rPr>
              <w:t xml:space="preserve">, </w:t>
            </w:r>
            <w:r>
              <w:rPr>
                <w:color w:val="000000" w:themeColor="text1"/>
                <w:sz w:val="18"/>
                <w:szCs w:val="18"/>
                <w:lang w:val="ru-RU"/>
              </w:rPr>
              <w:t>а</w:t>
            </w:r>
            <w:r w:rsidRPr="001D7580">
              <w:rPr>
                <w:color w:val="000000" w:themeColor="text1"/>
                <w:sz w:val="18"/>
                <w:szCs w:val="18"/>
                <w:lang w:val="ru-RU"/>
              </w:rPr>
              <w:t xml:space="preserve"> </w:t>
            </w:r>
            <w:r>
              <w:rPr>
                <w:color w:val="000000" w:themeColor="text1"/>
                <w:sz w:val="18"/>
                <w:szCs w:val="18"/>
                <w:lang w:val="ru-RU"/>
              </w:rPr>
              <w:t>также</w:t>
            </w:r>
            <w:r w:rsidRPr="001D7580">
              <w:rPr>
                <w:color w:val="000000" w:themeColor="text1"/>
                <w:sz w:val="18"/>
                <w:szCs w:val="18"/>
                <w:lang w:val="ru-RU"/>
              </w:rPr>
              <w:t xml:space="preserve"> </w:t>
            </w:r>
            <w:r>
              <w:rPr>
                <w:color w:val="000000" w:themeColor="text1"/>
                <w:sz w:val="18"/>
                <w:szCs w:val="18"/>
                <w:lang w:val="ru-RU"/>
              </w:rPr>
              <w:t>периода</w:t>
            </w:r>
            <w:r w:rsidRPr="001D7580">
              <w:rPr>
                <w:color w:val="000000" w:themeColor="text1"/>
                <w:sz w:val="18"/>
                <w:szCs w:val="18"/>
                <w:lang w:val="ru-RU"/>
              </w:rPr>
              <w:t xml:space="preserve"> </w:t>
            </w:r>
            <w:r>
              <w:rPr>
                <w:color w:val="000000" w:themeColor="text1"/>
                <w:sz w:val="18"/>
                <w:szCs w:val="18"/>
                <w:lang w:val="ru-RU"/>
              </w:rPr>
              <w:t>возможного</w:t>
            </w:r>
            <w:r w:rsidRPr="001D7580">
              <w:rPr>
                <w:color w:val="000000" w:themeColor="text1"/>
                <w:sz w:val="18"/>
                <w:szCs w:val="18"/>
                <w:lang w:val="ru-RU"/>
              </w:rPr>
              <w:t xml:space="preserve"> </w:t>
            </w:r>
            <w:r>
              <w:rPr>
                <w:color w:val="000000" w:themeColor="text1"/>
                <w:sz w:val="18"/>
                <w:szCs w:val="18"/>
                <w:lang w:val="ru-RU"/>
              </w:rPr>
              <w:t>ежедневного</w:t>
            </w:r>
            <w:r w:rsidRPr="001D7580">
              <w:rPr>
                <w:color w:val="000000" w:themeColor="text1"/>
                <w:sz w:val="18"/>
                <w:szCs w:val="18"/>
                <w:lang w:val="ru-RU"/>
              </w:rPr>
              <w:t xml:space="preserve"> </w:t>
            </w:r>
            <w:r>
              <w:rPr>
                <w:color w:val="000000" w:themeColor="text1"/>
                <w:sz w:val="18"/>
                <w:szCs w:val="18"/>
                <w:lang w:val="ru-RU"/>
              </w:rPr>
              <w:t>присутствия</w:t>
            </w:r>
            <w:r w:rsidRPr="001D7580">
              <w:rPr>
                <w:color w:val="000000" w:themeColor="text1"/>
                <w:sz w:val="18"/>
                <w:szCs w:val="18"/>
                <w:lang w:val="ru-RU"/>
              </w:rPr>
              <w:t xml:space="preserve"> </w:t>
            </w:r>
            <w:r>
              <w:rPr>
                <w:color w:val="000000" w:themeColor="text1"/>
                <w:sz w:val="18"/>
                <w:szCs w:val="18"/>
                <w:lang w:val="ru-RU"/>
              </w:rPr>
              <w:t>на</w:t>
            </w:r>
            <w:r w:rsidRPr="001D7580">
              <w:rPr>
                <w:color w:val="000000" w:themeColor="text1"/>
                <w:sz w:val="18"/>
                <w:szCs w:val="18"/>
                <w:lang w:val="ru-RU"/>
              </w:rPr>
              <w:t xml:space="preserve"> </w:t>
            </w:r>
            <w:r>
              <w:rPr>
                <w:color w:val="000000" w:themeColor="text1"/>
                <w:sz w:val="18"/>
                <w:szCs w:val="18"/>
                <w:lang w:val="ru-RU"/>
              </w:rPr>
              <w:t>рабочем</w:t>
            </w:r>
            <w:r w:rsidRPr="001D7580">
              <w:rPr>
                <w:color w:val="000000" w:themeColor="text1"/>
                <w:sz w:val="18"/>
                <w:szCs w:val="18"/>
                <w:lang w:val="ru-RU"/>
              </w:rPr>
              <w:t xml:space="preserve"> </w:t>
            </w:r>
            <w:r>
              <w:rPr>
                <w:color w:val="000000" w:themeColor="text1"/>
                <w:sz w:val="18"/>
                <w:szCs w:val="18"/>
                <w:lang w:val="ru-RU"/>
              </w:rPr>
              <w:t>месте</w:t>
            </w:r>
            <w:r w:rsidRPr="001D7580">
              <w:rPr>
                <w:color w:val="000000" w:themeColor="text1"/>
                <w:sz w:val="18"/>
                <w:szCs w:val="18"/>
                <w:lang w:val="ru-RU"/>
              </w:rPr>
              <w:t xml:space="preserve">, </w:t>
            </w:r>
            <w:r>
              <w:rPr>
                <w:color w:val="000000" w:themeColor="text1"/>
                <w:sz w:val="18"/>
                <w:szCs w:val="18"/>
                <w:lang w:val="ru-RU"/>
              </w:rPr>
              <w:t>будут</w:t>
            </w:r>
            <w:r w:rsidRPr="001D7580">
              <w:rPr>
                <w:color w:val="000000" w:themeColor="text1"/>
                <w:sz w:val="18"/>
                <w:szCs w:val="18"/>
                <w:lang w:val="ru-RU"/>
              </w:rPr>
              <w:t xml:space="preserve"> </w:t>
            </w:r>
            <w:r>
              <w:rPr>
                <w:color w:val="000000" w:themeColor="text1"/>
                <w:sz w:val="18"/>
                <w:szCs w:val="18"/>
                <w:lang w:val="ru-RU"/>
              </w:rPr>
              <w:t xml:space="preserve">отменены, с тем чтобы предоставить сотрудникам (и, в частности, тем из них, которые работают дистанционно) большую гибкость в плане того, как именно они могут выполнять требование в отношении продолжительности рабочего времени. </w:t>
            </w:r>
          </w:p>
          <w:p w:rsidR="004D516A" w:rsidRPr="001528FB" w:rsidRDefault="004D516A" w:rsidP="00C23F8C">
            <w:pPr>
              <w:rPr>
                <w:color w:val="000000" w:themeColor="text1"/>
                <w:sz w:val="18"/>
                <w:szCs w:val="18"/>
                <w:lang w:val="ru-RU"/>
              </w:rPr>
            </w:pPr>
          </w:p>
          <w:p w:rsidR="004D516A" w:rsidRPr="001D7580" w:rsidRDefault="004D516A" w:rsidP="00C23F8C">
            <w:pPr>
              <w:rPr>
                <w:color w:val="000000" w:themeColor="text1"/>
                <w:sz w:val="18"/>
                <w:szCs w:val="18"/>
                <w:lang w:val="ru-RU"/>
              </w:rPr>
            </w:pPr>
            <w:r>
              <w:rPr>
                <w:color w:val="000000" w:themeColor="text1"/>
                <w:sz w:val="18"/>
                <w:szCs w:val="18"/>
                <w:lang w:val="ru-RU"/>
              </w:rPr>
              <w:t>Пункт</w:t>
            </w:r>
            <w:r w:rsidRPr="001D7580">
              <w:rPr>
                <w:color w:val="000000" w:themeColor="text1"/>
                <w:sz w:val="18"/>
                <w:szCs w:val="18"/>
                <w:lang w:val="ru-RU"/>
              </w:rPr>
              <w:t xml:space="preserve"> (</w:t>
            </w:r>
            <w:r w:rsidRPr="001D7580">
              <w:rPr>
                <w:color w:val="000000" w:themeColor="text1"/>
                <w:sz w:val="18"/>
                <w:szCs w:val="18"/>
              </w:rPr>
              <w:t>c</w:t>
            </w:r>
            <w:r w:rsidRPr="001D7580">
              <w:rPr>
                <w:color w:val="000000" w:themeColor="text1"/>
                <w:sz w:val="18"/>
                <w:szCs w:val="18"/>
                <w:lang w:val="ru-RU"/>
              </w:rPr>
              <w:t xml:space="preserve">): </w:t>
            </w:r>
            <w:r>
              <w:rPr>
                <w:color w:val="000000" w:themeColor="text1"/>
                <w:sz w:val="18"/>
                <w:szCs w:val="18"/>
                <w:lang w:val="ru-RU"/>
              </w:rPr>
              <w:t>данный</w:t>
            </w:r>
            <w:r w:rsidRPr="001D7580">
              <w:rPr>
                <w:color w:val="000000" w:themeColor="text1"/>
                <w:sz w:val="18"/>
                <w:szCs w:val="18"/>
                <w:lang w:val="ru-RU"/>
              </w:rPr>
              <w:t xml:space="preserve"> </w:t>
            </w:r>
            <w:r>
              <w:rPr>
                <w:color w:val="000000" w:themeColor="text1"/>
                <w:sz w:val="18"/>
                <w:szCs w:val="18"/>
                <w:lang w:val="ru-RU"/>
              </w:rPr>
              <w:t>текст</w:t>
            </w:r>
            <w:r w:rsidRPr="001D7580">
              <w:rPr>
                <w:color w:val="000000" w:themeColor="text1"/>
                <w:sz w:val="18"/>
                <w:szCs w:val="18"/>
                <w:lang w:val="ru-RU"/>
              </w:rPr>
              <w:t xml:space="preserve"> </w:t>
            </w:r>
            <w:r>
              <w:rPr>
                <w:color w:val="000000" w:themeColor="text1"/>
                <w:sz w:val="18"/>
                <w:szCs w:val="18"/>
                <w:lang w:val="ru-RU"/>
              </w:rPr>
              <w:t>будет</w:t>
            </w:r>
            <w:r w:rsidRPr="001D7580">
              <w:rPr>
                <w:color w:val="000000" w:themeColor="text1"/>
                <w:sz w:val="18"/>
                <w:szCs w:val="18"/>
                <w:lang w:val="ru-RU"/>
              </w:rPr>
              <w:t xml:space="preserve"> </w:t>
            </w:r>
            <w:r>
              <w:rPr>
                <w:color w:val="000000" w:themeColor="text1"/>
                <w:sz w:val="18"/>
                <w:szCs w:val="18"/>
                <w:lang w:val="ru-RU"/>
              </w:rPr>
              <w:t>исключен</w:t>
            </w:r>
            <w:r w:rsidRPr="001D7580">
              <w:rPr>
                <w:color w:val="000000" w:themeColor="text1"/>
                <w:sz w:val="18"/>
                <w:szCs w:val="18"/>
                <w:lang w:val="ru-RU"/>
              </w:rPr>
              <w:t xml:space="preserve"> </w:t>
            </w:r>
            <w:r>
              <w:rPr>
                <w:color w:val="000000" w:themeColor="text1"/>
                <w:sz w:val="18"/>
                <w:szCs w:val="18"/>
                <w:lang w:val="ru-RU"/>
              </w:rPr>
              <w:t>из</w:t>
            </w:r>
            <w:r w:rsidRPr="001D7580">
              <w:rPr>
                <w:color w:val="000000" w:themeColor="text1"/>
                <w:sz w:val="18"/>
                <w:szCs w:val="18"/>
                <w:lang w:val="ru-RU"/>
              </w:rPr>
              <w:t xml:space="preserve"> </w:t>
            </w:r>
            <w:r>
              <w:rPr>
                <w:color w:val="000000" w:themeColor="text1"/>
                <w:sz w:val="18"/>
                <w:szCs w:val="18"/>
                <w:lang w:val="ru-RU"/>
              </w:rPr>
              <w:t>текста</w:t>
            </w:r>
            <w:r w:rsidRPr="001D7580">
              <w:rPr>
                <w:color w:val="000000" w:themeColor="text1"/>
                <w:sz w:val="18"/>
                <w:szCs w:val="18"/>
                <w:lang w:val="ru-RU"/>
              </w:rPr>
              <w:t xml:space="preserve"> </w:t>
            </w:r>
            <w:r>
              <w:rPr>
                <w:color w:val="000000" w:themeColor="text1"/>
                <w:sz w:val="18"/>
                <w:szCs w:val="18"/>
                <w:lang w:val="ru-RU"/>
              </w:rPr>
              <w:t>как</w:t>
            </w:r>
            <w:r w:rsidRPr="001D7580">
              <w:rPr>
                <w:color w:val="000000" w:themeColor="text1"/>
                <w:sz w:val="18"/>
                <w:szCs w:val="18"/>
                <w:lang w:val="ru-RU"/>
              </w:rPr>
              <w:t xml:space="preserve"> </w:t>
            </w:r>
            <w:r>
              <w:rPr>
                <w:color w:val="000000" w:themeColor="text1"/>
                <w:sz w:val="18"/>
                <w:szCs w:val="18"/>
                <w:lang w:val="ru-RU"/>
              </w:rPr>
              <w:t xml:space="preserve">излишний. </w:t>
            </w:r>
          </w:p>
        </w:tc>
      </w:tr>
      <w:tr w:rsidR="004D516A" w:rsidRPr="00DC4BEE" w:rsidTr="004D516A">
        <w:trPr>
          <w:trHeight w:val="20"/>
        </w:trPr>
        <w:tc>
          <w:tcPr>
            <w:tcW w:w="2014"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157F29" w:rsidRDefault="004D516A" w:rsidP="00C23F8C">
            <w:pPr>
              <w:spacing w:after="180"/>
              <w:ind w:right="34"/>
              <w:rPr>
                <w:b/>
                <w:sz w:val="18"/>
                <w:szCs w:val="18"/>
                <w:lang w:val="ru-RU"/>
              </w:rPr>
            </w:pPr>
            <w:r>
              <w:rPr>
                <w:b/>
                <w:sz w:val="18"/>
                <w:szCs w:val="18"/>
                <w:lang w:val="ru-RU"/>
              </w:rPr>
              <w:lastRenderedPageBreak/>
              <w:t>Правило</w:t>
            </w:r>
            <w:r w:rsidRPr="00157F29">
              <w:rPr>
                <w:b/>
                <w:sz w:val="18"/>
                <w:szCs w:val="18"/>
                <w:lang w:val="ru-RU"/>
              </w:rPr>
              <w:t xml:space="preserve"> 1.3.3</w:t>
            </w:r>
          </w:p>
          <w:p w:rsidR="004D516A" w:rsidRPr="00157F29" w:rsidRDefault="004D516A" w:rsidP="00C23F8C">
            <w:pPr>
              <w:spacing w:after="180"/>
              <w:ind w:right="34"/>
              <w:rPr>
                <w:b/>
                <w:sz w:val="18"/>
                <w:szCs w:val="18"/>
                <w:lang w:val="ru-RU"/>
              </w:rPr>
            </w:pPr>
            <w:r>
              <w:rPr>
                <w:sz w:val="18"/>
                <w:szCs w:val="18"/>
                <w:lang w:val="ru-RU"/>
              </w:rPr>
              <w:t>Отсутствие на рабочем месте по разрешению</w:t>
            </w:r>
          </w:p>
        </w:tc>
        <w:tc>
          <w:tcPr>
            <w:tcW w:w="43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157F29" w:rsidRDefault="004D516A" w:rsidP="00C23F8C">
            <w:pPr>
              <w:tabs>
                <w:tab w:val="left" w:pos="391"/>
              </w:tabs>
              <w:rPr>
                <w:rFonts w:eastAsia="Times New Roman"/>
                <w:color w:val="000000"/>
                <w:sz w:val="18"/>
                <w:szCs w:val="18"/>
                <w:lang w:val="ru-RU" w:eastAsia="fr-CH"/>
              </w:rPr>
            </w:pPr>
            <w:r w:rsidRPr="00157F29">
              <w:rPr>
                <w:rFonts w:eastAsia="Times New Roman"/>
                <w:color w:val="000000"/>
                <w:sz w:val="18"/>
                <w:szCs w:val="18"/>
                <w:lang w:val="ru-RU" w:eastAsia="fr-CH"/>
              </w:rPr>
              <w:t>Отсутствие на рабочем месте разрешается в указанных ниже случаях с соблюдением условий, установленных в служебной инструкции:</w:t>
            </w:r>
          </w:p>
          <w:p w:rsidR="004D516A" w:rsidRPr="00157F29" w:rsidRDefault="004D516A" w:rsidP="00C23F8C">
            <w:pPr>
              <w:tabs>
                <w:tab w:val="left" w:pos="391"/>
              </w:tabs>
              <w:rPr>
                <w:rFonts w:eastAsia="Times New Roman"/>
                <w:color w:val="000000"/>
                <w:sz w:val="18"/>
                <w:szCs w:val="18"/>
                <w:lang w:val="ru-RU" w:eastAsia="fr-CH"/>
              </w:rPr>
            </w:pPr>
          </w:p>
          <w:p w:rsidR="004D516A" w:rsidRPr="00157F29" w:rsidRDefault="004D516A" w:rsidP="00C23F8C">
            <w:pPr>
              <w:tabs>
                <w:tab w:val="left" w:pos="391"/>
              </w:tabs>
              <w:rPr>
                <w:rFonts w:eastAsia="Times New Roman"/>
                <w:color w:val="000000"/>
                <w:sz w:val="18"/>
                <w:szCs w:val="18"/>
                <w:lang w:val="ru-RU" w:eastAsia="fr-CH"/>
              </w:rPr>
            </w:pPr>
            <w:r w:rsidRPr="00157F29">
              <w:rPr>
                <w:rFonts w:eastAsia="Times New Roman"/>
                <w:color w:val="000000"/>
                <w:sz w:val="18"/>
                <w:szCs w:val="18"/>
                <w:lang w:val="ru-RU" w:eastAsia="fr-CH"/>
              </w:rPr>
              <w:t>(</w:t>
            </w:r>
            <w:r w:rsidRPr="00157F29">
              <w:rPr>
                <w:rFonts w:eastAsia="Times New Roman"/>
                <w:color w:val="000000"/>
                <w:sz w:val="18"/>
                <w:szCs w:val="18"/>
                <w:lang w:eastAsia="fr-CH"/>
              </w:rPr>
              <w:t>a</w:t>
            </w:r>
            <w:r w:rsidRPr="00157F29">
              <w:rPr>
                <w:rFonts w:eastAsia="Times New Roman"/>
                <w:color w:val="000000"/>
                <w:sz w:val="18"/>
                <w:szCs w:val="18"/>
                <w:lang w:val="ru-RU" w:eastAsia="fr-CH"/>
              </w:rPr>
              <w:t>)</w:t>
            </w:r>
            <w:r w:rsidR="00ED10C1">
              <w:rPr>
                <w:rFonts w:eastAsia="Times New Roman"/>
                <w:color w:val="000000"/>
                <w:sz w:val="18"/>
                <w:szCs w:val="18"/>
                <w:lang w:val="ru-RU" w:eastAsia="fr-CH"/>
              </w:rPr>
              <w:tab/>
            </w:r>
            <w:r w:rsidRPr="00CE5324">
              <w:rPr>
                <w:rFonts w:eastAsia="Times New Roman"/>
                <w:color w:val="000000"/>
                <w:sz w:val="18"/>
                <w:szCs w:val="18"/>
                <w:lang w:val="ru-RU" w:eastAsia="fr-CH"/>
              </w:rPr>
              <w:t>отсутствие по служебным делам или для прохождения утвержденного обучения;</w:t>
            </w:r>
          </w:p>
          <w:p w:rsidR="004D516A" w:rsidRPr="00157F29" w:rsidRDefault="004D516A" w:rsidP="00C23F8C">
            <w:pPr>
              <w:tabs>
                <w:tab w:val="left" w:pos="391"/>
              </w:tabs>
              <w:rPr>
                <w:rFonts w:eastAsia="Times New Roman"/>
                <w:color w:val="000000"/>
                <w:sz w:val="18"/>
                <w:szCs w:val="18"/>
                <w:lang w:val="ru-RU" w:eastAsia="fr-CH"/>
              </w:rPr>
            </w:pPr>
          </w:p>
          <w:p w:rsidR="004D516A" w:rsidRPr="00157F29" w:rsidRDefault="004D516A" w:rsidP="00C23F8C">
            <w:pPr>
              <w:tabs>
                <w:tab w:val="left" w:pos="391"/>
              </w:tabs>
              <w:rPr>
                <w:rFonts w:eastAsia="Times New Roman"/>
                <w:color w:val="000000"/>
                <w:sz w:val="18"/>
                <w:szCs w:val="18"/>
                <w:lang w:val="ru-RU" w:eastAsia="fr-CH"/>
              </w:rPr>
            </w:pPr>
            <w:r w:rsidRPr="00157F29">
              <w:rPr>
                <w:rFonts w:eastAsia="Times New Roman"/>
                <w:color w:val="000000"/>
                <w:sz w:val="18"/>
                <w:szCs w:val="18"/>
                <w:lang w:val="ru-RU" w:eastAsia="fr-CH"/>
              </w:rPr>
              <w:t>(</w:t>
            </w:r>
            <w:r w:rsidRPr="00157F29">
              <w:rPr>
                <w:rFonts w:eastAsia="Times New Roman"/>
                <w:color w:val="000000"/>
                <w:sz w:val="18"/>
                <w:szCs w:val="18"/>
                <w:lang w:eastAsia="fr-CH"/>
              </w:rPr>
              <w:t>b</w:t>
            </w:r>
            <w:r w:rsidR="00ED10C1">
              <w:rPr>
                <w:rFonts w:eastAsia="Times New Roman"/>
                <w:color w:val="000000"/>
                <w:sz w:val="18"/>
                <w:szCs w:val="18"/>
                <w:lang w:val="ru-RU" w:eastAsia="fr-CH"/>
              </w:rPr>
              <w:t>)</w:t>
            </w:r>
            <w:r w:rsidR="00ED10C1">
              <w:rPr>
                <w:rFonts w:eastAsia="Times New Roman"/>
                <w:color w:val="000000"/>
                <w:sz w:val="18"/>
                <w:szCs w:val="18"/>
                <w:lang w:val="ru-RU" w:eastAsia="fr-CH"/>
              </w:rPr>
              <w:tab/>
            </w:r>
            <w:r w:rsidRPr="00CE5324">
              <w:rPr>
                <w:rFonts w:eastAsia="Times New Roman"/>
                <w:color w:val="000000"/>
                <w:sz w:val="18"/>
                <w:szCs w:val="18"/>
                <w:lang w:val="ru-RU" w:eastAsia="fr-CH"/>
              </w:rPr>
              <w:t>отсутствие для посещения врача;</w:t>
            </w:r>
          </w:p>
          <w:p w:rsidR="004D516A" w:rsidRPr="00157F29" w:rsidRDefault="004D516A" w:rsidP="00C23F8C">
            <w:pPr>
              <w:tabs>
                <w:tab w:val="left" w:pos="391"/>
              </w:tabs>
              <w:rPr>
                <w:rFonts w:eastAsia="Times New Roman"/>
                <w:color w:val="000000"/>
                <w:sz w:val="18"/>
                <w:szCs w:val="18"/>
                <w:lang w:val="ru-RU" w:eastAsia="fr-CH"/>
              </w:rPr>
            </w:pPr>
          </w:p>
          <w:p w:rsidR="004D516A" w:rsidRPr="00157F29" w:rsidRDefault="004D516A" w:rsidP="00C23F8C">
            <w:pPr>
              <w:tabs>
                <w:tab w:val="left" w:pos="391"/>
              </w:tabs>
              <w:rPr>
                <w:rFonts w:eastAsia="Times New Roman"/>
                <w:color w:val="000000"/>
                <w:sz w:val="18"/>
                <w:szCs w:val="18"/>
                <w:lang w:val="ru-RU" w:eastAsia="fr-CH"/>
              </w:rPr>
            </w:pPr>
            <w:r w:rsidRPr="00157F29">
              <w:rPr>
                <w:rFonts w:eastAsia="Times New Roman"/>
                <w:color w:val="000000"/>
                <w:sz w:val="18"/>
                <w:szCs w:val="18"/>
                <w:lang w:val="ru-RU" w:eastAsia="fr-CH"/>
              </w:rPr>
              <w:t>(</w:t>
            </w:r>
            <w:r w:rsidRPr="00157F29">
              <w:rPr>
                <w:rFonts w:eastAsia="Times New Roman"/>
                <w:color w:val="000000"/>
                <w:sz w:val="18"/>
                <w:szCs w:val="18"/>
                <w:lang w:eastAsia="fr-CH"/>
              </w:rPr>
              <w:t>c</w:t>
            </w:r>
            <w:r w:rsidRPr="00157F29">
              <w:rPr>
                <w:rFonts w:eastAsia="Times New Roman"/>
                <w:color w:val="000000"/>
                <w:sz w:val="18"/>
                <w:szCs w:val="18"/>
                <w:lang w:val="ru-RU" w:eastAsia="fr-CH"/>
              </w:rPr>
              <w:t>)</w:t>
            </w:r>
            <w:r w:rsidR="00ED10C1">
              <w:rPr>
                <w:rFonts w:eastAsia="Times New Roman"/>
                <w:sz w:val="20"/>
                <w:lang w:val="ru-RU" w:eastAsia="en-US"/>
              </w:rPr>
              <w:tab/>
            </w:r>
            <w:r w:rsidRPr="00CE5324">
              <w:rPr>
                <w:rFonts w:eastAsia="Times New Roman"/>
                <w:color w:val="000000"/>
                <w:sz w:val="18"/>
                <w:szCs w:val="18"/>
                <w:lang w:val="ru-RU" w:eastAsia="fr-CH"/>
              </w:rPr>
              <w:t>отсутствие по исключительным и важным причинам;</w:t>
            </w:r>
          </w:p>
          <w:p w:rsidR="004D516A" w:rsidRPr="00157F29" w:rsidRDefault="004D516A" w:rsidP="00C23F8C">
            <w:pPr>
              <w:tabs>
                <w:tab w:val="left" w:pos="391"/>
              </w:tabs>
              <w:rPr>
                <w:rFonts w:eastAsia="Times New Roman"/>
                <w:color w:val="000000"/>
                <w:sz w:val="18"/>
                <w:szCs w:val="18"/>
                <w:lang w:val="ru-RU" w:eastAsia="fr-CH"/>
              </w:rPr>
            </w:pPr>
          </w:p>
          <w:p w:rsidR="004D516A" w:rsidRPr="00157F29" w:rsidRDefault="004D516A" w:rsidP="00C23F8C">
            <w:pPr>
              <w:tabs>
                <w:tab w:val="left" w:pos="391"/>
              </w:tabs>
              <w:rPr>
                <w:rFonts w:eastAsia="Times New Roman"/>
                <w:color w:val="000000"/>
                <w:sz w:val="18"/>
                <w:szCs w:val="18"/>
                <w:lang w:val="ru-RU" w:eastAsia="fr-CH"/>
              </w:rPr>
            </w:pPr>
            <w:r w:rsidRPr="00157F29">
              <w:rPr>
                <w:rFonts w:eastAsia="Times New Roman"/>
                <w:color w:val="000000"/>
                <w:sz w:val="18"/>
                <w:szCs w:val="18"/>
                <w:lang w:val="ru-RU" w:eastAsia="fr-CH"/>
              </w:rPr>
              <w:t>(</w:t>
            </w:r>
            <w:r w:rsidRPr="00157F29">
              <w:rPr>
                <w:rFonts w:eastAsia="Times New Roman"/>
                <w:color w:val="000000"/>
                <w:sz w:val="18"/>
                <w:szCs w:val="18"/>
                <w:lang w:eastAsia="fr-CH"/>
              </w:rPr>
              <w:t>d</w:t>
            </w:r>
            <w:r w:rsidR="00ED10C1">
              <w:rPr>
                <w:rFonts w:eastAsia="Times New Roman"/>
                <w:color w:val="000000"/>
                <w:sz w:val="18"/>
                <w:szCs w:val="18"/>
                <w:lang w:val="ru-RU" w:eastAsia="fr-CH"/>
              </w:rPr>
              <w:t>)</w:t>
            </w:r>
            <w:r w:rsidR="00ED10C1">
              <w:rPr>
                <w:rFonts w:eastAsia="Times New Roman"/>
                <w:color w:val="000000"/>
                <w:sz w:val="18"/>
                <w:szCs w:val="18"/>
                <w:lang w:val="ru-RU" w:eastAsia="fr-CH"/>
              </w:rPr>
              <w:tab/>
            </w:r>
            <w:r w:rsidRPr="00CE5324">
              <w:rPr>
                <w:rFonts w:eastAsia="Times New Roman"/>
                <w:color w:val="000000"/>
                <w:sz w:val="18"/>
                <w:szCs w:val="18"/>
                <w:lang w:val="ru-RU" w:eastAsia="fr-CH"/>
              </w:rPr>
              <w:t>отсутствие в рамках должным образом согласованного гибкого графика работы</w:t>
            </w:r>
            <w:r w:rsidRPr="00157F29">
              <w:rPr>
                <w:rFonts w:eastAsia="Times New Roman"/>
                <w:color w:val="000000"/>
                <w:sz w:val="18"/>
                <w:szCs w:val="18"/>
                <w:lang w:val="ru-RU" w:eastAsia="fr-CH"/>
              </w:rPr>
              <w:t>;</w:t>
            </w:r>
          </w:p>
          <w:p w:rsidR="004D516A" w:rsidRPr="00157F29" w:rsidRDefault="004D516A" w:rsidP="00C23F8C">
            <w:pPr>
              <w:tabs>
                <w:tab w:val="left" w:pos="391"/>
              </w:tabs>
              <w:rPr>
                <w:rFonts w:eastAsia="Times New Roman"/>
                <w:color w:val="000000"/>
                <w:sz w:val="18"/>
                <w:szCs w:val="18"/>
                <w:lang w:val="ru-RU" w:eastAsia="fr-CH"/>
              </w:rPr>
            </w:pPr>
          </w:p>
          <w:p w:rsidR="004D516A" w:rsidRPr="00CE5324" w:rsidRDefault="004D516A" w:rsidP="00ED10C1">
            <w:pPr>
              <w:tabs>
                <w:tab w:val="left" w:pos="391"/>
              </w:tabs>
              <w:spacing w:after="120"/>
              <w:rPr>
                <w:rFonts w:eastAsia="Times New Roman"/>
                <w:color w:val="000000"/>
                <w:sz w:val="18"/>
                <w:szCs w:val="18"/>
                <w:lang w:val="ru-RU" w:eastAsia="fr-CH"/>
              </w:rPr>
            </w:pPr>
            <w:r w:rsidRPr="00CE5324">
              <w:rPr>
                <w:rFonts w:eastAsia="Times New Roman"/>
                <w:color w:val="000000"/>
                <w:sz w:val="18"/>
                <w:szCs w:val="18"/>
                <w:lang w:val="ru-RU" w:eastAsia="fr-CH"/>
              </w:rPr>
              <w:t>(</w:t>
            </w:r>
            <w:r w:rsidRPr="00157F29">
              <w:rPr>
                <w:rFonts w:eastAsia="Times New Roman"/>
                <w:color w:val="000000"/>
                <w:sz w:val="18"/>
                <w:szCs w:val="18"/>
                <w:lang w:eastAsia="fr-CH"/>
              </w:rPr>
              <w:t>e</w:t>
            </w:r>
            <w:r w:rsidR="00ED10C1">
              <w:rPr>
                <w:rFonts w:eastAsia="Times New Roman"/>
                <w:color w:val="000000"/>
                <w:sz w:val="18"/>
                <w:szCs w:val="18"/>
                <w:lang w:val="ru-RU" w:eastAsia="fr-CH"/>
              </w:rPr>
              <w:t>)</w:t>
            </w:r>
            <w:r w:rsidR="00ED10C1">
              <w:rPr>
                <w:rFonts w:eastAsia="Times New Roman"/>
                <w:color w:val="000000"/>
                <w:sz w:val="18"/>
                <w:szCs w:val="18"/>
                <w:lang w:val="ru-RU" w:eastAsia="fr-CH"/>
              </w:rPr>
              <w:tab/>
            </w:r>
            <w:r w:rsidRPr="00CE5324">
              <w:rPr>
                <w:rFonts w:eastAsia="Times New Roman"/>
                <w:color w:val="000000"/>
                <w:sz w:val="18"/>
                <w:szCs w:val="18"/>
                <w:lang w:val="ru-RU" w:eastAsia="fr-CH"/>
              </w:rPr>
              <w:t>отсутствие во время утвержденного отпуска.</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157F29" w:rsidRDefault="004D516A" w:rsidP="00C23F8C">
            <w:pPr>
              <w:tabs>
                <w:tab w:val="left" w:pos="391"/>
              </w:tabs>
              <w:rPr>
                <w:rFonts w:eastAsia="Times New Roman"/>
                <w:color w:val="000000"/>
                <w:sz w:val="18"/>
                <w:szCs w:val="18"/>
                <w:lang w:val="ru-RU" w:eastAsia="fr-CH"/>
              </w:rPr>
            </w:pPr>
            <w:r w:rsidRPr="00157F29">
              <w:rPr>
                <w:rFonts w:eastAsia="Times New Roman"/>
                <w:color w:val="000000"/>
                <w:sz w:val="18"/>
                <w:szCs w:val="18"/>
                <w:lang w:val="ru-RU" w:eastAsia="fr-CH"/>
              </w:rPr>
              <w:t>Отсутствие на рабочем месте разрешается в указанных ниже случаях с соблюдением условий, установленных в служебной инструкции:</w:t>
            </w:r>
          </w:p>
          <w:p w:rsidR="004D516A" w:rsidRPr="00157F29" w:rsidRDefault="004D516A" w:rsidP="00C23F8C">
            <w:pPr>
              <w:tabs>
                <w:tab w:val="left" w:pos="391"/>
              </w:tabs>
              <w:rPr>
                <w:rFonts w:eastAsia="Times New Roman"/>
                <w:color w:val="000000"/>
                <w:sz w:val="18"/>
                <w:szCs w:val="18"/>
                <w:lang w:val="ru-RU" w:eastAsia="fr-CH"/>
              </w:rPr>
            </w:pPr>
          </w:p>
          <w:p w:rsidR="004D516A" w:rsidRPr="00157F29" w:rsidRDefault="004D516A" w:rsidP="00C23F8C">
            <w:pPr>
              <w:tabs>
                <w:tab w:val="left" w:pos="391"/>
              </w:tabs>
              <w:rPr>
                <w:rFonts w:eastAsia="Times New Roman"/>
                <w:color w:val="000000"/>
                <w:sz w:val="18"/>
                <w:szCs w:val="18"/>
                <w:lang w:val="ru-RU" w:eastAsia="fr-CH"/>
              </w:rPr>
            </w:pPr>
            <w:r w:rsidRPr="00157F29">
              <w:rPr>
                <w:rFonts w:eastAsia="Times New Roman"/>
                <w:color w:val="000000"/>
                <w:sz w:val="18"/>
                <w:szCs w:val="18"/>
                <w:lang w:val="ru-RU" w:eastAsia="fr-CH"/>
              </w:rPr>
              <w:t>(</w:t>
            </w:r>
            <w:r w:rsidRPr="00157F29">
              <w:rPr>
                <w:rFonts w:eastAsia="Times New Roman"/>
                <w:color w:val="000000"/>
                <w:sz w:val="18"/>
                <w:szCs w:val="18"/>
                <w:lang w:eastAsia="fr-CH"/>
              </w:rPr>
              <w:t>a</w:t>
            </w:r>
            <w:r w:rsidR="00ED10C1">
              <w:rPr>
                <w:rFonts w:eastAsia="Times New Roman"/>
                <w:color w:val="000000"/>
                <w:sz w:val="18"/>
                <w:szCs w:val="18"/>
                <w:lang w:val="ru-RU" w:eastAsia="fr-CH"/>
              </w:rPr>
              <w:t>)</w:t>
            </w:r>
            <w:r w:rsidR="00ED10C1">
              <w:rPr>
                <w:rFonts w:eastAsia="Times New Roman"/>
                <w:color w:val="000000"/>
                <w:sz w:val="18"/>
                <w:szCs w:val="18"/>
                <w:lang w:val="ru-RU" w:eastAsia="fr-CH"/>
              </w:rPr>
              <w:tab/>
            </w:r>
            <w:r w:rsidRPr="00CE5324">
              <w:rPr>
                <w:rFonts w:eastAsia="Times New Roman"/>
                <w:color w:val="000000"/>
                <w:sz w:val="18"/>
                <w:szCs w:val="18"/>
                <w:lang w:val="ru-RU" w:eastAsia="fr-CH"/>
              </w:rPr>
              <w:t>отсутствие по служебным делам или для прохождения утвержденного обучения;</w:t>
            </w:r>
          </w:p>
          <w:p w:rsidR="004D516A" w:rsidRPr="00157F29" w:rsidRDefault="004D516A" w:rsidP="00C23F8C">
            <w:pPr>
              <w:tabs>
                <w:tab w:val="left" w:pos="391"/>
              </w:tabs>
              <w:rPr>
                <w:rFonts w:eastAsia="Times New Roman"/>
                <w:color w:val="000000"/>
                <w:sz w:val="18"/>
                <w:szCs w:val="18"/>
                <w:lang w:val="ru-RU" w:eastAsia="fr-CH"/>
              </w:rPr>
            </w:pPr>
          </w:p>
          <w:p w:rsidR="004D516A" w:rsidRPr="00157F29" w:rsidRDefault="004D516A" w:rsidP="00C23F8C">
            <w:pPr>
              <w:tabs>
                <w:tab w:val="left" w:pos="391"/>
              </w:tabs>
              <w:rPr>
                <w:rFonts w:eastAsia="Times New Roman"/>
                <w:strike/>
                <w:color w:val="000000"/>
                <w:sz w:val="18"/>
                <w:szCs w:val="18"/>
                <w:lang w:val="ru-RU" w:eastAsia="fr-CH"/>
              </w:rPr>
            </w:pPr>
            <w:r w:rsidRPr="00157F29">
              <w:rPr>
                <w:rFonts w:eastAsia="Times New Roman"/>
                <w:strike/>
                <w:color w:val="000000"/>
                <w:sz w:val="18"/>
                <w:szCs w:val="18"/>
                <w:lang w:val="ru-RU" w:eastAsia="fr-CH"/>
              </w:rPr>
              <w:t>(</w:t>
            </w:r>
            <w:r w:rsidRPr="00157F29">
              <w:rPr>
                <w:rFonts w:eastAsia="Times New Roman"/>
                <w:strike/>
                <w:color w:val="000000"/>
                <w:sz w:val="18"/>
                <w:szCs w:val="18"/>
                <w:lang w:eastAsia="fr-CH"/>
              </w:rPr>
              <w:t>b</w:t>
            </w:r>
            <w:r w:rsidRPr="00157F29">
              <w:rPr>
                <w:rFonts w:eastAsia="Times New Roman"/>
                <w:strike/>
                <w:color w:val="000000"/>
                <w:sz w:val="18"/>
                <w:szCs w:val="18"/>
                <w:lang w:val="ru-RU" w:eastAsia="fr-CH"/>
              </w:rPr>
              <w:t xml:space="preserve">) </w:t>
            </w:r>
            <w:r w:rsidRPr="00CE5324">
              <w:rPr>
                <w:rFonts w:eastAsia="Times New Roman"/>
                <w:strike/>
                <w:color w:val="000000"/>
                <w:sz w:val="18"/>
                <w:szCs w:val="18"/>
                <w:lang w:val="ru-RU" w:eastAsia="fr-CH"/>
              </w:rPr>
              <w:t>отсутствие для посещения врача;</w:t>
            </w:r>
          </w:p>
          <w:p w:rsidR="004D516A" w:rsidRPr="00157F29" w:rsidRDefault="004D516A" w:rsidP="00C23F8C">
            <w:pPr>
              <w:tabs>
                <w:tab w:val="left" w:pos="391"/>
              </w:tabs>
              <w:rPr>
                <w:rFonts w:eastAsia="Times New Roman"/>
                <w:color w:val="000000"/>
                <w:sz w:val="18"/>
                <w:szCs w:val="18"/>
                <w:lang w:val="ru-RU" w:eastAsia="fr-CH"/>
              </w:rPr>
            </w:pPr>
          </w:p>
          <w:p w:rsidR="004D516A" w:rsidRPr="00157F29" w:rsidRDefault="004D516A" w:rsidP="00C23F8C">
            <w:pPr>
              <w:tabs>
                <w:tab w:val="left" w:pos="391"/>
              </w:tabs>
              <w:rPr>
                <w:rFonts w:eastAsia="Times New Roman"/>
                <w:color w:val="000000"/>
                <w:sz w:val="18"/>
                <w:szCs w:val="18"/>
                <w:lang w:val="ru-RU" w:eastAsia="fr-CH"/>
              </w:rPr>
            </w:pPr>
            <w:r w:rsidRPr="00CE5324">
              <w:rPr>
                <w:rFonts w:eastAsia="Times New Roman"/>
                <w:b/>
                <w:bCs/>
                <w:color w:val="000000"/>
                <w:sz w:val="18"/>
                <w:szCs w:val="18"/>
                <w:u w:val="single"/>
                <w:lang w:val="lv-LV" w:eastAsia="fr-CH"/>
              </w:rPr>
              <w:t>(b)</w:t>
            </w:r>
            <w:r w:rsidR="00ED10C1">
              <w:rPr>
                <w:rFonts w:eastAsia="Times New Roman"/>
                <w:color w:val="000000"/>
                <w:sz w:val="18"/>
                <w:szCs w:val="18"/>
                <w:lang w:val="lv-LV" w:eastAsia="fr-CH"/>
              </w:rPr>
              <w:tab/>
            </w:r>
            <w:r w:rsidRPr="00157F29">
              <w:rPr>
                <w:rFonts w:eastAsia="Times New Roman"/>
                <w:strike/>
                <w:color w:val="000000"/>
                <w:sz w:val="18"/>
                <w:szCs w:val="18"/>
                <w:lang w:val="ru-RU" w:eastAsia="fr-CH"/>
              </w:rPr>
              <w:t>(</w:t>
            </w:r>
            <w:r w:rsidRPr="00157F29">
              <w:rPr>
                <w:rFonts w:eastAsia="Times New Roman"/>
                <w:strike/>
                <w:color w:val="000000"/>
                <w:sz w:val="18"/>
                <w:szCs w:val="18"/>
                <w:lang w:eastAsia="fr-CH"/>
              </w:rPr>
              <w:t>c</w:t>
            </w:r>
            <w:r w:rsidRPr="00157F29">
              <w:rPr>
                <w:rFonts w:eastAsia="Times New Roman"/>
                <w:strike/>
                <w:color w:val="000000"/>
                <w:sz w:val="18"/>
                <w:szCs w:val="18"/>
                <w:lang w:val="ru-RU" w:eastAsia="fr-CH"/>
              </w:rPr>
              <w:t>)</w:t>
            </w:r>
            <w:r w:rsidRPr="00CE5324">
              <w:rPr>
                <w:rFonts w:eastAsia="Times New Roman"/>
                <w:sz w:val="20"/>
                <w:lang w:val="ru-RU" w:eastAsia="en-US"/>
              </w:rPr>
              <w:t xml:space="preserve"> </w:t>
            </w:r>
            <w:r w:rsidRPr="00CE5324">
              <w:rPr>
                <w:rFonts w:eastAsia="Times New Roman"/>
                <w:color w:val="000000"/>
                <w:sz w:val="18"/>
                <w:szCs w:val="18"/>
                <w:lang w:val="ru-RU" w:eastAsia="fr-CH"/>
              </w:rPr>
              <w:t>отсутствие по исключительным и важным причинам;</w:t>
            </w:r>
          </w:p>
          <w:p w:rsidR="004D516A" w:rsidRPr="00157F29" w:rsidRDefault="004D516A" w:rsidP="00C23F8C">
            <w:pPr>
              <w:tabs>
                <w:tab w:val="left" w:pos="391"/>
              </w:tabs>
              <w:rPr>
                <w:rFonts w:eastAsia="Times New Roman"/>
                <w:color w:val="000000"/>
                <w:sz w:val="18"/>
                <w:szCs w:val="18"/>
                <w:lang w:val="ru-RU" w:eastAsia="fr-CH"/>
              </w:rPr>
            </w:pPr>
          </w:p>
          <w:p w:rsidR="004D516A" w:rsidRPr="00157F29" w:rsidRDefault="004D516A" w:rsidP="00C23F8C">
            <w:pPr>
              <w:tabs>
                <w:tab w:val="left" w:pos="391"/>
              </w:tabs>
              <w:rPr>
                <w:rFonts w:eastAsia="Times New Roman"/>
                <w:color w:val="000000"/>
                <w:sz w:val="18"/>
                <w:szCs w:val="18"/>
                <w:lang w:val="ru-RU" w:eastAsia="fr-CH"/>
              </w:rPr>
            </w:pPr>
            <w:r w:rsidRPr="00CE5324">
              <w:rPr>
                <w:rFonts w:eastAsia="Times New Roman"/>
                <w:b/>
                <w:bCs/>
                <w:color w:val="000000"/>
                <w:sz w:val="18"/>
                <w:szCs w:val="18"/>
                <w:u w:val="single"/>
                <w:lang w:val="lv-LV" w:eastAsia="fr-CH"/>
              </w:rPr>
              <w:t>(c)</w:t>
            </w:r>
            <w:r>
              <w:rPr>
                <w:rFonts w:eastAsia="Times New Roman"/>
                <w:color w:val="000000"/>
                <w:sz w:val="18"/>
                <w:szCs w:val="18"/>
                <w:lang w:val="lv-LV" w:eastAsia="fr-CH"/>
              </w:rPr>
              <w:t xml:space="preserve"> </w:t>
            </w:r>
            <w:r w:rsidRPr="00157F29">
              <w:rPr>
                <w:rFonts w:eastAsia="Times New Roman"/>
                <w:strike/>
                <w:color w:val="000000"/>
                <w:sz w:val="18"/>
                <w:szCs w:val="18"/>
                <w:lang w:val="ru-RU" w:eastAsia="fr-CH"/>
              </w:rPr>
              <w:t>(</w:t>
            </w:r>
            <w:r w:rsidRPr="00157F29">
              <w:rPr>
                <w:rFonts w:eastAsia="Times New Roman"/>
                <w:strike/>
                <w:color w:val="000000"/>
                <w:sz w:val="18"/>
                <w:szCs w:val="18"/>
                <w:lang w:eastAsia="fr-CH"/>
              </w:rPr>
              <w:t>d</w:t>
            </w:r>
            <w:r w:rsidRPr="00157F29">
              <w:rPr>
                <w:rFonts w:eastAsia="Times New Roman"/>
                <w:strike/>
                <w:color w:val="000000"/>
                <w:sz w:val="18"/>
                <w:szCs w:val="18"/>
                <w:lang w:val="ru-RU" w:eastAsia="fr-CH"/>
              </w:rPr>
              <w:t>)</w:t>
            </w:r>
            <w:r w:rsidR="00ED10C1">
              <w:rPr>
                <w:rFonts w:eastAsia="Times New Roman"/>
                <w:color w:val="000000"/>
                <w:sz w:val="18"/>
                <w:szCs w:val="18"/>
                <w:lang w:val="ru-RU" w:eastAsia="fr-CH"/>
              </w:rPr>
              <w:tab/>
            </w:r>
            <w:r w:rsidRPr="00CE5324">
              <w:rPr>
                <w:rFonts w:eastAsia="Times New Roman"/>
                <w:color w:val="000000"/>
                <w:sz w:val="18"/>
                <w:szCs w:val="18"/>
                <w:lang w:val="ru-RU" w:eastAsia="fr-CH"/>
              </w:rPr>
              <w:t>отсутствие в рамках должным образом согласованного гибкого графика работы</w:t>
            </w:r>
            <w:r w:rsidRPr="00157F29">
              <w:rPr>
                <w:rFonts w:eastAsia="Times New Roman"/>
                <w:color w:val="000000"/>
                <w:sz w:val="18"/>
                <w:szCs w:val="18"/>
                <w:lang w:val="ru-RU" w:eastAsia="fr-CH"/>
              </w:rPr>
              <w:t>;</w:t>
            </w:r>
          </w:p>
          <w:p w:rsidR="004D516A" w:rsidRPr="00157F29" w:rsidRDefault="004D516A" w:rsidP="00C23F8C">
            <w:pPr>
              <w:tabs>
                <w:tab w:val="left" w:pos="391"/>
              </w:tabs>
              <w:rPr>
                <w:rFonts w:eastAsia="Times New Roman"/>
                <w:color w:val="000000"/>
                <w:sz w:val="18"/>
                <w:szCs w:val="18"/>
                <w:lang w:val="ru-RU" w:eastAsia="fr-CH"/>
              </w:rPr>
            </w:pPr>
          </w:p>
          <w:p w:rsidR="004D516A" w:rsidRPr="00CE5324" w:rsidRDefault="004D516A" w:rsidP="00C23F8C">
            <w:pPr>
              <w:tabs>
                <w:tab w:val="left" w:pos="391"/>
              </w:tabs>
              <w:rPr>
                <w:rFonts w:eastAsia="Times New Roman"/>
                <w:color w:val="000000"/>
                <w:sz w:val="18"/>
                <w:szCs w:val="18"/>
                <w:lang w:val="ru-RU" w:eastAsia="fr-CH"/>
              </w:rPr>
            </w:pPr>
            <w:r w:rsidRPr="00CE5324">
              <w:rPr>
                <w:rFonts w:eastAsia="Times New Roman"/>
                <w:b/>
                <w:bCs/>
                <w:color w:val="000000"/>
                <w:sz w:val="18"/>
                <w:szCs w:val="18"/>
                <w:u w:val="single"/>
                <w:lang w:val="lv-LV" w:eastAsia="fr-CH"/>
              </w:rPr>
              <w:t>(d)</w:t>
            </w:r>
            <w:r>
              <w:rPr>
                <w:rFonts w:eastAsia="Times New Roman"/>
                <w:color w:val="000000"/>
                <w:sz w:val="18"/>
                <w:szCs w:val="18"/>
                <w:lang w:val="lv-LV" w:eastAsia="fr-CH"/>
              </w:rPr>
              <w:t xml:space="preserve"> </w:t>
            </w:r>
            <w:r w:rsidRPr="00CE5324">
              <w:rPr>
                <w:rFonts w:eastAsia="Times New Roman"/>
                <w:strike/>
                <w:color w:val="000000"/>
                <w:sz w:val="18"/>
                <w:szCs w:val="18"/>
                <w:lang w:val="ru-RU" w:eastAsia="fr-CH"/>
              </w:rPr>
              <w:t>(</w:t>
            </w:r>
            <w:r w:rsidRPr="00CE5324">
              <w:rPr>
                <w:rFonts w:eastAsia="Times New Roman"/>
                <w:strike/>
                <w:color w:val="000000"/>
                <w:sz w:val="18"/>
                <w:szCs w:val="18"/>
                <w:lang w:eastAsia="fr-CH"/>
              </w:rPr>
              <w:t>e</w:t>
            </w:r>
            <w:r w:rsidRPr="00CE5324">
              <w:rPr>
                <w:rFonts w:eastAsia="Times New Roman"/>
                <w:strike/>
                <w:color w:val="000000"/>
                <w:sz w:val="18"/>
                <w:szCs w:val="18"/>
                <w:lang w:val="ru-RU" w:eastAsia="fr-CH"/>
              </w:rPr>
              <w:t>)</w:t>
            </w:r>
            <w:r w:rsidR="00ED10C1">
              <w:rPr>
                <w:rFonts w:eastAsia="Times New Roman"/>
                <w:color w:val="000000"/>
                <w:sz w:val="18"/>
                <w:szCs w:val="18"/>
                <w:lang w:val="ru-RU" w:eastAsia="fr-CH"/>
              </w:rPr>
              <w:tab/>
            </w:r>
            <w:r w:rsidRPr="00CE5324">
              <w:rPr>
                <w:rFonts w:eastAsia="Times New Roman"/>
                <w:color w:val="000000"/>
                <w:sz w:val="18"/>
                <w:szCs w:val="18"/>
                <w:lang w:val="ru-RU" w:eastAsia="fr-CH"/>
              </w:rPr>
              <w:t>отсутствие во время утвержденного отпуска.</w:t>
            </w:r>
          </w:p>
        </w:tc>
        <w:tc>
          <w:tcPr>
            <w:tcW w:w="4552"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CE5324" w:rsidRDefault="004D516A" w:rsidP="00C23F8C">
            <w:pPr>
              <w:rPr>
                <w:color w:val="000000" w:themeColor="text1"/>
                <w:sz w:val="18"/>
                <w:szCs w:val="18"/>
                <w:lang w:val="ru-RU"/>
              </w:rPr>
            </w:pPr>
            <w:r>
              <w:rPr>
                <w:color w:val="000000" w:themeColor="text1"/>
                <w:sz w:val="18"/>
                <w:szCs w:val="18"/>
                <w:lang w:val="ru-RU"/>
              </w:rPr>
              <w:t>В текст будут внесены поправки с целью отразить тот факт, что отсутствие по исключительным и важным причинам включает отсутствие для посещения врача.</w:t>
            </w:r>
          </w:p>
        </w:tc>
      </w:tr>
      <w:tr w:rsidR="004D516A" w:rsidRPr="00DC4BEE" w:rsidTr="004D516A">
        <w:trPr>
          <w:trHeight w:val="20"/>
        </w:trPr>
        <w:tc>
          <w:tcPr>
            <w:tcW w:w="2014"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Default="004D516A" w:rsidP="00C23F8C">
            <w:pPr>
              <w:spacing w:after="180"/>
              <w:ind w:right="34"/>
              <w:rPr>
                <w:b/>
                <w:sz w:val="18"/>
                <w:szCs w:val="18"/>
              </w:rPr>
            </w:pPr>
            <w:r>
              <w:rPr>
                <w:b/>
                <w:sz w:val="18"/>
                <w:szCs w:val="18"/>
                <w:lang w:val="ru-RU"/>
              </w:rPr>
              <w:t>Правило</w:t>
            </w:r>
            <w:r>
              <w:rPr>
                <w:b/>
                <w:sz w:val="18"/>
                <w:szCs w:val="18"/>
              </w:rPr>
              <w:t xml:space="preserve"> 5.1.1 </w:t>
            </w:r>
          </w:p>
          <w:p w:rsidR="004D516A" w:rsidRPr="009261DB" w:rsidRDefault="004D516A" w:rsidP="00C23F8C">
            <w:pPr>
              <w:autoSpaceDE w:val="0"/>
              <w:autoSpaceDN w:val="0"/>
              <w:adjustRightInd w:val="0"/>
              <w:rPr>
                <w:rFonts w:eastAsia="Times New Roman"/>
                <w:b/>
                <w:color w:val="000000"/>
                <w:sz w:val="18"/>
                <w:szCs w:val="18"/>
                <w:lang w:val="ru-RU" w:eastAsia="fr-CH"/>
              </w:rPr>
            </w:pPr>
            <w:r>
              <w:rPr>
                <w:sz w:val="18"/>
                <w:szCs w:val="18"/>
                <w:lang w:val="ru-RU"/>
              </w:rPr>
              <w:t>Ежегодный отпуск</w:t>
            </w:r>
          </w:p>
        </w:tc>
        <w:tc>
          <w:tcPr>
            <w:tcW w:w="43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2F27E6" w:rsidRDefault="004D516A" w:rsidP="00C23F8C">
            <w:pPr>
              <w:tabs>
                <w:tab w:val="left" w:pos="391"/>
              </w:tabs>
              <w:rPr>
                <w:rFonts w:eastAsia="Times New Roman"/>
                <w:color w:val="000000"/>
                <w:sz w:val="18"/>
                <w:szCs w:val="18"/>
                <w:lang w:eastAsia="fr-CH"/>
              </w:rPr>
            </w:pPr>
            <w:r w:rsidRPr="002F27E6">
              <w:rPr>
                <w:rFonts w:eastAsia="Times New Roman"/>
                <w:color w:val="000000"/>
                <w:sz w:val="18"/>
                <w:szCs w:val="18"/>
                <w:lang w:eastAsia="fr-CH"/>
              </w:rPr>
              <w:t xml:space="preserve">[…] </w:t>
            </w:r>
          </w:p>
          <w:p w:rsidR="004D516A" w:rsidRPr="002F27E6" w:rsidRDefault="004D516A" w:rsidP="00C23F8C">
            <w:pPr>
              <w:tabs>
                <w:tab w:val="left" w:pos="391"/>
              </w:tabs>
              <w:rPr>
                <w:rFonts w:eastAsia="Times New Roman"/>
                <w:color w:val="000000"/>
                <w:sz w:val="18"/>
                <w:szCs w:val="18"/>
                <w:lang w:eastAsia="fr-CH"/>
              </w:rPr>
            </w:pPr>
          </w:p>
          <w:p w:rsidR="004D516A" w:rsidRPr="009261DB" w:rsidRDefault="004D516A" w:rsidP="004D516A">
            <w:pPr>
              <w:pStyle w:val="ListParagraph"/>
              <w:numPr>
                <w:ilvl w:val="0"/>
                <w:numId w:val="27"/>
              </w:numPr>
              <w:tabs>
                <w:tab w:val="left" w:pos="391"/>
              </w:tabs>
              <w:ind w:left="0" w:firstLine="0"/>
              <w:rPr>
                <w:rFonts w:eastAsia="Times New Roman"/>
                <w:color w:val="000000"/>
                <w:sz w:val="18"/>
                <w:szCs w:val="18"/>
                <w:lang w:val="ru-RU" w:eastAsia="fr-CH"/>
              </w:rPr>
            </w:pPr>
            <w:r w:rsidRPr="009261DB">
              <w:rPr>
                <w:rFonts w:eastAsia="Times New Roman"/>
                <w:color w:val="000000"/>
                <w:sz w:val="18"/>
                <w:szCs w:val="18"/>
                <w:lang w:val="ru-RU" w:eastAsia="fr-CH"/>
              </w:rPr>
              <w:t xml:space="preserve">  Для получения отпуска требуется разрешение.  С учетом служебной необходимости период отпуска сотрудника может быть предписан Генеральным директором.</w:t>
            </w:r>
          </w:p>
          <w:p w:rsidR="004D516A" w:rsidRPr="009261DB" w:rsidRDefault="004D516A" w:rsidP="00C23F8C">
            <w:pPr>
              <w:tabs>
                <w:tab w:val="left" w:pos="391"/>
              </w:tabs>
              <w:rPr>
                <w:rFonts w:eastAsia="Times New Roman"/>
                <w:color w:val="000000"/>
                <w:sz w:val="18"/>
                <w:szCs w:val="18"/>
                <w:lang w:val="ru-RU" w:eastAsia="fr-CH"/>
              </w:rPr>
            </w:pPr>
          </w:p>
          <w:p w:rsidR="004D516A" w:rsidRPr="009261DB" w:rsidRDefault="004D516A" w:rsidP="004D516A">
            <w:pPr>
              <w:pStyle w:val="ListParagraph"/>
              <w:numPr>
                <w:ilvl w:val="0"/>
                <w:numId w:val="27"/>
              </w:numPr>
              <w:tabs>
                <w:tab w:val="left" w:pos="391"/>
              </w:tabs>
              <w:ind w:left="0" w:firstLine="0"/>
              <w:rPr>
                <w:rFonts w:eastAsia="Times New Roman"/>
                <w:color w:val="000000"/>
                <w:sz w:val="18"/>
                <w:szCs w:val="18"/>
                <w:lang w:val="ru-RU" w:eastAsia="fr-CH"/>
              </w:rPr>
            </w:pPr>
            <w:r w:rsidRPr="009261DB">
              <w:rPr>
                <w:rFonts w:eastAsia="Times New Roman"/>
                <w:color w:val="000000"/>
                <w:sz w:val="18"/>
                <w:szCs w:val="18"/>
                <w:lang w:val="ru-RU" w:eastAsia="fr-CH"/>
              </w:rPr>
              <w:t>Поскольку цель ежегодного отпуска заключается в предоставлении периода отдыха в течение каждого года, обычно на следующий календарный год допускается переносить не более 15 дней ежегодного отпуска, накопленного в течение года. Безотносительно к вышесказанному на 2021 г. допускается переносить до 20 дней ежегодного отпуска, накопленного в 2020 г.</w:t>
            </w:r>
          </w:p>
          <w:p w:rsidR="004D516A" w:rsidRPr="009261DB" w:rsidRDefault="004D516A" w:rsidP="00C23F8C">
            <w:pPr>
              <w:tabs>
                <w:tab w:val="left" w:pos="391"/>
              </w:tabs>
              <w:rPr>
                <w:rFonts w:eastAsia="Times New Roman"/>
                <w:color w:val="000000"/>
                <w:sz w:val="18"/>
                <w:szCs w:val="18"/>
                <w:lang w:val="ru-RU" w:eastAsia="fr-CH"/>
              </w:rPr>
            </w:pPr>
          </w:p>
          <w:p w:rsidR="004D516A" w:rsidRPr="009261DB" w:rsidRDefault="004D516A" w:rsidP="004D516A">
            <w:pPr>
              <w:pStyle w:val="ListParagraph"/>
              <w:numPr>
                <w:ilvl w:val="0"/>
                <w:numId w:val="27"/>
              </w:numPr>
              <w:tabs>
                <w:tab w:val="left" w:pos="391"/>
              </w:tabs>
              <w:ind w:left="0" w:firstLine="0"/>
              <w:rPr>
                <w:rFonts w:eastAsia="Times New Roman"/>
                <w:color w:val="000000"/>
                <w:sz w:val="18"/>
                <w:szCs w:val="18"/>
                <w:lang w:val="ru-RU" w:eastAsia="fr-CH"/>
              </w:rPr>
            </w:pPr>
            <w:r w:rsidRPr="009261DB">
              <w:rPr>
                <w:rFonts w:eastAsia="Times New Roman"/>
                <w:color w:val="000000"/>
                <w:sz w:val="18"/>
                <w:szCs w:val="18"/>
                <w:lang w:val="ru-RU" w:eastAsia="fr-CH"/>
              </w:rPr>
              <w:t xml:space="preserve">Ежегодный отпуск разрешается брать периодами по полдня. </w:t>
            </w:r>
          </w:p>
          <w:p w:rsidR="004D516A" w:rsidRPr="009261DB" w:rsidRDefault="004D516A" w:rsidP="00C23F8C">
            <w:pPr>
              <w:tabs>
                <w:tab w:val="left" w:pos="391"/>
              </w:tabs>
              <w:rPr>
                <w:rFonts w:eastAsia="Times New Roman"/>
                <w:color w:val="000000"/>
                <w:sz w:val="18"/>
                <w:szCs w:val="18"/>
                <w:lang w:val="ru-RU" w:eastAsia="fr-CH"/>
              </w:rPr>
            </w:pPr>
          </w:p>
          <w:p w:rsidR="004D516A" w:rsidRPr="009261DB" w:rsidRDefault="004D516A" w:rsidP="004D516A">
            <w:pPr>
              <w:pStyle w:val="ListParagraph"/>
              <w:numPr>
                <w:ilvl w:val="0"/>
                <w:numId w:val="27"/>
              </w:numPr>
              <w:tabs>
                <w:tab w:val="left" w:pos="391"/>
              </w:tabs>
              <w:ind w:left="0" w:firstLine="0"/>
              <w:rPr>
                <w:rFonts w:eastAsia="Times New Roman"/>
                <w:color w:val="000000"/>
                <w:sz w:val="18"/>
                <w:szCs w:val="18"/>
                <w:lang w:val="ru-RU" w:eastAsia="fr-CH"/>
              </w:rPr>
            </w:pPr>
            <w:r w:rsidRPr="009261DB">
              <w:rPr>
                <w:rFonts w:eastAsia="Times New Roman"/>
                <w:color w:val="000000"/>
                <w:sz w:val="18"/>
                <w:szCs w:val="18"/>
                <w:lang w:val="ru-RU" w:eastAsia="fr-CH"/>
              </w:rPr>
              <w:lastRenderedPageBreak/>
              <w:t xml:space="preserve">Ежегодный отпуск может накапливаться, но с одного календарного года на другой разрешается переносить не более 60 дней отпуска. Безотносительно к вышесказанному те сотрудники, до 1 января 2021 г. накопили более 60 дней ежегодного отпуска, имеют право сохранить до 80 дней ежегодного отпуска до 31 декабря 2021 г. После этой даты, начиная с 1 января каждого следующего календарного года, накопленный ежегодный отпуск свыше 60 дней утрачивается. </w:t>
            </w:r>
          </w:p>
          <w:p w:rsidR="004D516A" w:rsidRPr="009261DB" w:rsidRDefault="004D516A" w:rsidP="00C23F8C">
            <w:pPr>
              <w:tabs>
                <w:tab w:val="left" w:pos="391"/>
              </w:tabs>
              <w:rPr>
                <w:rFonts w:eastAsia="Times New Roman"/>
                <w:color w:val="000000"/>
                <w:sz w:val="18"/>
                <w:szCs w:val="18"/>
                <w:lang w:val="ru-RU" w:eastAsia="fr-CH"/>
              </w:rPr>
            </w:pPr>
          </w:p>
          <w:p w:rsidR="004D516A" w:rsidRPr="00470E59" w:rsidRDefault="004D516A" w:rsidP="00ED10C1">
            <w:pPr>
              <w:tabs>
                <w:tab w:val="left" w:pos="391"/>
                <w:tab w:val="left" w:pos="528"/>
              </w:tabs>
              <w:spacing w:after="220"/>
              <w:rPr>
                <w:rFonts w:eastAsia="Times New Roman"/>
                <w:color w:val="000000"/>
                <w:sz w:val="18"/>
                <w:szCs w:val="18"/>
                <w:lang w:eastAsia="fr-CH"/>
              </w:rPr>
            </w:pPr>
            <w:r w:rsidRPr="002F27E6">
              <w:rPr>
                <w:rFonts w:eastAsia="Times New Roman"/>
                <w:color w:val="000000"/>
                <w:sz w:val="18"/>
                <w:szCs w:val="18"/>
                <w:lang w:eastAsia="fr-CH"/>
              </w:rPr>
              <w:t>[…]</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832A23" w:rsidRDefault="004D516A" w:rsidP="00C23F8C">
            <w:pPr>
              <w:tabs>
                <w:tab w:val="left" w:pos="391"/>
              </w:tabs>
              <w:rPr>
                <w:rFonts w:eastAsia="Times New Roman"/>
                <w:color w:val="000000"/>
                <w:sz w:val="18"/>
                <w:szCs w:val="18"/>
                <w:lang w:eastAsia="fr-CH"/>
              </w:rPr>
            </w:pPr>
            <w:r>
              <w:rPr>
                <w:rFonts w:eastAsia="Times New Roman"/>
                <w:color w:val="000000"/>
                <w:sz w:val="18"/>
                <w:szCs w:val="18"/>
                <w:lang w:eastAsia="fr-CH"/>
              </w:rPr>
              <w:lastRenderedPageBreak/>
              <w:t>[…]</w:t>
            </w:r>
            <w:r w:rsidRPr="00832A23">
              <w:rPr>
                <w:rFonts w:eastAsia="Times New Roman"/>
                <w:color w:val="000000"/>
                <w:sz w:val="18"/>
                <w:szCs w:val="18"/>
                <w:lang w:eastAsia="fr-CH"/>
              </w:rPr>
              <w:t xml:space="preserve"> </w:t>
            </w:r>
          </w:p>
          <w:p w:rsidR="004D516A" w:rsidRPr="00832A23" w:rsidRDefault="004D516A" w:rsidP="00C23F8C">
            <w:pPr>
              <w:tabs>
                <w:tab w:val="left" w:pos="391"/>
              </w:tabs>
              <w:rPr>
                <w:rFonts w:eastAsia="Times New Roman"/>
                <w:color w:val="000000"/>
                <w:sz w:val="18"/>
                <w:szCs w:val="18"/>
                <w:lang w:eastAsia="fr-CH"/>
              </w:rPr>
            </w:pPr>
          </w:p>
          <w:p w:rsidR="004D516A" w:rsidRPr="009261DB" w:rsidRDefault="004D516A" w:rsidP="004D516A">
            <w:pPr>
              <w:numPr>
                <w:ilvl w:val="0"/>
                <w:numId w:val="28"/>
              </w:numPr>
              <w:tabs>
                <w:tab w:val="left" w:pos="391"/>
              </w:tabs>
              <w:ind w:left="0" w:firstLine="0"/>
              <w:rPr>
                <w:rFonts w:eastAsia="Times New Roman"/>
                <w:color w:val="000000"/>
                <w:sz w:val="18"/>
                <w:szCs w:val="18"/>
                <w:lang w:val="ru-RU" w:eastAsia="fr-CH"/>
              </w:rPr>
            </w:pPr>
            <w:r w:rsidRPr="009261DB">
              <w:rPr>
                <w:rFonts w:eastAsia="Times New Roman"/>
                <w:color w:val="000000"/>
                <w:sz w:val="18"/>
                <w:szCs w:val="18"/>
                <w:lang w:val="ru-RU" w:eastAsia="fr-CH"/>
              </w:rPr>
              <w:t xml:space="preserve">Для получения отпуска требуется разрешение.  С учетом служебной необходимости период отпуска сотрудника может быть </w:t>
            </w:r>
            <w:r w:rsidRPr="009261DB">
              <w:rPr>
                <w:rFonts w:eastAsia="Times New Roman"/>
                <w:b/>
                <w:bCs/>
                <w:color w:val="000000"/>
                <w:sz w:val="18"/>
                <w:szCs w:val="18"/>
                <w:u w:val="single"/>
                <w:lang w:val="ru-RU" w:eastAsia="fr-CH"/>
              </w:rPr>
              <w:t>установлен в директивном порядке</w:t>
            </w:r>
            <w:r>
              <w:rPr>
                <w:rFonts w:eastAsia="Times New Roman"/>
                <w:color w:val="000000"/>
                <w:sz w:val="18"/>
                <w:szCs w:val="18"/>
                <w:lang w:val="ru-RU" w:eastAsia="fr-CH"/>
              </w:rPr>
              <w:t xml:space="preserve"> </w:t>
            </w:r>
            <w:r w:rsidRPr="009261DB">
              <w:rPr>
                <w:rFonts w:eastAsia="Times New Roman"/>
                <w:strike/>
                <w:color w:val="000000"/>
                <w:sz w:val="18"/>
                <w:szCs w:val="18"/>
                <w:lang w:val="ru-RU" w:eastAsia="fr-CH"/>
              </w:rPr>
              <w:t>предписан Генеральным директором</w:t>
            </w:r>
            <w:r w:rsidRPr="009261DB">
              <w:rPr>
                <w:rFonts w:eastAsia="Times New Roman"/>
                <w:color w:val="000000"/>
                <w:sz w:val="18"/>
                <w:szCs w:val="18"/>
                <w:lang w:val="ru-RU" w:eastAsia="fr-CH"/>
              </w:rPr>
              <w:t>.</w:t>
            </w:r>
          </w:p>
          <w:p w:rsidR="004D516A" w:rsidRPr="009261DB" w:rsidRDefault="004D516A" w:rsidP="00C23F8C">
            <w:pPr>
              <w:pStyle w:val="ListParagraph"/>
              <w:tabs>
                <w:tab w:val="left" w:pos="391"/>
              </w:tabs>
              <w:ind w:left="0"/>
              <w:rPr>
                <w:rFonts w:eastAsia="Times New Roman"/>
                <w:color w:val="000000"/>
                <w:sz w:val="18"/>
                <w:szCs w:val="18"/>
                <w:lang w:val="ru-RU" w:eastAsia="fr-CH"/>
              </w:rPr>
            </w:pPr>
          </w:p>
          <w:p w:rsidR="004D516A" w:rsidRPr="009261DB" w:rsidRDefault="004D516A" w:rsidP="004D516A">
            <w:pPr>
              <w:numPr>
                <w:ilvl w:val="0"/>
                <w:numId w:val="28"/>
              </w:numPr>
              <w:tabs>
                <w:tab w:val="left" w:pos="391"/>
              </w:tabs>
              <w:ind w:left="0" w:firstLine="0"/>
              <w:rPr>
                <w:rFonts w:eastAsia="Times New Roman"/>
                <w:color w:val="000000"/>
                <w:sz w:val="18"/>
                <w:szCs w:val="18"/>
                <w:lang w:val="ru-RU" w:eastAsia="fr-CH"/>
              </w:rPr>
            </w:pPr>
            <w:r w:rsidRPr="009261DB">
              <w:rPr>
                <w:rFonts w:eastAsia="Times New Roman"/>
                <w:color w:val="000000"/>
                <w:sz w:val="18"/>
                <w:szCs w:val="18"/>
                <w:lang w:val="ru-RU" w:eastAsia="fr-CH"/>
              </w:rPr>
              <w:t xml:space="preserve">Поскольку цель ежегодного отпуска заключается в предоставлении периода отдыха в течение каждого года, обычно на следующий календарный год допускается переносить не более 15 дней ежегодного отпуска, накопленного в течение года. </w:t>
            </w:r>
            <w:r w:rsidRPr="009261DB">
              <w:rPr>
                <w:rFonts w:eastAsia="Times New Roman"/>
                <w:strike/>
                <w:color w:val="000000"/>
                <w:sz w:val="18"/>
                <w:szCs w:val="18"/>
                <w:lang w:val="ru-RU" w:eastAsia="fr-CH"/>
              </w:rPr>
              <w:t>Безотносительно к вышесказанному на 2021 г. допускается переносить до 20 дней ежегодного отпуска, накопленного в 2020 г.</w:t>
            </w:r>
          </w:p>
          <w:p w:rsidR="004D516A" w:rsidRPr="009261DB" w:rsidRDefault="004D516A" w:rsidP="00C23F8C">
            <w:pPr>
              <w:pStyle w:val="ListParagraph"/>
              <w:tabs>
                <w:tab w:val="left" w:pos="391"/>
              </w:tabs>
              <w:ind w:left="0"/>
              <w:rPr>
                <w:rFonts w:eastAsia="Times New Roman"/>
                <w:color w:val="000000"/>
                <w:sz w:val="18"/>
                <w:szCs w:val="18"/>
                <w:lang w:val="ru-RU" w:eastAsia="fr-CH"/>
              </w:rPr>
            </w:pPr>
          </w:p>
          <w:p w:rsidR="004D516A" w:rsidRPr="006542CC" w:rsidRDefault="004D516A" w:rsidP="004D516A">
            <w:pPr>
              <w:numPr>
                <w:ilvl w:val="0"/>
                <w:numId w:val="28"/>
              </w:numPr>
              <w:tabs>
                <w:tab w:val="left" w:pos="391"/>
              </w:tabs>
              <w:ind w:left="0" w:firstLine="0"/>
              <w:rPr>
                <w:rFonts w:eastAsia="Times New Roman"/>
                <w:color w:val="000000"/>
                <w:sz w:val="18"/>
                <w:szCs w:val="18"/>
                <w:lang w:val="ru-RU" w:eastAsia="fr-CH"/>
              </w:rPr>
            </w:pPr>
            <w:r w:rsidRPr="006542CC">
              <w:rPr>
                <w:rFonts w:eastAsia="Times New Roman"/>
                <w:color w:val="000000"/>
                <w:sz w:val="18"/>
                <w:szCs w:val="18"/>
                <w:lang w:val="ru-RU" w:eastAsia="fr-CH"/>
              </w:rPr>
              <w:t>Ежегодный отпуск разрешается брать периодами по полдня.</w:t>
            </w:r>
          </w:p>
          <w:p w:rsidR="004D516A" w:rsidRPr="006542CC" w:rsidRDefault="004D516A" w:rsidP="00C23F8C">
            <w:pPr>
              <w:pStyle w:val="ListParagraph"/>
              <w:tabs>
                <w:tab w:val="left" w:pos="391"/>
              </w:tabs>
              <w:ind w:left="0"/>
              <w:rPr>
                <w:rFonts w:eastAsia="Times New Roman"/>
                <w:color w:val="000000"/>
                <w:sz w:val="18"/>
                <w:szCs w:val="18"/>
                <w:lang w:val="ru-RU" w:eastAsia="fr-CH"/>
              </w:rPr>
            </w:pPr>
          </w:p>
          <w:p w:rsidR="004D516A" w:rsidRPr="006542CC" w:rsidRDefault="004D516A" w:rsidP="004D516A">
            <w:pPr>
              <w:numPr>
                <w:ilvl w:val="0"/>
                <w:numId w:val="28"/>
              </w:numPr>
              <w:tabs>
                <w:tab w:val="left" w:pos="391"/>
              </w:tabs>
              <w:ind w:left="0" w:firstLine="0"/>
              <w:rPr>
                <w:rFonts w:eastAsia="Times New Roman"/>
                <w:color w:val="000000"/>
                <w:sz w:val="18"/>
                <w:szCs w:val="18"/>
                <w:lang w:val="ru-RU" w:eastAsia="fr-CH"/>
              </w:rPr>
            </w:pPr>
            <w:r w:rsidRPr="006542CC">
              <w:rPr>
                <w:rFonts w:eastAsia="Times New Roman"/>
                <w:color w:val="000000"/>
                <w:sz w:val="18"/>
                <w:szCs w:val="18"/>
                <w:lang w:val="ru-RU" w:eastAsia="fr-CH"/>
              </w:rPr>
              <w:t xml:space="preserve">Ежегодный отпуск может накапливаться, но с одного календарного года на другой разрешается </w:t>
            </w:r>
            <w:r w:rsidRPr="006542CC">
              <w:rPr>
                <w:rFonts w:eastAsia="Times New Roman"/>
                <w:color w:val="000000"/>
                <w:sz w:val="18"/>
                <w:szCs w:val="18"/>
                <w:lang w:val="ru-RU" w:eastAsia="fr-CH"/>
              </w:rPr>
              <w:lastRenderedPageBreak/>
              <w:t xml:space="preserve">переносить не более 60 дней отпуска. </w:t>
            </w:r>
            <w:r w:rsidRPr="006542CC">
              <w:rPr>
                <w:rFonts w:eastAsia="Times New Roman"/>
                <w:strike/>
                <w:color w:val="000000"/>
                <w:sz w:val="18"/>
                <w:szCs w:val="18"/>
                <w:lang w:val="ru-RU" w:eastAsia="fr-CH"/>
              </w:rPr>
              <w:t>Безотносительно к вышесказанному те сотрудники, до 1 января 2021 г. накопили более 60 дней ежегодного отпуска, имеют право сохранить до 80 дней ежегодного отпуска до 31 декабря 2021 г. После этой даты, н</w:t>
            </w:r>
            <w:r w:rsidRPr="006542CC">
              <w:rPr>
                <w:rFonts w:eastAsia="Times New Roman"/>
                <w:b/>
                <w:bCs/>
                <w:color w:val="000000"/>
                <w:sz w:val="18"/>
                <w:szCs w:val="18"/>
                <w:u w:val="single"/>
                <w:lang w:val="ru-RU" w:eastAsia="fr-CH"/>
              </w:rPr>
              <w:t>Н</w:t>
            </w:r>
            <w:r w:rsidRPr="006542CC">
              <w:rPr>
                <w:rFonts w:eastAsia="Times New Roman"/>
                <w:color w:val="000000"/>
                <w:sz w:val="18"/>
                <w:szCs w:val="18"/>
                <w:lang w:val="ru-RU" w:eastAsia="fr-CH"/>
              </w:rPr>
              <w:t>ачиная с 1 января каждого следующего календарного года, накопленный ежегодный отпуск свыше 60 дней утрачивается.</w:t>
            </w:r>
          </w:p>
          <w:p w:rsidR="004D516A" w:rsidRPr="006542CC" w:rsidRDefault="004D516A" w:rsidP="00C23F8C">
            <w:pPr>
              <w:tabs>
                <w:tab w:val="left" w:pos="391"/>
              </w:tabs>
              <w:autoSpaceDE w:val="0"/>
              <w:autoSpaceDN w:val="0"/>
              <w:adjustRightInd w:val="0"/>
              <w:rPr>
                <w:rFonts w:eastAsia="Times New Roman"/>
                <w:sz w:val="18"/>
                <w:szCs w:val="18"/>
                <w:lang w:val="ru-RU"/>
              </w:rPr>
            </w:pPr>
          </w:p>
          <w:p w:rsidR="004D516A" w:rsidRPr="000402AC" w:rsidRDefault="004D516A" w:rsidP="00C23F8C">
            <w:pPr>
              <w:tabs>
                <w:tab w:val="left" w:pos="391"/>
                <w:tab w:val="left" w:pos="540"/>
              </w:tabs>
              <w:rPr>
                <w:rFonts w:eastAsia="Times New Roman"/>
                <w:strike/>
                <w:color w:val="000000"/>
                <w:sz w:val="18"/>
                <w:szCs w:val="18"/>
                <w:lang w:eastAsia="fr-CH"/>
              </w:rPr>
            </w:pPr>
            <w:r w:rsidRPr="00832A23">
              <w:rPr>
                <w:rFonts w:eastAsia="Times New Roman"/>
                <w:sz w:val="18"/>
                <w:szCs w:val="18"/>
              </w:rPr>
              <w:t>[…]</w:t>
            </w:r>
          </w:p>
        </w:tc>
        <w:tc>
          <w:tcPr>
            <w:tcW w:w="4552"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C61EB7" w:rsidRDefault="004D516A" w:rsidP="00C23F8C">
            <w:pPr>
              <w:rPr>
                <w:color w:val="000000" w:themeColor="text1"/>
                <w:sz w:val="18"/>
                <w:szCs w:val="18"/>
                <w:lang w:val="ru-RU"/>
              </w:rPr>
            </w:pPr>
            <w:r>
              <w:rPr>
                <w:color w:val="000000" w:themeColor="text1"/>
                <w:sz w:val="18"/>
                <w:szCs w:val="18"/>
                <w:lang w:val="ru-RU"/>
              </w:rPr>
              <w:lastRenderedPageBreak/>
              <w:t>Пункт</w:t>
            </w:r>
            <w:r w:rsidRPr="0050150A">
              <w:rPr>
                <w:color w:val="000000" w:themeColor="text1"/>
                <w:sz w:val="18"/>
                <w:szCs w:val="18"/>
                <w:lang w:val="ru-RU"/>
              </w:rPr>
              <w:t xml:space="preserve"> (</w:t>
            </w:r>
            <w:r w:rsidRPr="00AA51E8">
              <w:rPr>
                <w:color w:val="000000" w:themeColor="text1"/>
                <w:sz w:val="18"/>
                <w:szCs w:val="18"/>
              </w:rPr>
              <w:t>b</w:t>
            </w:r>
            <w:r w:rsidRPr="0050150A">
              <w:rPr>
                <w:color w:val="000000" w:themeColor="text1"/>
                <w:sz w:val="18"/>
                <w:szCs w:val="18"/>
                <w:lang w:val="ru-RU"/>
              </w:rPr>
              <w:t xml:space="preserve">): </w:t>
            </w:r>
            <w:r>
              <w:rPr>
                <w:color w:val="000000" w:themeColor="text1"/>
                <w:sz w:val="18"/>
                <w:szCs w:val="18"/>
                <w:lang w:val="ru-RU"/>
              </w:rPr>
              <w:t>упоминание</w:t>
            </w:r>
            <w:r w:rsidRPr="0050150A">
              <w:rPr>
                <w:color w:val="000000" w:themeColor="text1"/>
                <w:sz w:val="18"/>
                <w:szCs w:val="18"/>
                <w:lang w:val="ru-RU"/>
              </w:rPr>
              <w:t xml:space="preserve"> </w:t>
            </w:r>
            <w:r>
              <w:rPr>
                <w:color w:val="000000" w:themeColor="text1"/>
                <w:sz w:val="18"/>
                <w:szCs w:val="18"/>
                <w:lang w:val="ru-RU"/>
              </w:rPr>
              <w:t>о</w:t>
            </w:r>
            <w:r w:rsidRPr="0050150A">
              <w:rPr>
                <w:color w:val="000000" w:themeColor="text1"/>
                <w:sz w:val="18"/>
                <w:szCs w:val="18"/>
                <w:lang w:val="ru-RU"/>
              </w:rPr>
              <w:t xml:space="preserve"> </w:t>
            </w:r>
            <w:r>
              <w:rPr>
                <w:color w:val="000000" w:themeColor="text1"/>
                <w:sz w:val="18"/>
                <w:szCs w:val="18"/>
                <w:lang w:val="ru-RU"/>
              </w:rPr>
              <w:t>Генеральном</w:t>
            </w:r>
            <w:r w:rsidRPr="0050150A">
              <w:rPr>
                <w:color w:val="000000" w:themeColor="text1"/>
                <w:sz w:val="18"/>
                <w:szCs w:val="18"/>
                <w:lang w:val="ru-RU"/>
              </w:rPr>
              <w:t xml:space="preserve"> </w:t>
            </w:r>
            <w:r>
              <w:rPr>
                <w:color w:val="000000" w:themeColor="text1"/>
                <w:sz w:val="18"/>
                <w:szCs w:val="18"/>
                <w:lang w:val="ru-RU"/>
              </w:rPr>
              <w:t>директоре</w:t>
            </w:r>
            <w:r w:rsidRPr="0050150A">
              <w:rPr>
                <w:color w:val="000000" w:themeColor="text1"/>
                <w:sz w:val="18"/>
                <w:szCs w:val="18"/>
                <w:lang w:val="ru-RU"/>
              </w:rPr>
              <w:t xml:space="preserve"> </w:t>
            </w:r>
            <w:r>
              <w:rPr>
                <w:color w:val="000000" w:themeColor="text1"/>
                <w:sz w:val="18"/>
                <w:szCs w:val="18"/>
                <w:lang w:val="ru-RU"/>
              </w:rPr>
              <w:t>будет</w:t>
            </w:r>
            <w:r w:rsidRPr="0050150A">
              <w:rPr>
                <w:color w:val="000000" w:themeColor="text1"/>
                <w:sz w:val="18"/>
                <w:szCs w:val="18"/>
                <w:lang w:val="ru-RU"/>
              </w:rPr>
              <w:t xml:space="preserve"> </w:t>
            </w:r>
            <w:r>
              <w:rPr>
                <w:color w:val="000000" w:themeColor="text1"/>
                <w:sz w:val="18"/>
                <w:szCs w:val="18"/>
                <w:lang w:val="ru-RU"/>
              </w:rPr>
              <w:t>исключено</w:t>
            </w:r>
            <w:r w:rsidRPr="0050150A">
              <w:rPr>
                <w:color w:val="000000" w:themeColor="text1"/>
                <w:sz w:val="18"/>
                <w:szCs w:val="18"/>
                <w:lang w:val="ru-RU"/>
              </w:rPr>
              <w:t xml:space="preserve"> </w:t>
            </w:r>
            <w:r>
              <w:rPr>
                <w:color w:val="000000" w:themeColor="text1"/>
                <w:sz w:val="18"/>
                <w:szCs w:val="18"/>
                <w:lang w:val="ru-RU"/>
              </w:rPr>
              <w:t>из</w:t>
            </w:r>
            <w:r w:rsidRPr="0050150A">
              <w:rPr>
                <w:color w:val="000000" w:themeColor="text1"/>
                <w:sz w:val="18"/>
                <w:szCs w:val="18"/>
                <w:lang w:val="ru-RU"/>
              </w:rPr>
              <w:t xml:space="preserve"> </w:t>
            </w:r>
            <w:r>
              <w:rPr>
                <w:color w:val="000000" w:themeColor="text1"/>
                <w:sz w:val="18"/>
                <w:szCs w:val="18"/>
                <w:lang w:val="ru-RU"/>
              </w:rPr>
              <w:t>текста</w:t>
            </w:r>
            <w:r w:rsidRPr="0050150A">
              <w:rPr>
                <w:color w:val="000000" w:themeColor="text1"/>
                <w:sz w:val="18"/>
                <w:szCs w:val="18"/>
                <w:lang w:val="ru-RU"/>
              </w:rPr>
              <w:t xml:space="preserve">, </w:t>
            </w:r>
            <w:r>
              <w:rPr>
                <w:color w:val="000000" w:themeColor="text1"/>
                <w:sz w:val="18"/>
                <w:szCs w:val="18"/>
                <w:lang w:val="ru-RU"/>
              </w:rPr>
              <w:t>поскольку</w:t>
            </w:r>
            <w:r w:rsidRPr="0050150A">
              <w:rPr>
                <w:color w:val="000000" w:themeColor="text1"/>
                <w:sz w:val="18"/>
                <w:szCs w:val="18"/>
                <w:lang w:val="ru-RU"/>
              </w:rPr>
              <w:t xml:space="preserve"> </w:t>
            </w:r>
            <w:r>
              <w:rPr>
                <w:color w:val="000000" w:themeColor="text1"/>
                <w:sz w:val="18"/>
                <w:szCs w:val="18"/>
                <w:lang w:val="ru-RU"/>
              </w:rPr>
              <w:t>установление</w:t>
            </w:r>
            <w:r w:rsidRPr="0050150A">
              <w:rPr>
                <w:color w:val="000000" w:themeColor="text1"/>
                <w:sz w:val="18"/>
                <w:szCs w:val="18"/>
                <w:lang w:val="ru-RU"/>
              </w:rPr>
              <w:t xml:space="preserve"> </w:t>
            </w:r>
            <w:r>
              <w:rPr>
                <w:color w:val="000000" w:themeColor="text1"/>
                <w:sz w:val="18"/>
                <w:szCs w:val="18"/>
                <w:lang w:val="ru-RU"/>
              </w:rPr>
              <w:t>периода</w:t>
            </w:r>
            <w:r w:rsidRPr="0050150A">
              <w:rPr>
                <w:color w:val="000000" w:themeColor="text1"/>
                <w:sz w:val="18"/>
                <w:szCs w:val="18"/>
                <w:lang w:val="ru-RU"/>
              </w:rPr>
              <w:t xml:space="preserve"> </w:t>
            </w:r>
            <w:r>
              <w:rPr>
                <w:color w:val="000000" w:themeColor="text1"/>
                <w:sz w:val="18"/>
                <w:szCs w:val="18"/>
                <w:lang w:val="ru-RU"/>
              </w:rPr>
              <w:t>отпуска</w:t>
            </w:r>
            <w:r w:rsidRPr="0050150A">
              <w:rPr>
                <w:color w:val="000000" w:themeColor="text1"/>
                <w:sz w:val="18"/>
                <w:szCs w:val="18"/>
                <w:lang w:val="ru-RU"/>
              </w:rPr>
              <w:t xml:space="preserve"> </w:t>
            </w:r>
            <w:r>
              <w:rPr>
                <w:color w:val="000000" w:themeColor="text1"/>
                <w:sz w:val="18"/>
                <w:szCs w:val="18"/>
                <w:lang w:val="ru-RU"/>
              </w:rPr>
              <w:t>сотрудников</w:t>
            </w:r>
            <w:r w:rsidRPr="0050150A">
              <w:rPr>
                <w:color w:val="000000" w:themeColor="text1"/>
                <w:sz w:val="18"/>
                <w:szCs w:val="18"/>
                <w:lang w:val="ru-RU"/>
              </w:rPr>
              <w:t xml:space="preserve"> </w:t>
            </w:r>
            <w:r>
              <w:rPr>
                <w:color w:val="000000" w:themeColor="text1"/>
                <w:sz w:val="18"/>
                <w:szCs w:val="18"/>
                <w:lang w:val="ru-RU"/>
              </w:rPr>
              <w:t>в</w:t>
            </w:r>
            <w:r w:rsidRPr="0050150A">
              <w:rPr>
                <w:color w:val="000000" w:themeColor="text1"/>
                <w:sz w:val="18"/>
                <w:szCs w:val="18"/>
                <w:lang w:val="ru-RU"/>
              </w:rPr>
              <w:t xml:space="preserve"> </w:t>
            </w:r>
            <w:r>
              <w:rPr>
                <w:color w:val="000000" w:themeColor="text1"/>
                <w:sz w:val="18"/>
                <w:szCs w:val="18"/>
                <w:lang w:val="ru-RU"/>
              </w:rPr>
              <w:t>директивном</w:t>
            </w:r>
            <w:r w:rsidRPr="0050150A">
              <w:rPr>
                <w:color w:val="000000" w:themeColor="text1"/>
                <w:sz w:val="18"/>
                <w:szCs w:val="18"/>
                <w:lang w:val="ru-RU"/>
              </w:rPr>
              <w:t xml:space="preserve"> </w:t>
            </w:r>
            <w:r>
              <w:rPr>
                <w:color w:val="000000" w:themeColor="text1"/>
                <w:sz w:val="18"/>
                <w:szCs w:val="18"/>
                <w:lang w:val="ru-RU"/>
              </w:rPr>
              <w:t>порядке</w:t>
            </w:r>
            <w:r w:rsidRPr="0050150A">
              <w:rPr>
                <w:color w:val="000000" w:themeColor="text1"/>
                <w:sz w:val="18"/>
                <w:szCs w:val="18"/>
                <w:lang w:val="ru-RU"/>
              </w:rPr>
              <w:t xml:space="preserve"> </w:t>
            </w:r>
            <w:r>
              <w:rPr>
                <w:color w:val="000000" w:themeColor="text1"/>
                <w:sz w:val="18"/>
                <w:szCs w:val="18"/>
                <w:lang w:val="ru-RU"/>
              </w:rPr>
              <w:t>является</w:t>
            </w:r>
            <w:r w:rsidRPr="0050150A">
              <w:rPr>
                <w:color w:val="000000" w:themeColor="text1"/>
                <w:sz w:val="18"/>
                <w:szCs w:val="18"/>
                <w:lang w:val="ru-RU"/>
              </w:rPr>
              <w:t xml:space="preserve"> </w:t>
            </w:r>
            <w:r>
              <w:rPr>
                <w:color w:val="000000" w:themeColor="text1"/>
                <w:sz w:val="18"/>
                <w:szCs w:val="18"/>
                <w:lang w:val="ru-RU"/>
              </w:rPr>
              <w:t>прерогативой</w:t>
            </w:r>
            <w:r w:rsidRPr="0050150A">
              <w:rPr>
                <w:color w:val="000000" w:themeColor="text1"/>
                <w:sz w:val="18"/>
                <w:szCs w:val="18"/>
                <w:lang w:val="ru-RU"/>
              </w:rPr>
              <w:t xml:space="preserve"> </w:t>
            </w:r>
            <w:r>
              <w:rPr>
                <w:color w:val="000000" w:themeColor="text1"/>
                <w:sz w:val="18"/>
                <w:szCs w:val="18"/>
                <w:lang w:val="ru-RU"/>
              </w:rPr>
              <w:t>руководителей</w:t>
            </w:r>
            <w:r w:rsidRPr="0050150A">
              <w:rPr>
                <w:color w:val="000000" w:themeColor="text1"/>
                <w:sz w:val="18"/>
                <w:szCs w:val="18"/>
                <w:lang w:val="ru-RU"/>
              </w:rPr>
              <w:t xml:space="preserve">, </w:t>
            </w:r>
            <w:r>
              <w:rPr>
                <w:color w:val="000000" w:themeColor="text1"/>
                <w:sz w:val="18"/>
                <w:szCs w:val="18"/>
                <w:lang w:val="ru-RU"/>
              </w:rPr>
              <w:t>которые</w:t>
            </w:r>
            <w:r w:rsidRPr="0050150A">
              <w:rPr>
                <w:color w:val="000000" w:themeColor="text1"/>
                <w:sz w:val="18"/>
                <w:szCs w:val="18"/>
                <w:lang w:val="ru-RU"/>
              </w:rPr>
              <w:t xml:space="preserve"> </w:t>
            </w:r>
            <w:r>
              <w:rPr>
                <w:color w:val="000000" w:themeColor="text1"/>
                <w:sz w:val="18"/>
                <w:szCs w:val="18"/>
                <w:lang w:val="ru-RU"/>
              </w:rPr>
              <w:t>могут</w:t>
            </w:r>
            <w:r w:rsidRPr="0050150A">
              <w:rPr>
                <w:color w:val="000000" w:themeColor="text1"/>
                <w:sz w:val="18"/>
                <w:szCs w:val="18"/>
                <w:lang w:val="ru-RU"/>
              </w:rPr>
              <w:t xml:space="preserve"> </w:t>
            </w:r>
            <w:r>
              <w:rPr>
                <w:color w:val="000000" w:themeColor="text1"/>
                <w:sz w:val="18"/>
                <w:szCs w:val="18"/>
                <w:lang w:val="ru-RU"/>
              </w:rPr>
              <w:t>наилучшим</w:t>
            </w:r>
            <w:r w:rsidRPr="0050150A">
              <w:rPr>
                <w:color w:val="000000" w:themeColor="text1"/>
                <w:sz w:val="18"/>
                <w:szCs w:val="18"/>
                <w:lang w:val="ru-RU"/>
              </w:rPr>
              <w:t xml:space="preserve"> </w:t>
            </w:r>
            <w:r>
              <w:rPr>
                <w:color w:val="000000" w:themeColor="text1"/>
                <w:sz w:val="18"/>
                <w:szCs w:val="18"/>
                <w:lang w:val="ru-RU"/>
              </w:rPr>
              <w:t>образом</w:t>
            </w:r>
            <w:r w:rsidRPr="0050150A">
              <w:rPr>
                <w:color w:val="000000" w:themeColor="text1"/>
                <w:sz w:val="18"/>
                <w:szCs w:val="18"/>
                <w:lang w:val="ru-RU"/>
              </w:rPr>
              <w:t xml:space="preserve"> </w:t>
            </w:r>
            <w:r>
              <w:rPr>
                <w:color w:val="000000" w:themeColor="text1"/>
                <w:sz w:val="18"/>
                <w:szCs w:val="18"/>
                <w:lang w:val="ru-RU"/>
              </w:rPr>
              <w:t>оценить</w:t>
            </w:r>
            <w:r w:rsidRPr="0050150A">
              <w:rPr>
                <w:color w:val="000000" w:themeColor="text1"/>
                <w:sz w:val="18"/>
                <w:szCs w:val="18"/>
                <w:lang w:val="ru-RU"/>
              </w:rPr>
              <w:t xml:space="preserve"> </w:t>
            </w:r>
            <w:r>
              <w:rPr>
                <w:color w:val="000000" w:themeColor="text1"/>
                <w:sz w:val="18"/>
                <w:szCs w:val="18"/>
                <w:lang w:val="ru-RU"/>
              </w:rPr>
              <w:t>обстоятельства</w:t>
            </w:r>
            <w:r w:rsidRPr="0050150A">
              <w:rPr>
                <w:color w:val="000000" w:themeColor="text1"/>
                <w:sz w:val="18"/>
                <w:szCs w:val="18"/>
                <w:lang w:val="ru-RU"/>
              </w:rPr>
              <w:t xml:space="preserve">, </w:t>
            </w:r>
            <w:r>
              <w:rPr>
                <w:color w:val="000000" w:themeColor="text1"/>
                <w:sz w:val="18"/>
                <w:szCs w:val="18"/>
                <w:lang w:val="ru-RU"/>
              </w:rPr>
              <w:t>связанные</w:t>
            </w:r>
            <w:r w:rsidRPr="0050150A">
              <w:rPr>
                <w:color w:val="000000" w:themeColor="text1"/>
                <w:sz w:val="18"/>
                <w:szCs w:val="18"/>
                <w:lang w:val="ru-RU"/>
              </w:rPr>
              <w:t xml:space="preserve"> </w:t>
            </w:r>
            <w:r>
              <w:rPr>
                <w:color w:val="000000" w:themeColor="text1"/>
                <w:sz w:val="18"/>
                <w:szCs w:val="18"/>
                <w:lang w:val="ru-RU"/>
              </w:rPr>
              <w:t>со</w:t>
            </w:r>
            <w:r w:rsidRPr="0050150A">
              <w:rPr>
                <w:color w:val="000000" w:themeColor="text1"/>
                <w:sz w:val="18"/>
                <w:szCs w:val="18"/>
                <w:lang w:val="ru-RU"/>
              </w:rPr>
              <w:t xml:space="preserve"> </w:t>
            </w:r>
            <w:r>
              <w:rPr>
                <w:color w:val="000000" w:themeColor="text1"/>
                <w:sz w:val="18"/>
                <w:szCs w:val="18"/>
                <w:lang w:val="ru-RU"/>
              </w:rPr>
              <w:t>служебной</w:t>
            </w:r>
            <w:r w:rsidRPr="0050150A">
              <w:rPr>
                <w:color w:val="000000" w:themeColor="text1"/>
                <w:sz w:val="18"/>
                <w:szCs w:val="18"/>
                <w:lang w:val="ru-RU"/>
              </w:rPr>
              <w:t xml:space="preserve"> </w:t>
            </w:r>
            <w:r>
              <w:rPr>
                <w:color w:val="000000" w:themeColor="text1"/>
                <w:sz w:val="18"/>
                <w:szCs w:val="18"/>
                <w:lang w:val="ru-RU"/>
              </w:rPr>
              <w:t xml:space="preserve">необходимостью. </w:t>
            </w:r>
          </w:p>
          <w:p w:rsidR="004D516A" w:rsidRPr="00C61EB7" w:rsidRDefault="004D516A" w:rsidP="00C23F8C">
            <w:pPr>
              <w:rPr>
                <w:color w:val="000000" w:themeColor="text1"/>
                <w:sz w:val="18"/>
                <w:szCs w:val="18"/>
                <w:lang w:val="ru-RU"/>
              </w:rPr>
            </w:pPr>
          </w:p>
          <w:p w:rsidR="004D516A" w:rsidRPr="0050150A" w:rsidRDefault="004D516A" w:rsidP="00C23F8C">
            <w:pPr>
              <w:rPr>
                <w:sz w:val="18"/>
                <w:szCs w:val="18"/>
                <w:lang w:val="ru-RU"/>
              </w:rPr>
            </w:pPr>
            <w:r>
              <w:rPr>
                <w:color w:val="000000" w:themeColor="text1"/>
                <w:sz w:val="18"/>
                <w:szCs w:val="18"/>
                <w:lang w:val="ru-RU"/>
              </w:rPr>
              <w:t>Пункты</w:t>
            </w:r>
            <w:r w:rsidRPr="0050150A">
              <w:rPr>
                <w:color w:val="000000" w:themeColor="text1"/>
                <w:sz w:val="18"/>
                <w:szCs w:val="18"/>
                <w:lang w:val="ru-RU"/>
              </w:rPr>
              <w:t xml:space="preserve"> (</w:t>
            </w:r>
            <w:r w:rsidRPr="00AA51E8">
              <w:rPr>
                <w:color w:val="000000" w:themeColor="text1"/>
                <w:sz w:val="18"/>
                <w:szCs w:val="18"/>
              </w:rPr>
              <w:t>c</w:t>
            </w:r>
            <w:r w:rsidRPr="0050150A">
              <w:rPr>
                <w:color w:val="000000" w:themeColor="text1"/>
                <w:sz w:val="18"/>
                <w:szCs w:val="18"/>
                <w:lang w:val="ru-RU"/>
              </w:rPr>
              <w:t xml:space="preserve">) </w:t>
            </w:r>
            <w:r>
              <w:rPr>
                <w:color w:val="000000" w:themeColor="text1"/>
                <w:sz w:val="18"/>
                <w:szCs w:val="18"/>
                <w:lang w:val="ru-RU"/>
              </w:rPr>
              <w:t>и</w:t>
            </w:r>
            <w:r w:rsidRPr="0050150A">
              <w:rPr>
                <w:color w:val="000000" w:themeColor="text1"/>
                <w:sz w:val="18"/>
                <w:szCs w:val="18"/>
                <w:lang w:val="ru-RU"/>
              </w:rPr>
              <w:t xml:space="preserve"> (</w:t>
            </w:r>
            <w:r w:rsidRPr="00AA51E8">
              <w:rPr>
                <w:color w:val="000000" w:themeColor="text1"/>
                <w:sz w:val="18"/>
                <w:szCs w:val="18"/>
              </w:rPr>
              <w:t>e</w:t>
            </w:r>
            <w:r w:rsidRPr="0050150A">
              <w:rPr>
                <w:color w:val="000000" w:themeColor="text1"/>
                <w:sz w:val="18"/>
                <w:szCs w:val="18"/>
                <w:lang w:val="ru-RU"/>
              </w:rPr>
              <w:t xml:space="preserve">): </w:t>
            </w:r>
            <w:r>
              <w:rPr>
                <w:color w:val="000000" w:themeColor="text1"/>
                <w:sz w:val="18"/>
                <w:szCs w:val="18"/>
                <w:lang w:val="ru-RU"/>
              </w:rPr>
              <w:t xml:space="preserve">цель поправки – исключить из текста упоминание о временных мерах которые более не применяются. Эти временные меры были приняты и реализованы с учетом экстренной ситуации, связанной с пандемией </w:t>
            </w:r>
            <w:r>
              <w:rPr>
                <w:color w:val="000000" w:themeColor="text1"/>
                <w:sz w:val="18"/>
                <w:szCs w:val="18"/>
                <w:lang w:val="lv-LV"/>
              </w:rPr>
              <w:t xml:space="preserve">COVID-19 </w:t>
            </w:r>
            <w:r w:rsidR="00ED10C1">
              <w:rPr>
                <w:color w:val="000000" w:themeColor="text1"/>
                <w:sz w:val="18"/>
                <w:szCs w:val="18"/>
                <w:lang w:val="ru-RU"/>
              </w:rPr>
              <w:t>в 2020 </w:t>
            </w:r>
            <w:r>
              <w:rPr>
                <w:color w:val="000000" w:themeColor="text1"/>
                <w:sz w:val="18"/>
                <w:szCs w:val="18"/>
                <w:lang w:val="ru-RU"/>
              </w:rPr>
              <w:t xml:space="preserve">г. (См. приложение </w:t>
            </w:r>
            <w:r>
              <w:rPr>
                <w:color w:val="000000" w:themeColor="text1"/>
                <w:sz w:val="18"/>
                <w:szCs w:val="18"/>
                <w:lang w:val="lv-LV"/>
              </w:rPr>
              <w:t xml:space="preserve">II </w:t>
            </w:r>
            <w:r>
              <w:rPr>
                <w:color w:val="000000" w:themeColor="text1"/>
                <w:sz w:val="18"/>
                <w:szCs w:val="18"/>
                <w:lang w:val="ru-RU"/>
              </w:rPr>
              <w:t xml:space="preserve">выше) </w:t>
            </w:r>
          </w:p>
        </w:tc>
      </w:tr>
      <w:tr w:rsidR="004D516A" w:rsidRPr="00CC7E7C" w:rsidTr="004D516A">
        <w:trPr>
          <w:trHeight w:val="20"/>
        </w:trPr>
        <w:tc>
          <w:tcPr>
            <w:tcW w:w="2014"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334E98" w:rsidRDefault="004D516A" w:rsidP="00C23F8C">
            <w:pPr>
              <w:autoSpaceDE w:val="0"/>
              <w:autoSpaceDN w:val="0"/>
              <w:adjustRightInd w:val="0"/>
              <w:spacing w:after="180"/>
              <w:rPr>
                <w:rFonts w:eastAsia="Times New Roman"/>
                <w:b/>
                <w:color w:val="000000"/>
                <w:sz w:val="18"/>
                <w:szCs w:val="18"/>
                <w:lang w:eastAsia="fr-CH"/>
              </w:rPr>
            </w:pPr>
            <w:r>
              <w:rPr>
                <w:rFonts w:eastAsia="Times New Roman"/>
                <w:b/>
                <w:color w:val="000000"/>
                <w:sz w:val="18"/>
                <w:szCs w:val="18"/>
                <w:lang w:val="ru-RU" w:eastAsia="fr-CH"/>
              </w:rPr>
              <w:t>Правило</w:t>
            </w:r>
            <w:r w:rsidRPr="00334E98">
              <w:rPr>
                <w:rFonts w:eastAsia="Times New Roman"/>
                <w:b/>
                <w:color w:val="000000"/>
                <w:sz w:val="18"/>
                <w:szCs w:val="18"/>
                <w:lang w:eastAsia="fr-CH"/>
              </w:rPr>
              <w:t xml:space="preserve"> 10.1.2</w:t>
            </w:r>
          </w:p>
          <w:p w:rsidR="004D516A" w:rsidRPr="0087028C" w:rsidRDefault="004D516A" w:rsidP="00C23F8C">
            <w:pPr>
              <w:spacing w:after="180"/>
              <w:ind w:right="34"/>
              <w:rPr>
                <w:b/>
                <w:sz w:val="18"/>
                <w:szCs w:val="18"/>
                <w:lang w:val="ru-RU"/>
              </w:rPr>
            </w:pPr>
            <w:r>
              <w:rPr>
                <w:rFonts w:eastAsia="Times New Roman"/>
                <w:color w:val="000000"/>
                <w:sz w:val="18"/>
                <w:szCs w:val="18"/>
                <w:lang w:val="ru-RU" w:eastAsia="fr-CH"/>
              </w:rPr>
              <w:t>Процедура</w:t>
            </w:r>
          </w:p>
        </w:tc>
        <w:tc>
          <w:tcPr>
            <w:tcW w:w="43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87028C" w:rsidRDefault="004D516A" w:rsidP="00C23F8C">
            <w:pPr>
              <w:pStyle w:val="Default"/>
              <w:tabs>
                <w:tab w:val="left" w:pos="391"/>
              </w:tabs>
              <w:rPr>
                <w:rFonts w:eastAsia="Times New Roman"/>
                <w:sz w:val="18"/>
                <w:szCs w:val="18"/>
                <w:lang w:val="ru-RU" w:eastAsia="fr-CH"/>
              </w:rPr>
            </w:pPr>
            <w:r w:rsidRPr="0087028C">
              <w:rPr>
                <w:rFonts w:eastAsia="Times New Roman"/>
                <w:sz w:val="18"/>
                <w:szCs w:val="18"/>
                <w:lang w:val="ru-RU"/>
              </w:rPr>
              <w:t>(</w:t>
            </w:r>
            <w:r>
              <w:rPr>
                <w:rFonts w:eastAsia="Times New Roman"/>
                <w:sz w:val="18"/>
                <w:szCs w:val="18"/>
              </w:rPr>
              <w:t>a</w:t>
            </w:r>
            <w:r w:rsidRPr="0087028C">
              <w:rPr>
                <w:rFonts w:eastAsia="Times New Roman"/>
                <w:sz w:val="18"/>
                <w:szCs w:val="18"/>
                <w:lang w:val="ru-RU"/>
              </w:rPr>
              <w:t xml:space="preserve">) </w:t>
            </w:r>
            <w:r w:rsidRPr="0087028C">
              <w:rPr>
                <w:rFonts w:eastAsia="Times New Roman"/>
                <w:sz w:val="18"/>
                <w:szCs w:val="18"/>
                <w:lang w:val="ru-RU"/>
              </w:rPr>
              <w:tab/>
            </w:r>
            <w:r w:rsidRPr="0087028C">
              <w:rPr>
                <w:rFonts w:eastAsia="Times New Roman"/>
                <w:sz w:val="18"/>
                <w:szCs w:val="18"/>
                <w:lang w:val="ru-RU" w:eastAsia="fr-CH"/>
              </w:rPr>
              <w:t>В случае, если директор ДУЛР принимает решение о возбуждении дисциплинарного производства, он направляет соответствующему сотруднику («ответчику») письмо с подробным изложением предполагаемого проступка и доказательственной базы, включая любой отчет о проведенном расследовании, и предложением представить подробный ответ.  Если, по мнению директора ДУЛР, предполагаемый проступок может являться серьезным проступком, ответчику устанавливается срок в семь (7) календарных дней с даты получения письма для предоставления своего ответа.  В остальных случаях ответчику устанавливается срок в четырнадцать (14) календарных дней.</w:t>
            </w:r>
          </w:p>
          <w:p w:rsidR="004D516A" w:rsidRPr="0087028C" w:rsidRDefault="004D516A" w:rsidP="00C23F8C">
            <w:pPr>
              <w:tabs>
                <w:tab w:val="left" w:pos="391"/>
              </w:tabs>
              <w:autoSpaceDE w:val="0"/>
              <w:autoSpaceDN w:val="0"/>
              <w:adjustRightInd w:val="0"/>
              <w:rPr>
                <w:rFonts w:eastAsia="Times New Roman"/>
                <w:sz w:val="18"/>
                <w:szCs w:val="18"/>
                <w:lang w:val="ru-RU"/>
              </w:rPr>
            </w:pPr>
          </w:p>
          <w:p w:rsidR="004D516A" w:rsidRPr="00D30B92" w:rsidRDefault="004D516A" w:rsidP="00ED10C1">
            <w:pPr>
              <w:tabs>
                <w:tab w:val="left" w:pos="391"/>
              </w:tabs>
              <w:autoSpaceDE w:val="0"/>
              <w:autoSpaceDN w:val="0"/>
              <w:spacing w:after="120"/>
              <w:rPr>
                <w:rFonts w:eastAsia="Times New Roman"/>
                <w:sz w:val="18"/>
                <w:szCs w:val="18"/>
              </w:rPr>
            </w:pPr>
            <w:r w:rsidRPr="00334E98">
              <w:rPr>
                <w:rFonts w:eastAsia="Times New Roman"/>
                <w:color w:val="000000"/>
                <w:sz w:val="18"/>
                <w:szCs w:val="18"/>
                <w:lang w:eastAsia="fr-CH"/>
              </w:rPr>
              <w:t>[…]</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87028C" w:rsidRDefault="004D516A" w:rsidP="004D516A">
            <w:pPr>
              <w:pStyle w:val="Default"/>
              <w:numPr>
                <w:ilvl w:val="0"/>
                <w:numId w:val="30"/>
              </w:numPr>
              <w:tabs>
                <w:tab w:val="left" w:pos="391"/>
              </w:tabs>
              <w:ind w:left="0" w:firstLine="0"/>
              <w:rPr>
                <w:rFonts w:eastAsia="Times New Roman"/>
                <w:sz w:val="18"/>
                <w:szCs w:val="18"/>
                <w:lang w:val="ru-RU" w:eastAsia="fr-CH"/>
              </w:rPr>
            </w:pPr>
            <w:r w:rsidRPr="0087028C">
              <w:rPr>
                <w:rFonts w:eastAsia="Times New Roman"/>
                <w:sz w:val="18"/>
                <w:szCs w:val="18"/>
                <w:lang w:val="ru-RU" w:eastAsia="fr-CH"/>
              </w:rPr>
              <w:t>В случае, если директор ДУЛР принимает решение о возбуждении дисциплинарного производства, он направляет соответствующему сотруднику («ответчику») письмо с подробным изложением предполагаемого проступка и доказательственной базы, включая любой отчет о проведенном расследовании, и предложением представить подробный ответ.  Если, по мнению директора ДУЛР, предполагаемый проступок может являться серьезным проступком, ответчику устанавливается срок в</w:t>
            </w:r>
            <w:r>
              <w:rPr>
                <w:rFonts w:eastAsia="Times New Roman"/>
                <w:sz w:val="18"/>
                <w:szCs w:val="18"/>
                <w:lang w:val="lv-LV" w:eastAsia="fr-CH"/>
              </w:rPr>
              <w:t xml:space="preserve"> </w:t>
            </w:r>
            <w:r w:rsidRPr="0087028C">
              <w:rPr>
                <w:rFonts w:eastAsia="Times New Roman"/>
                <w:b/>
                <w:bCs/>
                <w:sz w:val="18"/>
                <w:szCs w:val="18"/>
                <w:u w:val="single"/>
                <w:lang w:val="ru-RU" w:eastAsia="fr-CH"/>
              </w:rPr>
              <w:t>четырнадцать (14)</w:t>
            </w:r>
            <w:r w:rsidRPr="0087028C">
              <w:rPr>
                <w:rFonts w:eastAsia="Times New Roman"/>
                <w:sz w:val="18"/>
                <w:szCs w:val="18"/>
                <w:lang w:val="ru-RU" w:eastAsia="fr-CH"/>
              </w:rPr>
              <w:t xml:space="preserve"> </w:t>
            </w:r>
            <w:r w:rsidRPr="0087028C">
              <w:rPr>
                <w:rFonts w:eastAsia="Times New Roman"/>
                <w:strike/>
                <w:sz w:val="18"/>
                <w:szCs w:val="18"/>
                <w:lang w:val="ru-RU" w:eastAsia="fr-CH"/>
              </w:rPr>
              <w:t>семь (7)</w:t>
            </w:r>
            <w:r w:rsidRPr="0087028C">
              <w:rPr>
                <w:rFonts w:eastAsia="Times New Roman"/>
                <w:sz w:val="18"/>
                <w:szCs w:val="18"/>
                <w:lang w:val="ru-RU" w:eastAsia="fr-CH"/>
              </w:rPr>
              <w:t xml:space="preserve"> календарных дней с даты получения письма для предоставления своего ответа.  В остальных случаях ответчику устанавливается срок в </w:t>
            </w:r>
            <w:r w:rsidRPr="0087028C">
              <w:rPr>
                <w:rFonts w:eastAsia="Times New Roman"/>
                <w:b/>
                <w:bCs/>
                <w:sz w:val="18"/>
                <w:szCs w:val="18"/>
                <w:u w:val="single"/>
                <w:lang w:val="ru-RU" w:eastAsia="fr-CH"/>
              </w:rPr>
              <w:t>тридцать (30)</w:t>
            </w:r>
            <w:r>
              <w:rPr>
                <w:rFonts w:eastAsia="Times New Roman"/>
                <w:sz w:val="18"/>
                <w:szCs w:val="18"/>
                <w:lang w:val="ru-RU" w:eastAsia="fr-CH"/>
              </w:rPr>
              <w:t xml:space="preserve"> </w:t>
            </w:r>
            <w:r w:rsidRPr="0087028C">
              <w:rPr>
                <w:rFonts w:eastAsia="Times New Roman"/>
                <w:strike/>
                <w:sz w:val="18"/>
                <w:szCs w:val="18"/>
                <w:lang w:val="ru-RU" w:eastAsia="fr-CH"/>
              </w:rPr>
              <w:t>четырнадцать (14)</w:t>
            </w:r>
            <w:r w:rsidRPr="0087028C">
              <w:rPr>
                <w:rFonts w:eastAsia="Times New Roman"/>
                <w:sz w:val="18"/>
                <w:szCs w:val="18"/>
                <w:lang w:val="ru-RU" w:eastAsia="fr-CH"/>
              </w:rPr>
              <w:t xml:space="preserve"> календарных дней.</w:t>
            </w:r>
          </w:p>
          <w:p w:rsidR="004D516A" w:rsidRPr="0087028C" w:rsidRDefault="004D516A" w:rsidP="00C23F8C">
            <w:pPr>
              <w:widowControl w:val="0"/>
              <w:tabs>
                <w:tab w:val="left" w:pos="391"/>
              </w:tabs>
              <w:autoSpaceDE w:val="0"/>
              <w:autoSpaceDN w:val="0"/>
              <w:rPr>
                <w:rFonts w:eastAsia="Times New Roman"/>
                <w:strike/>
                <w:sz w:val="18"/>
                <w:szCs w:val="18"/>
                <w:lang w:val="ru-RU"/>
              </w:rPr>
            </w:pPr>
          </w:p>
          <w:p w:rsidR="004D516A" w:rsidRPr="00D30B92" w:rsidRDefault="004D516A" w:rsidP="00ED10C1">
            <w:pPr>
              <w:autoSpaceDE w:val="0"/>
              <w:autoSpaceDN w:val="0"/>
              <w:spacing w:after="120"/>
              <w:rPr>
                <w:rFonts w:eastAsia="Times New Roman"/>
                <w:sz w:val="18"/>
                <w:szCs w:val="18"/>
              </w:rPr>
            </w:pPr>
            <w:r>
              <w:rPr>
                <w:rFonts w:eastAsia="Times New Roman"/>
                <w:color w:val="000000"/>
                <w:sz w:val="18"/>
                <w:szCs w:val="18"/>
                <w:lang w:eastAsia="fr-CH"/>
              </w:rPr>
              <w:t>[…]</w:t>
            </w:r>
          </w:p>
        </w:tc>
        <w:tc>
          <w:tcPr>
            <w:tcW w:w="4552" w:type="dxa"/>
            <w:shd w:val="clear" w:color="auto" w:fill="auto"/>
            <w:tcMar>
              <w:top w:w="57" w:type="dxa"/>
              <w:bottom w:w="57" w:type="dxa"/>
            </w:tcMar>
          </w:tcPr>
          <w:p w:rsidR="004D516A" w:rsidRPr="00CC7E7C" w:rsidRDefault="004D516A" w:rsidP="00C23F8C">
            <w:pPr>
              <w:rPr>
                <w:color w:val="000000" w:themeColor="text1"/>
                <w:sz w:val="18"/>
                <w:szCs w:val="18"/>
                <w:highlight w:val="yellow"/>
                <w:lang w:val="ru-RU"/>
              </w:rPr>
            </w:pPr>
            <w:r w:rsidRPr="00CC7E7C">
              <w:rPr>
                <w:color w:val="000000" w:themeColor="text1"/>
                <w:sz w:val="18"/>
                <w:szCs w:val="18"/>
                <w:lang w:val="ru-RU"/>
              </w:rPr>
              <w:t xml:space="preserve">По мнению сотрудников, предусмотренные в настоящее время </w:t>
            </w:r>
            <w:r>
              <w:rPr>
                <w:color w:val="000000" w:themeColor="text1"/>
                <w:sz w:val="18"/>
                <w:szCs w:val="18"/>
                <w:lang w:val="ru-RU"/>
              </w:rPr>
              <w:t xml:space="preserve">правилом о персонале 10.1.2 </w:t>
            </w:r>
            <w:r w:rsidRPr="00CC7E7C">
              <w:rPr>
                <w:color w:val="000000" w:themeColor="text1"/>
                <w:sz w:val="18"/>
                <w:szCs w:val="18"/>
                <w:lang w:val="ru-RU"/>
              </w:rPr>
              <w:t xml:space="preserve">сроки предоставления ответа на обвинения в совершении проступка или серьезного проступка являются недостаточными. Поправки призваны снять </w:t>
            </w:r>
            <w:r>
              <w:rPr>
                <w:color w:val="000000" w:themeColor="text1"/>
                <w:sz w:val="18"/>
                <w:szCs w:val="18"/>
                <w:lang w:val="ru-RU"/>
              </w:rPr>
              <w:t>имеющуюся</w:t>
            </w:r>
            <w:r w:rsidRPr="00CC7E7C">
              <w:rPr>
                <w:color w:val="000000" w:themeColor="text1"/>
                <w:sz w:val="18"/>
                <w:szCs w:val="18"/>
                <w:lang w:val="ru-RU"/>
              </w:rPr>
              <w:t xml:space="preserve"> обеспокоенность, предусмотрев увеличение этих сроков</w:t>
            </w:r>
            <w:r>
              <w:rPr>
                <w:color w:val="000000" w:themeColor="text1"/>
                <w:sz w:val="18"/>
                <w:szCs w:val="18"/>
                <w:lang w:val="ru-RU"/>
              </w:rPr>
              <w:t>.</w:t>
            </w:r>
            <w:r w:rsidRPr="00CC7E7C">
              <w:rPr>
                <w:color w:val="000000" w:themeColor="text1"/>
                <w:sz w:val="18"/>
                <w:szCs w:val="18"/>
                <w:lang w:val="ru-RU"/>
              </w:rPr>
              <w:t xml:space="preserve"> </w:t>
            </w:r>
          </w:p>
        </w:tc>
      </w:tr>
      <w:tr w:rsidR="004D516A" w:rsidRPr="00DC4BEE" w:rsidTr="004D516A">
        <w:trPr>
          <w:trHeight w:val="20"/>
        </w:trPr>
        <w:tc>
          <w:tcPr>
            <w:tcW w:w="2014"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0402AC" w:rsidRDefault="004D516A" w:rsidP="00C23F8C">
            <w:pPr>
              <w:autoSpaceDE w:val="0"/>
              <w:autoSpaceDN w:val="0"/>
              <w:adjustRightInd w:val="0"/>
              <w:spacing w:after="180"/>
              <w:rPr>
                <w:rFonts w:eastAsia="Times New Roman"/>
                <w:color w:val="000000"/>
                <w:sz w:val="18"/>
                <w:szCs w:val="18"/>
                <w:lang w:eastAsia="fr-CH"/>
              </w:rPr>
            </w:pPr>
            <w:r>
              <w:rPr>
                <w:rFonts w:eastAsia="Times New Roman"/>
                <w:b/>
                <w:color w:val="000000"/>
                <w:sz w:val="18"/>
                <w:szCs w:val="18"/>
                <w:lang w:val="ru-RU" w:eastAsia="fr-CH"/>
              </w:rPr>
              <w:t>Правило</w:t>
            </w:r>
            <w:r>
              <w:rPr>
                <w:rFonts w:eastAsia="Times New Roman"/>
                <w:b/>
                <w:color w:val="000000"/>
                <w:sz w:val="18"/>
                <w:szCs w:val="18"/>
                <w:lang w:eastAsia="fr-CH"/>
              </w:rPr>
              <w:t xml:space="preserve"> 10.1.5</w:t>
            </w:r>
          </w:p>
          <w:p w:rsidR="004D516A" w:rsidRPr="00D82F71" w:rsidRDefault="004D516A" w:rsidP="00C23F8C">
            <w:pPr>
              <w:autoSpaceDE w:val="0"/>
              <w:autoSpaceDN w:val="0"/>
              <w:adjustRightInd w:val="0"/>
              <w:rPr>
                <w:rFonts w:eastAsia="Times New Roman"/>
                <w:color w:val="000000"/>
                <w:sz w:val="18"/>
                <w:szCs w:val="18"/>
                <w:lang w:val="ru-RU" w:eastAsia="fr-CH"/>
              </w:rPr>
            </w:pPr>
            <w:r>
              <w:rPr>
                <w:rFonts w:eastAsia="Times New Roman"/>
                <w:color w:val="000000"/>
                <w:sz w:val="18"/>
                <w:szCs w:val="18"/>
                <w:lang w:val="ru-RU" w:eastAsia="fr-CH"/>
              </w:rPr>
              <w:t>Апелляция</w:t>
            </w:r>
          </w:p>
        </w:tc>
        <w:tc>
          <w:tcPr>
            <w:tcW w:w="43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D82F71" w:rsidRDefault="004D516A" w:rsidP="00ED10C1">
            <w:pPr>
              <w:pStyle w:val="Default"/>
              <w:tabs>
                <w:tab w:val="left" w:pos="376"/>
              </w:tabs>
              <w:spacing w:after="220"/>
              <w:rPr>
                <w:rFonts w:eastAsia="Times New Roman"/>
                <w:sz w:val="18"/>
                <w:szCs w:val="18"/>
                <w:lang w:val="ru-RU"/>
              </w:rPr>
            </w:pPr>
            <w:r w:rsidRPr="00D82F71">
              <w:rPr>
                <w:rFonts w:eastAsia="Times New Roman"/>
                <w:sz w:val="18"/>
                <w:szCs w:val="18"/>
                <w:lang w:val="ru-RU"/>
              </w:rPr>
              <w:t xml:space="preserve">Любые решения, принимаемые на основании настоящей главы, могут быть обжалованы в соответствии с положениями главы XI.  Апелляция на решение о применении дисциплинарной меры на основании правила 10.1.2 может быть подана непосредственно в Апелляционный совет ВОИС в соответствии с </w:t>
            </w:r>
            <w:r w:rsidRPr="00D82F71">
              <w:rPr>
                <w:rFonts w:eastAsia="Times New Roman"/>
                <w:sz w:val="18"/>
                <w:szCs w:val="18"/>
                <w:lang w:val="ru-RU"/>
              </w:rPr>
              <w:lastRenderedPageBreak/>
              <w:t>положением 11.5.  Решение о временном отстранении от занимаемой должности на основании правила 10.1.3 может быть пересмо</w:t>
            </w:r>
            <w:r w:rsidR="00ED10C1">
              <w:rPr>
                <w:rFonts w:eastAsia="Times New Roman"/>
                <w:sz w:val="18"/>
                <w:szCs w:val="18"/>
                <w:lang w:val="ru-RU"/>
              </w:rPr>
              <w:t>трено в соответствии с правилом </w:t>
            </w:r>
            <w:r w:rsidRPr="00D82F71">
              <w:rPr>
                <w:rFonts w:eastAsia="Times New Roman"/>
                <w:sz w:val="18"/>
                <w:szCs w:val="18"/>
                <w:lang w:val="ru-RU"/>
              </w:rPr>
              <w:t>11.4.3.</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D82F71" w:rsidRDefault="004D516A" w:rsidP="00C23F8C">
            <w:pPr>
              <w:pStyle w:val="Default"/>
              <w:rPr>
                <w:rFonts w:eastAsia="Times New Roman"/>
                <w:sz w:val="18"/>
                <w:szCs w:val="18"/>
                <w:lang w:val="ru-RU" w:eastAsia="fr-CH"/>
              </w:rPr>
            </w:pPr>
            <w:r w:rsidRPr="00D82F71">
              <w:rPr>
                <w:rFonts w:eastAsia="Times New Roman"/>
                <w:strike/>
                <w:sz w:val="18"/>
                <w:szCs w:val="18"/>
                <w:lang w:val="ru-RU"/>
              </w:rPr>
              <w:lastRenderedPageBreak/>
              <w:t>Любые решения, принимаемые на основании настоящей главы, могут быть обжалованы в соответствии с положениями главы XI.</w:t>
            </w:r>
            <w:r w:rsidRPr="00D82F71">
              <w:rPr>
                <w:rFonts w:eastAsia="Times New Roman"/>
                <w:sz w:val="18"/>
                <w:szCs w:val="18"/>
                <w:lang w:val="ru-RU"/>
              </w:rPr>
              <w:t xml:space="preserve"> Апелляция на решение о применении дисциплинарной меры на основании правила 10.1.2 может быть подана непосредственно в Апелляционный совет ВОИС в соответствии с положением 11.5.  Решение о </w:t>
            </w:r>
            <w:r w:rsidRPr="00D82F71">
              <w:rPr>
                <w:rFonts w:eastAsia="Times New Roman"/>
                <w:sz w:val="18"/>
                <w:szCs w:val="18"/>
                <w:lang w:val="ru-RU"/>
              </w:rPr>
              <w:lastRenderedPageBreak/>
              <w:t>временном отстранении от занимаемой должности на основании правила 10.1.3 может быть пересмотрено в соответствии с правилом 11.4.3.</w:t>
            </w:r>
          </w:p>
        </w:tc>
        <w:tc>
          <w:tcPr>
            <w:tcW w:w="4552" w:type="dxa"/>
            <w:shd w:val="clear" w:color="auto" w:fill="auto"/>
            <w:tcMar>
              <w:top w:w="57" w:type="dxa"/>
              <w:bottom w:w="57" w:type="dxa"/>
            </w:tcMar>
          </w:tcPr>
          <w:p w:rsidR="004D516A" w:rsidRPr="00D82F71" w:rsidRDefault="004D516A" w:rsidP="00C23F8C">
            <w:pPr>
              <w:rPr>
                <w:color w:val="000000" w:themeColor="text1"/>
                <w:sz w:val="18"/>
                <w:szCs w:val="18"/>
                <w:lang w:val="lv-LV"/>
              </w:rPr>
            </w:pPr>
            <w:r>
              <w:rPr>
                <w:color w:val="000000" w:themeColor="text1"/>
                <w:sz w:val="18"/>
                <w:szCs w:val="18"/>
                <w:lang w:val="ru-RU"/>
              </w:rPr>
              <w:lastRenderedPageBreak/>
              <w:t xml:space="preserve">Первое предложение будет исключено из текста как неточное. Так, например, решение о возбуждении дисциплинарного производства не является окончательным административным решением и не может быть обжаловано в соответствии с положениями глав </w:t>
            </w:r>
            <w:r>
              <w:rPr>
                <w:color w:val="000000" w:themeColor="text1"/>
                <w:sz w:val="18"/>
                <w:szCs w:val="18"/>
                <w:lang w:val="lv-LV"/>
              </w:rPr>
              <w:t xml:space="preserve">XI. </w:t>
            </w:r>
          </w:p>
        </w:tc>
      </w:tr>
      <w:tr w:rsidR="004D516A" w:rsidRPr="00B12716" w:rsidTr="004D516A">
        <w:trPr>
          <w:trHeight w:val="20"/>
        </w:trPr>
        <w:tc>
          <w:tcPr>
            <w:tcW w:w="2014"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435F60" w:rsidRDefault="004D516A" w:rsidP="00C23F8C">
            <w:pPr>
              <w:autoSpaceDE w:val="0"/>
              <w:autoSpaceDN w:val="0"/>
              <w:adjustRightInd w:val="0"/>
              <w:spacing w:after="180"/>
              <w:rPr>
                <w:rFonts w:eastAsia="Times New Roman"/>
                <w:b/>
                <w:color w:val="000000" w:themeColor="text1"/>
                <w:sz w:val="18"/>
                <w:szCs w:val="18"/>
                <w:lang w:val="ru-RU" w:eastAsia="fr-CH"/>
              </w:rPr>
            </w:pPr>
            <w:r>
              <w:rPr>
                <w:rFonts w:eastAsia="Times New Roman"/>
                <w:b/>
                <w:color w:val="000000" w:themeColor="text1"/>
                <w:sz w:val="18"/>
                <w:szCs w:val="18"/>
                <w:lang w:val="ru-RU" w:eastAsia="fr-CH"/>
              </w:rPr>
              <w:t>Правило</w:t>
            </w:r>
            <w:r w:rsidRPr="00435F60">
              <w:rPr>
                <w:rFonts w:eastAsia="Times New Roman"/>
                <w:b/>
                <w:color w:val="000000" w:themeColor="text1"/>
                <w:sz w:val="18"/>
                <w:szCs w:val="18"/>
                <w:lang w:val="ru-RU" w:eastAsia="fr-CH"/>
              </w:rPr>
              <w:t xml:space="preserve"> 11.4.1</w:t>
            </w:r>
          </w:p>
          <w:p w:rsidR="004D516A" w:rsidRPr="00435F60" w:rsidRDefault="004D516A" w:rsidP="00C23F8C">
            <w:pPr>
              <w:autoSpaceDE w:val="0"/>
              <w:autoSpaceDN w:val="0"/>
              <w:adjustRightInd w:val="0"/>
              <w:rPr>
                <w:rFonts w:eastAsia="Times New Roman"/>
                <w:b/>
                <w:color w:val="000000"/>
                <w:sz w:val="18"/>
                <w:szCs w:val="18"/>
                <w:lang w:val="ru-RU" w:eastAsia="fr-CH"/>
              </w:rPr>
            </w:pPr>
            <w:r w:rsidRPr="00435F60">
              <w:rPr>
                <w:rFonts w:eastAsia="Times New Roman"/>
                <w:color w:val="000000" w:themeColor="text1"/>
                <w:sz w:val="18"/>
                <w:szCs w:val="18"/>
                <w:lang w:val="ru-RU" w:eastAsia="fr-CH"/>
              </w:rPr>
              <w:t>Урегулирование в административном порядке конфликтов на рабочем месте и соответствующих жалоб</w:t>
            </w:r>
          </w:p>
        </w:tc>
        <w:tc>
          <w:tcPr>
            <w:tcW w:w="43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334E98" w:rsidRDefault="004D516A" w:rsidP="004D516A">
            <w:pPr>
              <w:pStyle w:val="Default"/>
              <w:numPr>
                <w:ilvl w:val="0"/>
                <w:numId w:val="31"/>
              </w:numPr>
              <w:tabs>
                <w:tab w:val="left" w:pos="391"/>
              </w:tabs>
              <w:ind w:left="0" w:firstLine="0"/>
              <w:rPr>
                <w:sz w:val="18"/>
                <w:szCs w:val="18"/>
              </w:rPr>
            </w:pPr>
            <w:r w:rsidRPr="00981D86">
              <w:rPr>
                <w:sz w:val="18"/>
                <w:szCs w:val="18"/>
                <w:lang w:val="ru-RU"/>
              </w:rPr>
              <w:t>Сотрудник, считающий, что он/она подвергается дискриминации и/или домогательству (далее «истец»), может обратиться с жалобой к Генеральному директору.  Такая жалоба представляется в письменной форме с копией директору ДУЛР в течение девяноста (90) календарных дней с даты инцидента (или в случае нескольких инцидентов в течение девяноста (90) календарных дней с даты последнего инцидента).  В жалобе указываются действия, являющиеся предметом жалобы, и обстоятельства, в которых они имели место.  К жалобе прилагаются все соответствующие свидетельства и материалы.</w:t>
            </w:r>
          </w:p>
          <w:p w:rsidR="004D516A" w:rsidRPr="00240309" w:rsidRDefault="004D516A" w:rsidP="00C23F8C">
            <w:pPr>
              <w:rPr>
                <w:rFonts w:eastAsia="Times New Roman"/>
                <w:color w:val="000000" w:themeColor="text1"/>
                <w:sz w:val="18"/>
                <w:szCs w:val="18"/>
                <w:lang w:eastAsia="fr-CH"/>
              </w:rPr>
            </w:pPr>
          </w:p>
          <w:p w:rsidR="004D516A" w:rsidRPr="00981D86" w:rsidRDefault="004D516A" w:rsidP="004D516A">
            <w:pPr>
              <w:numPr>
                <w:ilvl w:val="0"/>
                <w:numId w:val="31"/>
              </w:numPr>
              <w:tabs>
                <w:tab w:val="left" w:pos="391"/>
              </w:tabs>
              <w:ind w:left="0" w:firstLine="0"/>
              <w:rPr>
                <w:rFonts w:eastAsia="Times New Roman"/>
                <w:color w:val="000000" w:themeColor="text1"/>
                <w:sz w:val="18"/>
                <w:szCs w:val="18"/>
                <w:lang w:val="ru-RU" w:eastAsia="fr-CH"/>
              </w:rPr>
            </w:pPr>
            <w:r w:rsidRPr="00981D86">
              <w:rPr>
                <w:rFonts w:eastAsia="Times New Roman"/>
                <w:color w:val="000000" w:themeColor="text1"/>
                <w:sz w:val="18"/>
                <w:szCs w:val="18"/>
                <w:lang w:val="ru-RU" w:eastAsia="fr-CH"/>
              </w:rPr>
              <w:t>Сотрудник, который является объектом жалобы (далее «ответчик»), получает уведомление о поданной жалобе в течение пятнадцати (15) календарных дней с даты поступления жалобы.  Ответчику отводится тридцать (30) календарных дней с даты получения уведомления для представления своего ответа.</w:t>
            </w:r>
          </w:p>
          <w:p w:rsidR="004D516A" w:rsidRPr="00981D86" w:rsidRDefault="004D516A" w:rsidP="00C23F8C">
            <w:pPr>
              <w:tabs>
                <w:tab w:val="left" w:pos="391"/>
              </w:tabs>
              <w:rPr>
                <w:rFonts w:eastAsia="Times New Roman"/>
                <w:color w:val="000000" w:themeColor="text1"/>
                <w:sz w:val="18"/>
                <w:szCs w:val="18"/>
                <w:lang w:val="ru-RU" w:eastAsia="fr-CH"/>
              </w:rPr>
            </w:pPr>
          </w:p>
          <w:p w:rsidR="004D516A" w:rsidRPr="00C74757" w:rsidRDefault="004D516A" w:rsidP="004D516A">
            <w:pPr>
              <w:pStyle w:val="ListParagraph"/>
              <w:numPr>
                <w:ilvl w:val="0"/>
                <w:numId w:val="31"/>
              </w:numPr>
              <w:tabs>
                <w:tab w:val="left" w:pos="391"/>
              </w:tabs>
              <w:autoSpaceDE w:val="0"/>
              <w:autoSpaceDN w:val="0"/>
              <w:adjustRightInd w:val="0"/>
              <w:ind w:left="0" w:firstLine="0"/>
              <w:rPr>
                <w:rFonts w:eastAsia="Times New Roman"/>
                <w:color w:val="000000"/>
                <w:sz w:val="18"/>
                <w:szCs w:val="18"/>
                <w:lang w:val="ru-RU" w:eastAsia="fr-CH"/>
              </w:rPr>
            </w:pPr>
            <w:r w:rsidRPr="00C74757">
              <w:rPr>
                <w:rFonts w:eastAsia="Times New Roman"/>
                <w:color w:val="000000"/>
                <w:sz w:val="18"/>
                <w:szCs w:val="18"/>
                <w:lang w:val="ru-RU" w:eastAsia="fr-CH"/>
              </w:rPr>
              <w:t xml:space="preserve">Генеральный директор рассматривает жалобу и ответ на нее и уведомляет стороны в письменной форме о своем мотивированном решении в течение шестидесяти (60) календарных дней с даты получения ответа на жалобу.  </w:t>
            </w:r>
            <w:r w:rsidRPr="00C74757">
              <w:rPr>
                <w:rFonts w:eastAsia="Times New Roman"/>
                <w:bCs/>
                <w:color w:val="000000"/>
                <w:sz w:val="18"/>
                <w:szCs w:val="18"/>
                <w:lang w:val="ru-RU" w:eastAsia="fr-CH"/>
              </w:rPr>
              <w:t>С согласия сторон Генеральный директор</w:t>
            </w:r>
            <w:r w:rsidRPr="00C74757">
              <w:rPr>
                <w:rFonts w:eastAsia="Times New Roman"/>
                <w:color w:val="000000"/>
                <w:sz w:val="18"/>
                <w:szCs w:val="18"/>
                <w:lang w:val="ru-RU" w:eastAsia="fr-CH"/>
              </w:rPr>
              <w:t xml:space="preserve"> может приостановить исчисление указанного срока на период до девяносто (90) календарных дней в целях применения </w:t>
            </w:r>
            <w:r w:rsidRPr="00C74757">
              <w:rPr>
                <w:rFonts w:eastAsia="Times New Roman"/>
                <w:color w:val="000000"/>
                <w:sz w:val="18"/>
                <w:szCs w:val="18"/>
                <w:lang w:val="ru-RU" w:eastAsia="fr-CH"/>
              </w:rPr>
              <w:lastRenderedPageBreak/>
              <w:t>процедуры неформального урегулирования конфликта.  Если истец не отзывает жалобу путем подачи письменного заявления, по истечении периода приостановки исчисления срока процедура формального рассмотрения возобновляется.</w:t>
            </w:r>
          </w:p>
          <w:p w:rsidR="004D516A" w:rsidRPr="00C74757" w:rsidRDefault="004D516A" w:rsidP="00C23F8C">
            <w:pPr>
              <w:tabs>
                <w:tab w:val="left" w:pos="391"/>
              </w:tabs>
              <w:autoSpaceDE w:val="0"/>
              <w:autoSpaceDN w:val="0"/>
              <w:adjustRightInd w:val="0"/>
              <w:rPr>
                <w:rFonts w:eastAsia="Times New Roman"/>
                <w:color w:val="000000"/>
                <w:sz w:val="18"/>
                <w:szCs w:val="18"/>
                <w:lang w:val="ru-RU" w:eastAsia="fr-CH"/>
              </w:rPr>
            </w:pPr>
          </w:p>
          <w:p w:rsidR="004D516A" w:rsidRPr="00AF4882" w:rsidRDefault="004D516A" w:rsidP="00C23F8C">
            <w:pPr>
              <w:tabs>
                <w:tab w:val="left" w:pos="391"/>
              </w:tabs>
              <w:autoSpaceDE w:val="0"/>
              <w:autoSpaceDN w:val="0"/>
              <w:adjustRightInd w:val="0"/>
              <w:rPr>
                <w:rFonts w:eastAsia="Times New Roman"/>
                <w:color w:val="000000"/>
                <w:sz w:val="18"/>
                <w:szCs w:val="18"/>
                <w:lang w:val="ru-RU" w:eastAsia="fr-CH"/>
              </w:rPr>
            </w:pPr>
            <w:r w:rsidRPr="00AF4882">
              <w:rPr>
                <w:rFonts w:eastAsia="Times New Roman"/>
                <w:color w:val="000000"/>
                <w:sz w:val="18"/>
                <w:szCs w:val="18"/>
                <w:lang w:val="ru-RU" w:eastAsia="fr-CH"/>
              </w:rPr>
              <w:t>(</w:t>
            </w:r>
            <w:r w:rsidRPr="00C347E1">
              <w:rPr>
                <w:rFonts w:eastAsia="Times New Roman"/>
                <w:color w:val="000000"/>
                <w:sz w:val="18"/>
                <w:szCs w:val="18"/>
                <w:lang w:eastAsia="fr-CH"/>
              </w:rPr>
              <w:t>d</w:t>
            </w:r>
            <w:r w:rsidRPr="00AF4882">
              <w:rPr>
                <w:rFonts w:eastAsia="Times New Roman"/>
                <w:color w:val="000000"/>
                <w:sz w:val="18"/>
                <w:szCs w:val="18"/>
                <w:lang w:val="ru-RU" w:eastAsia="fr-CH"/>
              </w:rPr>
              <w:t xml:space="preserve">) </w:t>
            </w:r>
            <w:r w:rsidRPr="00AF4882">
              <w:rPr>
                <w:rFonts w:eastAsia="Times New Roman"/>
                <w:color w:val="000000"/>
                <w:sz w:val="18"/>
                <w:szCs w:val="18"/>
                <w:lang w:val="ru-RU" w:eastAsia="fr-CH"/>
              </w:rPr>
              <w:tab/>
              <w:t>В случае необходимости Генеральный директор передает жалобу для проведения независимого расследования и уведомляет стороны о таком решении, а также о любой временной мере, которую он намерен принять.  В случае передачи жалобы для проведения независимого расследования срок, указанный в пункте (c), продлевается, и не позднее чем по прошествии шестидесяти (60) календарных дней с даты представления Генеральному директору результатов расследования стороны уведомляются о принятом мотивированном решении.</w:t>
            </w:r>
          </w:p>
          <w:p w:rsidR="004D516A" w:rsidRPr="00AF4882" w:rsidRDefault="004D516A" w:rsidP="00C23F8C">
            <w:pPr>
              <w:tabs>
                <w:tab w:val="left" w:pos="391"/>
              </w:tabs>
              <w:autoSpaceDE w:val="0"/>
              <w:autoSpaceDN w:val="0"/>
              <w:adjustRightInd w:val="0"/>
              <w:rPr>
                <w:rFonts w:eastAsia="Times New Roman"/>
                <w:color w:val="000000" w:themeColor="text1"/>
                <w:sz w:val="18"/>
                <w:szCs w:val="18"/>
                <w:lang w:val="ru-RU"/>
              </w:rPr>
            </w:pPr>
          </w:p>
          <w:p w:rsidR="004D516A" w:rsidRPr="00AF4882" w:rsidRDefault="004D516A" w:rsidP="00C23F8C">
            <w:pPr>
              <w:pStyle w:val="Default"/>
              <w:tabs>
                <w:tab w:val="left" w:pos="391"/>
              </w:tabs>
              <w:rPr>
                <w:rFonts w:eastAsia="Times New Roman"/>
                <w:sz w:val="18"/>
                <w:szCs w:val="18"/>
                <w:lang w:val="ru-RU"/>
              </w:rPr>
            </w:pPr>
            <w:r w:rsidRPr="00AF4882">
              <w:rPr>
                <w:sz w:val="18"/>
                <w:szCs w:val="18"/>
                <w:lang w:val="ru-RU"/>
              </w:rPr>
              <w:t>(</w:t>
            </w:r>
            <w:r w:rsidRPr="00240309">
              <w:rPr>
                <w:sz w:val="18"/>
                <w:szCs w:val="18"/>
              </w:rPr>
              <w:t>e</w:t>
            </w:r>
            <w:r w:rsidRPr="00AF4882">
              <w:rPr>
                <w:sz w:val="18"/>
                <w:szCs w:val="18"/>
                <w:lang w:val="ru-RU"/>
              </w:rPr>
              <w:t xml:space="preserve">) </w:t>
            </w:r>
            <w:r w:rsidRPr="00AF4882">
              <w:rPr>
                <w:sz w:val="18"/>
                <w:szCs w:val="18"/>
                <w:lang w:val="ru-RU"/>
              </w:rPr>
              <w:tab/>
              <w:t>Если одна из сторон не согласна с решением, принятым в соответствии с пунктом (c) или (d) выше, а также в случае отсутствия решения по прошествии установленного срока, соответствующая сторона имеет право в течение девяноста (90) календарных дней с даты уведомления о принятом решении или, при отсутствии решения, с даты истечения установленного срока подать апелляцию в соответствии с положением 11.5.  Непринятие Генеральным директором решения в установленный срок означает отклонение жалобы.</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981D86" w:rsidRDefault="004D516A" w:rsidP="004D516A">
            <w:pPr>
              <w:widowControl w:val="0"/>
              <w:numPr>
                <w:ilvl w:val="0"/>
                <w:numId w:val="32"/>
              </w:numPr>
              <w:tabs>
                <w:tab w:val="left" w:pos="391"/>
              </w:tabs>
              <w:autoSpaceDE w:val="0"/>
              <w:autoSpaceDN w:val="0"/>
              <w:ind w:left="0" w:firstLine="0"/>
              <w:rPr>
                <w:rFonts w:eastAsia="Arial"/>
                <w:sz w:val="18"/>
                <w:szCs w:val="18"/>
                <w:lang w:val="ru-RU" w:eastAsia="en-US" w:bidi="en-US"/>
              </w:rPr>
            </w:pPr>
            <w:r w:rsidRPr="00981D86">
              <w:rPr>
                <w:rFonts w:eastAsia="Arial"/>
                <w:sz w:val="18"/>
                <w:szCs w:val="18"/>
                <w:lang w:val="ru-RU" w:eastAsia="en-US" w:bidi="en-US"/>
              </w:rPr>
              <w:lastRenderedPageBreak/>
              <w:t xml:space="preserve">Сотрудник, считающий, что он/она подвергается дискриминации и/или домогательству (далее «истец»), может обратиться с жалобой к </w:t>
            </w:r>
            <w:r w:rsidRPr="00981D86">
              <w:rPr>
                <w:rFonts w:eastAsia="Arial"/>
                <w:strike/>
                <w:sz w:val="18"/>
                <w:szCs w:val="18"/>
                <w:lang w:val="ru-RU" w:eastAsia="en-US" w:bidi="en-US"/>
              </w:rPr>
              <w:t>Генеральному</w:t>
            </w:r>
            <w:r w:rsidRPr="00981D86">
              <w:rPr>
                <w:rFonts w:eastAsia="Arial"/>
                <w:sz w:val="18"/>
                <w:szCs w:val="18"/>
                <w:lang w:val="ru-RU" w:eastAsia="en-US" w:bidi="en-US"/>
              </w:rPr>
              <w:t xml:space="preserve"> </w:t>
            </w:r>
            <w:r w:rsidRPr="00981D86">
              <w:rPr>
                <w:rFonts w:eastAsia="Arial"/>
                <w:b/>
                <w:bCs/>
                <w:sz w:val="18"/>
                <w:szCs w:val="18"/>
                <w:u w:val="single"/>
                <w:lang w:val="ru-RU" w:eastAsia="en-US" w:bidi="en-US"/>
              </w:rPr>
              <w:t>директору</w:t>
            </w:r>
            <w:r>
              <w:rPr>
                <w:rFonts w:eastAsia="Arial"/>
                <w:b/>
                <w:bCs/>
                <w:sz w:val="18"/>
                <w:szCs w:val="18"/>
                <w:u w:val="single"/>
                <w:lang w:val="ru-RU" w:eastAsia="en-US" w:bidi="en-US"/>
              </w:rPr>
              <w:t xml:space="preserve"> </w:t>
            </w:r>
            <w:r w:rsidRPr="00981D86">
              <w:rPr>
                <w:rFonts w:eastAsia="Arial"/>
                <w:b/>
                <w:bCs/>
                <w:sz w:val="18"/>
                <w:szCs w:val="18"/>
                <w:u w:val="single"/>
                <w:lang w:val="ru-RU" w:eastAsia="en-US" w:bidi="en-US"/>
              </w:rPr>
              <w:t>Отдела внутреннего надзора</w:t>
            </w:r>
            <w:r>
              <w:rPr>
                <w:rFonts w:eastAsia="Arial"/>
                <w:sz w:val="18"/>
                <w:szCs w:val="18"/>
                <w:lang w:val="ru-RU" w:eastAsia="en-US" w:bidi="en-US"/>
              </w:rPr>
              <w:t>.</w:t>
            </w:r>
            <w:r w:rsidRPr="00981D86">
              <w:rPr>
                <w:rFonts w:eastAsia="Arial"/>
                <w:sz w:val="18"/>
                <w:szCs w:val="18"/>
                <w:lang w:val="ru-RU" w:eastAsia="en-US" w:bidi="en-US"/>
              </w:rPr>
              <w:t xml:space="preserve"> Такая жалоба представляется в письменной форме </w:t>
            </w:r>
            <w:r w:rsidRPr="00981D86">
              <w:rPr>
                <w:rFonts w:eastAsia="Arial"/>
                <w:strike/>
                <w:sz w:val="18"/>
                <w:szCs w:val="18"/>
                <w:lang w:val="ru-RU" w:eastAsia="en-US" w:bidi="en-US"/>
              </w:rPr>
              <w:t>с копией директору ДУЛР</w:t>
            </w:r>
            <w:r w:rsidRPr="00981D86">
              <w:rPr>
                <w:rFonts w:eastAsia="Arial"/>
                <w:sz w:val="18"/>
                <w:szCs w:val="18"/>
                <w:lang w:val="ru-RU" w:eastAsia="en-US" w:bidi="en-US"/>
              </w:rPr>
              <w:t xml:space="preserve"> в течение девяноста (90) календарных дней с даты инцидента (или в случае нескольких инцидентов в течение девяноста (90) календарных дней с даты последнего инцидента).  В жалобе</w:t>
            </w:r>
            <w:r w:rsidRPr="00981D86">
              <w:rPr>
                <w:rFonts w:eastAsia="Arial"/>
                <w:b/>
                <w:bCs/>
                <w:sz w:val="18"/>
                <w:szCs w:val="18"/>
                <w:u w:val="single"/>
                <w:lang w:val="ru-RU" w:eastAsia="en-US" w:bidi="en-US"/>
              </w:rPr>
              <w:t>, насколько это возможно, указываются сведения о сотруднике(ах), в отношении которого(ых) подается жалоба («ответчик</w:t>
            </w:r>
            <w:r>
              <w:rPr>
                <w:rFonts w:eastAsia="Arial"/>
                <w:b/>
                <w:bCs/>
                <w:sz w:val="18"/>
                <w:szCs w:val="18"/>
                <w:u w:val="single"/>
                <w:lang w:val="ru-RU" w:eastAsia="en-US" w:bidi="en-US"/>
              </w:rPr>
              <w:t>е</w:t>
            </w:r>
            <w:r w:rsidRPr="00981D86">
              <w:rPr>
                <w:rFonts w:eastAsia="Arial"/>
                <w:b/>
                <w:bCs/>
                <w:sz w:val="18"/>
                <w:szCs w:val="18"/>
                <w:u w:val="single"/>
                <w:lang w:val="ru-RU" w:eastAsia="en-US" w:bidi="en-US"/>
              </w:rPr>
              <w:t>(</w:t>
            </w:r>
            <w:r>
              <w:rPr>
                <w:rFonts w:eastAsia="Arial"/>
                <w:b/>
                <w:bCs/>
                <w:sz w:val="18"/>
                <w:szCs w:val="18"/>
                <w:u w:val="single"/>
                <w:lang w:val="ru-RU" w:eastAsia="en-US" w:bidi="en-US"/>
              </w:rPr>
              <w:t>ах</w:t>
            </w:r>
            <w:r w:rsidRPr="00981D86">
              <w:rPr>
                <w:rFonts w:eastAsia="Arial"/>
                <w:b/>
                <w:bCs/>
                <w:sz w:val="18"/>
                <w:szCs w:val="18"/>
                <w:u w:val="single"/>
                <w:lang w:val="ru-RU" w:eastAsia="en-US" w:bidi="en-US"/>
              </w:rPr>
              <w:t>)»), а также о</w:t>
            </w:r>
            <w:r>
              <w:rPr>
                <w:rFonts w:eastAsia="Arial"/>
                <w:sz w:val="18"/>
                <w:szCs w:val="18"/>
                <w:lang w:val="ru-RU" w:eastAsia="en-US" w:bidi="en-US"/>
              </w:rPr>
              <w:t xml:space="preserve"> </w:t>
            </w:r>
            <w:r w:rsidRPr="00981D86">
              <w:rPr>
                <w:rFonts w:eastAsia="Arial"/>
                <w:sz w:val="18"/>
                <w:szCs w:val="18"/>
                <w:lang w:val="ru-RU" w:eastAsia="en-US" w:bidi="en-US"/>
              </w:rPr>
              <w:t>действия</w:t>
            </w:r>
            <w:r>
              <w:rPr>
                <w:rFonts w:eastAsia="Arial"/>
                <w:sz w:val="18"/>
                <w:szCs w:val="18"/>
                <w:lang w:val="ru-RU" w:eastAsia="en-US" w:bidi="en-US"/>
              </w:rPr>
              <w:t>х</w:t>
            </w:r>
            <w:r w:rsidRPr="00981D86">
              <w:rPr>
                <w:rFonts w:eastAsia="Arial"/>
                <w:sz w:val="18"/>
                <w:szCs w:val="18"/>
                <w:lang w:val="ru-RU" w:eastAsia="en-US" w:bidi="en-US"/>
              </w:rPr>
              <w:t xml:space="preserve">, </w:t>
            </w:r>
            <w:r w:rsidRPr="00981D86">
              <w:rPr>
                <w:rFonts w:eastAsia="Arial"/>
                <w:b/>
                <w:bCs/>
                <w:sz w:val="18"/>
                <w:szCs w:val="18"/>
                <w:u w:val="single"/>
                <w:lang w:val="ru-RU" w:eastAsia="en-US" w:bidi="en-US"/>
              </w:rPr>
              <w:t>послуживших причиной</w:t>
            </w:r>
            <w:r>
              <w:rPr>
                <w:rFonts w:eastAsia="Arial"/>
                <w:sz w:val="18"/>
                <w:szCs w:val="18"/>
                <w:lang w:val="ru-RU" w:eastAsia="en-US" w:bidi="en-US"/>
              </w:rPr>
              <w:t xml:space="preserve"> </w:t>
            </w:r>
            <w:r w:rsidRPr="00981D86">
              <w:rPr>
                <w:rFonts w:eastAsia="Arial"/>
                <w:strike/>
                <w:sz w:val="18"/>
                <w:szCs w:val="18"/>
                <w:lang w:val="ru-RU" w:eastAsia="en-US" w:bidi="en-US"/>
              </w:rPr>
              <w:t>являющихся предметом</w:t>
            </w:r>
            <w:r w:rsidRPr="00981D86">
              <w:rPr>
                <w:rFonts w:eastAsia="Arial"/>
                <w:sz w:val="18"/>
                <w:szCs w:val="18"/>
                <w:lang w:val="ru-RU" w:eastAsia="en-US" w:bidi="en-US"/>
              </w:rPr>
              <w:t xml:space="preserve"> жалобы, и обстоятельства</w:t>
            </w:r>
            <w:r>
              <w:rPr>
                <w:rFonts w:eastAsia="Arial"/>
                <w:sz w:val="18"/>
                <w:szCs w:val="18"/>
                <w:lang w:val="ru-RU" w:eastAsia="en-US" w:bidi="en-US"/>
              </w:rPr>
              <w:t>х</w:t>
            </w:r>
            <w:r w:rsidRPr="00981D86">
              <w:rPr>
                <w:rFonts w:eastAsia="Arial"/>
                <w:sz w:val="18"/>
                <w:szCs w:val="18"/>
                <w:lang w:val="ru-RU" w:eastAsia="en-US" w:bidi="en-US"/>
              </w:rPr>
              <w:t>, в которых они имели место. К жалобе прилагаются все соответствующие свидетельства и материалы.</w:t>
            </w:r>
          </w:p>
          <w:p w:rsidR="004D516A" w:rsidRPr="00981D86" w:rsidRDefault="004D516A" w:rsidP="00C23F8C">
            <w:pPr>
              <w:tabs>
                <w:tab w:val="left" w:pos="391"/>
              </w:tabs>
              <w:autoSpaceDE w:val="0"/>
              <w:autoSpaceDN w:val="0"/>
              <w:adjustRightInd w:val="0"/>
              <w:rPr>
                <w:rFonts w:eastAsia="Times New Roman"/>
                <w:color w:val="000000" w:themeColor="text1"/>
                <w:sz w:val="18"/>
                <w:szCs w:val="18"/>
                <w:lang w:val="ru-RU"/>
              </w:rPr>
            </w:pPr>
          </w:p>
          <w:p w:rsidR="004D516A" w:rsidRPr="00AF4882" w:rsidRDefault="004D516A" w:rsidP="004D516A">
            <w:pPr>
              <w:numPr>
                <w:ilvl w:val="0"/>
                <w:numId w:val="33"/>
              </w:numPr>
              <w:tabs>
                <w:tab w:val="left" w:pos="391"/>
              </w:tabs>
              <w:ind w:left="0" w:firstLine="0"/>
              <w:rPr>
                <w:rFonts w:eastAsia="Times New Roman"/>
                <w:strike/>
                <w:color w:val="000000" w:themeColor="text1"/>
                <w:sz w:val="18"/>
                <w:szCs w:val="18"/>
                <w:lang w:val="ru-RU" w:eastAsia="fr-CH"/>
              </w:rPr>
            </w:pPr>
            <w:r w:rsidRPr="00981D86">
              <w:rPr>
                <w:rFonts w:eastAsia="Times New Roman"/>
                <w:strike/>
                <w:color w:val="000000" w:themeColor="text1"/>
                <w:sz w:val="18"/>
                <w:szCs w:val="18"/>
                <w:lang w:val="ru-RU" w:eastAsia="fr-CH"/>
              </w:rPr>
              <w:t>Сотрудник, который является объектом жалобы (далее «ответчик»), получает уведомление о поданной жалобе в течение пятнадцати (15) календарных дней с даты поступления жалобы.  Ответчику отводится тридцать (30) календарных дней с даты получения уведомления для представления своего ответа.</w:t>
            </w:r>
            <w:r w:rsidRPr="00C74757">
              <w:rPr>
                <w:rFonts w:eastAsia="Times New Roman"/>
                <w:color w:val="000000" w:themeColor="text1"/>
                <w:sz w:val="18"/>
                <w:szCs w:val="18"/>
                <w:lang w:val="ru-RU" w:eastAsia="fr-CH"/>
              </w:rPr>
              <w:t xml:space="preserve">  </w:t>
            </w:r>
            <w:r>
              <w:rPr>
                <w:b/>
                <w:sz w:val="18"/>
                <w:szCs w:val="18"/>
                <w:u w:val="single"/>
                <w:lang w:val="ru-RU"/>
              </w:rPr>
              <w:t>Жалоба</w:t>
            </w:r>
            <w:r w:rsidRPr="00C74757">
              <w:rPr>
                <w:b/>
                <w:sz w:val="18"/>
                <w:szCs w:val="18"/>
                <w:u w:val="single"/>
                <w:lang w:val="ru-RU"/>
              </w:rPr>
              <w:t xml:space="preserve"> </w:t>
            </w:r>
            <w:r>
              <w:rPr>
                <w:b/>
                <w:sz w:val="18"/>
                <w:szCs w:val="18"/>
                <w:u w:val="single"/>
                <w:lang w:val="ru-RU"/>
              </w:rPr>
              <w:t>рассматривается</w:t>
            </w:r>
            <w:r w:rsidRPr="00C74757">
              <w:rPr>
                <w:b/>
                <w:sz w:val="18"/>
                <w:szCs w:val="18"/>
                <w:u w:val="single"/>
                <w:lang w:val="ru-RU"/>
              </w:rPr>
              <w:t xml:space="preserve"> </w:t>
            </w:r>
            <w:r>
              <w:rPr>
                <w:b/>
                <w:sz w:val="18"/>
                <w:szCs w:val="18"/>
                <w:u w:val="single"/>
                <w:lang w:val="ru-RU"/>
              </w:rPr>
              <w:t>Отделом</w:t>
            </w:r>
            <w:r w:rsidRPr="00C74757">
              <w:rPr>
                <w:b/>
                <w:sz w:val="18"/>
                <w:szCs w:val="18"/>
                <w:u w:val="single"/>
                <w:lang w:val="ru-RU"/>
              </w:rPr>
              <w:t xml:space="preserve"> </w:t>
            </w:r>
            <w:r>
              <w:rPr>
                <w:b/>
                <w:sz w:val="18"/>
                <w:szCs w:val="18"/>
                <w:u w:val="single"/>
                <w:lang w:val="ru-RU"/>
              </w:rPr>
              <w:t>внутреннего</w:t>
            </w:r>
            <w:r w:rsidRPr="00C74757">
              <w:rPr>
                <w:b/>
                <w:sz w:val="18"/>
                <w:szCs w:val="18"/>
                <w:u w:val="single"/>
                <w:lang w:val="ru-RU"/>
              </w:rPr>
              <w:t xml:space="preserve"> </w:t>
            </w:r>
            <w:r>
              <w:rPr>
                <w:b/>
                <w:sz w:val="18"/>
                <w:szCs w:val="18"/>
                <w:u w:val="single"/>
                <w:lang w:val="ru-RU"/>
              </w:rPr>
              <w:t>надзора</w:t>
            </w:r>
            <w:r w:rsidRPr="00C74757">
              <w:rPr>
                <w:b/>
                <w:sz w:val="18"/>
                <w:szCs w:val="18"/>
                <w:u w:val="single"/>
                <w:lang w:val="ru-RU"/>
              </w:rPr>
              <w:t xml:space="preserve"> </w:t>
            </w:r>
            <w:r>
              <w:rPr>
                <w:b/>
                <w:sz w:val="18"/>
                <w:szCs w:val="18"/>
                <w:u w:val="single"/>
                <w:lang w:val="ru-RU"/>
              </w:rPr>
              <w:t>в</w:t>
            </w:r>
            <w:r w:rsidRPr="00C74757">
              <w:rPr>
                <w:b/>
                <w:sz w:val="18"/>
                <w:szCs w:val="18"/>
                <w:u w:val="single"/>
                <w:lang w:val="ru-RU"/>
              </w:rPr>
              <w:t xml:space="preserve"> </w:t>
            </w:r>
            <w:r>
              <w:rPr>
                <w:b/>
                <w:sz w:val="18"/>
                <w:szCs w:val="18"/>
                <w:u w:val="single"/>
                <w:lang w:val="ru-RU"/>
              </w:rPr>
              <w:t>соответствии</w:t>
            </w:r>
            <w:r w:rsidRPr="00C74757">
              <w:rPr>
                <w:b/>
                <w:sz w:val="18"/>
                <w:szCs w:val="18"/>
                <w:u w:val="single"/>
                <w:lang w:val="ru-RU"/>
              </w:rPr>
              <w:t xml:space="preserve"> </w:t>
            </w:r>
            <w:r>
              <w:rPr>
                <w:b/>
                <w:sz w:val="18"/>
                <w:szCs w:val="18"/>
                <w:u w:val="single"/>
                <w:lang w:val="ru-RU"/>
              </w:rPr>
              <w:t>с</w:t>
            </w:r>
            <w:r w:rsidRPr="00C74757">
              <w:rPr>
                <w:b/>
                <w:sz w:val="18"/>
                <w:szCs w:val="18"/>
                <w:u w:val="single"/>
                <w:lang w:val="ru-RU"/>
              </w:rPr>
              <w:t xml:space="preserve"> </w:t>
            </w:r>
            <w:r>
              <w:rPr>
                <w:b/>
                <w:sz w:val="18"/>
                <w:szCs w:val="18"/>
                <w:u w:val="single"/>
                <w:lang w:val="ru-RU"/>
              </w:rPr>
              <w:t>его</w:t>
            </w:r>
            <w:r w:rsidRPr="00C74757">
              <w:rPr>
                <w:b/>
                <w:sz w:val="18"/>
                <w:szCs w:val="18"/>
                <w:u w:val="single"/>
                <w:lang w:val="ru-RU"/>
              </w:rPr>
              <w:t xml:space="preserve"> </w:t>
            </w:r>
            <w:r>
              <w:rPr>
                <w:b/>
                <w:sz w:val="18"/>
                <w:szCs w:val="18"/>
                <w:u w:val="single"/>
                <w:lang w:val="ru-RU"/>
              </w:rPr>
              <w:t>принципами</w:t>
            </w:r>
            <w:r w:rsidRPr="00C74757">
              <w:rPr>
                <w:b/>
                <w:sz w:val="18"/>
                <w:szCs w:val="18"/>
                <w:u w:val="single"/>
                <w:lang w:val="ru-RU"/>
              </w:rPr>
              <w:t xml:space="preserve"> </w:t>
            </w:r>
            <w:r>
              <w:rPr>
                <w:b/>
                <w:sz w:val="18"/>
                <w:szCs w:val="18"/>
                <w:u w:val="single"/>
                <w:lang w:val="ru-RU"/>
              </w:rPr>
              <w:t>проведения</w:t>
            </w:r>
            <w:r w:rsidRPr="00C74757">
              <w:rPr>
                <w:b/>
                <w:sz w:val="18"/>
                <w:szCs w:val="18"/>
                <w:u w:val="single"/>
                <w:lang w:val="ru-RU"/>
              </w:rPr>
              <w:t xml:space="preserve"> </w:t>
            </w:r>
            <w:r>
              <w:rPr>
                <w:b/>
                <w:sz w:val="18"/>
                <w:szCs w:val="18"/>
                <w:u w:val="single"/>
                <w:lang w:val="ru-RU"/>
              </w:rPr>
              <w:t>расследований.</w:t>
            </w:r>
            <w:r w:rsidRPr="00C74757">
              <w:rPr>
                <w:b/>
                <w:sz w:val="18"/>
                <w:szCs w:val="18"/>
                <w:u w:val="single"/>
                <w:lang w:val="ru-RU"/>
              </w:rPr>
              <w:t xml:space="preserve"> </w:t>
            </w:r>
            <w:r>
              <w:rPr>
                <w:b/>
                <w:sz w:val="18"/>
                <w:szCs w:val="18"/>
                <w:u w:val="single"/>
                <w:lang w:val="ru-RU"/>
              </w:rPr>
              <w:t>После</w:t>
            </w:r>
            <w:r w:rsidRPr="00C74757">
              <w:rPr>
                <w:b/>
                <w:sz w:val="18"/>
                <w:szCs w:val="18"/>
                <w:u w:val="single"/>
                <w:lang w:val="ru-RU"/>
              </w:rPr>
              <w:t xml:space="preserve"> </w:t>
            </w:r>
            <w:r>
              <w:rPr>
                <w:b/>
                <w:sz w:val="18"/>
                <w:szCs w:val="18"/>
                <w:u w:val="single"/>
                <w:lang w:val="ru-RU"/>
              </w:rPr>
              <w:t>завершения</w:t>
            </w:r>
            <w:r w:rsidRPr="00C74757">
              <w:rPr>
                <w:b/>
                <w:sz w:val="18"/>
                <w:szCs w:val="18"/>
                <w:u w:val="single"/>
                <w:lang w:val="ru-RU"/>
              </w:rPr>
              <w:t xml:space="preserve"> </w:t>
            </w:r>
            <w:r>
              <w:rPr>
                <w:b/>
                <w:sz w:val="18"/>
                <w:szCs w:val="18"/>
                <w:u w:val="single"/>
                <w:lang w:val="ru-RU"/>
              </w:rPr>
              <w:t>процедуры</w:t>
            </w:r>
            <w:r w:rsidRPr="00C74757">
              <w:rPr>
                <w:b/>
                <w:sz w:val="18"/>
                <w:szCs w:val="18"/>
                <w:u w:val="single"/>
                <w:lang w:val="ru-RU"/>
              </w:rPr>
              <w:t xml:space="preserve"> </w:t>
            </w:r>
            <w:r>
              <w:rPr>
                <w:b/>
                <w:sz w:val="18"/>
                <w:szCs w:val="18"/>
                <w:u w:val="single"/>
                <w:lang w:val="ru-RU"/>
              </w:rPr>
              <w:t>проведения</w:t>
            </w:r>
            <w:r w:rsidRPr="00C74757">
              <w:rPr>
                <w:b/>
                <w:sz w:val="18"/>
                <w:szCs w:val="18"/>
                <w:u w:val="single"/>
                <w:lang w:val="ru-RU"/>
              </w:rPr>
              <w:t xml:space="preserve"> </w:t>
            </w:r>
            <w:r>
              <w:rPr>
                <w:b/>
                <w:sz w:val="18"/>
                <w:szCs w:val="18"/>
                <w:u w:val="single"/>
                <w:lang w:val="ru-RU"/>
              </w:rPr>
              <w:t>расследования</w:t>
            </w:r>
            <w:r w:rsidRPr="00C74757">
              <w:rPr>
                <w:b/>
                <w:sz w:val="18"/>
                <w:szCs w:val="18"/>
                <w:u w:val="single"/>
                <w:lang w:val="ru-RU"/>
              </w:rPr>
              <w:t xml:space="preserve"> </w:t>
            </w:r>
            <w:r>
              <w:rPr>
                <w:b/>
                <w:sz w:val="18"/>
                <w:szCs w:val="18"/>
                <w:u w:val="single"/>
                <w:lang w:val="ru-RU"/>
              </w:rPr>
              <w:t>в</w:t>
            </w:r>
            <w:r w:rsidRPr="00C74757">
              <w:rPr>
                <w:b/>
                <w:sz w:val="18"/>
                <w:szCs w:val="18"/>
                <w:u w:val="single"/>
                <w:lang w:val="ru-RU"/>
              </w:rPr>
              <w:t xml:space="preserve"> </w:t>
            </w:r>
            <w:r>
              <w:rPr>
                <w:b/>
                <w:sz w:val="18"/>
                <w:szCs w:val="18"/>
                <w:u w:val="single"/>
                <w:lang w:val="ru-RU"/>
              </w:rPr>
              <w:t>связи</w:t>
            </w:r>
            <w:r w:rsidRPr="00C74757">
              <w:rPr>
                <w:b/>
                <w:sz w:val="18"/>
                <w:szCs w:val="18"/>
                <w:u w:val="single"/>
                <w:lang w:val="ru-RU"/>
              </w:rPr>
              <w:t xml:space="preserve"> </w:t>
            </w:r>
            <w:r>
              <w:rPr>
                <w:b/>
                <w:sz w:val="18"/>
                <w:szCs w:val="18"/>
                <w:u w:val="single"/>
                <w:lang w:val="ru-RU"/>
              </w:rPr>
              <w:t>с</w:t>
            </w:r>
            <w:r w:rsidRPr="00C74757">
              <w:rPr>
                <w:b/>
                <w:sz w:val="18"/>
                <w:szCs w:val="18"/>
                <w:u w:val="single"/>
                <w:lang w:val="ru-RU"/>
              </w:rPr>
              <w:t xml:space="preserve"> </w:t>
            </w:r>
            <w:r>
              <w:rPr>
                <w:b/>
                <w:sz w:val="18"/>
                <w:szCs w:val="18"/>
                <w:u w:val="single"/>
                <w:lang w:val="ru-RU"/>
              </w:rPr>
              <w:t>жалобой</w:t>
            </w:r>
            <w:r w:rsidRPr="00C74757">
              <w:rPr>
                <w:b/>
                <w:sz w:val="18"/>
                <w:szCs w:val="18"/>
                <w:u w:val="single"/>
                <w:lang w:val="ru-RU"/>
              </w:rPr>
              <w:t xml:space="preserve"> </w:t>
            </w:r>
            <w:r>
              <w:rPr>
                <w:b/>
                <w:sz w:val="18"/>
                <w:szCs w:val="18"/>
                <w:u w:val="single"/>
                <w:lang w:val="ru-RU"/>
              </w:rPr>
              <w:t>директор</w:t>
            </w:r>
            <w:r w:rsidRPr="00C74757">
              <w:rPr>
                <w:b/>
                <w:sz w:val="18"/>
                <w:szCs w:val="18"/>
                <w:u w:val="single"/>
                <w:lang w:val="ru-RU"/>
              </w:rPr>
              <w:t xml:space="preserve"> </w:t>
            </w:r>
            <w:r>
              <w:rPr>
                <w:b/>
                <w:sz w:val="18"/>
                <w:szCs w:val="18"/>
                <w:u w:val="single"/>
                <w:lang w:val="ru-RU"/>
              </w:rPr>
              <w:t>Отдела</w:t>
            </w:r>
            <w:r w:rsidRPr="00C74757">
              <w:rPr>
                <w:b/>
                <w:sz w:val="18"/>
                <w:szCs w:val="18"/>
                <w:u w:val="single"/>
                <w:lang w:val="ru-RU"/>
              </w:rPr>
              <w:t xml:space="preserve"> </w:t>
            </w:r>
            <w:r>
              <w:rPr>
                <w:b/>
                <w:sz w:val="18"/>
                <w:szCs w:val="18"/>
                <w:u w:val="single"/>
                <w:lang w:val="ru-RU"/>
              </w:rPr>
              <w:t>внутреннего</w:t>
            </w:r>
            <w:r w:rsidRPr="00C74757">
              <w:rPr>
                <w:b/>
                <w:sz w:val="18"/>
                <w:szCs w:val="18"/>
                <w:u w:val="single"/>
                <w:lang w:val="ru-RU"/>
              </w:rPr>
              <w:t xml:space="preserve"> </w:t>
            </w:r>
            <w:r>
              <w:rPr>
                <w:b/>
                <w:sz w:val="18"/>
                <w:szCs w:val="18"/>
                <w:u w:val="single"/>
                <w:lang w:val="ru-RU"/>
              </w:rPr>
              <w:t>надзора</w:t>
            </w:r>
            <w:r w:rsidRPr="00C74757">
              <w:rPr>
                <w:b/>
                <w:sz w:val="18"/>
                <w:szCs w:val="18"/>
                <w:u w:val="single"/>
                <w:lang w:val="ru-RU"/>
              </w:rPr>
              <w:t xml:space="preserve"> </w:t>
            </w:r>
            <w:r>
              <w:rPr>
                <w:b/>
                <w:sz w:val="18"/>
                <w:szCs w:val="18"/>
                <w:u w:val="single"/>
                <w:lang w:val="ru-RU"/>
              </w:rPr>
              <w:t>представляет</w:t>
            </w:r>
            <w:r w:rsidRPr="00C74757">
              <w:rPr>
                <w:b/>
                <w:sz w:val="18"/>
                <w:szCs w:val="18"/>
                <w:u w:val="single"/>
                <w:lang w:val="ru-RU"/>
              </w:rPr>
              <w:t xml:space="preserve"> </w:t>
            </w:r>
            <w:r>
              <w:rPr>
                <w:b/>
                <w:sz w:val="18"/>
                <w:szCs w:val="18"/>
                <w:u w:val="single"/>
                <w:lang w:val="ru-RU"/>
              </w:rPr>
              <w:t>Генеральному</w:t>
            </w:r>
            <w:r w:rsidRPr="00C74757">
              <w:rPr>
                <w:b/>
                <w:sz w:val="18"/>
                <w:szCs w:val="18"/>
                <w:u w:val="single"/>
                <w:lang w:val="ru-RU"/>
              </w:rPr>
              <w:t xml:space="preserve"> </w:t>
            </w:r>
            <w:r>
              <w:rPr>
                <w:b/>
                <w:sz w:val="18"/>
                <w:szCs w:val="18"/>
                <w:u w:val="single"/>
                <w:lang w:val="ru-RU"/>
              </w:rPr>
              <w:t>директору</w:t>
            </w:r>
            <w:r w:rsidRPr="00C74757">
              <w:rPr>
                <w:b/>
                <w:sz w:val="18"/>
                <w:szCs w:val="18"/>
                <w:u w:val="single"/>
                <w:lang w:val="ru-RU"/>
              </w:rPr>
              <w:t xml:space="preserve"> </w:t>
            </w:r>
            <w:r>
              <w:rPr>
                <w:b/>
                <w:sz w:val="18"/>
                <w:szCs w:val="18"/>
                <w:u w:val="single"/>
                <w:lang w:val="ru-RU"/>
              </w:rPr>
              <w:t>отчет</w:t>
            </w:r>
            <w:r w:rsidRPr="00C74757">
              <w:rPr>
                <w:b/>
                <w:sz w:val="18"/>
                <w:szCs w:val="18"/>
                <w:u w:val="single"/>
                <w:lang w:val="ru-RU"/>
              </w:rPr>
              <w:t xml:space="preserve"> </w:t>
            </w:r>
            <w:r>
              <w:rPr>
                <w:b/>
                <w:sz w:val="18"/>
                <w:szCs w:val="18"/>
                <w:u w:val="single"/>
                <w:lang w:val="ru-RU"/>
              </w:rPr>
              <w:t>с</w:t>
            </w:r>
            <w:r w:rsidRPr="00C74757">
              <w:rPr>
                <w:b/>
                <w:sz w:val="18"/>
                <w:szCs w:val="18"/>
                <w:u w:val="single"/>
                <w:lang w:val="ru-RU"/>
              </w:rPr>
              <w:t xml:space="preserve"> </w:t>
            </w:r>
            <w:r>
              <w:rPr>
                <w:b/>
                <w:sz w:val="18"/>
                <w:szCs w:val="18"/>
                <w:u w:val="single"/>
                <w:lang w:val="ru-RU"/>
              </w:rPr>
              <w:t>выводами</w:t>
            </w:r>
            <w:r w:rsidRPr="00C74757">
              <w:rPr>
                <w:b/>
                <w:sz w:val="18"/>
                <w:szCs w:val="18"/>
                <w:u w:val="single"/>
                <w:lang w:val="ru-RU"/>
              </w:rPr>
              <w:t xml:space="preserve"> </w:t>
            </w:r>
            <w:r>
              <w:rPr>
                <w:b/>
                <w:sz w:val="18"/>
                <w:szCs w:val="18"/>
                <w:u w:val="single"/>
                <w:lang w:val="ru-RU"/>
              </w:rPr>
              <w:t>и</w:t>
            </w:r>
            <w:r w:rsidRPr="00C74757">
              <w:rPr>
                <w:b/>
                <w:sz w:val="18"/>
                <w:szCs w:val="18"/>
                <w:u w:val="single"/>
                <w:lang w:val="ru-RU"/>
              </w:rPr>
              <w:t xml:space="preserve"> </w:t>
            </w:r>
            <w:r>
              <w:rPr>
                <w:b/>
                <w:sz w:val="18"/>
                <w:szCs w:val="18"/>
                <w:u w:val="single"/>
                <w:lang w:val="ru-RU"/>
              </w:rPr>
              <w:t>заключениями</w:t>
            </w:r>
            <w:r w:rsidRPr="00C74757">
              <w:rPr>
                <w:b/>
                <w:sz w:val="18"/>
                <w:szCs w:val="18"/>
                <w:u w:val="single"/>
                <w:lang w:val="ru-RU"/>
              </w:rPr>
              <w:t xml:space="preserve"> </w:t>
            </w:r>
            <w:r>
              <w:rPr>
                <w:b/>
                <w:sz w:val="18"/>
                <w:szCs w:val="18"/>
                <w:u w:val="single"/>
                <w:lang w:val="ru-RU"/>
              </w:rPr>
              <w:t>по</w:t>
            </w:r>
            <w:r w:rsidRPr="00C74757">
              <w:rPr>
                <w:b/>
                <w:sz w:val="18"/>
                <w:szCs w:val="18"/>
                <w:u w:val="single"/>
                <w:lang w:val="ru-RU"/>
              </w:rPr>
              <w:t xml:space="preserve"> </w:t>
            </w:r>
            <w:r>
              <w:rPr>
                <w:b/>
                <w:sz w:val="18"/>
                <w:szCs w:val="18"/>
                <w:u w:val="single"/>
                <w:lang w:val="ru-RU"/>
              </w:rPr>
              <w:t>итогам</w:t>
            </w:r>
            <w:r w:rsidRPr="00C74757">
              <w:rPr>
                <w:b/>
                <w:sz w:val="18"/>
                <w:szCs w:val="18"/>
                <w:u w:val="single"/>
                <w:lang w:val="ru-RU"/>
              </w:rPr>
              <w:t xml:space="preserve"> </w:t>
            </w:r>
            <w:r>
              <w:rPr>
                <w:b/>
                <w:sz w:val="18"/>
                <w:szCs w:val="18"/>
                <w:u w:val="single"/>
                <w:lang w:val="ru-RU"/>
              </w:rPr>
              <w:t>этой</w:t>
            </w:r>
            <w:r w:rsidRPr="00C74757">
              <w:rPr>
                <w:b/>
                <w:sz w:val="18"/>
                <w:szCs w:val="18"/>
                <w:u w:val="single"/>
                <w:lang w:val="ru-RU"/>
              </w:rPr>
              <w:t xml:space="preserve"> </w:t>
            </w:r>
            <w:r>
              <w:rPr>
                <w:b/>
                <w:sz w:val="18"/>
                <w:szCs w:val="18"/>
                <w:u w:val="single"/>
                <w:lang w:val="ru-RU"/>
              </w:rPr>
              <w:t>процедуры.</w:t>
            </w:r>
          </w:p>
          <w:p w:rsidR="004D516A" w:rsidRPr="00AF4882" w:rsidRDefault="004D516A" w:rsidP="00C23F8C">
            <w:pPr>
              <w:tabs>
                <w:tab w:val="left" w:pos="391"/>
              </w:tabs>
              <w:autoSpaceDE w:val="0"/>
              <w:autoSpaceDN w:val="0"/>
              <w:adjustRightInd w:val="0"/>
              <w:rPr>
                <w:rFonts w:eastAsia="Times New Roman"/>
                <w:color w:val="000000" w:themeColor="text1"/>
                <w:sz w:val="18"/>
                <w:szCs w:val="18"/>
                <w:lang w:val="ru-RU"/>
              </w:rPr>
            </w:pPr>
          </w:p>
          <w:p w:rsidR="004D516A" w:rsidRPr="00AF4882" w:rsidRDefault="004D516A" w:rsidP="004D516A">
            <w:pPr>
              <w:pStyle w:val="ListParagraph"/>
              <w:numPr>
                <w:ilvl w:val="0"/>
                <w:numId w:val="34"/>
              </w:numPr>
              <w:tabs>
                <w:tab w:val="left" w:pos="391"/>
              </w:tabs>
              <w:autoSpaceDE w:val="0"/>
              <w:autoSpaceDN w:val="0"/>
              <w:adjustRightInd w:val="0"/>
              <w:ind w:left="0" w:firstLine="0"/>
              <w:rPr>
                <w:rFonts w:eastAsia="Times New Roman"/>
                <w:color w:val="000000"/>
                <w:sz w:val="18"/>
                <w:szCs w:val="18"/>
                <w:lang w:val="ru-RU" w:eastAsia="fr-CH"/>
              </w:rPr>
            </w:pPr>
            <w:r w:rsidRPr="00AF4882">
              <w:rPr>
                <w:rFonts w:eastAsia="Times New Roman"/>
                <w:color w:val="000000"/>
                <w:sz w:val="18"/>
                <w:szCs w:val="18"/>
                <w:lang w:val="ru-RU" w:eastAsia="fr-CH"/>
              </w:rPr>
              <w:t xml:space="preserve">Генеральный директор рассматривает </w:t>
            </w:r>
            <w:r w:rsidRPr="00AF4882">
              <w:rPr>
                <w:rFonts w:eastAsia="Times New Roman"/>
                <w:strike/>
                <w:color w:val="000000"/>
                <w:sz w:val="18"/>
                <w:szCs w:val="18"/>
                <w:lang w:val="ru-RU" w:eastAsia="fr-CH"/>
              </w:rPr>
              <w:t>жалобу и ответ на нее</w:t>
            </w:r>
            <w:r w:rsidRPr="00AF4882">
              <w:rPr>
                <w:rFonts w:eastAsia="Times New Roman"/>
                <w:color w:val="000000"/>
                <w:sz w:val="18"/>
                <w:szCs w:val="18"/>
                <w:lang w:val="ru-RU" w:eastAsia="fr-CH"/>
              </w:rPr>
              <w:t xml:space="preserve"> </w:t>
            </w:r>
            <w:r w:rsidRPr="00AF4882">
              <w:rPr>
                <w:rFonts w:eastAsia="Times New Roman"/>
                <w:b/>
                <w:bCs/>
                <w:color w:val="000000"/>
                <w:sz w:val="18"/>
                <w:szCs w:val="18"/>
                <w:u w:val="single"/>
                <w:lang w:val="ru-RU" w:eastAsia="fr-CH"/>
              </w:rPr>
              <w:t>отчет, связанный с жалобой,</w:t>
            </w:r>
            <w:r>
              <w:rPr>
                <w:rFonts w:eastAsia="Times New Roman"/>
                <w:color w:val="000000"/>
                <w:sz w:val="18"/>
                <w:szCs w:val="18"/>
                <w:lang w:val="ru-RU" w:eastAsia="fr-CH"/>
              </w:rPr>
              <w:t xml:space="preserve"> </w:t>
            </w:r>
            <w:r w:rsidRPr="00AF4882">
              <w:rPr>
                <w:rFonts w:eastAsia="Times New Roman"/>
                <w:color w:val="000000"/>
                <w:sz w:val="18"/>
                <w:szCs w:val="18"/>
                <w:lang w:val="ru-RU" w:eastAsia="fr-CH"/>
              </w:rPr>
              <w:t xml:space="preserve">и уведомляет </w:t>
            </w:r>
            <w:r w:rsidRPr="00AF4882">
              <w:rPr>
                <w:rFonts w:eastAsia="Times New Roman"/>
                <w:strike/>
                <w:color w:val="000000"/>
                <w:sz w:val="18"/>
                <w:szCs w:val="18"/>
                <w:lang w:val="ru-RU" w:eastAsia="fr-CH"/>
              </w:rPr>
              <w:t>стороны</w:t>
            </w:r>
            <w:r w:rsidRPr="00AF4882">
              <w:rPr>
                <w:rFonts w:eastAsia="Times New Roman"/>
                <w:color w:val="000000"/>
                <w:sz w:val="18"/>
                <w:szCs w:val="18"/>
                <w:lang w:val="ru-RU" w:eastAsia="fr-CH"/>
              </w:rPr>
              <w:t xml:space="preserve"> </w:t>
            </w:r>
            <w:r w:rsidRPr="00AF4882">
              <w:rPr>
                <w:rFonts w:eastAsia="Times New Roman"/>
                <w:b/>
                <w:bCs/>
                <w:color w:val="000000"/>
                <w:sz w:val="18"/>
                <w:szCs w:val="18"/>
                <w:u w:val="single"/>
                <w:lang w:val="ru-RU" w:eastAsia="fr-CH"/>
              </w:rPr>
              <w:t>истца и ответчика(ов)</w:t>
            </w:r>
            <w:r>
              <w:rPr>
                <w:rFonts w:eastAsia="Times New Roman"/>
                <w:color w:val="000000"/>
                <w:sz w:val="18"/>
                <w:szCs w:val="18"/>
                <w:lang w:val="ru-RU" w:eastAsia="fr-CH"/>
              </w:rPr>
              <w:t xml:space="preserve"> </w:t>
            </w:r>
            <w:r w:rsidRPr="00AF4882">
              <w:rPr>
                <w:rFonts w:eastAsia="Times New Roman"/>
                <w:color w:val="000000"/>
                <w:sz w:val="18"/>
                <w:szCs w:val="18"/>
                <w:lang w:val="ru-RU" w:eastAsia="fr-CH"/>
              </w:rPr>
              <w:t xml:space="preserve">в письменной форме о своем мотивированном решении в течение шестидесяти (60) календарных дней с даты получения </w:t>
            </w:r>
            <w:r w:rsidRPr="00AF4882">
              <w:rPr>
                <w:rFonts w:eastAsia="Times New Roman"/>
                <w:strike/>
                <w:color w:val="000000"/>
                <w:sz w:val="18"/>
                <w:szCs w:val="18"/>
                <w:lang w:val="ru-RU" w:eastAsia="fr-CH"/>
              </w:rPr>
              <w:t>ответа на жалобу</w:t>
            </w:r>
            <w:r w:rsidRPr="00AF4882">
              <w:rPr>
                <w:rFonts w:eastAsia="Times New Roman"/>
                <w:color w:val="000000"/>
                <w:sz w:val="18"/>
                <w:szCs w:val="18"/>
                <w:lang w:val="ru-RU" w:eastAsia="fr-CH"/>
              </w:rPr>
              <w:t xml:space="preserve"> </w:t>
            </w:r>
            <w:r w:rsidRPr="00AF4882">
              <w:rPr>
                <w:rFonts w:eastAsia="Times New Roman"/>
                <w:b/>
                <w:bCs/>
                <w:color w:val="000000"/>
                <w:sz w:val="18"/>
                <w:szCs w:val="18"/>
                <w:u w:val="single"/>
                <w:lang w:val="ru-RU" w:eastAsia="fr-CH"/>
              </w:rPr>
              <w:t>отчета</w:t>
            </w:r>
            <w:r>
              <w:rPr>
                <w:rFonts w:eastAsia="Times New Roman"/>
                <w:color w:val="000000"/>
                <w:sz w:val="18"/>
                <w:szCs w:val="18"/>
                <w:lang w:val="ru-RU" w:eastAsia="fr-CH"/>
              </w:rPr>
              <w:t>.</w:t>
            </w:r>
            <w:r w:rsidRPr="00AF4882">
              <w:rPr>
                <w:rFonts w:eastAsia="Times New Roman"/>
                <w:color w:val="000000"/>
                <w:sz w:val="18"/>
                <w:szCs w:val="18"/>
                <w:lang w:val="ru-RU" w:eastAsia="fr-CH"/>
              </w:rPr>
              <w:t xml:space="preserve"> </w:t>
            </w:r>
            <w:r w:rsidRPr="00AF4882">
              <w:rPr>
                <w:rFonts w:eastAsia="Times New Roman"/>
                <w:bCs/>
                <w:color w:val="000000"/>
                <w:sz w:val="18"/>
                <w:szCs w:val="18"/>
                <w:lang w:val="ru-RU" w:eastAsia="fr-CH"/>
              </w:rPr>
              <w:t>С согласия сторон Генеральный директор</w:t>
            </w:r>
            <w:r w:rsidRPr="00AF4882">
              <w:rPr>
                <w:rFonts w:eastAsia="Times New Roman"/>
                <w:color w:val="000000"/>
                <w:sz w:val="18"/>
                <w:szCs w:val="18"/>
                <w:lang w:val="ru-RU" w:eastAsia="fr-CH"/>
              </w:rPr>
              <w:t xml:space="preserve"> может приостановить исчисление указанного срока на период до девяносто (90) календарных дней в целях применения процедуры неформального урегулирования конфликта.  Если истец не отзывает жалобу путем подачи письменного заявления, по истечении периода приостановки исчисления срока процедура формального рассмотрения возобновляется.</w:t>
            </w:r>
          </w:p>
          <w:p w:rsidR="004D516A" w:rsidRPr="00AF4882" w:rsidRDefault="004D516A" w:rsidP="00C23F8C">
            <w:pPr>
              <w:tabs>
                <w:tab w:val="left" w:pos="391"/>
              </w:tabs>
              <w:autoSpaceDE w:val="0"/>
              <w:autoSpaceDN w:val="0"/>
              <w:adjustRightInd w:val="0"/>
              <w:rPr>
                <w:rFonts w:eastAsia="Times New Roman"/>
                <w:color w:val="000000" w:themeColor="text1"/>
                <w:sz w:val="18"/>
                <w:szCs w:val="18"/>
                <w:lang w:val="ru-RU"/>
              </w:rPr>
            </w:pPr>
          </w:p>
          <w:p w:rsidR="004D516A" w:rsidRPr="00AF4882" w:rsidRDefault="004D516A" w:rsidP="00C23F8C">
            <w:pPr>
              <w:tabs>
                <w:tab w:val="left" w:pos="391"/>
              </w:tabs>
              <w:autoSpaceDE w:val="0"/>
              <w:autoSpaceDN w:val="0"/>
              <w:adjustRightInd w:val="0"/>
              <w:rPr>
                <w:rFonts w:eastAsia="Times New Roman"/>
                <w:color w:val="000000" w:themeColor="text1"/>
                <w:sz w:val="18"/>
                <w:szCs w:val="18"/>
                <w:lang w:val="ru-RU"/>
              </w:rPr>
            </w:pPr>
            <w:r w:rsidRPr="00AF4882">
              <w:rPr>
                <w:rFonts w:eastAsia="Times New Roman"/>
                <w:strike/>
                <w:color w:val="000000"/>
                <w:sz w:val="18"/>
                <w:szCs w:val="18"/>
                <w:lang w:val="ru-RU" w:eastAsia="fr-CH"/>
              </w:rPr>
              <w:t>(</w:t>
            </w:r>
            <w:r>
              <w:rPr>
                <w:rFonts w:eastAsia="Times New Roman"/>
                <w:strike/>
                <w:color w:val="000000"/>
                <w:sz w:val="18"/>
                <w:szCs w:val="18"/>
                <w:lang w:eastAsia="fr-CH"/>
              </w:rPr>
              <w:t>d</w:t>
            </w:r>
            <w:r w:rsidRPr="00AF4882">
              <w:rPr>
                <w:rFonts w:eastAsia="Times New Roman"/>
                <w:strike/>
                <w:color w:val="000000"/>
                <w:sz w:val="18"/>
                <w:szCs w:val="18"/>
                <w:lang w:val="ru-RU" w:eastAsia="fr-CH"/>
              </w:rPr>
              <w:t xml:space="preserve">) </w:t>
            </w:r>
            <w:r w:rsidRPr="00AF4882">
              <w:rPr>
                <w:rFonts w:eastAsia="Times New Roman"/>
                <w:strike/>
                <w:color w:val="000000"/>
                <w:sz w:val="18"/>
                <w:szCs w:val="18"/>
                <w:lang w:val="ru-RU" w:eastAsia="fr-CH"/>
              </w:rPr>
              <w:tab/>
              <w:t>В случае необходимости Генеральный директор передает жалобу для проведения независимого расследования и уведомляет стороны о таком решении, а также о любой временной мере, которую он намерен принять.  В случае передачи жалобы для проведения независимого расследования срок, указанный в пункте (c), продлевается, и не позднее чем по прошествии шестидесяти (60) календарных дней с даты представления Генеральному директору результатов расследования стороны уведомляются о принятом мотивированном решении.</w:t>
            </w:r>
            <w:r w:rsidRPr="00AF4882" w:rsidDel="00551388">
              <w:rPr>
                <w:rFonts w:eastAsia="Times New Roman"/>
                <w:color w:val="000000" w:themeColor="text1"/>
                <w:sz w:val="18"/>
                <w:szCs w:val="18"/>
                <w:lang w:val="ru-RU"/>
              </w:rPr>
              <w:t xml:space="preserve"> </w:t>
            </w:r>
          </w:p>
          <w:p w:rsidR="004D516A" w:rsidRPr="00AF4882" w:rsidRDefault="004D516A" w:rsidP="00C23F8C">
            <w:pPr>
              <w:tabs>
                <w:tab w:val="left" w:pos="391"/>
              </w:tabs>
              <w:autoSpaceDE w:val="0"/>
              <w:autoSpaceDN w:val="0"/>
              <w:adjustRightInd w:val="0"/>
              <w:rPr>
                <w:rFonts w:eastAsia="Times New Roman"/>
                <w:color w:val="000000" w:themeColor="text1"/>
                <w:sz w:val="18"/>
                <w:szCs w:val="18"/>
                <w:lang w:val="ru-RU"/>
              </w:rPr>
            </w:pPr>
          </w:p>
          <w:p w:rsidR="004D516A" w:rsidRPr="00AF4882" w:rsidRDefault="004D516A" w:rsidP="00ED10C1">
            <w:pPr>
              <w:tabs>
                <w:tab w:val="left" w:pos="391"/>
              </w:tabs>
              <w:autoSpaceDE w:val="0"/>
              <w:autoSpaceDN w:val="0"/>
              <w:adjustRightInd w:val="0"/>
              <w:spacing w:after="220"/>
              <w:rPr>
                <w:rFonts w:eastAsia="Times New Roman"/>
                <w:color w:val="000000" w:themeColor="text1"/>
                <w:sz w:val="18"/>
                <w:szCs w:val="18"/>
                <w:lang w:val="ru-RU"/>
              </w:rPr>
            </w:pPr>
            <w:r w:rsidRPr="00E203CA">
              <w:rPr>
                <w:strike/>
                <w:sz w:val="18"/>
                <w:szCs w:val="18"/>
                <w:lang w:val="ru-RU"/>
              </w:rPr>
              <w:t>(</w:t>
            </w:r>
            <w:r w:rsidRPr="00334E98">
              <w:rPr>
                <w:strike/>
                <w:sz w:val="18"/>
                <w:szCs w:val="18"/>
              </w:rPr>
              <w:t>e</w:t>
            </w:r>
            <w:r w:rsidRPr="00E203CA">
              <w:rPr>
                <w:strike/>
                <w:sz w:val="18"/>
                <w:szCs w:val="18"/>
                <w:lang w:val="ru-RU"/>
              </w:rPr>
              <w:t>)</w:t>
            </w:r>
            <w:r w:rsidRPr="00E203CA">
              <w:rPr>
                <w:b/>
                <w:sz w:val="18"/>
                <w:szCs w:val="18"/>
                <w:u w:val="single"/>
                <w:lang w:val="ru-RU"/>
              </w:rPr>
              <w:t>(</w:t>
            </w:r>
            <w:r w:rsidRPr="00334E98">
              <w:rPr>
                <w:b/>
                <w:sz w:val="18"/>
                <w:szCs w:val="18"/>
                <w:u w:val="single"/>
              </w:rPr>
              <w:t>d</w:t>
            </w:r>
            <w:r w:rsidRPr="00E203CA">
              <w:rPr>
                <w:b/>
                <w:sz w:val="18"/>
                <w:szCs w:val="18"/>
                <w:u w:val="single"/>
                <w:lang w:val="ru-RU"/>
              </w:rPr>
              <w:t>)</w:t>
            </w:r>
            <w:r w:rsidRPr="00E203CA">
              <w:rPr>
                <w:b/>
                <w:sz w:val="18"/>
                <w:szCs w:val="18"/>
                <w:lang w:val="ru-RU"/>
              </w:rPr>
              <w:t xml:space="preserve"> </w:t>
            </w:r>
            <w:r w:rsidRPr="00E203CA">
              <w:rPr>
                <w:b/>
                <w:sz w:val="18"/>
                <w:szCs w:val="18"/>
                <w:lang w:val="ru-RU"/>
              </w:rPr>
              <w:tab/>
            </w:r>
            <w:r w:rsidRPr="00AF4882">
              <w:rPr>
                <w:sz w:val="18"/>
                <w:szCs w:val="18"/>
                <w:lang w:val="ru-RU"/>
              </w:rPr>
              <w:t xml:space="preserve">Если одна из сторон не согласна с решением, принятым в соответствии с пунктом (c) или (d) выше, а также в случае отсутствия решения по прошествии установленного срока, соответствующая сторона имеет право в течение девяноста (90) календарных дней с даты уведомления о принятом решении или, при отсутствии решения, с даты истечения установленного срока подать апелляцию в соответствии с положением 11.5.  Непринятие </w:t>
            </w:r>
            <w:r w:rsidRPr="00AF4882">
              <w:rPr>
                <w:sz w:val="18"/>
                <w:szCs w:val="18"/>
                <w:lang w:val="ru-RU"/>
              </w:rPr>
              <w:lastRenderedPageBreak/>
              <w:t>Генеральным директором решения в установленный срок означает отклонение жалобы.</w:t>
            </w:r>
          </w:p>
        </w:tc>
        <w:tc>
          <w:tcPr>
            <w:tcW w:w="4552" w:type="dxa"/>
            <w:shd w:val="clear" w:color="auto" w:fill="auto"/>
            <w:tcMar>
              <w:top w:w="57" w:type="dxa"/>
              <w:bottom w:w="57" w:type="dxa"/>
            </w:tcMar>
          </w:tcPr>
          <w:p w:rsidR="004D516A" w:rsidRPr="00981D86" w:rsidRDefault="004D516A" w:rsidP="00C23F8C">
            <w:pPr>
              <w:pStyle w:val="CommentText"/>
              <w:spacing w:after="120"/>
              <w:rPr>
                <w:color w:val="000000" w:themeColor="text1"/>
                <w:szCs w:val="18"/>
                <w:lang w:val="ru-RU"/>
              </w:rPr>
            </w:pPr>
            <w:r w:rsidRPr="00981D86">
              <w:rPr>
                <w:szCs w:val="18"/>
                <w:lang w:val="ru-RU"/>
              </w:rPr>
              <w:lastRenderedPageBreak/>
              <w:t>Поправки к правилу о персонале 11.4.1 призваны обеспечить, чтобы все обвинения в совершении проступков, включая обвинения в дискриминации и</w:t>
            </w:r>
            <w:r w:rsidRPr="00981D86">
              <w:rPr>
                <w:szCs w:val="18"/>
                <w:lang w:val="lv-LV"/>
              </w:rPr>
              <w:t>/</w:t>
            </w:r>
            <w:r w:rsidRPr="00981D86">
              <w:rPr>
                <w:szCs w:val="18"/>
                <w:lang w:val="ru-RU"/>
              </w:rPr>
              <w:t>или домогательствах, передавались в Отдел внутреннего надзора (за исключением обвинений в преследованиях, которые останутся в ведении Бюро по вопросам этики). Поправки соответствуют рекомендации Объединенной инспекционной группы в отношении того, чтобы все расследования и связанные с ними действия (а именно прием жалобы к рассмотрению, предварительная оценка и решение о проведении расследования) вне зависимости от характера проступка проводились в рамках службы внутреннего надзора каждой организации (</w:t>
            </w:r>
            <w:r>
              <w:rPr>
                <w:szCs w:val="18"/>
                <w:lang w:val="ru-RU"/>
              </w:rPr>
              <w:t>см. рекомендацию</w:t>
            </w:r>
            <w:r w:rsidRPr="00981D86">
              <w:rPr>
                <w:szCs w:val="18"/>
                <w:lang w:val="ru-RU"/>
              </w:rPr>
              <w:t xml:space="preserve"> 3 </w:t>
            </w:r>
            <w:r>
              <w:rPr>
                <w:szCs w:val="18"/>
                <w:lang w:val="ru-RU"/>
              </w:rPr>
              <w:t>в</w:t>
            </w:r>
            <w:r w:rsidRPr="00981D86">
              <w:rPr>
                <w:szCs w:val="18"/>
                <w:lang w:val="ru-RU"/>
              </w:rPr>
              <w:t xml:space="preserve"> </w:t>
            </w:r>
            <w:r>
              <w:rPr>
                <w:szCs w:val="18"/>
                <w:lang w:val="ru-RU"/>
              </w:rPr>
              <w:t>документе</w:t>
            </w:r>
            <w:r w:rsidRPr="00981D86">
              <w:rPr>
                <w:szCs w:val="18"/>
                <w:lang w:val="ru-RU"/>
              </w:rPr>
              <w:t xml:space="preserve"> </w:t>
            </w:r>
            <w:r w:rsidRPr="00A6441B">
              <w:rPr>
                <w:szCs w:val="18"/>
              </w:rPr>
              <w:t>JIU</w:t>
            </w:r>
            <w:r w:rsidRPr="00981D86">
              <w:rPr>
                <w:szCs w:val="18"/>
                <w:lang w:val="ru-RU"/>
              </w:rPr>
              <w:t>/</w:t>
            </w:r>
            <w:r w:rsidRPr="00A6441B">
              <w:rPr>
                <w:szCs w:val="18"/>
              </w:rPr>
              <w:t>REP</w:t>
            </w:r>
            <w:r w:rsidRPr="00981D86">
              <w:rPr>
                <w:szCs w:val="18"/>
                <w:lang w:val="ru-RU"/>
              </w:rPr>
              <w:t xml:space="preserve">/2020/1, </w:t>
            </w:r>
            <w:r>
              <w:rPr>
                <w:szCs w:val="18"/>
                <w:lang w:val="ru-RU"/>
              </w:rPr>
              <w:t>доступен по ссылке</w:t>
            </w:r>
            <w:r w:rsidRPr="00981D86">
              <w:rPr>
                <w:szCs w:val="18"/>
                <w:lang w:val="ru-RU"/>
              </w:rPr>
              <w:t xml:space="preserve"> </w:t>
            </w:r>
            <w:hyperlink r:id="rId26" w:history="1">
              <w:r w:rsidRPr="00981D86">
                <w:rPr>
                  <w:rStyle w:val="Hyperlink"/>
                  <w:szCs w:val="18"/>
                  <w:lang w:val="ru-RU"/>
                </w:rPr>
                <w:t>https://undocs.org/ru/JIU/REP/2020/1</w:t>
              </w:r>
            </w:hyperlink>
            <w:r w:rsidRPr="00981D86">
              <w:rPr>
                <w:szCs w:val="18"/>
                <w:lang w:val="ru-RU"/>
              </w:rPr>
              <w:t>).</w:t>
            </w:r>
          </w:p>
        </w:tc>
      </w:tr>
      <w:tr w:rsidR="004D516A" w:rsidRPr="00DC4BEE" w:rsidTr="004D516A">
        <w:trPr>
          <w:trHeight w:val="20"/>
        </w:trPr>
        <w:tc>
          <w:tcPr>
            <w:tcW w:w="2014"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334E98" w:rsidRDefault="004D516A" w:rsidP="00C23F8C">
            <w:pPr>
              <w:autoSpaceDE w:val="0"/>
              <w:autoSpaceDN w:val="0"/>
              <w:adjustRightInd w:val="0"/>
              <w:spacing w:after="180"/>
              <w:rPr>
                <w:rFonts w:eastAsia="Times New Roman"/>
                <w:b/>
                <w:color w:val="000000" w:themeColor="text1"/>
                <w:sz w:val="18"/>
                <w:szCs w:val="18"/>
                <w:lang w:eastAsia="fr-CH"/>
              </w:rPr>
            </w:pPr>
            <w:r>
              <w:rPr>
                <w:rFonts w:eastAsia="Times New Roman"/>
                <w:b/>
                <w:color w:val="000000" w:themeColor="text1"/>
                <w:sz w:val="18"/>
                <w:szCs w:val="18"/>
                <w:lang w:val="ru-RU" w:eastAsia="fr-CH"/>
              </w:rPr>
              <w:lastRenderedPageBreak/>
              <w:t>Правило</w:t>
            </w:r>
            <w:r w:rsidRPr="00334E98">
              <w:rPr>
                <w:rFonts w:eastAsia="Times New Roman"/>
                <w:b/>
                <w:color w:val="000000" w:themeColor="text1"/>
                <w:sz w:val="18"/>
                <w:szCs w:val="18"/>
                <w:lang w:eastAsia="fr-CH"/>
              </w:rPr>
              <w:t xml:space="preserve"> 11.4.4</w:t>
            </w:r>
          </w:p>
          <w:p w:rsidR="004D516A" w:rsidRPr="00E203CA" w:rsidRDefault="004D516A" w:rsidP="00C23F8C">
            <w:pPr>
              <w:autoSpaceDE w:val="0"/>
              <w:autoSpaceDN w:val="0"/>
              <w:adjustRightInd w:val="0"/>
              <w:rPr>
                <w:rFonts w:eastAsia="Times New Roman"/>
                <w:b/>
                <w:color w:val="000000" w:themeColor="text1"/>
                <w:sz w:val="18"/>
                <w:szCs w:val="18"/>
                <w:lang w:val="en-GB" w:eastAsia="fr-CH"/>
              </w:rPr>
            </w:pPr>
            <w:r>
              <w:rPr>
                <w:rFonts w:eastAsia="Times New Roman"/>
                <w:color w:val="000000" w:themeColor="text1"/>
                <w:sz w:val="18"/>
                <w:szCs w:val="18"/>
                <w:lang w:val="ru-RU" w:eastAsia="fr-CH"/>
              </w:rPr>
              <w:t>Продление</w:t>
            </w:r>
            <w:r w:rsidRPr="00E203CA">
              <w:rPr>
                <w:rFonts w:eastAsia="Times New Roman"/>
                <w:color w:val="000000" w:themeColor="text1"/>
                <w:sz w:val="18"/>
                <w:szCs w:val="18"/>
                <w:lang w:val="en-GB" w:eastAsia="fr-CH"/>
              </w:rPr>
              <w:t xml:space="preserve"> </w:t>
            </w:r>
            <w:r>
              <w:rPr>
                <w:rFonts w:eastAsia="Times New Roman"/>
                <w:color w:val="000000" w:themeColor="text1"/>
                <w:sz w:val="18"/>
                <w:szCs w:val="18"/>
                <w:lang w:val="ru-RU" w:eastAsia="fr-CH"/>
              </w:rPr>
              <w:t>сроков</w:t>
            </w:r>
          </w:p>
        </w:tc>
        <w:tc>
          <w:tcPr>
            <w:tcW w:w="43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E203CA" w:rsidRDefault="004D516A" w:rsidP="00C23F8C">
            <w:pPr>
              <w:pStyle w:val="Default"/>
              <w:rPr>
                <w:rFonts w:eastAsia="Times New Roman"/>
                <w:color w:val="000000" w:themeColor="text1"/>
                <w:sz w:val="18"/>
                <w:szCs w:val="18"/>
                <w:lang w:val="ru-RU" w:eastAsia="fr-CH"/>
              </w:rPr>
            </w:pPr>
            <w:r w:rsidRPr="00E203CA">
              <w:rPr>
                <w:sz w:val="18"/>
                <w:szCs w:val="18"/>
                <w:lang w:val="ru-RU"/>
              </w:rPr>
              <w:t>В случае чрезвычайных обстоятельств Генеральный директор может продлить сроки, установленные в соответствии с правилом 11.4.1, правилом 11.4.2 или правилом 11.4.3, уведомив об этом стороны в письменной форме.</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E203CA" w:rsidRDefault="004D516A" w:rsidP="00C23F8C">
            <w:pPr>
              <w:widowControl w:val="0"/>
              <w:autoSpaceDE w:val="0"/>
              <w:autoSpaceDN w:val="0"/>
              <w:rPr>
                <w:rFonts w:eastAsia="Arial"/>
                <w:sz w:val="18"/>
                <w:szCs w:val="18"/>
                <w:lang w:val="ru-RU" w:eastAsia="en-US" w:bidi="en-US"/>
              </w:rPr>
            </w:pPr>
            <w:r w:rsidRPr="00E203CA">
              <w:rPr>
                <w:sz w:val="18"/>
                <w:szCs w:val="18"/>
                <w:lang w:val="ru-RU"/>
              </w:rPr>
              <w:t>В случае чрезвычайных обстоятельств Генеральный директор может продлить сроки, установленные в соответствии с правилом 11.4.1</w:t>
            </w:r>
            <w:r w:rsidRPr="00E203CA">
              <w:rPr>
                <w:b/>
                <w:bCs/>
                <w:sz w:val="18"/>
                <w:szCs w:val="18"/>
                <w:u w:val="single"/>
                <w:lang w:val="ru-RU"/>
              </w:rPr>
              <w:t>(с)</w:t>
            </w:r>
            <w:r w:rsidRPr="00E203CA">
              <w:rPr>
                <w:sz w:val="18"/>
                <w:szCs w:val="18"/>
                <w:lang w:val="ru-RU"/>
              </w:rPr>
              <w:t>, правилом 11.4.2 или правилом 11.4.3, уведомив об этом стороны в письменной форме.</w:t>
            </w:r>
          </w:p>
        </w:tc>
        <w:tc>
          <w:tcPr>
            <w:tcW w:w="4552" w:type="dxa"/>
            <w:shd w:val="clear" w:color="auto" w:fill="auto"/>
            <w:tcMar>
              <w:top w:w="57" w:type="dxa"/>
              <w:bottom w:w="57" w:type="dxa"/>
            </w:tcMar>
          </w:tcPr>
          <w:p w:rsidR="004D516A" w:rsidRPr="00E203CA" w:rsidRDefault="004D516A" w:rsidP="00C23F8C">
            <w:pPr>
              <w:pStyle w:val="CommentText"/>
              <w:spacing w:after="120"/>
              <w:rPr>
                <w:color w:val="000000" w:themeColor="text1"/>
                <w:szCs w:val="18"/>
                <w:lang w:val="ru-RU"/>
              </w:rPr>
            </w:pPr>
            <w:r>
              <w:rPr>
                <w:szCs w:val="18"/>
                <w:lang w:val="ru-RU"/>
              </w:rPr>
              <w:t xml:space="preserve">Необходимость упоминания подпункта (с) возникла в связи с внесением поправок в правило о персонале 11.4.1 (см. выше). С учетом того, что жалобы, связанные с домогательствами, отныне будут подаваться в адрес директора Отдела внутреннего надзора, Генеральный директор не будет нести ответственность за продление сроков подачи таких жалоб.  </w:t>
            </w:r>
            <w:r w:rsidRPr="00E203CA">
              <w:rPr>
                <w:szCs w:val="18"/>
                <w:lang w:val="ru-RU"/>
              </w:rPr>
              <w:t xml:space="preserve"> </w:t>
            </w:r>
          </w:p>
        </w:tc>
      </w:tr>
      <w:tr w:rsidR="004D516A" w:rsidRPr="00DC4BEE" w:rsidTr="004D516A">
        <w:trPr>
          <w:trHeight w:val="20"/>
        </w:trPr>
        <w:tc>
          <w:tcPr>
            <w:tcW w:w="2014"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Default="004D516A" w:rsidP="00C23F8C">
            <w:pPr>
              <w:autoSpaceDE w:val="0"/>
              <w:autoSpaceDN w:val="0"/>
              <w:adjustRightInd w:val="0"/>
              <w:spacing w:after="180"/>
              <w:rPr>
                <w:rFonts w:eastAsia="Times New Roman"/>
                <w:b/>
                <w:color w:val="000000"/>
                <w:sz w:val="18"/>
                <w:szCs w:val="18"/>
                <w:lang w:eastAsia="fr-CH"/>
              </w:rPr>
            </w:pPr>
            <w:r>
              <w:rPr>
                <w:rFonts w:eastAsia="Times New Roman"/>
                <w:b/>
                <w:color w:val="000000"/>
                <w:sz w:val="18"/>
                <w:szCs w:val="18"/>
                <w:lang w:val="ru-RU" w:eastAsia="fr-CH"/>
              </w:rPr>
              <w:t>Правило</w:t>
            </w:r>
            <w:r>
              <w:rPr>
                <w:rFonts w:eastAsia="Times New Roman"/>
                <w:b/>
                <w:color w:val="000000"/>
                <w:sz w:val="18"/>
                <w:szCs w:val="18"/>
                <w:lang w:eastAsia="fr-CH"/>
              </w:rPr>
              <w:t xml:space="preserve"> 11.6.1</w:t>
            </w:r>
          </w:p>
          <w:p w:rsidR="004D516A" w:rsidRPr="00C14CAA" w:rsidRDefault="004D516A" w:rsidP="00C23F8C">
            <w:pPr>
              <w:autoSpaceDE w:val="0"/>
              <w:autoSpaceDN w:val="0"/>
              <w:adjustRightInd w:val="0"/>
              <w:rPr>
                <w:rFonts w:eastAsia="Times New Roman"/>
                <w:color w:val="000000"/>
                <w:sz w:val="18"/>
                <w:szCs w:val="18"/>
                <w:lang w:val="ru-RU" w:eastAsia="fr-CH"/>
              </w:rPr>
            </w:pPr>
            <w:r>
              <w:rPr>
                <w:rFonts w:eastAsia="Times New Roman"/>
                <w:color w:val="000000"/>
                <w:sz w:val="18"/>
                <w:szCs w:val="18"/>
                <w:lang w:val="ru-RU" w:eastAsia="fr-CH"/>
              </w:rPr>
              <w:t xml:space="preserve">Административный трибунал </w:t>
            </w:r>
          </w:p>
        </w:tc>
        <w:tc>
          <w:tcPr>
            <w:tcW w:w="43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C14CAA" w:rsidRDefault="004D516A" w:rsidP="00C23F8C">
            <w:pPr>
              <w:tabs>
                <w:tab w:val="left" w:pos="391"/>
              </w:tabs>
              <w:rPr>
                <w:rFonts w:eastAsia="Times New Roman"/>
                <w:color w:val="000000"/>
                <w:sz w:val="18"/>
                <w:szCs w:val="18"/>
                <w:lang w:val="ru-RU" w:eastAsia="fr-CH"/>
              </w:rPr>
            </w:pPr>
            <w:r w:rsidRPr="00C14CAA">
              <w:rPr>
                <w:rFonts w:eastAsia="Times New Roman"/>
                <w:color w:val="000000"/>
                <w:sz w:val="18"/>
                <w:szCs w:val="18"/>
                <w:lang w:val="ru-RU" w:eastAsia="fr-CH"/>
              </w:rPr>
              <w:t>(</w:t>
            </w:r>
            <w:r w:rsidRPr="00470E59">
              <w:rPr>
                <w:rFonts w:eastAsia="Times New Roman"/>
                <w:color w:val="000000"/>
                <w:sz w:val="18"/>
                <w:szCs w:val="18"/>
                <w:lang w:eastAsia="fr-CH"/>
              </w:rPr>
              <w:t>a</w:t>
            </w:r>
            <w:r w:rsidRPr="00C14CAA">
              <w:rPr>
                <w:rFonts w:eastAsia="Times New Roman"/>
                <w:color w:val="000000"/>
                <w:sz w:val="18"/>
                <w:szCs w:val="18"/>
                <w:lang w:val="ru-RU" w:eastAsia="fr-CH"/>
              </w:rPr>
              <w:t>)</w:t>
            </w:r>
            <w:r w:rsidRPr="00C14CAA">
              <w:rPr>
                <w:rFonts w:eastAsia="Times New Roman"/>
                <w:color w:val="000000"/>
                <w:sz w:val="18"/>
                <w:szCs w:val="18"/>
                <w:lang w:val="ru-RU" w:eastAsia="fr-CH"/>
              </w:rPr>
              <w:tab/>
              <w:t>Любой сотрудник, бывший сотрудник или должным образом уполномоченный бенефициар прав скончавшегося сотрудника Международного бюро вправе подать апелляцию в Трибунал, который компетентен рассматривать дела, касающиеся сотрудников Международного бюро. Такие апелляции подаются в соответствии с условиями, изложенными в Статуте Трибунала и в соглашении, заключенном между Трибуналом и ВОИС.</w:t>
            </w:r>
          </w:p>
          <w:p w:rsidR="004D516A" w:rsidRPr="00C14CAA" w:rsidRDefault="004D516A" w:rsidP="00C23F8C">
            <w:pPr>
              <w:tabs>
                <w:tab w:val="left" w:pos="391"/>
              </w:tabs>
              <w:rPr>
                <w:rFonts w:eastAsia="Times New Roman"/>
                <w:color w:val="000000"/>
                <w:sz w:val="18"/>
                <w:szCs w:val="18"/>
                <w:lang w:val="ru-RU" w:eastAsia="fr-CH"/>
              </w:rPr>
            </w:pPr>
          </w:p>
          <w:p w:rsidR="004D516A" w:rsidRPr="00ED5B42" w:rsidRDefault="004D516A" w:rsidP="00C23F8C">
            <w:pPr>
              <w:tabs>
                <w:tab w:val="left" w:pos="391"/>
              </w:tabs>
              <w:rPr>
                <w:rFonts w:eastAsia="Times New Roman"/>
                <w:color w:val="000000"/>
                <w:sz w:val="18"/>
                <w:szCs w:val="18"/>
                <w:lang w:val="ru-RU" w:eastAsia="fr-CH"/>
              </w:rPr>
            </w:pPr>
            <w:r w:rsidRPr="00ED5B42">
              <w:rPr>
                <w:rFonts w:eastAsia="Times New Roman"/>
                <w:color w:val="000000"/>
                <w:sz w:val="18"/>
                <w:szCs w:val="18"/>
                <w:lang w:val="ru-RU" w:eastAsia="fr-CH"/>
              </w:rPr>
              <w:t>(</w:t>
            </w:r>
            <w:r w:rsidRPr="00470E59">
              <w:rPr>
                <w:rFonts w:eastAsia="Times New Roman"/>
                <w:color w:val="000000"/>
                <w:sz w:val="18"/>
                <w:szCs w:val="18"/>
                <w:lang w:eastAsia="fr-CH"/>
              </w:rPr>
              <w:t>b</w:t>
            </w:r>
            <w:r w:rsidRPr="00ED5B42">
              <w:rPr>
                <w:rFonts w:eastAsia="Times New Roman"/>
                <w:color w:val="000000"/>
                <w:sz w:val="18"/>
                <w:szCs w:val="18"/>
                <w:lang w:val="ru-RU" w:eastAsia="fr-CH"/>
              </w:rPr>
              <w:t>)</w:t>
            </w:r>
            <w:r w:rsidRPr="00ED5B42">
              <w:rPr>
                <w:rFonts w:eastAsia="Times New Roman"/>
                <w:color w:val="000000"/>
                <w:sz w:val="18"/>
                <w:szCs w:val="18"/>
                <w:lang w:val="ru-RU" w:eastAsia="fr-CH"/>
              </w:rPr>
              <w:tab/>
              <w:t>Трибунал компетентен рассматривать жалобы на несоблюдение по существу или форме условий контрактов должностных лиц и Положений и правил о персонале.</w:t>
            </w:r>
          </w:p>
          <w:p w:rsidR="004D516A" w:rsidRPr="00ED5B42" w:rsidRDefault="004D516A" w:rsidP="00C23F8C">
            <w:pPr>
              <w:rPr>
                <w:rFonts w:eastAsia="Times New Roman"/>
                <w:color w:val="000000"/>
                <w:sz w:val="18"/>
                <w:szCs w:val="18"/>
                <w:lang w:val="ru-RU" w:eastAsia="fr-CH"/>
              </w:rPr>
            </w:pPr>
          </w:p>
          <w:p w:rsidR="004D516A" w:rsidRPr="006C7DF7" w:rsidRDefault="004D516A" w:rsidP="00ED10C1">
            <w:pPr>
              <w:tabs>
                <w:tab w:val="left" w:pos="528"/>
              </w:tabs>
              <w:spacing w:after="220"/>
              <w:rPr>
                <w:rFonts w:eastAsia="Times New Roman"/>
                <w:color w:val="000000"/>
                <w:sz w:val="18"/>
                <w:szCs w:val="18"/>
                <w:lang w:eastAsia="fr-CH"/>
              </w:rPr>
            </w:pPr>
            <w:r>
              <w:rPr>
                <w:rFonts w:eastAsia="Times New Roman"/>
                <w:color w:val="000000"/>
                <w:sz w:val="18"/>
                <w:szCs w:val="18"/>
                <w:lang w:eastAsia="fr-CH"/>
              </w:rPr>
              <w:t>[…]</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C14CAA" w:rsidRDefault="004D516A" w:rsidP="00C23F8C">
            <w:pPr>
              <w:tabs>
                <w:tab w:val="left" w:pos="391"/>
              </w:tabs>
              <w:rPr>
                <w:rFonts w:eastAsia="Times New Roman"/>
                <w:strike/>
                <w:color w:val="000000"/>
                <w:sz w:val="18"/>
                <w:szCs w:val="18"/>
                <w:lang w:val="ru-RU" w:eastAsia="fr-CH"/>
              </w:rPr>
            </w:pPr>
            <w:r w:rsidRPr="00C14CAA">
              <w:rPr>
                <w:rFonts w:eastAsia="Times New Roman"/>
                <w:strike/>
                <w:color w:val="000000"/>
                <w:sz w:val="18"/>
                <w:szCs w:val="18"/>
                <w:lang w:val="ru-RU" w:eastAsia="fr-CH"/>
              </w:rPr>
              <w:t>(</w:t>
            </w:r>
            <w:r w:rsidRPr="000402AC">
              <w:rPr>
                <w:rFonts w:eastAsia="Times New Roman"/>
                <w:strike/>
                <w:color w:val="000000"/>
                <w:sz w:val="18"/>
                <w:szCs w:val="18"/>
                <w:lang w:eastAsia="fr-CH"/>
              </w:rPr>
              <w:t>a</w:t>
            </w:r>
            <w:r w:rsidRPr="00C14CAA">
              <w:rPr>
                <w:rFonts w:eastAsia="Times New Roman"/>
                <w:strike/>
                <w:color w:val="000000"/>
                <w:sz w:val="18"/>
                <w:szCs w:val="18"/>
                <w:lang w:val="ru-RU" w:eastAsia="fr-CH"/>
              </w:rPr>
              <w:t>)</w:t>
            </w:r>
            <w:r w:rsidRPr="00C14CAA">
              <w:rPr>
                <w:rFonts w:eastAsia="Times New Roman"/>
                <w:strike/>
                <w:color w:val="000000"/>
                <w:sz w:val="18"/>
                <w:szCs w:val="18"/>
                <w:lang w:val="ru-RU" w:eastAsia="fr-CH"/>
              </w:rPr>
              <w:tab/>
              <w:t>Любой сотрудник, бывший сотрудник или должным образом уполномоченный бенефициар прав скончавшегося сотрудника Международного бюро вправе подать апелляцию в Трибунал, который компетентен рассматривать дела, касающиеся сотрудников Международного бюро. Такие апелляции подаются в соответствии с условиями, изложенными в Статуте Трибунала и в соглашении, заключенном между Трибуналом и ВОИС.</w:t>
            </w:r>
          </w:p>
          <w:p w:rsidR="004D516A" w:rsidRPr="00C14CAA" w:rsidRDefault="004D516A" w:rsidP="00C23F8C">
            <w:pPr>
              <w:tabs>
                <w:tab w:val="left" w:pos="391"/>
              </w:tabs>
              <w:rPr>
                <w:rFonts w:eastAsia="Times New Roman"/>
                <w:strike/>
                <w:color w:val="000000"/>
                <w:sz w:val="18"/>
                <w:szCs w:val="18"/>
                <w:lang w:val="ru-RU" w:eastAsia="fr-CH"/>
              </w:rPr>
            </w:pPr>
          </w:p>
          <w:p w:rsidR="004D516A" w:rsidRPr="00ED5B42" w:rsidRDefault="004D516A" w:rsidP="00C23F8C">
            <w:pPr>
              <w:tabs>
                <w:tab w:val="left" w:pos="391"/>
              </w:tabs>
              <w:rPr>
                <w:rFonts w:eastAsia="Times New Roman"/>
                <w:color w:val="000000"/>
                <w:sz w:val="18"/>
                <w:szCs w:val="18"/>
                <w:lang w:val="ru-RU" w:eastAsia="fr-CH"/>
              </w:rPr>
            </w:pPr>
            <w:r w:rsidRPr="00ED5B42">
              <w:rPr>
                <w:rFonts w:eastAsia="Times New Roman"/>
                <w:strike/>
                <w:color w:val="000000"/>
                <w:sz w:val="18"/>
                <w:szCs w:val="18"/>
                <w:lang w:val="ru-RU" w:eastAsia="fr-CH"/>
              </w:rPr>
              <w:t>(</w:t>
            </w:r>
            <w:r w:rsidRPr="000402AC">
              <w:rPr>
                <w:rFonts w:eastAsia="Times New Roman"/>
                <w:strike/>
                <w:color w:val="000000"/>
                <w:sz w:val="18"/>
                <w:szCs w:val="18"/>
                <w:lang w:eastAsia="fr-CH"/>
              </w:rPr>
              <w:t>b</w:t>
            </w:r>
            <w:r w:rsidRPr="00ED5B42">
              <w:rPr>
                <w:rFonts w:eastAsia="Times New Roman"/>
                <w:strike/>
                <w:color w:val="000000"/>
                <w:sz w:val="18"/>
                <w:szCs w:val="18"/>
                <w:lang w:val="ru-RU" w:eastAsia="fr-CH"/>
              </w:rPr>
              <w:t>)</w:t>
            </w:r>
            <w:r w:rsidRPr="00ED5B42">
              <w:rPr>
                <w:rFonts w:eastAsia="Times New Roman"/>
                <w:color w:val="000000"/>
                <w:sz w:val="18"/>
                <w:szCs w:val="18"/>
                <w:lang w:val="ru-RU" w:eastAsia="fr-CH"/>
              </w:rPr>
              <w:t xml:space="preserve"> </w:t>
            </w:r>
            <w:r w:rsidRPr="00ED5B42">
              <w:rPr>
                <w:rFonts w:eastAsia="Times New Roman"/>
                <w:b/>
                <w:color w:val="000000"/>
                <w:sz w:val="18"/>
                <w:szCs w:val="18"/>
                <w:u w:val="single"/>
                <w:lang w:val="ru-RU" w:eastAsia="fr-CH"/>
              </w:rPr>
              <w:t>(</w:t>
            </w:r>
            <w:r w:rsidRPr="00FD00C5">
              <w:rPr>
                <w:rFonts w:eastAsia="Times New Roman"/>
                <w:b/>
                <w:color w:val="000000"/>
                <w:sz w:val="18"/>
                <w:szCs w:val="18"/>
                <w:u w:val="single"/>
                <w:lang w:eastAsia="fr-CH"/>
              </w:rPr>
              <w:t>a</w:t>
            </w:r>
            <w:r w:rsidRPr="00ED5B42">
              <w:rPr>
                <w:rFonts w:eastAsia="Times New Roman"/>
                <w:b/>
                <w:color w:val="000000"/>
                <w:sz w:val="18"/>
                <w:szCs w:val="18"/>
                <w:u w:val="single"/>
                <w:lang w:val="ru-RU" w:eastAsia="fr-CH"/>
              </w:rPr>
              <w:t>)</w:t>
            </w:r>
            <w:r w:rsidRPr="00ED5B42">
              <w:rPr>
                <w:rFonts w:eastAsia="Times New Roman"/>
                <w:b/>
                <w:color w:val="000000"/>
                <w:sz w:val="18"/>
                <w:szCs w:val="18"/>
                <w:lang w:val="ru-RU" w:eastAsia="fr-CH"/>
              </w:rPr>
              <w:tab/>
            </w:r>
            <w:r w:rsidRPr="00ED5B42">
              <w:rPr>
                <w:rFonts w:eastAsia="Times New Roman"/>
                <w:color w:val="000000"/>
                <w:sz w:val="18"/>
                <w:szCs w:val="18"/>
                <w:lang w:val="ru-RU" w:eastAsia="fr-CH"/>
              </w:rPr>
              <w:t>Трибунал компетентен рассматривать жалобы на несоблюдение по существу или форме условий контрактов должностных лиц и Положений и правил о персонале.</w:t>
            </w:r>
          </w:p>
          <w:p w:rsidR="004D516A" w:rsidRPr="00ED5B42" w:rsidRDefault="004D516A" w:rsidP="00C23F8C">
            <w:pPr>
              <w:tabs>
                <w:tab w:val="left" w:pos="744"/>
              </w:tabs>
              <w:ind w:right="33"/>
              <w:rPr>
                <w:rFonts w:eastAsia="Times New Roman"/>
                <w:color w:val="000000"/>
                <w:sz w:val="18"/>
                <w:szCs w:val="18"/>
                <w:lang w:val="ru-RU" w:eastAsia="fr-CH"/>
              </w:rPr>
            </w:pPr>
          </w:p>
          <w:p w:rsidR="004D516A" w:rsidRPr="00021867" w:rsidRDefault="004D516A" w:rsidP="00C23F8C">
            <w:pPr>
              <w:tabs>
                <w:tab w:val="left" w:pos="744"/>
              </w:tabs>
              <w:ind w:right="33"/>
              <w:rPr>
                <w:rFonts w:eastAsia="Times New Roman"/>
                <w:color w:val="000000"/>
                <w:sz w:val="18"/>
                <w:szCs w:val="18"/>
                <w:lang w:eastAsia="fr-CH"/>
              </w:rPr>
            </w:pPr>
            <w:r>
              <w:rPr>
                <w:rFonts w:eastAsia="Times New Roman"/>
                <w:color w:val="000000"/>
                <w:sz w:val="18"/>
                <w:szCs w:val="18"/>
                <w:lang w:eastAsia="fr-CH"/>
              </w:rPr>
              <w:t>[…]</w:t>
            </w:r>
          </w:p>
        </w:tc>
        <w:tc>
          <w:tcPr>
            <w:tcW w:w="4552"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8B4956" w:rsidRDefault="004D516A" w:rsidP="008B4956">
            <w:pPr>
              <w:rPr>
                <w:sz w:val="18"/>
                <w:szCs w:val="18"/>
                <w:lang w:val="ru-RU"/>
              </w:rPr>
            </w:pPr>
            <w:r>
              <w:rPr>
                <w:sz w:val="18"/>
                <w:szCs w:val="18"/>
                <w:lang w:val="ru-RU"/>
              </w:rPr>
              <w:t>Пункт</w:t>
            </w:r>
            <w:r w:rsidRPr="00ED5B42">
              <w:rPr>
                <w:sz w:val="18"/>
                <w:szCs w:val="18"/>
                <w:lang w:val="ru-RU"/>
              </w:rPr>
              <w:t xml:space="preserve"> (</w:t>
            </w:r>
            <w:r>
              <w:rPr>
                <w:sz w:val="18"/>
                <w:szCs w:val="18"/>
              </w:rPr>
              <w:t>a</w:t>
            </w:r>
            <w:r w:rsidRPr="00ED5B42">
              <w:rPr>
                <w:sz w:val="18"/>
                <w:szCs w:val="18"/>
                <w:lang w:val="ru-RU"/>
              </w:rPr>
              <w:t xml:space="preserve">): </w:t>
            </w:r>
            <w:r>
              <w:rPr>
                <w:sz w:val="18"/>
                <w:szCs w:val="18"/>
                <w:lang w:val="ru-RU"/>
              </w:rPr>
              <w:t>исключен</w:t>
            </w:r>
            <w:r w:rsidRPr="00ED5B42">
              <w:rPr>
                <w:sz w:val="18"/>
                <w:szCs w:val="18"/>
                <w:lang w:val="ru-RU"/>
              </w:rPr>
              <w:t xml:space="preserve"> </w:t>
            </w:r>
            <w:r>
              <w:rPr>
                <w:sz w:val="18"/>
                <w:szCs w:val="18"/>
                <w:lang w:val="ru-RU"/>
              </w:rPr>
              <w:t>из</w:t>
            </w:r>
            <w:r w:rsidRPr="00ED5B42">
              <w:rPr>
                <w:sz w:val="18"/>
                <w:szCs w:val="18"/>
                <w:lang w:val="ru-RU"/>
              </w:rPr>
              <w:t xml:space="preserve"> </w:t>
            </w:r>
            <w:r>
              <w:rPr>
                <w:sz w:val="18"/>
                <w:szCs w:val="18"/>
                <w:lang w:val="ru-RU"/>
              </w:rPr>
              <w:t>текста</w:t>
            </w:r>
            <w:r w:rsidRPr="00ED5B42">
              <w:rPr>
                <w:sz w:val="18"/>
                <w:szCs w:val="18"/>
                <w:lang w:val="ru-RU"/>
              </w:rPr>
              <w:t xml:space="preserve"> </w:t>
            </w:r>
            <w:r>
              <w:rPr>
                <w:sz w:val="18"/>
                <w:szCs w:val="18"/>
                <w:lang w:val="ru-RU"/>
              </w:rPr>
              <w:t>с</w:t>
            </w:r>
            <w:r w:rsidRPr="00ED5B42">
              <w:rPr>
                <w:sz w:val="18"/>
                <w:szCs w:val="18"/>
                <w:lang w:val="ru-RU"/>
              </w:rPr>
              <w:t xml:space="preserve"> </w:t>
            </w:r>
            <w:r>
              <w:rPr>
                <w:sz w:val="18"/>
                <w:szCs w:val="18"/>
                <w:lang w:val="ru-RU"/>
              </w:rPr>
              <w:t>целью</w:t>
            </w:r>
            <w:r w:rsidRPr="00ED5B42">
              <w:rPr>
                <w:sz w:val="18"/>
                <w:szCs w:val="18"/>
                <w:lang w:val="ru-RU"/>
              </w:rPr>
              <w:t xml:space="preserve"> </w:t>
            </w:r>
            <w:r>
              <w:rPr>
                <w:sz w:val="18"/>
                <w:szCs w:val="18"/>
                <w:lang w:val="ru-RU"/>
              </w:rPr>
              <w:t>избежать</w:t>
            </w:r>
            <w:r w:rsidRPr="00ED5B42">
              <w:rPr>
                <w:sz w:val="18"/>
                <w:szCs w:val="18"/>
                <w:lang w:val="ru-RU"/>
              </w:rPr>
              <w:t xml:space="preserve"> </w:t>
            </w:r>
            <w:r>
              <w:rPr>
                <w:sz w:val="18"/>
                <w:szCs w:val="18"/>
                <w:lang w:val="ru-RU"/>
              </w:rPr>
              <w:t>дублирования</w:t>
            </w:r>
            <w:r w:rsidRPr="00ED5B42">
              <w:rPr>
                <w:sz w:val="18"/>
                <w:szCs w:val="18"/>
                <w:lang w:val="ru-RU"/>
              </w:rPr>
              <w:t xml:space="preserve"> </w:t>
            </w:r>
            <w:r>
              <w:rPr>
                <w:sz w:val="18"/>
                <w:szCs w:val="18"/>
                <w:lang w:val="ru-RU"/>
              </w:rPr>
              <w:t>с</w:t>
            </w:r>
            <w:r w:rsidRPr="00ED5B42">
              <w:rPr>
                <w:sz w:val="18"/>
                <w:szCs w:val="18"/>
                <w:lang w:val="ru-RU"/>
              </w:rPr>
              <w:t xml:space="preserve"> </w:t>
            </w:r>
            <w:r>
              <w:rPr>
                <w:sz w:val="18"/>
                <w:szCs w:val="18"/>
                <w:lang w:val="ru-RU"/>
              </w:rPr>
              <w:t>положением</w:t>
            </w:r>
            <w:r w:rsidRPr="00ED5B42">
              <w:rPr>
                <w:sz w:val="18"/>
                <w:szCs w:val="18"/>
                <w:lang w:val="ru-RU"/>
              </w:rPr>
              <w:t xml:space="preserve"> 11.6 (</w:t>
            </w:r>
            <w:r>
              <w:rPr>
                <w:sz w:val="18"/>
                <w:szCs w:val="18"/>
                <w:lang w:val="ru-RU"/>
              </w:rPr>
              <w:t xml:space="preserve">с внесенными в него поправками, см. приложение </w:t>
            </w:r>
            <w:r>
              <w:rPr>
                <w:sz w:val="18"/>
                <w:szCs w:val="18"/>
                <w:lang w:val="lv-LV"/>
              </w:rPr>
              <w:t xml:space="preserve">I </w:t>
            </w:r>
            <w:r>
              <w:rPr>
                <w:sz w:val="18"/>
                <w:szCs w:val="18"/>
                <w:lang w:val="ru-RU"/>
              </w:rPr>
              <w:t xml:space="preserve">выше). </w:t>
            </w:r>
          </w:p>
        </w:tc>
      </w:tr>
      <w:tr w:rsidR="004D516A" w:rsidRPr="00DC4BEE" w:rsidTr="004D516A">
        <w:trPr>
          <w:trHeight w:val="1802"/>
        </w:trPr>
        <w:tc>
          <w:tcPr>
            <w:tcW w:w="2014"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AE1E81" w:rsidRDefault="004D516A" w:rsidP="00C23F8C">
            <w:pPr>
              <w:pStyle w:val="CommentText"/>
              <w:spacing w:after="180"/>
              <w:rPr>
                <w:szCs w:val="18"/>
                <w:lang w:val="ru-RU"/>
              </w:rPr>
            </w:pPr>
            <w:r>
              <w:rPr>
                <w:b/>
                <w:szCs w:val="18"/>
                <w:lang w:val="ru-RU"/>
              </w:rPr>
              <w:t>Приложение</w:t>
            </w:r>
            <w:r w:rsidRPr="00AE1E81">
              <w:rPr>
                <w:b/>
                <w:szCs w:val="18"/>
                <w:lang w:val="ru-RU"/>
              </w:rPr>
              <w:t xml:space="preserve"> </w:t>
            </w:r>
            <w:r>
              <w:rPr>
                <w:b/>
                <w:szCs w:val="18"/>
                <w:lang w:val="lv-LV"/>
              </w:rPr>
              <w:t xml:space="preserve">III </w:t>
            </w:r>
            <w:r>
              <w:rPr>
                <w:b/>
                <w:szCs w:val="18"/>
                <w:lang w:val="ru-RU"/>
              </w:rPr>
              <w:t>к</w:t>
            </w:r>
            <w:r w:rsidRPr="00AE1E81">
              <w:rPr>
                <w:b/>
                <w:szCs w:val="18"/>
                <w:lang w:val="ru-RU"/>
              </w:rPr>
              <w:t xml:space="preserve"> </w:t>
            </w:r>
            <w:r>
              <w:rPr>
                <w:b/>
                <w:szCs w:val="18"/>
                <w:lang w:val="ru-RU"/>
              </w:rPr>
              <w:t>Положениям</w:t>
            </w:r>
            <w:r w:rsidRPr="00AE1E81">
              <w:rPr>
                <w:b/>
                <w:szCs w:val="18"/>
                <w:lang w:val="ru-RU"/>
              </w:rPr>
              <w:t xml:space="preserve"> </w:t>
            </w:r>
            <w:r>
              <w:rPr>
                <w:b/>
                <w:szCs w:val="18"/>
                <w:lang w:val="ru-RU"/>
              </w:rPr>
              <w:t>и</w:t>
            </w:r>
            <w:r w:rsidRPr="00AE1E81">
              <w:rPr>
                <w:b/>
                <w:szCs w:val="18"/>
                <w:lang w:val="ru-RU"/>
              </w:rPr>
              <w:t xml:space="preserve"> </w:t>
            </w:r>
            <w:r>
              <w:rPr>
                <w:b/>
                <w:szCs w:val="18"/>
                <w:lang w:val="ru-RU"/>
              </w:rPr>
              <w:t xml:space="preserve">правилам о персонале </w:t>
            </w:r>
          </w:p>
          <w:p w:rsidR="004D516A" w:rsidRPr="00AE1E81" w:rsidRDefault="004D516A" w:rsidP="00C23F8C">
            <w:pPr>
              <w:autoSpaceDE w:val="0"/>
              <w:autoSpaceDN w:val="0"/>
              <w:adjustRightInd w:val="0"/>
              <w:rPr>
                <w:rFonts w:eastAsia="Times New Roman"/>
                <w:b/>
                <w:color w:val="000000"/>
                <w:sz w:val="18"/>
                <w:szCs w:val="18"/>
                <w:lang w:val="ru-RU" w:eastAsia="fr-CH"/>
              </w:rPr>
            </w:pPr>
            <w:bookmarkStart w:id="3" w:name="_Hlk77626080"/>
            <w:r>
              <w:rPr>
                <w:sz w:val="18"/>
                <w:szCs w:val="18"/>
                <w:lang w:val="ru-RU"/>
              </w:rPr>
              <w:t>Процедура</w:t>
            </w:r>
            <w:r w:rsidRPr="00AE1E81">
              <w:rPr>
                <w:sz w:val="18"/>
                <w:szCs w:val="18"/>
                <w:lang w:val="ru-RU"/>
              </w:rPr>
              <w:t xml:space="preserve"> </w:t>
            </w:r>
            <w:r>
              <w:rPr>
                <w:sz w:val="18"/>
                <w:szCs w:val="18"/>
                <w:lang w:val="ru-RU"/>
              </w:rPr>
              <w:t>подбора</w:t>
            </w:r>
            <w:r w:rsidRPr="00AE1E81">
              <w:rPr>
                <w:sz w:val="18"/>
                <w:szCs w:val="18"/>
                <w:lang w:val="ru-RU"/>
              </w:rPr>
              <w:t xml:space="preserve"> </w:t>
            </w:r>
            <w:r>
              <w:rPr>
                <w:sz w:val="18"/>
                <w:szCs w:val="18"/>
                <w:lang w:val="ru-RU"/>
              </w:rPr>
              <w:t>кадров</w:t>
            </w:r>
            <w:r w:rsidRPr="00AE1E81">
              <w:rPr>
                <w:sz w:val="18"/>
                <w:szCs w:val="18"/>
                <w:lang w:val="ru-RU"/>
              </w:rPr>
              <w:t xml:space="preserve"> </w:t>
            </w:r>
            <w:r>
              <w:rPr>
                <w:sz w:val="18"/>
                <w:szCs w:val="18"/>
                <w:lang w:val="ru-RU"/>
              </w:rPr>
              <w:t>для</w:t>
            </w:r>
            <w:r w:rsidRPr="00AE1E81">
              <w:rPr>
                <w:sz w:val="18"/>
                <w:szCs w:val="18"/>
                <w:lang w:val="ru-RU"/>
              </w:rPr>
              <w:t xml:space="preserve"> </w:t>
            </w:r>
            <w:r>
              <w:rPr>
                <w:sz w:val="18"/>
                <w:szCs w:val="18"/>
                <w:lang w:val="ru-RU"/>
              </w:rPr>
              <w:t>предоставления</w:t>
            </w:r>
            <w:r w:rsidRPr="00AE1E81">
              <w:rPr>
                <w:sz w:val="18"/>
                <w:szCs w:val="18"/>
                <w:lang w:val="ru-RU"/>
              </w:rPr>
              <w:t xml:space="preserve"> </w:t>
            </w:r>
            <w:r>
              <w:rPr>
                <w:sz w:val="18"/>
                <w:szCs w:val="18"/>
                <w:lang w:val="ru-RU"/>
              </w:rPr>
              <w:lastRenderedPageBreak/>
              <w:t xml:space="preserve">временных контрактов </w:t>
            </w:r>
            <w:bookmarkEnd w:id="3"/>
          </w:p>
        </w:tc>
        <w:tc>
          <w:tcPr>
            <w:tcW w:w="43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FA4364" w:rsidRDefault="004D516A" w:rsidP="00C23F8C">
            <w:pPr>
              <w:tabs>
                <w:tab w:val="left" w:pos="528"/>
              </w:tabs>
              <w:rPr>
                <w:rFonts w:eastAsia="Times New Roman"/>
                <w:color w:val="000000" w:themeColor="text1"/>
                <w:sz w:val="18"/>
                <w:szCs w:val="18"/>
                <w:lang w:val="ru-RU" w:eastAsia="fr-CH"/>
              </w:rPr>
            </w:pPr>
            <w:r>
              <w:rPr>
                <w:rFonts w:eastAsia="Times New Roman"/>
                <w:color w:val="000000" w:themeColor="text1"/>
                <w:sz w:val="18"/>
                <w:szCs w:val="18"/>
                <w:lang w:val="ru-RU" w:eastAsia="fr-CH"/>
              </w:rPr>
              <w:lastRenderedPageBreak/>
              <w:t>Статья</w:t>
            </w:r>
            <w:r w:rsidRPr="00FA4364">
              <w:rPr>
                <w:rFonts w:eastAsia="Times New Roman"/>
                <w:color w:val="000000" w:themeColor="text1"/>
                <w:sz w:val="18"/>
                <w:szCs w:val="18"/>
                <w:lang w:val="ru-RU" w:eastAsia="fr-CH"/>
              </w:rPr>
              <w:t xml:space="preserve"> 3</w:t>
            </w:r>
          </w:p>
          <w:p w:rsidR="004D516A" w:rsidRPr="00FA4364" w:rsidRDefault="004D516A" w:rsidP="00C23F8C">
            <w:pPr>
              <w:autoSpaceDE w:val="0"/>
              <w:autoSpaceDN w:val="0"/>
              <w:adjustRightInd w:val="0"/>
              <w:rPr>
                <w:rFonts w:eastAsia="Times New Roman"/>
                <w:color w:val="000000" w:themeColor="text1"/>
                <w:sz w:val="18"/>
                <w:szCs w:val="18"/>
                <w:lang w:val="ru-RU"/>
              </w:rPr>
            </w:pPr>
          </w:p>
          <w:p w:rsidR="004D516A" w:rsidRPr="00FA4364" w:rsidRDefault="004D516A" w:rsidP="00C23F8C">
            <w:pPr>
              <w:autoSpaceDE w:val="0"/>
              <w:autoSpaceDN w:val="0"/>
              <w:adjustRightInd w:val="0"/>
              <w:rPr>
                <w:rFonts w:eastAsia="Times New Roman"/>
                <w:color w:val="000000" w:themeColor="text1"/>
                <w:sz w:val="18"/>
                <w:szCs w:val="18"/>
                <w:lang w:val="ru-RU"/>
              </w:rPr>
            </w:pPr>
            <w:r w:rsidRPr="00FA4364">
              <w:rPr>
                <w:rFonts w:eastAsia="Times New Roman"/>
                <w:color w:val="000000" w:themeColor="text1"/>
                <w:sz w:val="18"/>
                <w:szCs w:val="18"/>
                <w:lang w:val="ru-RU"/>
              </w:rPr>
              <w:t>[…]</w:t>
            </w:r>
          </w:p>
          <w:p w:rsidR="004D516A" w:rsidRPr="00FA4364" w:rsidRDefault="004D516A" w:rsidP="00C23F8C">
            <w:pPr>
              <w:tabs>
                <w:tab w:val="left" w:pos="528"/>
              </w:tabs>
              <w:rPr>
                <w:rFonts w:eastAsia="Times New Roman"/>
                <w:color w:val="000000"/>
                <w:sz w:val="18"/>
                <w:szCs w:val="18"/>
                <w:lang w:val="ru-RU" w:eastAsia="fr-CH"/>
              </w:rPr>
            </w:pPr>
          </w:p>
          <w:p w:rsidR="004D516A" w:rsidRPr="00AB52B4" w:rsidRDefault="004D516A" w:rsidP="00C23F8C">
            <w:pPr>
              <w:tabs>
                <w:tab w:val="left" w:pos="528"/>
              </w:tabs>
              <w:rPr>
                <w:rFonts w:eastAsia="Times New Roman"/>
                <w:color w:val="000000"/>
                <w:sz w:val="18"/>
                <w:szCs w:val="18"/>
                <w:lang w:val="ru-RU" w:eastAsia="fr-CH"/>
              </w:rPr>
            </w:pPr>
            <w:r w:rsidRPr="00AE1E81">
              <w:rPr>
                <w:sz w:val="18"/>
                <w:szCs w:val="18"/>
                <w:lang w:val="ru-RU"/>
              </w:rPr>
              <w:t xml:space="preserve">После проведения внутренней проверки ОД направляется на согласование уполномоченному представителю Главного </w:t>
            </w:r>
            <w:r w:rsidRPr="00AE1E81">
              <w:rPr>
                <w:sz w:val="18"/>
                <w:szCs w:val="18"/>
                <w:lang w:val="ru-RU"/>
              </w:rPr>
              <w:lastRenderedPageBreak/>
              <w:t>финансового директора и в Департамент управления людских ресурсов (ДУЛР).</w:t>
            </w:r>
            <w:r w:rsidRPr="00AB52B4">
              <w:rPr>
                <w:sz w:val="18"/>
                <w:szCs w:val="18"/>
                <w:lang w:val="ru-RU"/>
              </w:rPr>
              <w:t xml:space="preserve"> </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FA4364" w:rsidRDefault="004D516A" w:rsidP="00C23F8C">
            <w:pPr>
              <w:tabs>
                <w:tab w:val="left" w:pos="528"/>
              </w:tabs>
              <w:rPr>
                <w:rFonts w:eastAsia="Times New Roman"/>
                <w:color w:val="000000" w:themeColor="text1"/>
                <w:sz w:val="18"/>
                <w:szCs w:val="18"/>
                <w:lang w:val="ru-RU" w:eastAsia="fr-CH"/>
              </w:rPr>
            </w:pPr>
            <w:r>
              <w:rPr>
                <w:rFonts w:eastAsia="Times New Roman"/>
                <w:color w:val="000000" w:themeColor="text1"/>
                <w:sz w:val="18"/>
                <w:szCs w:val="18"/>
                <w:lang w:val="ru-RU" w:eastAsia="fr-CH"/>
              </w:rPr>
              <w:lastRenderedPageBreak/>
              <w:t>Статья</w:t>
            </w:r>
            <w:r w:rsidRPr="00FA4364">
              <w:rPr>
                <w:rFonts w:eastAsia="Times New Roman"/>
                <w:color w:val="000000" w:themeColor="text1"/>
                <w:sz w:val="18"/>
                <w:szCs w:val="18"/>
                <w:lang w:val="ru-RU" w:eastAsia="fr-CH"/>
              </w:rPr>
              <w:t xml:space="preserve"> 3</w:t>
            </w:r>
          </w:p>
          <w:p w:rsidR="004D516A" w:rsidRPr="00FA4364" w:rsidRDefault="004D516A" w:rsidP="00C23F8C">
            <w:pPr>
              <w:autoSpaceDE w:val="0"/>
              <w:autoSpaceDN w:val="0"/>
              <w:adjustRightInd w:val="0"/>
              <w:rPr>
                <w:rFonts w:eastAsia="Times New Roman"/>
                <w:color w:val="000000" w:themeColor="text1"/>
                <w:sz w:val="18"/>
                <w:szCs w:val="18"/>
                <w:lang w:val="ru-RU"/>
              </w:rPr>
            </w:pPr>
          </w:p>
          <w:p w:rsidR="004D516A" w:rsidRPr="00FA4364" w:rsidRDefault="004D516A" w:rsidP="00C23F8C">
            <w:pPr>
              <w:autoSpaceDE w:val="0"/>
              <w:autoSpaceDN w:val="0"/>
              <w:adjustRightInd w:val="0"/>
              <w:rPr>
                <w:rFonts w:eastAsia="Times New Roman"/>
                <w:color w:val="000000" w:themeColor="text1"/>
                <w:sz w:val="18"/>
                <w:szCs w:val="18"/>
                <w:lang w:val="ru-RU"/>
              </w:rPr>
            </w:pPr>
            <w:r w:rsidRPr="00FA4364">
              <w:rPr>
                <w:rFonts w:eastAsia="Times New Roman"/>
                <w:color w:val="000000" w:themeColor="text1"/>
                <w:sz w:val="18"/>
                <w:szCs w:val="18"/>
                <w:lang w:val="ru-RU"/>
              </w:rPr>
              <w:t>[…]</w:t>
            </w:r>
          </w:p>
          <w:p w:rsidR="004D516A" w:rsidRPr="00FA4364" w:rsidRDefault="004D516A" w:rsidP="00C23F8C">
            <w:pPr>
              <w:tabs>
                <w:tab w:val="left" w:pos="528"/>
              </w:tabs>
              <w:rPr>
                <w:sz w:val="18"/>
                <w:szCs w:val="18"/>
                <w:lang w:val="ru-RU"/>
              </w:rPr>
            </w:pPr>
          </w:p>
          <w:p w:rsidR="004D516A" w:rsidRPr="00AE1E81" w:rsidRDefault="004D516A" w:rsidP="00C23F8C">
            <w:pPr>
              <w:tabs>
                <w:tab w:val="left" w:pos="540"/>
              </w:tabs>
              <w:rPr>
                <w:rFonts w:eastAsia="Times New Roman"/>
                <w:strike/>
                <w:color w:val="000000"/>
                <w:sz w:val="18"/>
                <w:szCs w:val="18"/>
                <w:lang w:val="ru-RU" w:eastAsia="fr-CH"/>
              </w:rPr>
            </w:pPr>
            <w:r w:rsidRPr="00AE1E81">
              <w:rPr>
                <w:sz w:val="18"/>
                <w:szCs w:val="18"/>
                <w:lang w:val="ru-RU"/>
              </w:rPr>
              <w:t xml:space="preserve">После проведения внутренней проверки ОД </w:t>
            </w:r>
            <w:r w:rsidRPr="00AE1E81">
              <w:rPr>
                <w:strike/>
                <w:sz w:val="18"/>
                <w:szCs w:val="18"/>
                <w:lang w:val="ru-RU"/>
              </w:rPr>
              <w:t>направляется на согласование уполномоченному представителю Главного финансового директора и</w:t>
            </w:r>
            <w:r w:rsidRPr="00AE1E81">
              <w:rPr>
                <w:sz w:val="18"/>
                <w:szCs w:val="18"/>
                <w:lang w:val="ru-RU"/>
              </w:rPr>
              <w:t xml:space="preserve"> </w:t>
            </w:r>
            <w:r w:rsidRPr="00AE1E81">
              <w:rPr>
                <w:b/>
                <w:bCs/>
                <w:sz w:val="18"/>
                <w:szCs w:val="18"/>
                <w:u w:val="single"/>
                <w:lang w:val="ru-RU"/>
              </w:rPr>
              <w:t>препровождается на утверждение</w:t>
            </w:r>
            <w:r>
              <w:rPr>
                <w:sz w:val="18"/>
                <w:szCs w:val="18"/>
                <w:lang w:val="ru-RU"/>
              </w:rPr>
              <w:t xml:space="preserve"> в</w:t>
            </w:r>
            <w:r w:rsidRPr="00AE1E81">
              <w:rPr>
                <w:sz w:val="18"/>
                <w:szCs w:val="18"/>
                <w:lang w:val="ru-RU"/>
              </w:rPr>
              <w:t xml:space="preserve"> </w:t>
            </w:r>
            <w:r w:rsidRPr="00AE1E81">
              <w:rPr>
                <w:sz w:val="18"/>
                <w:szCs w:val="18"/>
                <w:lang w:val="ru-RU"/>
              </w:rPr>
              <w:lastRenderedPageBreak/>
              <w:t>Департамент управления людских ресурсов (ДУЛР).</w:t>
            </w:r>
          </w:p>
        </w:tc>
        <w:tc>
          <w:tcPr>
            <w:tcW w:w="4552"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4D516A" w:rsidRPr="00AE1E81" w:rsidRDefault="004D516A" w:rsidP="00C23F8C">
            <w:pPr>
              <w:rPr>
                <w:sz w:val="18"/>
                <w:szCs w:val="18"/>
                <w:lang w:val="ru-RU"/>
              </w:rPr>
            </w:pPr>
            <w:r>
              <w:rPr>
                <w:color w:val="000000" w:themeColor="text1"/>
                <w:sz w:val="18"/>
                <w:szCs w:val="18"/>
                <w:lang w:val="ru-RU"/>
              </w:rPr>
              <w:lastRenderedPageBreak/>
              <w:t>Упоминание о канцелярии Главного финансового директора будет исключено из текста, поскольку эта канцелярия не занимается утверждением должностных описаний.</w:t>
            </w:r>
          </w:p>
        </w:tc>
      </w:tr>
    </w:tbl>
    <w:p w:rsidR="003E2FFB" w:rsidRPr="004D516A" w:rsidRDefault="004D516A" w:rsidP="004D516A">
      <w:pPr>
        <w:spacing w:before="240"/>
        <w:jc w:val="right"/>
        <w:rPr>
          <w:lang w:val="ru-RU"/>
        </w:rPr>
      </w:pPr>
      <w:r w:rsidRPr="00EA059D">
        <w:rPr>
          <w:lang w:val="ru-RU"/>
        </w:rPr>
        <w:t>[</w:t>
      </w:r>
      <w:r>
        <w:rPr>
          <w:lang w:val="ru-RU"/>
        </w:rPr>
        <w:t>Конец приложения</w:t>
      </w:r>
      <w:r w:rsidRPr="00EA059D">
        <w:rPr>
          <w:lang w:val="ru-RU"/>
        </w:rPr>
        <w:t xml:space="preserve"> </w:t>
      </w:r>
      <w:r w:rsidRPr="00DA6AC3">
        <w:t>I</w:t>
      </w:r>
      <w:r>
        <w:t>I</w:t>
      </w:r>
      <w:r w:rsidRPr="00DA6AC3">
        <w:t>I</w:t>
      </w:r>
      <w:r w:rsidRPr="00EA059D">
        <w:rPr>
          <w:lang w:val="ru-RU"/>
        </w:rPr>
        <w:t xml:space="preserve"> </w:t>
      </w:r>
      <w:r>
        <w:rPr>
          <w:lang w:val="ru-RU"/>
        </w:rPr>
        <w:t>и документа</w:t>
      </w:r>
      <w:r w:rsidRPr="00EA059D">
        <w:rPr>
          <w:lang w:val="ru-RU"/>
        </w:rPr>
        <w:t>]</w:t>
      </w:r>
    </w:p>
    <w:sectPr w:rsidR="003E2FFB" w:rsidRPr="004D516A" w:rsidSect="004D516A">
      <w:headerReference w:type="even" r:id="rId27"/>
      <w:headerReference w:type="default" r:id="rId28"/>
      <w:footerReference w:type="even" r:id="rId29"/>
      <w:footerReference w:type="default" r:id="rId30"/>
      <w:headerReference w:type="first" r:id="rId31"/>
      <w:footerReference w:type="first" r:id="rId32"/>
      <w:pgSz w:w="16840" w:h="11907" w:orient="landscape" w:code="9"/>
      <w:pgMar w:top="998" w:right="919" w:bottom="1418" w:left="129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B66" w:rsidRDefault="00CA3B66" w:rsidP="003E2FFB">
      <w:r>
        <w:separator/>
      </w:r>
    </w:p>
  </w:endnote>
  <w:endnote w:type="continuationSeparator" w:id="0">
    <w:p w:rsidR="00CA3B66" w:rsidRDefault="00CA3B66" w:rsidP="003E2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A6B" w:rsidRDefault="00BD5A6B" w:rsidP="00BD5A6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A6B" w:rsidRDefault="00BD5A6B" w:rsidP="00BD5A6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A6B" w:rsidRDefault="00BD5A6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A6B" w:rsidRDefault="00BD5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A6B" w:rsidRDefault="00BD5A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A6B" w:rsidRDefault="00BD5A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A6B" w:rsidRDefault="00BD5A6B" w:rsidP="00BD5A6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16A" w:rsidRDefault="004D516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16A" w:rsidRDefault="004D516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A6B" w:rsidRDefault="00BD5A6B" w:rsidP="00BD5A6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16A" w:rsidRDefault="004D516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16A" w:rsidRDefault="004D5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B66" w:rsidRDefault="00CA3B66" w:rsidP="003E2FFB">
      <w:r>
        <w:separator/>
      </w:r>
    </w:p>
  </w:footnote>
  <w:footnote w:type="continuationSeparator" w:id="0">
    <w:p w:rsidR="00CA3B66" w:rsidRDefault="00CA3B66" w:rsidP="003E2FFB">
      <w:r>
        <w:continuationSeparator/>
      </w:r>
    </w:p>
  </w:footnote>
  <w:footnote w:id="1">
    <w:p w:rsidR="003E2FFB" w:rsidRPr="0062026F" w:rsidRDefault="003E2FFB" w:rsidP="003E2FFB">
      <w:pPr>
        <w:pStyle w:val="FootnoteText"/>
        <w:rPr>
          <w:lang w:val="ru-RU"/>
        </w:rPr>
      </w:pPr>
      <w:r>
        <w:rPr>
          <w:rStyle w:val="FootnoteReference"/>
        </w:rPr>
        <w:footnoteRef/>
      </w:r>
      <w:r w:rsidRPr="0073518E">
        <w:rPr>
          <w:lang w:val="ru-RU"/>
        </w:rPr>
        <w:t xml:space="preserve"> </w:t>
      </w:r>
      <w:r w:rsidRPr="0073518E">
        <w:rPr>
          <w:lang w:val="ru-RU"/>
        </w:rPr>
        <w:tab/>
      </w:r>
      <w:r>
        <w:rPr>
          <w:lang w:val="ru-RU"/>
        </w:rPr>
        <w:t>Поправки</w:t>
      </w:r>
      <w:r w:rsidRPr="0073518E">
        <w:rPr>
          <w:lang w:val="ru-RU"/>
        </w:rPr>
        <w:t xml:space="preserve">, </w:t>
      </w:r>
      <w:r>
        <w:rPr>
          <w:lang w:val="ru-RU"/>
        </w:rPr>
        <w:t>вступившие</w:t>
      </w:r>
      <w:r w:rsidRPr="0073518E">
        <w:rPr>
          <w:lang w:val="ru-RU"/>
        </w:rPr>
        <w:t xml:space="preserve"> </w:t>
      </w:r>
      <w:r>
        <w:rPr>
          <w:lang w:val="ru-RU"/>
        </w:rPr>
        <w:t>в</w:t>
      </w:r>
      <w:r w:rsidRPr="0073518E">
        <w:rPr>
          <w:lang w:val="ru-RU"/>
        </w:rPr>
        <w:t xml:space="preserve"> </w:t>
      </w:r>
      <w:r>
        <w:rPr>
          <w:lang w:val="ru-RU"/>
        </w:rPr>
        <w:t>силу</w:t>
      </w:r>
      <w:r w:rsidRPr="0073518E">
        <w:rPr>
          <w:lang w:val="ru-RU"/>
        </w:rPr>
        <w:t xml:space="preserve"> 1 </w:t>
      </w:r>
      <w:r>
        <w:rPr>
          <w:lang w:val="ru-RU"/>
        </w:rPr>
        <w:t>августа 2019 г</w:t>
      </w:r>
      <w:r w:rsidRPr="0073518E">
        <w:rPr>
          <w:lang w:val="ru-RU"/>
        </w:rPr>
        <w:t xml:space="preserve">. </w:t>
      </w:r>
      <w:r>
        <w:rPr>
          <w:lang w:val="ru-RU"/>
        </w:rPr>
        <w:t>и</w:t>
      </w:r>
      <w:r w:rsidRPr="0073518E">
        <w:rPr>
          <w:lang w:val="ru-RU"/>
        </w:rPr>
        <w:t xml:space="preserve"> 1 </w:t>
      </w:r>
      <w:r>
        <w:rPr>
          <w:lang w:val="ru-RU"/>
        </w:rPr>
        <w:t>января 2021 г</w:t>
      </w:r>
      <w:r w:rsidRPr="0073518E">
        <w:rPr>
          <w:lang w:val="ru-RU"/>
        </w:rPr>
        <w:t xml:space="preserve">., </w:t>
      </w:r>
      <w:r>
        <w:rPr>
          <w:lang w:val="ru-RU"/>
        </w:rPr>
        <w:t>ранее</w:t>
      </w:r>
      <w:r w:rsidRPr="0073518E">
        <w:rPr>
          <w:lang w:val="ru-RU"/>
        </w:rPr>
        <w:t xml:space="preserve"> </w:t>
      </w:r>
      <w:r>
        <w:rPr>
          <w:lang w:val="ru-RU"/>
        </w:rPr>
        <w:t>были</w:t>
      </w:r>
      <w:r w:rsidRPr="0073518E">
        <w:rPr>
          <w:lang w:val="ru-RU"/>
        </w:rPr>
        <w:t xml:space="preserve"> </w:t>
      </w:r>
      <w:r>
        <w:rPr>
          <w:lang w:val="ru-RU"/>
        </w:rPr>
        <w:t>включены</w:t>
      </w:r>
      <w:r w:rsidRPr="0073518E">
        <w:rPr>
          <w:lang w:val="ru-RU"/>
        </w:rPr>
        <w:t xml:space="preserve"> </w:t>
      </w:r>
      <w:r>
        <w:rPr>
          <w:lang w:val="ru-RU"/>
        </w:rPr>
        <w:t>в</w:t>
      </w:r>
      <w:r w:rsidRPr="0073518E">
        <w:rPr>
          <w:lang w:val="ru-RU"/>
        </w:rPr>
        <w:t xml:space="preserve"> </w:t>
      </w:r>
      <w:r>
        <w:rPr>
          <w:lang w:val="ru-RU"/>
        </w:rPr>
        <w:t>документ</w:t>
      </w:r>
      <w:r w:rsidRPr="0073518E">
        <w:rPr>
          <w:lang w:val="ru-RU"/>
        </w:rPr>
        <w:t xml:space="preserve"> </w:t>
      </w:r>
      <w:r>
        <w:t>WO</w:t>
      </w:r>
      <w:r w:rsidRPr="0073518E">
        <w:rPr>
          <w:lang w:val="ru-RU"/>
        </w:rPr>
        <w:t>/</w:t>
      </w:r>
      <w:r>
        <w:t>CC</w:t>
      </w:r>
      <w:r w:rsidRPr="0073518E">
        <w:rPr>
          <w:lang w:val="ru-RU"/>
        </w:rPr>
        <w:t xml:space="preserve">/78/1, </w:t>
      </w:r>
      <w:r>
        <w:rPr>
          <w:lang w:val="ru-RU"/>
        </w:rPr>
        <w:t>подготовленный для рассмотрения Координационным комитетом на его семьдесят восьмой сессии.</w:t>
      </w:r>
      <w:r w:rsidRPr="0073518E">
        <w:rPr>
          <w:lang w:val="ru-RU"/>
        </w:rPr>
        <w:t xml:space="preserve"> </w:t>
      </w:r>
      <w:r>
        <w:rPr>
          <w:lang w:val="ru-RU"/>
        </w:rPr>
        <w:t xml:space="preserve"> Однако</w:t>
      </w:r>
      <w:r w:rsidRPr="0073518E">
        <w:rPr>
          <w:lang w:val="ru-RU"/>
        </w:rPr>
        <w:t xml:space="preserve"> </w:t>
      </w:r>
      <w:r>
        <w:rPr>
          <w:lang w:val="ru-RU"/>
        </w:rPr>
        <w:t>по</w:t>
      </w:r>
      <w:r w:rsidRPr="0073518E">
        <w:rPr>
          <w:lang w:val="ru-RU"/>
        </w:rPr>
        <w:t xml:space="preserve"> </w:t>
      </w:r>
      <w:r>
        <w:rPr>
          <w:lang w:val="ru-RU"/>
        </w:rPr>
        <w:t>просьбе</w:t>
      </w:r>
      <w:r w:rsidRPr="0073518E">
        <w:rPr>
          <w:lang w:val="ru-RU"/>
        </w:rPr>
        <w:t xml:space="preserve"> </w:t>
      </w:r>
      <w:r>
        <w:rPr>
          <w:lang w:val="ru-RU"/>
        </w:rPr>
        <w:t>Координационного</w:t>
      </w:r>
      <w:r w:rsidRPr="0073518E">
        <w:rPr>
          <w:lang w:val="ru-RU"/>
        </w:rPr>
        <w:t xml:space="preserve"> </w:t>
      </w:r>
      <w:r>
        <w:rPr>
          <w:lang w:val="ru-RU"/>
        </w:rPr>
        <w:t>комитета</w:t>
      </w:r>
      <w:r w:rsidRPr="0073518E">
        <w:rPr>
          <w:lang w:val="ru-RU"/>
        </w:rPr>
        <w:t xml:space="preserve"> </w:t>
      </w:r>
      <w:r>
        <w:rPr>
          <w:lang w:val="ru-RU"/>
        </w:rPr>
        <w:t>этот</w:t>
      </w:r>
      <w:r w:rsidRPr="0073518E">
        <w:rPr>
          <w:lang w:val="ru-RU"/>
        </w:rPr>
        <w:t xml:space="preserve"> </w:t>
      </w:r>
      <w:r>
        <w:rPr>
          <w:lang w:val="ru-RU"/>
        </w:rPr>
        <w:t>документ</w:t>
      </w:r>
      <w:r w:rsidRPr="0073518E">
        <w:rPr>
          <w:lang w:val="ru-RU"/>
        </w:rPr>
        <w:t xml:space="preserve"> </w:t>
      </w:r>
      <w:r>
        <w:rPr>
          <w:lang w:val="ru-RU"/>
        </w:rPr>
        <w:t>был</w:t>
      </w:r>
      <w:r w:rsidRPr="0073518E">
        <w:rPr>
          <w:lang w:val="ru-RU"/>
        </w:rPr>
        <w:t xml:space="preserve"> </w:t>
      </w:r>
      <w:r>
        <w:rPr>
          <w:lang w:val="ru-RU"/>
        </w:rPr>
        <w:t>отозван</w:t>
      </w:r>
      <w:r w:rsidRPr="0073518E">
        <w:rPr>
          <w:lang w:val="ru-RU"/>
        </w:rPr>
        <w:t xml:space="preserve"> </w:t>
      </w:r>
      <w:r>
        <w:rPr>
          <w:lang w:val="ru-RU"/>
        </w:rPr>
        <w:t>до</w:t>
      </w:r>
      <w:r w:rsidRPr="0073518E">
        <w:rPr>
          <w:lang w:val="ru-RU"/>
        </w:rPr>
        <w:t xml:space="preserve"> </w:t>
      </w:r>
      <w:r>
        <w:rPr>
          <w:lang w:val="ru-RU"/>
        </w:rPr>
        <w:t>начала</w:t>
      </w:r>
      <w:r w:rsidRPr="0073518E">
        <w:rPr>
          <w:lang w:val="ru-RU"/>
        </w:rPr>
        <w:t xml:space="preserve"> </w:t>
      </w:r>
      <w:r>
        <w:rPr>
          <w:lang w:val="ru-RU"/>
        </w:rPr>
        <w:t xml:space="preserve">сессии. </w:t>
      </w:r>
    </w:p>
  </w:footnote>
  <w:footnote w:id="2">
    <w:p w:rsidR="003E2FFB" w:rsidRPr="0062026F" w:rsidRDefault="003E2FFB" w:rsidP="003E2FFB">
      <w:pPr>
        <w:pStyle w:val="FootnoteText"/>
        <w:rPr>
          <w:lang w:val="ru-RU"/>
        </w:rPr>
      </w:pPr>
      <w:r>
        <w:rPr>
          <w:rStyle w:val="FootnoteReference"/>
        </w:rPr>
        <w:footnoteRef/>
      </w:r>
      <w:r w:rsidRPr="00C7145B">
        <w:rPr>
          <w:lang w:val="ru-RU"/>
        </w:rPr>
        <w:t xml:space="preserve"> </w:t>
      </w:r>
      <w:r w:rsidRPr="00C7145B">
        <w:rPr>
          <w:szCs w:val="24"/>
          <w:lang w:val="ru-RU"/>
        </w:rPr>
        <w:tab/>
      </w:r>
      <w:r>
        <w:rPr>
          <w:szCs w:val="24"/>
          <w:lang w:val="ru-RU"/>
        </w:rPr>
        <w:t>Однако</w:t>
      </w:r>
      <w:r w:rsidRPr="00C7145B">
        <w:rPr>
          <w:szCs w:val="24"/>
          <w:lang w:val="ru-RU"/>
        </w:rPr>
        <w:t xml:space="preserve"> </w:t>
      </w:r>
      <w:r>
        <w:rPr>
          <w:szCs w:val="24"/>
          <w:lang w:val="ru-RU"/>
        </w:rPr>
        <w:t>при</w:t>
      </w:r>
      <w:r w:rsidRPr="00C7145B">
        <w:rPr>
          <w:szCs w:val="24"/>
          <w:lang w:val="ru-RU"/>
        </w:rPr>
        <w:t xml:space="preserve"> </w:t>
      </w:r>
      <w:r>
        <w:rPr>
          <w:szCs w:val="24"/>
          <w:lang w:val="ru-RU"/>
        </w:rPr>
        <w:t>этом</w:t>
      </w:r>
      <w:r w:rsidRPr="00C7145B">
        <w:rPr>
          <w:szCs w:val="24"/>
          <w:lang w:val="ru-RU"/>
        </w:rPr>
        <w:t xml:space="preserve"> </w:t>
      </w:r>
      <w:r>
        <w:rPr>
          <w:szCs w:val="24"/>
          <w:lang w:val="ru-RU"/>
        </w:rPr>
        <w:t>учитывается</w:t>
      </w:r>
      <w:r w:rsidRPr="00C7145B">
        <w:rPr>
          <w:szCs w:val="24"/>
          <w:lang w:val="ru-RU"/>
        </w:rPr>
        <w:t xml:space="preserve"> </w:t>
      </w:r>
      <w:r>
        <w:rPr>
          <w:szCs w:val="24"/>
          <w:lang w:val="ru-RU"/>
        </w:rPr>
        <w:t>требование</w:t>
      </w:r>
      <w:r w:rsidRPr="00C7145B">
        <w:rPr>
          <w:szCs w:val="24"/>
          <w:lang w:val="ru-RU"/>
        </w:rPr>
        <w:t xml:space="preserve"> </w:t>
      </w:r>
      <w:r>
        <w:rPr>
          <w:szCs w:val="24"/>
          <w:lang w:val="ru-RU"/>
        </w:rPr>
        <w:t>относительно</w:t>
      </w:r>
      <w:r w:rsidRPr="00C7145B">
        <w:rPr>
          <w:szCs w:val="24"/>
          <w:lang w:val="ru-RU"/>
        </w:rPr>
        <w:t xml:space="preserve"> </w:t>
      </w:r>
      <w:r>
        <w:rPr>
          <w:szCs w:val="24"/>
          <w:lang w:val="ru-RU"/>
        </w:rPr>
        <w:t>обязательного</w:t>
      </w:r>
      <w:r w:rsidRPr="00C7145B">
        <w:rPr>
          <w:szCs w:val="24"/>
          <w:lang w:val="ru-RU"/>
        </w:rPr>
        <w:t xml:space="preserve"> </w:t>
      </w:r>
      <w:r>
        <w:rPr>
          <w:szCs w:val="24"/>
          <w:lang w:val="ru-RU"/>
        </w:rPr>
        <w:t>послеродового</w:t>
      </w:r>
      <w:r w:rsidRPr="00C7145B">
        <w:rPr>
          <w:szCs w:val="24"/>
          <w:lang w:val="ru-RU"/>
        </w:rPr>
        <w:t xml:space="preserve"> </w:t>
      </w:r>
      <w:r>
        <w:rPr>
          <w:szCs w:val="24"/>
          <w:lang w:val="ru-RU"/>
        </w:rPr>
        <w:t>отпуска</w:t>
      </w:r>
      <w:r w:rsidRPr="00C7145B">
        <w:rPr>
          <w:szCs w:val="24"/>
          <w:lang w:val="ru-RU"/>
        </w:rPr>
        <w:t xml:space="preserve">, </w:t>
      </w:r>
      <w:r>
        <w:rPr>
          <w:szCs w:val="24"/>
          <w:lang w:val="ru-RU"/>
        </w:rPr>
        <w:t>предусмотренное</w:t>
      </w:r>
      <w:r w:rsidRPr="00C7145B">
        <w:rPr>
          <w:szCs w:val="24"/>
          <w:lang w:val="ru-RU"/>
        </w:rPr>
        <w:t xml:space="preserve"> </w:t>
      </w:r>
      <w:r>
        <w:rPr>
          <w:szCs w:val="24"/>
          <w:lang w:val="ru-RU"/>
        </w:rPr>
        <w:t>в</w:t>
      </w:r>
      <w:r w:rsidRPr="00C7145B">
        <w:rPr>
          <w:szCs w:val="24"/>
          <w:lang w:val="ru-RU"/>
        </w:rPr>
        <w:t xml:space="preserve"> </w:t>
      </w:r>
      <w:r>
        <w:rPr>
          <w:szCs w:val="24"/>
          <w:lang w:val="ru-RU"/>
        </w:rPr>
        <w:t>статье</w:t>
      </w:r>
      <w:r w:rsidRPr="00C7145B">
        <w:rPr>
          <w:szCs w:val="24"/>
          <w:lang w:val="ru-RU"/>
        </w:rPr>
        <w:t xml:space="preserve"> 4(4) </w:t>
      </w:r>
      <w:r>
        <w:rPr>
          <w:szCs w:val="24"/>
          <w:lang w:val="ru-RU"/>
        </w:rPr>
        <w:t>Конвенции МОТ №</w:t>
      </w:r>
      <w:r w:rsidRPr="00C7145B">
        <w:rPr>
          <w:szCs w:val="24"/>
          <w:lang w:val="ru-RU"/>
        </w:rPr>
        <w:t xml:space="preserve"> 183.  </w:t>
      </w:r>
      <w:r>
        <w:rPr>
          <w:szCs w:val="24"/>
          <w:lang w:val="ru-RU"/>
        </w:rPr>
        <w:t>Соответствующие</w:t>
      </w:r>
      <w:r w:rsidRPr="00C7145B">
        <w:rPr>
          <w:szCs w:val="24"/>
          <w:lang w:val="ru-RU"/>
        </w:rPr>
        <w:t xml:space="preserve"> </w:t>
      </w:r>
      <w:r>
        <w:rPr>
          <w:szCs w:val="24"/>
          <w:lang w:val="ru-RU"/>
        </w:rPr>
        <w:t>положения</w:t>
      </w:r>
      <w:r w:rsidRPr="00C7145B">
        <w:rPr>
          <w:szCs w:val="24"/>
          <w:lang w:val="ru-RU"/>
        </w:rPr>
        <w:t xml:space="preserve"> </w:t>
      </w:r>
      <w:r>
        <w:rPr>
          <w:szCs w:val="24"/>
          <w:lang w:val="ru-RU"/>
        </w:rPr>
        <w:t>включены</w:t>
      </w:r>
      <w:r w:rsidRPr="00C7145B">
        <w:rPr>
          <w:szCs w:val="24"/>
          <w:lang w:val="ru-RU"/>
        </w:rPr>
        <w:t xml:space="preserve"> </w:t>
      </w:r>
      <w:r>
        <w:rPr>
          <w:szCs w:val="24"/>
          <w:lang w:val="ru-RU"/>
        </w:rPr>
        <w:t>в</w:t>
      </w:r>
      <w:r w:rsidRPr="00C7145B">
        <w:rPr>
          <w:szCs w:val="24"/>
          <w:lang w:val="ru-RU"/>
        </w:rPr>
        <w:t xml:space="preserve"> </w:t>
      </w:r>
      <w:r>
        <w:rPr>
          <w:szCs w:val="24"/>
          <w:lang w:val="ru-RU"/>
        </w:rPr>
        <w:t>служебную</w:t>
      </w:r>
      <w:r w:rsidRPr="00C7145B">
        <w:rPr>
          <w:szCs w:val="24"/>
          <w:lang w:val="ru-RU"/>
        </w:rPr>
        <w:t xml:space="preserve"> </w:t>
      </w:r>
      <w:r>
        <w:rPr>
          <w:szCs w:val="24"/>
          <w:lang w:val="ru-RU"/>
        </w:rPr>
        <w:t>инструкцию</w:t>
      </w:r>
      <w:r w:rsidRPr="00C7145B">
        <w:rPr>
          <w:szCs w:val="24"/>
          <w:lang w:val="ru-RU"/>
        </w:rPr>
        <w:t xml:space="preserve">, </w:t>
      </w:r>
      <w:r>
        <w:rPr>
          <w:szCs w:val="24"/>
          <w:lang w:val="ru-RU"/>
        </w:rPr>
        <w:t>регламентирующую</w:t>
      </w:r>
      <w:r w:rsidRPr="00C7145B">
        <w:rPr>
          <w:szCs w:val="24"/>
          <w:lang w:val="ru-RU"/>
        </w:rPr>
        <w:t xml:space="preserve"> </w:t>
      </w:r>
      <w:r>
        <w:rPr>
          <w:szCs w:val="24"/>
          <w:lang w:val="ru-RU"/>
        </w:rPr>
        <w:t xml:space="preserve">порядок предоставления отпуска по беременности и родам. </w:t>
      </w:r>
    </w:p>
  </w:footnote>
  <w:footnote w:id="3">
    <w:p w:rsidR="003E2FFB" w:rsidRPr="008D3018" w:rsidRDefault="003E2FFB" w:rsidP="003E2FFB">
      <w:pPr>
        <w:pStyle w:val="FootnoteText"/>
        <w:rPr>
          <w:lang w:val="ru-RU"/>
        </w:rPr>
      </w:pPr>
      <w:r>
        <w:rPr>
          <w:rStyle w:val="FootnoteReference"/>
        </w:rPr>
        <w:footnoteRef/>
      </w:r>
      <w:r w:rsidRPr="008D3018">
        <w:rPr>
          <w:lang w:val="ru-RU"/>
        </w:rPr>
        <w:t xml:space="preserve"> </w:t>
      </w:r>
      <w:r w:rsidRPr="008D3018">
        <w:rPr>
          <w:lang w:val="ru-RU"/>
        </w:rPr>
        <w:tab/>
      </w:r>
      <w:r>
        <w:rPr>
          <w:lang w:val="ru-RU"/>
        </w:rPr>
        <w:t>См</w:t>
      </w:r>
      <w:r w:rsidRPr="008D3018">
        <w:rPr>
          <w:lang w:val="ru-RU"/>
        </w:rPr>
        <w:t xml:space="preserve">. </w:t>
      </w:r>
      <w:r>
        <w:rPr>
          <w:lang w:val="ru-RU"/>
        </w:rPr>
        <w:t>рекомендацию</w:t>
      </w:r>
      <w:r w:rsidRPr="008D3018">
        <w:rPr>
          <w:szCs w:val="18"/>
          <w:lang w:val="ru-RU"/>
        </w:rPr>
        <w:t xml:space="preserve"> 3 </w:t>
      </w:r>
      <w:r>
        <w:rPr>
          <w:szCs w:val="18"/>
          <w:lang w:val="ru-RU"/>
        </w:rPr>
        <w:t>в</w:t>
      </w:r>
      <w:r w:rsidRPr="008D3018">
        <w:rPr>
          <w:szCs w:val="18"/>
          <w:lang w:val="ru-RU"/>
        </w:rPr>
        <w:t xml:space="preserve"> </w:t>
      </w:r>
      <w:r>
        <w:rPr>
          <w:szCs w:val="18"/>
          <w:lang w:val="ru-RU"/>
        </w:rPr>
        <w:t>документе</w:t>
      </w:r>
      <w:r w:rsidRPr="008D3018">
        <w:rPr>
          <w:szCs w:val="18"/>
          <w:lang w:val="ru-RU"/>
        </w:rPr>
        <w:t xml:space="preserve"> </w:t>
      </w:r>
      <w:r w:rsidRPr="009A197B">
        <w:rPr>
          <w:szCs w:val="18"/>
        </w:rPr>
        <w:t>JIU</w:t>
      </w:r>
      <w:r w:rsidRPr="008D3018">
        <w:rPr>
          <w:szCs w:val="18"/>
          <w:lang w:val="ru-RU"/>
        </w:rPr>
        <w:t>/</w:t>
      </w:r>
      <w:r w:rsidRPr="009A197B">
        <w:rPr>
          <w:szCs w:val="18"/>
        </w:rPr>
        <w:t>REP</w:t>
      </w:r>
      <w:r w:rsidRPr="008D3018">
        <w:rPr>
          <w:szCs w:val="18"/>
          <w:lang w:val="ru-RU"/>
        </w:rPr>
        <w:t>/2020/1, «</w:t>
      </w:r>
      <w:r>
        <w:rPr>
          <w:szCs w:val="18"/>
          <w:lang w:val="ru-RU"/>
        </w:rPr>
        <w:t>Обзор</w:t>
      </w:r>
      <w:r w:rsidRPr="008D3018">
        <w:rPr>
          <w:szCs w:val="18"/>
          <w:lang w:val="ru-RU"/>
        </w:rPr>
        <w:t xml:space="preserve"> </w:t>
      </w:r>
      <w:r>
        <w:rPr>
          <w:szCs w:val="18"/>
          <w:lang w:val="ru-RU"/>
        </w:rPr>
        <w:t>состояния</w:t>
      </w:r>
      <w:r w:rsidRPr="008D3018">
        <w:rPr>
          <w:szCs w:val="18"/>
          <w:lang w:val="ru-RU"/>
        </w:rPr>
        <w:t xml:space="preserve"> </w:t>
      </w:r>
      <w:r>
        <w:rPr>
          <w:szCs w:val="18"/>
          <w:lang w:val="ru-RU"/>
        </w:rPr>
        <w:t>функции</w:t>
      </w:r>
      <w:r w:rsidRPr="008D3018">
        <w:rPr>
          <w:szCs w:val="18"/>
          <w:lang w:val="ru-RU"/>
        </w:rPr>
        <w:t xml:space="preserve"> </w:t>
      </w:r>
      <w:r>
        <w:rPr>
          <w:szCs w:val="18"/>
          <w:lang w:val="ru-RU"/>
        </w:rPr>
        <w:t>расследований</w:t>
      </w:r>
      <w:r w:rsidRPr="008D3018">
        <w:rPr>
          <w:szCs w:val="18"/>
          <w:lang w:val="ru-RU"/>
        </w:rPr>
        <w:t xml:space="preserve">: </w:t>
      </w:r>
      <w:r>
        <w:rPr>
          <w:szCs w:val="18"/>
          <w:lang w:val="ru-RU"/>
        </w:rPr>
        <w:t>прогресс</w:t>
      </w:r>
      <w:r w:rsidRPr="008D3018">
        <w:rPr>
          <w:szCs w:val="18"/>
          <w:lang w:val="ru-RU"/>
        </w:rPr>
        <w:t xml:space="preserve">, </w:t>
      </w:r>
      <w:r>
        <w:rPr>
          <w:szCs w:val="18"/>
          <w:lang w:val="ru-RU"/>
        </w:rPr>
        <w:t>достигнутый</w:t>
      </w:r>
      <w:r w:rsidRPr="008D3018">
        <w:rPr>
          <w:szCs w:val="18"/>
          <w:lang w:val="ru-RU"/>
        </w:rPr>
        <w:t xml:space="preserve"> </w:t>
      </w:r>
      <w:r>
        <w:rPr>
          <w:szCs w:val="18"/>
          <w:lang w:val="ru-RU"/>
        </w:rPr>
        <w:t>в</w:t>
      </w:r>
      <w:r w:rsidRPr="008D3018">
        <w:rPr>
          <w:szCs w:val="18"/>
          <w:lang w:val="ru-RU"/>
        </w:rPr>
        <w:t xml:space="preserve"> </w:t>
      </w:r>
      <w:r>
        <w:rPr>
          <w:szCs w:val="18"/>
          <w:lang w:val="ru-RU"/>
        </w:rPr>
        <w:t>организациях</w:t>
      </w:r>
      <w:r w:rsidRPr="008D3018">
        <w:rPr>
          <w:szCs w:val="18"/>
          <w:lang w:val="ru-RU"/>
        </w:rPr>
        <w:t xml:space="preserve"> </w:t>
      </w:r>
      <w:r>
        <w:rPr>
          <w:szCs w:val="18"/>
          <w:lang w:val="ru-RU"/>
        </w:rPr>
        <w:t>системы</w:t>
      </w:r>
      <w:r w:rsidRPr="008D3018">
        <w:rPr>
          <w:szCs w:val="18"/>
          <w:lang w:val="ru-RU"/>
        </w:rPr>
        <w:t xml:space="preserve"> </w:t>
      </w:r>
      <w:r>
        <w:rPr>
          <w:szCs w:val="18"/>
          <w:lang w:val="ru-RU"/>
        </w:rPr>
        <w:t>Организации</w:t>
      </w:r>
      <w:r w:rsidRPr="008D3018">
        <w:rPr>
          <w:szCs w:val="18"/>
          <w:lang w:val="ru-RU"/>
        </w:rPr>
        <w:t xml:space="preserve"> </w:t>
      </w:r>
      <w:r>
        <w:rPr>
          <w:szCs w:val="18"/>
          <w:lang w:val="ru-RU"/>
        </w:rPr>
        <w:t>Объединенных</w:t>
      </w:r>
      <w:r w:rsidRPr="008D3018">
        <w:rPr>
          <w:szCs w:val="18"/>
          <w:lang w:val="ru-RU"/>
        </w:rPr>
        <w:t xml:space="preserve"> </w:t>
      </w:r>
      <w:r>
        <w:rPr>
          <w:szCs w:val="18"/>
          <w:lang w:val="ru-RU"/>
        </w:rPr>
        <w:t>Наций</w:t>
      </w:r>
      <w:r w:rsidRPr="008D3018">
        <w:rPr>
          <w:szCs w:val="18"/>
          <w:lang w:val="ru-RU"/>
        </w:rPr>
        <w:t xml:space="preserve"> </w:t>
      </w:r>
      <w:r>
        <w:rPr>
          <w:szCs w:val="18"/>
          <w:lang w:val="ru-RU"/>
        </w:rPr>
        <w:t>в</w:t>
      </w:r>
      <w:r w:rsidRPr="008D3018">
        <w:rPr>
          <w:szCs w:val="18"/>
          <w:lang w:val="ru-RU"/>
        </w:rPr>
        <w:t xml:space="preserve"> </w:t>
      </w:r>
      <w:r>
        <w:rPr>
          <w:szCs w:val="18"/>
          <w:lang w:val="ru-RU"/>
        </w:rPr>
        <w:t>деле</w:t>
      </w:r>
      <w:r w:rsidRPr="008D3018">
        <w:rPr>
          <w:szCs w:val="18"/>
          <w:lang w:val="ru-RU"/>
        </w:rPr>
        <w:t xml:space="preserve"> </w:t>
      </w:r>
      <w:r>
        <w:rPr>
          <w:szCs w:val="18"/>
          <w:lang w:val="ru-RU"/>
        </w:rPr>
        <w:t>укрепления</w:t>
      </w:r>
      <w:r w:rsidRPr="008D3018">
        <w:rPr>
          <w:szCs w:val="18"/>
          <w:lang w:val="ru-RU"/>
        </w:rPr>
        <w:t xml:space="preserve"> </w:t>
      </w:r>
      <w:r>
        <w:rPr>
          <w:szCs w:val="18"/>
          <w:lang w:val="ru-RU"/>
        </w:rPr>
        <w:t>функции</w:t>
      </w:r>
      <w:r w:rsidRPr="008D3018">
        <w:rPr>
          <w:szCs w:val="18"/>
          <w:lang w:val="ru-RU"/>
        </w:rPr>
        <w:t xml:space="preserve"> </w:t>
      </w:r>
      <w:r>
        <w:rPr>
          <w:szCs w:val="18"/>
          <w:lang w:val="ru-RU"/>
        </w:rPr>
        <w:t>расследований</w:t>
      </w:r>
      <w:r w:rsidRPr="008D3018">
        <w:rPr>
          <w:szCs w:val="18"/>
          <w:lang w:val="ru-RU"/>
        </w:rPr>
        <w:t xml:space="preserve">», </w:t>
      </w:r>
      <w:r>
        <w:rPr>
          <w:szCs w:val="18"/>
          <w:lang w:val="ru-RU"/>
        </w:rPr>
        <w:t xml:space="preserve">доступен по ссылке </w:t>
      </w:r>
      <w:hyperlink r:id="rId1" w:history="1">
        <w:r w:rsidRPr="00800FCD">
          <w:rPr>
            <w:rStyle w:val="Hyperlink"/>
            <w:szCs w:val="18"/>
            <w:lang w:val="ru-RU"/>
          </w:rPr>
          <w:t>https://undocs.org/ru/JIU/REP/2020/1</w:t>
        </w:r>
      </w:hyperlink>
      <w:r w:rsidRPr="008D3018">
        <w:rPr>
          <w:szCs w:val="18"/>
          <w:lang w:val="ru-RU"/>
        </w:rPr>
        <w:t>.</w:t>
      </w:r>
      <w:r w:rsidRPr="009A197B">
        <w:rPr>
          <w:szCs w:val="18"/>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A6B" w:rsidRDefault="00BD5A6B" w:rsidP="00BD5A6B">
    <w:pPr>
      <w:pStyle w:val="Header"/>
      <w:jc w:val="right"/>
    </w:pPr>
    <w:r>
      <w:t>WO/CC/80/3</w:t>
    </w:r>
  </w:p>
  <w:p w:rsidR="00BD5A6B" w:rsidRDefault="00BD5A6B" w:rsidP="00BD5A6B">
    <w:pPr>
      <w:pStyle w:val="Header"/>
      <w:jc w:val="right"/>
      <w:rPr>
        <w:noProof/>
        <w:lang w:val="ru-RU"/>
      </w:rPr>
    </w:pPr>
    <w:r>
      <w:rPr>
        <w:lang w:val="ru-RU"/>
      </w:rPr>
      <w:t xml:space="preserve">стр. </w:t>
    </w:r>
    <w:r w:rsidRPr="003E2FFB">
      <w:rPr>
        <w:lang w:val="ru-RU"/>
      </w:rPr>
      <w:fldChar w:fldCharType="begin"/>
    </w:r>
    <w:r w:rsidRPr="003E2FFB">
      <w:rPr>
        <w:lang w:val="ru-RU"/>
      </w:rPr>
      <w:instrText xml:space="preserve"> PAGE   \* MERGEFORMAT </w:instrText>
    </w:r>
    <w:r w:rsidRPr="003E2FFB">
      <w:rPr>
        <w:lang w:val="ru-RU"/>
      </w:rPr>
      <w:fldChar w:fldCharType="separate"/>
    </w:r>
    <w:r w:rsidR="00DC4BEE">
      <w:rPr>
        <w:noProof/>
        <w:lang w:val="ru-RU"/>
      </w:rPr>
      <w:t>6</w:t>
    </w:r>
    <w:r w:rsidRPr="003E2FFB">
      <w:rPr>
        <w:noProof/>
        <w:lang w:val="ru-RU"/>
      </w:rPr>
      <w:fldChar w:fldCharType="end"/>
    </w:r>
  </w:p>
  <w:p w:rsidR="00BD5A6B" w:rsidRDefault="00BD5A6B" w:rsidP="00BD5A6B">
    <w:pPr>
      <w:pStyle w:val="Header"/>
      <w:jc w:val="right"/>
      <w:rPr>
        <w:noProof/>
        <w:lang w:val="ru-RU"/>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A6B" w:rsidRPr="00482B9D" w:rsidRDefault="00BD5A6B" w:rsidP="00BD5A6B">
    <w:pPr>
      <w:jc w:val="right"/>
      <w:rPr>
        <w:lang w:val="fr-FR"/>
      </w:rPr>
    </w:pPr>
    <w:r w:rsidRPr="00482B9D">
      <w:rPr>
        <w:lang w:val="fr-FR"/>
      </w:rPr>
      <w:t>WO/CC</w:t>
    </w:r>
    <w:r w:rsidRPr="00954614">
      <w:rPr>
        <w:lang w:val="fr-FR"/>
      </w:rPr>
      <w:t>/80/3</w:t>
    </w:r>
  </w:p>
  <w:p w:rsidR="00BD5A6B" w:rsidRPr="00482B9D" w:rsidRDefault="00BD5A6B" w:rsidP="00BD5A6B">
    <w:pPr>
      <w:pStyle w:val="Header"/>
      <w:spacing w:after="240"/>
      <w:jc w:val="right"/>
      <w:rPr>
        <w:lang w:val="fr-FR"/>
      </w:rPr>
    </w:pPr>
    <w:r>
      <w:rPr>
        <w:lang w:val="ru-RU"/>
      </w:rPr>
      <w:t>Приложение</w:t>
    </w:r>
    <w:r w:rsidRPr="00AB1067">
      <w:rPr>
        <w:lang w:val="fr-FR"/>
      </w:rPr>
      <w:t xml:space="preserve"> II</w:t>
    </w:r>
    <w:r>
      <w:rPr>
        <w:lang w:val="fr-FR"/>
      </w:rPr>
      <w:t>I</w:t>
    </w:r>
    <w:r w:rsidRPr="00AB1067">
      <w:rPr>
        <w:lang w:val="fr-FR"/>
      </w:rPr>
      <w:t xml:space="preserve">, </w:t>
    </w:r>
    <w:r>
      <w:rPr>
        <w:lang w:val="ru-RU"/>
      </w:rPr>
      <w:t>стр.</w:t>
    </w:r>
    <w:r w:rsidRPr="00482B9D">
      <w:rPr>
        <w:lang w:val="fr-FR"/>
      </w:rPr>
      <w:t xml:space="preserve"> </w:t>
    </w:r>
    <w:r w:rsidRPr="00FA4364">
      <w:rPr>
        <w:lang w:val="fr-FR"/>
      </w:rPr>
      <w:fldChar w:fldCharType="begin"/>
    </w:r>
    <w:r w:rsidRPr="00FA4364">
      <w:rPr>
        <w:lang w:val="fr-FR"/>
      </w:rPr>
      <w:instrText xml:space="preserve"> PAGE   \* MERGEFORMAT </w:instrText>
    </w:r>
    <w:r w:rsidRPr="00FA4364">
      <w:rPr>
        <w:lang w:val="fr-FR"/>
      </w:rPr>
      <w:fldChar w:fldCharType="separate"/>
    </w:r>
    <w:r w:rsidR="00DC4BEE">
      <w:rPr>
        <w:noProof/>
        <w:lang w:val="fr-FR"/>
      </w:rPr>
      <w:t>6</w:t>
    </w:r>
    <w:r w:rsidRPr="00FA4364">
      <w:rPr>
        <w:noProof/>
        <w:lang w:val="fr-FR"/>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16A" w:rsidRPr="00482B9D" w:rsidRDefault="004D516A" w:rsidP="008C72CD">
    <w:pPr>
      <w:jc w:val="right"/>
      <w:rPr>
        <w:lang w:val="fr-FR"/>
      </w:rPr>
    </w:pPr>
    <w:r w:rsidRPr="00482B9D">
      <w:rPr>
        <w:lang w:val="fr-FR"/>
      </w:rPr>
      <w:t>WO/CC</w:t>
    </w:r>
    <w:r w:rsidRPr="00954614">
      <w:rPr>
        <w:lang w:val="fr-FR"/>
      </w:rPr>
      <w:t>/80/3</w:t>
    </w:r>
  </w:p>
  <w:p w:rsidR="004D516A" w:rsidRPr="00482B9D" w:rsidRDefault="004D516A" w:rsidP="00F92B49">
    <w:pPr>
      <w:pStyle w:val="Header"/>
      <w:spacing w:after="240"/>
      <w:jc w:val="right"/>
      <w:rPr>
        <w:lang w:val="fr-FR"/>
      </w:rPr>
    </w:pPr>
    <w:r>
      <w:rPr>
        <w:lang w:val="ru-RU"/>
      </w:rPr>
      <w:t>Приложение</w:t>
    </w:r>
    <w:r w:rsidRPr="00AB1067">
      <w:rPr>
        <w:lang w:val="fr-FR"/>
      </w:rPr>
      <w:t xml:space="preserve"> II</w:t>
    </w:r>
    <w:r>
      <w:rPr>
        <w:lang w:val="fr-FR"/>
      </w:rPr>
      <w:t>I</w:t>
    </w:r>
    <w:r w:rsidRPr="00AB1067">
      <w:rPr>
        <w:lang w:val="fr-FR"/>
      </w:rPr>
      <w:t xml:space="preserve">, </w:t>
    </w:r>
    <w:r>
      <w:rPr>
        <w:lang w:val="ru-RU"/>
      </w:rPr>
      <w:t>стр.</w:t>
    </w:r>
    <w:r w:rsidRPr="00482B9D">
      <w:rPr>
        <w:lang w:val="fr-FR"/>
      </w:rPr>
      <w:t xml:space="preserve"> </w:t>
    </w:r>
    <w:r w:rsidRPr="00FA4364">
      <w:rPr>
        <w:lang w:val="fr-FR"/>
      </w:rPr>
      <w:fldChar w:fldCharType="begin"/>
    </w:r>
    <w:r w:rsidRPr="00FA4364">
      <w:rPr>
        <w:lang w:val="fr-FR"/>
      </w:rPr>
      <w:instrText xml:space="preserve"> PAGE   \* MERGEFORMAT </w:instrText>
    </w:r>
    <w:r w:rsidRPr="00FA4364">
      <w:rPr>
        <w:lang w:val="fr-FR"/>
      </w:rPr>
      <w:fldChar w:fldCharType="separate"/>
    </w:r>
    <w:r w:rsidR="00DC4BEE">
      <w:rPr>
        <w:noProof/>
        <w:lang w:val="fr-FR"/>
      </w:rPr>
      <w:t>7</w:t>
    </w:r>
    <w:r w:rsidRPr="00FA4364">
      <w:rPr>
        <w:noProof/>
        <w:lang w:val="fr-FR"/>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16A" w:rsidRPr="00BA3DD2" w:rsidRDefault="004D516A" w:rsidP="008C72CD">
    <w:pPr>
      <w:ind w:right="113"/>
      <w:jc w:val="right"/>
      <w:rPr>
        <w:lang w:val="de-CH"/>
      </w:rPr>
    </w:pPr>
    <w:r w:rsidRPr="00954614">
      <w:rPr>
        <w:lang w:val="de-CH"/>
      </w:rPr>
      <w:t>WO/CC/80/3</w:t>
    </w:r>
  </w:p>
  <w:p w:rsidR="004D516A" w:rsidRPr="00BA3DD2" w:rsidRDefault="004D516A" w:rsidP="00147F80">
    <w:pPr>
      <w:pStyle w:val="Header"/>
      <w:spacing w:after="240"/>
      <w:ind w:right="113"/>
      <w:jc w:val="right"/>
      <w:rPr>
        <w:lang w:val="de-CH"/>
      </w:rPr>
    </w:pPr>
    <w:r>
      <w:rPr>
        <w:lang w:val="ru-RU"/>
      </w:rPr>
      <w:t>ПРИЛОЖЕНИЕ</w:t>
    </w:r>
    <w:r w:rsidRPr="00AB1067">
      <w:rPr>
        <w:lang w:val="de-CH"/>
      </w:rPr>
      <w:t xml:space="preserve"> II</w:t>
    </w:r>
    <w:r w:rsidR="00DC4BEE">
      <w:rPr>
        <w:lang w:val="de-CH"/>
      </w:rPr>
      <w:t>I</w:t>
    </w:r>
    <w:bookmarkStart w:id="4" w:name="_GoBack"/>
    <w:bookmarkEnd w:id="4"/>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FFB" w:rsidRDefault="003E2FFB" w:rsidP="003E2FFB">
    <w:pPr>
      <w:pStyle w:val="Header"/>
      <w:jc w:val="right"/>
    </w:pPr>
    <w:r>
      <w:t>WO/CC/80/3</w:t>
    </w:r>
  </w:p>
  <w:p w:rsidR="003E2FFB" w:rsidRDefault="003E2FFB" w:rsidP="003E2FFB">
    <w:pPr>
      <w:pStyle w:val="Header"/>
      <w:jc w:val="right"/>
      <w:rPr>
        <w:noProof/>
        <w:lang w:val="ru-RU"/>
      </w:rPr>
    </w:pPr>
    <w:r>
      <w:rPr>
        <w:lang w:val="ru-RU"/>
      </w:rPr>
      <w:t xml:space="preserve">стр. </w:t>
    </w:r>
    <w:r w:rsidRPr="003E2FFB">
      <w:rPr>
        <w:lang w:val="ru-RU"/>
      </w:rPr>
      <w:fldChar w:fldCharType="begin"/>
    </w:r>
    <w:r w:rsidRPr="003E2FFB">
      <w:rPr>
        <w:lang w:val="ru-RU"/>
      </w:rPr>
      <w:instrText xml:space="preserve"> PAGE   \* MERGEFORMAT </w:instrText>
    </w:r>
    <w:r w:rsidRPr="003E2FFB">
      <w:rPr>
        <w:lang w:val="ru-RU"/>
      </w:rPr>
      <w:fldChar w:fldCharType="separate"/>
    </w:r>
    <w:r w:rsidR="00DC4BEE">
      <w:rPr>
        <w:noProof/>
        <w:lang w:val="ru-RU"/>
      </w:rPr>
      <w:t>5</w:t>
    </w:r>
    <w:r w:rsidRPr="003E2FFB">
      <w:rPr>
        <w:noProof/>
        <w:lang w:val="ru-RU"/>
      </w:rPr>
      <w:fldChar w:fldCharType="end"/>
    </w:r>
  </w:p>
  <w:p w:rsidR="003E2FFB" w:rsidRDefault="003E2FFB" w:rsidP="003E2FFB">
    <w:pPr>
      <w:pStyle w:val="Header"/>
      <w:jc w:val="right"/>
      <w:rPr>
        <w:noProof/>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A6B" w:rsidRDefault="00BD5A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A6B" w:rsidRPr="0062026F" w:rsidRDefault="00BD5A6B" w:rsidP="00BD5A6B">
    <w:pPr>
      <w:jc w:val="right"/>
      <w:rPr>
        <w:lang w:val="ru-RU"/>
      </w:rPr>
    </w:pPr>
    <w:r w:rsidRPr="00D829A4">
      <w:t>WO</w:t>
    </w:r>
    <w:r w:rsidRPr="0062026F">
      <w:rPr>
        <w:lang w:val="ru-RU"/>
      </w:rPr>
      <w:t>/</w:t>
    </w:r>
    <w:r w:rsidRPr="00954614">
      <w:t>CC</w:t>
    </w:r>
    <w:r w:rsidRPr="0062026F">
      <w:rPr>
        <w:lang w:val="ru-RU"/>
      </w:rPr>
      <w:t>/80/3</w:t>
    </w:r>
  </w:p>
  <w:p w:rsidR="00BD5A6B" w:rsidRPr="00D829A4" w:rsidRDefault="00BD5A6B" w:rsidP="00BD5A6B">
    <w:pPr>
      <w:pStyle w:val="Header"/>
      <w:spacing w:after="240"/>
      <w:jc w:val="right"/>
    </w:pPr>
    <w:r>
      <w:rPr>
        <w:lang w:val="ru-RU"/>
      </w:rPr>
      <w:t>Приложение</w:t>
    </w:r>
    <w:r w:rsidRPr="0062026F">
      <w:rPr>
        <w:lang w:val="ru-RU"/>
      </w:rPr>
      <w:t xml:space="preserve"> </w:t>
    </w:r>
    <w:r w:rsidRPr="00674739">
      <w:t>I</w:t>
    </w:r>
    <w:r w:rsidRPr="0062026F">
      <w:rPr>
        <w:lang w:val="ru-RU"/>
      </w:rPr>
      <w:t xml:space="preserve">, </w:t>
    </w:r>
    <w:r>
      <w:rPr>
        <w:lang w:val="ru-RU"/>
      </w:rPr>
      <w:t>стр.</w:t>
    </w:r>
    <w:r w:rsidRPr="0062026F">
      <w:rPr>
        <w:lang w:val="ru-RU"/>
      </w:rPr>
      <w:t xml:space="preserve"> </w:t>
    </w:r>
    <w:sdt>
      <w:sdtPr>
        <w:id w:val="1127360610"/>
        <w:docPartObj>
          <w:docPartGallery w:val="Page Numbers (Top of Page)"/>
          <w:docPartUnique/>
        </w:docPartObj>
      </w:sdtPr>
      <w:sdtEndPr>
        <w:rPr>
          <w:noProof/>
        </w:rPr>
      </w:sdtEndPr>
      <w:sdtContent>
        <w:r>
          <w:fldChar w:fldCharType="begin"/>
        </w:r>
        <w:r w:rsidRPr="00694BB2">
          <w:rPr>
            <w:lang w:val="ru-RU"/>
          </w:rPr>
          <w:instrText xml:space="preserve"> </w:instrText>
        </w:r>
        <w:r>
          <w:instrText>PAGE</w:instrText>
        </w:r>
        <w:r w:rsidRPr="00694BB2">
          <w:rPr>
            <w:lang w:val="ru-RU"/>
          </w:rPr>
          <w:instrText xml:space="preserve">   \* </w:instrText>
        </w:r>
        <w:r>
          <w:instrText>MERGEFORMAT</w:instrText>
        </w:r>
        <w:r w:rsidRPr="00694BB2">
          <w:rPr>
            <w:lang w:val="ru-RU"/>
          </w:rPr>
          <w:instrText xml:space="preserve"> </w:instrText>
        </w:r>
        <w:r>
          <w:fldChar w:fldCharType="separate"/>
        </w:r>
        <w:r w:rsidR="00DC4BEE">
          <w:rPr>
            <w:noProof/>
          </w:rPr>
          <w:t>4</w:t>
        </w:r>
        <w:r>
          <w:rPr>
            <w:noProof/>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16A" w:rsidRPr="0062026F" w:rsidRDefault="004D516A" w:rsidP="008C72CD">
    <w:pPr>
      <w:jc w:val="right"/>
      <w:rPr>
        <w:lang w:val="ru-RU"/>
      </w:rPr>
    </w:pPr>
    <w:r w:rsidRPr="00D829A4">
      <w:t>WO</w:t>
    </w:r>
    <w:r w:rsidRPr="0062026F">
      <w:rPr>
        <w:lang w:val="ru-RU"/>
      </w:rPr>
      <w:t>/</w:t>
    </w:r>
    <w:r w:rsidRPr="00954614">
      <w:t>CC</w:t>
    </w:r>
    <w:r w:rsidRPr="0062026F">
      <w:rPr>
        <w:lang w:val="ru-RU"/>
      </w:rPr>
      <w:t>/80/3</w:t>
    </w:r>
  </w:p>
  <w:p w:rsidR="004D516A" w:rsidRPr="00D829A4" w:rsidRDefault="004D516A" w:rsidP="00F92B49">
    <w:pPr>
      <w:pStyle w:val="Header"/>
      <w:spacing w:after="240"/>
      <w:jc w:val="right"/>
    </w:pPr>
    <w:r>
      <w:rPr>
        <w:lang w:val="ru-RU"/>
      </w:rPr>
      <w:t>Приложение</w:t>
    </w:r>
    <w:r w:rsidRPr="0062026F">
      <w:rPr>
        <w:lang w:val="ru-RU"/>
      </w:rPr>
      <w:t xml:space="preserve"> </w:t>
    </w:r>
    <w:r w:rsidRPr="00674739">
      <w:t>I</w:t>
    </w:r>
    <w:r w:rsidRPr="0062026F">
      <w:rPr>
        <w:lang w:val="ru-RU"/>
      </w:rPr>
      <w:t xml:space="preserve">, </w:t>
    </w:r>
    <w:r>
      <w:rPr>
        <w:lang w:val="ru-RU"/>
      </w:rPr>
      <w:t>стр.</w:t>
    </w:r>
    <w:r w:rsidRPr="0062026F">
      <w:rPr>
        <w:lang w:val="ru-RU"/>
      </w:rPr>
      <w:t xml:space="preserve"> </w:t>
    </w:r>
    <w:sdt>
      <w:sdtPr>
        <w:id w:val="1838187707"/>
        <w:docPartObj>
          <w:docPartGallery w:val="Page Numbers (Top of Page)"/>
          <w:docPartUnique/>
        </w:docPartObj>
      </w:sdtPr>
      <w:sdtEndPr>
        <w:rPr>
          <w:noProof/>
        </w:rPr>
      </w:sdtEndPr>
      <w:sdtContent>
        <w:r>
          <w:fldChar w:fldCharType="begin"/>
        </w:r>
        <w:r w:rsidRPr="00694BB2">
          <w:rPr>
            <w:lang w:val="ru-RU"/>
          </w:rPr>
          <w:instrText xml:space="preserve"> </w:instrText>
        </w:r>
        <w:r>
          <w:instrText>PAGE</w:instrText>
        </w:r>
        <w:r w:rsidRPr="00694BB2">
          <w:rPr>
            <w:lang w:val="ru-RU"/>
          </w:rPr>
          <w:instrText xml:space="preserve">   \* </w:instrText>
        </w:r>
        <w:r>
          <w:instrText>MERGEFORMAT</w:instrText>
        </w:r>
        <w:r w:rsidRPr="00694BB2">
          <w:rPr>
            <w:lang w:val="ru-RU"/>
          </w:rPr>
          <w:instrText xml:space="preserve"> </w:instrText>
        </w:r>
        <w:r>
          <w:fldChar w:fldCharType="separate"/>
        </w:r>
        <w:r w:rsidR="00DC4BEE">
          <w:rPr>
            <w:noProof/>
          </w:rPr>
          <w:t>5</w:t>
        </w:r>
        <w:r>
          <w:rPr>
            <w:noProof/>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16A" w:rsidRPr="00166C82" w:rsidRDefault="004D516A" w:rsidP="0051764C">
    <w:pPr>
      <w:jc w:val="right"/>
    </w:pPr>
    <w:r w:rsidRPr="00166C82">
      <w:t>WO/</w:t>
    </w:r>
    <w:r w:rsidRPr="00F12A0A">
      <w:t>CC</w:t>
    </w:r>
    <w:r w:rsidRPr="00D950AE">
      <w:t>/80/3</w:t>
    </w:r>
  </w:p>
  <w:p w:rsidR="004D516A" w:rsidRDefault="004D516A" w:rsidP="0051764C">
    <w:pPr>
      <w:pStyle w:val="Header"/>
      <w:tabs>
        <w:tab w:val="clear" w:pos="4536"/>
        <w:tab w:val="clear" w:pos="9072"/>
      </w:tabs>
      <w:jc w:val="right"/>
    </w:pPr>
    <w:r>
      <w:rPr>
        <w:lang w:val="ru-RU"/>
      </w:rPr>
      <w:t>ПРИЛОЖЕНИЕ</w:t>
    </w:r>
    <w:r w:rsidRPr="00674739">
      <w:t xml:space="preserve"> I</w:t>
    </w:r>
  </w:p>
  <w:p w:rsidR="004D516A" w:rsidRDefault="004D516A" w:rsidP="0051764C">
    <w:pPr>
      <w:pStyle w:val="Header"/>
      <w:tabs>
        <w:tab w:val="clear" w:pos="4536"/>
        <w:tab w:val="clear" w:pos="9072"/>
      </w:tabs>
      <w:jc w:val="right"/>
    </w:pPr>
  </w:p>
  <w:p w:rsidR="004D516A" w:rsidRDefault="004D516A" w:rsidP="0051764C">
    <w:pPr>
      <w:pStyle w:val="Header"/>
      <w:tabs>
        <w:tab w:val="clear" w:pos="4536"/>
        <w:tab w:val="clear" w:pos="9072"/>
      </w:tabs>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A6B" w:rsidRPr="00482B9D" w:rsidRDefault="00BD5A6B" w:rsidP="00BD5A6B">
    <w:pPr>
      <w:jc w:val="right"/>
      <w:rPr>
        <w:lang w:val="fr-FR"/>
      </w:rPr>
    </w:pPr>
    <w:r w:rsidRPr="00482B9D">
      <w:rPr>
        <w:lang w:val="fr-FR"/>
      </w:rPr>
      <w:t>WO/CC</w:t>
    </w:r>
    <w:r w:rsidRPr="00954614">
      <w:rPr>
        <w:lang w:val="fr-FR"/>
      </w:rPr>
      <w:t>/80/3</w:t>
    </w:r>
  </w:p>
  <w:p w:rsidR="00BD5A6B" w:rsidRPr="00482B9D" w:rsidRDefault="00BD5A6B" w:rsidP="00BD5A6B">
    <w:pPr>
      <w:pStyle w:val="Header"/>
      <w:spacing w:after="240"/>
      <w:jc w:val="right"/>
      <w:rPr>
        <w:lang w:val="fr-FR"/>
      </w:rPr>
    </w:pPr>
    <w:r>
      <w:rPr>
        <w:lang w:val="ru-RU"/>
      </w:rPr>
      <w:t>Приложение</w:t>
    </w:r>
    <w:r w:rsidRPr="00AB1067">
      <w:rPr>
        <w:lang w:val="fr-FR"/>
      </w:rPr>
      <w:t xml:space="preserve"> II, </w:t>
    </w:r>
    <w:r>
      <w:rPr>
        <w:lang w:val="ru-RU"/>
      </w:rPr>
      <w:t>стр.</w:t>
    </w:r>
    <w:r w:rsidRPr="00482B9D">
      <w:rPr>
        <w:lang w:val="fr-FR"/>
      </w:rPr>
      <w:t xml:space="preserve"> </w:t>
    </w:r>
    <w:r w:rsidRPr="00FA4364">
      <w:rPr>
        <w:lang w:val="fr-FR"/>
      </w:rPr>
      <w:fldChar w:fldCharType="begin"/>
    </w:r>
    <w:r w:rsidRPr="00FA4364">
      <w:rPr>
        <w:lang w:val="fr-FR"/>
      </w:rPr>
      <w:instrText xml:space="preserve"> PAGE   \* MERGEFORMAT </w:instrText>
    </w:r>
    <w:r w:rsidRPr="00FA4364">
      <w:rPr>
        <w:lang w:val="fr-FR"/>
      </w:rPr>
      <w:fldChar w:fldCharType="separate"/>
    </w:r>
    <w:r w:rsidR="00DC4BEE">
      <w:rPr>
        <w:noProof/>
        <w:lang w:val="fr-FR"/>
      </w:rPr>
      <w:t>14</w:t>
    </w:r>
    <w:r w:rsidRPr="00FA4364">
      <w:rPr>
        <w:noProof/>
        <w:lang w:val="fr-F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16A" w:rsidRPr="00482B9D" w:rsidRDefault="004D516A" w:rsidP="008C72CD">
    <w:pPr>
      <w:jc w:val="right"/>
      <w:rPr>
        <w:lang w:val="fr-FR"/>
      </w:rPr>
    </w:pPr>
    <w:r w:rsidRPr="00482B9D">
      <w:rPr>
        <w:lang w:val="fr-FR"/>
      </w:rPr>
      <w:t>WO/CC</w:t>
    </w:r>
    <w:r w:rsidRPr="00954614">
      <w:rPr>
        <w:lang w:val="fr-FR"/>
      </w:rPr>
      <w:t>/80/3</w:t>
    </w:r>
  </w:p>
  <w:p w:rsidR="004D516A" w:rsidRPr="00482B9D" w:rsidRDefault="004D516A" w:rsidP="00F92B49">
    <w:pPr>
      <w:pStyle w:val="Header"/>
      <w:spacing w:after="240"/>
      <w:jc w:val="right"/>
      <w:rPr>
        <w:lang w:val="fr-FR"/>
      </w:rPr>
    </w:pPr>
    <w:r>
      <w:rPr>
        <w:lang w:val="ru-RU"/>
      </w:rPr>
      <w:t>Приложение</w:t>
    </w:r>
    <w:r w:rsidRPr="00AB1067">
      <w:rPr>
        <w:lang w:val="fr-FR"/>
      </w:rPr>
      <w:t xml:space="preserve"> II, </w:t>
    </w:r>
    <w:r>
      <w:rPr>
        <w:lang w:val="ru-RU"/>
      </w:rPr>
      <w:t>стр.</w:t>
    </w:r>
    <w:r w:rsidRPr="00482B9D">
      <w:rPr>
        <w:lang w:val="fr-FR"/>
      </w:rPr>
      <w:t xml:space="preserve"> </w:t>
    </w:r>
    <w:r w:rsidRPr="00FA4364">
      <w:rPr>
        <w:lang w:val="fr-FR"/>
      </w:rPr>
      <w:fldChar w:fldCharType="begin"/>
    </w:r>
    <w:r w:rsidRPr="00FA4364">
      <w:rPr>
        <w:lang w:val="fr-FR"/>
      </w:rPr>
      <w:instrText xml:space="preserve"> PAGE   \* MERGEFORMAT </w:instrText>
    </w:r>
    <w:r w:rsidRPr="00FA4364">
      <w:rPr>
        <w:lang w:val="fr-FR"/>
      </w:rPr>
      <w:fldChar w:fldCharType="separate"/>
    </w:r>
    <w:r w:rsidR="00DC4BEE">
      <w:rPr>
        <w:noProof/>
        <w:lang w:val="fr-FR"/>
      </w:rPr>
      <w:t>13</w:t>
    </w:r>
    <w:r w:rsidRPr="00FA4364">
      <w:rPr>
        <w:noProof/>
        <w:lang w:val="fr-FR"/>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16A" w:rsidRPr="00BA3DD2" w:rsidRDefault="004D516A" w:rsidP="008C72CD">
    <w:pPr>
      <w:ind w:right="113"/>
      <w:jc w:val="right"/>
      <w:rPr>
        <w:lang w:val="de-CH"/>
      </w:rPr>
    </w:pPr>
    <w:r w:rsidRPr="00954614">
      <w:rPr>
        <w:lang w:val="de-CH"/>
      </w:rPr>
      <w:t>WO/CC/80/3</w:t>
    </w:r>
  </w:p>
  <w:p w:rsidR="004D516A" w:rsidRPr="00BA3DD2" w:rsidRDefault="004D516A" w:rsidP="00147F80">
    <w:pPr>
      <w:pStyle w:val="Header"/>
      <w:spacing w:after="240"/>
      <w:ind w:right="113"/>
      <w:jc w:val="right"/>
      <w:rPr>
        <w:lang w:val="de-CH"/>
      </w:rPr>
    </w:pPr>
    <w:r>
      <w:rPr>
        <w:lang w:val="ru-RU"/>
      </w:rPr>
      <w:t>ПРИЛОЖЕНИЕ</w:t>
    </w:r>
    <w:r w:rsidRPr="00AB1067">
      <w:rPr>
        <w:lang w:val="de-CH"/>
      </w:rPr>
      <w:t xml:space="preserve">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655FF7"/>
    <w:multiLevelType w:val="hybridMultilevel"/>
    <w:tmpl w:val="8C2E4FBE"/>
    <w:lvl w:ilvl="0" w:tplc="DB2CA7D2">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B76E1"/>
    <w:multiLevelType w:val="hybridMultilevel"/>
    <w:tmpl w:val="ED7AE8BC"/>
    <w:lvl w:ilvl="0" w:tplc="CBC605F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B81782E"/>
    <w:multiLevelType w:val="hybridMultilevel"/>
    <w:tmpl w:val="D36C8318"/>
    <w:lvl w:ilvl="0" w:tplc="CBC605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92AD9"/>
    <w:multiLevelType w:val="hybridMultilevel"/>
    <w:tmpl w:val="09381144"/>
    <w:lvl w:ilvl="0" w:tplc="BDAACBA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9BA2117"/>
    <w:multiLevelType w:val="hybridMultilevel"/>
    <w:tmpl w:val="5866BF5E"/>
    <w:lvl w:ilvl="0" w:tplc="E08280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1391C"/>
    <w:multiLevelType w:val="hybridMultilevel"/>
    <w:tmpl w:val="760AE510"/>
    <w:lvl w:ilvl="0" w:tplc="9E360C2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F007A2"/>
    <w:multiLevelType w:val="hybridMultilevel"/>
    <w:tmpl w:val="2AAA20BA"/>
    <w:lvl w:ilvl="0" w:tplc="F07A2B2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0E93AF8"/>
    <w:multiLevelType w:val="multilevel"/>
    <w:tmpl w:val="375081A0"/>
    <w:lvl w:ilvl="0">
      <w:start w:val="2"/>
      <w:numFmt w:val="lowerLetter"/>
      <w:pStyle w:val="RuleLIST"/>
      <w:lvlText w:val="(%1)"/>
      <w:lvlJc w:val="left"/>
      <w:pPr>
        <w:tabs>
          <w:tab w:val="num" w:pos="1135"/>
        </w:tabs>
        <w:ind w:left="568" w:firstLine="0"/>
      </w:pPr>
      <w:rPr>
        <w:rFonts w:hint="default"/>
        <w:b w:val="0"/>
        <w:i w:val="0"/>
        <w:vertAlign w:val="baseline"/>
      </w:rPr>
    </w:lvl>
    <w:lvl w:ilvl="1">
      <w:start w:val="1"/>
      <w:numFmt w:val="decimal"/>
      <w:lvlText w:val="(%2)"/>
      <w:lvlJc w:val="left"/>
      <w:pPr>
        <w:tabs>
          <w:tab w:val="num" w:pos="1701"/>
        </w:tabs>
        <w:ind w:left="1134" w:firstLine="0"/>
      </w:pPr>
      <w:rPr>
        <w:rFonts w:hint="default"/>
        <w:b w:val="0"/>
        <w:i w:val="0"/>
        <w:sz w:val="20"/>
        <w:szCs w:val="20"/>
        <w:vertAlign w:val="baseline"/>
      </w:rPr>
    </w:lvl>
    <w:lvl w:ilvl="2">
      <w:start w:val="1"/>
      <w:numFmt w:val="lowerRoman"/>
      <w:lvlText w:val="(%3)"/>
      <w:lvlJc w:val="left"/>
      <w:pPr>
        <w:tabs>
          <w:tab w:val="num" w:pos="2268"/>
        </w:tabs>
        <w:ind w:left="1701" w:firstLine="0"/>
      </w:pPr>
      <w:rPr>
        <w:rFonts w:hint="default"/>
      </w:rPr>
    </w:lvl>
    <w:lvl w:ilvl="3">
      <w:start w:val="1"/>
      <w:numFmt w:val="decimal"/>
      <w:lvlText w:val="%1.%2.%3.%4."/>
      <w:lvlJc w:val="left"/>
      <w:pPr>
        <w:tabs>
          <w:tab w:val="num" w:pos="13576"/>
        </w:tabs>
        <w:ind w:left="13504" w:hanging="648"/>
      </w:pPr>
      <w:rPr>
        <w:rFonts w:hint="default"/>
      </w:rPr>
    </w:lvl>
    <w:lvl w:ilvl="4">
      <w:start w:val="1"/>
      <w:numFmt w:val="decimal"/>
      <w:lvlText w:val="%1.%2.%3.%4.%5."/>
      <w:lvlJc w:val="left"/>
      <w:pPr>
        <w:tabs>
          <w:tab w:val="num" w:pos="14296"/>
        </w:tabs>
        <w:ind w:left="14008" w:hanging="792"/>
      </w:pPr>
      <w:rPr>
        <w:rFonts w:hint="default"/>
      </w:rPr>
    </w:lvl>
    <w:lvl w:ilvl="5">
      <w:start w:val="1"/>
      <w:numFmt w:val="decimal"/>
      <w:lvlText w:val="%1.%2.%3.%4.%5.%6."/>
      <w:lvlJc w:val="left"/>
      <w:pPr>
        <w:tabs>
          <w:tab w:val="num" w:pos="14656"/>
        </w:tabs>
        <w:ind w:left="14512" w:hanging="936"/>
      </w:pPr>
      <w:rPr>
        <w:rFonts w:hint="default"/>
      </w:rPr>
    </w:lvl>
    <w:lvl w:ilvl="6">
      <w:start w:val="1"/>
      <w:numFmt w:val="decimal"/>
      <w:lvlText w:val="%1.%2.%3.%4.%5.%6.%7."/>
      <w:lvlJc w:val="left"/>
      <w:pPr>
        <w:tabs>
          <w:tab w:val="num" w:pos="15376"/>
        </w:tabs>
        <w:ind w:left="15016" w:hanging="1080"/>
      </w:pPr>
      <w:rPr>
        <w:rFonts w:hint="default"/>
      </w:rPr>
    </w:lvl>
    <w:lvl w:ilvl="7">
      <w:start w:val="1"/>
      <w:numFmt w:val="decimal"/>
      <w:lvlText w:val="%1.%2.%3.%4.%5.%6.%7.%8."/>
      <w:lvlJc w:val="left"/>
      <w:pPr>
        <w:tabs>
          <w:tab w:val="num" w:pos="15736"/>
        </w:tabs>
        <w:ind w:left="15520" w:hanging="1224"/>
      </w:pPr>
      <w:rPr>
        <w:rFonts w:hint="default"/>
      </w:rPr>
    </w:lvl>
    <w:lvl w:ilvl="8">
      <w:start w:val="1"/>
      <w:numFmt w:val="decimal"/>
      <w:lvlText w:val="%1.%2.%3.%4.%5.%6.%7.%8.%9."/>
      <w:lvlJc w:val="left"/>
      <w:pPr>
        <w:tabs>
          <w:tab w:val="num" w:pos="16456"/>
        </w:tabs>
        <w:ind w:left="16096" w:hanging="1440"/>
      </w:pPr>
      <w:rPr>
        <w:rFonts w:hint="default"/>
      </w:rPr>
    </w:lvl>
  </w:abstractNum>
  <w:abstractNum w:abstractNumId="12" w15:restartNumberingAfterBreak="0">
    <w:nsid w:val="22B36774"/>
    <w:multiLevelType w:val="hybridMultilevel"/>
    <w:tmpl w:val="CC427400"/>
    <w:lvl w:ilvl="0" w:tplc="30929620">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3" w15:restartNumberingAfterBreak="0">
    <w:nsid w:val="22E8574E"/>
    <w:multiLevelType w:val="hybridMultilevel"/>
    <w:tmpl w:val="ED7AE8BC"/>
    <w:lvl w:ilvl="0" w:tplc="CBC605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7C08C9"/>
    <w:multiLevelType w:val="hybridMultilevel"/>
    <w:tmpl w:val="5E4AD826"/>
    <w:lvl w:ilvl="0" w:tplc="E38C172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EF3724"/>
    <w:multiLevelType w:val="hybridMultilevel"/>
    <w:tmpl w:val="26248D04"/>
    <w:lvl w:ilvl="0" w:tplc="E082803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6" w15:restartNumberingAfterBreak="0">
    <w:nsid w:val="344B54AF"/>
    <w:multiLevelType w:val="hybridMultilevel"/>
    <w:tmpl w:val="CFC696AA"/>
    <w:lvl w:ilvl="0" w:tplc="8A16E522">
      <w:start w:val="1"/>
      <w:numFmt w:val="decimal"/>
      <w:lvlText w:val="%1."/>
      <w:lvlJc w:val="left"/>
      <w:pPr>
        <w:ind w:left="360"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5E90577A">
      <w:start w:val="1"/>
      <w:numFmt w:val="lowerLetter"/>
      <w:lvlText w:val="(%9)"/>
      <w:lvlJc w:val="left"/>
      <w:pPr>
        <w:ind w:left="7620" w:hanging="600"/>
      </w:pPr>
      <w:rPr>
        <w:rFonts w:hint="default"/>
      </w:rPr>
    </w:lvl>
  </w:abstractNum>
  <w:abstractNum w:abstractNumId="17" w15:restartNumberingAfterBreak="0">
    <w:nsid w:val="37877D4A"/>
    <w:multiLevelType w:val="hybridMultilevel"/>
    <w:tmpl w:val="321E1586"/>
    <w:lvl w:ilvl="0" w:tplc="FDC659DA">
      <w:start w:val="1"/>
      <w:numFmt w:val="lowerLetter"/>
      <w:lvlText w:val="(%1)"/>
      <w:lvlJc w:val="left"/>
      <w:pPr>
        <w:ind w:left="1289" w:hanging="567"/>
      </w:pPr>
      <w:rPr>
        <w:rFonts w:ascii="Arial" w:eastAsia="Arial" w:hAnsi="Arial" w:cs="Arial" w:hint="default"/>
        <w:w w:val="100"/>
        <w:sz w:val="18"/>
        <w:szCs w:val="18"/>
        <w:lang w:val="en-US" w:eastAsia="en-US" w:bidi="en-US"/>
      </w:rPr>
    </w:lvl>
    <w:lvl w:ilvl="1" w:tplc="E48EAA84">
      <w:numFmt w:val="bullet"/>
      <w:lvlText w:val="•"/>
      <w:lvlJc w:val="left"/>
      <w:pPr>
        <w:ind w:left="2144" w:hanging="567"/>
      </w:pPr>
      <w:rPr>
        <w:rFonts w:hint="default"/>
        <w:lang w:val="en-US" w:eastAsia="en-US" w:bidi="en-US"/>
      </w:rPr>
    </w:lvl>
    <w:lvl w:ilvl="2" w:tplc="2780D9F4">
      <w:numFmt w:val="bullet"/>
      <w:lvlText w:val="•"/>
      <w:lvlJc w:val="left"/>
      <w:pPr>
        <w:ind w:left="3009" w:hanging="567"/>
      </w:pPr>
      <w:rPr>
        <w:rFonts w:hint="default"/>
        <w:lang w:val="en-US" w:eastAsia="en-US" w:bidi="en-US"/>
      </w:rPr>
    </w:lvl>
    <w:lvl w:ilvl="3" w:tplc="24C624A8">
      <w:numFmt w:val="bullet"/>
      <w:lvlText w:val="•"/>
      <w:lvlJc w:val="left"/>
      <w:pPr>
        <w:ind w:left="3874" w:hanging="567"/>
      </w:pPr>
      <w:rPr>
        <w:rFonts w:hint="default"/>
        <w:lang w:val="en-US" w:eastAsia="en-US" w:bidi="en-US"/>
      </w:rPr>
    </w:lvl>
    <w:lvl w:ilvl="4" w:tplc="CC02E8BC">
      <w:numFmt w:val="bullet"/>
      <w:lvlText w:val="•"/>
      <w:lvlJc w:val="left"/>
      <w:pPr>
        <w:ind w:left="4739" w:hanging="567"/>
      </w:pPr>
      <w:rPr>
        <w:rFonts w:hint="default"/>
        <w:lang w:val="en-US" w:eastAsia="en-US" w:bidi="en-US"/>
      </w:rPr>
    </w:lvl>
    <w:lvl w:ilvl="5" w:tplc="12E63F0C">
      <w:numFmt w:val="bullet"/>
      <w:lvlText w:val="•"/>
      <w:lvlJc w:val="left"/>
      <w:pPr>
        <w:ind w:left="5603" w:hanging="567"/>
      </w:pPr>
      <w:rPr>
        <w:rFonts w:hint="default"/>
        <w:lang w:val="en-US" w:eastAsia="en-US" w:bidi="en-US"/>
      </w:rPr>
    </w:lvl>
    <w:lvl w:ilvl="6" w:tplc="2B22274A">
      <w:numFmt w:val="bullet"/>
      <w:lvlText w:val="•"/>
      <w:lvlJc w:val="left"/>
      <w:pPr>
        <w:ind w:left="6468" w:hanging="567"/>
      </w:pPr>
      <w:rPr>
        <w:rFonts w:hint="default"/>
        <w:lang w:val="en-US" w:eastAsia="en-US" w:bidi="en-US"/>
      </w:rPr>
    </w:lvl>
    <w:lvl w:ilvl="7" w:tplc="C5806E7C">
      <w:numFmt w:val="bullet"/>
      <w:lvlText w:val="•"/>
      <w:lvlJc w:val="left"/>
      <w:pPr>
        <w:ind w:left="7333" w:hanging="567"/>
      </w:pPr>
      <w:rPr>
        <w:rFonts w:hint="default"/>
        <w:lang w:val="en-US" w:eastAsia="en-US" w:bidi="en-US"/>
      </w:rPr>
    </w:lvl>
    <w:lvl w:ilvl="8" w:tplc="E320ED8E">
      <w:numFmt w:val="bullet"/>
      <w:lvlText w:val="•"/>
      <w:lvlJc w:val="left"/>
      <w:pPr>
        <w:ind w:left="8198" w:hanging="567"/>
      </w:pPr>
      <w:rPr>
        <w:rFonts w:hint="default"/>
        <w:lang w:val="en-US" w:eastAsia="en-US" w:bidi="en-US"/>
      </w:rPr>
    </w:lvl>
  </w:abstractNum>
  <w:abstractNum w:abstractNumId="18" w15:restartNumberingAfterBreak="0">
    <w:nsid w:val="37F91BCC"/>
    <w:multiLevelType w:val="hybridMultilevel"/>
    <w:tmpl w:val="55FABD3A"/>
    <w:lvl w:ilvl="0" w:tplc="21D0A234">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5758F"/>
    <w:multiLevelType w:val="hybridMultilevel"/>
    <w:tmpl w:val="189A4D1A"/>
    <w:lvl w:ilvl="0" w:tplc="E4149184">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013E5F"/>
    <w:multiLevelType w:val="hybridMultilevel"/>
    <w:tmpl w:val="0EDEDCB4"/>
    <w:lvl w:ilvl="0" w:tplc="2EA27866">
      <w:start w:val="1"/>
      <w:numFmt w:val="lowerRoman"/>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9E21B92"/>
    <w:multiLevelType w:val="hybridMultilevel"/>
    <w:tmpl w:val="F2AC3582"/>
    <w:lvl w:ilvl="0" w:tplc="2CAAE8EE">
      <w:start w:val="2"/>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571E4D"/>
    <w:multiLevelType w:val="hybridMultilevel"/>
    <w:tmpl w:val="72DA7772"/>
    <w:lvl w:ilvl="0" w:tplc="5A6AE5E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5D6581"/>
    <w:multiLevelType w:val="multilevel"/>
    <w:tmpl w:val="FCCCC81A"/>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25"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50237C3"/>
    <w:multiLevelType w:val="hybridMultilevel"/>
    <w:tmpl w:val="8EDE68CE"/>
    <w:lvl w:ilvl="0" w:tplc="518489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15:restartNumberingAfterBreak="0">
    <w:nsid w:val="6E422BF3"/>
    <w:multiLevelType w:val="hybridMultilevel"/>
    <w:tmpl w:val="6DEC7BE6"/>
    <w:lvl w:ilvl="0" w:tplc="220C6F0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4E294D"/>
    <w:multiLevelType w:val="hybridMultilevel"/>
    <w:tmpl w:val="1ACA3CCE"/>
    <w:lvl w:ilvl="0" w:tplc="FD347F50">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BC1D20"/>
    <w:multiLevelType w:val="hybridMultilevel"/>
    <w:tmpl w:val="ED7AE8BC"/>
    <w:lvl w:ilvl="0" w:tplc="CBC605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15:restartNumberingAfterBreak="0">
    <w:nsid w:val="7A1E2AF3"/>
    <w:multiLevelType w:val="hybridMultilevel"/>
    <w:tmpl w:val="03F62CC4"/>
    <w:lvl w:ilvl="0" w:tplc="534C15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1"/>
  </w:num>
  <w:num w:numId="3">
    <w:abstractNumId w:val="32"/>
  </w:num>
  <w:num w:numId="4">
    <w:abstractNumId w:val="28"/>
  </w:num>
  <w:num w:numId="5">
    <w:abstractNumId w:val="0"/>
  </w:num>
  <w:num w:numId="6">
    <w:abstractNumId w:val="26"/>
  </w:num>
  <w:num w:numId="7">
    <w:abstractNumId w:val="25"/>
  </w:num>
  <w:num w:numId="8">
    <w:abstractNumId w:val="3"/>
  </w:num>
  <w:num w:numId="9">
    <w:abstractNumId w:val="10"/>
  </w:num>
  <w:num w:numId="10">
    <w:abstractNumId w:val="16"/>
  </w:num>
  <w:num w:numId="11">
    <w:abstractNumId w:val="24"/>
  </w:num>
  <w:num w:numId="12">
    <w:abstractNumId w:val="11"/>
  </w:num>
  <w:num w:numId="13">
    <w:abstractNumId w:val="1"/>
  </w:num>
  <w:num w:numId="14">
    <w:abstractNumId w:val="30"/>
  </w:num>
  <w:num w:numId="15">
    <w:abstractNumId w:val="18"/>
  </w:num>
  <w:num w:numId="16">
    <w:abstractNumId w:val="20"/>
  </w:num>
  <w:num w:numId="17">
    <w:abstractNumId w:val="2"/>
  </w:num>
  <w:num w:numId="18">
    <w:abstractNumId w:val="31"/>
  </w:num>
  <w:num w:numId="19">
    <w:abstractNumId w:val="12"/>
  </w:num>
  <w:num w:numId="20">
    <w:abstractNumId w:val="19"/>
  </w:num>
  <w:num w:numId="21">
    <w:abstractNumId w:val="15"/>
  </w:num>
  <w:num w:numId="22">
    <w:abstractNumId w:val="7"/>
  </w:num>
  <w:num w:numId="23">
    <w:abstractNumId w:val="13"/>
  </w:num>
  <w:num w:numId="24">
    <w:abstractNumId w:val="23"/>
  </w:num>
  <w:num w:numId="25">
    <w:abstractNumId w:val="5"/>
  </w:num>
  <w:num w:numId="26">
    <w:abstractNumId w:val="27"/>
  </w:num>
  <w:num w:numId="27">
    <w:abstractNumId w:val="9"/>
  </w:num>
  <w:num w:numId="28">
    <w:abstractNumId w:val="29"/>
  </w:num>
  <w:num w:numId="29">
    <w:abstractNumId w:val="8"/>
  </w:num>
  <w:num w:numId="30">
    <w:abstractNumId w:val="33"/>
  </w:num>
  <w:num w:numId="31">
    <w:abstractNumId w:val="4"/>
  </w:num>
  <w:num w:numId="32">
    <w:abstractNumId w:val="17"/>
  </w:num>
  <w:num w:numId="33">
    <w:abstractNumId w:val="22"/>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FFB"/>
    <w:rsid w:val="000F5E56"/>
    <w:rsid w:val="003E2FFB"/>
    <w:rsid w:val="003E6531"/>
    <w:rsid w:val="00431118"/>
    <w:rsid w:val="004D516A"/>
    <w:rsid w:val="007B240C"/>
    <w:rsid w:val="007D53C7"/>
    <w:rsid w:val="007F54F4"/>
    <w:rsid w:val="00804DB7"/>
    <w:rsid w:val="008B4956"/>
    <w:rsid w:val="009F2A13"/>
    <w:rsid w:val="00A4212E"/>
    <w:rsid w:val="00B12716"/>
    <w:rsid w:val="00BD5A6B"/>
    <w:rsid w:val="00C554EC"/>
    <w:rsid w:val="00CA3B66"/>
    <w:rsid w:val="00CD4840"/>
    <w:rsid w:val="00DC4BEE"/>
    <w:rsid w:val="00ED1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0429FA"/>
  <w15:chartTrackingRefBased/>
  <w15:docId w15:val="{820D32A8-B608-4AA2-A038-90D5DC5E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FFB"/>
    <w:rPr>
      <w:rFonts w:ascii="Arial" w:eastAsia="SimSun" w:hAnsi="Arial" w:cs="Arial"/>
      <w:sz w:val="22"/>
      <w:lang w:eastAsia="zh-CN"/>
    </w:rPr>
  </w:style>
  <w:style w:type="paragraph" w:styleId="Heading1">
    <w:name w:val="heading 1"/>
    <w:basedOn w:val="Normal"/>
    <w:next w:val="Normal"/>
    <w:link w:val="Heading1Char"/>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link w:val="Heading3Char"/>
    <w:qFormat/>
    <w:rsid w:val="00804DB7"/>
    <w:pPr>
      <w:keepNext/>
      <w:spacing w:before="240" w:after="60"/>
      <w:outlineLvl w:val="2"/>
    </w:pPr>
    <w:rPr>
      <w:bCs/>
      <w:szCs w:val="26"/>
      <w:u w:val="single"/>
    </w:rPr>
  </w:style>
  <w:style w:type="paragraph" w:styleId="Heading4">
    <w:name w:val="heading 4"/>
    <w:basedOn w:val="Normal"/>
    <w:next w:val="Normal"/>
    <w:link w:val="Heading4Char"/>
    <w:qFormat/>
    <w:rsid w:val="00804DB7"/>
    <w:pPr>
      <w:keepNext/>
      <w:spacing w:before="240" w:after="60"/>
      <w:outlineLvl w:val="3"/>
    </w:pPr>
    <w:rPr>
      <w:bCs/>
      <w:i/>
      <w:szCs w:val="28"/>
    </w:rPr>
  </w:style>
  <w:style w:type="paragraph" w:styleId="Heading5">
    <w:name w:val="heading 5"/>
    <w:basedOn w:val="Normal"/>
    <w:next w:val="Normal"/>
    <w:link w:val="Heading5Char"/>
    <w:autoRedefine/>
    <w:qFormat/>
    <w:rsid w:val="003E2FFB"/>
    <w:pPr>
      <w:keepNext/>
      <w:spacing w:before="240" w:after="240"/>
      <w:outlineLvl w:val="4"/>
    </w:pPr>
    <w:rPr>
      <w:rFonts w:ascii="Arial Bold" w:eastAsiaTheme="majorEastAsia" w:hAnsi="Arial Bold" w:cstheme="majorBidi"/>
      <w:b/>
      <w:cap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1"/>
    <w:uiPriority w:val="99"/>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5Char">
    <w:name w:val="Heading 5 Char"/>
    <w:basedOn w:val="DefaultParagraphFont"/>
    <w:link w:val="Heading5"/>
    <w:rsid w:val="003E2FFB"/>
    <w:rPr>
      <w:rFonts w:ascii="Arial Bold" w:eastAsiaTheme="majorEastAsia" w:hAnsi="Arial Bold" w:cstheme="majorBidi"/>
      <w:b/>
      <w:caps/>
      <w:sz w:val="18"/>
      <w:lang w:eastAsia="zh-CN"/>
    </w:rPr>
  </w:style>
  <w:style w:type="paragraph" w:customStyle="1" w:styleId="Endofdocument-Annex">
    <w:name w:val="[End of document - Annex]"/>
    <w:basedOn w:val="Normal"/>
    <w:rsid w:val="003E2FFB"/>
    <w:pPr>
      <w:ind w:left="5534"/>
    </w:pPr>
  </w:style>
  <w:style w:type="paragraph" w:styleId="BalloonText">
    <w:name w:val="Balloon Text"/>
    <w:basedOn w:val="Normal"/>
    <w:link w:val="BalloonTextChar"/>
    <w:rsid w:val="003E2FFB"/>
    <w:rPr>
      <w:rFonts w:ascii="Tahoma" w:hAnsi="Tahoma" w:cs="Tahoma"/>
      <w:sz w:val="16"/>
      <w:szCs w:val="16"/>
    </w:rPr>
  </w:style>
  <w:style w:type="character" w:customStyle="1" w:styleId="BalloonTextChar">
    <w:name w:val="Balloon Text Char"/>
    <w:basedOn w:val="DefaultParagraphFont"/>
    <w:link w:val="BalloonText"/>
    <w:rsid w:val="003E2FFB"/>
    <w:rPr>
      <w:rFonts w:ascii="Tahoma" w:eastAsia="SimSun" w:hAnsi="Tahoma" w:cs="Tahoma"/>
      <w:sz w:val="16"/>
      <w:szCs w:val="16"/>
      <w:lang w:eastAsia="zh-CN"/>
    </w:rPr>
  </w:style>
  <w:style w:type="paragraph" w:styleId="NoSpacing">
    <w:name w:val="No Spacing"/>
    <w:uiPriority w:val="1"/>
    <w:qFormat/>
    <w:rsid w:val="003E2FFB"/>
    <w:rPr>
      <w:rFonts w:ascii="Arial" w:eastAsia="SimSun" w:hAnsi="Arial" w:cs="Arial"/>
      <w:sz w:val="22"/>
      <w:lang w:eastAsia="zh-CN"/>
    </w:rPr>
  </w:style>
  <w:style w:type="paragraph" w:styleId="ListParagraph">
    <w:name w:val="List Paragraph"/>
    <w:basedOn w:val="Normal"/>
    <w:link w:val="ListParagraphChar"/>
    <w:uiPriority w:val="34"/>
    <w:qFormat/>
    <w:rsid w:val="003E2FFB"/>
    <w:pPr>
      <w:ind w:left="720"/>
      <w:contextualSpacing/>
    </w:pPr>
    <w:rPr>
      <w:szCs w:val="24"/>
    </w:rPr>
  </w:style>
  <w:style w:type="paragraph" w:customStyle="1" w:styleId="Default">
    <w:name w:val="Default"/>
    <w:rsid w:val="003E2FFB"/>
    <w:pPr>
      <w:autoSpaceDE w:val="0"/>
      <w:autoSpaceDN w:val="0"/>
      <w:adjustRightInd w:val="0"/>
    </w:pPr>
    <w:rPr>
      <w:rFonts w:ascii="Arial" w:eastAsia="Calibri" w:hAnsi="Arial" w:cs="Arial"/>
      <w:color w:val="000000"/>
      <w:sz w:val="24"/>
      <w:szCs w:val="24"/>
    </w:rPr>
  </w:style>
  <w:style w:type="character" w:styleId="PageNumber">
    <w:name w:val="page number"/>
    <w:basedOn w:val="DefaultParagraphFont"/>
    <w:rsid w:val="003E2FFB"/>
  </w:style>
  <w:style w:type="character" w:customStyle="1" w:styleId="HeaderChar">
    <w:name w:val="Header Char"/>
    <w:basedOn w:val="DefaultParagraphFont"/>
    <w:link w:val="Header"/>
    <w:uiPriority w:val="99"/>
    <w:rsid w:val="003E2FFB"/>
    <w:rPr>
      <w:rFonts w:ascii="Arial" w:hAnsi="Arial" w:cs="Arial"/>
      <w:sz w:val="22"/>
      <w:lang w:val="ru-RU"/>
    </w:rPr>
  </w:style>
  <w:style w:type="paragraph" w:customStyle="1" w:styleId="RegLIST">
    <w:name w:val="*RegLIST"/>
    <w:link w:val="RegLISTChar"/>
    <w:rsid w:val="003E2FFB"/>
    <w:pPr>
      <w:numPr>
        <w:numId w:val="11"/>
      </w:numPr>
      <w:spacing w:after="200"/>
    </w:pPr>
    <w:rPr>
      <w:rFonts w:ascii="Arial" w:hAnsi="Arial" w:cs="Arial"/>
      <w:sz w:val="22"/>
      <w:szCs w:val="22"/>
      <w:lang w:val="fr-CH" w:eastAsia="fr-CH"/>
    </w:rPr>
  </w:style>
  <w:style w:type="character" w:customStyle="1" w:styleId="RegLISTChar">
    <w:name w:val="*RegLIST Char"/>
    <w:link w:val="RegLIST"/>
    <w:rsid w:val="003E2FFB"/>
    <w:rPr>
      <w:rFonts w:ascii="Arial" w:hAnsi="Arial" w:cs="Arial"/>
      <w:sz w:val="22"/>
      <w:szCs w:val="22"/>
      <w:lang w:val="fr-CH" w:eastAsia="fr-CH"/>
    </w:rPr>
  </w:style>
  <w:style w:type="character" w:customStyle="1" w:styleId="CommentTextChar">
    <w:name w:val="Comment Text Char"/>
    <w:semiHidden/>
    <w:rsid w:val="003E2FFB"/>
    <w:rPr>
      <w:rFonts w:ascii="Arial" w:eastAsia="SimSun" w:hAnsi="Arial" w:cs="Arial"/>
      <w:sz w:val="18"/>
    </w:rPr>
  </w:style>
  <w:style w:type="character" w:customStyle="1" w:styleId="Heading4Char">
    <w:name w:val="Heading 4 Char"/>
    <w:link w:val="Heading4"/>
    <w:rsid w:val="003E2FFB"/>
    <w:rPr>
      <w:rFonts w:ascii="Arial" w:eastAsia="SimSun" w:hAnsi="Arial" w:cs="Arial"/>
      <w:bCs/>
      <w:i/>
      <w:sz w:val="22"/>
      <w:szCs w:val="28"/>
      <w:lang w:val="ru-RU"/>
    </w:rPr>
  </w:style>
  <w:style w:type="character" w:customStyle="1" w:styleId="Heading1Char">
    <w:name w:val="Heading 1 Char"/>
    <w:link w:val="Heading1"/>
    <w:rsid w:val="003E2FFB"/>
    <w:rPr>
      <w:rFonts w:ascii="Arial" w:eastAsia="SimSun" w:hAnsi="Arial" w:cs="Arial"/>
      <w:b/>
      <w:bCs/>
      <w:caps/>
      <w:kern w:val="32"/>
      <w:sz w:val="22"/>
      <w:szCs w:val="32"/>
      <w:lang w:val="ru-RU"/>
    </w:rPr>
  </w:style>
  <w:style w:type="paragraph" w:customStyle="1" w:styleId="RuleLIST">
    <w:name w:val="*RuleLIST"/>
    <w:link w:val="RuleLISTCharChar"/>
    <w:rsid w:val="003E2FFB"/>
    <w:pPr>
      <w:numPr>
        <w:numId w:val="12"/>
      </w:numPr>
      <w:tabs>
        <w:tab w:val="left" w:pos="-851"/>
        <w:tab w:val="left" w:pos="-567"/>
        <w:tab w:val="left" w:pos="6237"/>
      </w:tabs>
      <w:spacing w:after="200"/>
      <w:outlineLvl w:val="0"/>
    </w:pPr>
    <w:rPr>
      <w:rFonts w:ascii="Arial" w:hAnsi="Arial" w:cs="Arial"/>
      <w:sz w:val="22"/>
      <w:szCs w:val="22"/>
      <w:lang w:val="fr-CH" w:eastAsia="fr-CH"/>
    </w:rPr>
  </w:style>
  <w:style w:type="character" w:customStyle="1" w:styleId="RuleLISTCharChar">
    <w:name w:val="*RuleLIST Char Char"/>
    <w:link w:val="RuleLIST"/>
    <w:rsid w:val="003E2FFB"/>
    <w:rPr>
      <w:rFonts w:ascii="Arial" w:hAnsi="Arial" w:cs="Arial"/>
      <w:sz w:val="22"/>
      <w:szCs w:val="22"/>
      <w:lang w:val="fr-CH" w:eastAsia="fr-CH"/>
    </w:rPr>
  </w:style>
  <w:style w:type="paragraph" w:customStyle="1" w:styleId="1RuleText">
    <w:name w:val="1 RuleText"/>
    <w:basedOn w:val="Normal"/>
    <w:rsid w:val="003E2FFB"/>
    <w:pPr>
      <w:tabs>
        <w:tab w:val="left" w:pos="-142"/>
        <w:tab w:val="left" w:pos="1134"/>
        <w:tab w:val="left" w:pos="1701"/>
        <w:tab w:val="left" w:pos="2835"/>
      </w:tabs>
      <w:ind w:left="567" w:firstLine="567"/>
    </w:pPr>
    <w:rPr>
      <w:rFonts w:eastAsia="Times New Roman"/>
      <w:sz w:val="20"/>
      <w:szCs w:val="24"/>
      <w:lang w:eastAsia="en-US"/>
    </w:rPr>
  </w:style>
  <w:style w:type="table" w:styleId="TableGrid">
    <w:name w:val="Table Grid"/>
    <w:basedOn w:val="TableNormal"/>
    <w:uiPriority w:val="59"/>
    <w:rsid w:val="003E2F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3E2FFB"/>
    <w:rPr>
      <w:rFonts w:ascii="Arial" w:hAnsi="Arial" w:cs="Arial"/>
      <w:sz w:val="18"/>
      <w:lang w:val="ru-RU"/>
    </w:rPr>
  </w:style>
  <w:style w:type="character" w:styleId="CommentReference">
    <w:name w:val="annotation reference"/>
    <w:basedOn w:val="DefaultParagraphFont"/>
    <w:rsid w:val="003E2FFB"/>
    <w:rPr>
      <w:sz w:val="16"/>
      <w:szCs w:val="16"/>
    </w:rPr>
  </w:style>
  <w:style w:type="paragraph" w:styleId="CommentSubject">
    <w:name w:val="annotation subject"/>
    <w:basedOn w:val="CommentText"/>
    <w:next w:val="CommentText"/>
    <w:link w:val="CommentSubjectChar"/>
    <w:rsid w:val="003E2FFB"/>
    <w:rPr>
      <w:b/>
      <w:bCs/>
      <w:sz w:val="20"/>
      <w:szCs w:val="24"/>
    </w:rPr>
  </w:style>
  <w:style w:type="character" w:customStyle="1" w:styleId="CommentTextChar1">
    <w:name w:val="Comment Text Char1"/>
    <w:basedOn w:val="DefaultParagraphFont"/>
    <w:link w:val="CommentText"/>
    <w:rsid w:val="003E2FFB"/>
    <w:rPr>
      <w:rFonts w:ascii="Arial" w:hAnsi="Arial" w:cs="Arial"/>
      <w:sz w:val="18"/>
      <w:lang w:val="ru-RU"/>
    </w:rPr>
  </w:style>
  <w:style w:type="character" w:customStyle="1" w:styleId="CommentSubjectChar">
    <w:name w:val="Comment Subject Char"/>
    <w:basedOn w:val="CommentTextChar1"/>
    <w:link w:val="CommentSubject"/>
    <w:rsid w:val="003E2FFB"/>
    <w:rPr>
      <w:rFonts w:ascii="Arial" w:eastAsia="SimSun" w:hAnsi="Arial" w:cs="Arial"/>
      <w:b/>
      <w:bCs/>
      <w:sz w:val="18"/>
      <w:szCs w:val="24"/>
      <w:lang w:val="ru-RU" w:eastAsia="zh-CN"/>
    </w:rPr>
  </w:style>
  <w:style w:type="character" w:styleId="FootnoteReference">
    <w:name w:val="footnote reference"/>
    <w:basedOn w:val="DefaultParagraphFont"/>
    <w:uiPriority w:val="99"/>
    <w:rsid w:val="003E2FFB"/>
    <w:rPr>
      <w:vertAlign w:val="superscript"/>
    </w:rPr>
  </w:style>
  <w:style w:type="character" w:customStyle="1" w:styleId="ListParagraphChar">
    <w:name w:val="List Paragraph Char"/>
    <w:basedOn w:val="DefaultParagraphFont"/>
    <w:link w:val="ListParagraph"/>
    <w:uiPriority w:val="34"/>
    <w:locked/>
    <w:rsid w:val="003E2FFB"/>
    <w:rPr>
      <w:rFonts w:ascii="Arial" w:eastAsia="SimSun" w:hAnsi="Arial" w:cs="Arial"/>
      <w:sz w:val="22"/>
      <w:szCs w:val="24"/>
      <w:lang w:eastAsia="zh-CN"/>
    </w:rPr>
  </w:style>
  <w:style w:type="numbering" w:customStyle="1" w:styleId="NoList1">
    <w:name w:val="No List1"/>
    <w:next w:val="NoList"/>
    <w:uiPriority w:val="99"/>
    <w:semiHidden/>
    <w:unhideWhenUsed/>
    <w:rsid w:val="003E2FFB"/>
  </w:style>
  <w:style w:type="character" w:customStyle="1" w:styleId="FooterChar">
    <w:name w:val="Footer Char"/>
    <w:basedOn w:val="DefaultParagraphFont"/>
    <w:link w:val="Footer"/>
    <w:uiPriority w:val="99"/>
    <w:rsid w:val="003E2FFB"/>
    <w:rPr>
      <w:rFonts w:ascii="Arial" w:hAnsi="Arial" w:cs="Arial"/>
      <w:sz w:val="22"/>
      <w:lang w:val="ru-RU"/>
    </w:rPr>
  </w:style>
  <w:style w:type="paragraph" w:styleId="Revision">
    <w:name w:val="Revision"/>
    <w:hidden/>
    <w:uiPriority w:val="99"/>
    <w:rsid w:val="003E2FFB"/>
    <w:rPr>
      <w:rFonts w:ascii="Arial" w:eastAsia="SimSun" w:hAnsi="Arial" w:cs="Arial"/>
      <w:sz w:val="22"/>
      <w:lang w:eastAsia="zh-CN"/>
    </w:rPr>
  </w:style>
  <w:style w:type="numbering" w:customStyle="1" w:styleId="NoList2">
    <w:name w:val="No List2"/>
    <w:next w:val="NoList"/>
    <w:uiPriority w:val="99"/>
    <w:semiHidden/>
    <w:unhideWhenUsed/>
    <w:rsid w:val="003E2FFB"/>
  </w:style>
  <w:style w:type="character" w:styleId="Hyperlink">
    <w:name w:val="Hyperlink"/>
    <w:basedOn w:val="DefaultParagraphFont"/>
    <w:uiPriority w:val="99"/>
    <w:unhideWhenUsed/>
    <w:rsid w:val="003E2FFB"/>
    <w:rPr>
      <w:color w:val="0563C1"/>
      <w:u w:val="single"/>
    </w:rPr>
  </w:style>
  <w:style w:type="character" w:customStyle="1" w:styleId="Heading3Char">
    <w:name w:val="Heading 3 Char"/>
    <w:basedOn w:val="DefaultParagraphFont"/>
    <w:link w:val="Heading3"/>
    <w:rsid w:val="003E2FFB"/>
    <w:rPr>
      <w:rFonts w:ascii="Arial" w:eastAsia="SimSun" w:hAnsi="Arial" w:cs="Arial"/>
      <w:bCs/>
      <w:sz w:val="22"/>
      <w:szCs w:val="26"/>
      <w:u w:val="single"/>
      <w:lang w:val="ru-RU"/>
    </w:rPr>
  </w:style>
  <w:style w:type="character" w:customStyle="1" w:styleId="UnresolvedMention1">
    <w:name w:val="Unresolved Mention1"/>
    <w:basedOn w:val="DefaultParagraphFont"/>
    <w:uiPriority w:val="99"/>
    <w:semiHidden/>
    <w:unhideWhenUsed/>
    <w:rsid w:val="003E2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about:blank" TargetMode="Externa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12471</Words>
  <Characters>71085</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WO/CC/80/3</vt:lpstr>
    </vt:vector>
  </TitlesOfParts>
  <Company>WIPO</Company>
  <LinksUpToDate>false</LinksUpToDate>
  <CharactersWithSpaces>83390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WO/CC/80/3</dc:title>
  <dc:subject>Sixty-Second Series of Meetings</dc:subject>
  <dc:creator>WIPO</dc:creator>
  <cp:keywords>PUBLIC</cp:keywords>
  <dc:description/>
  <cp:lastModifiedBy>KORCHAGINA Elena</cp:lastModifiedBy>
  <cp:revision>5</cp:revision>
  <dcterms:created xsi:type="dcterms:W3CDTF">2021-07-27T08:33:00Z</dcterms:created>
  <dcterms:modified xsi:type="dcterms:W3CDTF">2021-09-03T12:02:00Z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e83f0ecc-24bd-4671-8352-376076f27415</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