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A35E49" w:rsidP="00F11D94">
      <w:pPr>
        <w:spacing w:after="120"/>
        <w:jc w:val="right"/>
      </w:pPr>
      <w:r w:rsidRPr="0042194C">
        <w:rPr>
          <w:noProof/>
          <w:lang w:eastAsia="en-US"/>
        </w:rPr>
        <w:drawing>
          <wp:inline distT="0" distB="0" distL="0" distR="0" wp14:anchorId="5EC79AAD" wp14:editId="2A85C07B">
            <wp:extent cx="3246120" cy="1630680"/>
            <wp:effectExtent l="0" t="0" r="0" b="7620"/>
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F5885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A35E49" w:rsidRPr="00A35E49" w:rsidRDefault="00A35E49" w:rsidP="00A35E49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0" w:name="Prepared"/>
      <w:r w:rsidRPr="00A35E49">
        <w:rPr>
          <w:rFonts w:ascii="Arial Black" w:hAnsi="Arial Black"/>
          <w:caps/>
          <w:sz w:val="15"/>
          <w:szCs w:val="15"/>
        </w:rPr>
        <w:t>WO</w:t>
      </w:r>
      <w:r w:rsidRPr="00A35E49">
        <w:rPr>
          <w:rFonts w:ascii="Arial Black" w:hAnsi="Arial Black"/>
          <w:caps/>
          <w:sz w:val="15"/>
          <w:szCs w:val="15"/>
          <w:lang w:val="ru-RU"/>
        </w:rPr>
        <w:t>/</w:t>
      </w:r>
      <w:r w:rsidRPr="00A35E49">
        <w:rPr>
          <w:rFonts w:ascii="Arial Black" w:hAnsi="Arial Black"/>
          <w:caps/>
          <w:sz w:val="15"/>
          <w:szCs w:val="15"/>
        </w:rPr>
        <w:t>CC</w:t>
      </w:r>
      <w:r w:rsidRPr="00A35E49">
        <w:rPr>
          <w:rFonts w:ascii="Arial Black" w:hAnsi="Arial Black"/>
          <w:caps/>
          <w:sz w:val="15"/>
          <w:szCs w:val="15"/>
          <w:lang w:val="ru-RU"/>
        </w:rPr>
        <w:t>/82/5</w:t>
      </w:r>
    </w:p>
    <w:p w:rsidR="00A35E49" w:rsidRPr="00A35E49" w:rsidRDefault="00A35E49" w:rsidP="00A35E49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35E49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:rsidR="00A35E49" w:rsidRPr="00A35E49" w:rsidRDefault="00A35E49" w:rsidP="00A35E49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35E49">
        <w:rPr>
          <w:rFonts w:ascii="Arial Black" w:hAnsi="Arial Black"/>
          <w:caps/>
          <w:sz w:val="15"/>
          <w:szCs w:val="15"/>
          <w:lang w:val="ru-RU"/>
        </w:rPr>
        <w:t xml:space="preserve">дата: </w:t>
      </w:r>
      <w:r w:rsidR="00B71B37">
        <w:rPr>
          <w:rFonts w:ascii="Arial Black" w:hAnsi="Arial Black"/>
          <w:caps/>
          <w:sz w:val="15"/>
          <w:szCs w:val="15"/>
          <w:lang w:val="ru-RU"/>
        </w:rPr>
        <w:t>17 июля</w:t>
      </w:r>
      <w:r w:rsidRPr="00A35E49">
        <w:rPr>
          <w:rFonts w:ascii="Arial Black" w:hAnsi="Arial Black"/>
          <w:caps/>
          <w:sz w:val="15"/>
          <w:szCs w:val="15"/>
          <w:lang w:val="ru-RU"/>
        </w:rPr>
        <w:t xml:space="preserve"> 2023 года</w:t>
      </w:r>
    </w:p>
    <w:p w:rsidR="00A35E49" w:rsidRPr="00A35E49" w:rsidRDefault="00A35E49" w:rsidP="00A35E49">
      <w:pPr>
        <w:spacing w:after="600"/>
        <w:rPr>
          <w:b/>
          <w:sz w:val="28"/>
          <w:szCs w:val="28"/>
          <w:lang w:val="ru-RU"/>
        </w:rPr>
      </w:pPr>
      <w:r w:rsidRPr="00A35E49">
        <w:rPr>
          <w:rFonts w:eastAsia="Arial"/>
          <w:b/>
          <w:sz w:val="28"/>
          <w:szCs w:val="22"/>
          <w:lang w:val="ru-RU" w:eastAsia="en-US"/>
        </w:rPr>
        <w:t>Координационный комитет ВОИС</w:t>
      </w:r>
    </w:p>
    <w:p w:rsidR="00A35E49" w:rsidRPr="00A35E49" w:rsidRDefault="00A35E49" w:rsidP="00A35E49">
      <w:pPr>
        <w:rPr>
          <w:b/>
          <w:sz w:val="24"/>
          <w:szCs w:val="24"/>
          <w:lang w:val="ru-RU"/>
        </w:rPr>
      </w:pPr>
      <w:r w:rsidRPr="00A35E49">
        <w:rPr>
          <w:b/>
          <w:sz w:val="24"/>
          <w:szCs w:val="24"/>
          <w:lang w:val="ru-RU"/>
        </w:rPr>
        <w:t>Восемьдесят вторая (54-я очередная) сессия</w:t>
      </w:r>
    </w:p>
    <w:p w:rsidR="00A35E49" w:rsidRPr="00A35E49" w:rsidRDefault="00A35E49" w:rsidP="00A35E49">
      <w:pPr>
        <w:spacing w:after="720"/>
        <w:rPr>
          <w:lang w:val="ru-RU"/>
        </w:rPr>
      </w:pPr>
      <w:r w:rsidRPr="00A35E49">
        <w:rPr>
          <w:b/>
          <w:sz w:val="24"/>
          <w:szCs w:val="24"/>
          <w:lang w:val="ru-RU"/>
        </w:rPr>
        <w:t>Женева, 6–14 июля 2023 года</w:t>
      </w:r>
    </w:p>
    <w:p w:rsidR="00A35E49" w:rsidRPr="00A35E49" w:rsidRDefault="00A35E49" w:rsidP="00A35E49">
      <w:pPr>
        <w:spacing w:after="360"/>
        <w:outlineLvl w:val="0"/>
        <w:rPr>
          <w:caps/>
          <w:sz w:val="24"/>
          <w:szCs w:val="24"/>
          <w:lang w:val="ru-RU"/>
        </w:rPr>
      </w:pPr>
      <w:r w:rsidRPr="00A35E49">
        <w:rPr>
          <w:rFonts w:eastAsia="Arial"/>
          <w:sz w:val="24"/>
          <w:szCs w:val="24"/>
          <w:lang w:val="ru-RU" w:eastAsia="en-US"/>
        </w:rPr>
        <w:t>НАЗНАЧЕНИЕ ДИРЕКТОРА ОТДЕЛА ВНУТРЕННЕГО НАДЗОРА (ОВН)</w:t>
      </w:r>
    </w:p>
    <w:p w:rsidR="00A35E49" w:rsidRPr="00A35E49" w:rsidRDefault="00A35E49" w:rsidP="00A35E49">
      <w:pPr>
        <w:widowControl w:val="0"/>
        <w:autoSpaceDE w:val="0"/>
        <w:autoSpaceDN w:val="0"/>
        <w:rPr>
          <w:rFonts w:eastAsia="Arial"/>
          <w:i/>
          <w:szCs w:val="22"/>
          <w:lang w:eastAsia="en-US"/>
        </w:rPr>
      </w:pPr>
      <w:r w:rsidRPr="00A35E49">
        <w:rPr>
          <w:rFonts w:eastAsia="Arial"/>
          <w:i/>
          <w:szCs w:val="22"/>
          <w:lang w:val="ru-RU" w:eastAsia="en-US"/>
        </w:rPr>
        <w:t>Документ подготовлен</w:t>
      </w:r>
      <w:r w:rsidRPr="00A35E49">
        <w:rPr>
          <w:rFonts w:eastAsia="Arial"/>
          <w:i/>
          <w:szCs w:val="22"/>
          <w:lang w:eastAsia="en-US"/>
        </w:rPr>
        <w:t xml:space="preserve"> </w:t>
      </w:r>
      <w:r w:rsidRPr="00A35E49">
        <w:rPr>
          <w:rFonts w:eastAsia="Arial"/>
          <w:i/>
          <w:szCs w:val="22"/>
          <w:lang w:val="ru-RU" w:eastAsia="en-US"/>
        </w:rPr>
        <w:t>Секретариатом</w:t>
      </w:r>
    </w:p>
    <w:p w:rsidR="00A35E49" w:rsidRPr="00A35E49" w:rsidRDefault="00A35E49" w:rsidP="00A35E49">
      <w:pPr>
        <w:spacing w:after="480"/>
        <w:rPr>
          <w:caps/>
          <w:sz w:val="24"/>
        </w:rPr>
      </w:pPr>
    </w:p>
    <w:p w:rsidR="00A35E49" w:rsidRPr="00A35E49" w:rsidRDefault="00A35E49" w:rsidP="00A35E49">
      <w:pPr>
        <w:numPr>
          <w:ilvl w:val="0"/>
          <w:numId w:val="7"/>
        </w:numPr>
        <w:ind w:left="0" w:firstLine="0"/>
        <w:contextualSpacing/>
        <w:rPr>
          <w:rFonts w:eastAsia="Times New Roman"/>
          <w:lang w:val="ru-RU" w:eastAsia="en-US"/>
        </w:rPr>
      </w:pPr>
      <w:r w:rsidRPr="00A35E49">
        <w:rPr>
          <w:rFonts w:eastAsia="Times New Roman"/>
          <w:lang w:val="ru-RU" w:eastAsia="en-US"/>
        </w:rPr>
        <w:t xml:space="preserve">Следует напомнить, что Устав внутреннего надзора ВОИС, прилагаемый к Финансовым положениям и правилам Всемирной организации интеллектуальной собственности (ВОИС) (приложение </w:t>
      </w:r>
      <w:r w:rsidRPr="00A35E49">
        <w:rPr>
          <w:rFonts w:eastAsia="Times New Roman"/>
          <w:lang w:eastAsia="en-US"/>
        </w:rPr>
        <w:t>I</w:t>
      </w:r>
      <w:r w:rsidRPr="00A35E49">
        <w:rPr>
          <w:rFonts w:eastAsia="Times New Roman"/>
          <w:lang w:val="ru-RU" w:eastAsia="en-US"/>
        </w:rPr>
        <w:t>), гласит</w:t>
      </w:r>
      <w:r w:rsidRPr="00A35E49">
        <w:rPr>
          <w:rFonts w:eastAsia="Times New Roman"/>
          <w:spacing w:val="-9"/>
          <w:lang w:val="ru-RU" w:eastAsia="en-US"/>
        </w:rPr>
        <w:t xml:space="preserve"> </w:t>
      </w:r>
      <w:r w:rsidRPr="00A35E49">
        <w:rPr>
          <w:rFonts w:eastAsia="Times New Roman"/>
          <w:lang w:val="ru-RU" w:eastAsia="en-US"/>
        </w:rPr>
        <w:t>следующее:</w:t>
      </w:r>
    </w:p>
    <w:p w:rsidR="00A35E49" w:rsidRPr="00A35E49" w:rsidRDefault="00A35E49" w:rsidP="00A35E49">
      <w:pPr>
        <w:contextualSpacing/>
        <w:rPr>
          <w:rFonts w:eastAsia="Times New Roman"/>
          <w:lang w:val="ru-RU" w:eastAsia="en-US"/>
        </w:rPr>
      </w:pPr>
    </w:p>
    <w:p w:rsidR="00A35E49" w:rsidRPr="00A35E49" w:rsidRDefault="00FC33E7" w:rsidP="00A35E49">
      <w:pPr>
        <w:autoSpaceDE w:val="0"/>
        <w:autoSpaceDN w:val="0"/>
        <w:adjustRightInd w:val="0"/>
        <w:ind w:left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>«</w:t>
      </w:r>
      <w:r w:rsidR="00A35E49" w:rsidRPr="00A35E49">
        <w:rPr>
          <w:bCs/>
          <w:szCs w:val="22"/>
        </w:rPr>
        <w:t>I</w:t>
      </w:r>
      <w:r w:rsidR="0006065D">
        <w:rPr>
          <w:bCs/>
          <w:szCs w:val="22"/>
          <w:lang w:val="ru-RU"/>
        </w:rPr>
        <w:t>.</w:t>
      </w:r>
      <w:r w:rsidR="00A35E49" w:rsidRPr="00A35E49">
        <w:rPr>
          <w:bCs/>
          <w:szCs w:val="22"/>
          <w:lang w:val="ru-RU"/>
        </w:rPr>
        <w:tab/>
        <w:t>НАЗНАЧЕНИЕ, СЛУЖЕБНАЯ АТТЕСТАЦИЯ И ОСВОБОЖДЕНИЕ ОТ ДОЛЖНОСТИ ДИРЕКТОРА ОВН</w:t>
      </w:r>
    </w:p>
    <w:p w:rsidR="00A35E49" w:rsidRPr="0006065D" w:rsidRDefault="00A35E49" w:rsidP="00A35E49">
      <w:pPr>
        <w:autoSpaceDE w:val="0"/>
        <w:autoSpaceDN w:val="0"/>
        <w:adjustRightInd w:val="0"/>
        <w:ind w:left="567"/>
        <w:rPr>
          <w:bCs/>
          <w:szCs w:val="22"/>
          <w:lang w:val="ru-RU"/>
        </w:rPr>
      </w:pPr>
    </w:p>
    <w:p w:rsidR="00A35E49" w:rsidRPr="00A35E49" w:rsidRDefault="00A35E49" w:rsidP="00A35E49">
      <w:pPr>
        <w:autoSpaceDE w:val="0"/>
        <w:autoSpaceDN w:val="0"/>
        <w:adjustRightInd w:val="0"/>
        <w:ind w:left="567"/>
        <w:rPr>
          <w:bCs/>
          <w:szCs w:val="22"/>
          <w:lang w:val="ru-RU"/>
        </w:rPr>
      </w:pPr>
      <w:r w:rsidRPr="00A35E49">
        <w:rPr>
          <w:bCs/>
          <w:szCs w:val="22"/>
          <w:lang w:val="ru-RU"/>
        </w:rPr>
        <w:t>51.</w:t>
      </w:r>
      <w:r w:rsidRPr="00A35E49">
        <w:rPr>
          <w:bCs/>
          <w:szCs w:val="22"/>
          <w:lang w:val="ru-RU"/>
        </w:rPr>
        <w:tab/>
        <w:t>Должность Директора ОВН занимает лицо, обладающее высокими профессиональными качествами и квалификацией в сфере надзора. Замещение должности Директора ОВН производится на основе открытого и транспарентного международного конкурса, проводимого Генеральным директором в консультации с НККН.</w:t>
      </w:r>
    </w:p>
    <w:p w:rsidR="00A35E49" w:rsidRPr="00A35E49" w:rsidRDefault="00A35E49" w:rsidP="00A35E49">
      <w:pPr>
        <w:autoSpaceDE w:val="0"/>
        <w:autoSpaceDN w:val="0"/>
        <w:adjustRightInd w:val="0"/>
        <w:ind w:left="567"/>
        <w:rPr>
          <w:bCs/>
          <w:szCs w:val="22"/>
          <w:lang w:val="ru-RU"/>
        </w:rPr>
      </w:pPr>
    </w:p>
    <w:p w:rsidR="00A35E49" w:rsidRPr="00A35E49" w:rsidRDefault="00A35E49" w:rsidP="00A35E49">
      <w:pPr>
        <w:autoSpaceDE w:val="0"/>
        <w:autoSpaceDN w:val="0"/>
        <w:adjustRightInd w:val="0"/>
        <w:ind w:left="567"/>
        <w:rPr>
          <w:bCs/>
          <w:szCs w:val="22"/>
          <w:lang w:val="ru-RU"/>
        </w:rPr>
      </w:pPr>
      <w:r w:rsidRPr="00A35E49">
        <w:rPr>
          <w:bCs/>
          <w:szCs w:val="22"/>
          <w:lang w:val="ru-RU"/>
        </w:rPr>
        <w:t>52.</w:t>
      </w:r>
      <w:r w:rsidRPr="00A35E49">
        <w:rPr>
          <w:bCs/>
          <w:szCs w:val="22"/>
          <w:lang w:val="ru-RU"/>
        </w:rPr>
        <w:tab/>
        <w:t>Директор ОВН назначается Генеральным директором с одобрения НККН и Координационного комитета. Директор ОВН назначается на фиксированный срок в шесть лет без возможности последующего продления. По истечении этого срока он/она лишается права на любую дальнейшую работу по найму в ВОИС. По возможности, принимаются меры по обеспечению того, чтобы начало срока пребывания Директора ОВН в должности не совпадало с началом срока пребывания в должности нового Внешнего аудитора.</w:t>
      </w:r>
    </w:p>
    <w:p w:rsidR="00A35E49" w:rsidRPr="00A35E49" w:rsidRDefault="00A35E49" w:rsidP="00A35E49">
      <w:pPr>
        <w:autoSpaceDE w:val="0"/>
        <w:autoSpaceDN w:val="0"/>
        <w:adjustRightInd w:val="0"/>
        <w:ind w:left="567"/>
        <w:rPr>
          <w:bCs/>
          <w:szCs w:val="22"/>
          <w:lang w:val="ru-RU"/>
        </w:rPr>
      </w:pPr>
    </w:p>
    <w:p w:rsidR="00A35E49" w:rsidRPr="00A35E49" w:rsidRDefault="00A35E49" w:rsidP="00A35E49">
      <w:pPr>
        <w:autoSpaceDE w:val="0"/>
        <w:autoSpaceDN w:val="0"/>
        <w:adjustRightInd w:val="0"/>
        <w:ind w:left="567"/>
        <w:rPr>
          <w:bCs/>
          <w:szCs w:val="22"/>
          <w:lang w:val="ru-RU"/>
        </w:rPr>
      </w:pPr>
      <w:r w:rsidRPr="00A35E49">
        <w:rPr>
          <w:bCs/>
          <w:szCs w:val="22"/>
          <w:lang w:val="ru-RU"/>
        </w:rPr>
        <w:t>53.</w:t>
      </w:r>
      <w:r w:rsidRPr="00A35E49">
        <w:rPr>
          <w:bCs/>
          <w:szCs w:val="22"/>
          <w:lang w:val="ru-RU"/>
        </w:rPr>
        <w:tab/>
        <w:t>Генеральный директор может освободить от должности Директора ОВН только на конкретных и документированных основаниях с одобрения НККН и Координационного комитета.</w:t>
      </w:r>
      <w:bookmarkStart w:id="1" w:name="_GoBack"/>
      <w:bookmarkEnd w:id="1"/>
    </w:p>
    <w:p w:rsidR="00A35E49" w:rsidRPr="00A35E49" w:rsidRDefault="00A35E49" w:rsidP="00A35E49">
      <w:pPr>
        <w:autoSpaceDE w:val="0"/>
        <w:autoSpaceDN w:val="0"/>
        <w:adjustRightInd w:val="0"/>
        <w:ind w:left="567"/>
        <w:rPr>
          <w:bCs/>
          <w:szCs w:val="22"/>
          <w:lang w:val="ru-RU"/>
        </w:rPr>
      </w:pPr>
    </w:p>
    <w:p w:rsidR="00A35E49" w:rsidRPr="00A35E49" w:rsidRDefault="00A35E49" w:rsidP="00A35E49">
      <w:pPr>
        <w:autoSpaceDE w:val="0"/>
        <w:autoSpaceDN w:val="0"/>
        <w:adjustRightInd w:val="0"/>
        <w:ind w:left="567"/>
        <w:rPr>
          <w:bCs/>
          <w:szCs w:val="22"/>
          <w:lang w:val="ru-RU"/>
        </w:rPr>
      </w:pPr>
      <w:r w:rsidRPr="00A35E49">
        <w:rPr>
          <w:bCs/>
          <w:szCs w:val="22"/>
          <w:lang w:val="ru-RU"/>
        </w:rPr>
        <w:t>54.</w:t>
      </w:r>
      <w:r w:rsidRPr="00A35E49">
        <w:rPr>
          <w:bCs/>
          <w:szCs w:val="22"/>
          <w:lang w:val="ru-RU"/>
        </w:rPr>
        <w:tab/>
        <w:t xml:space="preserve">Служебная аттестация Директора ОВН проводится Генеральным директором после получения информации </w:t>
      </w:r>
      <w:r w:rsidR="001A3CC7">
        <w:rPr>
          <w:bCs/>
          <w:szCs w:val="22"/>
          <w:lang w:val="ru-RU"/>
        </w:rPr>
        <w:t>от НККН и в консультации с НККН</w:t>
      </w:r>
      <w:r w:rsidRPr="00A35E49">
        <w:rPr>
          <w:bCs/>
          <w:szCs w:val="22"/>
          <w:lang w:val="ru-RU"/>
        </w:rPr>
        <w:t>».</w:t>
      </w:r>
    </w:p>
    <w:p w:rsidR="00A35E49" w:rsidRPr="00A35E49" w:rsidRDefault="00A35E49" w:rsidP="00A35E49">
      <w:pPr>
        <w:contextualSpacing/>
        <w:rPr>
          <w:rFonts w:eastAsia="Times New Roman"/>
          <w:lang w:val="ru-RU" w:eastAsia="en-US"/>
        </w:rPr>
      </w:pPr>
    </w:p>
    <w:p w:rsidR="00A35E49" w:rsidRPr="00A35E49" w:rsidRDefault="00A35E49" w:rsidP="00A35E49">
      <w:pPr>
        <w:numPr>
          <w:ilvl w:val="0"/>
          <w:numId w:val="7"/>
        </w:numPr>
        <w:ind w:left="0" w:firstLine="0"/>
        <w:contextualSpacing/>
        <w:rPr>
          <w:rFonts w:eastAsia="Times New Roman"/>
          <w:szCs w:val="22"/>
          <w:lang w:val="ru-RU" w:eastAsia="en-US"/>
        </w:rPr>
      </w:pPr>
      <w:r w:rsidRPr="00A35E49">
        <w:rPr>
          <w:rFonts w:eastAsia="Times New Roman"/>
          <w:lang w:val="ru-RU" w:eastAsia="en-US"/>
        </w:rPr>
        <w:t>Должность директора Отдела внутреннего надзора (ОВН) стала вакантной 1 февраля 2023</w:t>
      </w:r>
      <w:r w:rsidR="00A66C93">
        <w:rPr>
          <w:rFonts w:eastAsia="Times New Roman"/>
          <w:lang w:val="ru-RU" w:eastAsia="en-US"/>
        </w:rPr>
        <w:t> </w:t>
      </w:r>
      <w:r w:rsidRPr="00A35E49">
        <w:rPr>
          <w:rFonts w:eastAsia="Times New Roman"/>
          <w:lang w:val="ru-RU" w:eastAsia="en-US"/>
        </w:rPr>
        <w:t>года по истечении не подлежащего продлению фиксированного срока пребывания в должности предыдущего директора в январе 2023 года</w:t>
      </w:r>
      <w:r w:rsidRPr="00A35E49">
        <w:rPr>
          <w:rFonts w:eastAsia="Times New Roman"/>
          <w:color w:val="000000"/>
          <w:szCs w:val="22"/>
          <w:lang w:val="ru-RU" w:eastAsia="en-US"/>
        </w:rPr>
        <w:t>. Ввиду того, что, п</w:t>
      </w:r>
      <w:r w:rsidRPr="00A35E49">
        <w:rPr>
          <w:rFonts w:eastAsia="Times New Roman"/>
          <w:bCs/>
          <w:szCs w:val="22"/>
          <w:lang w:val="ru-RU" w:eastAsia="en-US"/>
        </w:rPr>
        <w:t xml:space="preserve">о возможности, принимаются меры по обеспечению того, чтобы начало срока пребывания Директора ОВН в должности не совпадало с началом срока пребывания в должности нового Внешнего аудитора, </w:t>
      </w:r>
      <w:r w:rsidRPr="00A35E49">
        <w:rPr>
          <w:rFonts w:eastAsia="Times New Roman"/>
          <w:lang w:val="ru-RU" w:eastAsia="en-US"/>
        </w:rPr>
        <w:t>объявление о вакансии было опубликовано 28</w:t>
      </w:r>
      <w:r w:rsidR="00A66C93">
        <w:rPr>
          <w:rFonts w:eastAsia="Times New Roman"/>
          <w:lang w:val="ru-RU" w:eastAsia="en-US"/>
        </w:rPr>
        <w:t> </w:t>
      </w:r>
      <w:r w:rsidRPr="00A35E49">
        <w:rPr>
          <w:rFonts w:eastAsia="Times New Roman"/>
          <w:lang w:val="ru-RU" w:eastAsia="en-US"/>
        </w:rPr>
        <w:t>февраля 2022</w:t>
      </w:r>
      <w:r w:rsidR="00A66C93">
        <w:rPr>
          <w:rFonts w:eastAsia="Times New Roman"/>
          <w:lang w:val="ru-RU" w:eastAsia="en-US"/>
        </w:rPr>
        <w:t> </w:t>
      </w:r>
      <w:r w:rsidRPr="00A35E49">
        <w:rPr>
          <w:rFonts w:eastAsia="Times New Roman"/>
          <w:lang w:val="ru-RU" w:eastAsia="en-US"/>
        </w:rPr>
        <w:t>года, но позже конкурс был отменен из-за недостаточного количества подходящих кандидатов</w:t>
      </w:r>
      <w:r w:rsidR="0006065D">
        <w:rPr>
          <w:rFonts w:eastAsia="Times New Roman"/>
          <w:szCs w:val="22"/>
          <w:lang w:val="ru-RU" w:eastAsia="en-US"/>
        </w:rPr>
        <w:t>.</w:t>
      </w:r>
    </w:p>
    <w:p w:rsidR="00A35E49" w:rsidRPr="00A35E49" w:rsidRDefault="00A35E49" w:rsidP="00A35E49">
      <w:pPr>
        <w:contextualSpacing/>
        <w:rPr>
          <w:rFonts w:eastAsia="Times New Roman"/>
          <w:lang w:val="ru-RU" w:eastAsia="en-US"/>
        </w:rPr>
      </w:pPr>
    </w:p>
    <w:p w:rsidR="00A35E49" w:rsidRPr="00A35E49" w:rsidRDefault="00A35E49" w:rsidP="00A35E49">
      <w:pPr>
        <w:numPr>
          <w:ilvl w:val="0"/>
          <w:numId w:val="7"/>
        </w:numPr>
        <w:ind w:left="0" w:firstLine="0"/>
        <w:contextualSpacing/>
        <w:rPr>
          <w:rFonts w:eastAsia="Times New Roman"/>
          <w:lang w:val="ru-RU" w:eastAsia="en-US"/>
        </w:rPr>
      </w:pPr>
      <w:r w:rsidRPr="00A35E49">
        <w:rPr>
          <w:rFonts w:eastAsia="Times New Roman"/>
          <w:lang w:val="ru-RU" w:eastAsia="en-US"/>
        </w:rPr>
        <w:t>Повторное объявление о вакансии широко распространялось</w:t>
      </w:r>
      <w:r w:rsidR="00572EEE">
        <w:rPr>
          <w:rFonts w:eastAsia="Times New Roman"/>
          <w:lang w:val="ru-RU" w:eastAsia="en-US"/>
        </w:rPr>
        <w:t xml:space="preserve"> в период с 4 ноября по 8 </w:t>
      </w:r>
      <w:r w:rsidRPr="00A35E49">
        <w:rPr>
          <w:rFonts w:eastAsia="Times New Roman"/>
          <w:lang w:val="ru-RU" w:eastAsia="en-US"/>
        </w:rPr>
        <w:t>декабря 2022 года, в том числе на кадровом портале Организации и на информационных платформах в Интернете. Информация об объявленной вакансии была также доведена до сведения государств-членов. В общей сложности было получено 188</w:t>
      </w:r>
      <w:r w:rsidR="0006065D">
        <w:rPr>
          <w:rFonts w:eastAsia="Times New Roman"/>
          <w:lang w:eastAsia="en-US"/>
        </w:rPr>
        <w:t> </w:t>
      </w:r>
      <w:r w:rsidRPr="00A35E49">
        <w:rPr>
          <w:rFonts w:eastAsia="Times New Roman"/>
          <w:lang w:val="ru-RU" w:eastAsia="en-US"/>
        </w:rPr>
        <w:t>заявлений (148 от кандидатов-мужчин и 40 от кандидатов-женщин).</w:t>
      </w:r>
    </w:p>
    <w:p w:rsidR="00A35E49" w:rsidRPr="00A35E49" w:rsidRDefault="00A35E49" w:rsidP="00A35E49">
      <w:pPr>
        <w:rPr>
          <w:lang w:val="ru-RU"/>
        </w:rPr>
      </w:pPr>
    </w:p>
    <w:p w:rsidR="00A35E49" w:rsidRPr="00A35E49" w:rsidRDefault="00A35E49" w:rsidP="00A35E49">
      <w:pPr>
        <w:numPr>
          <w:ilvl w:val="0"/>
          <w:numId w:val="7"/>
        </w:numPr>
        <w:ind w:left="0" w:firstLine="0"/>
        <w:contextualSpacing/>
        <w:rPr>
          <w:rFonts w:eastAsia="Times New Roman"/>
          <w:lang w:val="ru-RU" w:eastAsia="en-US"/>
        </w:rPr>
      </w:pPr>
      <w:r w:rsidRPr="00A35E49">
        <w:rPr>
          <w:rFonts w:eastAsia="Times New Roman"/>
          <w:lang w:val="ru-RU" w:eastAsia="en-US"/>
        </w:rPr>
        <w:t xml:space="preserve">После проверки, проведенной </w:t>
      </w:r>
      <w:r w:rsidR="003A61CF">
        <w:rPr>
          <w:rFonts w:eastAsia="Times New Roman"/>
          <w:lang w:val="ru-RU" w:eastAsia="en-US"/>
        </w:rPr>
        <w:t>Департаментом управления людскими ресурсами (</w:t>
      </w:r>
      <w:r w:rsidRPr="00A35E49">
        <w:rPr>
          <w:rFonts w:eastAsia="Times New Roman"/>
          <w:lang w:val="ru-RU" w:eastAsia="en-US"/>
        </w:rPr>
        <w:t>ДУЛР</w:t>
      </w:r>
      <w:r w:rsidR="003A61CF">
        <w:rPr>
          <w:rFonts w:eastAsia="Times New Roman"/>
          <w:lang w:val="ru-RU" w:eastAsia="en-US"/>
        </w:rPr>
        <w:t>)</w:t>
      </w:r>
      <w:r w:rsidRPr="00A35E49">
        <w:rPr>
          <w:rFonts w:eastAsia="Times New Roman"/>
          <w:lang w:val="ru-RU" w:eastAsia="en-US"/>
        </w:rPr>
        <w:t>, 64 кандидата были признаны соответствующими минимальным требованиям, предусмотренным в объявлении о вакансии, и включены в длинный список. Исходя из требований к должности и представленных соответствующих пояснений, Совет по назначениям включил в короткий список девять кандидатов (шесть мужчин и три женщины). С точки зрения географического разнообразия в коротком списке были представлены кандидаты из Африки, Азии и Европы. Совет решил провести письменный тест и видеособеседования в несинхронизированном режиме для оценки технических знаний кандидатов в соответствии с требованиями к должности.</w:t>
      </w:r>
    </w:p>
    <w:p w:rsidR="00A35E49" w:rsidRPr="00A35E49" w:rsidRDefault="00A35E49" w:rsidP="0006065D">
      <w:pPr>
        <w:contextualSpacing/>
        <w:rPr>
          <w:rFonts w:eastAsia="Times New Roman"/>
          <w:lang w:val="ru-RU" w:eastAsia="en-US"/>
        </w:rPr>
      </w:pPr>
    </w:p>
    <w:p w:rsidR="00A35E49" w:rsidRPr="00A35E49" w:rsidRDefault="00A35E49" w:rsidP="00A35E49">
      <w:pPr>
        <w:numPr>
          <w:ilvl w:val="0"/>
          <w:numId w:val="7"/>
        </w:numPr>
        <w:ind w:left="0" w:firstLine="0"/>
        <w:contextualSpacing/>
        <w:rPr>
          <w:rFonts w:eastAsia="Times New Roman"/>
          <w:lang w:val="ru-RU" w:eastAsia="en-US"/>
        </w:rPr>
      </w:pPr>
      <w:r w:rsidRPr="00A35E49">
        <w:rPr>
          <w:rFonts w:eastAsia="Times New Roman"/>
          <w:lang w:val="ru-RU" w:eastAsia="en-US"/>
        </w:rPr>
        <w:t>На основании проведенных оценок и собеседований Совет по назначению пришел к выводу, что предъявляемым к должности требованиям соответствуют три кандидата, и с учетом этого соответствующая рекомендация была представлена на рассмотрение Генеральному директору. Тщательно изучив отчет Совета и досье кандидатов и проведя собеседование с предпочтительным кандидатом, Генеральный директор предлагает для назначения на должность директора ОВН кандидатуру гражданки Кении г-жи Джули (Джулианы) Ньянг'айя.</w:t>
      </w:r>
    </w:p>
    <w:p w:rsidR="00A35E49" w:rsidRPr="00A35E49" w:rsidRDefault="00A35E49" w:rsidP="00A35E49">
      <w:pPr>
        <w:contextualSpacing/>
        <w:rPr>
          <w:rFonts w:eastAsia="Times New Roman"/>
          <w:lang w:val="ru-RU" w:eastAsia="en-US"/>
        </w:rPr>
      </w:pPr>
    </w:p>
    <w:p w:rsidR="00A35E49" w:rsidRPr="00A35E49" w:rsidRDefault="00A35E49" w:rsidP="00A35E49">
      <w:pPr>
        <w:numPr>
          <w:ilvl w:val="0"/>
          <w:numId w:val="7"/>
        </w:numPr>
        <w:ind w:left="0" w:firstLine="0"/>
        <w:contextualSpacing/>
        <w:rPr>
          <w:rFonts w:eastAsia="Times New Roman"/>
          <w:lang w:val="ru-RU" w:eastAsia="en-US"/>
        </w:rPr>
      </w:pPr>
      <w:r w:rsidRPr="00A35E49">
        <w:rPr>
          <w:rFonts w:eastAsia="Times New Roman"/>
          <w:lang w:val="ru-RU" w:eastAsia="en-US"/>
        </w:rPr>
        <w:t>В соответствии с пунктом</w:t>
      </w:r>
      <w:r w:rsidR="00572EEE">
        <w:rPr>
          <w:rFonts w:eastAsia="Times New Roman"/>
          <w:lang w:val="ru-RU" w:eastAsia="en-US"/>
        </w:rPr>
        <w:t> </w:t>
      </w:r>
      <w:r w:rsidRPr="00A35E49">
        <w:rPr>
          <w:rFonts w:eastAsia="Times New Roman"/>
          <w:lang w:val="ru-RU" w:eastAsia="en-US"/>
        </w:rPr>
        <w:t xml:space="preserve">52 Устава внутреннего надзора ВОИС с Независимым консультативным комитетом ВОИС по надзору (НККН) </w:t>
      </w:r>
      <w:r w:rsidR="00572EEE">
        <w:rPr>
          <w:rFonts w:eastAsia="Times New Roman"/>
          <w:lang w:val="ru-RU" w:eastAsia="en-US"/>
        </w:rPr>
        <w:t>в ходе его сессий в 2022 и 2023 </w:t>
      </w:r>
      <w:r w:rsidRPr="00A35E49">
        <w:rPr>
          <w:rFonts w:eastAsia="Times New Roman"/>
          <w:lang w:val="ru-RU" w:eastAsia="en-US"/>
        </w:rPr>
        <w:t>годах проводились информационные брифинги и консультации о должностных обязанностях и о процессе найма, и Комитет одобрил выдвижение кандидат</w:t>
      </w:r>
      <w:r w:rsidR="001A3CC7">
        <w:rPr>
          <w:rFonts w:eastAsia="Times New Roman"/>
          <w:lang w:val="ru-RU" w:eastAsia="en-US"/>
        </w:rPr>
        <w:t>уры</w:t>
      </w:r>
      <w:r w:rsidRPr="00A35E49">
        <w:rPr>
          <w:rFonts w:eastAsia="Times New Roman"/>
          <w:lang w:val="ru-RU" w:eastAsia="en-US"/>
        </w:rPr>
        <w:t>, предложенно</w:t>
      </w:r>
      <w:r w:rsidR="001A3CC7">
        <w:rPr>
          <w:rFonts w:eastAsia="Times New Roman"/>
          <w:lang w:val="ru-RU" w:eastAsia="en-US"/>
        </w:rPr>
        <w:t>й</w:t>
      </w:r>
      <w:r w:rsidRPr="00A35E49">
        <w:rPr>
          <w:rFonts w:eastAsia="Times New Roman"/>
          <w:lang w:val="ru-RU" w:eastAsia="en-US"/>
        </w:rPr>
        <w:t xml:space="preserve"> Генеральным директором.</w:t>
      </w:r>
    </w:p>
    <w:p w:rsidR="00A35E49" w:rsidRPr="00A35E49" w:rsidRDefault="00A35E49" w:rsidP="0006065D">
      <w:pPr>
        <w:contextualSpacing/>
        <w:rPr>
          <w:rFonts w:eastAsia="Times New Roman"/>
          <w:lang w:val="ru-RU" w:eastAsia="en-US"/>
        </w:rPr>
      </w:pPr>
    </w:p>
    <w:p w:rsidR="00A35E49" w:rsidRPr="00A35E49" w:rsidRDefault="00A35E49" w:rsidP="00A35E49">
      <w:pPr>
        <w:numPr>
          <w:ilvl w:val="0"/>
          <w:numId w:val="7"/>
        </w:numPr>
        <w:ind w:left="0" w:firstLine="0"/>
        <w:contextualSpacing/>
        <w:rPr>
          <w:rFonts w:eastAsia="Times New Roman"/>
          <w:lang w:val="ru-RU" w:eastAsia="en-US"/>
        </w:rPr>
      </w:pPr>
      <w:r w:rsidRPr="00A35E49">
        <w:rPr>
          <w:rFonts w:eastAsia="Times New Roman"/>
          <w:lang w:val="ru-RU" w:eastAsia="en-US"/>
        </w:rPr>
        <w:t xml:space="preserve">Г-жа Джули Акиньи Ньянг'айя имеет степень магистра делового администрирования (МДА), степень бакалавра бухгалтерского учета и несколько сертификатов (аудитор информационных систем, специалист по расследованию хищений и мошенничества, присяжный бухгалтер и специалист по устойчивому развитию в рамках Глобальной инициативы по отчетности). Работала в компании </w:t>
      </w:r>
      <w:r w:rsidRPr="00A35E49">
        <w:rPr>
          <w:rFonts w:eastAsia="Times New Roman"/>
          <w:lang w:eastAsia="en-US"/>
        </w:rPr>
        <w:t>Deloitte</w:t>
      </w:r>
      <w:r w:rsidRPr="00A35E49">
        <w:rPr>
          <w:rFonts w:eastAsia="Times New Roman"/>
          <w:lang w:val="ru-RU" w:eastAsia="en-US"/>
        </w:rPr>
        <w:t xml:space="preserve"> </w:t>
      </w:r>
      <w:r w:rsidR="00D4631F" w:rsidRPr="0063736A">
        <w:rPr>
          <w:rFonts w:eastAsia="Times New Roman"/>
          <w:lang w:val="ru-RU" w:eastAsia="en-US"/>
        </w:rPr>
        <w:t>&amp;</w:t>
      </w:r>
      <w:r w:rsidRPr="00A35E49">
        <w:rPr>
          <w:rFonts w:eastAsia="Times New Roman"/>
          <w:lang w:val="ru-RU" w:eastAsia="en-US"/>
        </w:rPr>
        <w:t xml:space="preserve"> </w:t>
      </w:r>
      <w:r w:rsidRPr="00A35E49">
        <w:rPr>
          <w:rFonts w:eastAsia="Times New Roman"/>
          <w:lang w:eastAsia="en-US"/>
        </w:rPr>
        <w:t>Touche</w:t>
      </w:r>
      <w:r w:rsidRPr="00A35E49">
        <w:rPr>
          <w:rFonts w:eastAsia="Times New Roman"/>
          <w:lang w:val="ru-RU" w:eastAsia="en-US"/>
        </w:rPr>
        <w:t xml:space="preserve"> </w:t>
      </w:r>
      <w:r w:rsidRPr="00A35E49">
        <w:rPr>
          <w:rFonts w:eastAsia="Times New Roman"/>
          <w:lang w:eastAsia="en-US"/>
        </w:rPr>
        <w:t>LLP</w:t>
      </w:r>
      <w:r w:rsidRPr="00A35E49">
        <w:rPr>
          <w:rFonts w:eastAsia="Times New Roman"/>
          <w:lang w:val="ru-RU" w:eastAsia="en-US"/>
        </w:rPr>
        <w:t xml:space="preserve"> в качестве партнера в Кении с 2007 года по настоящее время и в качестве старшего менеджера в Соединенных Штатах Америки с 2004 по 2006 год. Хорошо ориентируется в вопросах организаций системы </w:t>
      </w:r>
      <w:r w:rsidR="003A61CF">
        <w:rPr>
          <w:rFonts w:eastAsia="Times New Roman"/>
          <w:lang w:val="ru-RU" w:eastAsia="en-US"/>
        </w:rPr>
        <w:t>Организации Объединенных Наций (</w:t>
      </w:r>
      <w:r w:rsidRPr="00A35E49">
        <w:rPr>
          <w:rFonts w:eastAsia="Times New Roman"/>
          <w:lang w:val="ru-RU" w:eastAsia="en-US"/>
        </w:rPr>
        <w:t>ООН</w:t>
      </w:r>
      <w:r w:rsidR="003A61CF">
        <w:rPr>
          <w:rFonts w:eastAsia="Times New Roman"/>
          <w:lang w:val="ru-RU" w:eastAsia="en-US"/>
        </w:rPr>
        <w:t>)</w:t>
      </w:r>
      <w:r w:rsidRPr="00A35E49">
        <w:rPr>
          <w:rFonts w:eastAsia="Times New Roman"/>
          <w:lang w:val="ru-RU" w:eastAsia="en-US"/>
        </w:rPr>
        <w:t xml:space="preserve">, управления ими, положений и правил и соответствующих рисков и средств контроля. Руководила проведением комплексных аудиторских проверок, расследований и консультаций и продемонстрировала значительный опыт руководства соответствующими группами </w:t>
      </w:r>
      <w:r w:rsidRPr="00A35E49">
        <w:rPr>
          <w:rFonts w:eastAsia="Times New Roman"/>
          <w:lang w:val="ru-RU" w:eastAsia="en-US"/>
        </w:rPr>
        <w:lastRenderedPageBreak/>
        <w:t xml:space="preserve">специалистов. Копии </w:t>
      </w:r>
      <w:r w:rsidR="00572EEE" w:rsidRPr="00A35E49">
        <w:rPr>
          <w:rFonts w:eastAsia="Times New Roman"/>
          <w:lang w:val="ru-RU" w:eastAsia="en-US"/>
        </w:rPr>
        <w:t>биографической справки г-жи Ньянг'айя</w:t>
      </w:r>
      <w:r w:rsidR="00572EEE">
        <w:rPr>
          <w:rFonts w:eastAsia="Times New Roman"/>
          <w:lang w:val="ru-RU" w:eastAsia="en-US"/>
        </w:rPr>
        <w:t xml:space="preserve"> и</w:t>
      </w:r>
      <w:r w:rsidR="00572EEE" w:rsidRPr="00A35E49">
        <w:rPr>
          <w:rFonts w:eastAsia="Times New Roman"/>
          <w:lang w:val="ru-RU" w:eastAsia="en-US"/>
        </w:rPr>
        <w:t xml:space="preserve"> </w:t>
      </w:r>
      <w:r w:rsidRPr="00A35E49">
        <w:rPr>
          <w:rFonts w:eastAsia="Times New Roman"/>
          <w:lang w:val="ru-RU" w:eastAsia="en-US"/>
        </w:rPr>
        <w:t xml:space="preserve">объявления о вакансии прилагаются (соответственно приложения </w:t>
      </w:r>
      <w:r w:rsidRPr="00A35E49">
        <w:rPr>
          <w:rFonts w:eastAsia="Times New Roman"/>
          <w:lang w:eastAsia="en-US"/>
        </w:rPr>
        <w:t>I</w:t>
      </w:r>
      <w:r w:rsidRPr="00A35E49">
        <w:rPr>
          <w:rFonts w:eastAsia="Times New Roman"/>
          <w:lang w:val="ru-RU" w:eastAsia="en-US"/>
        </w:rPr>
        <w:t xml:space="preserve"> и </w:t>
      </w:r>
      <w:r w:rsidRPr="00A35E49">
        <w:rPr>
          <w:rFonts w:eastAsia="Times New Roman"/>
          <w:lang w:eastAsia="en-US"/>
        </w:rPr>
        <w:t>II</w:t>
      </w:r>
      <w:r w:rsidRPr="00A35E49">
        <w:rPr>
          <w:rFonts w:eastAsia="Times New Roman"/>
          <w:lang w:val="ru-RU" w:eastAsia="en-US"/>
        </w:rPr>
        <w:t>).</w:t>
      </w:r>
    </w:p>
    <w:p w:rsidR="00A35E49" w:rsidRPr="00A35E49" w:rsidRDefault="00A35E49" w:rsidP="0006065D">
      <w:pPr>
        <w:contextualSpacing/>
        <w:rPr>
          <w:rFonts w:eastAsia="Times New Roman"/>
          <w:lang w:val="ru-RU" w:eastAsia="en-US"/>
        </w:rPr>
      </w:pPr>
    </w:p>
    <w:p w:rsidR="00A35E49" w:rsidRPr="00A35E49" w:rsidRDefault="00A35E49" w:rsidP="00A35E49">
      <w:pPr>
        <w:contextualSpacing/>
        <w:rPr>
          <w:rFonts w:eastAsia="Times New Roman"/>
          <w:lang w:val="ru-RU" w:eastAsia="en-US"/>
        </w:rPr>
      </w:pPr>
    </w:p>
    <w:p w:rsidR="00A35E49" w:rsidRPr="00A35E49" w:rsidRDefault="00A35E49" w:rsidP="00A35E49">
      <w:pPr>
        <w:numPr>
          <w:ilvl w:val="0"/>
          <w:numId w:val="7"/>
        </w:numPr>
        <w:ind w:left="5670" w:firstLine="0"/>
        <w:contextualSpacing/>
        <w:rPr>
          <w:rFonts w:eastAsia="Times New Roman"/>
          <w:i/>
          <w:lang w:val="ru-RU" w:eastAsia="en-US"/>
        </w:rPr>
      </w:pPr>
      <w:r w:rsidRPr="00A35E49">
        <w:rPr>
          <w:rFonts w:eastAsia="Times New Roman"/>
          <w:i/>
          <w:lang w:val="ru-RU" w:eastAsia="en-US"/>
        </w:rPr>
        <w:t>Координационному комитету ВОИС предлагается принять к сведению информацию, содержащуюся в пунктах 1–7 выше и одобрить назначение г</w:t>
      </w:r>
      <w:r w:rsidRPr="00A35E49">
        <w:rPr>
          <w:rFonts w:eastAsia="Times New Roman"/>
          <w:i/>
          <w:lang w:val="ru-RU" w:eastAsia="en-US"/>
        </w:rPr>
        <w:noBreakHyphen/>
        <w:t>жи</w:t>
      </w:r>
      <w:r w:rsidRPr="00A35E49">
        <w:rPr>
          <w:rFonts w:eastAsia="Times New Roman"/>
          <w:i/>
          <w:lang w:eastAsia="en-US"/>
        </w:rPr>
        <w:t> </w:t>
      </w:r>
      <w:r w:rsidRPr="00A35E49">
        <w:rPr>
          <w:rFonts w:eastAsia="Times New Roman"/>
          <w:i/>
          <w:lang w:val="ru-RU" w:eastAsia="en-US"/>
        </w:rPr>
        <w:t>Ньянг'айя директором Отдела внутреннего надзора (ОВН) на срок в шесть лет без права последующего продления.</w:t>
      </w:r>
    </w:p>
    <w:p w:rsidR="00A35E49" w:rsidRPr="00A35E49" w:rsidRDefault="00A35E49" w:rsidP="00A35E49">
      <w:pPr>
        <w:ind w:left="720"/>
        <w:contextualSpacing/>
        <w:rPr>
          <w:rFonts w:eastAsia="Times New Roman"/>
          <w:i/>
          <w:lang w:val="ru-RU" w:eastAsia="en-US"/>
        </w:rPr>
      </w:pPr>
    </w:p>
    <w:p w:rsidR="00A35E49" w:rsidRPr="00A35E49" w:rsidRDefault="00A35E49" w:rsidP="00A35E49">
      <w:pPr>
        <w:keepNext/>
        <w:ind w:left="5670"/>
        <w:contextualSpacing/>
        <w:rPr>
          <w:rFonts w:eastAsia="Times New Roman"/>
          <w:lang w:val="ru-RU" w:eastAsia="en-US"/>
        </w:rPr>
      </w:pPr>
    </w:p>
    <w:p w:rsidR="0076109C" w:rsidRPr="008B04D9" w:rsidRDefault="00A35E49" w:rsidP="00A35E49">
      <w:pPr>
        <w:spacing w:after="960"/>
        <w:ind w:left="5670" w:firstLine="567"/>
        <w:rPr>
          <w:i/>
          <w:lang w:val="ru-RU"/>
        </w:rPr>
        <w:sectPr w:rsidR="0076109C" w:rsidRPr="008B04D9" w:rsidSect="00C93D9A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35E49">
        <w:rPr>
          <w:lang w:val="ru-RU"/>
        </w:rPr>
        <w:t>[Приложени</w:t>
      </w:r>
      <w:r w:rsidR="0006065D">
        <w:rPr>
          <w:lang w:val="ru-RU"/>
        </w:rPr>
        <w:t>я</w:t>
      </w:r>
      <w:r w:rsidRPr="00A35E49">
        <w:rPr>
          <w:lang w:val="ru-RU"/>
        </w:rPr>
        <w:t xml:space="preserve"> следу</w:t>
      </w:r>
      <w:r w:rsidR="0006065D">
        <w:rPr>
          <w:lang w:val="ru-RU"/>
        </w:rPr>
        <w:t>ю</w:t>
      </w:r>
      <w:r w:rsidRPr="00A35E49">
        <w:rPr>
          <w:lang w:val="ru-RU"/>
        </w:rPr>
        <w:t>т]</w:t>
      </w:r>
    </w:p>
    <w:bookmarkEnd w:id="0"/>
    <w:p w:rsidR="00A86F08" w:rsidRPr="008B04D9" w:rsidRDefault="00A86F08" w:rsidP="00A86F08">
      <w:pPr>
        <w:jc w:val="center"/>
        <w:rPr>
          <w:u w:val="single"/>
          <w:lang w:val="ru-RU"/>
        </w:rPr>
      </w:pPr>
    </w:p>
    <w:p w:rsidR="008B04D9" w:rsidRPr="00181101" w:rsidRDefault="008B04D9" w:rsidP="008B04D9">
      <w:pPr>
        <w:jc w:val="center"/>
        <w:rPr>
          <w:u w:val="single"/>
          <w:lang w:val="ru-RU"/>
        </w:rPr>
      </w:pPr>
      <w:r w:rsidRPr="00181101">
        <w:rPr>
          <w:u w:val="single"/>
          <w:lang w:val="ru-RU"/>
        </w:rPr>
        <w:t>БИОГРАФИЧЕСК</w:t>
      </w:r>
      <w:r>
        <w:rPr>
          <w:u w:val="single"/>
          <w:lang w:val="ru-RU"/>
        </w:rPr>
        <w:t>АЯ</w:t>
      </w:r>
      <w:r w:rsidRPr="00181101">
        <w:rPr>
          <w:u w:val="single"/>
          <w:lang w:val="ru-RU"/>
        </w:rPr>
        <w:t xml:space="preserve"> СПРАВК</w:t>
      </w:r>
      <w:r>
        <w:rPr>
          <w:u w:val="single"/>
          <w:lang w:val="ru-RU"/>
        </w:rPr>
        <w:t>А</w:t>
      </w:r>
      <w:r w:rsidRPr="00181101">
        <w:rPr>
          <w:u w:val="single"/>
          <w:lang w:val="ru-RU"/>
        </w:rPr>
        <w:t xml:space="preserve"> Г-ЖИ НЬЯНГ'АЙЯ</w:t>
      </w:r>
    </w:p>
    <w:p w:rsidR="008B04D9" w:rsidRPr="00181101" w:rsidRDefault="008B04D9" w:rsidP="008B04D9">
      <w:pPr>
        <w:rPr>
          <w:u w:val="single"/>
          <w:lang w:val="ru-RU"/>
        </w:rPr>
      </w:pPr>
    </w:p>
    <w:p w:rsidR="008B04D9" w:rsidRPr="00181101" w:rsidRDefault="008B04D9" w:rsidP="008B04D9">
      <w:pPr>
        <w:rPr>
          <w:lang w:val="ru-RU"/>
        </w:rPr>
      </w:pPr>
      <w:r>
        <w:rPr>
          <w:lang w:val="ru-RU"/>
        </w:rPr>
        <w:t>Гражданство</w:t>
      </w:r>
      <w:r w:rsidRPr="00181101">
        <w:rPr>
          <w:lang w:val="ru-RU"/>
        </w:rPr>
        <w:t>:</w:t>
      </w:r>
      <w:r w:rsidRPr="00181101">
        <w:rPr>
          <w:lang w:val="ru-RU"/>
        </w:rPr>
        <w:tab/>
      </w:r>
      <w:r w:rsidRPr="00181101">
        <w:rPr>
          <w:lang w:val="ru-RU"/>
        </w:rPr>
        <w:tab/>
      </w:r>
      <w:r>
        <w:rPr>
          <w:lang w:val="ru-RU"/>
        </w:rPr>
        <w:t>Кения</w:t>
      </w:r>
    </w:p>
    <w:p w:rsidR="008B04D9" w:rsidRPr="00181101" w:rsidRDefault="008B04D9" w:rsidP="008B04D9">
      <w:pPr>
        <w:rPr>
          <w:lang w:val="ru-RU"/>
        </w:rPr>
      </w:pPr>
    </w:p>
    <w:p w:rsidR="008B04D9" w:rsidRPr="00181101" w:rsidRDefault="008B04D9" w:rsidP="008B04D9">
      <w:pPr>
        <w:rPr>
          <w:u w:val="single"/>
          <w:lang w:val="ru-RU"/>
        </w:rPr>
      </w:pPr>
      <w:r>
        <w:rPr>
          <w:u w:val="single"/>
          <w:lang w:val="ru-RU"/>
        </w:rPr>
        <w:t>Образование</w:t>
      </w:r>
    </w:p>
    <w:p w:rsidR="008B04D9" w:rsidRPr="00181101" w:rsidRDefault="008B04D9" w:rsidP="008B04D9">
      <w:pPr>
        <w:ind w:left="2265" w:hanging="2265"/>
        <w:rPr>
          <w:lang w:val="ru-RU"/>
        </w:rPr>
      </w:pPr>
      <w:r w:rsidRPr="00181101">
        <w:rPr>
          <w:lang w:val="ru-RU"/>
        </w:rPr>
        <w:t>2000 – 2001</w:t>
      </w:r>
      <w:r>
        <w:rPr>
          <w:lang w:val="ru-RU"/>
        </w:rPr>
        <w:t xml:space="preserve"> гг.</w:t>
      </w:r>
      <w:r w:rsidRPr="00181101">
        <w:rPr>
          <w:lang w:val="ru-RU"/>
        </w:rPr>
        <w:tab/>
      </w:r>
      <w:r w:rsidRPr="00181101">
        <w:rPr>
          <w:lang w:val="ru-RU"/>
        </w:rPr>
        <w:tab/>
      </w:r>
      <w:r>
        <w:rPr>
          <w:lang w:val="ru-RU"/>
        </w:rPr>
        <w:t>Магистр</w:t>
      </w:r>
      <w:r w:rsidRPr="00181101">
        <w:rPr>
          <w:lang w:val="ru-RU"/>
        </w:rPr>
        <w:t xml:space="preserve"> делового администрирования (МДА)</w:t>
      </w:r>
      <w:r>
        <w:rPr>
          <w:lang w:val="ru-RU"/>
        </w:rPr>
        <w:t>, Университет Найроби, Кения</w:t>
      </w:r>
    </w:p>
    <w:p w:rsidR="008B04D9" w:rsidRPr="00DF516C" w:rsidRDefault="008B04D9" w:rsidP="008B04D9">
      <w:pPr>
        <w:ind w:left="2265" w:right="-90" w:hanging="2265"/>
        <w:rPr>
          <w:lang w:val="ru-RU"/>
        </w:rPr>
      </w:pPr>
      <w:r w:rsidRPr="00DF516C">
        <w:rPr>
          <w:lang w:val="ru-RU"/>
        </w:rPr>
        <w:t>1990 – 1993</w:t>
      </w:r>
      <w:r>
        <w:rPr>
          <w:lang w:val="ru-RU"/>
        </w:rPr>
        <w:t xml:space="preserve"> гг.</w:t>
      </w:r>
      <w:r w:rsidRPr="00DF516C">
        <w:rPr>
          <w:lang w:val="ru-RU"/>
        </w:rPr>
        <w:tab/>
      </w:r>
      <w:r w:rsidRPr="00DF516C">
        <w:rPr>
          <w:lang w:val="ru-RU"/>
        </w:rPr>
        <w:tab/>
      </w:r>
      <w:r>
        <w:rPr>
          <w:lang w:val="ru-RU"/>
        </w:rPr>
        <w:t>Бакалавр коммерции в области бухгалтерского учета, Университет Найроби, Кения</w:t>
      </w:r>
    </w:p>
    <w:p w:rsidR="008B04D9" w:rsidRPr="00DF516C" w:rsidRDefault="008B04D9" w:rsidP="008B04D9">
      <w:pPr>
        <w:rPr>
          <w:lang w:val="ru-RU"/>
        </w:rPr>
      </w:pPr>
    </w:p>
    <w:p w:rsidR="008B04D9" w:rsidRPr="00DF516C" w:rsidRDefault="008B04D9" w:rsidP="008B04D9">
      <w:pPr>
        <w:rPr>
          <w:u w:val="single"/>
          <w:lang w:val="ru-RU"/>
        </w:rPr>
      </w:pPr>
      <w:r>
        <w:rPr>
          <w:u w:val="single"/>
          <w:lang w:val="ru-RU"/>
        </w:rPr>
        <w:t>Сертификационные свидетельства</w:t>
      </w:r>
    </w:p>
    <w:p w:rsidR="008B04D9" w:rsidRPr="00DF516C" w:rsidRDefault="008B04D9" w:rsidP="008B04D9">
      <w:pPr>
        <w:ind w:left="2265" w:hanging="2265"/>
        <w:rPr>
          <w:lang w:val="ru-RU"/>
        </w:rPr>
      </w:pPr>
      <w:r w:rsidRPr="00DF516C">
        <w:rPr>
          <w:lang w:val="ru-RU"/>
        </w:rPr>
        <w:t>2022</w:t>
      </w:r>
      <w:r>
        <w:rPr>
          <w:lang w:val="ru-RU"/>
        </w:rPr>
        <w:t xml:space="preserve"> г.</w:t>
      </w:r>
      <w:r>
        <w:rPr>
          <w:lang w:val="ru-RU"/>
        </w:rPr>
        <w:tab/>
      </w:r>
      <w:r>
        <w:rPr>
          <w:lang w:val="ru-RU"/>
        </w:rPr>
        <w:tab/>
        <w:t xml:space="preserve">Сертифицированный </w:t>
      </w:r>
      <w:r w:rsidRPr="00E028F4">
        <w:rPr>
          <w:lang w:val="ru-RU"/>
        </w:rPr>
        <w:t>специалист</w:t>
      </w:r>
      <w:r w:rsidRPr="00DF516C">
        <w:rPr>
          <w:lang w:val="ru-RU"/>
        </w:rPr>
        <w:t xml:space="preserve"> </w:t>
      </w:r>
      <w:r w:rsidRPr="00E028F4">
        <w:rPr>
          <w:lang w:val="ru-RU"/>
        </w:rPr>
        <w:t>по</w:t>
      </w:r>
      <w:r w:rsidRPr="00DF516C">
        <w:rPr>
          <w:lang w:val="ru-RU"/>
        </w:rPr>
        <w:t xml:space="preserve"> </w:t>
      </w:r>
      <w:r w:rsidRPr="00E028F4">
        <w:rPr>
          <w:lang w:val="ru-RU"/>
        </w:rPr>
        <w:t>устойчивому</w:t>
      </w:r>
      <w:r w:rsidRPr="00DF516C">
        <w:rPr>
          <w:lang w:val="ru-RU"/>
        </w:rPr>
        <w:t xml:space="preserve"> </w:t>
      </w:r>
      <w:r w:rsidRPr="00E028F4">
        <w:rPr>
          <w:lang w:val="ru-RU"/>
        </w:rPr>
        <w:t>развитию</w:t>
      </w:r>
      <w:r>
        <w:rPr>
          <w:lang w:val="ru-RU"/>
        </w:rPr>
        <w:t>,</w:t>
      </w:r>
      <w:r w:rsidRPr="00DF516C">
        <w:rPr>
          <w:lang w:val="ru-RU"/>
        </w:rPr>
        <w:t xml:space="preserve"> </w:t>
      </w:r>
      <w:r w:rsidRPr="00E028F4">
        <w:rPr>
          <w:lang w:val="ru-RU"/>
        </w:rPr>
        <w:t>Глобальн</w:t>
      </w:r>
      <w:r>
        <w:rPr>
          <w:lang w:val="ru-RU"/>
        </w:rPr>
        <w:t>ая</w:t>
      </w:r>
      <w:r w:rsidRPr="00DF516C">
        <w:rPr>
          <w:lang w:val="ru-RU"/>
        </w:rPr>
        <w:t xml:space="preserve"> </w:t>
      </w:r>
      <w:r w:rsidRPr="00E028F4">
        <w:rPr>
          <w:lang w:val="ru-RU"/>
        </w:rPr>
        <w:t>и</w:t>
      </w:r>
      <w:r>
        <w:rPr>
          <w:lang w:val="ru-RU"/>
        </w:rPr>
        <w:t>нициатива</w:t>
      </w:r>
      <w:r w:rsidRPr="00DF516C">
        <w:rPr>
          <w:lang w:val="ru-RU"/>
        </w:rPr>
        <w:t xml:space="preserve"> </w:t>
      </w:r>
      <w:r>
        <w:rPr>
          <w:lang w:val="ru-RU"/>
        </w:rPr>
        <w:t>по</w:t>
      </w:r>
      <w:r w:rsidRPr="00DF516C">
        <w:rPr>
          <w:lang w:val="ru-RU"/>
        </w:rPr>
        <w:t xml:space="preserve"> </w:t>
      </w:r>
      <w:r>
        <w:rPr>
          <w:lang w:val="ru-RU"/>
        </w:rPr>
        <w:t>отчетности</w:t>
      </w:r>
    </w:p>
    <w:p w:rsidR="008B04D9" w:rsidRPr="00DF516C" w:rsidRDefault="008B04D9" w:rsidP="008B04D9">
      <w:pPr>
        <w:ind w:left="2265" w:hanging="2265"/>
        <w:rPr>
          <w:lang w:val="ru-RU"/>
        </w:rPr>
      </w:pPr>
      <w:r w:rsidRPr="00DF516C">
        <w:rPr>
          <w:lang w:val="ru-RU"/>
        </w:rPr>
        <w:t>2021</w:t>
      </w:r>
      <w:r>
        <w:rPr>
          <w:lang w:val="ru-RU"/>
        </w:rPr>
        <w:t xml:space="preserve"> г.</w:t>
      </w:r>
      <w:r>
        <w:rPr>
          <w:lang w:val="ru-RU"/>
        </w:rPr>
        <w:tab/>
      </w:r>
      <w:r>
        <w:rPr>
          <w:lang w:val="ru-RU"/>
        </w:rPr>
        <w:tab/>
        <w:t xml:space="preserve">Сертифицированный </w:t>
      </w:r>
      <w:r w:rsidRPr="00E028F4">
        <w:rPr>
          <w:lang w:val="ru-RU"/>
        </w:rPr>
        <w:t>специалист по расследованию хищений и мошенничества</w:t>
      </w:r>
      <w:r>
        <w:rPr>
          <w:lang w:val="ru-RU"/>
        </w:rPr>
        <w:t>,</w:t>
      </w:r>
      <w:r w:rsidRPr="00DF516C">
        <w:rPr>
          <w:lang w:val="ru-RU"/>
        </w:rPr>
        <w:t xml:space="preserve"> Ассоциация дипломированных специалистов по расследованию мошенничества (</w:t>
      </w:r>
      <w:r w:rsidRPr="009D0E0B">
        <w:t>ACFE</w:t>
      </w:r>
      <w:r w:rsidRPr="00DF516C">
        <w:rPr>
          <w:lang w:val="ru-RU"/>
        </w:rPr>
        <w:t>)</w:t>
      </w:r>
    </w:p>
    <w:p w:rsidR="008B04D9" w:rsidRPr="00DF516C" w:rsidRDefault="008B04D9" w:rsidP="008B04D9">
      <w:pPr>
        <w:ind w:left="2265" w:hanging="2265"/>
        <w:rPr>
          <w:lang w:val="ru-RU"/>
        </w:rPr>
      </w:pPr>
      <w:r w:rsidRPr="00DF516C">
        <w:rPr>
          <w:lang w:val="ru-RU"/>
        </w:rPr>
        <w:t xml:space="preserve">2021 </w:t>
      </w:r>
      <w:r>
        <w:rPr>
          <w:lang w:val="ru-RU"/>
        </w:rPr>
        <w:t>г</w:t>
      </w:r>
      <w:r w:rsidRPr="00DF516C">
        <w:rPr>
          <w:lang w:val="ru-RU"/>
        </w:rPr>
        <w:t>.</w:t>
      </w:r>
      <w:r w:rsidRPr="00DF516C">
        <w:rPr>
          <w:lang w:val="ru-RU"/>
        </w:rPr>
        <w:tab/>
      </w:r>
      <w:r>
        <w:rPr>
          <w:lang w:val="ru-RU"/>
        </w:rPr>
        <w:t xml:space="preserve">Сертифицированный </w:t>
      </w:r>
      <w:r w:rsidRPr="00DF516C">
        <w:rPr>
          <w:lang w:val="ru-RU"/>
        </w:rPr>
        <w:t>аудитор информационных систем (</w:t>
      </w:r>
      <w:r w:rsidRPr="009D0E0B">
        <w:t>CISA</w:t>
      </w:r>
      <w:r w:rsidRPr="00DF516C">
        <w:rPr>
          <w:lang w:val="ru-RU"/>
        </w:rPr>
        <w:t>), Ассоциация аудита и контроля информационных систем (</w:t>
      </w:r>
      <w:r w:rsidRPr="009D0E0B">
        <w:t>ISACA</w:t>
      </w:r>
      <w:r w:rsidRPr="00DF516C">
        <w:rPr>
          <w:lang w:val="ru-RU"/>
        </w:rPr>
        <w:t>)</w:t>
      </w:r>
    </w:p>
    <w:p w:rsidR="008B04D9" w:rsidRDefault="0006065D" w:rsidP="0006065D">
      <w:pPr>
        <w:ind w:left="2250" w:hanging="2250"/>
        <w:rPr>
          <w:lang w:val="ru-RU"/>
        </w:rPr>
      </w:pPr>
      <w:r>
        <w:rPr>
          <w:lang w:val="ru-RU"/>
        </w:rPr>
        <w:t>1997</w:t>
      </w:r>
      <w:r w:rsidR="00F66510">
        <w:rPr>
          <w:lang w:val="ru-RU"/>
        </w:rPr>
        <w:t xml:space="preserve"> </w:t>
      </w:r>
      <w:r w:rsidR="008B04D9">
        <w:rPr>
          <w:lang w:val="ru-RU"/>
        </w:rPr>
        <w:t>г.</w:t>
      </w:r>
      <w:r>
        <w:rPr>
          <w:lang w:val="ru-RU"/>
        </w:rPr>
        <w:tab/>
      </w:r>
      <w:r w:rsidR="008B04D9">
        <w:rPr>
          <w:lang w:val="ru-RU"/>
        </w:rPr>
        <w:t>Сертифицированный</w:t>
      </w:r>
      <w:r w:rsidR="008B04D9" w:rsidRPr="0029428E">
        <w:rPr>
          <w:lang w:val="ru-RU"/>
        </w:rPr>
        <w:t xml:space="preserve"> </w:t>
      </w:r>
      <w:r w:rsidR="008B04D9">
        <w:rPr>
          <w:lang w:val="ru-RU"/>
        </w:rPr>
        <w:t>присяжный</w:t>
      </w:r>
      <w:r w:rsidR="008B04D9" w:rsidRPr="0029428E">
        <w:rPr>
          <w:lang w:val="ru-RU"/>
        </w:rPr>
        <w:t xml:space="preserve"> </w:t>
      </w:r>
      <w:r w:rsidR="008B04D9">
        <w:rPr>
          <w:lang w:val="ru-RU"/>
        </w:rPr>
        <w:t>бухгалтер (</w:t>
      </w:r>
      <w:r w:rsidR="008B04D9">
        <w:t>CPA</w:t>
      </w:r>
      <w:r w:rsidR="008B04D9" w:rsidRPr="0029428E">
        <w:rPr>
          <w:lang w:val="ru-RU"/>
        </w:rPr>
        <w:t>), Совет по</w:t>
      </w:r>
      <w:r w:rsidRPr="0063736A">
        <w:rPr>
          <w:lang w:val="ru-RU"/>
        </w:rPr>
        <w:t xml:space="preserve"> </w:t>
      </w:r>
      <w:r w:rsidR="008B04D9" w:rsidRPr="0029428E">
        <w:rPr>
          <w:lang w:val="ru-RU"/>
        </w:rPr>
        <w:t>регистрации бухгалтеров</w:t>
      </w:r>
      <w:r w:rsidR="008B04D9">
        <w:rPr>
          <w:lang w:val="ru-RU"/>
        </w:rPr>
        <w:t>, Кения</w:t>
      </w:r>
    </w:p>
    <w:p w:rsidR="0006065D" w:rsidRPr="0029428E" w:rsidRDefault="0006065D" w:rsidP="0006065D">
      <w:pPr>
        <w:ind w:left="2250" w:hanging="2250"/>
        <w:rPr>
          <w:u w:val="single"/>
          <w:lang w:val="ru-RU"/>
        </w:rPr>
      </w:pPr>
    </w:p>
    <w:p w:rsidR="008B04D9" w:rsidRPr="008B04D9" w:rsidRDefault="008B04D9" w:rsidP="008B04D9">
      <w:pPr>
        <w:rPr>
          <w:u w:val="single"/>
          <w:lang w:val="ru-RU"/>
        </w:rPr>
      </w:pPr>
      <w:r>
        <w:rPr>
          <w:u w:val="single"/>
          <w:lang w:val="ru-RU"/>
        </w:rPr>
        <w:t>Опыт</w:t>
      </w:r>
      <w:r w:rsidRPr="008B04D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работы</w:t>
      </w:r>
    </w:p>
    <w:p w:rsidR="008B04D9" w:rsidRPr="008B04D9" w:rsidRDefault="008B04D9" w:rsidP="008B04D9">
      <w:pPr>
        <w:rPr>
          <w:lang w:val="ru-RU"/>
        </w:rPr>
      </w:pPr>
      <w:r w:rsidRPr="008B04D9">
        <w:rPr>
          <w:lang w:val="ru-RU"/>
        </w:rPr>
        <w:t xml:space="preserve">2007 </w:t>
      </w:r>
      <w:r>
        <w:rPr>
          <w:lang w:val="ru-RU"/>
        </w:rPr>
        <w:t>г</w:t>
      </w:r>
      <w:r w:rsidRPr="008B04D9">
        <w:rPr>
          <w:lang w:val="ru-RU"/>
        </w:rPr>
        <w:t xml:space="preserve">. – </w:t>
      </w:r>
      <w:r w:rsidR="0006065D">
        <w:rPr>
          <w:lang w:val="ru-RU"/>
        </w:rPr>
        <w:t>по н. в.</w:t>
      </w:r>
      <w:r w:rsidR="0006065D">
        <w:rPr>
          <w:lang w:val="ru-RU"/>
        </w:rPr>
        <w:tab/>
      </w:r>
      <w:r w:rsidRPr="008B04D9">
        <w:rPr>
          <w:lang w:val="ru-RU"/>
        </w:rPr>
        <w:tab/>
      </w:r>
      <w:r>
        <w:rPr>
          <w:lang w:val="ru-RU"/>
        </w:rPr>
        <w:t>Партнер</w:t>
      </w:r>
      <w:r w:rsidRPr="008B04D9">
        <w:rPr>
          <w:lang w:val="ru-RU"/>
        </w:rPr>
        <w:t xml:space="preserve">, </w:t>
      </w:r>
      <w:r w:rsidRPr="0029428E">
        <w:rPr>
          <w:lang w:val="fr-CH"/>
        </w:rPr>
        <w:t>Deloitte</w:t>
      </w:r>
      <w:r w:rsidRPr="008B04D9">
        <w:rPr>
          <w:lang w:val="ru-RU"/>
        </w:rPr>
        <w:t xml:space="preserve"> &amp; </w:t>
      </w:r>
      <w:r w:rsidRPr="0029428E">
        <w:rPr>
          <w:lang w:val="fr-CH"/>
        </w:rPr>
        <w:t>Touche</w:t>
      </w:r>
      <w:r w:rsidRPr="008B04D9">
        <w:rPr>
          <w:lang w:val="ru-RU"/>
        </w:rPr>
        <w:t xml:space="preserve"> </w:t>
      </w:r>
      <w:r w:rsidRPr="0029428E">
        <w:rPr>
          <w:lang w:val="fr-CH"/>
        </w:rPr>
        <w:t>LLP</w:t>
      </w:r>
      <w:r w:rsidRPr="008B04D9">
        <w:rPr>
          <w:lang w:val="ru-RU"/>
        </w:rPr>
        <w:t xml:space="preserve">, </w:t>
      </w:r>
      <w:r>
        <w:rPr>
          <w:lang w:val="ru-RU"/>
        </w:rPr>
        <w:t>Найроби</w:t>
      </w:r>
      <w:r w:rsidRPr="008B04D9">
        <w:rPr>
          <w:lang w:val="ru-RU"/>
        </w:rPr>
        <w:t xml:space="preserve">, </w:t>
      </w:r>
      <w:r>
        <w:rPr>
          <w:lang w:val="ru-RU"/>
        </w:rPr>
        <w:t>Кения</w:t>
      </w:r>
    </w:p>
    <w:p w:rsidR="008B04D9" w:rsidRPr="0029428E" w:rsidRDefault="008B04D9" w:rsidP="008B04D9">
      <w:pPr>
        <w:ind w:left="2265" w:hanging="2265"/>
        <w:rPr>
          <w:u w:val="single"/>
          <w:lang w:val="ru-RU"/>
        </w:rPr>
      </w:pPr>
      <w:r w:rsidRPr="0029428E">
        <w:rPr>
          <w:lang w:val="ru-RU"/>
        </w:rPr>
        <w:t xml:space="preserve">2004 – 2006 </w:t>
      </w:r>
      <w:r>
        <w:rPr>
          <w:lang w:val="ru-RU"/>
        </w:rPr>
        <w:t>гг</w:t>
      </w:r>
      <w:r w:rsidRPr="0029428E">
        <w:rPr>
          <w:lang w:val="ru-RU"/>
        </w:rPr>
        <w:t>.</w:t>
      </w:r>
      <w:r w:rsidRPr="0029428E">
        <w:rPr>
          <w:lang w:val="ru-RU"/>
        </w:rPr>
        <w:tab/>
      </w:r>
      <w:r w:rsidRPr="0029428E">
        <w:rPr>
          <w:lang w:val="ru-RU"/>
        </w:rPr>
        <w:tab/>
      </w:r>
      <w:r>
        <w:rPr>
          <w:lang w:val="ru-RU"/>
        </w:rPr>
        <w:t>Старший</w:t>
      </w:r>
      <w:r w:rsidRPr="0029428E">
        <w:rPr>
          <w:lang w:val="ru-RU"/>
        </w:rPr>
        <w:t xml:space="preserve"> </w:t>
      </w:r>
      <w:r>
        <w:rPr>
          <w:lang w:val="ru-RU"/>
        </w:rPr>
        <w:t>менеджер</w:t>
      </w:r>
      <w:r w:rsidRPr="0029428E">
        <w:rPr>
          <w:lang w:val="ru-RU"/>
        </w:rPr>
        <w:t xml:space="preserve">, </w:t>
      </w:r>
      <w:r w:rsidRPr="009D0E0B">
        <w:t>Deloitte</w:t>
      </w:r>
      <w:r w:rsidRPr="0029428E">
        <w:rPr>
          <w:lang w:val="ru-RU"/>
        </w:rPr>
        <w:t xml:space="preserve"> &amp; </w:t>
      </w:r>
      <w:r w:rsidRPr="009D0E0B">
        <w:t>Touche</w:t>
      </w:r>
      <w:r w:rsidRPr="0029428E">
        <w:rPr>
          <w:lang w:val="ru-RU"/>
        </w:rPr>
        <w:t xml:space="preserve"> </w:t>
      </w:r>
      <w:r w:rsidRPr="009D0E0B">
        <w:t>LLP</w:t>
      </w:r>
      <w:r w:rsidRPr="0029428E">
        <w:rPr>
          <w:lang w:val="ru-RU"/>
        </w:rPr>
        <w:t xml:space="preserve">, </w:t>
      </w:r>
      <w:r>
        <w:rPr>
          <w:lang w:val="ru-RU"/>
        </w:rPr>
        <w:t>Нью</w:t>
      </w:r>
      <w:r w:rsidRPr="0029428E">
        <w:rPr>
          <w:lang w:val="ru-RU"/>
        </w:rPr>
        <w:t>-</w:t>
      </w:r>
      <w:r>
        <w:rPr>
          <w:lang w:val="ru-RU"/>
        </w:rPr>
        <w:t>Йорк</w:t>
      </w:r>
      <w:r w:rsidRPr="0029428E">
        <w:rPr>
          <w:lang w:val="ru-RU"/>
        </w:rPr>
        <w:t xml:space="preserve">, </w:t>
      </w:r>
      <w:r>
        <w:rPr>
          <w:lang w:val="ru-RU"/>
        </w:rPr>
        <w:t>Соединенные</w:t>
      </w:r>
      <w:r w:rsidRPr="0029428E">
        <w:rPr>
          <w:lang w:val="ru-RU"/>
        </w:rPr>
        <w:t xml:space="preserve"> </w:t>
      </w:r>
      <w:r>
        <w:rPr>
          <w:lang w:val="ru-RU"/>
        </w:rPr>
        <w:t>Штаты</w:t>
      </w:r>
      <w:r w:rsidRPr="0029428E">
        <w:rPr>
          <w:lang w:val="ru-RU"/>
        </w:rPr>
        <w:t xml:space="preserve"> </w:t>
      </w:r>
      <w:r>
        <w:rPr>
          <w:lang w:val="ru-RU"/>
        </w:rPr>
        <w:t>Америки</w:t>
      </w:r>
    </w:p>
    <w:p w:rsidR="008B04D9" w:rsidRPr="008B04D9" w:rsidRDefault="008B04D9" w:rsidP="008B04D9">
      <w:pPr>
        <w:ind w:left="5760"/>
        <w:rPr>
          <w:lang w:val="ru-RU"/>
        </w:rPr>
      </w:pPr>
    </w:p>
    <w:p w:rsidR="008B04D9" w:rsidRPr="008B04D9" w:rsidRDefault="008B04D9" w:rsidP="008B04D9">
      <w:pPr>
        <w:ind w:left="5760"/>
        <w:rPr>
          <w:lang w:val="ru-RU"/>
        </w:rPr>
      </w:pPr>
    </w:p>
    <w:p w:rsidR="0006065D" w:rsidRPr="0063736A" w:rsidRDefault="008B04D9" w:rsidP="008B04D9">
      <w:pPr>
        <w:spacing w:after="220"/>
        <w:ind w:left="5103" w:firstLine="567"/>
        <w:rPr>
          <w:lang w:val="ru-RU"/>
        </w:rPr>
        <w:sectPr w:rsidR="0006065D" w:rsidRPr="0063736A" w:rsidSect="00C93D9A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3736A">
        <w:rPr>
          <w:lang w:val="ru-RU"/>
        </w:rPr>
        <w:t>[</w:t>
      </w:r>
      <w:r w:rsidR="0006065D">
        <w:rPr>
          <w:lang w:val="ru-RU"/>
        </w:rPr>
        <w:t xml:space="preserve">Приложение </w:t>
      </w:r>
      <w:r w:rsidR="0006065D">
        <w:t>II</w:t>
      </w:r>
      <w:r w:rsidR="0006065D" w:rsidRPr="0063736A">
        <w:rPr>
          <w:lang w:val="ru-RU"/>
        </w:rPr>
        <w:t xml:space="preserve"> </w:t>
      </w:r>
      <w:r w:rsidR="0006065D">
        <w:rPr>
          <w:lang w:val="ru-RU"/>
        </w:rPr>
        <w:t>следует</w:t>
      </w:r>
      <w:r w:rsidRPr="0063736A">
        <w:rPr>
          <w:lang w:val="ru-RU"/>
        </w:rPr>
        <w:t>]</w:t>
      </w:r>
    </w:p>
    <w:p w:rsidR="002928D3" w:rsidRPr="0063736A" w:rsidRDefault="002928D3" w:rsidP="008B04D9">
      <w:pPr>
        <w:spacing w:after="220"/>
        <w:ind w:left="5103" w:firstLine="567"/>
        <w:rPr>
          <w:lang w:val="ru-RU"/>
        </w:rPr>
      </w:pPr>
    </w:p>
    <w:p w:rsidR="001310FE" w:rsidRPr="0063736A" w:rsidRDefault="001310FE" w:rsidP="001310FE">
      <w:pPr>
        <w:spacing w:after="220"/>
        <w:rPr>
          <w:lang w:val="ru-RU"/>
        </w:rPr>
      </w:pPr>
      <w:r w:rsidRPr="0063736A">
        <w:rPr>
          <w:lang w:val="ru-RU"/>
        </w:rPr>
        <w:t>[</w:t>
      </w:r>
      <w:r>
        <w:rPr>
          <w:lang w:val="ru-RU"/>
        </w:rPr>
        <w:t>Объявление о вакансии</w:t>
      </w:r>
      <w:r w:rsidR="005445B8">
        <w:rPr>
          <w:lang w:val="ru-RU"/>
        </w:rPr>
        <w:t xml:space="preserve"> будет включено позднее</w:t>
      </w:r>
      <w:r w:rsidRPr="0063736A">
        <w:rPr>
          <w:lang w:val="ru-RU"/>
        </w:rPr>
        <w:t>]</w:t>
      </w:r>
    </w:p>
    <w:p w:rsidR="005445B8" w:rsidRPr="0063736A" w:rsidRDefault="005445B8" w:rsidP="001310FE">
      <w:pPr>
        <w:spacing w:after="720"/>
        <w:ind w:left="5530"/>
        <w:rPr>
          <w:lang w:val="ru-RU"/>
        </w:rPr>
      </w:pPr>
    </w:p>
    <w:p w:rsidR="005445B8" w:rsidRPr="0063736A" w:rsidRDefault="005445B8" w:rsidP="001310FE">
      <w:pPr>
        <w:spacing w:after="720"/>
        <w:ind w:left="5530"/>
        <w:rPr>
          <w:lang w:val="ru-RU"/>
        </w:rPr>
      </w:pPr>
    </w:p>
    <w:p w:rsidR="001310FE" w:rsidRPr="0063736A" w:rsidRDefault="001310FE" w:rsidP="001310FE">
      <w:pPr>
        <w:spacing w:after="720"/>
        <w:ind w:left="5530"/>
        <w:rPr>
          <w:lang w:val="ru-RU"/>
        </w:rPr>
      </w:pPr>
      <w:r w:rsidRPr="0063736A">
        <w:rPr>
          <w:lang w:val="ru-RU"/>
        </w:rPr>
        <w:t>[</w:t>
      </w:r>
      <w:r>
        <w:rPr>
          <w:lang w:val="ru-RU"/>
        </w:rPr>
        <w:t xml:space="preserve">Конец приложения </w:t>
      </w:r>
      <w:r>
        <w:t>II</w:t>
      </w:r>
      <w:r w:rsidRPr="0063736A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63736A">
        <w:rPr>
          <w:lang w:val="ru-RU"/>
        </w:rPr>
        <w:t>]</w:t>
      </w:r>
    </w:p>
    <w:p w:rsidR="001310FE" w:rsidRPr="0063736A" w:rsidRDefault="001310FE" w:rsidP="008B04D9">
      <w:pPr>
        <w:spacing w:after="220"/>
        <w:ind w:left="5103" w:firstLine="567"/>
        <w:rPr>
          <w:lang w:val="ru-RU"/>
        </w:rPr>
      </w:pPr>
    </w:p>
    <w:sectPr w:rsidR="001310FE" w:rsidRPr="0063736A" w:rsidSect="00C93D9A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67" w:rsidRDefault="00650F67">
      <w:r>
        <w:separator/>
      </w:r>
    </w:p>
  </w:endnote>
  <w:endnote w:type="continuationSeparator" w:id="0">
    <w:p w:rsidR="00650F67" w:rsidRDefault="00650F67" w:rsidP="003B38C1">
      <w:r>
        <w:separator/>
      </w:r>
    </w:p>
    <w:p w:rsidR="00650F67" w:rsidRPr="003B38C1" w:rsidRDefault="00650F6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50F67" w:rsidRPr="003B38C1" w:rsidRDefault="00650F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9A" w:rsidRDefault="00C93D9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f6f341bb8bb018df986958e4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3D9A" w:rsidRPr="008B04D9" w:rsidRDefault="00C93D9A" w:rsidP="008B04D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6f341bb8bb018df986958e4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FkNOKYZAwAANg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:rsidR="00C93D9A" w:rsidRPr="008B04D9" w:rsidRDefault="00C93D9A" w:rsidP="008B04D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9A" w:rsidRDefault="00C93D9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3" name="MSIPCM120d43c89404d619f518c364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3D9A" w:rsidRPr="008B04D9" w:rsidRDefault="00C93D9A" w:rsidP="008B04D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20d43c89404d619f518c364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FH2lWUZAwAAPw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:rsidR="00C93D9A" w:rsidRPr="008B04D9" w:rsidRDefault="00C93D9A" w:rsidP="008B04D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67" w:rsidRDefault="00650F67">
      <w:r>
        <w:separator/>
      </w:r>
    </w:p>
  </w:footnote>
  <w:footnote w:type="continuationSeparator" w:id="0">
    <w:p w:rsidR="00650F67" w:rsidRDefault="00650F67" w:rsidP="008B60B2">
      <w:r>
        <w:separator/>
      </w:r>
    </w:p>
    <w:p w:rsidR="00650F67" w:rsidRPr="00ED77FB" w:rsidRDefault="00650F6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50F67" w:rsidRPr="00ED77FB" w:rsidRDefault="00650F6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8B04D9" w:rsidRDefault="00C93D9A" w:rsidP="00477D6B">
    <w:pPr>
      <w:jc w:val="right"/>
      <w:rPr>
        <w:lang w:val="ru-RU"/>
      </w:rPr>
    </w:pPr>
    <w:bookmarkStart w:id="2" w:name="Code2"/>
    <w:bookmarkEnd w:id="2"/>
    <w:r>
      <w:t>WO</w:t>
    </w:r>
    <w:r w:rsidRPr="008B04D9">
      <w:rPr>
        <w:lang w:val="ru-RU"/>
      </w:rPr>
      <w:t>/</w:t>
    </w:r>
    <w:r>
      <w:t>CC</w:t>
    </w:r>
    <w:r w:rsidRPr="008B04D9">
      <w:rPr>
        <w:lang w:val="ru-RU"/>
      </w:rPr>
      <w:t>/82/5</w:t>
    </w:r>
  </w:p>
  <w:p w:rsidR="00EC4E49" w:rsidRPr="008B04D9" w:rsidRDefault="008B04D9" w:rsidP="00477D6B">
    <w:pPr>
      <w:jc w:val="right"/>
      <w:rPr>
        <w:lang w:val="ru-RU"/>
      </w:rPr>
    </w:pPr>
    <w:r>
      <w:rPr>
        <w:lang w:val="ru-RU"/>
      </w:rPr>
      <w:t>стр.</w:t>
    </w:r>
    <w:r w:rsidR="00EC4E49" w:rsidRPr="008B04D9">
      <w:rPr>
        <w:lang w:val="ru-RU"/>
      </w:rPr>
      <w:t xml:space="preserve"> </w:t>
    </w:r>
    <w:r w:rsidR="00EC4E49">
      <w:fldChar w:fldCharType="begin"/>
    </w:r>
    <w:r w:rsidR="00EC4E49" w:rsidRPr="008B04D9">
      <w:rPr>
        <w:lang w:val="ru-RU"/>
      </w:rPr>
      <w:instrText xml:space="preserve"> </w:instrText>
    </w:r>
    <w:r w:rsidR="00EC4E49">
      <w:instrText>PAGE</w:instrText>
    </w:r>
    <w:r w:rsidR="00EC4E49" w:rsidRPr="008B04D9">
      <w:rPr>
        <w:lang w:val="ru-RU"/>
      </w:rPr>
      <w:instrText xml:space="preserve">  \* </w:instrText>
    </w:r>
    <w:r w:rsidR="00EC4E49">
      <w:instrText>MERGEFORMAT</w:instrText>
    </w:r>
    <w:r w:rsidR="00EC4E49" w:rsidRPr="008B04D9">
      <w:rPr>
        <w:lang w:val="ru-RU"/>
      </w:rPr>
      <w:instrText xml:space="preserve"> </w:instrText>
    </w:r>
    <w:r w:rsidR="00EC4E49">
      <w:fldChar w:fldCharType="separate"/>
    </w:r>
    <w:r w:rsidR="001C398D" w:rsidRPr="001C398D">
      <w:rPr>
        <w:noProof/>
        <w:lang w:val="ru-RU"/>
      </w:rPr>
      <w:t>2</w:t>
    </w:r>
    <w:r w:rsidR="00EC4E49">
      <w:fldChar w:fldCharType="end"/>
    </w:r>
  </w:p>
  <w:p w:rsidR="00EC4E49" w:rsidRPr="008B04D9" w:rsidRDefault="00EC4E49" w:rsidP="00477D6B">
    <w:pPr>
      <w:jc w:val="right"/>
      <w:rPr>
        <w:lang w:val="ru-RU"/>
      </w:rPr>
    </w:pPr>
  </w:p>
  <w:p w:rsidR="00B50B99" w:rsidRPr="008B04D9" w:rsidRDefault="00B50B99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09C" w:rsidRDefault="0076109C" w:rsidP="0076109C">
    <w:pPr>
      <w:pStyle w:val="Header"/>
      <w:jc w:val="right"/>
      <w:rPr>
        <w:lang w:val="fr-CH"/>
      </w:rPr>
    </w:pPr>
    <w:r>
      <w:rPr>
        <w:lang w:val="fr-CH"/>
      </w:rPr>
      <w:t>WO/CC/82/5</w:t>
    </w:r>
  </w:p>
  <w:p w:rsidR="0076109C" w:rsidRPr="0006065D" w:rsidRDefault="008B04D9" w:rsidP="0076109C">
    <w:pPr>
      <w:pStyle w:val="Header"/>
      <w:jc w:val="right"/>
    </w:pPr>
    <w:r>
      <w:rPr>
        <w:lang w:val="ru-RU"/>
      </w:rPr>
      <w:t>ПРИЛОЖЕНИЕ</w:t>
    </w:r>
    <w:r w:rsidR="0006065D">
      <w:rPr>
        <w:lang w:val="ru-RU"/>
      </w:rPr>
      <w:t xml:space="preserve"> </w:t>
    </w:r>
    <w:r w:rsidR="0006065D"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65D" w:rsidRDefault="0006065D" w:rsidP="0076109C">
    <w:pPr>
      <w:pStyle w:val="Header"/>
      <w:jc w:val="right"/>
      <w:rPr>
        <w:lang w:val="fr-CH"/>
      </w:rPr>
    </w:pPr>
    <w:r>
      <w:rPr>
        <w:lang w:val="fr-CH"/>
      </w:rPr>
      <w:t>WO/CC/82/5</w:t>
    </w:r>
  </w:p>
  <w:p w:rsidR="0006065D" w:rsidRPr="0006065D" w:rsidRDefault="0006065D" w:rsidP="0076109C">
    <w:pPr>
      <w:pStyle w:val="Header"/>
      <w:jc w:val="right"/>
    </w:pPr>
    <w:r>
      <w:rPr>
        <w:lang w:val="ru-RU"/>
      </w:rPr>
      <w:t xml:space="preserve">ПРИЛОЖЕНИЕ </w:t>
    </w:r>
    <w: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7E5CF5"/>
    <w:multiLevelType w:val="hybridMultilevel"/>
    <w:tmpl w:val="7102DAAA"/>
    <w:lvl w:ilvl="0" w:tplc="040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9A"/>
    <w:rsid w:val="0001647B"/>
    <w:rsid w:val="00043CAA"/>
    <w:rsid w:val="0006065D"/>
    <w:rsid w:val="00075432"/>
    <w:rsid w:val="00095CDF"/>
    <w:rsid w:val="000968ED"/>
    <w:rsid w:val="000969DC"/>
    <w:rsid w:val="000F5E56"/>
    <w:rsid w:val="001024FE"/>
    <w:rsid w:val="001310FE"/>
    <w:rsid w:val="001362EE"/>
    <w:rsid w:val="00142868"/>
    <w:rsid w:val="001832A6"/>
    <w:rsid w:val="001A3CC7"/>
    <w:rsid w:val="001B5850"/>
    <w:rsid w:val="001C398D"/>
    <w:rsid w:val="001C6808"/>
    <w:rsid w:val="002121FA"/>
    <w:rsid w:val="00223BB1"/>
    <w:rsid w:val="002634C4"/>
    <w:rsid w:val="00265E15"/>
    <w:rsid w:val="002928D3"/>
    <w:rsid w:val="002F1FE6"/>
    <w:rsid w:val="002F4E68"/>
    <w:rsid w:val="00312F7F"/>
    <w:rsid w:val="003228B7"/>
    <w:rsid w:val="00322A59"/>
    <w:rsid w:val="0034429A"/>
    <w:rsid w:val="003508A3"/>
    <w:rsid w:val="003673CF"/>
    <w:rsid w:val="003845C1"/>
    <w:rsid w:val="003A61CF"/>
    <w:rsid w:val="003A6F89"/>
    <w:rsid w:val="003B38C1"/>
    <w:rsid w:val="003D5AFD"/>
    <w:rsid w:val="00423E3E"/>
    <w:rsid w:val="00427AF4"/>
    <w:rsid w:val="00434305"/>
    <w:rsid w:val="004400E2"/>
    <w:rsid w:val="00461632"/>
    <w:rsid w:val="004647DA"/>
    <w:rsid w:val="00474062"/>
    <w:rsid w:val="00477D6B"/>
    <w:rsid w:val="004C4B2D"/>
    <w:rsid w:val="004D39C4"/>
    <w:rsid w:val="00521B4B"/>
    <w:rsid w:val="0053057A"/>
    <w:rsid w:val="005445B8"/>
    <w:rsid w:val="00560A29"/>
    <w:rsid w:val="00572EEE"/>
    <w:rsid w:val="00594D27"/>
    <w:rsid w:val="00601760"/>
    <w:rsid w:val="00605827"/>
    <w:rsid w:val="0062702A"/>
    <w:rsid w:val="0063736A"/>
    <w:rsid w:val="00646050"/>
    <w:rsid w:val="00650F67"/>
    <w:rsid w:val="006713CA"/>
    <w:rsid w:val="00676C5C"/>
    <w:rsid w:val="00695558"/>
    <w:rsid w:val="006D5E0F"/>
    <w:rsid w:val="007058FB"/>
    <w:rsid w:val="0076109C"/>
    <w:rsid w:val="007B6A58"/>
    <w:rsid w:val="007D1613"/>
    <w:rsid w:val="00873EE5"/>
    <w:rsid w:val="008B04D9"/>
    <w:rsid w:val="008B2CC1"/>
    <w:rsid w:val="008B4B5E"/>
    <w:rsid w:val="008B60B2"/>
    <w:rsid w:val="0090731E"/>
    <w:rsid w:val="00912762"/>
    <w:rsid w:val="00916EE2"/>
    <w:rsid w:val="00966A22"/>
    <w:rsid w:val="0096722F"/>
    <w:rsid w:val="00980843"/>
    <w:rsid w:val="009B6302"/>
    <w:rsid w:val="009E2791"/>
    <w:rsid w:val="009E3F6F"/>
    <w:rsid w:val="009F3BF9"/>
    <w:rsid w:val="009F499F"/>
    <w:rsid w:val="00A236D3"/>
    <w:rsid w:val="00A35E49"/>
    <w:rsid w:val="00A42DAF"/>
    <w:rsid w:val="00A45BD8"/>
    <w:rsid w:val="00A66C93"/>
    <w:rsid w:val="00A778BF"/>
    <w:rsid w:val="00A85B8E"/>
    <w:rsid w:val="00A86F08"/>
    <w:rsid w:val="00AC205C"/>
    <w:rsid w:val="00AF5C73"/>
    <w:rsid w:val="00B05A69"/>
    <w:rsid w:val="00B40598"/>
    <w:rsid w:val="00B50B99"/>
    <w:rsid w:val="00B62CD9"/>
    <w:rsid w:val="00B71B37"/>
    <w:rsid w:val="00B900AF"/>
    <w:rsid w:val="00B9734B"/>
    <w:rsid w:val="00C11BFE"/>
    <w:rsid w:val="00C271A3"/>
    <w:rsid w:val="00C4449D"/>
    <w:rsid w:val="00C93D9A"/>
    <w:rsid w:val="00C94629"/>
    <w:rsid w:val="00CD2E2D"/>
    <w:rsid w:val="00CE65D4"/>
    <w:rsid w:val="00D052DE"/>
    <w:rsid w:val="00D0679A"/>
    <w:rsid w:val="00D45252"/>
    <w:rsid w:val="00D4631F"/>
    <w:rsid w:val="00D71B4D"/>
    <w:rsid w:val="00D93D55"/>
    <w:rsid w:val="00DC2E4D"/>
    <w:rsid w:val="00E161A2"/>
    <w:rsid w:val="00E335FE"/>
    <w:rsid w:val="00E5021F"/>
    <w:rsid w:val="00E671A6"/>
    <w:rsid w:val="00EC3225"/>
    <w:rsid w:val="00EC4E49"/>
    <w:rsid w:val="00ED77FB"/>
    <w:rsid w:val="00F021A6"/>
    <w:rsid w:val="00F11D94"/>
    <w:rsid w:val="00F33BA2"/>
    <w:rsid w:val="00F66152"/>
    <w:rsid w:val="00F66510"/>
    <w:rsid w:val="00FC33E7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8484555-72B5-45F4-BA29-ABC769C7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aliases w:val="List Paragraph (numbered (a)),List Paragraph1,Recommendation,List Paragraph11,L,CV text,Table text,List Paragraph2,F5 List Paragraph,Dot pt,List Paragraph111,Medium Grid 1 - Accent 21,Numbered Paragraph,Main numbered paragraph,Bullets"/>
    <w:basedOn w:val="Normal"/>
    <w:link w:val="ListParagraphChar"/>
    <w:uiPriority w:val="34"/>
    <w:qFormat/>
    <w:rsid w:val="00EC3225"/>
    <w:pPr>
      <w:ind w:left="720"/>
      <w:contextualSpacing/>
    </w:pPr>
    <w:rPr>
      <w:rFonts w:eastAsia="Times New Roman"/>
      <w:lang w:eastAsia="en-US"/>
    </w:rPr>
  </w:style>
  <w:style w:type="character" w:customStyle="1" w:styleId="ListParagraphChar">
    <w:name w:val="List Paragraph Char"/>
    <w:aliases w:val="List Paragraph (numbered (a)) Char,List Paragraph1 Char,Recommendation Char,List Paragraph11 Char,L Char,CV text Char,Table text Char,List Paragraph2 Char,F5 List Paragraph Char,Dot pt Char,List Paragraph111 Char,Bullets Char"/>
    <w:link w:val="ListParagraph"/>
    <w:uiPriority w:val="34"/>
    <w:locked/>
    <w:rsid w:val="00EC3225"/>
    <w:rPr>
      <w:rFonts w:ascii="Arial" w:hAnsi="Arial" w:cs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8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BA89-DFF5-4204-9731-6C6CB121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82 (E)</Template>
  <TotalTime>0</TotalTime>
  <Pages>5</Pages>
  <Words>813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WO/CC/82/5</vt:lpstr>
    </vt:vector>
  </TitlesOfParts>
  <Company>WIPO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WO/CC/82/5</dc:title>
  <dc:creator>PIETRZNIAK Kamilla</dc:creator>
  <cp:keywords>FOR OFFICIAL USE ONLY</cp:keywords>
  <cp:lastModifiedBy>SANCHEZ Maria Margarita</cp:lastModifiedBy>
  <cp:revision>2</cp:revision>
  <cp:lastPrinted>2023-07-17T07:26:00Z</cp:lastPrinted>
  <dcterms:created xsi:type="dcterms:W3CDTF">2023-07-17T07:26:00Z</dcterms:created>
  <dcterms:modified xsi:type="dcterms:W3CDTF">2023-07-17T07:26:00Z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2023-07-14T11:52:22Z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78eb6d23-de9b-44d0-b845-cfabe493d0f0</vt:lpwstr>
  </property>
  <property fmtid="{D5CDD505-2E9C-101B-9397-08002B2CF9AE}" pid="14" name="MSIP_Label_bfc084f7-b690-4c43-8ee6-d475b6d3461d_ContentBits">
    <vt:lpwstr>2</vt:lpwstr>
  </property>
</Properties>
</file>