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B14C9" w:rsidTr="00B820D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B14C9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14C9" w:rsidRDefault="00E5709D" w:rsidP="00916EE2">
            <w:pPr>
              <w:rPr>
                <w:lang w:val="ru-RU"/>
              </w:rPr>
            </w:pPr>
            <w:r w:rsidRPr="00FB14C9">
              <w:rPr>
                <w:noProof/>
                <w:lang w:eastAsia="en-US"/>
              </w:rPr>
              <w:drawing>
                <wp:inline distT="0" distB="0" distL="0" distR="0" wp14:anchorId="315D8AC7" wp14:editId="6CA1B04F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14C9" w:rsidRDefault="00E5709D" w:rsidP="00916EE2">
            <w:pPr>
              <w:jc w:val="right"/>
              <w:rPr>
                <w:lang w:val="ru-RU"/>
              </w:rPr>
            </w:pPr>
            <w:r w:rsidRPr="00FB14C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FB14C9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B14C9" w:rsidRDefault="003C47BF" w:rsidP="002B798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w0/ga/49/20</w:t>
            </w:r>
            <w:r w:rsidR="00A42DAF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B820D4" w:rsidRPr="00FB14C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820D4" w:rsidRPr="00FB14C9" w:rsidRDefault="00B820D4" w:rsidP="001E133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 </w:t>
            </w:r>
          </w:p>
        </w:tc>
      </w:tr>
      <w:tr w:rsidR="00B820D4" w:rsidRPr="00FB14C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20D4" w:rsidRPr="00FB14C9" w:rsidRDefault="00B820D4" w:rsidP="00B820D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дата: 4 октября 2017 г.  </w:t>
            </w:r>
          </w:p>
        </w:tc>
      </w:tr>
    </w:tbl>
    <w:p w:rsidR="002F6E9A" w:rsidRPr="00FB14C9" w:rsidRDefault="008D114B" w:rsidP="008B2CC1">
      <w:pPr>
        <w:rPr>
          <w:lang w:val="ru-RU"/>
        </w:rPr>
      </w:pPr>
      <w:r w:rsidRPr="00FB14C9">
        <w:rPr>
          <w:lang w:val="ru-RU"/>
        </w:rPr>
        <w:t xml:space="preserve"> 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3C47BF" w:rsidRPr="00563144" w:rsidRDefault="003C47BF" w:rsidP="003C47BF">
      <w:pPr>
        <w:rPr>
          <w:b/>
          <w:sz w:val="28"/>
          <w:szCs w:val="28"/>
          <w:lang w:val="ru-RU"/>
        </w:rPr>
      </w:pPr>
      <w:r w:rsidRPr="00563144">
        <w:rPr>
          <w:b/>
          <w:sz w:val="28"/>
          <w:szCs w:val="28"/>
          <w:lang w:val="ru-RU"/>
        </w:rPr>
        <w:t xml:space="preserve">Генеральная Ассамблея ВОИС </w:t>
      </w:r>
    </w:p>
    <w:p w:rsidR="003C47BF" w:rsidRPr="00563144" w:rsidRDefault="003C47BF" w:rsidP="003C47BF">
      <w:pPr>
        <w:rPr>
          <w:lang w:val="ru-RU"/>
        </w:rPr>
      </w:pPr>
    </w:p>
    <w:p w:rsidR="003C47BF" w:rsidRPr="00563144" w:rsidRDefault="003C47BF" w:rsidP="003C47BF">
      <w:pPr>
        <w:rPr>
          <w:lang w:val="ru-RU"/>
        </w:rPr>
      </w:pPr>
    </w:p>
    <w:p w:rsidR="003C47BF" w:rsidRPr="00563144" w:rsidRDefault="003C47BF" w:rsidP="003C47BF">
      <w:pPr>
        <w:rPr>
          <w:b/>
          <w:sz w:val="24"/>
          <w:szCs w:val="24"/>
          <w:lang w:val="ru-RU"/>
        </w:rPr>
      </w:pPr>
      <w:r w:rsidRPr="00563144">
        <w:rPr>
          <w:b/>
          <w:sz w:val="24"/>
          <w:szCs w:val="24"/>
          <w:lang w:val="ru-RU"/>
        </w:rPr>
        <w:t xml:space="preserve">Сорок девятая (23-я очередная) сессия </w:t>
      </w:r>
    </w:p>
    <w:p w:rsidR="003C47BF" w:rsidRPr="00563144" w:rsidRDefault="003C47BF" w:rsidP="003C47BF">
      <w:pPr>
        <w:rPr>
          <w:b/>
          <w:sz w:val="24"/>
          <w:szCs w:val="24"/>
          <w:lang w:val="ru-RU"/>
        </w:rPr>
      </w:pPr>
      <w:r w:rsidRPr="00563144">
        <w:rPr>
          <w:b/>
          <w:sz w:val="24"/>
          <w:szCs w:val="24"/>
          <w:lang w:val="ru-RU"/>
        </w:rPr>
        <w:t>Женева, 2–11 октября 2017 г.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0F7EF9" w:rsidP="00B4668C">
      <w:pPr>
        <w:rPr>
          <w:caps/>
          <w:sz w:val="24"/>
          <w:lang w:val="ru-RU" w:bidi="fa-IR"/>
        </w:rPr>
      </w:pPr>
      <w:bookmarkStart w:id="1" w:name="TitleOfDoc"/>
      <w:bookmarkEnd w:id="1"/>
      <w:r w:rsidRPr="00FB14C9">
        <w:rPr>
          <w:caps/>
          <w:sz w:val="24"/>
          <w:lang w:val="ru-RU" w:bidi="fa-IR"/>
        </w:rPr>
        <w:t xml:space="preserve">ПРЕДЛОЖЕНИЕ Азиатско-Тихоокеанской группы в отношении СОСТАВА КОМИТЕТА ПО ПРОГРАММЕ И БЮДЖЕТУ 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0F7EF9" w:rsidP="002E19D9">
      <w:pPr>
        <w:rPr>
          <w:i/>
          <w:lang w:val="ru-RU"/>
        </w:rPr>
      </w:pPr>
      <w:bookmarkStart w:id="2" w:name="Prepared"/>
      <w:bookmarkEnd w:id="2"/>
      <w:r w:rsidRPr="00FB14C9">
        <w:rPr>
          <w:i/>
          <w:lang w:val="ru-RU"/>
        </w:rPr>
        <w:t xml:space="preserve">Предложение, представленное Азиатско-Тихоокеанской группой </w:t>
      </w:r>
    </w:p>
    <w:p w:rsidR="002F6E9A" w:rsidRPr="00FB14C9" w:rsidRDefault="002F6E9A">
      <w:pPr>
        <w:rPr>
          <w:lang w:val="ru-RU"/>
        </w:rPr>
      </w:pPr>
    </w:p>
    <w:p w:rsidR="002F6E9A" w:rsidRPr="00FB14C9" w:rsidRDefault="002F6E9A">
      <w:pPr>
        <w:rPr>
          <w:lang w:val="ru-RU"/>
        </w:rPr>
      </w:pPr>
    </w:p>
    <w:p w:rsidR="002F6E9A" w:rsidRPr="00FB14C9" w:rsidRDefault="002F6E9A">
      <w:pPr>
        <w:rPr>
          <w:lang w:val="ru-RU"/>
        </w:rPr>
      </w:pPr>
    </w:p>
    <w:p w:rsidR="002F6E9A" w:rsidRPr="00FB14C9" w:rsidRDefault="002F6E9A" w:rsidP="0053057A">
      <w:pPr>
        <w:rPr>
          <w:lang w:val="ru-RU"/>
        </w:rPr>
      </w:pPr>
    </w:p>
    <w:p w:rsidR="002F6E9A" w:rsidRPr="00FB14C9" w:rsidRDefault="00EF08B0" w:rsidP="00B4668C">
      <w:pPr>
        <w:rPr>
          <w:lang w:val="ru-RU"/>
        </w:rPr>
      </w:pPr>
      <w:r w:rsidRPr="00FB14C9">
        <w:rPr>
          <w:lang w:val="ru-RU"/>
        </w:rPr>
        <w:t>В сообщении, полученном Секретариатом 4 октября 2017 г., делегация Индонезии представила от имени Азиатско-Тихоокеанской группы прилагаемое предложение в рамках пункта 9 повестки дня «Состав Комитет по программе и бюджету»</w:t>
      </w:r>
      <w:r w:rsidR="00DB4DD4" w:rsidRPr="00FB14C9">
        <w:rPr>
          <w:lang w:val="ru-RU"/>
        </w:rPr>
        <w:t>.</w:t>
      </w:r>
      <w:r w:rsidRPr="00FB14C9">
        <w:rPr>
          <w:lang w:val="ru-RU"/>
        </w:rPr>
        <w:t xml:space="preserve"> </w:t>
      </w:r>
    </w:p>
    <w:p w:rsidR="002F6E9A" w:rsidRPr="00FB14C9" w:rsidRDefault="002F6E9A" w:rsidP="00DB4DD4">
      <w:pPr>
        <w:rPr>
          <w:lang w:val="ru-RU"/>
        </w:rPr>
      </w:pPr>
    </w:p>
    <w:p w:rsidR="002F6E9A" w:rsidRPr="00FB14C9" w:rsidRDefault="002F6E9A" w:rsidP="00DB4DD4">
      <w:pPr>
        <w:rPr>
          <w:lang w:val="ru-RU"/>
        </w:rPr>
      </w:pPr>
    </w:p>
    <w:p w:rsidR="002F6E9A" w:rsidRPr="00FB14C9" w:rsidRDefault="002F6E9A" w:rsidP="00DB4DD4">
      <w:pPr>
        <w:rPr>
          <w:lang w:val="ru-RU"/>
        </w:rPr>
      </w:pPr>
    </w:p>
    <w:p w:rsidR="00DB4DD4" w:rsidRPr="00FB14C9" w:rsidRDefault="00DB4DD4" w:rsidP="00C42E41">
      <w:pPr>
        <w:tabs>
          <w:tab w:val="left" w:pos="5670"/>
        </w:tabs>
        <w:rPr>
          <w:lang w:val="ru-RU"/>
        </w:rPr>
        <w:sectPr w:rsidR="00DB4DD4" w:rsidRPr="00FB14C9" w:rsidSect="00DB4DD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B14C9">
        <w:rPr>
          <w:lang w:val="ru-RU"/>
        </w:rPr>
        <w:tab/>
      </w:r>
      <w:r w:rsidR="00C42E41" w:rsidRPr="00FB14C9">
        <w:rPr>
          <w:lang w:val="ru-RU"/>
        </w:rPr>
        <w:t>[Приложение следует]</w:t>
      </w:r>
    </w:p>
    <w:p w:rsidR="002F6E9A" w:rsidRPr="003C47BF" w:rsidRDefault="00C42E41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lastRenderedPageBreak/>
        <w:t xml:space="preserve">Предложение Азиатско-Тихоокеанской группы 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(</w:t>
      </w: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)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C42E41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 xml:space="preserve">Пункт 9 повестки дня: 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0540CB" w:rsidRPr="003C47BF">
        <w:rPr>
          <w:b/>
          <w:szCs w:val="22"/>
          <w:lang w:val="ru-RU"/>
        </w:rPr>
        <w:t>Состав Комитет по программе и бюджету</w:t>
      </w:r>
      <w:r w:rsidR="000540CB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(</w:t>
      </w:r>
      <w:r w:rsidR="000540CB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)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FB14C9" w:rsidP="003C47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АТГ приняла к сведению предоставленное в ходе консультаций объяснение Бюро Юрисконсульта о том, что не существует правил, регулирующих состав или избрание членов КРБ, и, хотя число членов КПБ со временем выросло с 33 до 53, не существует какой-либо нормативной основы для определения числа членов КПБ или распределения мест среди региональных групп. 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Существующее распределение не является полностью репрезентативным или пропорциональным размеру региональных групп в ВОИС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A73739" w:rsidP="003C47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свете вышеизложенного </w:t>
      </w:r>
      <w:r w:rsidR="00C42E41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хотела бы предложить региональным группам и государствам-членам дополнительно обсудить следующее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: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0540CB" w:rsidP="003C47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A7647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должен быть открыт для участия во всей его работе всех заинтересованных государств-членов ВОИС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A7647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Решения, принимаемые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–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ключевым руководящим органом ВОИС, –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напрямую касаются всех государств-членов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Все государства-члены, которые желают участвовать в его работе, должны иметь возможность вносить полноценный вклад, поскольку ни Правила процедуры ВОИС, ни существующие руководящие принципы не служат нормативной основой для существующего ограничения ни в отношении числа членов КПБ, ни в отношении распределения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мест среди региональных групп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696"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2E3A73" w:rsidP="003C47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Тем не 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менее,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принимая во внимание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что государствам-членам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возможно, потребуется дополнительное время для изучения вышеизложенного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="00C42E41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предлагает следующее на двухлетний период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2018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–20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19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гг.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: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C42E41" w:rsidP="003C47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напоминает об имевшем место прецеденте расширения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2003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и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2007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 гг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При последнем расширении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200 г. с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41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до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53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членов каждой региональной группе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(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кроме Китая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)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было выделено два дополнительных места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.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2003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г.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и Африканской группе ввиду размера этих групп было выделено на одно место больше, чем другим региональным группам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4E0552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1056"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FD1DC9" w:rsidP="003C47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Поскольку прошло 10 лет со времени последнего рассмотрения вопроса о распределении мест в КПБ среди региональных групп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="00C42E41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считает, что расширение членского состава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с учетом сложившихся реалий станет своевременным шагом.  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Поскольку число членов ряда региональных групп в ВОИС выросло, число мест, выделенных каждой группе, должно быть пропорционально скорректировано в соответствии с принципом равного представительства.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Times New Roman"/>
          <w:szCs w:val="22"/>
          <w:bdr w:val="nil"/>
          <w:lang w:val="ru-RU" w:eastAsia="en-US"/>
        </w:rPr>
      </w:pPr>
    </w:p>
    <w:p w:rsidR="001177A9" w:rsidRPr="003C47BF" w:rsidRDefault="00FB14C9" w:rsidP="003C47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Распределение мест в КПБ, начиная с двухлетнего периода 2018-2019 гг., должно точно отражать членский состав ВОИС и соответствовать размеру региональных групп в ВОИС, что позволит исправить существующий дисбаланс. </w:t>
      </w:r>
    </w:p>
    <w:tbl>
      <w:tblPr>
        <w:tblpPr w:leftFromText="180" w:rightFromText="180" w:horzAnchor="margin" w:tblpXSpec="center" w:tblpY="-255"/>
        <w:tblW w:w="155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1"/>
        <w:gridCol w:w="1384"/>
        <w:gridCol w:w="1417"/>
        <w:gridCol w:w="885"/>
        <w:gridCol w:w="1134"/>
        <w:gridCol w:w="1134"/>
        <w:gridCol w:w="1134"/>
        <w:gridCol w:w="1134"/>
        <w:gridCol w:w="958"/>
      </w:tblGrid>
      <w:tr w:rsidR="003C47BF" w:rsidRPr="00FB14C9" w:rsidTr="00224B4C">
        <w:trPr>
          <w:trHeight w:val="500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lastRenderedPageBreak/>
              <w:t>Координационный комитет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Группа 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Африканская группа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ГЦАКВЕ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ГЦЕБ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ГРУЛАК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u w:color="000000"/>
                <w:bdr w:val="nil"/>
                <w:lang w:val="ru-RU" w:eastAsia="fr-CH"/>
              </w:rPr>
              <w:t>АТГ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Китай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Общее число членов группы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191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Число выделенных мест в Координационном комитете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87</w:t>
            </w:r>
          </w:p>
        </w:tc>
      </w:tr>
      <w:tr w:rsidR="003C47BF" w:rsidRPr="00425362" w:rsidTr="00224B4C">
        <w:trPr>
          <w:trHeight w:val="22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мест, принадлежащих группе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0,71875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0,358491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0,444444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0,315789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0,454545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0,340909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40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членов ВОИС, входящих в группу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0,167539267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0,277487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0,04712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0,099476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0,172775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0,230366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0,005236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Число полагающихся мест пропорционально доли членов ВОИС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24,14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15,03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20,04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0,46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Разница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5,14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-0,54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</w:tr>
      <w:tr w:rsidR="003C47BF" w:rsidRPr="00425362" w:rsidTr="00224B4C">
        <w:trPr>
          <w:trHeight w:val="312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u w:color="000000"/>
                <w:bdr w:val="nil"/>
                <w:lang w:val="ru-RU" w:eastAsia="fr-CH"/>
              </w:rPr>
              <w:t>КПБ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Группа 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Африканская группа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ГЦАКВЕ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ГЦЕБ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ГРУЛАК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u w:color="000000"/>
                <w:bdr w:val="nil"/>
                <w:lang w:val="ru-RU" w:eastAsia="fr-CH"/>
              </w:rPr>
              <w:t>АТГ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Китай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Общее число членов группы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191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Число выделенных мест в КПБ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53</w:t>
            </w:r>
          </w:p>
        </w:tc>
      </w:tr>
      <w:tr w:rsidR="003C47BF" w:rsidRPr="00425362" w:rsidTr="00224B4C">
        <w:trPr>
          <w:trHeight w:val="35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мест, принадлежащих группе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0,188679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0,555556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0,368421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0,272727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0,204545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членов ВОИС, входящих в группу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0,167539267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0,277487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0,04712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0,099476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0,172775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0,230366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0,005236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Число полагающихся мест пропорционально доли членов ВОИС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8,879581152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14,70681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2,497382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5,272251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9,157068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12,20942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0,277487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34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Разница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-3,120418848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4,706806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-2,50262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-1,72775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0,157068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3,209424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-0,72251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</w:tbl>
    <w:p w:rsidR="00DB4DD4" w:rsidRDefault="00DB4DD4" w:rsidP="003C47BF"/>
    <w:p w:rsidR="003C47BF" w:rsidRPr="003C47BF" w:rsidRDefault="003C47BF" w:rsidP="003C47BF"/>
    <w:sectPr w:rsidR="003C47BF" w:rsidRPr="003C47BF" w:rsidSect="0069539D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1440" w:header="510" w:footer="10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BA" w:rsidRDefault="003559BA">
      <w:r>
        <w:separator/>
      </w:r>
    </w:p>
  </w:endnote>
  <w:endnote w:type="continuationSeparator" w:id="0">
    <w:p w:rsidR="003559BA" w:rsidRDefault="003559BA" w:rsidP="003B38C1">
      <w:r>
        <w:separator/>
      </w:r>
    </w:p>
    <w:p w:rsidR="003559BA" w:rsidRPr="003B38C1" w:rsidRDefault="003559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559BA" w:rsidRPr="003B38C1" w:rsidRDefault="003559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D8" w:rsidRPr="00FB14C9" w:rsidRDefault="000F06D8" w:rsidP="0069539D">
    <w:pPr>
      <w:ind w:left="9639"/>
      <w:rPr>
        <w:lang w:val="ru-RU"/>
      </w:rPr>
    </w:pPr>
    <w:r w:rsidRPr="00FB14C9">
      <w:rPr>
        <w:lang w:val="ru-RU"/>
      </w:rPr>
      <w:t>[</w:t>
    </w:r>
    <w:r w:rsidR="00FB14C9">
      <w:rPr>
        <w:lang w:val="ru-RU"/>
      </w:rPr>
      <w:t>Конец приложения и документа</w:t>
    </w:r>
    <w:r w:rsidRPr="00FB14C9">
      <w:rPr>
        <w:lang w:val="ru-RU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BA" w:rsidRDefault="003559BA">
      <w:r>
        <w:separator/>
      </w:r>
    </w:p>
  </w:footnote>
  <w:footnote w:type="continuationSeparator" w:id="0">
    <w:p w:rsidR="003559BA" w:rsidRDefault="003559BA" w:rsidP="008B60B2">
      <w:r>
        <w:separator/>
      </w:r>
    </w:p>
    <w:p w:rsidR="003559BA" w:rsidRPr="00ED77FB" w:rsidRDefault="003559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559BA" w:rsidRPr="00ED77FB" w:rsidRDefault="003559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C47BF" w:rsidP="00E86E89">
    <w:pPr>
      <w:jc w:val="right"/>
    </w:pPr>
    <w:r>
      <w:t>WO/GA</w:t>
    </w:r>
  </w:p>
  <w:p w:rsidR="00EC4E49" w:rsidRDefault="000540CB" w:rsidP="00477D6B">
    <w:pPr>
      <w:jc w:val="right"/>
    </w:pPr>
    <w:r>
      <w:rPr>
        <w:lang w:val="ru-RU"/>
      </w:rPr>
      <w:t>Приложение</w:t>
    </w:r>
    <w:r w:rsidR="0069539D">
      <w:t xml:space="preserve">, </w:t>
    </w:r>
    <w:r>
      <w:rPr>
        <w:lang w:val="ru-RU"/>
      </w:rPr>
      <w:t>стр</w:t>
    </w:r>
    <w:r w:rsidRPr="000540CB">
      <w:t xml:space="preserve">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C47B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BF" w:rsidRDefault="003C47BF" w:rsidP="00E86E89">
    <w:pPr>
      <w:jc w:val="right"/>
    </w:pPr>
    <w:r>
      <w:t>WO/GA/49/20</w:t>
    </w:r>
  </w:p>
  <w:p w:rsidR="003C47BF" w:rsidRDefault="003C47BF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</w:t>
    </w:r>
    <w:r w:rsidRPr="000540CB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BA4F1D">
      <w:rPr>
        <w:noProof/>
      </w:rPr>
      <w:t>2</w:t>
    </w:r>
    <w:r>
      <w:fldChar w:fldCharType="end"/>
    </w:r>
  </w:p>
  <w:p w:rsidR="003C47BF" w:rsidRDefault="003C47B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9D" w:rsidRDefault="003C47BF" w:rsidP="00E86E89">
    <w:pPr>
      <w:jc w:val="right"/>
    </w:pPr>
    <w:r>
      <w:t>WO/GA/49/20</w:t>
    </w:r>
  </w:p>
  <w:p w:rsidR="0069539D" w:rsidRPr="000540CB" w:rsidRDefault="000540CB" w:rsidP="0069539D">
    <w:pPr>
      <w:jc w:val="right"/>
      <w:rPr>
        <w:lang w:val="ru-RU"/>
      </w:rPr>
    </w:pPr>
    <w:r>
      <w:rPr>
        <w:lang w:val="ru-RU"/>
      </w:rPr>
      <w:t>ПРИЛОЖЕНИЕ</w:t>
    </w:r>
  </w:p>
  <w:p w:rsidR="0069539D" w:rsidRDefault="00695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253E4"/>
    <w:multiLevelType w:val="multilevel"/>
    <w:tmpl w:val="9C4CB296"/>
    <w:numStyleLink w:val="ImportedStyle2"/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DB4DD4"/>
    <w:rsid w:val="00043CAA"/>
    <w:rsid w:val="000540CB"/>
    <w:rsid w:val="000672E6"/>
    <w:rsid w:val="00075432"/>
    <w:rsid w:val="000968ED"/>
    <w:rsid w:val="000F06D8"/>
    <w:rsid w:val="000F5E56"/>
    <w:rsid w:val="000F7EF9"/>
    <w:rsid w:val="001177A9"/>
    <w:rsid w:val="001362EE"/>
    <w:rsid w:val="001832A6"/>
    <w:rsid w:val="0021217E"/>
    <w:rsid w:val="00255440"/>
    <w:rsid w:val="002634C4"/>
    <w:rsid w:val="002928D3"/>
    <w:rsid w:val="002B7980"/>
    <w:rsid w:val="002E19D9"/>
    <w:rsid w:val="002E3A73"/>
    <w:rsid w:val="002F1FE6"/>
    <w:rsid w:val="002F4E68"/>
    <w:rsid w:val="002F6E9A"/>
    <w:rsid w:val="00312F7F"/>
    <w:rsid w:val="003559BA"/>
    <w:rsid w:val="00361450"/>
    <w:rsid w:val="003673CF"/>
    <w:rsid w:val="003845C1"/>
    <w:rsid w:val="003A6F89"/>
    <w:rsid w:val="003B38C1"/>
    <w:rsid w:val="003C47BF"/>
    <w:rsid w:val="003F76A9"/>
    <w:rsid w:val="00415BCF"/>
    <w:rsid w:val="00423E3E"/>
    <w:rsid w:val="00427AF4"/>
    <w:rsid w:val="004647DA"/>
    <w:rsid w:val="00474062"/>
    <w:rsid w:val="00477D6B"/>
    <w:rsid w:val="00486248"/>
    <w:rsid w:val="004B592C"/>
    <w:rsid w:val="004E0552"/>
    <w:rsid w:val="005019FF"/>
    <w:rsid w:val="00503CD9"/>
    <w:rsid w:val="0053057A"/>
    <w:rsid w:val="00560A29"/>
    <w:rsid w:val="00586313"/>
    <w:rsid w:val="005C6649"/>
    <w:rsid w:val="00605827"/>
    <w:rsid w:val="00606C35"/>
    <w:rsid w:val="00646050"/>
    <w:rsid w:val="006713CA"/>
    <w:rsid w:val="00676C5C"/>
    <w:rsid w:val="0069539D"/>
    <w:rsid w:val="007D1613"/>
    <w:rsid w:val="007E4C0E"/>
    <w:rsid w:val="008B2CC1"/>
    <w:rsid w:val="008B60B2"/>
    <w:rsid w:val="008C55F6"/>
    <w:rsid w:val="008D114B"/>
    <w:rsid w:val="00903660"/>
    <w:rsid w:val="0090731E"/>
    <w:rsid w:val="00916EE2"/>
    <w:rsid w:val="00966A22"/>
    <w:rsid w:val="0096722F"/>
    <w:rsid w:val="00980843"/>
    <w:rsid w:val="00992BCE"/>
    <w:rsid w:val="009D16B9"/>
    <w:rsid w:val="009E2791"/>
    <w:rsid w:val="009E3F6F"/>
    <w:rsid w:val="009F499F"/>
    <w:rsid w:val="00A24859"/>
    <w:rsid w:val="00A42DAF"/>
    <w:rsid w:val="00A45BD8"/>
    <w:rsid w:val="00A73739"/>
    <w:rsid w:val="00A76479"/>
    <w:rsid w:val="00A869B7"/>
    <w:rsid w:val="00AC205C"/>
    <w:rsid w:val="00AF0A6B"/>
    <w:rsid w:val="00B05A69"/>
    <w:rsid w:val="00B0799C"/>
    <w:rsid w:val="00B4668C"/>
    <w:rsid w:val="00B820D4"/>
    <w:rsid w:val="00B9734B"/>
    <w:rsid w:val="00BA30E2"/>
    <w:rsid w:val="00BA4F1D"/>
    <w:rsid w:val="00BD148E"/>
    <w:rsid w:val="00C11BFE"/>
    <w:rsid w:val="00C42E41"/>
    <w:rsid w:val="00C5068F"/>
    <w:rsid w:val="00CD04F1"/>
    <w:rsid w:val="00CD1151"/>
    <w:rsid w:val="00D41460"/>
    <w:rsid w:val="00D45252"/>
    <w:rsid w:val="00D71B4D"/>
    <w:rsid w:val="00D93D55"/>
    <w:rsid w:val="00DB4DD4"/>
    <w:rsid w:val="00E15015"/>
    <w:rsid w:val="00E335FE"/>
    <w:rsid w:val="00E5709D"/>
    <w:rsid w:val="00E85715"/>
    <w:rsid w:val="00E86E89"/>
    <w:rsid w:val="00EC4E49"/>
    <w:rsid w:val="00ED5BE8"/>
    <w:rsid w:val="00ED77FB"/>
    <w:rsid w:val="00EE45FA"/>
    <w:rsid w:val="00EF08B0"/>
    <w:rsid w:val="00EF2879"/>
    <w:rsid w:val="00F66152"/>
    <w:rsid w:val="00F74621"/>
    <w:rsid w:val="00FB14C9"/>
    <w:rsid w:val="00FD1DC9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2017-10-05T07:41:00Z</dcterms:created>
  <dcterms:modified xsi:type="dcterms:W3CDTF">2017-10-05T07:51:00Z</dcterms:modified>
</cp:coreProperties>
</file>