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DD" w:rsidRDefault="00DE79DD" w:rsidP="00DE79D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Поправки к документу по Программе и бюджету на 2014–2015 гг., </w:t>
      </w:r>
      <w:r>
        <w:rPr>
          <w:b/>
          <w:sz w:val="24"/>
        </w:rPr>
        <w:br/>
        <w:t>принятые по итогам проведённых прений и принятых решений на 20-й сессии КПБ</w:t>
      </w:r>
    </w:p>
    <w:p w:rsidR="00DE79DD" w:rsidRPr="0077449A" w:rsidRDefault="00DE79DD" w:rsidP="00DE79DD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EC32FF" w:rsidRDefault="00EC32FF" w:rsidP="00412FDC">
      <w:pPr>
        <w:spacing w:line="240" w:lineRule="auto"/>
        <w:rPr>
          <w:u w:val="single"/>
        </w:rPr>
      </w:pPr>
      <w:r>
        <w:rPr>
          <w:u w:val="single"/>
        </w:rPr>
        <w:t>Общие</w:t>
      </w:r>
    </w:p>
    <w:p w:rsidR="00EC32FF" w:rsidRPr="00EC32FF" w:rsidRDefault="00EC32FF" w:rsidP="00412FDC">
      <w:pPr>
        <w:spacing w:line="240" w:lineRule="auto"/>
      </w:pPr>
      <w:r>
        <w:t xml:space="preserve">Где </w:t>
      </w:r>
      <w:r w:rsidR="00822A07">
        <w:t>это уместно</w:t>
      </w:r>
      <w:r>
        <w:t>, заменить «консенсус» на «согласие».</w:t>
      </w:r>
    </w:p>
    <w:p w:rsidR="00EC32FF" w:rsidRDefault="00EC32FF" w:rsidP="00412FDC">
      <w:pPr>
        <w:spacing w:line="240" w:lineRule="auto"/>
        <w:rPr>
          <w:u w:val="single"/>
        </w:rPr>
      </w:pPr>
    </w:p>
    <w:p w:rsidR="00035D29" w:rsidRPr="00412FDC" w:rsidRDefault="00035D29" w:rsidP="00412FDC">
      <w:pPr>
        <w:spacing w:line="240" w:lineRule="auto"/>
        <w:rPr>
          <w:u w:val="single"/>
        </w:rPr>
      </w:pPr>
      <w:r>
        <w:rPr>
          <w:u w:val="single"/>
        </w:rPr>
        <w:t xml:space="preserve">Предисловие ГД, обзор результатов, таблица результатов в масштабе Организации и обзор стратегических целей </w:t>
      </w:r>
    </w:p>
    <w:p w:rsidR="00035D29" w:rsidRDefault="00035D29" w:rsidP="00412FDC">
      <w:pPr>
        <w:pStyle w:val="ListParagraph"/>
        <w:numPr>
          <w:ilvl w:val="0"/>
          <w:numId w:val="2"/>
        </w:numPr>
        <w:spacing w:line="240" w:lineRule="auto"/>
      </w:pPr>
      <w:r>
        <w:t>Скорректировать с учетом внесенных в документ изменений</w:t>
      </w:r>
    </w:p>
    <w:p w:rsidR="00EC32FF" w:rsidRDefault="00EC32FF" w:rsidP="00412FDC">
      <w:pPr>
        <w:pStyle w:val="ListParagraph"/>
        <w:numPr>
          <w:ilvl w:val="0"/>
          <w:numId w:val="2"/>
        </w:numPr>
        <w:spacing w:line="240" w:lineRule="auto"/>
      </w:pPr>
      <w:r>
        <w:t>Восстановить два ожидаемых результата в рамках стратегической цели III (МСП и улучшенное понимание ПДР)</w:t>
      </w:r>
    </w:p>
    <w:p w:rsidR="00035D29" w:rsidRDefault="00035D29" w:rsidP="00412FDC">
      <w:pPr>
        <w:pStyle w:val="ListParagraph"/>
        <w:spacing w:line="240" w:lineRule="auto"/>
      </w:pPr>
    </w:p>
    <w:p w:rsidR="00035D29" w:rsidRPr="00412FDC" w:rsidRDefault="00035D29" w:rsidP="00412FDC">
      <w:pPr>
        <w:spacing w:line="240" w:lineRule="auto"/>
        <w:rPr>
          <w:u w:val="single"/>
        </w:rPr>
      </w:pPr>
      <w:r>
        <w:rPr>
          <w:u w:val="single"/>
        </w:rPr>
        <w:t>Финансовый обзор</w:t>
      </w:r>
    </w:p>
    <w:p w:rsidR="00A604CC" w:rsidRDefault="00035D29" w:rsidP="00EC32FF">
      <w:pPr>
        <w:pStyle w:val="ListParagraph"/>
        <w:numPr>
          <w:ilvl w:val="0"/>
          <w:numId w:val="2"/>
        </w:numPr>
        <w:spacing w:line="240" w:lineRule="auto"/>
      </w:pPr>
      <w:r>
        <w:t xml:space="preserve">Добавить обзор по Генеральному плану капитального ремонта </w:t>
      </w:r>
    </w:p>
    <w:p w:rsidR="00EC32FF" w:rsidRDefault="00EC32FF" w:rsidP="00EC32FF">
      <w:pPr>
        <w:pStyle w:val="ListParagraph"/>
        <w:numPr>
          <w:ilvl w:val="0"/>
          <w:numId w:val="2"/>
        </w:numPr>
        <w:spacing w:line="240" w:lineRule="auto"/>
      </w:pPr>
      <w:r>
        <w:t>Увеличить долю расходов на цели, связанные с развитием, с 21,1% до 21,2%.</w:t>
      </w:r>
    </w:p>
    <w:p w:rsidR="00035D29" w:rsidRPr="00412FDC" w:rsidRDefault="00035D29" w:rsidP="00412FDC">
      <w:pPr>
        <w:spacing w:line="240" w:lineRule="auto"/>
        <w:rPr>
          <w:u w:val="single"/>
        </w:rPr>
      </w:pPr>
      <w:r>
        <w:rPr>
          <w:u w:val="single"/>
        </w:rPr>
        <w:t>По программам:</w:t>
      </w:r>
    </w:p>
    <w:p w:rsidR="00412FDC" w:rsidRDefault="00412FDC" w:rsidP="00412FDC">
      <w:pPr>
        <w:spacing w:after="0" w:line="240" w:lineRule="auto"/>
      </w:pPr>
      <w:r>
        <w:t>Программа 1:</w:t>
      </w:r>
    </w:p>
    <w:p w:rsidR="00035D29" w:rsidRDefault="00412FDC" w:rsidP="00412FDC">
      <w:pPr>
        <w:pStyle w:val="ListParagraph"/>
        <w:numPr>
          <w:ilvl w:val="0"/>
          <w:numId w:val="2"/>
        </w:numPr>
        <w:spacing w:after="0" w:line="240" w:lineRule="auto"/>
      </w:pPr>
      <w:r>
        <w:t>Добавить в рамках этой программы такое направление работы, как составление патентов (</w:t>
      </w:r>
      <w:proofErr w:type="spellStart"/>
      <w:r>
        <w:t>пп</w:t>
      </w:r>
      <w:proofErr w:type="spellEnd"/>
      <w:r>
        <w:t>. 1.1 и 1.3)</w:t>
      </w:r>
      <w:r w:rsidR="00495757">
        <w:t>.</w:t>
      </w:r>
    </w:p>
    <w:p w:rsidR="00412FDC" w:rsidRDefault="00412FDC" w:rsidP="00412FDC">
      <w:pPr>
        <w:pStyle w:val="ListParagraph"/>
        <w:numPr>
          <w:ilvl w:val="0"/>
          <w:numId w:val="2"/>
        </w:numPr>
        <w:spacing w:after="0" w:line="240" w:lineRule="auto"/>
      </w:pPr>
      <w:r>
        <w:t>Добавить конкретное упоминание подготовки исследований по просьбе КРИС (п. 1.3)</w:t>
      </w:r>
      <w:r w:rsidR="00495757">
        <w:t>.</w:t>
      </w:r>
    </w:p>
    <w:p w:rsidR="00412FDC" w:rsidRDefault="00412FDC" w:rsidP="00412FDC">
      <w:pPr>
        <w:pStyle w:val="ListParagraph"/>
        <w:numPr>
          <w:ilvl w:val="0"/>
          <w:numId w:val="2"/>
        </w:numPr>
        <w:spacing w:after="0" w:line="240" w:lineRule="auto"/>
      </w:pPr>
      <w:r>
        <w:t>Пересмотреть риски.</w:t>
      </w:r>
    </w:p>
    <w:p w:rsidR="00412FDC" w:rsidRDefault="00412FDC" w:rsidP="00412FDC">
      <w:pPr>
        <w:pStyle w:val="ListParagraph"/>
        <w:numPr>
          <w:ilvl w:val="0"/>
          <w:numId w:val="2"/>
        </w:numPr>
        <w:spacing w:after="0" w:line="240" w:lineRule="auto"/>
      </w:pPr>
      <w:r>
        <w:t>Пересмотреть показатель, касающ</w:t>
      </w:r>
      <w:r w:rsidR="00495757">
        <w:t>ийся типового закона о патентах.</w:t>
      </w:r>
    </w:p>
    <w:p w:rsidR="00412FDC" w:rsidRDefault="00412FDC" w:rsidP="00412FDC">
      <w:pPr>
        <w:spacing w:after="0" w:line="240" w:lineRule="auto"/>
      </w:pPr>
    </w:p>
    <w:p w:rsidR="00412FDC" w:rsidRDefault="00495757" w:rsidP="00412FDC">
      <w:pPr>
        <w:spacing w:after="0" w:line="240" w:lineRule="auto"/>
        <w:ind w:left="720" w:hanging="720"/>
      </w:pPr>
      <w:r>
        <w:t xml:space="preserve">Программа 2: </w:t>
      </w:r>
    </w:p>
    <w:p w:rsidR="00412FDC" w:rsidRDefault="00412FDC" w:rsidP="00412FD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Пересмотреть схему результатов для более полного соответствия показателей показателям других программ, отражающим нормотворческую деятельность Организации. </w:t>
      </w:r>
      <w:r w:rsidR="00495757">
        <w:t xml:space="preserve"> </w:t>
      </w:r>
      <w:r>
        <w:t>Пересмотреть стратегии осуществления, обеспечить их соответствие этому изменению (</w:t>
      </w:r>
      <w:proofErr w:type="spellStart"/>
      <w:r>
        <w:t>пп</w:t>
      </w:r>
      <w:proofErr w:type="spellEnd"/>
      <w:r>
        <w:t>. 2.2 и 2.3).</w:t>
      </w:r>
    </w:p>
    <w:p w:rsidR="00412FDC" w:rsidRDefault="00412FDC" w:rsidP="00412FDC">
      <w:pPr>
        <w:spacing w:after="0" w:line="240" w:lineRule="auto"/>
      </w:pPr>
    </w:p>
    <w:p w:rsidR="00412FDC" w:rsidRDefault="00412FDC" w:rsidP="00412FDC">
      <w:pPr>
        <w:spacing w:after="0" w:line="240" w:lineRule="auto"/>
      </w:pPr>
      <w:r>
        <w:t>Программа 3:</w:t>
      </w:r>
    </w:p>
    <w:p w:rsidR="00412FDC" w:rsidRDefault="00412FDC" w:rsidP="00412FD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В описании программы усилить упор на </w:t>
      </w:r>
      <w:proofErr w:type="gramStart"/>
      <w:r>
        <w:t>авторское</w:t>
      </w:r>
      <w:proofErr w:type="gramEnd"/>
      <w:r>
        <w:t xml:space="preserve"> право и смежные права (во всех пунктах и в схеме результатов).</w:t>
      </w:r>
    </w:p>
    <w:p w:rsidR="00412FDC" w:rsidRDefault="00412FDC" w:rsidP="00412FDC">
      <w:pPr>
        <w:pStyle w:val="ListParagraph"/>
        <w:numPr>
          <w:ilvl w:val="0"/>
          <w:numId w:val="2"/>
        </w:numPr>
        <w:spacing w:after="0" w:line="240" w:lineRule="auto"/>
      </w:pPr>
      <w:r>
        <w:t>В описании программы отразить принятие Марракешского договора и приоритетность его осуществления, в т</w:t>
      </w:r>
      <w:r w:rsidR="00143DED">
        <w:t xml:space="preserve">ом </w:t>
      </w:r>
      <w:r>
        <w:t>ч</w:t>
      </w:r>
      <w:r w:rsidR="00143DED">
        <w:t>исле</w:t>
      </w:r>
      <w:r>
        <w:t xml:space="preserve"> реализацию проекта TIGAR (п. 3.13 и цель, связанная с ратификацией Марракешского договора). </w:t>
      </w:r>
    </w:p>
    <w:p w:rsidR="00412FDC" w:rsidRDefault="001169A7" w:rsidP="00412FDC">
      <w:pPr>
        <w:pStyle w:val="ListParagraph"/>
        <w:numPr>
          <w:ilvl w:val="0"/>
          <w:numId w:val="2"/>
        </w:numPr>
        <w:spacing w:after="0" w:line="240" w:lineRule="auto"/>
      </w:pPr>
      <w:r>
        <w:t>Указать конкретные рекомендации ПДР, которые следует учитывать при осуще</w:t>
      </w:r>
      <w:r w:rsidR="00495757">
        <w:t>ствлении программы (п. 3.14).</w:t>
      </w:r>
    </w:p>
    <w:p w:rsidR="00B21FDE" w:rsidRDefault="00B21FDE" w:rsidP="00B21FDE">
      <w:pPr>
        <w:spacing w:after="0" w:line="240" w:lineRule="auto"/>
      </w:pPr>
    </w:p>
    <w:p w:rsidR="00B21FDE" w:rsidRDefault="00B21FDE" w:rsidP="00B21FDE">
      <w:pPr>
        <w:spacing w:after="0" w:line="240" w:lineRule="auto"/>
      </w:pPr>
      <w:r>
        <w:t>Программа 4:</w:t>
      </w:r>
    </w:p>
    <w:p w:rsidR="00B21FDE" w:rsidRDefault="00A604CC" w:rsidP="00B21FDE">
      <w:pPr>
        <w:pStyle w:val="ListParagraph"/>
        <w:numPr>
          <w:ilvl w:val="0"/>
          <w:numId w:val="3"/>
        </w:numPr>
        <w:spacing w:after="0" w:line="240" w:lineRule="auto"/>
      </w:pPr>
      <w:r>
        <w:t>Уточнить конте</w:t>
      </w:r>
      <w:proofErr w:type="gramStart"/>
      <w:r>
        <w:t>кст пл</w:t>
      </w:r>
      <w:proofErr w:type="gramEnd"/>
      <w:r>
        <w:t>анирования, учесть решения МКГР (п. 4.3).</w:t>
      </w:r>
    </w:p>
    <w:p w:rsidR="00B21FDE" w:rsidRDefault="00B21FDE" w:rsidP="00B21FDE">
      <w:pPr>
        <w:pStyle w:val="ListParagraph"/>
        <w:numPr>
          <w:ilvl w:val="0"/>
          <w:numId w:val="3"/>
        </w:numPr>
        <w:spacing w:after="0" w:line="240" w:lineRule="auto"/>
      </w:pPr>
      <w:r>
        <w:t>Пересмотреть риски.</w:t>
      </w:r>
    </w:p>
    <w:p w:rsidR="00B21FDE" w:rsidRDefault="00B21FDE" w:rsidP="00B21FDE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Пересмотреть показатель по МКГР для более полного соответствия показателей показателям других программ, отражающим нормотворческую деятельность Организации.</w:t>
      </w:r>
    </w:p>
    <w:p w:rsidR="00495757" w:rsidRDefault="00495757" w:rsidP="00495757">
      <w:pPr>
        <w:pStyle w:val="ListParagraph"/>
        <w:spacing w:after="0" w:line="240" w:lineRule="auto"/>
      </w:pPr>
    </w:p>
    <w:p w:rsidR="00B21FDE" w:rsidRDefault="00B21FDE" w:rsidP="00B21FDE">
      <w:pPr>
        <w:spacing w:after="0" w:line="240" w:lineRule="auto"/>
      </w:pPr>
      <w:r>
        <w:t>Программа 5:</w:t>
      </w:r>
    </w:p>
    <w:p w:rsidR="00B21FDE" w:rsidRDefault="00B21FDE" w:rsidP="00B21FDE">
      <w:pPr>
        <w:pStyle w:val="ListParagraph"/>
        <w:numPr>
          <w:ilvl w:val="0"/>
          <w:numId w:val="4"/>
        </w:numPr>
        <w:spacing w:after="0" w:line="240" w:lineRule="auto"/>
      </w:pPr>
      <w:r>
        <w:t>Уточнить ресурсы (4 должности), необходимые для осуществления программы 30 по МСП (не относится к деятельности по PCT).</w:t>
      </w:r>
    </w:p>
    <w:p w:rsidR="00B21FDE" w:rsidRDefault="00B21FDE" w:rsidP="00B21FDE">
      <w:pPr>
        <w:spacing w:after="0" w:line="240" w:lineRule="auto"/>
      </w:pPr>
    </w:p>
    <w:p w:rsidR="00B21FDE" w:rsidRDefault="00B21FDE" w:rsidP="00B21FDE">
      <w:pPr>
        <w:spacing w:after="0" w:line="240" w:lineRule="auto"/>
      </w:pPr>
      <w:r>
        <w:t>Программа 8:</w:t>
      </w:r>
    </w:p>
    <w:p w:rsidR="00B21FDE" w:rsidRPr="00B21FDE" w:rsidRDefault="00B21FDE" w:rsidP="00B21FDE">
      <w:pPr>
        <w:pStyle w:val="ListParagraph"/>
        <w:keepNext/>
        <w:keepLines/>
        <w:numPr>
          <w:ilvl w:val="0"/>
          <w:numId w:val="4"/>
        </w:numPr>
        <w:rPr>
          <w:rFonts w:cs="Arial"/>
        </w:rPr>
      </w:pPr>
      <w:r>
        <w:t xml:space="preserve">Доработать схему результатов: </w:t>
      </w:r>
      <w:r w:rsidR="00495757">
        <w:t xml:space="preserve"> вернуть ожидаемый результат</w:t>
      </w:r>
      <w:r>
        <w:t xml:space="preserve"> «Улучшенное понимание ПДР государствами-членами, МПО, гражданским обществом и другими заинтересованными сторонами». </w:t>
      </w:r>
      <w:r w:rsidR="00495757">
        <w:t xml:space="preserve"> </w:t>
      </w:r>
      <w:r>
        <w:t>Усилить схему результатов, добавив показатели результативности (всего 5 показателей), связанные с двумя ожидаемы</w:t>
      </w:r>
      <w:r w:rsidR="00495757">
        <w:t>ми результатами по программе 8.</w:t>
      </w:r>
    </w:p>
    <w:p w:rsidR="00B21FDE" w:rsidRDefault="00B21FDE" w:rsidP="00B21FDE">
      <w:pPr>
        <w:pStyle w:val="ListParagraph"/>
        <w:numPr>
          <w:ilvl w:val="0"/>
          <w:numId w:val="4"/>
        </w:numPr>
        <w:spacing w:after="0" w:line="240" w:lineRule="auto"/>
      </w:pPr>
      <w:r>
        <w:t>Обновить описание ресурсов для программы с уче</w:t>
      </w:r>
      <w:r w:rsidR="00495757">
        <w:t>том нового результата (п. 8.6).</w:t>
      </w:r>
    </w:p>
    <w:p w:rsidR="00213267" w:rsidRDefault="00213267" w:rsidP="00B21FDE">
      <w:pPr>
        <w:spacing w:after="0" w:line="240" w:lineRule="auto"/>
      </w:pPr>
    </w:p>
    <w:p w:rsidR="00B21FDE" w:rsidRDefault="00213267" w:rsidP="00B21FDE">
      <w:pPr>
        <w:spacing w:after="0" w:line="240" w:lineRule="auto"/>
      </w:pPr>
      <w:r>
        <w:t>Программа 9:</w:t>
      </w:r>
    </w:p>
    <w:p w:rsidR="00213267" w:rsidRDefault="003C514C" w:rsidP="00213267">
      <w:pPr>
        <w:pStyle w:val="ListParagraph"/>
        <w:numPr>
          <w:ilvl w:val="0"/>
          <w:numId w:val="5"/>
        </w:numPr>
        <w:spacing w:after="0" w:line="240" w:lineRule="auto"/>
      </w:pPr>
      <w:r>
        <w:t>Добавить конкретные данные об условиях реализации децентрализованных программ, ориентированных на МСП (п. 9.5).</w:t>
      </w:r>
    </w:p>
    <w:p w:rsidR="00213267" w:rsidRDefault="00213267" w:rsidP="00213267">
      <w:pPr>
        <w:pStyle w:val="ListParagraph"/>
        <w:numPr>
          <w:ilvl w:val="0"/>
          <w:numId w:val="5"/>
        </w:numPr>
        <w:spacing w:after="0" w:line="240" w:lineRule="auto"/>
      </w:pPr>
      <w:r>
        <w:t>Вернуть ожидаемый результат по МСП (и соответствующие показатели результативности), чтобы более точно отразить вклад программы 9 в достижение этого результата.</w:t>
      </w:r>
    </w:p>
    <w:p w:rsidR="00213267" w:rsidRDefault="00213267" w:rsidP="00213267">
      <w:pPr>
        <w:pStyle w:val="ListParagraph"/>
        <w:numPr>
          <w:ilvl w:val="0"/>
          <w:numId w:val="5"/>
        </w:numPr>
        <w:spacing w:after="0" w:line="240" w:lineRule="auto"/>
      </w:pPr>
      <w:r>
        <w:t>Добавить показатель результативности, связанный с созданием БПТ.</w:t>
      </w:r>
    </w:p>
    <w:p w:rsidR="002443A9" w:rsidRDefault="002443A9" w:rsidP="002443A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Обновить описание ресурсов для программы с учетом нового результата (п. 9.14). </w:t>
      </w:r>
    </w:p>
    <w:p w:rsidR="002443A9" w:rsidRDefault="002443A9" w:rsidP="002443A9">
      <w:pPr>
        <w:spacing w:after="0" w:line="240" w:lineRule="auto"/>
      </w:pPr>
    </w:p>
    <w:p w:rsidR="002443A9" w:rsidRDefault="002443A9" w:rsidP="002443A9">
      <w:pPr>
        <w:spacing w:after="0" w:line="240" w:lineRule="auto"/>
      </w:pPr>
      <w:r>
        <w:t>Программа 10:</w:t>
      </w:r>
    </w:p>
    <w:p w:rsidR="002443A9" w:rsidRDefault="003C514C" w:rsidP="002443A9">
      <w:pPr>
        <w:pStyle w:val="ListParagraph"/>
        <w:numPr>
          <w:ilvl w:val="0"/>
          <w:numId w:val="5"/>
        </w:numPr>
        <w:spacing w:after="0" w:line="240" w:lineRule="auto"/>
      </w:pPr>
      <w:r>
        <w:t>Добавить конкретные данные об условиях реализации децентрализованных программ, ориентированных на МСП (п. 10.9).</w:t>
      </w:r>
    </w:p>
    <w:p w:rsidR="002443A9" w:rsidRDefault="002443A9" w:rsidP="002443A9">
      <w:pPr>
        <w:pStyle w:val="ListParagraph"/>
        <w:numPr>
          <w:ilvl w:val="0"/>
          <w:numId w:val="5"/>
        </w:numPr>
        <w:spacing w:after="0" w:line="240" w:lineRule="auto"/>
      </w:pPr>
      <w:r>
        <w:t>Вернуть ожидаемый результат по МСП (и соответствующие показатели результативности), чтобы более точно отразить вклад программы 10 в достижение этого результата.</w:t>
      </w:r>
    </w:p>
    <w:p w:rsidR="002443A9" w:rsidRDefault="002443A9" w:rsidP="002443A9">
      <w:pPr>
        <w:spacing w:after="0" w:line="240" w:lineRule="auto"/>
      </w:pPr>
    </w:p>
    <w:p w:rsidR="002443A9" w:rsidRDefault="002443A9" w:rsidP="002443A9">
      <w:pPr>
        <w:spacing w:after="0" w:line="240" w:lineRule="auto"/>
      </w:pPr>
      <w:r>
        <w:t>Программа 11:</w:t>
      </w:r>
    </w:p>
    <w:p w:rsidR="002443A9" w:rsidRDefault="002443A9" w:rsidP="002443A9">
      <w:pPr>
        <w:pStyle w:val="ListParagraph"/>
        <w:numPr>
          <w:ilvl w:val="0"/>
          <w:numId w:val="6"/>
        </w:numPr>
        <w:spacing w:after="0" w:line="240" w:lineRule="auto"/>
      </w:pPr>
      <w:r>
        <w:t>Вернуть название «Академия».</w:t>
      </w:r>
    </w:p>
    <w:p w:rsidR="002443A9" w:rsidRDefault="002443A9" w:rsidP="002443A9">
      <w:pPr>
        <w:pStyle w:val="ListParagraph"/>
        <w:numPr>
          <w:ilvl w:val="0"/>
          <w:numId w:val="6"/>
        </w:numPr>
        <w:spacing w:after="0" w:line="240" w:lineRule="auto"/>
      </w:pPr>
      <w:r>
        <w:t>Ввести новый показатель результативности, связанный с учреждением экспериментальных академий ИС.</w:t>
      </w:r>
    </w:p>
    <w:p w:rsidR="002443A9" w:rsidRDefault="002443A9" w:rsidP="002443A9">
      <w:pPr>
        <w:spacing w:after="0" w:line="240" w:lineRule="auto"/>
      </w:pPr>
    </w:p>
    <w:p w:rsidR="002443A9" w:rsidRDefault="002443A9" w:rsidP="002443A9">
      <w:pPr>
        <w:spacing w:after="0" w:line="240" w:lineRule="auto"/>
      </w:pPr>
      <w:r>
        <w:t xml:space="preserve">Программа 30: </w:t>
      </w:r>
    </w:p>
    <w:p w:rsidR="002443A9" w:rsidRDefault="00035D29" w:rsidP="002443A9">
      <w:pPr>
        <w:pStyle w:val="ListParagraph"/>
        <w:numPr>
          <w:ilvl w:val="0"/>
          <w:numId w:val="7"/>
        </w:numPr>
        <w:spacing w:after="0" w:line="240" w:lineRule="auto"/>
      </w:pPr>
      <w:r>
        <w:t>Добавить программу, которая нацелена на МСП и обеспечивает единство подходов и стратегий по всему спектру ориентиров, предусмотренных в программах 9 и 10.</w:t>
      </w:r>
    </w:p>
    <w:p w:rsidR="002443A9" w:rsidRDefault="002443A9" w:rsidP="002443A9">
      <w:pPr>
        <w:spacing w:after="0" w:line="240" w:lineRule="auto"/>
      </w:pPr>
    </w:p>
    <w:p w:rsidR="002443A9" w:rsidRDefault="001169A7" w:rsidP="002443A9">
      <w:pPr>
        <w:spacing w:after="0" w:line="240" w:lineRule="auto"/>
      </w:pPr>
      <w:r>
        <w:t>Программа 12:</w:t>
      </w:r>
    </w:p>
    <w:p w:rsidR="001169A7" w:rsidRDefault="001169A7" w:rsidP="001169A7">
      <w:pPr>
        <w:pStyle w:val="ListParagraph"/>
        <w:numPr>
          <w:ilvl w:val="0"/>
          <w:numId w:val="2"/>
        </w:numPr>
        <w:spacing w:after="0" w:line="240" w:lineRule="auto"/>
      </w:pPr>
      <w:r>
        <w:t>Указать конкретные рекомендации ПДР, которые следует учитывать при осуще</w:t>
      </w:r>
      <w:r w:rsidR="00495757">
        <w:t>ствлении программы (п. 12.2).</w:t>
      </w:r>
    </w:p>
    <w:p w:rsidR="001169A7" w:rsidRPr="007B5F4B" w:rsidRDefault="007B5F4B" w:rsidP="001169A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Добавить уточнение относительно версий технической платформы для публикации </w:t>
      </w:r>
      <w:proofErr w:type="spellStart"/>
      <w:r>
        <w:t>Ниццкой</w:t>
      </w:r>
      <w:proofErr w:type="spellEnd"/>
      <w:r>
        <w:t xml:space="preserve"> классификации на других языках, в том числе </w:t>
      </w:r>
      <w:proofErr w:type="gramStart"/>
      <w:r>
        <w:t>на</w:t>
      </w:r>
      <w:proofErr w:type="gramEnd"/>
      <w:r>
        <w:t xml:space="preserve"> испанском (п. 12.5). </w:t>
      </w:r>
    </w:p>
    <w:p w:rsidR="007B5F4B" w:rsidRDefault="007B5F4B" w:rsidP="007B5F4B">
      <w:pPr>
        <w:pStyle w:val="ListParagraph"/>
        <w:numPr>
          <w:ilvl w:val="0"/>
          <w:numId w:val="2"/>
        </w:numPr>
        <w:spacing w:after="0" w:line="240" w:lineRule="auto"/>
      </w:pPr>
      <w:r>
        <w:t>Пересмотреть риски.</w:t>
      </w:r>
    </w:p>
    <w:p w:rsidR="003C514C" w:rsidRDefault="003C514C" w:rsidP="007B5F4B">
      <w:pPr>
        <w:spacing w:after="0" w:line="240" w:lineRule="auto"/>
      </w:pPr>
    </w:p>
    <w:p w:rsidR="007B5F4B" w:rsidRDefault="007B5F4B" w:rsidP="007B5F4B">
      <w:pPr>
        <w:spacing w:after="0" w:line="240" w:lineRule="auto"/>
      </w:pPr>
      <w:r>
        <w:lastRenderedPageBreak/>
        <w:t>Программа 14:</w:t>
      </w:r>
    </w:p>
    <w:p w:rsidR="007B5F4B" w:rsidRDefault="007B5F4B" w:rsidP="007B5F4B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Скорректировать ресурсы (100 000 не </w:t>
      </w:r>
      <w:proofErr w:type="gramStart"/>
      <w:r>
        <w:t>связанных</w:t>
      </w:r>
      <w:proofErr w:type="gramEnd"/>
      <w:r>
        <w:t xml:space="preserve"> с персоналом) на реа</w:t>
      </w:r>
      <w:r w:rsidR="00495757">
        <w:t>лизацию программы </w:t>
      </w:r>
      <w:r>
        <w:t>30.</w:t>
      </w:r>
    </w:p>
    <w:p w:rsidR="007B5F4B" w:rsidRDefault="007B5F4B" w:rsidP="007B5F4B">
      <w:pPr>
        <w:spacing w:after="0" w:line="240" w:lineRule="auto"/>
      </w:pPr>
    </w:p>
    <w:p w:rsidR="007B5F4B" w:rsidRDefault="007B5F4B" w:rsidP="007B5F4B">
      <w:pPr>
        <w:spacing w:after="0" w:line="240" w:lineRule="auto"/>
      </w:pPr>
      <w:r>
        <w:t>Программа 15:</w:t>
      </w:r>
    </w:p>
    <w:p w:rsidR="007B5F4B" w:rsidRPr="007B5F4B" w:rsidRDefault="007B5F4B" w:rsidP="007B5F4B">
      <w:pPr>
        <w:pStyle w:val="ListParagraph"/>
        <w:numPr>
          <w:ilvl w:val="0"/>
          <w:numId w:val="8"/>
        </w:numPr>
        <w:spacing w:after="0" w:line="240" w:lineRule="auto"/>
      </w:pPr>
      <w:r>
        <w:t>В описание программы добавить пояснение относительно CASE (п. 15.8).</w:t>
      </w:r>
    </w:p>
    <w:p w:rsidR="007B5F4B" w:rsidRDefault="007B5F4B" w:rsidP="007B5F4B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Скорректировать ресурсы (250 000 не </w:t>
      </w:r>
      <w:proofErr w:type="gramStart"/>
      <w:r>
        <w:t>связанных</w:t>
      </w:r>
      <w:proofErr w:type="gramEnd"/>
      <w:r>
        <w:t xml:space="preserve"> с перс</w:t>
      </w:r>
      <w:r w:rsidR="008016EE">
        <w:t>оналом) на реализацию программы </w:t>
      </w:r>
      <w:r>
        <w:t>30.</w:t>
      </w:r>
    </w:p>
    <w:p w:rsidR="001169A7" w:rsidRDefault="001169A7" w:rsidP="002443A9">
      <w:pPr>
        <w:spacing w:after="0" w:line="240" w:lineRule="auto"/>
      </w:pPr>
    </w:p>
    <w:p w:rsidR="007B5F4B" w:rsidRDefault="007B5F4B" w:rsidP="002443A9">
      <w:pPr>
        <w:spacing w:after="0" w:line="240" w:lineRule="auto"/>
      </w:pPr>
      <w:r>
        <w:t>Программа 17:</w:t>
      </w:r>
    </w:p>
    <w:p w:rsidR="007B5F4B" w:rsidRDefault="007B5F4B" w:rsidP="007B5F4B">
      <w:pPr>
        <w:pStyle w:val="ListParagraph"/>
        <w:numPr>
          <w:ilvl w:val="0"/>
          <w:numId w:val="9"/>
        </w:numPr>
        <w:spacing w:after="0" w:line="240" w:lineRule="auto"/>
      </w:pPr>
      <w:r>
        <w:t>Скорректировать один показатель результативности, чтобы подчеркнуть сбалансированность системы ИС.</w:t>
      </w:r>
    </w:p>
    <w:p w:rsidR="007B5F4B" w:rsidRDefault="007B5F4B" w:rsidP="007B5F4B">
      <w:pPr>
        <w:pStyle w:val="ListParagraph"/>
        <w:numPr>
          <w:ilvl w:val="0"/>
          <w:numId w:val="9"/>
        </w:numPr>
        <w:spacing w:after="0" w:line="240" w:lineRule="auto"/>
      </w:pPr>
      <w:r>
        <w:t>Добавить «транспарентное» в формулировку ожидаемого результата VI.2.</w:t>
      </w:r>
    </w:p>
    <w:p w:rsidR="007B5F4B" w:rsidRDefault="007B5F4B" w:rsidP="007B5F4B">
      <w:pPr>
        <w:spacing w:after="0" w:line="240" w:lineRule="auto"/>
      </w:pPr>
    </w:p>
    <w:p w:rsidR="007B5F4B" w:rsidRDefault="007B5F4B" w:rsidP="007B5F4B">
      <w:pPr>
        <w:spacing w:after="0" w:line="240" w:lineRule="auto"/>
      </w:pPr>
      <w:r>
        <w:t>Программа 18:</w:t>
      </w:r>
    </w:p>
    <w:p w:rsidR="007B5F4B" w:rsidRDefault="007B5F4B" w:rsidP="007B5F4B">
      <w:pPr>
        <w:pStyle w:val="ListParagraph"/>
        <w:numPr>
          <w:ilvl w:val="0"/>
          <w:numId w:val="10"/>
        </w:numPr>
        <w:spacing w:after="0" w:line="240" w:lineRule="auto"/>
      </w:pPr>
      <w:r>
        <w:t>Расширить формулировку ожидаемого результата VII.2 с тем, чтобы результат охватывал не только платформы, но и инструментарий, основанный на ИС.</w:t>
      </w:r>
    </w:p>
    <w:p w:rsidR="00BD1A60" w:rsidRDefault="00BD1A60" w:rsidP="007B5F4B">
      <w:pPr>
        <w:pStyle w:val="ListParagraph"/>
        <w:numPr>
          <w:ilvl w:val="0"/>
          <w:numId w:val="10"/>
        </w:numPr>
        <w:spacing w:after="0" w:line="240" w:lineRule="auto"/>
      </w:pPr>
      <w:r>
        <w:t>Скорректировать два показателя результативности в целях уточнения итогового результата (воздействия).</w:t>
      </w:r>
    </w:p>
    <w:p w:rsidR="00BD1A60" w:rsidRDefault="00BD1A60" w:rsidP="007B5F4B">
      <w:pPr>
        <w:pStyle w:val="ListParagraph"/>
        <w:numPr>
          <w:ilvl w:val="0"/>
          <w:numId w:val="10"/>
        </w:numPr>
        <w:spacing w:after="0" w:line="240" w:lineRule="auto"/>
      </w:pPr>
      <w:r>
        <w:t>Скорректировать описание ресурсов для программы: охватить все четыре результата, достижению которых способствует программа (п. 18.18).</w:t>
      </w:r>
    </w:p>
    <w:p w:rsidR="0077449A" w:rsidRDefault="0077449A" w:rsidP="0077449A">
      <w:pPr>
        <w:spacing w:after="0" w:line="240" w:lineRule="auto"/>
      </w:pPr>
    </w:p>
    <w:p w:rsidR="00BD1A60" w:rsidRDefault="0077449A" w:rsidP="0077449A">
      <w:pPr>
        <w:spacing w:after="0" w:line="240" w:lineRule="auto"/>
      </w:pPr>
      <w:r>
        <w:t>Программа 20:</w:t>
      </w:r>
    </w:p>
    <w:p w:rsidR="0077449A" w:rsidRDefault="0077449A" w:rsidP="0077449A">
      <w:pPr>
        <w:pStyle w:val="ListParagraph"/>
        <w:numPr>
          <w:ilvl w:val="0"/>
          <w:numId w:val="11"/>
        </w:numPr>
        <w:spacing w:after="0" w:line="240" w:lineRule="auto"/>
      </w:pPr>
      <w:r>
        <w:t>Удалить показатель по Бюро ВОИС в Бразилии, касающийся числа пользователей IPAS в INPI.</w:t>
      </w:r>
    </w:p>
    <w:p w:rsidR="0077449A" w:rsidRDefault="0077449A" w:rsidP="0077449A">
      <w:pPr>
        <w:spacing w:after="0" w:line="240" w:lineRule="auto"/>
      </w:pPr>
    </w:p>
    <w:p w:rsidR="0077449A" w:rsidRDefault="0077449A" w:rsidP="0077449A">
      <w:pPr>
        <w:spacing w:after="0" w:line="240" w:lineRule="auto"/>
      </w:pPr>
      <w:r>
        <w:t>Программа 21:</w:t>
      </w:r>
    </w:p>
    <w:p w:rsidR="0077449A" w:rsidRDefault="0077449A" w:rsidP="0077449A">
      <w:pPr>
        <w:pStyle w:val="ListParagraph"/>
        <w:numPr>
          <w:ilvl w:val="0"/>
          <w:numId w:val="11"/>
        </w:numPr>
        <w:spacing w:after="0" w:line="240" w:lineRule="auto"/>
      </w:pPr>
      <w:r>
        <w:t>Исправить ошибку в таблице «Ресурсы в разбивке по результатам»</w:t>
      </w:r>
    </w:p>
    <w:p w:rsidR="0077449A" w:rsidRDefault="0077449A" w:rsidP="0077449A">
      <w:pPr>
        <w:spacing w:after="0" w:line="240" w:lineRule="auto"/>
      </w:pPr>
    </w:p>
    <w:p w:rsidR="0077449A" w:rsidRDefault="0077449A" w:rsidP="0077449A">
      <w:pPr>
        <w:spacing w:after="0" w:line="240" w:lineRule="auto"/>
      </w:pPr>
      <w:r>
        <w:t>Программа 22:</w:t>
      </w:r>
    </w:p>
    <w:p w:rsidR="0077449A" w:rsidRDefault="0077449A" w:rsidP="0077449A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Скорректировать ресурсы (100 000 не </w:t>
      </w:r>
      <w:proofErr w:type="gramStart"/>
      <w:r>
        <w:t>связанных</w:t>
      </w:r>
      <w:proofErr w:type="gramEnd"/>
      <w:r>
        <w:t xml:space="preserve"> с перс</w:t>
      </w:r>
      <w:r w:rsidR="008016EE">
        <w:t>оналом) на реализацию программы </w:t>
      </w:r>
      <w:r>
        <w:t>30.</w:t>
      </w:r>
    </w:p>
    <w:p w:rsidR="0077449A" w:rsidRDefault="0077449A" w:rsidP="0077449A">
      <w:pPr>
        <w:spacing w:after="0" w:line="240" w:lineRule="auto"/>
      </w:pPr>
    </w:p>
    <w:p w:rsidR="0077449A" w:rsidRDefault="0077449A" w:rsidP="0077449A">
      <w:pPr>
        <w:spacing w:after="0" w:line="240" w:lineRule="auto"/>
      </w:pPr>
      <w:r>
        <w:t>Программа 23:</w:t>
      </w:r>
    </w:p>
    <w:p w:rsidR="0077449A" w:rsidRDefault="0077449A" w:rsidP="0077449A">
      <w:pPr>
        <w:pStyle w:val="ListParagraph"/>
        <w:numPr>
          <w:ilvl w:val="0"/>
          <w:numId w:val="11"/>
        </w:numPr>
        <w:spacing w:after="0" w:line="240" w:lineRule="auto"/>
      </w:pPr>
      <w:r>
        <w:t>Добавить показатели результативности, позволяющие измерить отсутствие сотрудников на рабочем месте, географическое р</w:t>
      </w:r>
      <w:r w:rsidR="008016EE">
        <w:t>азнообразие и гендерный баланс.</w:t>
      </w:r>
    </w:p>
    <w:p w:rsidR="0077449A" w:rsidRDefault="0077449A" w:rsidP="0077449A">
      <w:pPr>
        <w:spacing w:after="0" w:line="240" w:lineRule="auto"/>
      </w:pPr>
    </w:p>
    <w:p w:rsidR="0077449A" w:rsidRDefault="0077449A" w:rsidP="0077449A">
      <w:pPr>
        <w:spacing w:after="0" w:line="240" w:lineRule="auto"/>
      </w:pPr>
      <w:r>
        <w:t>Программа 27:</w:t>
      </w:r>
    </w:p>
    <w:p w:rsidR="0077449A" w:rsidRDefault="0077449A" w:rsidP="0077449A">
      <w:pPr>
        <w:pStyle w:val="ListParagraph"/>
        <w:numPr>
          <w:ilvl w:val="0"/>
          <w:numId w:val="11"/>
        </w:numPr>
        <w:spacing w:after="0" w:line="240" w:lineRule="auto"/>
      </w:pPr>
      <w:r>
        <w:t>Добавить показатель результативности, позволяющий измерить своевременность публикации документов комитетов (отдельно от документов Ассамблей).</w:t>
      </w:r>
    </w:p>
    <w:p w:rsidR="0077449A" w:rsidRDefault="0077449A" w:rsidP="0077449A">
      <w:pPr>
        <w:pStyle w:val="ListParagraph"/>
        <w:numPr>
          <w:ilvl w:val="0"/>
          <w:numId w:val="11"/>
        </w:numPr>
        <w:spacing w:after="0" w:line="240" w:lineRule="auto"/>
      </w:pPr>
      <w:r>
        <w:t>Скорректировать описание ресурсов для программы (п. 27.8).</w:t>
      </w:r>
    </w:p>
    <w:p w:rsidR="0077449A" w:rsidRDefault="0077449A" w:rsidP="0077449A">
      <w:pPr>
        <w:spacing w:after="0" w:line="240" w:lineRule="auto"/>
      </w:pPr>
    </w:p>
    <w:p w:rsidR="0077449A" w:rsidRDefault="0077449A" w:rsidP="0077449A">
      <w:pPr>
        <w:spacing w:after="0" w:line="240" w:lineRule="auto"/>
      </w:pPr>
      <w:r>
        <w:t>Приложения</w:t>
      </w:r>
    </w:p>
    <w:p w:rsidR="0077449A" w:rsidRDefault="0077449A" w:rsidP="0077449A">
      <w:pPr>
        <w:spacing w:after="0" w:line="240" w:lineRule="auto"/>
      </w:pPr>
    </w:p>
    <w:p w:rsidR="0077449A" w:rsidRDefault="0077449A" w:rsidP="0077449A">
      <w:pPr>
        <w:spacing w:after="0" w:line="240" w:lineRule="auto"/>
      </w:pPr>
      <w:r>
        <w:t>Доработать и актуализировать ряд таблиц в приложениях.</w:t>
      </w:r>
    </w:p>
    <w:p w:rsidR="007B5F4B" w:rsidRDefault="007B5F4B" w:rsidP="008016EE">
      <w:pPr>
        <w:spacing w:after="0" w:line="240" w:lineRule="auto"/>
      </w:pPr>
    </w:p>
    <w:p w:rsidR="00BE5EC8" w:rsidRDefault="00BE5EC8" w:rsidP="00412FDC">
      <w:pPr>
        <w:spacing w:after="0" w:line="240" w:lineRule="auto"/>
      </w:pPr>
    </w:p>
    <w:sectPr w:rsidR="00BE5EC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E0" w:rsidRDefault="00145BE0" w:rsidP="0077449A">
      <w:pPr>
        <w:spacing w:after="0" w:line="240" w:lineRule="auto"/>
      </w:pPr>
      <w:r>
        <w:separator/>
      </w:r>
    </w:p>
  </w:endnote>
  <w:endnote w:type="continuationSeparator" w:id="0">
    <w:p w:rsidR="00145BE0" w:rsidRDefault="00145BE0" w:rsidP="0077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03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CA6" w:rsidRDefault="00701C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9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CA6" w:rsidRDefault="00701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E0" w:rsidRDefault="00145BE0" w:rsidP="0077449A">
      <w:pPr>
        <w:spacing w:after="0" w:line="240" w:lineRule="auto"/>
      </w:pPr>
      <w:r>
        <w:separator/>
      </w:r>
    </w:p>
  </w:footnote>
  <w:footnote w:type="continuationSeparator" w:id="0">
    <w:p w:rsidR="00145BE0" w:rsidRDefault="00145BE0" w:rsidP="00774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2BD"/>
    <w:multiLevelType w:val="hybridMultilevel"/>
    <w:tmpl w:val="F44C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7AC2"/>
    <w:multiLevelType w:val="hybridMultilevel"/>
    <w:tmpl w:val="5DCC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B624A"/>
    <w:multiLevelType w:val="hybridMultilevel"/>
    <w:tmpl w:val="0E8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17666"/>
    <w:multiLevelType w:val="hybridMultilevel"/>
    <w:tmpl w:val="7296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87C4C"/>
    <w:multiLevelType w:val="hybridMultilevel"/>
    <w:tmpl w:val="0DB0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86FE6"/>
    <w:multiLevelType w:val="hybridMultilevel"/>
    <w:tmpl w:val="8AAE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5363A"/>
    <w:multiLevelType w:val="hybridMultilevel"/>
    <w:tmpl w:val="02F0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B5538"/>
    <w:multiLevelType w:val="hybridMultilevel"/>
    <w:tmpl w:val="2C08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54A8A"/>
    <w:multiLevelType w:val="hybridMultilevel"/>
    <w:tmpl w:val="8372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B17F9"/>
    <w:multiLevelType w:val="hybridMultilevel"/>
    <w:tmpl w:val="C47A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B5E6C"/>
    <w:multiLevelType w:val="hybridMultilevel"/>
    <w:tmpl w:val="24A0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29"/>
    <w:rsid w:val="00035D29"/>
    <w:rsid w:val="000B076E"/>
    <w:rsid w:val="001169A7"/>
    <w:rsid w:val="00143DED"/>
    <w:rsid w:val="00145BE0"/>
    <w:rsid w:val="00210901"/>
    <w:rsid w:val="0021262C"/>
    <w:rsid w:val="00213267"/>
    <w:rsid w:val="002443A9"/>
    <w:rsid w:val="003C514C"/>
    <w:rsid w:val="00412FDC"/>
    <w:rsid w:val="00495757"/>
    <w:rsid w:val="004E792A"/>
    <w:rsid w:val="00701CA6"/>
    <w:rsid w:val="00702CDD"/>
    <w:rsid w:val="0077449A"/>
    <w:rsid w:val="007861DB"/>
    <w:rsid w:val="007B5F4B"/>
    <w:rsid w:val="008016EE"/>
    <w:rsid w:val="00822A07"/>
    <w:rsid w:val="008A367F"/>
    <w:rsid w:val="009677C3"/>
    <w:rsid w:val="009C1E5F"/>
    <w:rsid w:val="00A12B57"/>
    <w:rsid w:val="00A604CC"/>
    <w:rsid w:val="00B21FDE"/>
    <w:rsid w:val="00BD1A60"/>
    <w:rsid w:val="00BE5EC8"/>
    <w:rsid w:val="00CB4867"/>
    <w:rsid w:val="00D23F94"/>
    <w:rsid w:val="00DC6ECB"/>
    <w:rsid w:val="00DE79DD"/>
    <w:rsid w:val="00EC32FF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9A"/>
  </w:style>
  <w:style w:type="paragraph" w:styleId="Footer">
    <w:name w:val="footer"/>
    <w:basedOn w:val="Normal"/>
    <w:link w:val="FooterChar"/>
    <w:uiPriority w:val="99"/>
    <w:unhideWhenUsed/>
    <w:rsid w:val="007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9A"/>
  </w:style>
  <w:style w:type="paragraph" w:styleId="BalloonText">
    <w:name w:val="Balloon Text"/>
    <w:basedOn w:val="Normal"/>
    <w:link w:val="BalloonTextChar"/>
    <w:uiPriority w:val="99"/>
    <w:semiHidden/>
    <w:unhideWhenUsed/>
    <w:rsid w:val="0070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9A"/>
  </w:style>
  <w:style w:type="paragraph" w:styleId="Footer">
    <w:name w:val="footer"/>
    <w:basedOn w:val="Normal"/>
    <w:link w:val="FooterChar"/>
    <w:uiPriority w:val="99"/>
    <w:unhideWhenUsed/>
    <w:rsid w:val="007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9A"/>
  </w:style>
  <w:style w:type="paragraph" w:styleId="BalloonText">
    <w:name w:val="Balloon Text"/>
    <w:basedOn w:val="Normal"/>
    <w:link w:val="BalloonTextChar"/>
    <w:uiPriority w:val="99"/>
    <w:semiHidden/>
    <w:unhideWhenUsed/>
    <w:rsid w:val="0070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BACHNER Maya Catharina</dc:creator>
  <cp:lastModifiedBy>VANAGEL Sergey</cp:lastModifiedBy>
  <cp:revision>5</cp:revision>
  <cp:lastPrinted>2013-09-04T07:22:00Z</cp:lastPrinted>
  <dcterms:created xsi:type="dcterms:W3CDTF">2013-09-04T16:36:00Z</dcterms:created>
  <dcterms:modified xsi:type="dcterms:W3CDTF">2013-09-06T12:18:00Z</dcterms:modified>
</cp:coreProperties>
</file>