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1639C" w14:textId="77777777" w:rsidR="001E38FB" w:rsidRDefault="001E38FB" w:rsidP="001E38FB">
      <w:pPr>
        <w:jc w:val="right"/>
        <w:rPr>
          <w:rFonts w:ascii="Arial Black" w:hAnsi="Arial Black"/>
          <w:caps/>
          <w:sz w:val="15"/>
        </w:rPr>
      </w:pPr>
      <w:r w:rsidRPr="00B26255">
        <w:rPr>
          <w:rFonts w:eastAsiaTheme="minorEastAsia" w:cs="Times New Roman"/>
          <w:noProof/>
        </w:rPr>
        <w:drawing>
          <wp:inline distT="0" distB="0" distL="0" distR="0" wp14:anchorId="33E577AE" wp14:editId="052D0BB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D70B00" w14:textId="644EB9F9" w:rsidR="001E38FB" w:rsidRPr="006E4F5F" w:rsidRDefault="001E38FB" w:rsidP="001E38FB">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0" w:name="Code"/>
      <w:r>
        <w:rPr>
          <w:rFonts w:ascii="Arial Black" w:hAnsi="Arial Black"/>
          <w:b/>
          <w:caps/>
          <w:sz w:val="15"/>
        </w:rPr>
        <w:t>13</w:t>
      </w:r>
    </w:p>
    <w:bookmarkEnd w:id="0"/>
    <w:p w14:paraId="15CDC2BD" w14:textId="77777777" w:rsidR="001E38FB" w:rsidRPr="00E62C24" w:rsidRDefault="001E38FB" w:rsidP="001E38FB">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11B487EE" w14:textId="54EFE611" w:rsidR="001E38FB" w:rsidRPr="00974D9C" w:rsidRDefault="001E38FB" w:rsidP="001E38FB">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14</w:t>
      </w:r>
      <w:r w:rsidRPr="00974D9C">
        <w:rPr>
          <w:rFonts w:ascii="STXihei" w:eastAsia="SimHei" w:hAnsi="Times New Roman" w:hint="eastAsia"/>
          <w:b/>
          <w:sz w:val="15"/>
          <w:szCs w:val="15"/>
        </w:rPr>
        <w:t>日</w:t>
      </w:r>
      <w:bookmarkEnd w:id="2"/>
    </w:p>
    <w:p w14:paraId="55CF82F0" w14:textId="77777777" w:rsidR="001E38FB" w:rsidRPr="00974D9C" w:rsidRDefault="001E38FB" w:rsidP="001E38FB">
      <w:pPr>
        <w:spacing w:after="600"/>
        <w:rPr>
          <w:rFonts w:ascii="STXihei" w:eastAsia="SimHei"/>
          <w:sz w:val="28"/>
          <w:szCs w:val="28"/>
        </w:rPr>
      </w:pPr>
      <w:r w:rsidRPr="00974D9C">
        <w:rPr>
          <w:rFonts w:ascii="STXihei" w:eastAsia="SimHei" w:hint="eastAsia"/>
          <w:sz w:val="28"/>
          <w:szCs w:val="28"/>
        </w:rPr>
        <w:t>世界知识产权组织成员国大会</w:t>
      </w:r>
    </w:p>
    <w:p w14:paraId="14DF03FC" w14:textId="77777777" w:rsidR="001E38FB" w:rsidRPr="00974D9C" w:rsidRDefault="001E38FB" w:rsidP="001E38FB">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4AA8A95F" w14:textId="0E4C6F57" w:rsidR="001E38FB" w:rsidRPr="00974D9C" w:rsidRDefault="001E38FB" w:rsidP="001E38FB">
      <w:pPr>
        <w:spacing w:after="360"/>
        <w:rPr>
          <w:rFonts w:ascii="KaiTi" w:eastAsia="KaiTi" w:hAnsi="KaiTi" w:cs="Times New Roman"/>
          <w:sz w:val="24"/>
          <w:szCs w:val="32"/>
        </w:rPr>
      </w:pPr>
      <w:bookmarkStart w:id="3" w:name="TitleOfDoc"/>
      <w:r w:rsidRPr="001E38FB">
        <w:rPr>
          <w:rFonts w:ascii="KaiTi" w:eastAsia="KaiTi" w:hAnsi="KaiTi" w:cs="Times New Roman" w:hint="eastAsia"/>
          <w:sz w:val="24"/>
          <w:szCs w:val="32"/>
        </w:rPr>
        <w:t>简要报告</w:t>
      </w:r>
    </w:p>
    <w:p w14:paraId="43767EA6" w14:textId="11611F6F" w:rsidR="001E38FB" w:rsidRPr="00974D9C" w:rsidRDefault="001E38FB" w:rsidP="001E38FB">
      <w:pPr>
        <w:spacing w:after="960"/>
        <w:rPr>
          <w:rFonts w:ascii="KaiTi" w:eastAsia="KaiTi" w:hAnsi="KaiTi" w:cs="Times New Roman"/>
          <w:sz w:val="21"/>
          <w:szCs w:val="24"/>
        </w:rPr>
      </w:pPr>
      <w:bookmarkStart w:id="4" w:name="Prepared"/>
      <w:bookmarkEnd w:id="3"/>
      <w:r w:rsidRPr="001E38FB">
        <w:rPr>
          <w:rFonts w:ascii="KaiTi" w:eastAsia="KaiTi" w:hAnsi="KaiTi" w:cs="Times New Roman" w:hint="eastAsia"/>
          <w:sz w:val="21"/>
          <w:szCs w:val="24"/>
        </w:rPr>
        <w:t>秘书处编拟</w:t>
      </w:r>
    </w:p>
    <w:bookmarkEnd w:id="4"/>
    <w:p w14:paraId="0768E9F4" w14:textId="20F1166E" w:rsidR="002928D3" w:rsidRPr="00003CF8" w:rsidRDefault="001E38FB" w:rsidP="00003CF8">
      <w:pPr>
        <w:pStyle w:val="Heading2"/>
        <w:overflowPunct w:val="0"/>
        <w:spacing w:beforeLines="100" w:afterLines="50" w:after="120" w:line="340" w:lineRule="atLeast"/>
        <w:rPr>
          <w:rFonts w:ascii="SimHei" w:eastAsia="SimHei" w:hAnsi="SimHei"/>
          <w:sz w:val="21"/>
        </w:rPr>
      </w:pPr>
      <w:r w:rsidRPr="00003CF8">
        <w:rPr>
          <w:rFonts w:ascii="SimHei" w:eastAsia="SimHei" w:hAnsi="SimHei" w:hint="eastAsia"/>
          <w:sz w:val="21"/>
        </w:rPr>
        <w:t>导</w:t>
      </w:r>
      <w:r w:rsidR="00003CF8">
        <w:rPr>
          <w:rFonts w:ascii="SimHei" w:eastAsia="SimHei" w:hAnsi="SimHei" w:hint="eastAsia"/>
          <w:sz w:val="21"/>
        </w:rPr>
        <w:t xml:space="preserve">　</w:t>
      </w:r>
      <w:r w:rsidRPr="00003CF8">
        <w:rPr>
          <w:rFonts w:ascii="SimHei" w:eastAsia="SimHei" w:hAnsi="SimHei" w:hint="eastAsia"/>
          <w:sz w:val="21"/>
        </w:rPr>
        <w:t>言</w:t>
      </w:r>
    </w:p>
    <w:p w14:paraId="5EE3E585" w14:textId="47FB6C29" w:rsidR="00066491" w:rsidRPr="000E711D" w:rsidRDefault="001E38FB"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本简要报告记录了产权组织成员国的下列22个大会及其他机构（成员国大会）的决定：</w:t>
      </w:r>
    </w:p>
    <w:p w14:paraId="2A9EF931"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w:t>
      </w:r>
      <w:r w:rsidRPr="001E38FB">
        <w:rPr>
          <w:rFonts w:ascii="SimSun" w:hAnsi="SimSun"/>
          <w:sz w:val="21"/>
          <w:szCs w:val="22"/>
        </w:rPr>
        <w:tab/>
      </w:r>
      <w:r w:rsidRPr="001E38FB">
        <w:rPr>
          <w:rFonts w:ascii="SimSun" w:hAnsi="SimSun" w:cs="Microsoft YaHei" w:hint="eastAsia"/>
          <w:sz w:val="21"/>
          <w:szCs w:val="22"/>
        </w:rPr>
        <w:t>产权组织大会第五十六届会议（第2</w:t>
      </w:r>
      <w:r w:rsidRPr="001E38FB">
        <w:rPr>
          <w:rFonts w:ascii="SimSun" w:hAnsi="SimSun" w:cs="Microsoft YaHei"/>
          <w:sz w:val="21"/>
          <w:szCs w:val="22"/>
        </w:rPr>
        <w:t>6</w:t>
      </w:r>
      <w:r w:rsidRPr="001E38FB">
        <w:rPr>
          <w:rFonts w:ascii="SimSun" w:hAnsi="SimSun" w:cs="Microsoft YaHei" w:hint="eastAsia"/>
          <w:sz w:val="21"/>
          <w:szCs w:val="22"/>
        </w:rPr>
        <w:t>次例会）</w:t>
      </w:r>
    </w:p>
    <w:p w14:paraId="2FCA9149"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(2)</w:t>
      </w:r>
      <w:r w:rsidRPr="001E38FB">
        <w:rPr>
          <w:rFonts w:ascii="SimSun" w:hAnsi="SimSun"/>
          <w:sz w:val="21"/>
          <w:szCs w:val="22"/>
        </w:rPr>
        <w:tab/>
      </w:r>
      <w:r w:rsidRPr="001E38FB">
        <w:rPr>
          <w:rFonts w:ascii="SimSun" w:hAnsi="SimSun" w:cs="Microsoft YaHei" w:hint="eastAsia"/>
          <w:sz w:val="21"/>
          <w:szCs w:val="22"/>
        </w:rPr>
        <w:t>产权组织成员国会议</w:t>
      </w:r>
      <w:r w:rsidRPr="001E38FB">
        <w:rPr>
          <w:rFonts w:ascii="SimSun" w:hAnsi="SimSun" w:hint="eastAsia"/>
          <w:sz w:val="21"/>
          <w:szCs w:val="22"/>
        </w:rPr>
        <w:t>第四十四届会议（第26次例会）</w:t>
      </w:r>
    </w:p>
    <w:p w14:paraId="0934781D"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(3)</w:t>
      </w:r>
      <w:r w:rsidRPr="001E38FB">
        <w:rPr>
          <w:rFonts w:ascii="SimSun" w:hAnsi="SimSun"/>
          <w:sz w:val="21"/>
          <w:szCs w:val="22"/>
        </w:rPr>
        <w:tab/>
      </w:r>
      <w:r w:rsidRPr="001E38FB">
        <w:rPr>
          <w:rFonts w:ascii="SimSun" w:hAnsi="SimSun" w:cs="Microsoft YaHei" w:hint="eastAsia"/>
          <w:sz w:val="21"/>
          <w:szCs w:val="22"/>
        </w:rPr>
        <w:t>产权</w:t>
      </w:r>
      <w:r w:rsidRPr="001E38FB">
        <w:rPr>
          <w:rFonts w:ascii="SimSun" w:hAnsi="SimSun" w:hint="eastAsia"/>
          <w:sz w:val="21"/>
          <w:szCs w:val="22"/>
        </w:rPr>
        <w:t>组织</w:t>
      </w:r>
      <w:r w:rsidRPr="001E38FB">
        <w:rPr>
          <w:rFonts w:ascii="SimSun" w:hAnsi="SimSun" w:cs="Microsoft YaHei" w:hint="eastAsia"/>
          <w:sz w:val="21"/>
          <w:szCs w:val="22"/>
        </w:rPr>
        <w:t>协调委员会第八十二届会议（第54次例会）</w:t>
      </w:r>
    </w:p>
    <w:p w14:paraId="3CF094CD"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(4)</w:t>
      </w:r>
      <w:r w:rsidRPr="001E38FB">
        <w:rPr>
          <w:rFonts w:ascii="SimSun" w:hAnsi="SimSun"/>
          <w:sz w:val="21"/>
          <w:szCs w:val="22"/>
        </w:rPr>
        <w:tab/>
      </w:r>
      <w:r w:rsidRPr="001E38FB">
        <w:rPr>
          <w:rFonts w:ascii="SimSun" w:hAnsi="SimSun" w:cs="Microsoft YaHei" w:hint="eastAsia"/>
          <w:sz w:val="21"/>
          <w:szCs w:val="22"/>
        </w:rPr>
        <w:t>巴黎联盟大会</w:t>
      </w:r>
      <w:r w:rsidRPr="001E38FB">
        <w:rPr>
          <w:rFonts w:ascii="SimSun" w:hAnsi="SimSun" w:hint="eastAsia"/>
          <w:sz w:val="21"/>
          <w:szCs w:val="22"/>
        </w:rPr>
        <w:t>第五十九届会议（第26次例会）</w:t>
      </w:r>
    </w:p>
    <w:p w14:paraId="74895303"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(5)</w:t>
      </w:r>
      <w:r w:rsidRPr="001E38FB">
        <w:rPr>
          <w:rFonts w:ascii="SimSun" w:hAnsi="SimSun"/>
          <w:sz w:val="21"/>
          <w:szCs w:val="22"/>
        </w:rPr>
        <w:tab/>
      </w:r>
      <w:r w:rsidRPr="001E38FB">
        <w:rPr>
          <w:rFonts w:ascii="SimSun" w:hAnsi="SimSun" w:cs="Microsoft YaHei" w:hint="eastAsia"/>
          <w:sz w:val="21"/>
          <w:szCs w:val="22"/>
        </w:rPr>
        <w:t>巴黎联盟执行委员会第六十三届会议（第59次例会）</w:t>
      </w:r>
    </w:p>
    <w:p w14:paraId="5342926D"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(6)</w:t>
      </w:r>
      <w:r w:rsidRPr="001E38FB">
        <w:rPr>
          <w:rFonts w:ascii="SimSun" w:hAnsi="SimSun"/>
          <w:sz w:val="21"/>
          <w:szCs w:val="22"/>
        </w:rPr>
        <w:tab/>
      </w:r>
      <w:r w:rsidRPr="001E38FB">
        <w:rPr>
          <w:rFonts w:ascii="SimSun" w:hAnsi="SimSun" w:cs="Microsoft YaHei" w:hint="eastAsia"/>
          <w:sz w:val="21"/>
          <w:szCs w:val="22"/>
        </w:rPr>
        <w:t>伯尔尼</w:t>
      </w:r>
      <w:r w:rsidRPr="001E38FB">
        <w:rPr>
          <w:rFonts w:ascii="SimSun" w:hAnsi="SimSun" w:hint="eastAsia"/>
          <w:sz w:val="21"/>
          <w:szCs w:val="22"/>
        </w:rPr>
        <w:t>联盟</w:t>
      </w:r>
      <w:r w:rsidRPr="001E38FB">
        <w:rPr>
          <w:rFonts w:ascii="SimSun" w:hAnsi="SimSun" w:cs="Microsoft YaHei" w:hint="eastAsia"/>
          <w:sz w:val="21"/>
          <w:szCs w:val="22"/>
        </w:rPr>
        <w:t>大会第五十三届会议（第26次例会）</w:t>
      </w:r>
    </w:p>
    <w:p w14:paraId="3BF82EA6"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(7)</w:t>
      </w:r>
      <w:r w:rsidRPr="001E38FB">
        <w:rPr>
          <w:rFonts w:ascii="SimSun" w:hAnsi="SimSun"/>
          <w:sz w:val="21"/>
          <w:szCs w:val="22"/>
        </w:rPr>
        <w:tab/>
      </w:r>
      <w:r w:rsidRPr="001E38FB">
        <w:rPr>
          <w:rFonts w:ascii="SimSun" w:hAnsi="SimSun" w:hint="eastAsia"/>
          <w:sz w:val="21"/>
          <w:szCs w:val="22"/>
        </w:rPr>
        <w:t>伯尔尼联盟执行委员会</w:t>
      </w:r>
      <w:r w:rsidRPr="001E38FB">
        <w:rPr>
          <w:rFonts w:ascii="SimSun" w:hAnsi="SimSun" w:cs="Microsoft YaHei" w:hint="eastAsia"/>
          <w:sz w:val="21"/>
          <w:szCs w:val="22"/>
        </w:rPr>
        <w:t>第六十九届会议（第54次例会）</w:t>
      </w:r>
    </w:p>
    <w:p w14:paraId="3B2261FC"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(8)</w:t>
      </w:r>
      <w:r w:rsidRPr="001E38FB">
        <w:rPr>
          <w:rFonts w:ascii="SimSun" w:hAnsi="SimSun"/>
          <w:sz w:val="21"/>
          <w:szCs w:val="22"/>
        </w:rPr>
        <w:tab/>
      </w:r>
      <w:r w:rsidRPr="001E38FB">
        <w:rPr>
          <w:rFonts w:ascii="SimSun" w:hAnsi="SimSun" w:cs="Microsoft YaHei" w:hint="eastAsia"/>
          <w:sz w:val="21"/>
          <w:szCs w:val="22"/>
        </w:rPr>
        <w:t>马德里联盟大会第五十七届会议（第25次例会）</w:t>
      </w:r>
    </w:p>
    <w:p w14:paraId="3115C58F"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(9)</w:t>
      </w:r>
      <w:r w:rsidRPr="001E38FB">
        <w:rPr>
          <w:rFonts w:ascii="SimSun" w:hAnsi="SimSun"/>
          <w:sz w:val="21"/>
          <w:szCs w:val="22"/>
        </w:rPr>
        <w:tab/>
      </w:r>
      <w:r w:rsidRPr="001E38FB">
        <w:rPr>
          <w:rFonts w:ascii="SimSun" w:hAnsi="SimSun" w:cs="Microsoft YaHei" w:hint="eastAsia"/>
          <w:sz w:val="21"/>
          <w:szCs w:val="22"/>
        </w:rPr>
        <w:t>海牙联盟</w:t>
      </w:r>
      <w:r w:rsidRPr="001E38FB">
        <w:rPr>
          <w:rFonts w:ascii="SimSun" w:hAnsi="SimSun" w:hint="eastAsia"/>
          <w:sz w:val="21"/>
          <w:szCs w:val="22"/>
        </w:rPr>
        <w:t>大会</w:t>
      </w:r>
      <w:r w:rsidRPr="001E38FB">
        <w:rPr>
          <w:rFonts w:ascii="SimSun" w:hAnsi="SimSun" w:cs="Microsoft YaHei" w:hint="eastAsia"/>
          <w:sz w:val="21"/>
          <w:szCs w:val="22"/>
        </w:rPr>
        <w:t>第四十三届会议（第24次例会）</w:t>
      </w:r>
    </w:p>
    <w:p w14:paraId="2B48BD97"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(10)</w:t>
      </w:r>
      <w:r w:rsidRPr="001E38FB">
        <w:rPr>
          <w:rFonts w:ascii="SimSun" w:hAnsi="SimSun"/>
          <w:sz w:val="21"/>
          <w:szCs w:val="22"/>
        </w:rPr>
        <w:tab/>
      </w:r>
      <w:r w:rsidRPr="001E38FB">
        <w:rPr>
          <w:rFonts w:ascii="SimSun" w:hAnsi="SimSun" w:cs="Microsoft YaHei" w:hint="eastAsia"/>
          <w:sz w:val="21"/>
          <w:szCs w:val="22"/>
        </w:rPr>
        <w:t>尼斯联盟大会第四十三届会议（第26次例会）</w:t>
      </w:r>
    </w:p>
    <w:p w14:paraId="209E1E01"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(11)</w:t>
      </w:r>
      <w:r w:rsidRPr="001E38FB">
        <w:rPr>
          <w:rFonts w:ascii="SimSun" w:hAnsi="SimSun"/>
          <w:sz w:val="21"/>
          <w:szCs w:val="22"/>
        </w:rPr>
        <w:tab/>
      </w:r>
      <w:r w:rsidRPr="001E38FB">
        <w:rPr>
          <w:rFonts w:ascii="SimSun" w:hAnsi="SimSun" w:cs="Microsoft YaHei" w:hint="eastAsia"/>
          <w:sz w:val="21"/>
          <w:szCs w:val="22"/>
        </w:rPr>
        <w:t>里斯本联盟</w:t>
      </w:r>
      <w:r w:rsidRPr="001E38FB">
        <w:rPr>
          <w:rFonts w:ascii="SimSun" w:hAnsi="SimSun" w:hint="eastAsia"/>
          <w:sz w:val="21"/>
          <w:szCs w:val="22"/>
        </w:rPr>
        <w:t>大会</w:t>
      </w:r>
      <w:r w:rsidRPr="001E38FB">
        <w:rPr>
          <w:rFonts w:ascii="SimSun" w:hAnsi="SimSun" w:cs="Microsoft YaHei" w:hint="eastAsia"/>
          <w:sz w:val="21"/>
          <w:szCs w:val="22"/>
        </w:rPr>
        <w:t>第四十届会议（第25次例会）</w:t>
      </w:r>
    </w:p>
    <w:p w14:paraId="6CF1BF2A"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(12)</w:t>
      </w:r>
      <w:r w:rsidRPr="001E38FB">
        <w:rPr>
          <w:rFonts w:ascii="SimSun" w:hAnsi="SimSun"/>
          <w:sz w:val="21"/>
          <w:szCs w:val="22"/>
        </w:rPr>
        <w:tab/>
      </w:r>
      <w:r w:rsidRPr="001E38FB">
        <w:rPr>
          <w:rFonts w:ascii="SimSun" w:hAnsi="SimSun" w:cs="Microsoft YaHei" w:hint="eastAsia"/>
          <w:sz w:val="21"/>
          <w:szCs w:val="22"/>
        </w:rPr>
        <w:t>洛迦诺联盟大会第四十三届会议（第25次例会）</w:t>
      </w:r>
    </w:p>
    <w:p w14:paraId="113F8DF2"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(13)</w:t>
      </w:r>
      <w:r w:rsidRPr="001E38FB">
        <w:rPr>
          <w:rFonts w:ascii="SimSun" w:hAnsi="SimSun"/>
          <w:sz w:val="21"/>
          <w:szCs w:val="22"/>
        </w:rPr>
        <w:tab/>
      </w:r>
      <w:r w:rsidRPr="001E38FB">
        <w:rPr>
          <w:rFonts w:ascii="SimSun" w:hAnsi="SimSun" w:hint="eastAsia"/>
          <w:sz w:val="21"/>
          <w:szCs w:val="22"/>
        </w:rPr>
        <w:t>IPC[</w:t>
      </w:r>
      <w:r w:rsidRPr="001E38FB">
        <w:rPr>
          <w:rFonts w:ascii="SimSun" w:hAnsi="SimSun" w:cs="Microsoft YaHei" w:hint="eastAsia"/>
          <w:sz w:val="21"/>
          <w:szCs w:val="22"/>
        </w:rPr>
        <w:t>国际</w:t>
      </w:r>
      <w:r w:rsidRPr="001E38FB">
        <w:rPr>
          <w:rFonts w:ascii="SimSun" w:hAnsi="SimSun" w:hint="eastAsia"/>
          <w:sz w:val="21"/>
          <w:szCs w:val="22"/>
        </w:rPr>
        <w:t>专利</w:t>
      </w:r>
      <w:r w:rsidRPr="001E38FB">
        <w:rPr>
          <w:rFonts w:ascii="SimSun" w:hAnsi="SimSun" w:cs="Microsoft YaHei" w:hint="eastAsia"/>
          <w:sz w:val="21"/>
          <w:szCs w:val="22"/>
        </w:rPr>
        <w:t>分类</w:t>
      </w:r>
      <w:r w:rsidRPr="001E38FB">
        <w:rPr>
          <w:rFonts w:ascii="SimSun" w:hAnsi="SimSun" w:hint="eastAsia"/>
          <w:sz w:val="21"/>
          <w:szCs w:val="22"/>
        </w:rPr>
        <w:t>]</w:t>
      </w:r>
      <w:r w:rsidRPr="001E38FB">
        <w:rPr>
          <w:rFonts w:ascii="SimSun" w:hAnsi="SimSun" w:cs="Microsoft YaHei" w:hint="eastAsia"/>
          <w:sz w:val="21"/>
          <w:szCs w:val="22"/>
        </w:rPr>
        <w:t>联盟大会第四十四届会议（第24次例会）</w:t>
      </w:r>
    </w:p>
    <w:p w14:paraId="4E352EBE"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(14)</w:t>
      </w:r>
      <w:r w:rsidRPr="001E38FB">
        <w:rPr>
          <w:rFonts w:ascii="SimSun" w:hAnsi="SimSun"/>
          <w:sz w:val="21"/>
          <w:szCs w:val="22"/>
        </w:rPr>
        <w:tab/>
      </w:r>
      <w:r w:rsidRPr="001E38FB">
        <w:rPr>
          <w:rFonts w:ascii="SimSun" w:hAnsi="SimSun" w:hint="eastAsia"/>
          <w:sz w:val="21"/>
          <w:szCs w:val="22"/>
        </w:rPr>
        <w:t>PCT[</w:t>
      </w:r>
      <w:r w:rsidRPr="001E38FB">
        <w:rPr>
          <w:rFonts w:ascii="SimSun" w:hAnsi="SimSun" w:cs="Microsoft YaHei" w:hint="eastAsia"/>
          <w:sz w:val="21"/>
          <w:szCs w:val="22"/>
        </w:rPr>
        <w:t>专利合作</w:t>
      </w:r>
      <w:r w:rsidRPr="001E38FB">
        <w:rPr>
          <w:rFonts w:ascii="SimSun" w:hAnsi="SimSun" w:hint="eastAsia"/>
          <w:sz w:val="21"/>
          <w:szCs w:val="22"/>
        </w:rPr>
        <w:t>条约]</w:t>
      </w:r>
      <w:r w:rsidRPr="001E38FB">
        <w:rPr>
          <w:rFonts w:ascii="SimSun" w:hAnsi="SimSun" w:cs="Microsoft YaHei" w:hint="eastAsia"/>
          <w:sz w:val="21"/>
          <w:szCs w:val="22"/>
        </w:rPr>
        <w:t>联盟大会第五十五届会议（第24次例会）</w:t>
      </w:r>
    </w:p>
    <w:p w14:paraId="694F00D8"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(15)</w:t>
      </w:r>
      <w:r w:rsidRPr="001E38FB">
        <w:rPr>
          <w:rFonts w:ascii="SimSun" w:hAnsi="SimSun"/>
          <w:sz w:val="21"/>
          <w:szCs w:val="22"/>
        </w:rPr>
        <w:tab/>
      </w:r>
      <w:r w:rsidRPr="001E38FB">
        <w:rPr>
          <w:rFonts w:ascii="SimSun" w:hAnsi="SimSun" w:cs="Microsoft YaHei" w:hint="eastAsia"/>
          <w:sz w:val="21"/>
          <w:szCs w:val="22"/>
        </w:rPr>
        <w:t>布达佩斯联盟</w:t>
      </w:r>
      <w:r w:rsidRPr="001E38FB">
        <w:rPr>
          <w:rFonts w:ascii="SimSun" w:hAnsi="SimSun" w:hint="eastAsia"/>
          <w:sz w:val="21"/>
          <w:szCs w:val="22"/>
        </w:rPr>
        <w:t>大会</w:t>
      </w:r>
      <w:r w:rsidRPr="001E38FB">
        <w:rPr>
          <w:rFonts w:ascii="SimSun" w:hAnsi="SimSun" w:cs="Microsoft YaHei" w:hint="eastAsia"/>
          <w:sz w:val="21"/>
          <w:szCs w:val="22"/>
        </w:rPr>
        <w:t>第四十届会议（第22次例会）</w:t>
      </w:r>
    </w:p>
    <w:p w14:paraId="16E045CC"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lastRenderedPageBreak/>
        <w:tab/>
        <w:t>(16)</w:t>
      </w:r>
      <w:r w:rsidRPr="001E38FB">
        <w:rPr>
          <w:rFonts w:ascii="SimSun" w:hAnsi="SimSun"/>
          <w:sz w:val="21"/>
          <w:szCs w:val="22"/>
        </w:rPr>
        <w:tab/>
      </w:r>
      <w:r w:rsidRPr="001E38FB">
        <w:rPr>
          <w:rFonts w:ascii="SimSun" w:hAnsi="SimSun" w:cs="Microsoft YaHei" w:hint="eastAsia"/>
          <w:sz w:val="21"/>
          <w:szCs w:val="22"/>
        </w:rPr>
        <w:t>维也纳联盟大会第三十六届会议（第22次例会）</w:t>
      </w:r>
    </w:p>
    <w:p w14:paraId="34E26918"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(17)</w:t>
      </w:r>
      <w:r w:rsidRPr="001E38FB">
        <w:rPr>
          <w:rFonts w:ascii="SimSun" w:hAnsi="SimSun"/>
          <w:sz w:val="21"/>
          <w:szCs w:val="22"/>
        </w:rPr>
        <w:tab/>
      </w:r>
      <w:r w:rsidRPr="001E38FB">
        <w:rPr>
          <w:rFonts w:ascii="SimSun" w:hAnsi="SimSun" w:hint="eastAsia"/>
          <w:sz w:val="21"/>
          <w:szCs w:val="22"/>
        </w:rPr>
        <w:t>WCT[</w:t>
      </w:r>
      <w:r w:rsidRPr="001E38FB">
        <w:rPr>
          <w:rFonts w:ascii="SimSun" w:hAnsi="SimSun" w:cs="Microsoft YaHei" w:hint="eastAsia"/>
          <w:sz w:val="21"/>
          <w:szCs w:val="22"/>
        </w:rPr>
        <w:t>产权组织版权条约</w:t>
      </w:r>
      <w:r w:rsidRPr="001E38FB">
        <w:rPr>
          <w:rFonts w:ascii="SimSun" w:hAnsi="SimSun" w:hint="eastAsia"/>
          <w:sz w:val="21"/>
          <w:szCs w:val="22"/>
        </w:rPr>
        <w:t>]</w:t>
      </w:r>
      <w:r w:rsidRPr="001E38FB">
        <w:rPr>
          <w:rFonts w:ascii="SimSun" w:hAnsi="SimSun" w:cs="Microsoft YaHei" w:hint="eastAsia"/>
          <w:sz w:val="21"/>
          <w:szCs w:val="22"/>
        </w:rPr>
        <w:t>大会第二十三届会议（第11次例会）</w:t>
      </w:r>
    </w:p>
    <w:p w14:paraId="6CE68A38"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(18)</w:t>
      </w:r>
      <w:r w:rsidRPr="001E38FB">
        <w:rPr>
          <w:rFonts w:ascii="SimSun" w:hAnsi="SimSun"/>
          <w:sz w:val="21"/>
          <w:szCs w:val="22"/>
        </w:rPr>
        <w:tab/>
      </w:r>
      <w:r w:rsidRPr="001E38FB">
        <w:rPr>
          <w:rFonts w:ascii="SimSun" w:hAnsi="SimSun" w:hint="eastAsia"/>
          <w:sz w:val="21"/>
          <w:szCs w:val="22"/>
        </w:rPr>
        <w:t>WPPT[产权</w:t>
      </w:r>
      <w:r w:rsidRPr="001E38FB">
        <w:rPr>
          <w:rFonts w:ascii="SimSun" w:hAnsi="SimSun" w:cs="Microsoft YaHei" w:hint="eastAsia"/>
          <w:sz w:val="21"/>
          <w:szCs w:val="22"/>
        </w:rPr>
        <w:t>组织表演和录音制品条约</w:t>
      </w:r>
      <w:r w:rsidRPr="001E38FB">
        <w:rPr>
          <w:rFonts w:ascii="SimSun" w:hAnsi="SimSun" w:hint="eastAsia"/>
          <w:sz w:val="21"/>
          <w:szCs w:val="22"/>
        </w:rPr>
        <w:t>]</w:t>
      </w:r>
      <w:r w:rsidRPr="001E38FB">
        <w:rPr>
          <w:rFonts w:ascii="SimSun" w:hAnsi="SimSun" w:cs="Microsoft YaHei" w:hint="eastAsia"/>
          <w:sz w:val="21"/>
          <w:szCs w:val="22"/>
        </w:rPr>
        <w:t>大会第二十三届会议（第11次例会）</w:t>
      </w:r>
    </w:p>
    <w:p w14:paraId="635171A4"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(19)</w:t>
      </w:r>
      <w:r w:rsidRPr="001E38FB">
        <w:rPr>
          <w:rFonts w:ascii="SimSun" w:hAnsi="SimSun"/>
          <w:sz w:val="21"/>
          <w:szCs w:val="22"/>
        </w:rPr>
        <w:tab/>
      </w:r>
      <w:r w:rsidRPr="001E38FB">
        <w:rPr>
          <w:rFonts w:ascii="SimSun" w:hAnsi="SimSun" w:hint="eastAsia"/>
          <w:sz w:val="21"/>
          <w:szCs w:val="22"/>
        </w:rPr>
        <w:t>PLT[专利法条约]大会第二十二届会议（第10次例会）</w:t>
      </w:r>
    </w:p>
    <w:p w14:paraId="46817E9D" w14:textId="77777777"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(20)</w:t>
      </w:r>
      <w:r w:rsidRPr="001E38FB">
        <w:rPr>
          <w:rFonts w:ascii="SimSun" w:hAnsi="SimSun"/>
          <w:sz w:val="21"/>
          <w:szCs w:val="22"/>
        </w:rPr>
        <w:tab/>
      </w:r>
      <w:r w:rsidRPr="001E38FB">
        <w:rPr>
          <w:rFonts w:ascii="SimSun" w:hAnsi="SimSun" w:hint="eastAsia"/>
          <w:sz w:val="21"/>
          <w:szCs w:val="22"/>
        </w:rPr>
        <w:t>新加坡条约[商标法新加坡条约]大会第十六届会议（第8次例会）</w:t>
      </w:r>
    </w:p>
    <w:p w14:paraId="70E3254C" w14:textId="0258A3DF"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(21)</w:t>
      </w:r>
      <w:r w:rsidRPr="001E38FB">
        <w:rPr>
          <w:rFonts w:ascii="SimSun" w:hAnsi="SimSun"/>
          <w:sz w:val="21"/>
          <w:szCs w:val="22"/>
        </w:rPr>
        <w:tab/>
      </w:r>
      <w:r w:rsidRPr="001E38FB">
        <w:rPr>
          <w:rFonts w:ascii="SimSun" w:hAnsi="SimSun" w:hint="eastAsia"/>
          <w:sz w:val="21"/>
          <w:szCs w:val="22"/>
        </w:rPr>
        <w:t>马拉喀什条约[关于为盲人、视力障碍者或其他印刷品阅读障碍者获得已出版作品提供便利的马拉喀什条约]大会第八届会议（第</w:t>
      </w:r>
      <w:r>
        <w:rPr>
          <w:rFonts w:ascii="SimSun" w:hAnsi="SimSun" w:hint="eastAsia"/>
          <w:sz w:val="21"/>
          <w:szCs w:val="22"/>
        </w:rPr>
        <w:t>8</w:t>
      </w:r>
      <w:r w:rsidRPr="001E38FB">
        <w:rPr>
          <w:rFonts w:ascii="SimSun" w:hAnsi="SimSun" w:hint="eastAsia"/>
          <w:sz w:val="21"/>
          <w:szCs w:val="22"/>
        </w:rPr>
        <w:t>次例会）</w:t>
      </w:r>
    </w:p>
    <w:p w14:paraId="551AD3C3" w14:textId="1C525CE2" w:rsidR="001E38FB" w:rsidRPr="001E38FB" w:rsidRDefault="001E38FB" w:rsidP="00003CF8">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1E38FB">
        <w:rPr>
          <w:rFonts w:ascii="SimSun" w:hAnsi="SimSun"/>
          <w:sz w:val="21"/>
          <w:szCs w:val="22"/>
        </w:rPr>
        <w:tab/>
        <w:t>(22)</w:t>
      </w:r>
      <w:r w:rsidRPr="001E38FB">
        <w:rPr>
          <w:rFonts w:ascii="SimSun" w:hAnsi="SimSun"/>
          <w:sz w:val="21"/>
          <w:szCs w:val="22"/>
        </w:rPr>
        <w:tab/>
      </w:r>
      <w:r w:rsidRPr="001E38FB">
        <w:rPr>
          <w:rFonts w:ascii="SimSun" w:hAnsi="SimSun" w:hint="eastAsia"/>
          <w:sz w:val="21"/>
          <w:szCs w:val="22"/>
        </w:rPr>
        <w:t>北京条约[视听表演北京条约]大会第四届会议（第</w:t>
      </w:r>
      <w:r>
        <w:rPr>
          <w:rFonts w:ascii="SimSun" w:hAnsi="SimSun" w:hint="eastAsia"/>
          <w:sz w:val="21"/>
          <w:szCs w:val="22"/>
        </w:rPr>
        <w:t>4</w:t>
      </w:r>
      <w:r w:rsidRPr="001E38FB">
        <w:rPr>
          <w:rFonts w:ascii="SimSun" w:hAnsi="SimSun" w:hint="eastAsia"/>
          <w:sz w:val="21"/>
          <w:szCs w:val="22"/>
        </w:rPr>
        <w:t>次例会）</w:t>
      </w:r>
    </w:p>
    <w:p w14:paraId="6F417A41" w14:textId="00E6C70E" w:rsidR="00066491" w:rsidRPr="000E711D" w:rsidRDefault="007F463B"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截至202</w:t>
      </w:r>
      <w:r w:rsidRPr="000E711D">
        <w:rPr>
          <w:rFonts w:ascii="SimSun" w:hAnsi="SimSun"/>
          <w:sz w:val="21"/>
          <w:szCs w:val="22"/>
        </w:rPr>
        <w:t>3</w:t>
      </w:r>
      <w:r w:rsidRPr="000E711D">
        <w:rPr>
          <w:rFonts w:ascii="SimSun" w:hAnsi="SimSun" w:hint="eastAsia"/>
          <w:sz w:val="21"/>
          <w:szCs w:val="22"/>
        </w:rPr>
        <w:t>年7月6日，各大会的成员和观察员名单列于文件A/6</w:t>
      </w:r>
      <w:r w:rsidRPr="000E711D">
        <w:rPr>
          <w:rFonts w:ascii="SimSun" w:hAnsi="SimSun"/>
          <w:sz w:val="21"/>
          <w:szCs w:val="22"/>
        </w:rPr>
        <w:t>4</w:t>
      </w:r>
      <w:r w:rsidRPr="000E711D">
        <w:rPr>
          <w:rFonts w:ascii="SimSun" w:hAnsi="SimSun" w:hint="eastAsia"/>
          <w:sz w:val="21"/>
          <w:szCs w:val="22"/>
        </w:rPr>
        <w:t>/INF/1 Rev.。</w:t>
      </w:r>
    </w:p>
    <w:p w14:paraId="3DFC12D0" w14:textId="065E98BC" w:rsidR="00066491" w:rsidRPr="000E711D" w:rsidRDefault="007F463B"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涉及议程（文件A/6</w:t>
      </w:r>
      <w:r w:rsidRPr="000E711D">
        <w:rPr>
          <w:rFonts w:ascii="SimSun" w:hAnsi="SimSun"/>
          <w:sz w:val="21"/>
          <w:szCs w:val="22"/>
        </w:rPr>
        <w:t>4</w:t>
      </w:r>
      <w:r w:rsidRPr="000E711D">
        <w:rPr>
          <w:rFonts w:ascii="SimSun" w:hAnsi="SimSun" w:hint="eastAsia"/>
          <w:sz w:val="21"/>
          <w:szCs w:val="22"/>
        </w:rPr>
        <w:t>/1）下列项目的会议由下列主席主持：</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066491" w:rsidRPr="000E711D" w14:paraId="3FEAC4AF" w14:textId="77777777" w:rsidTr="00C465E4">
        <w:tc>
          <w:tcPr>
            <w:tcW w:w="3906" w:type="dxa"/>
            <w:shd w:val="clear" w:color="auto" w:fill="auto"/>
          </w:tcPr>
          <w:p w14:paraId="0A6A9181" w14:textId="551AA6BE" w:rsidR="00066491"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066491" w:rsidRPr="000E711D">
              <w:rPr>
                <w:rFonts w:ascii="SimSun" w:hAnsi="SimSun"/>
                <w:sz w:val="21"/>
                <w:szCs w:val="22"/>
              </w:rPr>
              <w:t>1</w:t>
            </w:r>
            <w:r w:rsidR="007F463B" w:rsidRPr="000E711D">
              <w:rPr>
                <w:rFonts w:ascii="SimSun" w:hAnsi="SimSun"/>
                <w:sz w:val="21"/>
                <w:szCs w:val="22"/>
              </w:rPr>
              <w:t>、</w:t>
            </w:r>
            <w:r w:rsidR="00066491" w:rsidRPr="000E711D">
              <w:rPr>
                <w:rFonts w:ascii="SimSun" w:hAnsi="SimSun"/>
                <w:sz w:val="21"/>
                <w:szCs w:val="22"/>
              </w:rPr>
              <w:t>2</w:t>
            </w:r>
            <w:r w:rsidR="007F463B" w:rsidRPr="000E711D">
              <w:rPr>
                <w:rFonts w:ascii="SimSun" w:hAnsi="SimSun"/>
                <w:sz w:val="21"/>
                <w:szCs w:val="22"/>
              </w:rPr>
              <w:t>、</w:t>
            </w:r>
            <w:r w:rsidR="00066491" w:rsidRPr="000E711D">
              <w:rPr>
                <w:rFonts w:ascii="SimSun" w:hAnsi="SimSun"/>
                <w:sz w:val="21"/>
                <w:szCs w:val="22"/>
              </w:rPr>
              <w:t>3</w:t>
            </w:r>
            <w:r w:rsidR="007F463B" w:rsidRPr="000E711D">
              <w:rPr>
                <w:rFonts w:ascii="SimSun" w:hAnsi="SimSun"/>
                <w:sz w:val="21"/>
                <w:szCs w:val="22"/>
              </w:rPr>
              <w:t>、</w:t>
            </w:r>
            <w:r w:rsidR="00066491" w:rsidRPr="000E711D">
              <w:rPr>
                <w:rFonts w:ascii="SimSun" w:hAnsi="SimSun"/>
                <w:sz w:val="21"/>
                <w:szCs w:val="22"/>
              </w:rPr>
              <w:t>4</w:t>
            </w:r>
            <w:r w:rsidR="007F463B" w:rsidRPr="000E711D">
              <w:rPr>
                <w:rFonts w:ascii="SimSun" w:hAnsi="SimSun"/>
                <w:sz w:val="21"/>
                <w:szCs w:val="22"/>
              </w:rPr>
              <w:t>、</w:t>
            </w:r>
            <w:r w:rsidR="00066491" w:rsidRPr="000E711D">
              <w:rPr>
                <w:rFonts w:ascii="SimSun" w:hAnsi="SimSun"/>
                <w:sz w:val="21"/>
                <w:szCs w:val="22"/>
              </w:rPr>
              <w:t>5</w:t>
            </w:r>
            <w:r w:rsidR="007F463B" w:rsidRPr="000E711D">
              <w:rPr>
                <w:rFonts w:ascii="SimSun" w:hAnsi="SimSun"/>
                <w:sz w:val="21"/>
                <w:szCs w:val="22"/>
              </w:rPr>
              <w:t>、</w:t>
            </w:r>
            <w:r w:rsidR="00066491" w:rsidRPr="000E711D">
              <w:rPr>
                <w:rFonts w:ascii="SimSun" w:hAnsi="SimSun"/>
                <w:sz w:val="21"/>
                <w:szCs w:val="22"/>
              </w:rPr>
              <w:t>6</w:t>
            </w:r>
            <w:r w:rsidR="007F463B" w:rsidRPr="000E711D">
              <w:rPr>
                <w:rFonts w:ascii="SimSun" w:hAnsi="SimSun"/>
                <w:sz w:val="21"/>
                <w:szCs w:val="22"/>
              </w:rPr>
              <w:t>、</w:t>
            </w:r>
            <w:r w:rsidR="006E0A14" w:rsidRPr="000E711D">
              <w:rPr>
                <w:rFonts w:ascii="SimSun" w:hAnsi="SimSun"/>
                <w:sz w:val="21"/>
                <w:szCs w:val="22"/>
              </w:rPr>
              <w:t>8</w:t>
            </w:r>
            <w:r w:rsidR="007F463B" w:rsidRPr="000E711D">
              <w:rPr>
                <w:rFonts w:ascii="SimSun" w:hAnsi="SimSun"/>
                <w:sz w:val="21"/>
                <w:szCs w:val="22"/>
              </w:rPr>
              <w:t>、</w:t>
            </w:r>
            <w:r w:rsidR="00677BE7" w:rsidRPr="000E711D">
              <w:rPr>
                <w:rFonts w:ascii="SimSun" w:hAnsi="SimSun"/>
                <w:sz w:val="21"/>
                <w:szCs w:val="22"/>
              </w:rPr>
              <w:t>9</w:t>
            </w:r>
            <w:r w:rsidR="007F463B" w:rsidRPr="000E711D">
              <w:rPr>
                <w:rFonts w:ascii="SimSun" w:hAnsi="SimSun"/>
                <w:sz w:val="21"/>
                <w:szCs w:val="22"/>
              </w:rPr>
              <w:t>、</w:t>
            </w:r>
            <w:r w:rsidR="00066491" w:rsidRPr="000E711D">
              <w:rPr>
                <w:rFonts w:ascii="SimSun" w:hAnsi="SimSun"/>
                <w:sz w:val="21"/>
                <w:szCs w:val="22"/>
              </w:rPr>
              <w:t>10</w:t>
            </w:r>
            <w:r w:rsidR="007F463B" w:rsidRPr="000E711D">
              <w:rPr>
                <w:rFonts w:ascii="SimSun" w:hAnsi="SimSun"/>
                <w:sz w:val="21"/>
                <w:szCs w:val="22"/>
              </w:rPr>
              <w:t>、</w:t>
            </w:r>
            <w:r w:rsidR="00066491" w:rsidRPr="000E711D">
              <w:rPr>
                <w:rFonts w:ascii="SimSun" w:hAnsi="SimSun"/>
                <w:sz w:val="21"/>
                <w:szCs w:val="22"/>
              </w:rPr>
              <w:t>11</w:t>
            </w:r>
            <w:r w:rsidR="007F463B" w:rsidRPr="000E711D">
              <w:rPr>
                <w:rFonts w:ascii="SimSun" w:hAnsi="SimSun"/>
                <w:sz w:val="21"/>
                <w:szCs w:val="22"/>
              </w:rPr>
              <w:t>、</w:t>
            </w:r>
            <w:r w:rsidR="00066491" w:rsidRPr="000E711D">
              <w:rPr>
                <w:rFonts w:ascii="SimSun" w:hAnsi="SimSun"/>
                <w:sz w:val="21"/>
                <w:szCs w:val="22"/>
              </w:rPr>
              <w:t>12</w:t>
            </w:r>
            <w:r w:rsidR="007F463B" w:rsidRPr="000E711D">
              <w:rPr>
                <w:rFonts w:ascii="SimSun" w:hAnsi="SimSun"/>
                <w:sz w:val="21"/>
                <w:szCs w:val="22"/>
              </w:rPr>
              <w:t>、</w:t>
            </w:r>
            <w:r w:rsidR="00066491" w:rsidRPr="000E711D">
              <w:rPr>
                <w:rFonts w:ascii="SimSun" w:hAnsi="SimSun"/>
                <w:sz w:val="21"/>
                <w:szCs w:val="22"/>
              </w:rPr>
              <w:t>13</w:t>
            </w:r>
            <w:r w:rsidR="007F463B" w:rsidRPr="000E711D">
              <w:rPr>
                <w:rFonts w:ascii="SimSun" w:hAnsi="SimSun"/>
                <w:sz w:val="21"/>
                <w:szCs w:val="22"/>
              </w:rPr>
              <w:t>、</w:t>
            </w:r>
            <w:r w:rsidR="00066491" w:rsidRPr="000E711D">
              <w:rPr>
                <w:rFonts w:ascii="SimSun" w:hAnsi="SimSun"/>
                <w:sz w:val="21"/>
                <w:szCs w:val="22"/>
              </w:rPr>
              <w:t>18</w:t>
            </w:r>
            <w:r w:rsidR="007F463B" w:rsidRPr="000E711D">
              <w:rPr>
                <w:rFonts w:ascii="SimSun" w:hAnsi="SimSun"/>
                <w:sz w:val="21"/>
                <w:szCs w:val="22"/>
              </w:rPr>
              <w:t>、</w:t>
            </w:r>
            <w:r w:rsidR="00066491" w:rsidRPr="000E711D">
              <w:rPr>
                <w:rFonts w:ascii="SimSun" w:hAnsi="SimSun"/>
                <w:sz w:val="21"/>
                <w:szCs w:val="22"/>
              </w:rPr>
              <w:t>19</w:t>
            </w:r>
            <w:r w:rsidR="007F463B" w:rsidRPr="000E711D">
              <w:rPr>
                <w:rFonts w:ascii="SimSun" w:hAnsi="SimSun"/>
                <w:sz w:val="21"/>
                <w:szCs w:val="22"/>
              </w:rPr>
              <w:t>、</w:t>
            </w:r>
            <w:r w:rsidR="00066491" w:rsidRPr="000E711D">
              <w:rPr>
                <w:rFonts w:ascii="SimSun" w:hAnsi="SimSun"/>
                <w:sz w:val="21"/>
                <w:szCs w:val="22"/>
              </w:rPr>
              <w:t>2</w:t>
            </w:r>
            <w:r w:rsidR="006E0A14" w:rsidRPr="000E711D">
              <w:rPr>
                <w:rFonts w:ascii="SimSun" w:hAnsi="SimSun"/>
                <w:sz w:val="21"/>
                <w:szCs w:val="22"/>
              </w:rPr>
              <w:t>1</w:t>
            </w:r>
            <w:r w:rsidR="007F463B" w:rsidRPr="000E711D">
              <w:rPr>
                <w:rFonts w:ascii="SimSun" w:hAnsi="SimSun"/>
                <w:sz w:val="21"/>
                <w:szCs w:val="22"/>
              </w:rPr>
              <w:t>、</w:t>
            </w:r>
            <w:r w:rsidR="00D012ED" w:rsidRPr="000E711D">
              <w:rPr>
                <w:rFonts w:ascii="SimSun" w:hAnsi="SimSun"/>
                <w:sz w:val="21"/>
                <w:szCs w:val="22"/>
              </w:rPr>
              <w:t>26</w:t>
            </w:r>
            <w:r w:rsidR="007F463B" w:rsidRPr="000E711D">
              <w:rPr>
                <w:rFonts w:ascii="SimSun" w:hAnsi="SimSun" w:hint="eastAsia"/>
                <w:sz w:val="21"/>
                <w:szCs w:val="22"/>
              </w:rPr>
              <w:t>和</w:t>
            </w:r>
            <w:r w:rsidR="006E0A14" w:rsidRPr="000E711D">
              <w:rPr>
                <w:rFonts w:ascii="SimSun" w:hAnsi="SimSun"/>
                <w:sz w:val="21"/>
                <w:szCs w:val="22"/>
              </w:rPr>
              <w:t>27</w:t>
            </w:r>
            <w:r w:rsidRPr="000E711D">
              <w:rPr>
                <w:rFonts w:ascii="SimSun" w:hAnsi="SimSun" w:hint="eastAsia"/>
                <w:sz w:val="21"/>
                <w:szCs w:val="22"/>
              </w:rPr>
              <w:t>项</w:t>
            </w:r>
          </w:p>
        </w:tc>
        <w:tc>
          <w:tcPr>
            <w:tcW w:w="4645" w:type="dxa"/>
          </w:tcPr>
          <w:p w14:paraId="355CB078" w14:textId="2FAC6BB6" w:rsidR="00066491" w:rsidRPr="000E711D" w:rsidRDefault="007F463B"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塔季扬娜·莫尔切安大使（女士）（摩尔多瓦共和国</w:t>
            </w:r>
            <w:r w:rsidRPr="00812603">
              <w:rPr>
                <w:rFonts w:ascii="SimSun" w:hAnsi="SimSun" w:hint="eastAsia"/>
                <w:bCs/>
                <w:sz w:val="21"/>
              </w:rPr>
              <w:t>），</w:t>
            </w:r>
            <w:r w:rsidRPr="000E711D">
              <w:rPr>
                <w:rFonts w:ascii="SimSun" w:hAnsi="SimSun" w:hint="eastAsia"/>
                <w:sz w:val="21"/>
                <w:szCs w:val="21"/>
              </w:rPr>
              <w:t>产权组织大会主席</w:t>
            </w:r>
          </w:p>
        </w:tc>
      </w:tr>
      <w:tr w:rsidR="00066491" w:rsidRPr="000E711D" w14:paraId="4D83ACBD" w14:textId="77777777" w:rsidTr="00B00117">
        <w:tc>
          <w:tcPr>
            <w:tcW w:w="3906" w:type="dxa"/>
          </w:tcPr>
          <w:p w14:paraId="2C88464A" w14:textId="3C62B8F4" w:rsidR="00066491"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highlight w:val="yellow"/>
              </w:rPr>
            </w:pPr>
            <w:r w:rsidRPr="000E711D">
              <w:rPr>
                <w:rFonts w:ascii="SimSun" w:hAnsi="SimSun"/>
                <w:sz w:val="21"/>
                <w:szCs w:val="22"/>
              </w:rPr>
              <w:t>第</w:t>
            </w:r>
            <w:r w:rsidR="002B12E5" w:rsidRPr="000E711D">
              <w:rPr>
                <w:rFonts w:ascii="SimSun" w:hAnsi="SimSun"/>
                <w:sz w:val="21"/>
                <w:szCs w:val="22"/>
              </w:rPr>
              <w:t>22</w:t>
            </w:r>
            <w:r w:rsidR="007F463B" w:rsidRPr="000E711D">
              <w:rPr>
                <w:rFonts w:ascii="SimSun" w:hAnsi="SimSun" w:hint="eastAsia"/>
                <w:sz w:val="21"/>
                <w:szCs w:val="22"/>
              </w:rPr>
              <w:t>至</w:t>
            </w:r>
            <w:r w:rsidR="0036411D" w:rsidRPr="000E711D">
              <w:rPr>
                <w:rFonts w:ascii="SimSun" w:hAnsi="SimSun"/>
                <w:sz w:val="21"/>
                <w:szCs w:val="22"/>
              </w:rPr>
              <w:t>25</w:t>
            </w:r>
            <w:r w:rsidRPr="000E711D">
              <w:rPr>
                <w:rFonts w:ascii="SimSun" w:hAnsi="SimSun" w:hint="eastAsia"/>
                <w:sz w:val="21"/>
                <w:szCs w:val="22"/>
              </w:rPr>
              <w:t>项</w:t>
            </w:r>
          </w:p>
        </w:tc>
        <w:tc>
          <w:tcPr>
            <w:tcW w:w="4645" w:type="dxa"/>
          </w:tcPr>
          <w:p w14:paraId="02FD6120" w14:textId="67E6BA8E" w:rsidR="00066491" w:rsidRPr="000E711D" w:rsidRDefault="007F463B"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阿尔弗雷多·苏埃斯库姆·阿尔法罗大使（先生）（巴拿马），产权组织协调委员会主席</w:t>
            </w:r>
          </w:p>
        </w:tc>
      </w:tr>
      <w:tr w:rsidR="00066491" w:rsidRPr="000E711D" w14:paraId="657876D6" w14:textId="77777777" w:rsidTr="00B00117">
        <w:tc>
          <w:tcPr>
            <w:tcW w:w="3906" w:type="dxa"/>
          </w:tcPr>
          <w:p w14:paraId="4F86BDA1" w14:textId="1BD79674" w:rsidR="00066491"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36411D" w:rsidRPr="000E711D">
              <w:rPr>
                <w:rFonts w:ascii="SimSun" w:hAnsi="SimSun"/>
                <w:sz w:val="21"/>
                <w:szCs w:val="22"/>
              </w:rPr>
              <w:t>7</w:t>
            </w:r>
            <w:r w:rsidRPr="000E711D">
              <w:rPr>
                <w:rFonts w:ascii="SimSun" w:hAnsi="SimSun" w:hint="eastAsia"/>
                <w:sz w:val="21"/>
                <w:szCs w:val="22"/>
              </w:rPr>
              <w:t>项</w:t>
            </w:r>
          </w:p>
        </w:tc>
        <w:tc>
          <w:tcPr>
            <w:tcW w:w="4645" w:type="dxa"/>
          </w:tcPr>
          <w:p w14:paraId="7F25BAB4" w14:textId="548E5489" w:rsidR="001243C1" w:rsidRPr="000E711D" w:rsidRDefault="00A85FAE"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因产权组织成员国会议主席沙亚·阿·沙亚（先生）（沙特阿拉伯）缺席，产权组织成员国会议副主席</w:t>
            </w:r>
            <w:r w:rsidR="007F463B" w:rsidRPr="000E711D">
              <w:rPr>
                <w:rFonts w:ascii="SimSun" w:hAnsi="SimSun" w:hint="eastAsia"/>
                <w:sz w:val="21"/>
                <w:szCs w:val="22"/>
              </w:rPr>
              <w:t>默茜·基·卡伊努卜韦绍（女士）（乌干达）</w:t>
            </w:r>
            <w:r w:rsidRPr="000E711D">
              <w:rPr>
                <w:rFonts w:ascii="SimSun" w:hAnsi="SimSun" w:hint="eastAsia"/>
                <w:sz w:val="21"/>
                <w:szCs w:val="21"/>
              </w:rPr>
              <w:t>作为代理主席主持了会议</w:t>
            </w:r>
          </w:p>
        </w:tc>
      </w:tr>
      <w:tr w:rsidR="00066491" w:rsidRPr="000E711D" w14:paraId="77D8C12E" w14:textId="77777777" w:rsidTr="00B00117">
        <w:tc>
          <w:tcPr>
            <w:tcW w:w="3906" w:type="dxa"/>
          </w:tcPr>
          <w:p w14:paraId="5973DBDD" w14:textId="29EDCA40" w:rsidR="00066491"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C56969" w:rsidRPr="000E711D">
              <w:rPr>
                <w:rFonts w:ascii="SimSun" w:hAnsi="SimSun"/>
                <w:sz w:val="21"/>
                <w:szCs w:val="22"/>
              </w:rPr>
              <w:t>14</w:t>
            </w:r>
            <w:r w:rsidRPr="000E711D">
              <w:rPr>
                <w:rFonts w:ascii="SimSun" w:hAnsi="SimSun" w:hint="eastAsia"/>
                <w:sz w:val="21"/>
                <w:szCs w:val="22"/>
              </w:rPr>
              <w:t>项</w:t>
            </w:r>
          </w:p>
        </w:tc>
        <w:tc>
          <w:tcPr>
            <w:tcW w:w="4645" w:type="dxa"/>
          </w:tcPr>
          <w:p w14:paraId="4CC68B3F" w14:textId="4AA3B5DC" w:rsidR="00066491" w:rsidRPr="000E711D" w:rsidRDefault="00544945"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玛丽亚·洛雷托·布雷斯基（女士）（智利），PCT联盟大会主席</w:t>
            </w:r>
          </w:p>
        </w:tc>
      </w:tr>
      <w:tr w:rsidR="00066491" w:rsidRPr="000E711D" w14:paraId="0F54C51F" w14:textId="77777777" w:rsidTr="00B00117">
        <w:tc>
          <w:tcPr>
            <w:tcW w:w="3906" w:type="dxa"/>
          </w:tcPr>
          <w:p w14:paraId="517804FC" w14:textId="3CF2703E" w:rsidR="00066491"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C56969" w:rsidRPr="000E711D">
              <w:rPr>
                <w:rFonts w:ascii="SimSun" w:hAnsi="SimSun"/>
                <w:sz w:val="21"/>
                <w:szCs w:val="22"/>
              </w:rPr>
              <w:t>15</w:t>
            </w:r>
            <w:r w:rsidRPr="000E711D">
              <w:rPr>
                <w:rFonts w:ascii="SimSun" w:hAnsi="SimSun" w:hint="eastAsia"/>
                <w:sz w:val="21"/>
                <w:szCs w:val="22"/>
              </w:rPr>
              <w:t>项</w:t>
            </w:r>
          </w:p>
        </w:tc>
        <w:tc>
          <w:tcPr>
            <w:tcW w:w="4645" w:type="dxa"/>
          </w:tcPr>
          <w:p w14:paraId="04641A62" w14:textId="1880C75D" w:rsidR="00DE149B" w:rsidRPr="000E711D" w:rsidRDefault="00DE149B" w:rsidP="002D5931">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因</w:t>
            </w:r>
            <w:r w:rsidRPr="000E711D">
              <w:rPr>
                <w:rFonts w:ascii="SimSun" w:hAnsi="SimSun" w:hint="eastAsia"/>
                <w:sz w:val="21"/>
                <w:szCs w:val="21"/>
              </w:rPr>
              <w:t>马德里联盟大会主席</w:t>
            </w:r>
            <w:r w:rsidR="007F463B" w:rsidRPr="000E711D">
              <w:rPr>
                <w:rFonts w:ascii="SimSun" w:hAnsi="SimSun" w:hint="eastAsia"/>
                <w:sz w:val="21"/>
                <w:szCs w:val="21"/>
              </w:rPr>
              <w:t>菲利普·卡德雷（先生）（法国）</w:t>
            </w:r>
            <w:r w:rsidRPr="00812603">
              <w:rPr>
                <w:rFonts w:ascii="SimSun" w:hAnsi="SimSun" w:hint="eastAsia"/>
                <w:bCs/>
                <w:sz w:val="21"/>
              </w:rPr>
              <w:t>缺席</w:t>
            </w:r>
            <w:r w:rsidR="007F463B" w:rsidRPr="000E711D">
              <w:rPr>
                <w:rFonts w:ascii="SimSun" w:hAnsi="SimSun" w:hint="eastAsia"/>
                <w:sz w:val="21"/>
                <w:szCs w:val="21"/>
              </w:rPr>
              <w:t>，</w:t>
            </w:r>
            <w:r w:rsidRPr="000E711D">
              <w:rPr>
                <w:rFonts w:ascii="SimSun" w:hAnsi="SimSun" w:hint="eastAsia"/>
                <w:sz w:val="21"/>
                <w:szCs w:val="21"/>
              </w:rPr>
              <w:t>马德里联盟大会副主席</w:t>
            </w:r>
            <w:r w:rsidRPr="000E711D">
              <w:rPr>
                <w:rFonts w:ascii="SimSun" w:hAnsi="SimSun" w:hint="eastAsia"/>
                <w:sz w:val="21"/>
                <w:szCs w:val="22"/>
              </w:rPr>
              <w:t>威利·穆沙伊（先生）（津巴布韦）</w:t>
            </w:r>
            <w:r w:rsidRPr="000E711D">
              <w:rPr>
                <w:rFonts w:ascii="SimSun" w:hAnsi="SimSun" w:hint="eastAsia"/>
                <w:sz w:val="21"/>
                <w:szCs w:val="21"/>
              </w:rPr>
              <w:t>主持了会议</w:t>
            </w:r>
          </w:p>
        </w:tc>
      </w:tr>
      <w:tr w:rsidR="00FD27F9" w:rsidRPr="000E711D" w14:paraId="3A4A49CD" w14:textId="77777777" w:rsidTr="00B00117">
        <w:tc>
          <w:tcPr>
            <w:tcW w:w="3906" w:type="dxa"/>
          </w:tcPr>
          <w:p w14:paraId="421AED7C" w14:textId="55A82465" w:rsidR="00FD27F9"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C56969" w:rsidRPr="000E711D">
              <w:rPr>
                <w:rFonts w:ascii="SimSun" w:hAnsi="SimSun"/>
                <w:sz w:val="21"/>
                <w:szCs w:val="22"/>
              </w:rPr>
              <w:t>16</w:t>
            </w:r>
            <w:r w:rsidRPr="000E711D">
              <w:rPr>
                <w:rFonts w:ascii="SimSun" w:hAnsi="SimSun" w:hint="eastAsia"/>
                <w:sz w:val="21"/>
                <w:szCs w:val="22"/>
              </w:rPr>
              <w:t>项</w:t>
            </w:r>
          </w:p>
        </w:tc>
        <w:tc>
          <w:tcPr>
            <w:tcW w:w="4645" w:type="dxa"/>
          </w:tcPr>
          <w:p w14:paraId="1E1582DE" w14:textId="0A55C405" w:rsidR="00FD27F9" w:rsidRPr="000E711D" w:rsidRDefault="007F463B"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1"/>
              </w:rPr>
              <w:t>大卫·格尔克（先生）（美利坚合众国），海牙联盟大会主席</w:t>
            </w:r>
          </w:p>
        </w:tc>
      </w:tr>
      <w:tr w:rsidR="00FD27F9" w:rsidRPr="000E711D" w14:paraId="535C364C" w14:textId="77777777" w:rsidTr="00B00117">
        <w:tc>
          <w:tcPr>
            <w:tcW w:w="3906" w:type="dxa"/>
          </w:tcPr>
          <w:p w14:paraId="4EFE1E6E" w14:textId="762CDBBB" w:rsidR="00FD27F9"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C56969" w:rsidRPr="000E711D">
              <w:rPr>
                <w:rFonts w:ascii="SimSun" w:hAnsi="SimSun"/>
                <w:sz w:val="21"/>
                <w:szCs w:val="22"/>
              </w:rPr>
              <w:t>17</w:t>
            </w:r>
            <w:r w:rsidRPr="000E711D">
              <w:rPr>
                <w:rFonts w:ascii="SimSun" w:hAnsi="SimSun" w:hint="eastAsia"/>
                <w:sz w:val="21"/>
                <w:szCs w:val="22"/>
              </w:rPr>
              <w:t>项</w:t>
            </w:r>
          </w:p>
        </w:tc>
        <w:tc>
          <w:tcPr>
            <w:tcW w:w="4645" w:type="dxa"/>
          </w:tcPr>
          <w:p w14:paraId="05E23D74" w14:textId="62896A8D" w:rsidR="00FD27F9" w:rsidRPr="000E711D" w:rsidRDefault="007F463B"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hint="eastAsia"/>
                <w:sz w:val="21"/>
                <w:szCs w:val="22"/>
              </w:rPr>
              <w:t>帕斯卡尔·富尔（先生）（法国），里斯本联盟大会主席</w:t>
            </w:r>
          </w:p>
        </w:tc>
      </w:tr>
      <w:tr w:rsidR="00FD27F9" w:rsidRPr="000E711D" w14:paraId="1E091E2E" w14:textId="77777777" w:rsidTr="00B00117">
        <w:tc>
          <w:tcPr>
            <w:tcW w:w="3906" w:type="dxa"/>
          </w:tcPr>
          <w:p w14:paraId="139BF36E" w14:textId="0F2EC74E" w:rsidR="00FD27F9" w:rsidRPr="000E711D" w:rsidRDefault="00F142B0" w:rsidP="00812603">
            <w:pPr>
              <w:tabs>
                <w:tab w:val="center" w:pos="4153"/>
                <w:tab w:val="right" w:pos="8306"/>
              </w:tabs>
              <w:adjustRightInd w:val="0"/>
              <w:spacing w:before="60" w:after="60" w:line="340" w:lineRule="atLeast"/>
              <w:jc w:val="both"/>
              <w:textAlignment w:val="baseline"/>
              <w:rPr>
                <w:rFonts w:ascii="SimSun" w:hAnsi="SimSun"/>
                <w:sz w:val="21"/>
                <w:szCs w:val="22"/>
              </w:rPr>
            </w:pPr>
            <w:r w:rsidRPr="000E711D">
              <w:rPr>
                <w:rFonts w:ascii="SimSun" w:hAnsi="SimSun"/>
                <w:sz w:val="21"/>
                <w:szCs w:val="22"/>
              </w:rPr>
              <w:t>第</w:t>
            </w:r>
            <w:r w:rsidR="00C56969" w:rsidRPr="000E711D">
              <w:rPr>
                <w:rFonts w:ascii="SimSun" w:hAnsi="SimSun"/>
                <w:sz w:val="21"/>
                <w:szCs w:val="22"/>
              </w:rPr>
              <w:t>20</w:t>
            </w:r>
            <w:r w:rsidRPr="000E711D">
              <w:rPr>
                <w:rFonts w:ascii="SimSun" w:hAnsi="SimSun" w:hint="eastAsia"/>
                <w:sz w:val="21"/>
                <w:szCs w:val="22"/>
              </w:rPr>
              <w:t>项</w:t>
            </w:r>
          </w:p>
        </w:tc>
        <w:tc>
          <w:tcPr>
            <w:tcW w:w="4645" w:type="dxa"/>
          </w:tcPr>
          <w:p w14:paraId="60D67310" w14:textId="3A0A9A2F" w:rsidR="00FD27F9" w:rsidRPr="000E711D" w:rsidRDefault="006F376D" w:rsidP="006F376D">
            <w:pPr>
              <w:tabs>
                <w:tab w:val="center" w:pos="4153"/>
                <w:tab w:val="right" w:pos="8306"/>
              </w:tabs>
              <w:adjustRightInd w:val="0"/>
              <w:spacing w:before="60" w:after="60" w:line="340" w:lineRule="atLeast"/>
              <w:jc w:val="both"/>
              <w:textAlignment w:val="baseline"/>
              <w:rPr>
                <w:rFonts w:ascii="SimSun" w:hAnsi="SimSun"/>
                <w:sz w:val="21"/>
                <w:szCs w:val="22"/>
              </w:rPr>
            </w:pPr>
            <w:r>
              <w:rPr>
                <w:rFonts w:ascii="SimSun" w:hAnsi="SimSun" w:hint="eastAsia"/>
                <w:sz w:val="21"/>
                <w:szCs w:val="22"/>
              </w:rPr>
              <w:t>因</w:t>
            </w:r>
            <w:r w:rsidRPr="000E711D">
              <w:rPr>
                <w:rFonts w:ascii="SimSun" w:hAnsi="SimSun" w:hint="eastAsia"/>
                <w:sz w:val="21"/>
                <w:szCs w:val="22"/>
              </w:rPr>
              <w:t>商标法新加坡条约大会主席</w:t>
            </w:r>
            <w:r w:rsidR="00DE149B" w:rsidRPr="000E711D">
              <w:rPr>
                <w:rFonts w:ascii="SimSun" w:hAnsi="SimSun" w:hint="eastAsia"/>
                <w:sz w:val="21"/>
                <w:szCs w:val="22"/>
              </w:rPr>
              <w:t>露西娅</w:t>
            </w:r>
            <w:r w:rsidR="00DE149B" w:rsidRPr="000E711D">
              <w:rPr>
                <w:rFonts w:ascii="SimSun" w:hAnsi="SimSun" w:hint="eastAsia"/>
                <w:sz w:val="21"/>
                <w:szCs w:val="22"/>
                <w:lang w:val="fr-CH"/>
              </w:rPr>
              <w:t>·</w:t>
            </w:r>
            <w:r w:rsidR="00DE149B" w:rsidRPr="00812603">
              <w:rPr>
                <w:rFonts w:ascii="SimSun" w:hAnsi="SimSun" w:hint="eastAsia"/>
                <w:bCs/>
                <w:sz w:val="21"/>
              </w:rPr>
              <w:t>埃斯特拉达</w:t>
            </w:r>
            <w:r w:rsidR="00DE149B" w:rsidRPr="000E711D">
              <w:rPr>
                <w:rFonts w:ascii="SimSun" w:hAnsi="SimSun" w:hint="eastAsia"/>
                <w:sz w:val="21"/>
                <w:szCs w:val="22"/>
                <w:lang w:val="fr-CH"/>
              </w:rPr>
              <w:t>（</w:t>
            </w:r>
            <w:r w:rsidR="00DE149B" w:rsidRPr="000E711D">
              <w:rPr>
                <w:rFonts w:ascii="SimSun" w:hAnsi="SimSun" w:hint="eastAsia"/>
                <w:sz w:val="21"/>
                <w:szCs w:val="22"/>
              </w:rPr>
              <w:t>女士</w:t>
            </w:r>
            <w:r w:rsidR="00DE149B" w:rsidRPr="000E711D">
              <w:rPr>
                <w:rFonts w:ascii="SimSun" w:hAnsi="SimSun" w:hint="eastAsia"/>
                <w:sz w:val="21"/>
                <w:szCs w:val="22"/>
                <w:lang w:val="fr-CH"/>
              </w:rPr>
              <w:t>）</w:t>
            </w:r>
            <w:r w:rsidR="00DE149B" w:rsidRPr="000E711D">
              <w:rPr>
                <w:rFonts w:ascii="SimSun" w:hAnsi="SimSun" w:hint="eastAsia"/>
                <w:sz w:val="21"/>
                <w:szCs w:val="22"/>
              </w:rPr>
              <w:t>（乌拉圭）</w:t>
            </w:r>
            <w:r>
              <w:rPr>
                <w:rFonts w:ascii="SimSun" w:hAnsi="SimSun" w:hint="eastAsia"/>
                <w:sz w:val="21"/>
                <w:szCs w:val="22"/>
              </w:rPr>
              <w:t>缺席</w:t>
            </w:r>
            <w:r w:rsidR="00DE149B" w:rsidRPr="000E711D">
              <w:rPr>
                <w:rFonts w:ascii="SimSun" w:hAnsi="SimSun" w:hint="eastAsia"/>
                <w:sz w:val="21"/>
                <w:szCs w:val="22"/>
              </w:rPr>
              <w:t>，</w:t>
            </w:r>
            <w:r w:rsidRPr="006F376D">
              <w:rPr>
                <w:rFonts w:ascii="SimSun" w:hAnsi="SimSun" w:hint="eastAsia"/>
                <w:sz w:val="21"/>
                <w:szCs w:val="22"/>
              </w:rPr>
              <w:t>安娜·巴尔巴扎克（女士）（波兰）作为代理主席主持了会议</w:t>
            </w:r>
          </w:p>
        </w:tc>
      </w:tr>
    </w:tbl>
    <w:p w14:paraId="4538582F" w14:textId="069E26A0" w:rsidR="00BE0BEF"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066491" w:rsidRPr="00006C36">
        <w:rPr>
          <w:rFonts w:ascii="KaiTi" w:eastAsia="KaiTi" w:hAnsi="KaiTi" w:cs="SimSun"/>
          <w:sz w:val="21"/>
          <w:szCs w:val="21"/>
        </w:rPr>
        <w:t>1</w:t>
      </w:r>
      <w:r w:rsidRPr="00006C36">
        <w:rPr>
          <w:rFonts w:ascii="KaiTi" w:eastAsia="KaiTi" w:hAnsi="KaiTi" w:cs="SimSun"/>
          <w:sz w:val="21"/>
          <w:szCs w:val="21"/>
        </w:rPr>
        <w:t>项</w:t>
      </w:r>
    </w:p>
    <w:p w14:paraId="3D755BF6" w14:textId="3FA55846" w:rsidR="00066491"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会议开幕</w:t>
      </w:r>
    </w:p>
    <w:p w14:paraId="5A55B81E" w14:textId="4798E40A" w:rsidR="00066491" w:rsidRPr="000E711D" w:rsidRDefault="00BE0BEF"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成员国大会第六十四届系列会议由产权组织总干事邓鸿森先生召集。</w:t>
      </w:r>
    </w:p>
    <w:p w14:paraId="2585493E" w14:textId="6CD5E1B3" w:rsidR="00066491" w:rsidRPr="000E711D" w:rsidRDefault="00BE0BEF"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本届会议由产权组织大会主席塔季扬娜·莫尔切安大使（女士）（摩尔多瓦共和国）在所有22个大会及其他有关机构举行的联合会议上宣布开幕。</w:t>
      </w:r>
    </w:p>
    <w:p w14:paraId="71AB1BE2" w14:textId="099AA9EF" w:rsidR="00BE0BEF"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lastRenderedPageBreak/>
        <w:t>统一编排议程第</w:t>
      </w:r>
      <w:r w:rsidR="00066491" w:rsidRPr="00006C36">
        <w:rPr>
          <w:rFonts w:ascii="KaiTi" w:eastAsia="KaiTi" w:hAnsi="KaiTi" w:cs="SimSun"/>
          <w:sz w:val="21"/>
          <w:szCs w:val="21"/>
        </w:rPr>
        <w:t>2</w:t>
      </w:r>
      <w:r w:rsidRPr="00006C36">
        <w:rPr>
          <w:rFonts w:ascii="KaiTi" w:eastAsia="KaiTi" w:hAnsi="KaiTi" w:cs="SimSun"/>
          <w:sz w:val="21"/>
          <w:szCs w:val="21"/>
        </w:rPr>
        <w:t>项</w:t>
      </w:r>
    </w:p>
    <w:p w14:paraId="05578A0C" w14:textId="359008B7" w:rsidR="00066491"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通过议程</w:t>
      </w:r>
    </w:p>
    <w:p w14:paraId="0A579C85" w14:textId="41F05089" w:rsidR="00066491"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066491" w:rsidRPr="000E711D">
        <w:rPr>
          <w:rFonts w:ascii="SimSun" w:hAnsi="SimSun"/>
          <w:sz w:val="21"/>
          <w:szCs w:val="22"/>
        </w:rPr>
        <w:t>A/</w:t>
      </w:r>
      <w:r w:rsidR="00396189" w:rsidRPr="000E711D">
        <w:rPr>
          <w:rFonts w:ascii="SimSun" w:hAnsi="SimSun"/>
          <w:sz w:val="21"/>
          <w:szCs w:val="22"/>
        </w:rPr>
        <w:t>6</w:t>
      </w:r>
      <w:r w:rsidR="0046717E" w:rsidRPr="000E711D">
        <w:rPr>
          <w:rFonts w:ascii="SimSun" w:hAnsi="SimSun"/>
          <w:sz w:val="21"/>
          <w:szCs w:val="22"/>
        </w:rPr>
        <w:t>4</w:t>
      </w:r>
      <w:r w:rsidR="00066491" w:rsidRPr="000E711D">
        <w:rPr>
          <w:rFonts w:ascii="SimSun" w:hAnsi="SimSun"/>
          <w:sz w:val="21"/>
          <w:szCs w:val="22"/>
        </w:rPr>
        <w:t>/1 Prov.</w:t>
      </w:r>
      <w:r w:rsidR="0046717E" w:rsidRPr="000E711D">
        <w:rPr>
          <w:rFonts w:ascii="SimSun" w:hAnsi="SimSun"/>
          <w:sz w:val="21"/>
          <w:szCs w:val="22"/>
        </w:rPr>
        <w:t>4</w:t>
      </w:r>
      <w:r w:rsidRPr="000E711D">
        <w:rPr>
          <w:rFonts w:ascii="SimSun" w:hAnsi="SimSun"/>
          <w:sz w:val="21"/>
          <w:szCs w:val="22"/>
        </w:rPr>
        <w:t>进行。</w:t>
      </w:r>
    </w:p>
    <w:p w14:paraId="5E1C4998" w14:textId="1C0C657C" w:rsidR="00066491" w:rsidRPr="000E711D" w:rsidRDefault="00BE0BEF" w:rsidP="00F35744">
      <w:pPr>
        <w:pStyle w:val="ONUME"/>
        <w:numPr>
          <w:ilvl w:val="0"/>
          <w:numId w:val="46"/>
        </w:numPr>
        <w:overflowPunct w:val="0"/>
        <w:spacing w:afterLines="50" w:after="120" w:line="340" w:lineRule="atLeast"/>
        <w:ind w:left="567" w:firstLine="0"/>
        <w:jc w:val="both"/>
        <w:rPr>
          <w:rFonts w:ascii="SimSun" w:hAnsi="SimSun"/>
          <w:sz w:val="21"/>
        </w:rPr>
      </w:pPr>
      <w:r w:rsidRPr="000E711D">
        <w:rPr>
          <w:rFonts w:ascii="SimSun" w:hAnsi="SimSun" w:hint="eastAsia"/>
          <w:sz w:val="21"/>
          <w:szCs w:val="22"/>
        </w:rPr>
        <w:t>产权组织各大会各自就其所涉事宜，通过了文件A/6</w:t>
      </w:r>
      <w:r w:rsidRPr="000E711D">
        <w:rPr>
          <w:rFonts w:ascii="SimSun" w:hAnsi="SimSun"/>
          <w:sz w:val="21"/>
          <w:szCs w:val="22"/>
        </w:rPr>
        <w:t>4</w:t>
      </w:r>
      <w:r w:rsidRPr="000E711D">
        <w:rPr>
          <w:rFonts w:ascii="SimSun" w:hAnsi="SimSun" w:hint="eastAsia"/>
          <w:sz w:val="21"/>
          <w:szCs w:val="22"/>
        </w:rPr>
        <w:t>/1</w:t>
      </w:r>
      <w:r w:rsidR="00F35744" w:rsidRPr="00F35744">
        <w:t xml:space="preserve"> </w:t>
      </w:r>
      <w:r w:rsidR="00F35744" w:rsidRPr="00F35744">
        <w:rPr>
          <w:rFonts w:ascii="SimSun" w:hAnsi="SimSun"/>
          <w:sz w:val="21"/>
          <w:szCs w:val="22"/>
        </w:rPr>
        <w:t>Prov.4</w:t>
      </w:r>
      <w:r w:rsidRPr="000E711D">
        <w:rPr>
          <w:rFonts w:ascii="SimSun" w:hAnsi="SimSun" w:hint="eastAsia"/>
          <w:sz w:val="21"/>
          <w:szCs w:val="22"/>
        </w:rPr>
        <w:t>中的拟议议程（在本文件中称为“统一编排议程”）。</w:t>
      </w:r>
    </w:p>
    <w:p w14:paraId="6A4961CF" w14:textId="54D93C60" w:rsidR="00BE0BEF"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A26C38" w:rsidRPr="00006C36">
        <w:rPr>
          <w:rFonts w:ascii="KaiTi" w:eastAsia="KaiTi" w:hAnsi="KaiTi" w:cs="SimSun"/>
          <w:sz w:val="21"/>
          <w:szCs w:val="21"/>
        </w:rPr>
        <w:t>3</w:t>
      </w:r>
      <w:r w:rsidRPr="00006C36">
        <w:rPr>
          <w:rFonts w:ascii="KaiTi" w:eastAsia="KaiTi" w:hAnsi="KaiTi" w:cs="SimSun"/>
          <w:sz w:val="21"/>
          <w:szCs w:val="21"/>
        </w:rPr>
        <w:t>项</w:t>
      </w:r>
    </w:p>
    <w:p w14:paraId="7E403DA8" w14:textId="6DD39D60" w:rsidR="00A26C3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选举主席团成员</w:t>
      </w:r>
    </w:p>
    <w:p w14:paraId="018A5663" w14:textId="5D5022C5" w:rsidR="00A26C38" w:rsidRPr="000E711D" w:rsidRDefault="006B75F1" w:rsidP="005067B2">
      <w:pPr>
        <w:pStyle w:val="ONUME"/>
        <w:numPr>
          <w:ilvl w:val="0"/>
          <w:numId w:val="46"/>
        </w:numPr>
        <w:overflowPunct w:val="0"/>
        <w:spacing w:afterLines="50" w:after="120" w:line="340" w:lineRule="atLeast"/>
        <w:ind w:left="567" w:firstLine="0"/>
        <w:jc w:val="both"/>
        <w:rPr>
          <w:rFonts w:ascii="SimSun" w:hAnsi="SimSun"/>
          <w:sz w:val="21"/>
        </w:rPr>
      </w:pPr>
      <w:r w:rsidRPr="000E711D">
        <w:rPr>
          <w:rFonts w:ascii="SimSun" w:hAnsi="SimSun" w:hint="eastAsia"/>
          <w:sz w:val="21"/>
          <w:szCs w:val="22"/>
        </w:rPr>
        <w:t>产权组织各大会各自就其所涉事宜，分别选出了载于文件A/6</w:t>
      </w:r>
      <w:r w:rsidRPr="000E711D">
        <w:rPr>
          <w:rFonts w:ascii="SimSun" w:hAnsi="SimSun"/>
          <w:sz w:val="21"/>
          <w:szCs w:val="22"/>
        </w:rPr>
        <w:t>4</w:t>
      </w:r>
      <w:r w:rsidRPr="000E711D">
        <w:rPr>
          <w:rFonts w:ascii="SimSun" w:hAnsi="SimSun" w:hint="eastAsia"/>
          <w:sz w:val="21"/>
          <w:szCs w:val="22"/>
        </w:rPr>
        <w:t>/INF/2中的主席团成员。</w:t>
      </w:r>
    </w:p>
    <w:p w14:paraId="3B3408A9" w14:textId="097690F0"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A26C38" w:rsidRPr="00006C36">
        <w:rPr>
          <w:rFonts w:ascii="KaiTi" w:eastAsia="KaiTi" w:hAnsi="KaiTi" w:cs="SimSun"/>
          <w:sz w:val="21"/>
          <w:szCs w:val="21"/>
        </w:rPr>
        <w:t>4</w:t>
      </w:r>
      <w:r w:rsidRPr="00006C36">
        <w:rPr>
          <w:rFonts w:ascii="KaiTi" w:eastAsia="KaiTi" w:hAnsi="KaiTi" w:cs="SimSun"/>
          <w:sz w:val="21"/>
          <w:szCs w:val="21"/>
        </w:rPr>
        <w:t>项</w:t>
      </w:r>
    </w:p>
    <w:p w14:paraId="3320CD49" w14:textId="1E86FA10" w:rsidR="00A26C3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总干事在产权组织成员国大会上的致辞</w:t>
      </w:r>
    </w:p>
    <w:p w14:paraId="0C7041A4" w14:textId="6CC0CAFA" w:rsidR="00A26C38" w:rsidRPr="000E711D" w:rsidRDefault="006B75F1"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hint="eastAsia"/>
          <w:sz w:val="21"/>
          <w:szCs w:val="22"/>
        </w:rPr>
        <w:t>总干事提交了他的年度报告（总干事</w:t>
      </w:r>
      <w:hyperlink r:id="rId9" w:history="1">
        <w:r w:rsidRPr="000E711D">
          <w:rPr>
            <w:rStyle w:val="Hyperlink"/>
            <w:rFonts w:ascii="SimSun" w:hAnsi="SimSun" w:hint="eastAsia"/>
            <w:sz w:val="21"/>
            <w:szCs w:val="22"/>
          </w:rPr>
          <w:t>致辞</w:t>
        </w:r>
      </w:hyperlink>
      <w:r w:rsidRPr="000E711D">
        <w:rPr>
          <w:rFonts w:ascii="SimSun" w:hAnsi="SimSun" w:hint="eastAsia"/>
          <w:sz w:val="21"/>
          <w:szCs w:val="22"/>
        </w:rPr>
        <w:t>见产权组织网站）。</w:t>
      </w:r>
    </w:p>
    <w:p w14:paraId="7867A376" w14:textId="76C541BE"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F223A6" w:rsidRPr="00006C36">
        <w:rPr>
          <w:rFonts w:ascii="KaiTi" w:eastAsia="KaiTi" w:hAnsi="KaiTi" w:cs="SimSun"/>
          <w:sz w:val="21"/>
          <w:szCs w:val="21"/>
        </w:rPr>
        <w:t>5</w:t>
      </w:r>
      <w:r w:rsidRPr="00006C36">
        <w:rPr>
          <w:rFonts w:ascii="KaiTi" w:eastAsia="KaiTi" w:hAnsi="KaiTi" w:cs="SimSun"/>
          <w:sz w:val="21"/>
          <w:szCs w:val="21"/>
        </w:rPr>
        <w:t>项</w:t>
      </w:r>
    </w:p>
    <w:p w14:paraId="4992E092" w14:textId="68254226" w:rsidR="00F223A6"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一般性发言</w:t>
      </w:r>
    </w:p>
    <w:p w14:paraId="22BE14C6" w14:textId="365EE01B" w:rsidR="008015F6" w:rsidRPr="000E711D" w:rsidRDefault="006B75F1"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多个国家、政府间组织和非政府组织的代表团和代表在本议程项目下作了发言或提供了书面发言稿。</w:t>
      </w:r>
    </w:p>
    <w:p w14:paraId="712FB5E9" w14:textId="78E1167B" w:rsidR="008015F6" w:rsidRPr="000E711D" w:rsidRDefault="006B75F1"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hint="eastAsia"/>
          <w:sz w:val="21"/>
          <w:szCs w:val="22"/>
        </w:rPr>
        <w:t>关于本议程项目和其他议程项目的</w:t>
      </w:r>
      <w:hyperlink r:id="rId10" w:history="1">
        <w:r w:rsidRPr="001E05CC">
          <w:rPr>
            <w:rStyle w:val="Hyperlink"/>
            <w:rFonts w:ascii="SimSun" w:hAnsi="SimSun" w:hint="eastAsia"/>
            <w:sz w:val="21"/>
            <w:szCs w:val="22"/>
          </w:rPr>
          <w:t>发言</w:t>
        </w:r>
      </w:hyperlink>
      <w:r w:rsidRPr="000E711D">
        <w:rPr>
          <w:rFonts w:ascii="SimSun" w:hAnsi="SimSun" w:hint="eastAsia"/>
          <w:sz w:val="21"/>
          <w:szCs w:val="22"/>
        </w:rPr>
        <w:t>，将收入按照议程第2</w:t>
      </w:r>
      <w:r w:rsidRPr="000E711D">
        <w:rPr>
          <w:rFonts w:ascii="SimSun" w:hAnsi="SimSun"/>
          <w:sz w:val="21"/>
          <w:szCs w:val="22"/>
        </w:rPr>
        <w:t>6</w:t>
      </w:r>
      <w:r w:rsidRPr="000E711D">
        <w:rPr>
          <w:rFonts w:ascii="SimSun" w:hAnsi="SimSun" w:hint="eastAsia"/>
          <w:sz w:val="21"/>
          <w:szCs w:val="22"/>
        </w:rPr>
        <w:t>项决定印发的成员国大会的各项详细报告。在这些详细报告印发前，各代表团就本项目和其他项目向秘书处提交的书面发言在产权组织网站上发布，并注明“以会场发言为准”。整场会议的</w:t>
      </w:r>
      <w:hyperlink r:id="rId11" w:history="1">
        <w:r w:rsidRPr="001E05CC">
          <w:rPr>
            <w:rStyle w:val="Hyperlink"/>
            <w:rFonts w:ascii="SimSun" w:hAnsi="SimSun" w:hint="eastAsia"/>
            <w:sz w:val="21"/>
            <w:szCs w:val="22"/>
          </w:rPr>
          <w:t>网播</w:t>
        </w:r>
      </w:hyperlink>
      <w:r w:rsidRPr="000E711D">
        <w:rPr>
          <w:rFonts w:ascii="SimSun" w:hAnsi="SimSun" w:hint="eastAsia"/>
          <w:sz w:val="21"/>
          <w:szCs w:val="22"/>
        </w:rPr>
        <w:t>也均可见产权组织网站。</w:t>
      </w:r>
    </w:p>
    <w:p w14:paraId="3ECC783E" w14:textId="2B490ED0" w:rsidR="00006C3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C32708" w:rsidRPr="00006C36">
        <w:rPr>
          <w:rFonts w:ascii="KaiTi" w:eastAsia="KaiTi" w:hAnsi="KaiTi" w:cs="SimSun"/>
          <w:sz w:val="21"/>
          <w:szCs w:val="21"/>
        </w:rPr>
        <w:t>6</w:t>
      </w:r>
      <w:r w:rsidRPr="00006C36">
        <w:rPr>
          <w:rFonts w:ascii="KaiTi" w:eastAsia="KaiTi" w:hAnsi="KaiTi" w:cs="SimSun"/>
          <w:sz w:val="21"/>
          <w:szCs w:val="21"/>
        </w:rPr>
        <w:t>项</w:t>
      </w:r>
    </w:p>
    <w:p w14:paraId="4E629E82" w14:textId="54A0FB10" w:rsidR="00C3270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接纳观察员</w:t>
      </w:r>
    </w:p>
    <w:p w14:paraId="3867CC99" w14:textId="446DD209" w:rsidR="00C3270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0F33CE" w:rsidRPr="000E711D">
        <w:rPr>
          <w:rFonts w:ascii="SimSun" w:hAnsi="SimSun"/>
          <w:sz w:val="21"/>
          <w:szCs w:val="22"/>
        </w:rPr>
        <w:t>A/64/3</w:t>
      </w:r>
      <w:r w:rsidRPr="000E711D">
        <w:rPr>
          <w:rFonts w:ascii="SimSun" w:hAnsi="SimSun"/>
          <w:sz w:val="21"/>
          <w:szCs w:val="22"/>
        </w:rPr>
        <w:t>进行。</w:t>
      </w:r>
    </w:p>
    <w:p w14:paraId="1942F2C9" w14:textId="77777777" w:rsidR="00577480" w:rsidRPr="00BE1CE0" w:rsidRDefault="00577480" w:rsidP="005067B2">
      <w:pPr>
        <w:pStyle w:val="ONUME"/>
        <w:numPr>
          <w:ilvl w:val="0"/>
          <w:numId w:val="46"/>
        </w:numPr>
        <w:overflowPunct w:val="0"/>
        <w:spacing w:afterLines="50" w:after="120" w:line="340" w:lineRule="atLeast"/>
        <w:ind w:left="567" w:firstLine="0"/>
        <w:jc w:val="both"/>
        <w:rPr>
          <w:rFonts w:ascii="SimSun" w:hAnsi="SimSun"/>
          <w:sz w:val="21"/>
          <w:szCs w:val="21"/>
        </w:rPr>
      </w:pPr>
      <w:r w:rsidRPr="00BE1CE0">
        <w:rPr>
          <w:rFonts w:ascii="SimSun" w:hAnsi="SimSun" w:hint="eastAsia"/>
          <w:sz w:val="21"/>
          <w:szCs w:val="21"/>
        </w:rPr>
        <w:t>产权组织各大会各自就其所涉事宜，决定给予下列组织以观察员地位：</w:t>
      </w:r>
    </w:p>
    <w:p w14:paraId="3868CA0F" w14:textId="1CE81163" w:rsidR="00577480" w:rsidRPr="00BE1CE0" w:rsidRDefault="00577480" w:rsidP="00577480">
      <w:pPr>
        <w:pStyle w:val="ONUME"/>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国际非政府组织：</w:t>
      </w:r>
    </w:p>
    <w:p w14:paraId="1A461663" w14:textId="77777777"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sz w:val="21"/>
          <w:szCs w:val="21"/>
        </w:rPr>
        <w:tab/>
      </w:r>
      <w:r w:rsidRPr="00577480">
        <w:rPr>
          <w:rFonts w:ascii="SimSun" w:hAnsi="SimSun" w:hint="eastAsia"/>
          <w:sz w:val="21"/>
          <w:szCs w:val="21"/>
        </w:rPr>
        <w:t>欧洲数字音乐（DME）；</w:t>
      </w:r>
    </w:p>
    <w:p w14:paraId="0DD5A21E" w14:textId="7B023186"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(ii)</w:t>
      </w:r>
      <w:r>
        <w:rPr>
          <w:rFonts w:ascii="SimSun" w:hAnsi="SimSun"/>
          <w:sz w:val="21"/>
          <w:szCs w:val="21"/>
        </w:rPr>
        <w:tab/>
      </w:r>
      <w:r w:rsidRPr="00577480">
        <w:rPr>
          <w:rFonts w:ascii="SimSun" w:hAnsi="SimSun" w:hint="eastAsia"/>
          <w:sz w:val="21"/>
          <w:szCs w:val="21"/>
        </w:rPr>
        <w:t>欧洲知识产权教师网络（EIPTN）；</w:t>
      </w:r>
    </w:p>
    <w:p w14:paraId="57B91DAE" w14:textId="612D798F"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(iii)</w:t>
      </w:r>
      <w:r>
        <w:rPr>
          <w:rFonts w:ascii="SimSun" w:hAnsi="SimSun"/>
          <w:sz w:val="21"/>
          <w:szCs w:val="21"/>
        </w:rPr>
        <w:tab/>
      </w:r>
      <w:r w:rsidRPr="00577480">
        <w:rPr>
          <w:rFonts w:ascii="SimSun" w:hAnsi="SimSun" w:hint="eastAsia"/>
          <w:sz w:val="21"/>
          <w:szCs w:val="21"/>
        </w:rPr>
        <w:t>全球知识产权联盟（GLIPA）；</w:t>
      </w:r>
    </w:p>
    <w:p w14:paraId="73B492AB" w14:textId="1E03AFE9"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(iv)</w:t>
      </w:r>
      <w:r>
        <w:rPr>
          <w:rFonts w:ascii="SimSun" w:hAnsi="SimSun"/>
          <w:sz w:val="21"/>
          <w:szCs w:val="21"/>
        </w:rPr>
        <w:tab/>
      </w:r>
      <w:r w:rsidRPr="00577480">
        <w:rPr>
          <w:rFonts w:ascii="SimSun" w:hAnsi="SimSun" w:hint="eastAsia"/>
          <w:sz w:val="21"/>
          <w:szCs w:val="21"/>
        </w:rPr>
        <w:t>国际青年律师协会（AIJA）</w:t>
      </w:r>
      <w:r>
        <w:rPr>
          <w:rFonts w:ascii="SimSun" w:hAnsi="SimSun" w:hint="eastAsia"/>
          <w:sz w:val="21"/>
          <w:szCs w:val="21"/>
        </w:rPr>
        <w:t>和</w:t>
      </w:r>
    </w:p>
    <w:p w14:paraId="271C6E67" w14:textId="4210F2BB" w:rsidR="00577480" w:rsidRPr="00BE1CE0" w:rsidRDefault="00577480" w:rsidP="00577480">
      <w:pPr>
        <w:pStyle w:val="ONUME"/>
        <w:tabs>
          <w:tab w:val="left" w:pos="2410"/>
        </w:tabs>
        <w:overflowPunct w:val="0"/>
        <w:spacing w:afterLines="50" w:after="120" w:line="340" w:lineRule="atLeast"/>
        <w:ind w:left="1701"/>
        <w:rPr>
          <w:rFonts w:ascii="SimSun" w:hAnsi="SimSun"/>
          <w:sz w:val="21"/>
          <w:szCs w:val="21"/>
        </w:rPr>
      </w:pPr>
      <w:r w:rsidRPr="00577480">
        <w:rPr>
          <w:rFonts w:ascii="SimSun" w:hAnsi="SimSun" w:hint="eastAsia"/>
          <w:sz w:val="21"/>
          <w:szCs w:val="21"/>
        </w:rPr>
        <w:t>(v)</w:t>
      </w:r>
      <w:r>
        <w:rPr>
          <w:rFonts w:ascii="SimSun" w:hAnsi="SimSun"/>
          <w:sz w:val="21"/>
          <w:szCs w:val="21"/>
        </w:rPr>
        <w:tab/>
      </w:r>
      <w:r w:rsidRPr="00577480">
        <w:rPr>
          <w:rFonts w:ascii="SimSun" w:hAnsi="SimSun" w:hint="eastAsia"/>
          <w:sz w:val="21"/>
          <w:szCs w:val="21"/>
        </w:rPr>
        <w:t>国际手工艺组织（OIA）。</w:t>
      </w:r>
    </w:p>
    <w:p w14:paraId="691DD6C7" w14:textId="726F8EFC" w:rsidR="00577480" w:rsidRPr="00BE1CE0" w:rsidRDefault="00577480" w:rsidP="00577480">
      <w:pPr>
        <w:pStyle w:val="ONUME"/>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国家非政府组织：</w:t>
      </w:r>
    </w:p>
    <w:p w14:paraId="44AF1F4E" w14:textId="77777777"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w:t>
      </w:r>
      <w:r>
        <w:rPr>
          <w:rFonts w:ascii="SimSun" w:hAnsi="SimSun"/>
          <w:sz w:val="21"/>
          <w:szCs w:val="21"/>
        </w:rPr>
        <w:tab/>
      </w:r>
      <w:r w:rsidRPr="00577480">
        <w:rPr>
          <w:rFonts w:ascii="SimSun" w:hAnsi="SimSun" w:hint="eastAsia"/>
          <w:sz w:val="21"/>
          <w:szCs w:val="21"/>
        </w:rPr>
        <w:t>巴林知识产权协会（BIPS）；</w:t>
      </w:r>
    </w:p>
    <w:p w14:paraId="0D50CEE7" w14:textId="33342FE3"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(ii)</w:t>
      </w:r>
      <w:r>
        <w:rPr>
          <w:rFonts w:ascii="SimSun" w:hAnsi="SimSun"/>
          <w:sz w:val="21"/>
          <w:szCs w:val="21"/>
        </w:rPr>
        <w:tab/>
      </w:r>
      <w:r w:rsidRPr="00577480">
        <w:rPr>
          <w:rFonts w:ascii="SimSun" w:hAnsi="SimSun" w:hint="eastAsia"/>
          <w:sz w:val="21"/>
          <w:szCs w:val="21"/>
        </w:rPr>
        <w:t>知识产权研究中心（CIPI）；</w:t>
      </w:r>
    </w:p>
    <w:p w14:paraId="701E260B" w14:textId="2E4EE984"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(iii)</w:t>
      </w:r>
      <w:r>
        <w:rPr>
          <w:rFonts w:ascii="SimSun" w:hAnsi="SimSun"/>
          <w:sz w:val="21"/>
          <w:szCs w:val="21"/>
        </w:rPr>
        <w:tab/>
      </w:r>
      <w:r w:rsidRPr="00577480">
        <w:rPr>
          <w:rFonts w:ascii="SimSun" w:hAnsi="SimSun" w:hint="eastAsia"/>
          <w:sz w:val="21"/>
          <w:szCs w:val="21"/>
        </w:rPr>
        <w:t>全国工业产权律师协会（CNCPI）；</w:t>
      </w:r>
    </w:p>
    <w:p w14:paraId="4FA661B1" w14:textId="7FB9486D"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(iv)</w:t>
      </w:r>
      <w:r>
        <w:rPr>
          <w:rFonts w:ascii="SimSun" w:hAnsi="SimSun"/>
          <w:sz w:val="21"/>
          <w:szCs w:val="21"/>
        </w:rPr>
        <w:tab/>
      </w:r>
      <w:r w:rsidRPr="00577480">
        <w:rPr>
          <w:rFonts w:ascii="SimSun" w:hAnsi="SimSun" w:hint="eastAsia"/>
          <w:sz w:val="21"/>
          <w:szCs w:val="21"/>
        </w:rPr>
        <w:t>创意未来；</w:t>
      </w:r>
    </w:p>
    <w:p w14:paraId="3CFE9A25" w14:textId="21842907"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(v)</w:t>
      </w:r>
      <w:r>
        <w:rPr>
          <w:rFonts w:ascii="SimSun" w:hAnsi="SimSun"/>
          <w:sz w:val="21"/>
          <w:szCs w:val="21"/>
        </w:rPr>
        <w:tab/>
      </w:r>
      <w:r w:rsidRPr="00577480">
        <w:rPr>
          <w:rFonts w:ascii="SimSun" w:hAnsi="SimSun" w:hint="eastAsia"/>
          <w:sz w:val="21"/>
          <w:szCs w:val="21"/>
        </w:rPr>
        <w:t>阿联酋影印复制权管理协会（ERRA）；</w:t>
      </w:r>
    </w:p>
    <w:p w14:paraId="0E6C44ED" w14:textId="2C2452E0"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lastRenderedPageBreak/>
        <w:t>(vi)</w:t>
      </w:r>
      <w:r>
        <w:rPr>
          <w:rFonts w:ascii="SimSun" w:hAnsi="SimSun"/>
          <w:sz w:val="21"/>
          <w:szCs w:val="21"/>
        </w:rPr>
        <w:tab/>
      </w:r>
      <w:r w:rsidRPr="00577480">
        <w:rPr>
          <w:rFonts w:ascii="SimSun" w:hAnsi="SimSun" w:hint="eastAsia"/>
          <w:sz w:val="21"/>
          <w:szCs w:val="21"/>
        </w:rPr>
        <w:t>知识产权保护协会（IPPA）；</w:t>
      </w:r>
    </w:p>
    <w:p w14:paraId="6A9CF683" w14:textId="5AE061A6" w:rsidR="00577480" w:rsidRPr="00577480" w:rsidRDefault="00577480" w:rsidP="00577480">
      <w:pPr>
        <w:pStyle w:val="ONUME"/>
        <w:tabs>
          <w:tab w:val="left" w:pos="2410"/>
        </w:tabs>
        <w:overflowPunct w:val="0"/>
        <w:spacing w:afterLines="50" w:after="120" w:line="340" w:lineRule="atLeast"/>
        <w:ind w:left="1701"/>
        <w:contextualSpacing/>
        <w:rPr>
          <w:rFonts w:ascii="SimSun" w:hAnsi="SimSun"/>
          <w:sz w:val="21"/>
          <w:szCs w:val="21"/>
        </w:rPr>
      </w:pPr>
      <w:r w:rsidRPr="00577480">
        <w:rPr>
          <w:rFonts w:ascii="SimSun" w:hAnsi="SimSun" w:hint="eastAsia"/>
          <w:sz w:val="21"/>
          <w:szCs w:val="21"/>
        </w:rPr>
        <w:t>(vii)</w:t>
      </w:r>
      <w:r>
        <w:rPr>
          <w:rFonts w:ascii="SimSun" w:hAnsi="SimSun"/>
          <w:sz w:val="21"/>
          <w:szCs w:val="21"/>
        </w:rPr>
        <w:tab/>
      </w:r>
      <w:r w:rsidRPr="00577480">
        <w:rPr>
          <w:rFonts w:ascii="SimSun" w:hAnsi="SimSun" w:hint="eastAsia"/>
          <w:sz w:val="21"/>
          <w:szCs w:val="21"/>
        </w:rPr>
        <w:t>韩国知识产权研究所（KIIP）；和</w:t>
      </w:r>
    </w:p>
    <w:p w14:paraId="568E1F0D" w14:textId="7CA62EF0" w:rsidR="00577480" w:rsidRPr="00BE1CE0" w:rsidRDefault="00577480" w:rsidP="00577480">
      <w:pPr>
        <w:pStyle w:val="ONUME"/>
        <w:tabs>
          <w:tab w:val="left" w:pos="2410"/>
        </w:tabs>
        <w:overflowPunct w:val="0"/>
        <w:spacing w:afterLines="50" w:after="120" w:line="340" w:lineRule="atLeast"/>
        <w:ind w:left="1701"/>
        <w:rPr>
          <w:rFonts w:ascii="SimSun" w:hAnsi="SimSun"/>
          <w:sz w:val="21"/>
          <w:szCs w:val="21"/>
        </w:rPr>
      </w:pPr>
      <w:r w:rsidRPr="00577480">
        <w:rPr>
          <w:rFonts w:ascii="SimSun" w:hAnsi="SimSun" w:hint="eastAsia"/>
          <w:sz w:val="21"/>
          <w:szCs w:val="21"/>
        </w:rPr>
        <w:t>(viii)</w:t>
      </w:r>
      <w:r>
        <w:rPr>
          <w:rFonts w:ascii="SimSun" w:hAnsi="SimSun"/>
          <w:sz w:val="21"/>
          <w:szCs w:val="21"/>
        </w:rPr>
        <w:tab/>
      </w:r>
      <w:r w:rsidRPr="00577480">
        <w:rPr>
          <w:rFonts w:ascii="SimSun" w:hAnsi="SimSun" w:hint="eastAsia"/>
          <w:sz w:val="21"/>
          <w:szCs w:val="21"/>
        </w:rPr>
        <w:t>美国电信协会（USTelecom）。</w:t>
      </w:r>
    </w:p>
    <w:p w14:paraId="40F201AB" w14:textId="0087E684" w:rsidR="000F33CE"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0F33CE" w:rsidRPr="00006C36">
        <w:rPr>
          <w:rFonts w:ascii="KaiTi" w:eastAsia="KaiTi" w:hAnsi="KaiTi" w:cs="SimSun"/>
          <w:sz w:val="21"/>
          <w:szCs w:val="21"/>
        </w:rPr>
        <w:t>7</w:t>
      </w:r>
      <w:r w:rsidRPr="00006C36">
        <w:rPr>
          <w:rFonts w:ascii="KaiTi" w:eastAsia="KaiTi" w:hAnsi="KaiTi" w:cs="SimSun"/>
          <w:sz w:val="21"/>
          <w:szCs w:val="21"/>
        </w:rPr>
        <w:t>项</w:t>
      </w:r>
    </w:p>
    <w:p w14:paraId="1F36D4A4" w14:textId="67368B78" w:rsidR="000F33CE"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产权组织协调委员会的组成及巴黎联盟执行委员会和伯尔尼联盟执行委员会的组成</w:t>
      </w:r>
    </w:p>
    <w:p w14:paraId="3DE463FB" w14:textId="7EDFC85A" w:rsidR="000F33CE"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rPr>
        <w:t>讨论依据文件</w:t>
      </w:r>
      <w:r w:rsidR="002B12E5" w:rsidRPr="000E711D">
        <w:rPr>
          <w:rFonts w:ascii="SimSun" w:hAnsi="SimSun"/>
          <w:sz w:val="21"/>
        </w:rPr>
        <w:t>A/64/4</w:t>
      </w:r>
      <w:r w:rsidR="006B75F1" w:rsidRPr="000E711D">
        <w:rPr>
          <w:rFonts w:ascii="SimSun" w:hAnsi="SimSun" w:hint="eastAsia"/>
          <w:sz w:val="21"/>
        </w:rPr>
        <w:t>、</w:t>
      </w:r>
      <w:r w:rsidR="002B12E5" w:rsidRPr="000E711D">
        <w:rPr>
          <w:rFonts w:ascii="SimSun" w:hAnsi="SimSun"/>
          <w:sz w:val="21"/>
        </w:rPr>
        <w:t>A/64/9</w:t>
      </w:r>
      <w:r w:rsidR="001E05CC">
        <w:rPr>
          <w:rFonts w:ascii="SimSun" w:hAnsi="SimSun" w:hint="eastAsia"/>
          <w:sz w:val="21"/>
        </w:rPr>
        <w:t>、</w:t>
      </w:r>
      <w:r w:rsidR="002B12E5" w:rsidRPr="000E711D">
        <w:rPr>
          <w:rFonts w:ascii="SimSun" w:hAnsi="SimSun"/>
          <w:sz w:val="21"/>
        </w:rPr>
        <w:t>A/64/10</w:t>
      </w:r>
      <w:r w:rsidR="001E05CC" w:rsidRPr="000E711D">
        <w:rPr>
          <w:rFonts w:ascii="SimSun" w:hAnsi="SimSun" w:hint="eastAsia"/>
          <w:sz w:val="21"/>
        </w:rPr>
        <w:t>和</w:t>
      </w:r>
      <w:r w:rsidR="001E05CC" w:rsidRPr="000E711D">
        <w:rPr>
          <w:rFonts w:ascii="SimSun" w:hAnsi="SimSun"/>
          <w:sz w:val="21"/>
        </w:rPr>
        <w:t>A/64/1</w:t>
      </w:r>
      <w:r w:rsidR="001E05CC">
        <w:rPr>
          <w:rFonts w:ascii="SimSun" w:hAnsi="SimSun"/>
          <w:sz w:val="21"/>
        </w:rPr>
        <w:t>2</w:t>
      </w:r>
      <w:r w:rsidRPr="000E711D">
        <w:rPr>
          <w:rFonts w:ascii="SimSun" w:hAnsi="SimSun"/>
          <w:sz w:val="21"/>
        </w:rPr>
        <w:t>进行。</w:t>
      </w:r>
    </w:p>
    <w:p w14:paraId="3E9737EA" w14:textId="3EF166C0" w:rsidR="00930036" w:rsidRPr="00F85DA2" w:rsidRDefault="00930036" w:rsidP="00F85DA2">
      <w:pPr>
        <w:pStyle w:val="ONUME"/>
        <w:numPr>
          <w:ilvl w:val="0"/>
          <w:numId w:val="46"/>
        </w:numPr>
        <w:overflowPunct w:val="0"/>
        <w:spacing w:afterLines="50" w:after="120" w:line="340" w:lineRule="atLeast"/>
        <w:ind w:left="567" w:firstLine="0"/>
        <w:jc w:val="both"/>
        <w:rPr>
          <w:rFonts w:ascii="SimSun" w:hAnsi="SimSun"/>
          <w:sz w:val="21"/>
          <w:szCs w:val="21"/>
        </w:rPr>
      </w:pPr>
      <w:r w:rsidRPr="00F85DA2">
        <w:rPr>
          <w:rFonts w:ascii="SimSun" w:hAnsi="SimSun" w:hint="eastAsia"/>
          <w:sz w:val="21"/>
          <w:szCs w:val="21"/>
        </w:rPr>
        <w:t>经成员国非正式磋商，</w:t>
      </w:r>
    </w:p>
    <w:p w14:paraId="0807D73D" w14:textId="5E144D14" w:rsidR="00F85DA2" w:rsidRPr="00F85DA2" w:rsidRDefault="00930036" w:rsidP="00F85DA2">
      <w:pPr>
        <w:pStyle w:val="ONUME"/>
        <w:overflowPunct w:val="0"/>
        <w:spacing w:afterLines="50" w:after="120" w:line="340" w:lineRule="atLeast"/>
        <w:ind w:left="1134"/>
        <w:jc w:val="both"/>
        <w:rPr>
          <w:rFonts w:ascii="SimSun" w:hAnsi="SimSun"/>
          <w:sz w:val="21"/>
        </w:rPr>
      </w:pPr>
      <w:r w:rsidRPr="00F85DA2">
        <w:rPr>
          <w:rFonts w:ascii="SimSun" w:hAnsi="SimSun"/>
          <w:sz w:val="21"/>
          <w:szCs w:val="21"/>
        </w:rPr>
        <w:t>(i)</w:t>
      </w:r>
      <w:r w:rsidR="00F85DA2">
        <w:rPr>
          <w:rFonts w:ascii="SimSun" w:hAnsi="SimSun"/>
          <w:sz w:val="21"/>
          <w:szCs w:val="21"/>
        </w:rPr>
        <w:tab/>
      </w:r>
      <w:r w:rsidRPr="00F85DA2">
        <w:rPr>
          <w:rFonts w:ascii="SimSun" w:hAnsi="SimSun" w:hint="eastAsia"/>
          <w:sz w:val="21"/>
          <w:szCs w:val="21"/>
        </w:rPr>
        <w:t>巴黎联盟大会一致选举下列国家担任</w:t>
      </w:r>
      <w:r w:rsidRPr="00F85DA2">
        <w:rPr>
          <w:rFonts w:ascii="KaiTi" w:eastAsia="KaiTi" w:hAnsi="KaiTi" w:cs="KaiTi" w:hint="eastAsia"/>
          <w:sz w:val="21"/>
          <w:szCs w:val="21"/>
        </w:rPr>
        <w:t>巴黎联盟执行委员会</w:t>
      </w:r>
      <w:r w:rsidRPr="00F85DA2">
        <w:rPr>
          <w:rFonts w:ascii="SimSun" w:hAnsi="SimSun" w:hint="eastAsia"/>
          <w:sz w:val="21"/>
          <w:szCs w:val="21"/>
        </w:rPr>
        <w:t>的</w:t>
      </w:r>
      <w:r w:rsidRPr="00F85DA2">
        <w:rPr>
          <w:rFonts w:ascii="KaiTi" w:eastAsia="KaiTi" w:hAnsi="KaiTi" w:cs="KaiTi" w:hint="eastAsia"/>
          <w:sz w:val="21"/>
          <w:szCs w:val="21"/>
        </w:rPr>
        <w:t>普通</w:t>
      </w:r>
      <w:r w:rsidRPr="00F85DA2">
        <w:rPr>
          <w:rFonts w:ascii="SimSun" w:hAnsi="SimSun" w:hint="eastAsia"/>
          <w:sz w:val="21"/>
          <w:szCs w:val="21"/>
        </w:rPr>
        <w:t>成员：</w:t>
      </w:r>
      <w:r w:rsidR="00F85DA2" w:rsidRPr="00F85DA2">
        <w:rPr>
          <w:rFonts w:ascii="SimSun" w:hAnsi="SimSun" w:hint="eastAsia"/>
          <w:sz w:val="21"/>
        </w:rPr>
        <w:t>阿根廷、阿拉伯联合酋长国、爱尔兰、巴基斯坦、巴西、秘鲁、冰岛、大韩民国、俄罗斯联邦、芬兰、哥伦比亚、古巴、吉尔吉斯斯坦、加纳、加蓬、捷克共和国、津巴布韦、肯尼亚、罗马尼亚、马来西亚、美利坚合众国、摩洛哥、墨西哥、南非、尼日尔、挪威、日本、瑞典、坦桑尼亚联合共和国、特立尼达和多巴哥、突尼斯、委内瑞拉玻利瓦尔共和国、西班牙、新加坡、匈牙利、伊朗伊斯兰共和国、意大利、约旦、智利、中非共和国、中国</w:t>
      </w:r>
      <w:r w:rsidR="00F85DA2">
        <w:rPr>
          <w:rFonts w:ascii="SimSun" w:hAnsi="SimSun" w:hint="eastAsia"/>
          <w:sz w:val="21"/>
        </w:rPr>
        <w:t>（4</w:t>
      </w:r>
      <w:r w:rsidR="00F85DA2">
        <w:rPr>
          <w:rFonts w:ascii="SimSun" w:hAnsi="SimSun"/>
          <w:sz w:val="21"/>
        </w:rPr>
        <w:t>1</w:t>
      </w:r>
      <w:r w:rsidR="00F85DA2">
        <w:rPr>
          <w:rFonts w:ascii="SimSun" w:hAnsi="SimSun" w:hint="eastAsia"/>
          <w:sz w:val="21"/>
        </w:rPr>
        <w:t>个）；</w:t>
      </w:r>
    </w:p>
    <w:p w14:paraId="7C78AA1B" w14:textId="7DCADB9C" w:rsidR="00702368" w:rsidRPr="00F85DA2" w:rsidRDefault="00930036" w:rsidP="00F85DA2">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t>(ii)</w:t>
      </w:r>
      <w:r w:rsidR="00F85DA2">
        <w:rPr>
          <w:rFonts w:ascii="SimSun" w:hAnsi="SimSun"/>
          <w:sz w:val="21"/>
        </w:rPr>
        <w:tab/>
      </w:r>
      <w:r w:rsidRPr="00F85DA2">
        <w:rPr>
          <w:rFonts w:ascii="SimSun" w:hAnsi="SimSun" w:hint="eastAsia"/>
          <w:sz w:val="21"/>
        </w:rPr>
        <w:t>伯尔尼联盟大会一致选举</w:t>
      </w:r>
      <w:r w:rsidRPr="00F85DA2">
        <w:rPr>
          <w:rFonts w:ascii="SimSun" w:hAnsi="SimSun" w:hint="eastAsia"/>
          <w:sz w:val="21"/>
          <w:szCs w:val="21"/>
        </w:rPr>
        <w:t>下列</w:t>
      </w:r>
      <w:r w:rsidRPr="00F85DA2">
        <w:rPr>
          <w:rFonts w:ascii="SimSun" w:hAnsi="SimSun" w:hint="eastAsia"/>
          <w:sz w:val="21"/>
        </w:rPr>
        <w:t>国家担任</w:t>
      </w:r>
      <w:r w:rsidRPr="00F85DA2">
        <w:rPr>
          <w:rFonts w:ascii="KaiTi" w:eastAsia="KaiTi" w:hAnsi="KaiTi" w:hint="eastAsia"/>
          <w:sz w:val="21"/>
        </w:rPr>
        <w:t>伯尔尼联盟执行委员会</w:t>
      </w:r>
      <w:r w:rsidRPr="00F85DA2">
        <w:rPr>
          <w:rFonts w:ascii="SimSun" w:hAnsi="SimSun" w:hint="eastAsia"/>
          <w:sz w:val="21"/>
        </w:rPr>
        <w:t>的</w:t>
      </w:r>
      <w:r w:rsidRPr="00F85DA2">
        <w:rPr>
          <w:rFonts w:ascii="KaiTi" w:eastAsia="KaiTi" w:hAnsi="KaiTi" w:hint="eastAsia"/>
          <w:sz w:val="21"/>
        </w:rPr>
        <w:t>普通</w:t>
      </w:r>
      <w:r w:rsidRPr="00F85DA2">
        <w:rPr>
          <w:rFonts w:ascii="SimSun" w:hAnsi="SimSun" w:hint="eastAsia"/>
          <w:sz w:val="21"/>
        </w:rPr>
        <w:t>成员：</w:t>
      </w:r>
      <w:r w:rsidR="00F85DA2" w:rsidRPr="00F85DA2">
        <w:rPr>
          <w:rFonts w:ascii="SimSun" w:hAnsi="SimSun" w:hint="eastAsia"/>
          <w:sz w:val="21"/>
        </w:rPr>
        <w:t>阿尔及利亚、埃及、奥地利、澳大利亚、巴拉圭、巴拿马、比利时、朝鲜民主主义人民共和国、丹麦、德国、厄瓜多尔、法国、斐济、荷兰王国、加拿大、喀麦隆、立陶宛、联合王国、卢森堡、马拉维、孟加拉国、纳米比亚、尼日利亚、葡萄牙、萨尔瓦多、塞尔维亚、塞内加尔、斯里兰卡、斯洛文尼亚、塔吉克斯坦、土耳其、危地马拉、乌干达、乌兹别克斯坦、新西兰、牙买加、也门、印度、印度尼西亚、越南</w:t>
      </w:r>
      <w:r w:rsidR="00F85DA2">
        <w:rPr>
          <w:rFonts w:ascii="SimSun" w:hAnsi="SimSun" w:hint="eastAsia"/>
          <w:sz w:val="21"/>
        </w:rPr>
        <w:t>（4</w:t>
      </w:r>
      <w:r w:rsidR="00F85DA2">
        <w:rPr>
          <w:rFonts w:ascii="SimSun" w:hAnsi="SimSun"/>
          <w:sz w:val="21"/>
        </w:rPr>
        <w:t>0</w:t>
      </w:r>
      <w:r w:rsidR="00F85DA2">
        <w:rPr>
          <w:rFonts w:ascii="SimSun" w:hAnsi="SimSun" w:hint="eastAsia"/>
          <w:sz w:val="21"/>
        </w:rPr>
        <w:t>个）；</w:t>
      </w:r>
    </w:p>
    <w:p w14:paraId="589BAE58" w14:textId="6E00807E" w:rsidR="00930036" w:rsidRPr="00F85DA2" w:rsidRDefault="00930036" w:rsidP="00F85DA2">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t>(iii)</w:t>
      </w:r>
      <w:r w:rsidR="00F85DA2">
        <w:rPr>
          <w:rFonts w:ascii="SimSun" w:hAnsi="SimSun"/>
          <w:sz w:val="21"/>
        </w:rPr>
        <w:tab/>
      </w:r>
      <w:r w:rsidRPr="00F85DA2">
        <w:rPr>
          <w:rFonts w:ascii="SimSun" w:hAnsi="SimSun" w:hint="eastAsia"/>
          <w:sz w:val="21"/>
        </w:rPr>
        <w:t>产权组织成员国会议一致指定下列国家担任</w:t>
      </w:r>
      <w:r w:rsidRPr="00F85DA2">
        <w:rPr>
          <w:rFonts w:ascii="KaiTi" w:eastAsia="KaiTi" w:hAnsi="KaiTi" w:hint="eastAsia"/>
          <w:sz w:val="21"/>
        </w:rPr>
        <w:t>产权组织协调委员会</w:t>
      </w:r>
      <w:r w:rsidRPr="00F85DA2">
        <w:rPr>
          <w:rFonts w:ascii="SimSun" w:hAnsi="SimSun" w:hint="eastAsia"/>
          <w:sz w:val="21"/>
        </w:rPr>
        <w:t>的</w:t>
      </w:r>
      <w:r w:rsidRPr="00F85DA2">
        <w:rPr>
          <w:rFonts w:ascii="KaiTi" w:eastAsia="KaiTi" w:hAnsi="KaiTi" w:hint="eastAsia"/>
          <w:sz w:val="21"/>
        </w:rPr>
        <w:t>特别</w:t>
      </w:r>
      <w:r w:rsidRPr="00F85DA2">
        <w:rPr>
          <w:rFonts w:ascii="SimSun" w:hAnsi="SimSun" w:hint="eastAsia"/>
          <w:sz w:val="21"/>
        </w:rPr>
        <w:t>成员：</w:t>
      </w:r>
      <w:r w:rsidR="00F85DA2">
        <w:rPr>
          <w:rFonts w:ascii="SimSun" w:hAnsi="SimSun" w:hint="eastAsia"/>
          <w:sz w:val="21"/>
        </w:rPr>
        <w:t>埃塞俄比亚</w:t>
      </w:r>
      <w:r w:rsidRPr="00F85DA2">
        <w:rPr>
          <w:rFonts w:ascii="SimSun" w:hAnsi="SimSun" w:hint="eastAsia"/>
          <w:sz w:val="21"/>
        </w:rPr>
        <w:t>（1个）；</w:t>
      </w:r>
    </w:p>
    <w:p w14:paraId="1F6DF96E" w14:textId="70F922A2" w:rsidR="00930036" w:rsidRPr="00F85DA2" w:rsidRDefault="00930036" w:rsidP="00F85DA2">
      <w:pPr>
        <w:pStyle w:val="ONUME"/>
        <w:overflowPunct w:val="0"/>
        <w:spacing w:afterLines="50" w:after="120" w:line="340" w:lineRule="atLeast"/>
        <w:ind w:left="1134"/>
        <w:jc w:val="both"/>
        <w:rPr>
          <w:rFonts w:ascii="SimSun" w:hAnsi="SimSun"/>
          <w:sz w:val="21"/>
        </w:rPr>
      </w:pPr>
      <w:r w:rsidRPr="00F85DA2">
        <w:rPr>
          <w:rFonts w:ascii="SimSun" w:hAnsi="SimSun" w:hint="eastAsia"/>
          <w:sz w:val="21"/>
        </w:rPr>
        <w:t>(iv)</w:t>
      </w:r>
      <w:r w:rsidR="00F85DA2">
        <w:rPr>
          <w:rFonts w:ascii="SimSun" w:hAnsi="SimSun"/>
          <w:sz w:val="21"/>
        </w:rPr>
        <w:tab/>
      </w:r>
      <w:r w:rsidRPr="00F85DA2">
        <w:rPr>
          <w:rFonts w:ascii="SimSun" w:hAnsi="SimSun" w:hint="eastAsia"/>
          <w:sz w:val="21"/>
        </w:rPr>
        <w:t>产权组织成员国会议以及巴黎联盟大会和伯尔尼联盟大会注意到，瑞士将继续担任</w:t>
      </w:r>
      <w:r w:rsidRPr="00F85DA2">
        <w:rPr>
          <w:rFonts w:ascii="KaiTi" w:eastAsia="KaiTi" w:hAnsi="KaiTi" w:hint="eastAsia"/>
          <w:sz w:val="21"/>
        </w:rPr>
        <w:t>巴黎联盟执行委员会</w:t>
      </w:r>
      <w:r w:rsidRPr="00F85DA2">
        <w:rPr>
          <w:rFonts w:ascii="SimSun" w:hAnsi="SimSun" w:hint="eastAsia"/>
          <w:sz w:val="21"/>
        </w:rPr>
        <w:t>和</w:t>
      </w:r>
      <w:r w:rsidRPr="00F85DA2">
        <w:rPr>
          <w:rFonts w:ascii="KaiTi" w:eastAsia="KaiTi" w:hAnsi="KaiTi" w:hint="eastAsia"/>
          <w:sz w:val="21"/>
        </w:rPr>
        <w:t>伯尔尼联盟执行委员会</w:t>
      </w:r>
      <w:r w:rsidRPr="00F85DA2">
        <w:rPr>
          <w:rFonts w:ascii="SimSun" w:hAnsi="SimSun" w:hint="eastAsia"/>
          <w:sz w:val="21"/>
        </w:rPr>
        <w:t>的</w:t>
      </w:r>
      <w:r w:rsidRPr="00E10BDA">
        <w:rPr>
          <w:rFonts w:ascii="KaiTi" w:eastAsia="KaiTi" w:hAnsi="KaiTi" w:hint="eastAsia"/>
          <w:sz w:val="21"/>
        </w:rPr>
        <w:t>当然</w:t>
      </w:r>
      <w:r w:rsidRPr="00F85DA2">
        <w:rPr>
          <w:rFonts w:ascii="SimSun" w:hAnsi="SimSun" w:hint="eastAsia"/>
          <w:sz w:val="21"/>
        </w:rPr>
        <w:t>成员。</w:t>
      </w:r>
    </w:p>
    <w:p w14:paraId="59B24B36" w14:textId="4195FDFB" w:rsidR="00930036" w:rsidRDefault="00930036" w:rsidP="00DD77F5">
      <w:pPr>
        <w:pStyle w:val="ONUME"/>
        <w:overflowPunct w:val="0"/>
        <w:spacing w:afterLines="50" w:after="120" w:line="340" w:lineRule="atLeast"/>
        <w:ind w:left="567"/>
        <w:jc w:val="both"/>
        <w:rPr>
          <w:rFonts w:ascii="SimSun" w:hAnsi="SimSun"/>
          <w:sz w:val="21"/>
        </w:rPr>
      </w:pPr>
      <w:r w:rsidRPr="00F85DA2">
        <w:rPr>
          <w:rFonts w:ascii="SimSun" w:hAnsi="SimSun" w:hint="eastAsia"/>
          <w:sz w:val="21"/>
        </w:rPr>
        <w:t>因此，</w:t>
      </w:r>
      <w:r w:rsidR="00AA1F6F">
        <w:rPr>
          <w:rFonts w:ascii="SimSun" w:hAnsi="SimSun" w:hint="eastAsia"/>
          <w:sz w:val="21"/>
        </w:rPr>
        <w:t>自</w:t>
      </w:r>
      <w:r w:rsidR="00AA1F6F" w:rsidRPr="00AA1F6F">
        <w:rPr>
          <w:rFonts w:ascii="SimSun" w:hAnsi="SimSun" w:hint="eastAsia"/>
          <w:sz w:val="21"/>
        </w:rPr>
        <w:t>巴黎联盟大会、伯尔尼联盟大会和产权组织成员国会议本届会议闭幕</w:t>
      </w:r>
      <w:r w:rsidR="00AA1F6F">
        <w:rPr>
          <w:rFonts w:ascii="SimSun" w:hAnsi="SimSun" w:hint="eastAsia"/>
          <w:sz w:val="21"/>
        </w:rPr>
        <w:t>时起</w:t>
      </w:r>
      <w:r w:rsidR="00AA1F6F" w:rsidRPr="00AA1F6F">
        <w:rPr>
          <w:rFonts w:ascii="SimSun" w:hAnsi="SimSun" w:hint="eastAsia"/>
          <w:sz w:val="21"/>
        </w:rPr>
        <w:t>至</w:t>
      </w:r>
      <w:r w:rsidR="0034209E">
        <w:rPr>
          <w:rFonts w:ascii="SimSun" w:hAnsi="SimSun" w:hint="eastAsia"/>
          <w:sz w:val="21"/>
        </w:rPr>
        <w:t>将于2</w:t>
      </w:r>
      <w:r w:rsidR="0034209E">
        <w:rPr>
          <w:rFonts w:ascii="SimSun" w:hAnsi="SimSun"/>
          <w:sz w:val="21"/>
        </w:rPr>
        <w:t>025</w:t>
      </w:r>
      <w:r w:rsidR="0034209E">
        <w:rPr>
          <w:rFonts w:ascii="SimSun" w:hAnsi="SimSun" w:hint="eastAsia"/>
          <w:sz w:val="21"/>
        </w:rPr>
        <w:t>年举行的</w:t>
      </w:r>
      <w:r w:rsidR="00AA1F6F" w:rsidRPr="00AA1F6F">
        <w:rPr>
          <w:rFonts w:ascii="SimSun" w:hAnsi="SimSun" w:hint="eastAsia"/>
          <w:sz w:val="21"/>
        </w:rPr>
        <w:t>下届</w:t>
      </w:r>
      <w:r w:rsidR="00AA1F6F">
        <w:rPr>
          <w:rFonts w:ascii="SimSun" w:hAnsi="SimSun" w:hint="eastAsia"/>
          <w:sz w:val="21"/>
        </w:rPr>
        <w:t>例会</w:t>
      </w:r>
      <w:r w:rsidR="00AA1F6F" w:rsidRPr="00AA1F6F">
        <w:rPr>
          <w:rFonts w:ascii="SimSun" w:hAnsi="SimSun" w:hint="eastAsia"/>
          <w:sz w:val="21"/>
        </w:rPr>
        <w:t>闭幕期间，</w:t>
      </w:r>
      <w:r w:rsidR="00AA1F6F" w:rsidRPr="00F85DA2">
        <w:rPr>
          <w:rFonts w:ascii="SimSun" w:hAnsi="SimSun" w:hint="eastAsia"/>
          <w:sz w:val="21"/>
        </w:rPr>
        <w:t>产权组织协调委员会</w:t>
      </w:r>
      <w:r w:rsidRPr="00F85DA2">
        <w:rPr>
          <w:rFonts w:ascii="SimSun" w:hAnsi="SimSun" w:hint="eastAsia"/>
          <w:sz w:val="21"/>
        </w:rPr>
        <w:t>将由下列国家组成：</w:t>
      </w:r>
    </w:p>
    <w:p w14:paraId="130D47CD" w14:textId="3F2882EC" w:rsidR="00AA1F6F" w:rsidRPr="00F85DA2" w:rsidRDefault="00AA1F6F" w:rsidP="00DD77F5">
      <w:pPr>
        <w:pStyle w:val="ONUME"/>
        <w:overflowPunct w:val="0"/>
        <w:spacing w:afterLines="50" w:after="120" w:line="340" w:lineRule="atLeast"/>
        <w:ind w:left="567"/>
        <w:jc w:val="both"/>
        <w:rPr>
          <w:rFonts w:ascii="SimSun" w:hAnsi="SimSun"/>
          <w:sz w:val="21"/>
        </w:rPr>
      </w:pPr>
      <w:r w:rsidRPr="00AA1F6F">
        <w:rPr>
          <w:rFonts w:ascii="SimSun" w:hAnsi="SimSun" w:hint="eastAsia"/>
          <w:sz w:val="21"/>
        </w:rPr>
        <w:t>阿尔及利亚、阿根廷、阿拉伯联合酋长国、埃及、埃塞俄比亚</w:t>
      </w:r>
      <w:r w:rsidR="0087476D">
        <w:rPr>
          <w:rFonts w:ascii="SimSun" w:hAnsi="SimSun" w:hint="eastAsia"/>
          <w:sz w:val="21"/>
        </w:rPr>
        <w:t>（</w:t>
      </w:r>
      <w:r w:rsidRPr="00AA1F6F">
        <w:rPr>
          <w:rFonts w:ascii="SimSun" w:hAnsi="SimSun" w:hint="eastAsia"/>
          <w:sz w:val="21"/>
        </w:rPr>
        <w:t>特别成员</w:t>
      </w:r>
      <w:r w:rsidR="0087476D">
        <w:rPr>
          <w:rFonts w:ascii="SimSun" w:hAnsi="SimSun" w:hint="eastAsia"/>
          <w:sz w:val="21"/>
        </w:rPr>
        <w:t>）</w:t>
      </w:r>
      <w:r w:rsidRPr="00AA1F6F">
        <w:rPr>
          <w:rFonts w:ascii="SimSun" w:hAnsi="SimSun" w:hint="eastAsia"/>
          <w:sz w:val="21"/>
        </w:rPr>
        <w:t>、爱尔兰、奥地利、澳大利亚、巴基斯坦、巴拉圭、巴拿马、巴西、比利时、秘鲁、冰岛、朝鲜民主主义人民共和国、大韩民国、丹麦、德国、俄罗斯联邦、厄瓜多尔、法国、斐济、芬兰、哥伦比亚、古巴、荷兰王国、吉尔吉斯斯坦、加拿大、加纳、加蓬、捷克共和国、津巴布韦、喀麦隆、肯尼亚、立陶宛、联合王国、卢森堡、罗马尼亚、马拉维、马来西亚、美利坚合众国、孟加拉国、摩洛哥、墨西哥、纳米比亚、南非、尼日尔、尼日利亚、挪威、葡萄牙、日本、瑞典、瑞士</w:t>
      </w:r>
      <w:r w:rsidR="0087476D">
        <w:rPr>
          <w:rFonts w:ascii="SimSun" w:hAnsi="SimSun" w:hint="eastAsia"/>
          <w:sz w:val="21"/>
        </w:rPr>
        <w:t>（</w:t>
      </w:r>
      <w:r w:rsidRPr="00AA1F6F">
        <w:rPr>
          <w:rFonts w:ascii="SimSun" w:hAnsi="SimSun" w:hint="eastAsia"/>
          <w:sz w:val="21"/>
        </w:rPr>
        <w:t>当然成员</w:t>
      </w:r>
      <w:r w:rsidR="0087476D">
        <w:rPr>
          <w:rFonts w:ascii="SimSun" w:hAnsi="SimSun" w:hint="eastAsia"/>
          <w:sz w:val="21"/>
        </w:rPr>
        <w:t>）</w:t>
      </w:r>
      <w:r w:rsidRPr="00AA1F6F">
        <w:rPr>
          <w:rFonts w:ascii="SimSun" w:hAnsi="SimSun" w:hint="eastAsia"/>
          <w:sz w:val="21"/>
        </w:rPr>
        <w:t>、萨尔瓦多、塞尔维亚、塞内加尔、斯里兰卡、斯洛文尼亚、塔吉克斯坦、坦桑尼亚联合共和国、特立尼达和多巴哥、突尼斯、土耳其、危地马拉、委内瑞拉玻利瓦尔共和国、乌干达、乌兹别克斯坦、西班牙、新加坡、新西兰、匈牙利、牙买加、也门、伊朗伊斯兰共和国、意大利、印度、印度尼西亚、约旦、越南、智利、中非共和国、中国</w:t>
      </w:r>
      <w:r>
        <w:rPr>
          <w:rFonts w:ascii="SimSun" w:hAnsi="SimSun" w:hint="eastAsia"/>
          <w:sz w:val="21"/>
        </w:rPr>
        <w:t>（8</w:t>
      </w:r>
      <w:r>
        <w:rPr>
          <w:rFonts w:ascii="SimSun" w:hAnsi="SimSun"/>
          <w:sz w:val="21"/>
        </w:rPr>
        <w:t>3</w:t>
      </w:r>
      <w:r>
        <w:rPr>
          <w:rFonts w:ascii="SimSun" w:hAnsi="SimSun" w:hint="eastAsia"/>
          <w:sz w:val="21"/>
        </w:rPr>
        <w:t>个）。</w:t>
      </w:r>
    </w:p>
    <w:p w14:paraId="02AAF8F9" w14:textId="32908904" w:rsidR="00930036" w:rsidRPr="00F85DA2" w:rsidRDefault="00930036" w:rsidP="00AA1F6F">
      <w:pPr>
        <w:pStyle w:val="ONUME"/>
        <w:numPr>
          <w:ilvl w:val="0"/>
          <w:numId w:val="46"/>
        </w:numPr>
        <w:overflowPunct w:val="0"/>
        <w:spacing w:afterLines="50" w:after="120" w:line="340" w:lineRule="atLeast"/>
        <w:ind w:left="567" w:firstLine="0"/>
        <w:jc w:val="both"/>
        <w:rPr>
          <w:rFonts w:ascii="SimSun" w:hAnsi="SimSun"/>
          <w:sz w:val="21"/>
        </w:rPr>
      </w:pPr>
      <w:r w:rsidRPr="00F85DA2">
        <w:rPr>
          <w:rFonts w:ascii="SimSun" w:hAnsi="SimSun" w:hint="eastAsia"/>
          <w:sz w:val="21"/>
        </w:rPr>
        <w:lastRenderedPageBreak/>
        <w:t>产权组织成员国大会各自就其所涉事宜，决定产权组织大会主席将与成员国就202</w:t>
      </w:r>
      <w:r w:rsidR="00AA1F6F">
        <w:rPr>
          <w:rFonts w:ascii="SimSun" w:hAnsi="SimSun"/>
          <w:sz w:val="21"/>
        </w:rPr>
        <w:t>5</w:t>
      </w:r>
      <w:r w:rsidRPr="00F85DA2">
        <w:rPr>
          <w:rFonts w:ascii="SimSun" w:hAnsi="SimSun" w:hint="eastAsia"/>
          <w:sz w:val="21"/>
        </w:rPr>
        <w:t>年产权组织成员国大会时空缺席位的分配问题进行磋商，以在同一届产权组织成员国大会上选举产权组织协调委员会的组成及巴黎联盟执行委员会和伯尔尼联盟执行委员会的组成。</w:t>
      </w:r>
    </w:p>
    <w:p w14:paraId="42F9860F" w14:textId="28768A25" w:rsidR="00006C3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0F33CE" w:rsidRPr="00006C36">
        <w:rPr>
          <w:rFonts w:ascii="KaiTi" w:eastAsia="KaiTi" w:hAnsi="KaiTi" w:cs="SimSun"/>
          <w:sz w:val="21"/>
          <w:szCs w:val="21"/>
        </w:rPr>
        <w:t>8</w:t>
      </w:r>
      <w:r w:rsidRPr="00006C36">
        <w:rPr>
          <w:rFonts w:ascii="KaiTi" w:eastAsia="KaiTi" w:hAnsi="KaiTi" w:cs="SimSun"/>
          <w:sz w:val="21"/>
          <w:szCs w:val="21"/>
        </w:rPr>
        <w:t>项</w:t>
      </w:r>
    </w:p>
    <w:p w14:paraId="7F07D2D8" w14:textId="2359B174" w:rsidR="000F33CE"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计划和预算委员会的组成</w:t>
      </w:r>
    </w:p>
    <w:p w14:paraId="3A46F8F6" w14:textId="7F4D24A6" w:rsidR="000F33CE"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rPr>
        <w:t>讨论依据</w:t>
      </w:r>
      <w:r w:rsidRPr="00544BCA">
        <w:rPr>
          <w:rFonts w:ascii="SimSun" w:hAnsi="SimSun"/>
          <w:sz w:val="21"/>
          <w:szCs w:val="22"/>
        </w:rPr>
        <w:t>文件</w:t>
      </w:r>
      <w:r w:rsidR="00702368" w:rsidRPr="000E711D">
        <w:rPr>
          <w:rFonts w:ascii="SimSun" w:hAnsi="SimSun"/>
          <w:sz w:val="21"/>
        </w:rPr>
        <w:t>WO/GA/56/1</w:t>
      </w:r>
      <w:r w:rsidRPr="000E711D">
        <w:rPr>
          <w:rFonts w:ascii="SimSun" w:hAnsi="SimSun"/>
          <w:sz w:val="21"/>
        </w:rPr>
        <w:t>进行。</w:t>
      </w:r>
    </w:p>
    <w:p w14:paraId="658A9B69" w14:textId="262B33A5" w:rsidR="00702368" w:rsidRDefault="0087476D" w:rsidP="0087476D">
      <w:pPr>
        <w:pStyle w:val="ONUME"/>
        <w:numPr>
          <w:ilvl w:val="0"/>
          <w:numId w:val="46"/>
        </w:numPr>
        <w:overflowPunct w:val="0"/>
        <w:spacing w:afterLines="50" w:after="120" w:line="340" w:lineRule="atLeast"/>
        <w:ind w:left="567" w:firstLine="0"/>
        <w:jc w:val="both"/>
        <w:rPr>
          <w:rFonts w:ascii="SimSun" w:hAnsi="SimSun"/>
          <w:sz w:val="21"/>
        </w:rPr>
      </w:pPr>
      <w:r w:rsidRPr="0087476D">
        <w:rPr>
          <w:rFonts w:ascii="SimSun" w:hAnsi="SimSun" w:hint="eastAsia"/>
          <w:sz w:val="21"/>
        </w:rPr>
        <w:t>经成员国非正式磋商，大会一致选举下列国家作为大会本届会议闭幕时起至下届例会闭幕期间的计划和预算委员会成员：</w:t>
      </w:r>
    </w:p>
    <w:p w14:paraId="626900C7" w14:textId="77BA759F" w:rsidR="0087476D" w:rsidRPr="000E711D" w:rsidRDefault="0087476D" w:rsidP="0087476D">
      <w:pPr>
        <w:pStyle w:val="ONUME"/>
        <w:overflowPunct w:val="0"/>
        <w:spacing w:afterLines="50" w:after="120" w:line="340" w:lineRule="atLeast"/>
        <w:ind w:left="567"/>
        <w:jc w:val="both"/>
        <w:rPr>
          <w:rFonts w:ascii="SimSun" w:hAnsi="SimSun"/>
          <w:sz w:val="21"/>
        </w:rPr>
      </w:pPr>
      <w:r w:rsidRPr="0087476D">
        <w:rPr>
          <w:rFonts w:ascii="SimSun" w:hAnsi="SimSun" w:hint="eastAsia"/>
          <w:sz w:val="21"/>
        </w:rPr>
        <w:t>阿尔及利亚、阿根廷、阿拉伯联合酋长国、埃及、爱沙尼亚、巴基斯坦、巴拿马、巴西、白俄罗斯、秘鲁、波兰、大韩民国、德国、俄罗斯联邦、厄瓜多尔</w:t>
      </w:r>
      <w:r>
        <w:rPr>
          <w:rFonts w:ascii="SimSun" w:hAnsi="SimSun" w:hint="eastAsia"/>
          <w:sz w:val="21"/>
        </w:rPr>
        <w:t>（</w:t>
      </w:r>
      <w:r w:rsidRPr="0087476D">
        <w:rPr>
          <w:rFonts w:ascii="SimSun" w:hAnsi="SimSun" w:hint="eastAsia"/>
          <w:sz w:val="21"/>
        </w:rPr>
        <w:t>2024年</w:t>
      </w:r>
      <w:r>
        <w:rPr>
          <w:rFonts w:ascii="SimSun" w:hAnsi="SimSun" w:hint="eastAsia"/>
          <w:sz w:val="21"/>
        </w:rPr>
        <w:t>）</w:t>
      </w:r>
      <w:r w:rsidRPr="0087476D">
        <w:rPr>
          <w:rFonts w:ascii="SimSun" w:hAnsi="SimSun" w:hint="eastAsia"/>
          <w:sz w:val="21"/>
        </w:rPr>
        <w:t>、法国、哥伦比亚、吉尔吉斯斯坦、加拿大、加纳、捷克共和国、卡塔尔、肯尼亚、立陶宛、联合王国、罗马尼亚、美利坚合众国、摩尔多瓦共和国、摩洛哥、墨西哥、纳米比亚、南非、尼日利亚、葡萄牙、日本、瑞典、瑞士</w:t>
      </w:r>
      <w:r>
        <w:rPr>
          <w:rFonts w:ascii="SimSun" w:hAnsi="SimSun" w:hint="eastAsia"/>
          <w:sz w:val="21"/>
        </w:rPr>
        <w:t>（</w:t>
      </w:r>
      <w:r w:rsidRPr="0087476D">
        <w:rPr>
          <w:rFonts w:ascii="SimSun" w:hAnsi="SimSun" w:hint="eastAsia"/>
          <w:sz w:val="21"/>
        </w:rPr>
        <w:t>当然成员</w:t>
      </w:r>
      <w:r>
        <w:rPr>
          <w:rFonts w:ascii="SimSun" w:hAnsi="SimSun" w:hint="eastAsia"/>
          <w:sz w:val="21"/>
        </w:rPr>
        <w:t>）</w:t>
      </w:r>
      <w:r w:rsidRPr="0087476D">
        <w:rPr>
          <w:rFonts w:ascii="SimSun" w:hAnsi="SimSun" w:hint="eastAsia"/>
          <w:sz w:val="21"/>
        </w:rPr>
        <w:t>、萨尔瓦多、沙特阿拉伯、斯洛伐克、塔吉克斯坦、突尼斯、土耳其、危地马拉、乌干达、乌兹别克斯坦、西班牙、新加坡</w:t>
      </w:r>
      <w:r>
        <w:rPr>
          <w:rFonts w:ascii="SimSun" w:hAnsi="SimSun" w:hint="eastAsia"/>
          <w:sz w:val="21"/>
        </w:rPr>
        <w:t>（</w:t>
      </w:r>
      <w:r w:rsidRPr="0087476D">
        <w:rPr>
          <w:rFonts w:ascii="SimSun" w:hAnsi="SimSun" w:hint="eastAsia"/>
          <w:sz w:val="21"/>
        </w:rPr>
        <w:t>2025年</w:t>
      </w:r>
      <w:r>
        <w:rPr>
          <w:rFonts w:ascii="SimSun" w:hAnsi="SimSun" w:hint="eastAsia"/>
          <w:sz w:val="21"/>
        </w:rPr>
        <w:t>）</w:t>
      </w:r>
      <w:r w:rsidRPr="0087476D">
        <w:rPr>
          <w:rFonts w:ascii="SimSun" w:hAnsi="SimSun" w:hint="eastAsia"/>
          <w:sz w:val="21"/>
        </w:rPr>
        <w:t>、也门、伊朗伊斯兰共和国</w:t>
      </w:r>
      <w:r>
        <w:rPr>
          <w:rFonts w:ascii="SimSun" w:hAnsi="SimSun" w:hint="eastAsia"/>
          <w:sz w:val="21"/>
        </w:rPr>
        <w:t>（</w:t>
      </w:r>
      <w:r w:rsidRPr="0087476D">
        <w:rPr>
          <w:rFonts w:ascii="SimSun" w:hAnsi="SimSun" w:hint="eastAsia"/>
          <w:sz w:val="21"/>
        </w:rPr>
        <w:t>2024年</w:t>
      </w:r>
      <w:r>
        <w:rPr>
          <w:rFonts w:ascii="SimSun" w:hAnsi="SimSun" w:hint="eastAsia"/>
          <w:sz w:val="21"/>
        </w:rPr>
        <w:t>）</w:t>
      </w:r>
      <w:r w:rsidRPr="0087476D">
        <w:rPr>
          <w:rFonts w:ascii="SimSun" w:hAnsi="SimSun" w:hint="eastAsia"/>
          <w:sz w:val="21"/>
        </w:rPr>
        <w:t>、意大利、印度、印度尼西亚</w:t>
      </w:r>
      <w:r>
        <w:rPr>
          <w:rFonts w:ascii="SimSun" w:hAnsi="SimSun" w:hint="eastAsia"/>
          <w:sz w:val="21"/>
        </w:rPr>
        <w:t>（</w:t>
      </w:r>
      <w:r w:rsidRPr="0087476D">
        <w:rPr>
          <w:rFonts w:ascii="SimSun" w:hAnsi="SimSun" w:hint="eastAsia"/>
          <w:sz w:val="21"/>
        </w:rPr>
        <w:t>2025年</w:t>
      </w:r>
      <w:r>
        <w:rPr>
          <w:rFonts w:ascii="SimSun" w:hAnsi="SimSun" w:hint="eastAsia"/>
          <w:sz w:val="21"/>
        </w:rPr>
        <w:t>）</w:t>
      </w:r>
      <w:r w:rsidRPr="0087476D">
        <w:rPr>
          <w:rFonts w:ascii="SimSun" w:hAnsi="SimSun" w:hint="eastAsia"/>
          <w:sz w:val="21"/>
        </w:rPr>
        <w:t>、越南</w:t>
      </w:r>
      <w:r>
        <w:rPr>
          <w:rFonts w:ascii="SimSun" w:hAnsi="SimSun" w:hint="eastAsia"/>
          <w:sz w:val="21"/>
        </w:rPr>
        <w:t>（</w:t>
      </w:r>
      <w:r w:rsidRPr="0087476D">
        <w:rPr>
          <w:rFonts w:ascii="SimSun" w:hAnsi="SimSun" w:hint="eastAsia"/>
          <w:sz w:val="21"/>
        </w:rPr>
        <w:t>2024年</w:t>
      </w:r>
      <w:r>
        <w:rPr>
          <w:rFonts w:ascii="SimSun" w:hAnsi="SimSun" w:hint="eastAsia"/>
          <w:sz w:val="21"/>
        </w:rPr>
        <w:t>）</w:t>
      </w:r>
      <w:r w:rsidRPr="0087476D">
        <w:rPr>
          <w:rFonts w:ascii="SimSun" w:hAnsi="SimSun" w:hint="eastAsia"/>
          <w:sz w:val="21"/>
        </w:rPr>
        <w:t>、智利</w:t>
      </w:r>
      <w:r>
        <w:rPr>
          <w:rFonts w:ascii="SimSun" w:hAnsi="SimSun" w:hint="eastAsia"/>
          <w:sz w:val="21"/>
        </w:rPr>
        <w:t>（</w:t>
      </w:r>
      <w:r w:rsidRPr="0087476D">
        <w:rPr>
          <w:rFonts w:ascii="SimSun" w:hAnsi="SimSun" w:hint="eastAsia"/>
          <w:sz w:val="21"/>
        </w:rPr>
        <w:t>2025年</w:t>
      </w:r>
      <w:r>
        <w:rPr>
          <w:rFonts w:ascii="SimSun" w:hAnsi="SimSun" w:hint="eastAsia"/>
          <w:sz w:val="21"/>
        </w:rPr>
        <w:t>）</w:t>
      </w:r>
      <w:r w:rsidRPr="0087476D">
        <w:rPr>
          <w:rFonts w:ascii="SimSun" w:hAnsi="SimSun" w:hint="eastAsia"/>
          <w:sz w:val="21"/>
        </w:rPr>
        <w:t>、中国</w:t>
      </w:r>
      <w:r>
        <w:rPr>
          <w:rFonts w:ascii="SimSun" w:hAnsi="SimSun" w:hint="eastAsia"/>
          <w:sz w:val="21"/>
        </w:rPr>
        <w:t>（5</w:t>
      </w:r>
      <w:r>
        <w:rPr>
          <w:rFonts w:ascii="SimSun" w:hAnsi="SimSun"/>
          <w:sz w:val="21"/>
        </w:rPr>
        <w:t>3</w:t>
      </w:r>
      <w:r>
        <w:rPr>
          <w:rFonts w:ascii="SimSun" w:hAnsi="SimSun" w:hint="eastAsia"/>
          <w:sz w:val="21"/>
        </w:rPr>
        <w:t>个）。</w:t>
      </w:r>
    </w:p>
    <w:p w14:paraId="0B9CE191" w14:textId="0C5EEE68" w:rsidR="00B72A74"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B72A74" w:rsidRPr="00006C36">
        <w:rPr>
          <w:rFonts w:ascii="KaiTi" w:eastAsia="KaiTi" w:hAnsi="KaiTi" w:cs="SimSun"/>
          <w:sz w:val="21"/>
          <w:szCs w:val="21"/>
        </w:rPr>
        <w:t>9</w:t>
      </w:r>
      <w:r w:rsidRPr="00006C36">
        <w:rPr>
          <w:rFonts w:ascii="KaiTi" w:eastAsia="KaiTi" w:hAnsi="KaiTi" w:cs="SimSun"/>
          <w:sz w:val="21"/>
          <w:szCs w:val="21"/>
        </w:rPr>
        <w:t>项</w:t>
      </w:r>
    </w:p>
    <w:p w14:paraId="1C862FF3" w14:textId="0DA803B6" w:rsidR="00B72A74"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修订《产权组织总议事规则》和产权组织各领导机构的《特别议事规则》</w:t>
      </w:r>
    </w:p>
    <w:p w14:paraId="4F1F25E6" w14:textId="326DA937" w:rsidR="0070236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rPr>
        <w:t>讨论依据文件</w:t>
      </w:r>
      <w:r w:rsidR="00702368" w:rsidRPr="000E711D">
        <w:rPr>
          <w:rFonts w:ascii="SimSun" w:hAnsi="SimSun"/>
          <w:sz w:val="21"/>
        </w:rPr>
        <w:t>A/64/5</w:t>
      </w:r>
      <w:r w:rsidRPr="000E711D">
        <w:rPr>
          <w:rFonts w:ascii="SimSun" w:hAnsi="SimSun"/>
          <w:sz w:val="21"/>
        </w:rPr>
        <w:t>进行。</w:t>
      </w:r>
    </w:p>
    <w:p w14:paraId="5597DBF7" w14:textId="1CEC72D9" w:rsidR="00EF478C" w:rsidRPr="00EF478C" w:rsidRDefault="00EF478C" w:rsidP="005067B2">
      <w:pPr>
        <w:pStyle w:val="ONUME"/>
        <w:numPr>
          <w:ilvl w:val="0"/>
          <w:numId w:val="46"/>
        </w:numPr>
        <w:overflowPunct w:val="0"/>
        <w:spacing w:afterLines="50" w:after="120" w:line="340" w:lineRule="atLeast"/>
        <w:ind w:left="567" w:firstLine="0"/>
        <w:jc w:val="both"/>
        <w:rPr>
          <w:rFonts w:ascii="SimSun" w:hAnsi="SimSun"/>
          <w:sz w:val="21"/>
        </w:rPr>
      </w:pPr>
      <w:r w:rsidRPr="00EF478C">
        <w:rPr>
          <w:rFonts w:ascii="SimSun" w:hAnsi="SimSun" w:hint="eastAsia"/>
          <w:sz w:val="21"/>
        </w:rPr>
        <w:t>产权</w:t>
      </w:r>
      <w:r w:rsidRPr="005067B2">
        <w:rPr>
          <w:rFonts w:ascii="SimSun" w:hAnsi="SimSun" w:hint="eastAsia"/>
          <w:sz w:val="21"/>
          <w:szCs w:val="22"/>
        </w:rPr>
        <w:t>组织</w:t>
      </w:r>
      <w:r w:rsidRPr="00EF478C">
        <w:rPr>
          <w:rFonts w:ascii="SimSun" w:hAnsi="SimSun" w:hint="eastAsia"/>
          <w:sz w:val="21"/>
        </w:rPr>
        <w:t>各大会各自就其所涉事宜</w:t>
      </w:r>
      <w:r w:rsidR="00F54569">
        <w:rPr>
          <w:rFonts w:ascii="SimSun" w:hAnsi="SimSun" w:hint="eastAsia"/>
          <w:sz w:val="21"/>
        </w:rPr>
        <w:t>，</w:t>
      </w:r>
    </w:p>
    <w:p w14:paraId="3DDE6E5E" w14:textId="67BD68AF" w:rsidR="00EF478C" w:rsidRPr="00EF478C" w:rsidRDefault="00EF478C" w:rsidP="00F54569">
      <w:pPr>
        <w:pStyle w:val="ONUME"/>
        <w:overflowPunct w:val="0"/>
        <w:spacing w:afterLines="50" w:after="120" w:line="340" w:lineRule="atLeast"/>
        <w:ind w:left="1134"/>
        <w:jc w:val="both"/>
        <w:rPr>
          <w:rFonts w:ascii="SimSun" w:hAnsi="SimSun"/>
          <w:sz w:val="21"/>
        </w:rPr>
      </w:pPr>
      <w:r w:rsidRPr="00EF478C">
        <w:rPr>
          <w:rFonts w:ascii="SimSun" w:hAnsi="SimSun" w:hint="eastAsia"/>
          <w:sz w:val="21"/>
        </w:rPr>
        <w:t>(i)</w:t>
      </w:r>
      <w:r w:rsidR="00F54569">
        <w:rPr>
          <w:rFonts w:ascii="SimSun" w:hAnsi="SimSun"/>
          <w:sz w:val="21"/>
        </w:rPr>
        <w:tab/>
      </w:r>
      <w:r w:rsidRPr="00EF478C">
        <w:rPr>
          <w:rFonts w:ascii="SimSun" w:hAnsi="SimSun" w:hint="eastAsia"/>
          <w:sz w:val="21"/>
        </w:rPr>
        <w:t>通过</w:t>
      </w:r>
      <w:r w:rsidR="00F815EC">
        <w:rPr>
          <w:rFonts w:ascii="SimSun" w:hAnsi="SimSun" w:hint="eastAsia"/>
          <w:sz w:val="21"/>
        </w:rPr>
        <w:t>了</w:t>
      </w:r>
      <w:r w:rsidRPr="00EF478C">
        <w:rPr>
          <w:rFonts w:ascii="SimSun" w:hAnsi="SimSun" w:hint="eastAsia"/>
          <w:sz w:val="21"/>
        </w:rPr>
        <w:t>文件A/64/5附件中所列的《</w:t>
      </w:r>
      <w:r w:rsidR="00F54569">
        <w:rPr>
          <w:rFonts w:ascii="SimSun" w:hAnsi="SimSun" w:hint="eastAsia"/>
          <w:sz w:val="21"/>
        </w:rPr>
        <w:t>产权组织</w:t>
      </w:r>
      <w:r w:rsidRPr="00EF478C">
        <w:rPr>
          <w:rFonts w:ascii="SimSun" w:hAnsi="SimSun" w:hint="eastAsia"/>
          <w:sz w:val="21"/>
        </w:rPr>
        <w:t>总议事规则》和各项《特别议事规则》的修正；并</w:t>
      </w:r>
    </w:p>
    <w:p w14:paraId="46AB5AF8" w14:textId="638E38E5" w:rsidR="00702368" w:rsidRPr="000E711D" w:rsidRDefault="00EF478C" w:rsidP="00F54569">
      <w:pPr>
        <w:pStyle w:val="ONUME"/>
        <w:overflowPunct w:val="0"/>
        <w:spacing w:afterLines="50" w:after="120" w:line="340" w:lineRule="atLeast"/>
        <w:ind w:left="1134"/>
        <w:jc w:val="both"/>
        <w:rPr>
          <w:rFonts w:ascii="SimSun" w:hAnsi="SimSun"/>
          <w:sz w:val="21"/>
        </w:rPr>
      </w:pPr>
      <w:r w:rsidRPr="00EF478C">
        <w:rPr>
          <w:rFonts w:ascii="SimSun" w:hAnsi="SimSun" w:hint="eastAsia"/>
          <w:sz w:val="21"/>
        </w:rPr>
        <w:t>(ii)</w:t>
      </w:r>
      <w:r w:rsidR="00F54569">
        <w:rPr>
          <w:rFonts w:ascii="SimSun" w:hAnsi="SimSun"/>
          <w:sz w:val="21"/>
        </w:rPr>
        <w:tab/>
      </w:r>
      <w:r w:rsidRPr="00EF478C">
        <w:rPr>
          <w:rFonts w:ascii="SimSun" w:hAnsi="SimSun" w:hint="eastAsia"/>
          <w:sz w:val="21"/>
        </w:rPr>
        <w:t>要求秘书处在必要时继续修订《总议事规则》和各项《特别议事规则》，以便向产权组织各大会今后的届会提出任何修改建议。</w:t>
      </w:r>
    </w:p>
    <w:p w14:paraId="3560A731" w14:textId="5D97FAC2"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0E354B" w:rsidRPr="00006C36">
        <w:rPr>
          <w:rFonts w:ascii="KaiTi" w:eastAsia="KaiTi" w:hAnsi="KaiTi" w:cs="SimSun"/>
          <w:sz w:val="21"/>
          <w:szCs w:val="21"/>
        </w:rPr>
        <w:t>10</w:t>
      </w:r>
      <w:r w:rsidRPr="00006C36">
        <w:rPr>
          <w:rFonts w:ascii="KaiTi" w:eastAsia="KaiTi" w:hAnsi="KaiTi" w:cs="SimSun"/>
          <w:sz w:val="21"/>
          <w:szCs w:val="21"/>
        </w:rPr>
        <w:t>项</w:t>
      </w:r>
    </w:p>
    <w:p w14:paraId="1DF12EB6" w14:textId="2803D074" w:rsidR="000E354B"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关于审计和监督的报告</w:t>
      </w:r>
    </w:p>
    <w:p w14:paraId="065FADCD" w14:textId="27C68B7B" w:rsidR="000E354B"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rPr>
        <w:t>讨论依据文件</w:t>
      </w:r>
      <w:r w:rsidR="00462B7D" w:rsidRPr="000E711D">
        <w:rPr>
          <w:rFonts w:ascii="SimSun" w:hAnsi="SimSun"/>
          <w:sz w:val="21"/>
        </w:rPr>
        <w:t>WO/GA/56/2</w:t>
      </w:r>
      <w:r w:rsidR="006B75F1" w:rsidRPr="000E711D">
        <w:rPr>
          <w:rFonts w:ascii="SimSun" w:hAnsi="SimSun" w:hint="eastAsia"/>
          <w:sz w:val="21"/>
        </w:rPr>
        <w:t>、</w:t>
      </w:r>
      <w:r w:rsidR="00462B7D" w:rsidRPr="000E711D">
        <w:rPr>
          <w:rFonts w:ascii="SimSun" w:hAnsi="SimSun"/>
          <w:sz w:val="21"/>
        </w:rPr>
        <w:t>A/64/6</w:t>
      </w:r>
      <w:r w:rsidR="006B75F1" w:rsidRPr="000E711D">
        <w:rPr>
          <w:rFonts w:ascii="SimSun" w:hAnsi="SimSun" w:hint="eastAsia"/>
          <w:sz w:val="21"/>
        </w:rPr>
        <w:t>、</w:t>
      </w:r>
      <w:r w:rsidR="000E354B" w:rsidRPr="000E711D">
        <w:rPr>
          <w:rFonts w:ascii="SimSun" w:hAnsi="SimSun"/>
          <w:sz w:val="21"/>
        </w:rPr>
        <w:t>WO/GA/56/3</w:t>
      </w:r>
      <w:r w:rsidR="006B75F1" w:rsidRPr="000E711D">
        <w:rPr>
          <w:rFonts w:ascii="SimSun" w:hAnsi="SimSun" w:hint="eastAsia"/>
          <w:sz w:val="21"/>
        </w:rPr>
        <w:t>和</w:t>
      </w:r>
      <w:r w:rsidR="000E354B" w:rsidRPr="000E711D">
        <w:rPr>
          <w:rFonts w:ascii="SimSun" w:hAnsi="SimSun"/>
          <w:sz w:val="21"/>
        </w:rPr>
        <w:t>A/64/7</w:t>
      </w:r>
      <w:r w:rsidRPr="000E711D">
        <w:rPr>
          <w:rFonts w:ascii="SimSun" w:hAnsi="SimSun"/>
          <w:sz w:val="21"/>
        </w:rPr>
        <w:t>进行。</w:t>
      </w:r>
    </w:p>
    <w:p w14:paraId="72B0D831" w14:textId="5E169059" w:rsidR="005C3D28" w:rsidRPr="000E711D" w:rsidRDefault="005C3D28" w:rsidP="00AA12A9">
      <w:pPr>
        <w:pStyle w:val="BodyText"/>
        <w:overflowPunct w:val="0"/>
        <w:spacing w:afterLines="50" w:after="120" w:line="340" w:lineRule="atLeast"/>
        <w:ind w:left="567"/>
        <w:rPr>
          <w:rFonts w:ascii="SimSun" w:hAnsi="SimSun"/>
          <w:sz w:val="21"/>
          <w:szCs w:val="22"/>
        </w:rPr>
      </w:pPr>
      <w:r w:rsidRPr="000E711D">
        <w:rPr>
          <w:rFonts w:ascii="SimSun" w:hAnsi="SimSun"/>
          <w:sz w:val="21"/>
          <w:szCs w:val="22"/>
        </w:rPr>
        <w:t>(i)</w:t>
      </w:r>
      <w:r w:rsidRPr="000E711D">
        <w:rPr>
          <w:rFonts w:ascii="SimSun" w:hAnsi="SimSun"/>
          <w:sz w:val="21"/>
          <w:szCs w:val="22"/>
        </w:rPr>
        <w:tab/>
      </w:r>
      <w:r w:rsidR="00C84BA9" w:rsidRPr="000E711D">
        <w:rPr>
          <w:rFonts w:ascii="SimSun" w:hAnsi="SimSun" w:hint="eastAsia"/>
          <w:sz w:val="21"/>
          <w:szCs w:val="22"/>
          <w:u w:val="single"/>
        </w:rPr>
        <w:t>独立咨询监督委员会（咨监委）的报告</w:t>
      </w:r>
    </w:p>
    <w:p w14:paraId="0562D34E" w14:textId="28DB46BB" w:rsidR="005C3D28" w:rsidRPr="000E711D" w:rsidRDefault="005425F0" w:rsidP="005425F0">
      <w:pPr>
        <w:pStyle w:val="ONUME"/>
        <w:numPr>
          <w:ilvl w:val="0"/>
          <w:numId w:val="46"/>
        </w:numPr>
        <w:overflowPunct w:val="0"/>
        <w:spacing w:afterLines="50" w:after="120" w:line="340" w:lineRule="atLeast"/>
        <w:ind w:left="567" w:firstLine="0"/>
        <w:jc w:val="both"/>
        <w:rPr>
          <w:rFonts w:ascii="SimSun" w:hAnsi="SimSun"/>
          <w:sz w:val="21"/>
        </w:rPr>
      </w:pPr>
      <w:r w:rsidRPr="005425F0">
        <w:rPr>
          <w:rFonts w:ascii="SimSun" w:hAnsi="SimSun" w:hint="eastAsia"/>
          <w:sz w:val="21"/>
        </w:rPr>
        <w:t>产权组织大会注意</w:t>
      </w:r>
      <w:r>
        <w:rPr>
          <w:rFonts w:ascii="SimSun" w:hAnsi="SimSun" w:hint="eastAsia"/>
          <w:sz w:val="21"/>
        </w:rPr>
        <w:t>到</w:t>
      </w:r>
      <w:r w:rsidRPr="005425F0">
        <w:rPr>
          <w:rFonts w:ascii="SimSun" w:hAnsi="SimSun" w:hint="eastAsia"/>
          <w:sz w:val="21"/>
        </w:rPr>
        <w:t>“产权组织独立咨询监督委员会（咨监委）的报告”（文件WO/</w:t>
      </w:r>
      <w:r>
        <w:rPr>
          <w:rFonts w:ascii="SimSun" w:hAnsi="SimSun" w:hint="eastAsia"/>
          <w:sz w:val="21"/>
        </w:rPr>
        <w:t>GA</w:t>
      </w:r>
      <w:r w:rsidRPr="005425F0">
        <w:rPr>
          <w:rFonts w:ascii="SimSun" w:hAnsi="SimSun" w:hint="eastAsia"/>
          <w:sz w:val="21"/>
        </w:rPr>
        <w:t>/</w:t>
      </w:r>
      <w:r>
        <w:rPr>
          <w:rFonts w:ascii="SimSun" w:hAnsi="SimSun"/>
          <w:sz w:val="21"/>
        </w:rPr>
        <w:t>5</w:t>
      </w:r>
      <w:r w:rsidRPr="005425F0">
        <w:rPr>
          <w:rFonts w:ascii="SimSun" w:hAnsi="SimSun" w:hint="eastAsia"/>
          <w:sz w:val="21"/>
        </w:rPr>
        <w:t>6/2）。</w:t>
      </w:r>
    </w:p>
    <w:p w14:paraId="3B51026C" w14:textId="220113B0" w:rsidR="005C3D28" w:rsidRPr="000E711D" w:rsidRDefault="005C3D28" w:rsidP="00AA12A9">
      <w:pPr>
        <w:pStyle w:val="BodyText"/>
        <w:overflowPunct w:val="0"/>
        <w:spacing w:afterLines="50" w:after="120" w:line="340" w:lineRule="atLeast"/>
        <w:ind w:left="567"/>
        <w:rPr>
          <w:rFonts w:ascii="SimSun" w:hAnsi="SimSun"/>
          <w:sz w:val="21"/>
          <w:szCs w:val="22"/>
          <w:u w:val="single"/>
        </w:rPr>
      </w:pPr>
      <w:r w:rsidRPr="000E711D">
        <w:rPr>
          <w:rFonts w:ascii="SimSun" w:hAnsi="SimSun"/>
          <w:sz w:val="21"/>
          <w:szCs w:val="22"/>
        </w:rPr>
        <w:t>(ii)</w:t>
      </w:r>
      <w:r w:rsidRPr="000E711D">
        <w:rPr>
          <w:rFonts w:ascii="SimSun" w:hAnsi="SimSun"/>
          <w:sz w:val="21"/>
          <w:szCs w:val="22"/>
        </w:rPr>
        <w:tab/>
      </w:r>
      <w:r w:rsidR="00C84BA9" w:rsidRPr="000E711D">
        <w:rPr>
          <w:rFonts w:ascii="SimSun" w:hAnsi="SimSun" w:hint="eastAsia"/>
          <w:sz w:val="21"/>
          <w:szCs w:val="22"/>
          <w:u w:val="single"/>
        </w:rPr>
        <w:t>外聘审计员的报告</w:t>
      </w:r>
    </w:p>
    <w:p w14:paraId="2DD6ADB8" w14:textId="47DEF034" w:rsidR="005C3D28" w:rsidRPr="000E711D" w:rsidRDefault="005425F0" w:rsidP="005425F0">
      <w:pPr>
        <w:pStyle w:val="ONUME"/>
        <w:numPr>
          <w:ilvl w:val="0"/>
          <w:numId w:val="46"/>
        </w:numPr>
        <w:overflowPunct w:val="0"/>
        <w:spacing w:afterLines="50" w:after="120" w:line="340" w:lineRule="atLeast"/>
        <w:ind w:left="567" w:firstLine="0"/>
        <w:jc w:val="both"/>
        <w:rPr>
          <w:rFonts w:ascii="SimSun" w:hAnsi="SimSun"/>
          <w:sz w:val="21"/>
        </w:rPr>
      </w:pPr>
      <w:r w:rsidRPr="005425F0">
        <w:rPr>
          <w:rFonts w:ascii="SimSun" w:hAnsi="SimSun" w:hint="eastAsia"/>
          <w:sz w:val="21"/>
        </w:rPr>
        <w:t>产权组织各大会各自就其所涉事宜，注意</w:t>
      </w:r>
      <w:r>
        <w:rPr>
          <w:rFonts w:ascii="SimSun" w:hAnsi="SimSun" w:hint="eastAsia"/>
          <w:sz w:val="21"/>
        </w:rPr>
        <w:t>到</w:t>
      </w:r>
      <w:r w:rsidRPr="005425F0">
        <w:rPr>
          <w:rFonts w:ascii="SimSun" w:hAnsi="SimSun" w:hint="eastAsia"/>
          <w:sz w:val="21"/>
        </w:rPr>
        <w:t>“外聘审计员的报告”（文件</w:t>
      </w:r>
      <w:r>
        <w:rPr>
          <w:rFonts w:ascii="SimSun" w:hAnsi="SimSun" w:hint="eastAsia"/>
          <w:sz w:val="21"/>
        </w:rPr>
        <w:t>A</w:t>
      </w:r>
      <w:r w:rsidRPr="005425F0">
        <w:rPr>
          <w:rFonts w:ascii="SimSun" w:hAnsi="SimSun" w:hint="eastAsia"/>
          <w:sz w:val="21"/>
        </w:rPr>
        <w:t>/</w:t>
      </w:r>
      <w:r>
        <w:rPr>
          <w:rFonts w:ascii="SimSun" w:hAnsi="SimSun"/>
          <w:sz w:val="21"/>
        </w:rPr>
        <w:t>64</w:t>
      </w:r>
      <w:r w:rsidRPr="005425F0">
        <w:rPr>
          <w:rFonts w:ascii="SimSun" w:hAnsi="SimSun" w:hint="eastAsia"/>
          <w:sz w:val="21"/>
        </w:rPr>
        <w:t>/</w:t>
      </w:r>
      <w:r>
        <w:rPr>
          <w:rFonts w:ascii="SimSun" w:hAnsi="SimSun"/>
          <w:sz w:val="21"/>
        </w:rPr>
        <w:t>6</w:t>
      </w:r>
      <w:r w:rsidRPr="005425F0">
        <w:rPr>
          <w:rFonts w:ascii="SimSun" w:hAnsi="SimSun" w:hint="eastAsia"/>
          <w:sz w:val="21"/>
        </w:rPr>
        <w:t>）。</w:t>
      </w:r>
    </w:p>
    <w:p w14:paraId="1FD3466F" w14:textId="08204F18" w:rsidR="005C3D28" w:rsidRPr="000E711D" w:rsidRDefault="005C3D28" w:rsidP="00AA12A9">
      <w:pPr>
        <w:pStyle w:val="BodyText"/>
        <w:overflowPunct w:val="0"/>
        <w:spacing w:afterLines="50" w:after="120" w:line="340" w:lineRule="atLeast"/>
        <w:ind w:left="567"/>
        <w:rPr>
          <w:rFonts w:ascii="SimSun" w:hAnsi="SimSun"/>
          <w:sz w:val="21"/>
        </w:rPr>
      </w:pPr>
      <w:r w:rsidRPr="000E711D">
        <w:rPr>
          <w:rFonts w:ascii="SimSun" w:hAnsi="SimSun"/>
          <w:sz w:val="21"/>
        </w:rPr>
        <w:t>(iii)</w:t>
      </w:r>
      <w:r w:rsidRPr="000E711D">
        <w:rPr>
          <w:rFonts w:ascii="SimSun" w:hAnsi="SimSun"/>
          <w:sz w:val="21"/>
        </w:rPr>
        <w:tab/>
      </w:r>
      <w:r w:rsidR="00C84BA9" w:rsidRPr="000E711D">
        <w:rPr>
          <w:rFonts w:ascii="SimSun" w:hAnsi="SimSun" w:hint="eastAsia"/>
          <w:sz w:val="21"/>
          <w:u w:val="single"/>
        </w:rPr>
        <w:t>内部监督司（监督司）司长的报告</w:t>
      </w:r>
    </w:p>
    <w:p w14:paraId="0741DAF5" w14:textId="34417768" w:rsidR="005C3D28" w:rsidRPr="000E711D" w:rsidRDefault="005425F0" w:rsidP="005425F0">
      <w:pPr>
        <w:pStyle w:val="ONUME"/>
        <w:numPr>
          <w:ilvl w:val="0"/>
          <w:numId w:val="46"/>
        </w:numPr>
        <w:overflowPunct w:val="0"/>
        <w:spacing w:afterLines="50" w:after="120" w:line="340" w:lineRule="atLeast"/>
        <w:ind w:left="567" w:firstLine="0"/>
        <w:jc w:val="both"/>
        <w:rPr>
          <w:rFonts w:ascii="SimSun" w:hAnsi="SimSun"/>
          <w:sz w:val="21"/>
        </w:rPr>
      </w:pPr>
      <w:r w:rsidRPr="005425F0">
        <w:rPr>
          <w:rFonts w:ascii="SimSun" w:hAnsi="SimSun" w:hint="eastAsia"/>
          <w:sz w:val="21"/>
        </w:rPr>
        <w:t>产权组织大会注意</w:t>
      </w:r>
      <w:r>
        <w:rPr>
          <w:rFonts w:ascii="SimSun" w:hAnsi="SimSun" w:hint="eastAsia"/>
          <w:sz w:val="21"/>
        </w:rPr>
        <w:t>到</w:t>
      </w:r>
      <w:r w:rsidRPr="005425F0">
        <w:rPr>
          <w:rFonts w:ascii="SimSun" w:hAnsi="SimSun" w:hint="eastAsia"/>
          <w:sz w:val="21"/>
        </w:rPr>
        <w:t>“内部监督司（监督司）司长的年度报告”（文件WO/</w:t>
      </w:r>
      <w:r>
        <w:rPr>
          <w:rFonts w:ascii="SimSun" w:hAnsi="SimSun" w:hint="eastAsia"/>
          <w:sz w:val="21"/>
        </w:rPr>
        <w:t>GA</w:t>
      </w:r>
      <w:r w:rsidRPr="005425F0">
        <w:rPr>
          <w:rFonts w:ascii="SimSun" w:hAnsi="SimSun" w:hint="eastAsia"/>
          <w:sz w:val="21"/>
        </w:rPr>
        <w:t>/</w:t>
      </w:r>
      <w:r>
        <w:rPr>
          <w:rFonts w:ascii="SimSun" w:hAnsi="SimSun"/>
          <w:sz w:val="21"/>
        </w:rPr>
        <w:t>5</w:t>
      </w:r>
      <w:r w:rsidRPr="005425F0">
        <w:rPr>
          <w:rFonts w:ascii="SimSun" w:hAnsi="SimSun" w:hint="eastAsia"/>
          <w:sz w:val="21"/>
        </w:rPr>
        <w:t>6/</w:t>
      </w:r>
      <w:r>
        <w:rPr>
          <w:rFonts w:ascii="SimSun" w:hAnsi="SimSun"/>
          <w:sz w:val="21"/>
        </w:rPr>
        <w:t>3</w:t>
      </w:r>
      <w:r w:rsidRPr="005425F0">
        <w:rPr>
          <w:rFonts w:ascii="SimSun" w:hAnsi="SimSun" w:hint="eastAsia"/>
          <w:sz w:val="21"/>
        </w:rPr>
        <w:t>）。</w:t>
      </w:r>
    </w:p>
    <w:p w14:paraId="106E0E50" w14:textId="381F3F34"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lastRenderedPageBreak/>
        <w:t>统一编排议程第</w:t>
      </w:r>
      <w:r w:rsidR="005C3D28" w:rsidRPr="00006C36">
        <w:rPr>
          <w:rFonts w:ascii="KaiTi" w:eastAsia="KaiTi" w:hAnsi="KaiTi" w:cs="SimSun"/>
          <w:sz w:val="21"/>
          <w:szCs w:val="21"/>
        </w:rPr>
        <w:t>11</w:t>
      </w:r>
      <w:r w:rsidRPr="00006C36">
        <w:rPr>
          <w:rFonts w:ascii="KaiTi" w:eastAsia="KaiTi" w:hAnsi="KaiTi" w:cs="SimSun"/>
          <w:sz w:val="21"/>
          <w:szCs w:val="21"/>
        </w:rPr>
        <w:t>项</w:t>
      </w:r>
    </w:p>
    <w:p w14:paraId="04799930" w14:textId="50A2CBB7" w:rsidR="005C3D2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任命外聘审计员</w:t>
      </w:r>
    </w:p>
    <w:p w14:paraId="280EB70D" w14:textId="5E5B4911"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462B7D" w:rsidRPr="000E711D">
        <w:rPr>
          <w:rFonts w:ascii="SimSun" w:hAnsi="SimSun"/>
          <w:sz w:val="21"/>
          <w:szCs w:val="22"/>
        </w:rPr>
        <w:t>WO/GA/56/4</w:t>
      </w:r>
      <w:r w:rsidRPr="000E711D">
        <w:rPr>
          <w:rFonts w:ascii="SimSun" w:hAnsi="SimSun"/>
          <w:sz w:val="21"/>
          <w:szCs w:val="22"/>
        </w:rPr>
        <w:t>进行。</w:t>
      </w:r>
    </w:p>
    <w:p w14:paraId="5791489C" w14:textId="6E482B5D" w:rsidR="005C3D28" w:rsidRPr="005425F0" w:rsidRDefault="005425F0" w:rsidP="005425F0">
      <w:pPr>
        <w:pStyle w:val="ONUME"/>
        <w:numPr>
          <w:ilvl w:val="0"/>
          <w:numId w:val="46"/>
        </w:numPr>
        <w:overflowPunct w:val="0"/>
        <w:spacing w:afterLines="50" w:after="120" w:line="340" w:lineRule="atLeast"/>
        <w:ind w:left="567" w:firstLine="0"/>
        <w:jc w:val="both"/>
        <w:rPr>
          <w:rFonts w:ascii="SimSun" w:hAnsi="SimSun"/>
          <w:sz w:val="21"/>
          <w:szCs w:val="22"/>
        </w:rPr>
      </w:pPr>
      <w:r w:rsidRPr="005425F0">
        <w:rPr>
          <w:rFonts w:ascii="SimSun" w:hAnsi="SimSun" w:hint="eastAsia"/>
          <w:sz w:val="21"/>
          <w:szCs w:val="22"/>
        </w:rPr>
        <w:t>产权组织</w:t>
      </w:r>
      <w:r w:rsidRPr="005425F0">
        <w:rPr>
          <w:rFonts w:ascii="SimSun" w:hAnsi="SimSun" w:hint="eastAsia"/>
          <w:sz w:val="21"/>
        </w:rPr>
        <w:t>大会</w:t>
      </w:r>
      <w:r>
        <w:rPr>
          <w:rFonts w:ascii="SimSun" w:hAnsi="SimSun" w:hint="eastAsia"/>
          <w:sz w:val="21"/>
        </w:rPr>
        <w:t>任命</w:t>
      </w:r>
      <w:r w:rsidRPr="005425F0">
        <w:rPr>
          <w:rFonts w:ascii="SimSun" w:hAnsi="SimSun" w:hint="eastAsia"/>
          <w:sz w:val="21"/>
          <w:szCs w:val="22"/>
        </w:rPr>
        <w:t>印度尼西亚审计委员会</w:t>
      </w:r>
      <w:r>
        <w:rPr>
          <w:rFonts w:ascii="SimSun" w:hAnsi="SimSun" w:hint="eastAsia"/>
          <w:sz w:val="21"/>
          <w:szCs w:val="22"/>
        </w:rPr>
        <w:t>为</w:t>
      </w:r>
      <w:r w:rsidRPr="005425F0">
        <w:rPr>
          <w:rFonts w:ascii="SimSun" w:hAnsi="SimSun" w:hint="eastAsia"/>
          <w:sz w:val="21"/>
          <w:szCs w:val="22"/>
        </w:rPr>
        <w:t>产权组织外聘审计员</w:t>
      </w:r>
      <w:r>
        <w:rPr>
          <w:rFonts w:ascii="SimSun" w:hAnsi="SimSun" w:hint="eastAsia"/>
          <w:sz w:val="21"/>
          <w:szCs w:val="22"/>
        </w:rPr>
        <w:t>，</w:t>
      </w:r>
      <w:r w:rsidRPr="005425F0">
        <w:rPr>
          <w:rFonts w:ascii="SimSun" w:hAnsi="SimSun" w:hint="eastAsia"/>
          <w:sz w:val="21"/>
          <w:szCs w:val="22"/>
        </w:rPr>
        <w:t>任期六年</w:t>
      </w:r>
      <w:r>
        <w:rPr>
          <w:rFonts w:ascii="SimSun" w:hAnsi="SimSun" w:hint="eastAsia"/>
          <w:sz w:val="21"/>
          <w:szCs w:val="22"/>
        </w:rPr>
        <w:t>，从</w:t>
      </w:r>
      <w:r w:rsidRPr="005425F0">
        <w:rPr>
          <w:rFonts w:ascii="SimSun" w:hAnsi="SimSun" w:hint="eastAsia"/>
          <w:sz w:val="21"/>
          <w:szCs w:val="22"/>
        </w:rPr>
        <w:t>2024年1月1日开始</w:t>
      </w:r>
      <w:r>
        <w:rPr>
          <w:rFonts w:ascii="SimSun" w:hAnsi="SimSun" w:hint="eastAsia"/>
          <w:sz w:val="21"/>
          <w:szCs w:val="22"/>
        </w:rPr>
        <w:t>。</w:t>
      </w:r>
    </w:p>
    <w:p w14:paraId="655E3CE6" w14:textId="7DEB3ED0"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12</w:t>
      </w:r>
      <w:r w:rsidRPr="00006C36">
        <w:rPr>
          <w:rFonts w:ascii="KaiTi" w:eastAsia="KaiTi" w:hAnsi="KaiTi" w:cs="SimSun"/>
          <w:sz w:val="21"/>
          <w:szCs w:val="21"/>
        </w:rPr>
        <w:t>项</w:t>
      </w:r>
    </w:p>
    <w:p w14:paraId="7B9B6F2C" w14:textId="5E7FBC0E" w:rsidR="005C3D2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关于计划和预算委员会（PBC）的报告</w:t>
      </w:r>
    </w:p>
    <w:p w14:paraId="1504D769" w14:textId="6F7F9D8B"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462B7D" w:rsidRPr="000E711D">
        <w:rPr>
          <w:rFonts w:ascii="SimSun" w:hAnsi="SimSun"/>
          <w:sz w:val="21"/>
          <w:szCs w:val="22"/>
        </w:rPr>
        <w:t>A/64/11</w:t>
      </w:r>
      <w:r w:rsidR="006B75F1" w:rsidRPr="000E711D">
        <w:rPr>
          <w:rFonts w:ascii="SimSun" w:hAnsi="SimSun" w:hint="eastAsia"/>
          <w:sz w:val="21"/>
          <w:szCs w:val="22"/>
        </w:rPr>
        <w:t>和</w:t>
      </w:r>
      <w:r w:rsidR="00B72A74" w:rsidRPr="000E711D">
        <w:rPr>
          <w:rFonts w:ascii="SimSun" w:hAnsi="SimSun"/>
          <w:sz w:val="21"/>
          <w:szCs w:val="22"/>
        </w:rPr>
        <w:t>A/64/7</w:t>
      </w:r>
      <w:r w:rsidRPr="000E711D">
        <w:rPr>
          <w:rFonts w:ascii="SimSun" w:hAnsi="SimSun"/>
          <w:sz w:val="21"/>
          <w:szCs w:val="22"/>
        </w:rPr>
        <w:t>进行。</w:t>
      </w:r>
    </w:p>
    <w:p w14:paraId="3346C686" w14:textId="4E93AD8F" w:rsidR="00B94597" w:rsidRPr="00B94597" w:rsidRDefault="00B94597" w:rsidP="00F00125">
      <w:pPr>
        <w:pStyle w:val="ONUME"/>
        <w:numPr>
          <w:ilvl w:val="0"/>
          <w:numId w:val="46"/>
        </w:numPr>
        <w:overflowPunct w:val="0"/>
        <w:spacing w:afterLines="50" w:after="120" w:line="340" w:lineRule="atLeast"/>
        <w:ind w:left="567" w:firstLine="0"/>
        <w:jc w:val="both"/>
        <w:rPr>
          <w:rFonts w:ascii="SimSun" w:hAnsi="SimSun"/>
          <w:sz w:val="21"/>
          <w:szCs w:val="22"/>
        </w:rPr>
      </w:pPr>
      <w:r w:rsidRPr="00B94597">
        <w:rPr>
          <w:rFonts w:ascii="SimSun" w:hAnsi="SimSun" w:hint="eastAsia"/>
          <w:sz w:val="21"/>
          <w:szCs w:val="22"/>
        </w:rPr>
        <w:t>关于本议程项目下的所有事项，除</w:t>
      </w:r>
      <w:r w:rsidR="00F668A4">
        <w:rPr>
          <w:rFonts w:ascii="SimSun" w:hAnsi="SimSun" w:hint="eastAsia"/>
          <w:sz w:val="21"/>
          <w:szCs w:val="22"/>
        </w:rPr>
        <w:t>拟议的</w:t>
      </w:r>
      <w:r w:rsidRPr="00B94597">
        <w:rPr>
          <w:rFonts w:ascii="SimSun" w:hAnsi="SimSun" w:hint="eastAsia"/>
          <w:sz w:val="21"/>
          <w:szCs w:val="22"/>
        </w:rPr>
        <w:t>2024/</w:t>
      </w:r>
      <w:r w:rsidR="00F668A4">
        <w:rPr>
          <w:rFonts w:ascii="SimSun" w:hAnsi="SimSun"/>
          <w:sz w:val="21"/>
          <w:szCs w:val="22"/>
        </w:rPr>
        <w:t>25</w:t>
      </w:r>
      <w:r w:rsidRPr="00B94597">
        <w:rPr>
          <w:rFonts w:ascii="SimSun" w:hAnsi="SimSun" w:hint="eastAsia"/>
          <w:sz w:val="21"/>
          <w:szCs w:val="22"/>
        </w:rPr>
        <w:t>两年期工作计划和预算外，</w:t>
      </w:r>
      <w:r w:rsidR="00F668A4">
        <w:rPr>
          <w:rFonts w:ascii="SimSun" w:hAnsi="SimSun" w:hint="eastAsia"/>
          <w:sz w:val="21"/>
          <w:szCs w:val="22"/>
        </w:rPr>
        <w:t>产权组织各</w:t>
      </w:r>
      <w:r w:rsidRPr="00B94597">
        <w:rPr>
          <w:rFonts w:ascii="SimSun" w:hAnsi="SimSun" w:hint="eastAsia"/>
          <w:sz w:val="21"/>
          <w:szCs w:val="22"/>
        </w:rPr>
        <w:t>大会</w:t>
      </w:r>
      <w:r w:rsidR="00F668A4">
        <w:rPr>
          <w:rFonts w:ascii="SimSun" w:hAnsi="SimSun" w:hint="eastAsia"/>
          <w:sz w:val="21"/>
          <w:szCs w:val="22"/>
        </w:rPr>
        <w:t>各自就其所涉事宜：</w:t>
      </w:r>
    </w:p>
    <w:p w14:paraId="3D3ADA6C" w14:textId="40D808B3"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(i)</w:t>
      </w:r>
      <w:r w:rsidR="00F00125">
        <w:rPr>
          <w:rFonts w:ascii="SimSun" w:hAnsi="SimSun"/>
          <w:sz w:val="21"/>
          <w:szCs w:val="22"/>
        </w:rPr>
        <w:tab/>
      </w:r>
      <w:r w:rsidRPr="00B94597">
        <w:rPr>
          <w:rFonts w:ascii="SimSun" w:hAnsi="SimSun" w:hint="eastAsia"/>
          <w:sz w:val="21"/>
          <w:szCs w:val="22"/>
        </w:rPr>
        <w:t>注意到</w:t>
      </w:r>
      <w:r w:rsidR="00F668A4">
        <w:rPr>
          <w:rFonts w:ascii="SimSun" w:hAnsi="SimSun" w:hint="eastAsia"/>
          <w:sz w:val="21"/>
          <w:szCs w:val="22"/>
        </w:rPr>
        <w:t>“</w:t>
      </w:r>
      <w:r w:rsidR="00F668A4" w:rsidRPr="00F668A4">
        <w:rPr>
          <w:rFonts w:ascii="SimSun" w:hAnsi="SimSun" w:hint="eastAsia"/>
          <w:sz w:val="21"/>
          <w:szCs w:val="22"/>
        </w:rPr>
        <w:t>计划和预算委员会通过的决定一览</w:t>
      </w:r>
      <w:r w:rsidR="00F668A4">
        <w:rPr>
          <w:rFonts w:ascii="SimSun" w:hAnsi="SimSun" w:hint="eastAsia"/>
          <w:sz w:val="21"/>
          <w:szCs w:val="22"/>
        </w:rPr>
        <w:t>”</w:t>
      </w:r>
      <w:r w:rsidRPr="00B94597">
        <w:rPr>
          <w:rFonts w:ascii="SimSun" w:hAnsi="SimSun" w:hint="eastAsia"/>
          <w:sz w:val="21"/>
          <w:szCs w:val="22"/>
        </w:rPr>
        <w:t>(文件WO/PBC/35/7和WO/PBC/36/12)；并</w:t>
      </w:r>
    </w:p>
    <w:p w14:paraId="6E614D5C" w14:textId="52348FE0"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w:t>
      </w:r>
      <w:r w:rsidR="00F00125">
        <w:rPr>
          <w:rFonts w:ascii="SimSun" w:hAnsi="SimSun"/>
          <w:sz w:val="21"/>
          <w:szCs w:val="22"/>
        </w:rPr>
        <w:t>ii</w:t>
      </w:r>
      <w:r w:rsidRPr="00B94597">
        <w:rPr>
          <w:rFonts w:ascii="SimSun" w:hAnsi="SimSun" w:hint="eastAsia"/>
          <w:sz w:val="21"/>
          <w:szCs w:val="22"/>
        </w:rPr>
        <w:t>)</w:t>
      </w:r>
      <w:r w:rsidR="00F00125">
        <w:rPr>
          <w:rFonts w:ascii="SimSun" w:hAnsi="SimSun"/>
          <w:sz w:val="21"/>
          <w:szCs w:val="22"/>
        </w:rPr>
        <w:tab/>
      </w:r>
      <w:r w:rsidRPr="00B94597">
        <w:rPr>
          <w:rFonts w:ascii="SimSun" w:hAnsi="SimSun" w:hint="eastAsia"/>
          <w:sz w:val="21"/>
          <w:szCs w:val="22"/>
        </w:rPr>
        <w:t>批准了</w:t>
      </w:r>
      <w:r w:rsidR="00F668A4" w:rsidRPr="00F668A4">
        <w:rPr>
          <w:rFonts w:ascii="SimSun" w:hAnsi="SimSun" w:hint="eastAsia"/>
          <w:sz w:val="21"/>
          <w:szCs w:val="22"/>
        </w:rPr>
        <w:t>这两份文件中所载的计划和预算委员会提出的各项建议。</w:t>
      </w:r>
    </w:p>
    <w:p w14:paraId="5DA44BF2" w14:textId="7C3D7B34" w:rsidR="00B94597" w:rsidRPr="00B94597" w:rsidRDefault="00B94597" w:rsidP="009466E0">
      <w:pPr>
        <w:pStyle w:val="ONUME"/>
        <w:numPr>
          <w:ilvl w:val="0"/>
          <w:numId w:val="46"/>
        </w:numPr>
        <w:overflowPunct w:val="0"/>
        <w:spacing w:afterLines="50" w:after="120" w:line="340" w:lineRule="atLeast"/>
        <w:ind w:left="567" w:firstLine="0"/>
        <w:jc w:val="both"/>
        <w:rPr>
          <w:rFonts w:ascii="SimSun" w:hAnsi="SimSun"/>
          <w:sz w:val="21"/>
          <w:szCs w:val="22"/>
        </w:rPr>
      </w:pPr>
      <w:r w:rsidRPr="00B94597">
        <w:rPr>
          <w:rFonts w:ascii="SimSun" w:hAnsi="SimSun" w:hint="eastAsia"/>
          <w:sz w:val="21"/>
          <w:szCs w:val="22"/>
        </w:rPr>
        <w:t>关于</w:t>
      </w:r>
      <w:r w:rsidR="00F668A4">
        <w:rPr>
          <w:rFonts w:ascii="SimSun" w:hAnsi="SimSun" w:hint="eastAsia"/>
          <w:sz w:val="21"/>
          <w:szCs w:val="22"/>
        </w:rPr>
        <w:t>拟议的</w:t>
      </w:r>
      <w:r w:rsidRPr="00B94597">
        <w:rPr>
          <w:rFonts w:ascii="SimSun" w:hAnsi="SimSun" w:hint="eastAsia"/>
          <w:sz w:val="21"/>
          <w:szCs w:val="22"/>
        </w:rPr>
        <w:t>2024/25两年期工作计划和预算：</w:t>
      </w:r>
      <w:r w:rsidR="00F668A4">
        <w:rPr>
          <w:rFonts w:ascii="SimSun" w:hAnsi="SimSun" w:hint="eastAsia"/>
          <w:sz w:val="21"/>
          <w:szCs w:val="22"/>
        </w:rPr>
        <w:t>产权组织各</w:t>
      </w:r>
      <w:r w:rsidR="00F668A4" w:rsidRPr="00B94597">
        <w:rPr>
          <w:rFonts w:ascii="SimSun" w:hAnsi="SimSun" w:hint="eastAsia"/>
          <w:sz w:val="21"/>
          <w:szCs w:val="22"/>
        </w:rPr>
        <w:t>大会</w:t>
      </w:r>
      <w:r w:rsidR="00F668A4">
        <w:rPr>
          <w:rFonts w:ascii="SimSun" w:hAnsi="SimSun" w:hint="eastAsia"/>
          <w:sz w:val="21"/>
          <w:szCs w:val="22"/>
        </w:rPr>
        <w:t>各自就其所涉事宜：</w:t>
      </w:r>
    </w:p>
    <w:p w14:paraId="030276C2" w14:textId="54D1BF57"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(iii)</w:t>
      </w:r>
      <w:r w:rsidR="00F00125">
        <w:rPr>
          <w:rFonts w:ascii="SimSun" w:hAnsi="SimSun"/>
          <w:sz w:val="21"/>
          <w:szCs w:val="22"/>
        </w:rPr>
        <w:tab/>
      </w:r>
      <w:r w:rsidR="00F668A4" w:rsidRPr="00F668A4">
        <w:rPr>
          <w:rFonts w:ascii="SimSun" w:hAnsi="SimSun" w:hint="eastAsia"/>
          <w:sz w:val="21"/>
          <w:szCs w:val="22"/>
        </w:rPr>
        <w:t>批准</w:t>
      </w:r>
      <w:r w:rsidR="00F668A4">
        <w:rPr>
          <w:rFonts w:ascii="SimSun" w:hAnsi="SimSun" w:hint="eastAsia"/>
          <w:sz w:val="21"/>
          <w:szCs w:val="22"/>
        </w:rPr>
        <w:t>了</w:t>
      </w:r>
      <w:r w:rsidR="00F668A4" w:rsidRPr="00F668A4">
        <w:rPr>
          <w:rFonts w:ascii="SimSun" w:hAnsi="SimSun" w:hint="eastAsia"/>
          <w:sz w:val="21"/>
          <w:szCs w:val="22"/>
        </w:rPr>
        <w:t>拟议的2024/25</w:t>
      </w:r>
      <w:r w:rsidR="00F668A4">
        <w:rPr>
          <w:rFonts w:ascii="SimSun" w:hAnsi="SimSun" w:hint="eastAsia"/>
          <w:sz w:val="21"/>
          <w:szCs w:val="22"/>
        </w:rPr>
        <w:t>两年期</w:t>
      </w:r>
      <w:r w:rsidR="00F668A4" w:rsidRPr="00F668A4">
        <w:rPr>
          <w:rFonts w:ascii="SimSun" w:hAnsi="SimSun" w:hint="eastAsia"/>
          <w:sz w:val="21"/>
          <w:szCs w:val="22"/>
        </w:rPr>
        <w:t>工作计划和预算（文件A/64/11）</w:t>
      </w:r>
      <w:r w:rsidRPr="00B94597">
        <w:rPr>
          <w:rFonts w:ascii="SimSun" w:hAnsi="SimSun" w:hint="eastAsia"/>
          <w:sz w:val="21"/>
          <w:szCs w:val="22"/>
        </w:rPr>
        <w:t>；</w:t>
      </w:r>
    </w:p>
    <w:p w14:paraId="639A6578" w14:textId="053400B7"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(iv)</w:t>
      </w:r>
      <w:r w:rsidR="00F00125">
        <w:rPr>
          <w:rFonts w:ascii="SimSun" w:hAnsi="SimSun"/>
          <w:sz w:val="21"/>
          <w:szCs w:val="22"/>
        </w:rPr>
        <w:tab/>
      </w:r>
      <w:r w:rsidRPr="00B94597">
        <w:rPr>
          <w:rFonts w:ascii="SimSun" w:hAnsi="SimSun" w:hint="eastAsia"/>
          <w:sz w:val="21"/>
          <w:szCs w:val="22"/>
        </w:rPr>
        <w:t>强调根据2021年大会的</w:t>
      </w:r>
      <w:r w:rsidR="00F668A4">
        <w:rPr>
          <w:rFonts w:ascii="SimSun" w:hAnsi="SimSun" w:hint="eastAsia"/>
          <w:sz w:val="21"/>
          <w:szCs w:val="22"/>
        </w:rPr>
        <w:t>任务</w:t>
      </w:r>
      <w:r w:rsidRPr="00B94597">
        <w:rPr>
          <w:rFonts w:ascii="SimSun" w:hAnsi="SimSun" w:hint="eastAsia"/>
          <w:sz w:val="21"/>
          <w:szCs w:val="22"/>
        </w:rPr>
        <w:t>授权，秘书处应</w:t>
      </w:r>
      <w:r w:rsidR="00F668A4" w:rsidRPr="00B94597">
        <w:rPr>
          <w:rFonts w:ascii="SimSun" w:hAnsi="SimSun" w:hint="eastAsia"/>
          <w:sz w:val="21"/>
          <w:szCs w:val="22"/>
        </w:rPr>
        <w:t>考虑</w:t>
      </w:r>
      <w:r w:rsidR="00F668A4">
        <w:rPr>
          <w:rFonts w:ascii="SimSun" w:hAnsi="SimSun" w:hint="eastAsia"/>
          <w:sz w:val="21"/>
          <w:szCs w:val="22"/>
        </w:rPr>
        <w:t>IGC</w:t>
      </w:r>
      <w:r w:rsidR="00F668A4" w:rsidRPr="00B94597">
        <w:rPr>
          <w:rFonts w:ascii="SimSun" w:hAnsi="SimSun" w:hint="eastAsia"/>
          <w:sz w:val="21"/>
          <w:szCs w:val="22"/>
        </w:rPr>
        <w:t>的通常模式</w:t>
      </w:r>
      <w:r w:rsidRPr="00B94597">
        <w:rPr>
          <w:rFonts w:ascii="SimSun" w:hAnsi="SimSun" w:hint="eastAsia"/>
          <w:sz w:val="21"/>
          <w:szCs w:val="22"/>
        </w:rPr>
        <w:t>继续协助</w:t>
      </w:r>
      <w:r w:rsidR="00F668A4">
        <w:rPr>
          <w:rFonts w:ascii="SimSun" w:hAnsi="SimSun" w:hint="eastAsia"/>
          <w:sz w:val="21"/>
          <w:szCs w:val="22"/>
        </w:rPr>
        <w:t>IGC</w:t>
      </w:r>
      <w:r w:rsidRPr="00B94597">
        <w:rPr>
          <w:rFonts w:ascii="SimSun" w:hAnsi="SimSun" w:hint="eastAsia"/>
          <w:sz w:val="21"/>
          <w:szCs w:val="22"/>
        </w:rPr>
        <w:t>，以最</w:t>
      </w:r>
      <w:r w:rsidR="00F668A4">
        <w:rPr>
          <w:rFonts w:ascii="SimSun" w:hAnsi="SimSun" w:hint="eastAsia"/>
          <w:sz w:val="21"/>
          <w:szCs w:val="22"/>
        </w:rPr>
        <w:t>有效率</w:t>
      </w:r>
      <w:r w:rsidRPr="00B94597">
        <w:rPr>
          <w:rFonts w:ascii="SimSun" w:hAnsi="SimSun" w:hint="eastAsia"/>
          <w:sz w:val="21"/>
          <w:szCs w:val="22"/>
        </w:rPr>
        <w:t>的方式</w:t>
      </w:r>
      <w:r w:rsidR="00F668A4">
        <w:rPr>
          <w:rFonts w:ascii="SimSun" w:hAnsi="SimSun" w:hint="eastAsia"/>
          <w:sz w:val="21"/>
          <w:szCs w:val="22"/>
        </w:rPr>
        <w:t>为</w:t>
      </w:r>
      <w:r w:rsidR="00F668A4" w:rsidRPr="00B94597">
        <w:rPr>
          <w:rFonts w:ascii="SimSun" w:hAnsi="SimSun" w:hint="eastAsia"/>
          <w:sz w:val="21"/>
          <w:szCs w:val="22"/>
        </w:rPr>
        <w:t>发展中国家、转型国家和最不发达国家专家</w:t>
      </w:r>
      <w:r w:rsidR="00F668A4">
        <w:rPr>
          <w:rFonts w:ascii="SimSun" w:hAnsi="SimSun" w:hint="eastAsia"/>
          <w:sz w:val="21"/>
          <w:szCs w:val="22"/>
        </w:rPr>
        <w:t>的参与</w:t>
      </w:r>
      <w:r w:rsidRPr="00B94597">
        <w:rPr>
          <w:rFonts w:ascii="SimSun" w:hAnsi="SimSun" w:hint="eastAsia"/>
          <w:sz w:val="21"/>
          <w:szCs w:val="22"/>
        </w:rPr>
        <w:t>向成员国提供必要的专门知识和资金。</w:t>
      </w:r>
    </w:p>
    <w:p w14:paraId="18AA149B" w14:textId="32C01125"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(v)</w:t>
      </w:r>
      <w:r w:rsidR="00F00125">
        <w:rPr>
          <w:rFonts w:ascii="SimSun" w:hAnsi="SimSun"/>
          <w:sz w:val="21"/>
          <w:szCs w:val="22"/>
        </w:rPr>
        <w:tab/>
      </w:r>
      <w:r w:rsidRPr="00B94597">
        <w:rPr>
          <w:rFonts w:ascii="SimSun" w:hAnsi="SimSun" w:hint="eastAsia"/>
          <w:sz w:val="21"/>
          <w:szCs w:val="22"/>
        </w:rPr>
        <w:t>同意，作为例外，在</w:t>
      </w:r>
      <w:r w:rsidR="001B1D77" w:rsidRPr="001B1D77">
        <w:rPr>
          <w:rFonts w:ascii="SimSun" w:hAnsi="SimSun" w:hint="eastAsia"/>
          <w:sz w:val="21"/>
          <w:szCs w:val="22"/>
        </w:rPr>
        <w:t>缔结知识产权、遗传资源和遗传资源相关传统知识国际法律文书外交会议筹备委员会</w:t>
      </w:r>
      <w:r w:rsidR="001B1D77">
        <w:rPr>
          <w:rFonts w:ascii="SimSun" w:hAnsi="SimSun" w:hint="eastAsia"/>
          <w:sz w:val="21"/>
          <w:szCs w:val="22"/>
        </w:rPr>
        <w:t>批准</w:t>
      </w:r>
      <w:r w:rsidRPr="00B94597">
        <w:rPr>
          <w:rFonts w:ascii="SimSun" w:hAnsi="SimSun" w:hint="eastAsia"/>
          <w:sz w:val="21"/>
          <w:szCs w:val="22"/>
        </w:rPr>
        <w:t>受邀者名单准后，</w:t>
      </w:r>
      <w:r w:rsidR="001B1D77">
        <w:rPr>
          <w:rFonts w:ascii="SimSun" w:hAnsi="SimSun" w:hint="eastAsia"/>
          <w:sz w:val="21"/>
          <w:szCs w:val="22"/>
        </w:rPr>
        <w:t>产权组织</w:t>
      </w:r>
      <w:r w:rsidRPr="00B94597">
        <w:rPr>
          <w:rFonts w:ascii="SimSun" w:hAnsi="SimSun" w:hint="eastAsia"/>
          <w:sz w:val="21"/>
          <w:szCs w:val="22"/>
        </w:rPr>
        <w:t>将提供</w:t>
      </w:r>
      <w:r w:rsidR="001B1D77">
        <w:rPr>
          <w:rFonts w:ascii="SimSun" w:hAnsi="SimSun" w:hint="eastAsia"/>
          <w:sz w:val="21"/>
          <w:szCs w:val="22"/>
        </w:rPr>
        <w:t>适当</w:t>
      </w:r>
      <w:r w:rsidRPr="00B94597">
        <w:rPr>
          <w:rFonts w:ascii="SimSun" w:hAnsi="SimSun" w:hint="eastAsia"/>
          <w:sz w:val="21"/>
          <w:szCs w:val="22"/>
        </w:rPr>
        <w:t>的资金，为联合国土著问题常设论坛使用的每个社会文化区域的两名土著人民和</w:t>
      </w:r>
      <w:r w:rsidR="001B1D77">
        <w:rPr>
          <w:rFonts w:ascii="SimSun" w:hAnsi="SimSun" w:hint="eastAsia"/>
          <w:sz w:val="21"/>
          <w:szCs w:val="22"/>
        </w:rPr>
        <w:t>当地</w:t>
      </w:r>
      <w:r w:rsidRPr="00B94597">
        <w:rPr>
          <w:rFonts w:ascii="SimSun" w:hAnsi="SimSun" w:hint="eastAsia"/>
          <w:sz w:val="21"/>
          <w:szCs w:val="22"/>
        </w:rPr>
        <w:t>社区代表参加外交会议提供便利。资金将由</w:t>
      </w:r>
      <w:r w:rsidR="001B1D77">
        <w:rPr>
          <w:rFonts w:ascii="SimSun" w:hAnsi="SimSun" w:hint="eastAsia"/>
          <w:sz w:val="21"/>
          <w:szCs w:val="22"/>
        </w:rPr>
        <w:t>产权组织</w:t>
      </w:r>
      <w:r w:rsidRPr="00B94597">
        <w:rPr>
          <w:rFonts w:ascii="SimSun" w:hAnsi="SimSun" w:hint="eastAsia"/>
          <w:sz w:val="21"/>
          <w:szCs w:val="22"/>
        </w:rPr>
        <w:t>自愿基金提供，在资源不足的情况下，通过分配给外交会议的预算提供。这种资金的分配方式将遵循</w:t>
      </w:r>
      <w:r w:rsidR="001B1D77">
        <w:rPr>
          <w:rFonts w:ascii="SimSun" w:hAnsi="SimSun" w:hint="eastAsia"/>
          <w:sz w:val="21"/>
          <w:szCs w:val="22"/>
        </w:rPr>
        <w:t>产权组织</w:t>
      </w:r>
      <w:r w:rsidRPr="00B94597">
        <w:rPr>
          <w:rFonts w:ascii="SimSun" w:hAnsi="SimSun" w:hint="eastAsia"/>
          <w:sz w:val="21"/>
          <w:szCs w:val="22"/>
        </w:rPr>
        <w:t>自愿基金的规则。</w:t>
      </w:r>
    </w:p>
    <w:p w14:paraId="28548AF1" w14:textId="54980879"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(vi)</w:t>
      </w:r>
      <w:r w:rsidR="00F00125">
        <w:rPr>
          <w:rFonts w:ascii="SimSun" w:hAnsi="SimSun"/>
          <w:sz w:val="21"/>
          <w:szCs w:val="22"/>
        </w:rPr>
        <w:tab/>
      </w:r>
      <w:r w:rsidRPr="00B94597">
        <w:rPr>
          <w:rFonts w:ascii="SimSun" w:hAnsi="SimSun" w:hint="eastAsia"/>
          <w:sz w:val="21"/>
          <w:szCs w:val="22"/>
        </w:rPr>
        <w:t>注意到土著人民和</w:t>
      </w:r>
      <w:r w:rsidR="00E9139B">
        <w:rPr>
          <w:rFonts w:ascii="SimSun" w:hAnsi="SimSun" w:hint="eastAsia"/>
          <w:sz w:val="21"/>
          <w:szCs w:val="22"/>
        </w:rPr>
        <w:t>当地</w:t>
      </w:r>
      <w:r w:rsidRPr="00B94597">
        <w:rPr>
          <w:rFonts w:ascii="SimSun" w:hAnsi="SimSun" w:hint="eastAsia"/>
          <w:sz w:val="21"/>
          <w:szCs w:val="22"/>
        </w:rPr>
        <w:t>社区代表参加</w:t>
      </w:r>
      <w:r w:rsidR="00E9139B">
        <w:rPr>
          <w:rFonts w:ascii="SimSun" w:hAnsi="SimSun" w:hint="eastAsia"/>
          <w:sz w:val="21"/>
          <w:szCs w:val="22"/>
        </w:rPr>
        <w:t>IGC</w:t>
      </w:r>
      <w:r w:rsidRPr="00B94597">
        <w:rPr>
          <w:rFonts w:ascii="SimSun" w:hAnsi="SimSun" w:hint="eastAsia"/>
          <w:sz w:val="21"/>
          <w:szCs w:val="22"/>
        </w:rPr>
        <w:t>常会的费用将继续由</w:t>
      </w:r>
      <w:r w:rsidR="001B1D77">
        <w:rPr>
          <w:rFonts w:ascii="SimSun" w:hAnsi="SimSun" w:hint="eastAsia"/>
          <w:sz w:val="21"/>
          <w:szCs w:val="22"/>
        </w:rPr>
        <w:t>产权组织</w:t>
      </w:r>
      <w:r w:rsidRPr="00B94597">
        <w:rPr>
          <w:rFonts w:ascii="SimSun" w:hAnsi="SimSun" w:hint="eastAsia"/>
          <w:sz w:val="21"/>
          <w:szCs w:val="22"/>
        </w:rPr>
        <w:t>自愿基金和成员国对这些代表的直接资助提供。</w:t>
      </w:r>
    </w:p>
    <w:p w14:paraId="4770A9ED" w14:textId="5BD2E950"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(vii)</w:t>
      </w:r>
      <w:r w:rsidR="00F00125">
        <w:rPr>
          <w:rFonts w:ascii="SimSun" w:hAnsi="SimSun"/>
          <w:sz w:val="21"/>
          <w:szCs w:val="22"/>
        </w:rPr>
        <w:tab/>
      </w:r>
      <w:r w:rsidRPr="00B94597">
        <w:rPr>
          <w:rFonts w:ascii="SimSun" w:hAnsi="SimSun" w:hint="eastAsia"/>
          <w:sz w:val="21"/>
          <w:szCs w:val="22"/>
        </w:rPr>
        <w:t>要求秘书处开展外联活动，鼓励所有成员国向自愿基金捐款和/或直接资助土著人民和</w:t>
      </w:r>
      <w:r w:rsidR="00E9139B">
        <w:rPr>
          <w:rFonts w:ascii="SimSun" w:hAnsi="SimSun" w:hint="eastAsia"/>
          <w:sz w:val="21"/>
          <w:szCs w:val="22"/>
        </w:rPr>
        <w:t>当地</w:t>
      </w:r>
      <w:r w:rsidRPr="00B94597">
        <w:rPr>
          <w:rFonts w:ascii="SimSun" w:hAnsi="SimSun" w:hint="eastAsia"/>
          <w:sz w:val="21"/>
          <w:szCs w:val="22"/>
        </w:rPr>
        <w:t>社区</w:t>
      </w:r>
      <w:r w:rsidR="00E9139B">
        <w:rPr>
          <w:rFonts w:ascii="SimSun" w:hAnsi="SimSun" w:hint="eastAsia"/>
          <w:sz w:val="21"/>
          <w:szCs w:val="22"/>
        </w:rPr>
        <w:t>的</w:t>
      </w:r>
      <w:r w:rsidRPr="00B94597">
        <w:rPr>
          <w:rFonts w:ascii="SimSun" w:hAnsi="SimSun" w:hint="eastAsia"/>
          <w:sz w:val="21"/>
          <w:szCs w:val="22"/>
        </w:rPr>
        <w:t>代表</w:t>
      </w:r>
      <w:r w:rsidR="00E9139B">
        <w:rPr>
          <w:rFonts w:ascii="SimSun" w:hAnsi="SimSun" w:hint="eastAsia"/>
          <w:sz w:val="21"/>
          <w:szCs w:val="22"/>
        </w:rPr>
        <w:t>参与</w:t>
      </w:r>
      <w:r w:rsidRPr="00B94597">
        <w:rPr>
          <w:rFonts w:ascii="SimSun" w:hAnsi="SimSun" w:hint="eastAsia"/>
          <w:sz w:val="21"/>
          <w:szCs w:val="22"/>
        </w:rPr>
        <w:t>。</w:t>
      </w:r>
    </w:p>
    <w:p w14:paraId="06A48D86" w14:textId="009E80DD" w:rsidR="00B94597" w:rsidRPr="00B94597"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w:t>
      </w:r>
      <w:r w:rsidR="00F00125">
        <w:rPr>
          <w:rFonts w:ascii="SimSun" w:hAnsi="SimSun"/>
          <w:sz w:val="21"/>
          <w:szCs w:val="22"/>
        </w:rPr>
        <w:t>viii</w:t>
      </w:r>
      <w:r w:rsidRPr="00B94597">
        <w:rPr>
          <w:rFonts w:ascii="SimSun" w:hAnsi="SimSun" w:hint="eastAsia"/>
          <w:sz w:val="21"/>
          <w:szCs w:val="22"/>
        </w:rPr>
        <w:t>)</w:t>
      </w:r>
      <w:r w:rsidR="00F00125">
        <w:rPr>
          <w:rFonts w:ascii="SimSun" w:hAnsi="SimSun"/>
          <w:sz w:val="21"/>
          <w:szCs w:val="22"/>
        </w:rPr>
        <w:tab/>
      </w:r>
      <w:r w:rsidRPr="00B94597">
        <w:rPr>
          <w:rFonts w:ascii="SimSun" w:hAnsi="SimSun" w:hint="eastAsia"/>
          <w:sz w:val="21"/>
          <w:szCs w:val="22"/>
        </w:rPr>
        <w:t>强调在当前全球地缘政治和经济动荡的背景下审慎理财的重要性；</w:t>
      </w:r>
    </w:p>
    <w:p w14:paraId="75C88453" w14:textId="5E57CBE7" w:rsidR="005C3D28" w:rsidRPr="000E711D" w:rsidRDefault="00B94597" w:rsidP="00371B50">
      <w:pPr>
        <w:pStyle w:val="ONUME"/>
        <w:tabs>
          <w:tab w:val="left" w:pos="1985"/>
        </w:tabs>
        <w:overflowPunct w:val="0"/>
        <w:spacing w:afterLines="50" w:after="120" w:line="340" w:lineRule="atLeast"/>
        <w:ind w:left="1134"/>
        <w:jc w:val="both"/>
        <w:rPr>
          <w:rFonts w:ascii="SimSun" w:hAnsi="SimSun"/>
          <w:sz w:val="21"/>
          <w:szCs w:val="22"/>
        </w:rPr>
      </w:pPr>
      <w:r w:rsidRPr="00B94597">
        <w:rPr>
          <w:rFonts w:ascii="SimSun" w:hAnsi="SimSun" w:hint="eastAsia"/>
          <w:sz w:val="21"/>
          <w:szCs w:val="22"/>
        </w:rPr>
        <w:t>(</w:t>
      </w:r>
      <w:r w:rsidR="00F00125">
        <w:rPr>
          <w:rFonts w:ascii="SimSun" w:hAnsi="SimSun"/>
          <w:sz w:val="21"/>
          <w:szCs w:val="22"/>
        </w:rPr>
        <w:t>ix</w:t>
      </w:r>
      <w:r w:rsidRPr="00B94597">
        <w:rPr>
          <w:rFonts w:ascii="SimSun" w:hAnsi="SimSun" w:hint="eastAsia"/>
          <w:sz w:val="21"/>
          <w:szCs w:val="22"/>
        </w:rPr>
        <w:t>)</w:t>
      </w:r>
      <w:r w:rsidR="00F00125">
        <w:rPr>
          <w:rFonts w:ascii="SimSun" w:hAnsi="SimSun"/>
          <w:sz w:val="21"/>
          <w:szCs w:val="22"/>
        </w:rPr>
        <w:tab/>
      </w:r>
      <w:r w:rsidRPr="00B94597">
        <w:rPr>
          <w:rFonts w:ascii="SimSun" w:hAnsi="SimSun" w:hint="eastAsia"/>
          <w:sz w:val="21"/>
          <w:szCs w:val="22"/>
        </w:rPr>
        <w:t>请秘书处继续密切监测整个组织在2024/25两年期的计划执行和预算使用情况，并酌情相应调整预算分配。</w:t>
      </w:r>
    </w:p>
    <w:p w14:paraId="10B41EC5" w14:textId="795ECAB3" w:rsidR="006B75F1"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13</w:t>
      </w:r>
      <w:r w:rsidRPr="00006C36">
        <w:rPr>
          <w:rFonts w:ascii="KaiTi" w:eastAsia="KaiTi" w:hAnsi="KaiTi" w:cs="SimSun"/>
          <w:sz w:val="21"/>
          <w:szCs w:val="21"/>
        </w:rPr>
        <w:t>项</w:t>
      </w:r>
    </w:p>
    <w:p w14:paraId="2889524C" w14:textId="4BF853D0" w:rsidR="005C3D28" w:rsidRPr="00006C36" w:rsidRDefault="00C84BA9"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产权组织各委员会的报告</w:t>
      </w:r>
    </w:p>
    <w:p w14:paraId="3727080C" w14:textId="22A2220A"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5C3D28" w:rsidRPr="000E711D">
        <w:rPr>
          <w:rFonts w:ascii="SimSun" w:hAnsi="SimSun"/>
          <w:sz w:val="21"/>
          <w:szCs w:val="22"/>
        </w:rPr>
        <w:t>WO/GA/56/5</w:t>
      </w:r>
      <w:r w:rsidR="00A17A07" w:rsidRPr="000E711D">
        <w:rPr>
          <w:rFonts w:ascii="SimSun" w:hAnsi="SimSun" w:hint="eastAsia"/>
          <w:sz w:val="21"/>
          <w:szCs w:val="22"/>
        </w:rPr>
        <w:t>、</w:t>
      </w:r>
      <w:r w:rsidR="005C3D28" w:rsidRPr="000E711D">
        <w:rPr>
          <w:rFonts w:ascii="SimSun" w:hAnsi="SimSun"/>
          <w:sz w:val="21"/>
          <w:szCs w:val="22"/>
        </w:rPr>
        <w:t>WO/GA/56/6</w:t>
      </w:r>
      <w:r w:rsidR="00A17A07" w:rsidRPr="000E711D">
        <w:rPr>
          <w:rFonts w:ascii="SimSun" w:hAnsi="SimSun" w:hint="eastAsia"/>
          <w:sz w:val="21"/>
          <w:szCs w:val="22"/>
        </w:rPr>
        <w:t>、</w:t>
      </w:r>
      <w:r w:rsidR="005C3D28" w:rsidRPr="000E711D">
        <w:rPr>
          <w:rFonts w:ascii="SimSun" w:hAnsi="SimSun"/>
          <w:sz w:val="21"/>
          <w:szCs w:val="22"/>
        </w:rPr>
        <w:t>WO/GA/56/8</w:t>
      </w:r>
      <w:r w:rsidR="00A17A07" w:rsidRPr="000E711D">
        <w:rPr>
          <w:rFonts w:ascii="SimSun" w:hAnsi="SimSun" w:hint="eastAsia"/>
          <w:sz w:val="21"/>
          <w:szCs w:val="22"/>
        </w:rPr>
        <w:t>、</w:t>
      </w:r>
      <w:r w:rsidR="005C3D28" w:rsidRPr="000E711D">
        <w:rPr>
          <w:rFonts w:ascii="SimSun" w:hAnsi="SimSun"/>
          <w:sz w:val="21"/>
          <w:szCs w:val="22"/>
        </w:rPr>
        <w:t>WO/GA/56/9</w:t>
      </w:r>
      <w:r w:rsidR="00A17A07" w:rsidRPr="000E711D">
        <w:rPr>
          <w:rFonts w:ascii="SimSun" w:hAnsi="SimSun" w:hint="eastAsia"/>
          <w:sz w:val="21"/>
          <w:szCs w:val="22"/>
        </w:rPr>
        <w:t>、</w:t>
      </w:r>
      <w:r w:rsidR="005C3D28" w:rsidRPr="000E711D">
        <w:rPr>
          <w:rFonts w:ascii="SimSun" w:hAnsi="SimSun"/>
          <w:sz w:val="21"/>
          <w:szCs w:val="22"/>
        </w:rPr>
        <w:t>WO/GA/56/10</w:t>
      </w:r>
      <w:r w:rsidR="00A17A07" w:rsidRPr="000E711D">
        <w:rPr>
          <w:rFonts w:ascii="SimSun" w:hAnsi="SimSun" w:hint="eastAsia"/>
          <w:sz w:val="21"/>
          <w:szCs w:val="22"/>
        </w:rPr>
        <w:t>、</w:t>
      </w:r>
      <w:r w:rsidR="005C3D28" w:rsidRPr="000E711D">
        <w:rPr>
          <w:rFonts w:ascii="SimSun" w:hAnsi="SimSun"/>
          <w:sz w:val="21"/>
          <w:szCs w:val="22"/>
        </w:rPr>
        <w:t>WO/GA/56/11</w:t>
      </w:r>
      <w:r w:rsidR="00A17A07" w:rsidRPr="000E711D">
        <w:rPr>
          <w:rFonts w:ascii="SimSun" w:hAnsi="SimSun" w:hint="eastAsia"/>
          <w:sz w:val="21"/>
          <w:szCs w:val="22"/>
        </w:rPr>
        <w:t>和</w:t>
      </w:r>
      <w:r w:rsidR="005C3D28" w:rsidRPr="000E711D">
        <w:rPr>
          <w:rFonts w:ascii="SimSun" w:hAnsi="SimSun"/>
          <w:sz w:val="21"/>
          <w:szCs w:val="22"/>
        </w:rPr>
        <w:t>WO/GA/56/12</w:t>
      </w:r>
      <w:r w:rsidRPr="000E711D">
        <w:rPr>
          <w:rFonts w:ascii="SimSun" w:hAnsi="SimSun"/>
          <w:sz w:val="21"/>
          <w:szCs w:val="22"/>
        </w:rPr>
        <w:t>进行。</w:t>
      </w:r>
    </w:p>
    <w:p w14:paraId="6F6C9769" w14:textId="52EB3D81"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rPr>
      </w:pPr>
      <w:r w:rsidRPr="000E711D">
        <w:rPr>
          <w:rFonts w:ascii="SimSun" w:hAnsi="SimSun" w:hint="eastAsia"/>
          <w:sz w:val="21"/>
          <w:u w:val="single"/>
        </w:rPr>
        <w:lastRenderedPageBreak/>
        <w:t>版权及相关权常设委员会（SCCR</w:t>
      </w:r>
      <w:r w:rsidR="00A17A07" w:rsidRPr="000E711D">
        <w:rPr>
          <w:rFonts w:ascii="SimSun" w:hAnsi="SimSun" w:hint="eastAsia"/>
          <w:sz w:val="21"/>
          <w:u w:val="single"/>
        </w:rPr>
        <w:t>）</w:t>
      </w:r>
    </w:p>
    <w:p w14:paraId="20E5D54D" w14:textId="77777777" w:rsidR="00D51F49" w:rsidRPr="00737106" w:rsidRDefault="00D51F49" w:rsidP="00D51F49">
      <w:pPr>
        <w:pStyle w:val="ONUME"/>
        <w:numPr>
          <w:ilvl w:val="0"/>
          <w:numId w:val="46"/>
        </w:numPr>
        <w:overflowPunct w:val="0"/>
        <w:spacing w:afterLines="50" w:after="120" w:line="340" w:lineRule="atLeast"/>
        <w:ind w:left="567" w:firstLine="0"/>
        <w:jc w:val="both"/>
        <w:rPr>
          <w:rFonts w:ascii="SimSun" w:hAnsi="SimSun"/>
          <w:sz w:val="21"/>
        </w:rPr>
      </w:pPr>
      <w:r w:rsidRPr="00737106">
        <w:rPr>
          <w:rFonts w:ascii="SimSun" w:hAnsi="SimSun" w:hint="eastAsia"/>
          <w:sz w:val="21"/>
        </w:rPr>
        <w:t>产权组织大会：</w:t>
      </w:r>
    </w:p>
    <w:p w14:paraId="2C34B96D" w14:textId="0973FAA3" w:rsidR="00D51F49" w:rsidRPr="00737106" w:rsidRDefault="00D51F49" w:rsidP="00D51F49">
      <w:pPr>
        <w:pStyle w:val="ONUME"/>
        <w:overflowPunct w:val="0"/>
        <w:spacing w:afterLines="50" w:after="120" w:line="340" w:lineRule="atLeast"/>
        <w:ind w:left="1134"/>
        <w:jc w:val="both"/>
        <w:rPr>
          <w:rFonts w:ascii="SimSun" w:hAnsi="SimSun"/>
          <w:sz w:val="21"/>
        </w:rPr>
      </w:pPr>
      <w:r w:rsidRPr="00737106">
        <w:rPr>
          <w:rFonts w:ascii="SimSun" w:hAnsi="SimSun" w:hint="eastAsia"/>
          <w:sz w:val="21"/>
        </w:rPr>
        <w:t>(i)</w:t>
      </w:r>
      <w:r w:rsidRPr="00737106">
        <w:rPr>
          <w:rFonts w:ascii="SimSun" w:hAnsi="SimSun"/>
          <w:sz w:val="21"/>
        </w:rPr>
        <w:tab/>
      </w:r>
      <w:r w:rsidRPr="00737106">
        <w:rPr>
          <w:rFonts w:ascii="SimSun" w:hAnsi="SimSun" w:hint="eastAsia"/>
          <w:sz w:val="21"/>
        </w:rPr>
        <w:t>注意到“关于版权及相关权常设委员会的报告”（文件WO/GA/56/5）；并</w:t>
      </w:r>
    </w:p>
    <w:p w14:paraId="33F99C4B" w14:textId="1E764445" w:rsidR="005C3D28" w:rsidRPr="000E711D" w:rsidRDefault="00D51F49" w:rsidP="00D51F49">
      <w:pPr>
        <w:pStyle w:val="ONUME"/>
        <w:overflowPunct w:val="0"/>
        <w:spacing w:afterLines="50" w:after="120" w:line="340" w:lineRule="atLeast"/>
        <w:ind w:left="1134"/>
        <w:jc w:val="both"/>
        <w:rPr>
          <w:rFonts w:ascii="SimSun" w:hAnsi="SimSun"/>
          <w:sz w:val="21"/>
        </w:rPr>
      </w:pPr>
      <w:r w:rsidRPr="00737106">
        <w:rPr>
          <w:rFonts w:ascii="SimSun" w:hAnsi="SimSun" w:hint="eastAsia"/>
          <w:sz w:val="21"/>
        </w:rPr>
        <w:t>(ii)</w:t>
      </w:r>
      <w:r w:rsidRPr="00737106">
        <w:rPr>
          <w:rFonts w:ascii="SimSun" w:hAnsi="SimSun"/>
          <w:sz w:val="21"/>
        </w:rPr>
        <w:tab/>
      </w:r>
      <w:r w:rsidRPr="00737106">
        <w:rPr>
          <w:rFonts w:ascii="SimSun" w:hAnsi="SimSun" w:hint="eastAsia"/>
          <w:sz w:val="21"/>
        </w:rPr>
        <w:t>指示SCCR继续就文件WO/GA/56/5中所报告的各项议题开展工作。</w:t>
      </w:r>
    </w:p>
    <w:p w14:paraId="09EDBA8C" w14:textId="24C3C36B"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u w:val="single"/>
        </w:rPr>
      </w:pPr>
      <w:r w:rsidRPr="000E711D">
        <w:rPr>
          <w:rFonts w:ascii="SimSun" w:hAnsi="SimSun" w:hint="eastAsia"/>
          <w:sz w:val="21"/>
          <w:szCs w:val="22"/>
          <w:u w:val="single"/>
        </w:rPr>
        <w:t>专利法常设委员会（SCP</w:t>
      </w:r>
      <w:r w:rsidR="00A17A07" w:rsidRPr="000E711D">
        <w:rPr>
          <w:rFonts w:ascii="SimSun" w:hAnsi="SimSun" w:hint="eastAsia"/>
          <w:sz w:val="21"/>
          <w:szCs w:val="22"/>
          <w:u w:val="single"/>
        </w:rPr>
        <w:t>）</w:t>
      </w:r>
    </w:p>
    <w:p w14:paraId="001A4369" w14:textId="4FC7291E" w:rsidR="005C3D28" w:rsidRPr="000E711D" w:rsidRDefault="00B71FFA" w:rsidP="00B71FFA">
      <w:pPr>
        <w:pStyle w:val="ONUME"/>
        <w:numPr>
          <w:ilvl w:val="0"/>
          <w:numId w:val="46"/>
        </w:numPr>
        <w:overflowPunct w:val="0"/>
        <w:spacing w:afterLines="50" w:after="120" w:line="340" w:lineRule="atLeast"/>
        <w:ind w:left="567" w:firstLine="0"/>
        <w:jc w:val="both"/>
        <w:rPr>
          <w:rFonts w:ascii="SimSun" w:hAnsi="SimSun"/>
          <w:sz w:val="21"/>
        </w:rPr>
      </w:pPr>
      <w:r w:rsidRPr="00B71FFA">
        <w:rPr>
          <w:rFonts w:ascii="SimSun" w:hAnsi="SimSun" w:hint="eastAsia"/>
          <w:sz w:val="21"/>
        </w:rPr>
        <w:t>产权组织大会注意</w:t>
      </w:r>
      <w:r>
        <w:rPr>
          <w:rFonts w:ascii="SimSun" w:hAnsi="SimSun" w:hint="eastAsia"/>
          <w:sz w:val="21"/>
        </w:rPr>
        <w:t>到</w:t>
      </w:r>
      <w:r w:rsidRPr="00B71FFA">
        <w:rPr>
          <w:rFonts w:ascii="SimSun" w:hAnsi="SimSun" w:hint="eastAsia"/>
          <w:sz w:val="21"/>
        </w:rPr>
        <w:t>“关于专利法常设委员会（SCP）的报告”（文件WO/GA/56/6）。</w:t>
      </w:r>
    </w:p>
    <w:p w14:paraId="0A98CF9E" w14:textId="037F8D60"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rPr>
      </w:pPr>
      <w:r w:rsidRPr="000E711D">
        <w:rPr>
          <w:rFonts w:ascii="SimSun" w:hAnsi="SimSun" w:hint="eastAsia"/>
          <w:sz w:val="21"/>
          <w:u w:val="single"/>
        </w:rPr>
        <w:t>商标、工业品外观设计和地理标志法律常设委员会（SCT）</w:t>
      </w:r>
    </w:p>
    <w:p w14:paraId="236183EB" w14:textId="08373B59" w:rsidR="005C3D28" w:rsidRPr="000E711D" w:rsidRDefault="00F815EC" w:rsidP="00F815EC">
      <w:pPr>
        <w:pStyle w:val="ONUME"/>
        <w:numPr>
          <w:ilvl w:val="0"/>
          <w:numId w:val="46"/>
        </w:numPr>
        <w:overflowPunct w:val="0"/>
        <w:spacing w:afterLines="50" w:after="120" w:line="340" w:lineRule="atLeast"/>
        <w:ind w:left="567" w:firstLine="0"/>
        <w:jc w:val="both"/>
        <w:rPr>
          <w:rFonts w:ascii="SimSun" w:hAnsi="SimSun"/>
          <w:sz w:val="21"/>
        </w:rPr>
      </w:pPr>
      <w:r w:rsidRPr="00F815EC">
        <w:rPr>
          <w:rFonts w:ascii="SimSun" w:hAnsi="SimSun" w:hint="eastAsia"/>
          <w:sz w:val="21"/>
        </w:rPr>
        <w:t>产权组织大会注意</w:t>
      </w:r>
      <w:r>
        <w:rPr>
          <w:rFonts w:ascii="SimSun" w:hAnsi="SimSun" w:hint="eastAsia"/>
          <w:sz w:val="21"/>
        </w:rPr>
        <w:t>到</w:t>
      </w:r>
      <w:r w:rsidRPr="00F815EC">
        <w:rPr>
          <w:rFonts w:ascii="SimSun" w:hAnsi="SimSun" w:hint="eastAsia"/>
          <w:sz w:val="21"/>
        </w:rPr>
        <w:t>“关于商标、工业品外观设计和地理标志法律常设委员会的报告”（文件WO/GA/56/8）。</w:t>
      </w:r>
    </w:p>
    <w:p w14:paraId="6F0E93F8" w14:textId="353699B2"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rPr>
      </w:pPr>
      <w:r w:rsidRPr="000E711D">
        <w:rPr>
          <w:rFonts w:ascii="SimSun" w:hAnsi="SimSun" w:hint="eastAsia"/>
          <w:sz w:val="21"/>
          <w:u w:val="single"/>
        </w:rPr>
        <w:t>发展与知识产权委员会（CDIP）和审查发展议程各项建议的落实情况</w:t>
      </w:r>
    </w:p>
    <w:p w14:paraId="1D4F783C" w14:textId="21C9FA99" w:rsidR="005C3D28" w:rsidRPr="000E711D" w:rsidRDefault="00F815EC" w:rsidP="00F815EC">
      <w:pPr>
        <w:pStyle w:val="ONUME"/>
        <w:numPr>
          <w:ilvl w:val="0"/>
          <w:numId w:val="46"/>
        </w:numPr>
        <w:overflowPunct w:val="0"/>
        <w:spacing w:afterLines="50" w:after="120" w:line="340" w:lineRule="atLeast"/>
        <w:ind w:left="567" w:firstLine="0"/>
        <w:jc w:val="both"/>
        <w:rPr>
          <w:rFonts w:ascii="SimSun" w:hAnsi="SimSun"/>
          <w:sz w:val="21"/>
        </w:rPr>
      </w:pPr>
      <w:r w:rsidRPr="00F815EC">
        <w:rPr>
          <w:rFonts w:ascii="SimSun" w:hAnsi="SimSun" w:hint="eastAsia"/>
          <w:sz w:val="21"/>
        </w:rPr>
        <w:t>产权组织大会注意</w:t>
      </w:r>
      <w:r>
        <w:rPr>
          <w:rFonts w:ascii="SimSun" w:hAnsi="SimSun" w:hint="eastAsia"/>
          <w:sz w:val="21"/>
        </w:rPr>
        <w:t>到</w:t>
      </w:r>
      <w:r w:rsidRPr="00F815EC">
        <w:rPr>
          <w:rFonts w:ascii="SimSun" w:hAnsi="SimSun" w:hint="eastAsia"/>
          <w:sz w:val="21"/>
        </w:rPr>
        <w:t>“关于发展与知识产权委员会（CDIP）的报告和审查发展议程各项建议的落实情况”（文件WO/GA/56/9）。</w:t>
      </w:r>
    </w:p>
    <w:p w14:paraId="0CC45DA8" w14:textId="596E5678"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rPr>
      </w:pPr>
      <w:r w:rsidRPr="000E711D">
        <w:rPr>
          <w:rFonts w:ascii="SimSun" w:hAnsi="SimSun" w:hint="eastAsia"/>
          <w:sz w:val="21"/>
          <w:u w:val="single"/>
        </w:rPr>
        <w:t>知识产权与遗传资源、传统知识和民间文学艺术政府间委员会（IGC）</w:t>
      </w:r>
    </w:p>
    <w:p w14:paraId="1CF9A4D9" w14:textId="77777777" w:rsidR="007D140F" w:rsidRPr="007D140F" w:rsidRDefault="007D140F" w:rsidP="007D140F">
      <w:pPr>
        <w:pStyle w:val="ONUME"/>
        <w:numPr>
          <w:ilvl w:val="0"/>
          <w:numId w:val="46"/>
        </w:numPr>
        <w:overflowPunct w:val="0"/>
        <w:spacing w:afterLines="50" w:after="120" w:line="340" w:lineRule="atLeast"/>
        <w:ind w:left="567" w:firstLine="0"/>
        <w:jc w:val="both"/>
        <w:rPr>
          <w:rFonts w:ascii="SimSun" w:hAnsi="SimSun"/>
          <w:sz w:val="21"/>
        </w:rPr>
      </w:pPr>
      <w:r w:rsidRPr="007D140F">
        <w:rPr>
          <w:rFonts w:ascii="SimSun" w:hAnsi="SimSun" w:hint="eastAsia"/>
          <w:sz w:val="21"/>
        </w:rPr>
        <w:t>产权组织大会：</w:t>
      </w:r>
    </w:p>
    <w:p w14:paraId="3035E6FC" w14:textId="4F21AA42" w:rsidR="007D140F" w:rsidRDefault="007D140F" w:rsidP="007D140F">
      <w:pPr>
        <w:pStyle w:val="ONUME"/>
        <w:overflowPunct w:val="0"/>
        <w:spacing w:afterLines="50" w:after="120" w:line="340" w:lineRule="atLeast"/>
        <w:ind w:left="1134"/>
        <w:jc w:val="both"/>
        <w:rPr>
          <w:rFonts w:ascii="SimSun" w:hAnsi="SimSun"/>
          <w:sz w:val="21"/>
        </w:rPr>
      </w:pPr>
      <w:r w:rsidRPr="007D140F">
        <w:rPr>
          <w:rFonts w:ascii="SimSun" w:hAnsi="SimSun" w:hint="eastAsia"/>
          <w:sz w:val="21"/>
        </w:rPr>
        <w:t>(i)</w:t>
      </w:r>
      <w:r>
        <w:rPr>
          <w:rFonts w:ascii="SimSun" w:hAnsi="SimSun"/>
          <w:sz w:val="21"/>
        </w:rPr>
        <w:tab/>
      </w:r>
      <w:r w:rsidRPr="007D140F">
        <w:rPr>
          <w:rFonts w:ascii="SimSun" w:hAnsi="SimSun" w:hint="eastAsia"/>
          <w:sz w:val="21"/>
        </w:rPr>
        <w:t>注意</w:t>
      </w:r>
      <w:r>
        <w:rPr>
          <w:rFonts w:ascii="SimSun" w:hAnsi="SimSun" w:hint="eastAsia"/>
          <w:sz w:val="21"/>
        </w:rPr>
        <w:t>到</w:t>
      </w:r>
      <w:r w:rsidRPr="007D140F">
        <w:rPr>
          <w:rFonts w:ascii="SimSun" w:hAnsi="SimSun" w:hint="eastAsia"/>
          <w:sz w:val="21"/>
        </w:rPr>
        <w:t>文件</w:t>
      </w:r>
      <w:r w:rsidRPr="007D140F">
        <w:rPr>
          <w:rFonts w:ascii="SimSun" w:hAnsi="SimSun"/>
          <w:sz w:val="21"/>
        </w:rPr>
        <w:t>WO/GA/56/10</w:t>
      </w:r>
      <w:r w:rsidRPr="007D140F">
        <w:rPr>
          <w:rFonts w:ascii="SimSun" w:hAnsi="SimSun" w:hint="eastAsia"/>
          <w:sz w:val="21"/>
        </w:rPr>
        <w:t>中所载的信息；</w:t>
      </w:r>
    </w:p>
    <w:p w14:paraId="59FDF00B" w14:textId="5082FBB7" w:rsidR="008C4D72" w:rsidRDefault="008C4D72" w:rsidP="007D140F">
      <w:pPr>
        <w:pStyle w:val="ONUME"/>
        <w:overflowPunct w:val="0"/>
        <w:spacing w:afterLines="50" w:after="120" w:line="340" w:lineRule="atLeast"/>
        <w:ind w:left="1134"/>
        <w:jc w:val="both"/>
        <w:rPr>
          <w:rFonts w:ascii="SimSun" w:hAnsi="SimSun"/>
          <w:sz w:val="21"/>
        </w:rPr>
      </w:pPr>
      <w:r w:rsidRPr="008C4D72">
        <w:rPr>
          <w:rFonts w:ascii="SimSun" w:hAnsi="SimSun" w:hint="eastAsia"/>
          <w:sz w:val="21"/>
        </w:rPr>
        <w:t>(ii)</w:t>
      </w:r>
      <w:r>
        <w:rPr>
          <w:rFonts w:ascii="SimSun" w:hAnsi="SimSun"/>
          <w:sz w:val="21"/>
        </w:rPr>
        <w:tab/>
      </w:r>
      <w:r w:rsidRPr="008C4D72">
        <w:rPr>
          <w:rFonts w:ascii="SimSun" w:hAnsi="SimSun" w:hint="eastAsia"/>
          <w:sz w:val="21"/>
        </w:rPr>
        <w:t>同意延长IGC的任务授权至2024/2025两年期如下：</w:t>
      </w:r>
    </w:p>
    <w:p w14:paraId="0842A812" w14:textId="77777777" w:rsidR="008C4D72" w:rsidRPr="00BF46AC" w:rsidRDefault="008C4D72" w:rsidP="008C4D72">
      <w:pPr>
        <w:overflowPunct w:val="0"/>
        <w:spacing w:afterLines="50" w:after="120" w:line="340" w:lineRule="atLeast"/>
        <w:ind w:left="1134"/>
        <w:jc w:val="both"/>
        <w:rPr>
          <w:rFonts w:ascii="SimSun" w:hAnsi="SimSun"/>
          <w:sz w:val="21"/>
          <w:szCs w:val="22"/>
        </w:rPr>
      </w:pPr>
      <w:r w:rsidRPr="00BF46AC">
        <w:rPr>
          <w:rFonts w:ascii="SimSun" w:hAnsi="SimSun"/>
          <w:sz w:val="21"/>
        </w:rPr>
        <w:t>“</w:t>
      </w:r>
      <w:r w:rsidRPr="00BF46AC">
        <w:rPr>
          <w:rFonts w:ascii="SimSun" w:hAnsi="SimSun" w:hint="eastAsia"/>
          <w:sz w:val="21"/>
          <w:szCs w:val="22"/>
        </w:rPr>
        <w:t>产权组织大会牢记发展议程的各项建议，重申产权组织知识产权与遗传资源、传统知识和</w:t>
      </w:r>
      <w:r w:rsidRPr="00BF46AC">
        <w:rPr>
          <w:rFonts w:ascii="SimSun" w:hAnsi="SimSun" w:cs="Microsoft YaHei" w:hint="eastAsia"/>
          <w:bCs/>
          <w:sz w:val="21"/>
          <w:szCs w:val="22"/>
        </w:rPr>
        <w:t>民间文学</w:t>
      </w:r>
      <w:r w:rsidRPr="00BF46AC">
        <w:rPr>
          <w:rFonts w:ascii="SimSun" w:hAnsi="SimSun" w:hint="eastAsia"/>
          <w:sz w:val="21"/>
          <w:szCs w:val="22"/>
        </w:rPr>
        <w:t>艺术政府间委员会（</w:t>
      </w:r>
      <w:r w:rsidRPr="00BF46AC">
        <w:rPr>
          <w:rFonts w:ascii="SimSun" w:hAnsi="SimSun" w:hint="eastAsia"/>
          <w:sz w:val="21"/>
          <w:szCs w:val="24"/>
        </w:rPr>
        <w:t>委员会</w:t>
      </w:r>
      <w:r w:rsidRPr="00BF46AC">
        <w:rPr>
          <w:rFonts w:ascii="SimSun" w:hAnsi="SimSun" w:hint="eastAsia"/>
          <w:sz w:val="21"/>
          <w:szCs w:val="22"/>
        </w:rPr>
        <w:t>）的重要性，注意到这些议题的不同性质，并承认已经取得的进展，同意在不损害其他论坛开展的工作的前提下，延长委员会的任务授权，具体如下：</w:t>
      </w:r>
    </w:p>
    <w:p w14:paraId="00366D0C"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a)</w:t>
      </w:r>
      <w:r>
        <w:rPr>
          <w:rFonts w:ascii="SimSun" w:hAnsi="SimSun"/>
          <w:sz w:val="21"/>
          <w:szCs w:val="21"/>
        </w:rPr>
        <w:tab/>
      </w:r>
      <w:r w:rsidRPr="00BF46AC">
        <w:rPr>
          <w:rFonts w:ascii="SimSun" w:hAnsi="SimSun" w:hint="eastAsia"/>
          <w:sz w:val="21"/>
          <w:szCs w:val="21"/>
        </w:rPr>
        <w:t>委员会将在202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年下一个预算两年期，在成员国推动的进程中，继续开展保护遗传资源、传统知识和传统文化表现</w:t>
      </w:r>
      <w:r w:rsidRPr="003A6E85">
        <w:rPr>
          <w:rFonts w:ascii="SimSun" w:hAnsi="SimSun" w:hint="eastAsia"/>
          <w:sz w:val="21"/>
          <w:szCs w:val="22"/>
        </w:rPr>
        <w:t>形式</w:t>
      </w:r>
      <w:r w:rsidRPr="00BF46AC">
        <w:rPr>
          <w:rFonts w:ascii="SimSun" w:hAnsi="SimSun" w:hint="eastAsia"/>
          <w:sz w:val="21"/>
          <w:szCs w:val="21"/>
        </w:rPr>
        <w:t>的工作，争取就一部（或多部）确保传统知识和传统文化表现形式得到平衡和有效保护的知识产权国际法律文书最终达成一致意见，但不预判成果的性质。</w:t>
      </w:r>
    </w:p>
    <w:p w14:paraId="430202CE"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b)</w:t>
      </w:r>
      <w:r>
        <w:rPr>
          <w:rFonts w:ascii="SimSun" w:hAnsi="SimSun"/>
          <w:sz w:val="21"/>
          <w:szCs w:val="21"/>
        </w:rPr>
        <w:tab/>
      </w:r>
      <w:r w:rsidRPr="00CC75E3">
        <w:rPr>
          <w:rFonts w:ascii="SimSun" w:hAnsi="SimSun" w:hint="eastAsia"/>
          <w:sz w:val="21"/>
          <w:szCs w:val="21"/>
        </w:rPr>
        <w:t>注意到</w:t>
      </w:r>
      <w:r w:rsidRPr="00BF46AC">
        <w:rPr>
          <w:rFonts w:ascii="SimSun" w:hAnsi="SimSun" w:hint="eastAsia"/>
          <w:sz w:val="21"/>
          <w:szCs w:val="21"/>
        </w:rPr>
        <w:t>最迟于2024年召开一次外交会议，缔结一部关于知识产权、遗传资源和遗传资源相关传统知识的国际法律</w:t>
      </w:r>
      <w:r w:rsidRPr="003A6E85">
        <w:rPr>
          <w:rFonts w:ascii="SimSun" w:hAnsi="SimSun" w:hint="eastAsia"/>
          <w:sz w:val="21"/>
          <w:szCs w:val="22"/>
        </w:rPr>
        <w:t>文书</w:t>
      </w:r>
      <w:r w:rsidRPr="00BF46AC">
        <w:rPr>
          <w:rFonts w:ascii="SimSun" w:hAnsi="SimSun" w:hint="eastAsia"/>
          <w:sz w:val="21"/>
          <w:szCs w:val="21"/>
        </w:rPr>
        <w:t>，委员会将在2024/2025年下一个预算两年期继续讨论与委员会任务授权有关的遗传资源相关知识产权问题。</w:t>
      </w:r>
    </w:p>
    <w:p w14:paraId="3F328170"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c)</w:t>
      </w:r>
      <w:r>
        <w:rPr>
          <w:rFonts w:ascii="SimSun" w:hAnsi="SimSun"/>
          <w:sz w:val="21"/>
          <w:szCs w:val="21"/>
        </w:rPr>
        <w:tab/>
      </w:r>
      <w:r w:rsidRPr="00BF46AC">
        <w:rPr>
          <w:rFonts w:ascii="SimSun" w:hAnsi="SimSun" w:hint="eastAsia"/>
          <w:sz w:val="21"/>
          <w:szCs w:val="21"/>
        </w:rPr>
        <w:t>委员会在202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两年期的工作将以委员会已开展的现有工作为基础，包括基于案文的谈判，主要侧重于缩小</w:t>
      </w:r>
      <w:r w:rsidRPr="003A6E85">
        <w:rPr>
          <w:rFonts w:ascii="SimSun" w:hAnsi="SimSun" w:hint="eastAsia"/>
          <w:sz w:val="21"/>
          <w:szCs w:val="22"/>
        </w:rPr>
        <w:t>现有</w:t>
      </w:r>
      <w:r w:rsidRPr="00BF46AC">
        <w:rPr>
          <w:rFonts w:ascii="SimSun" w:hAnsi="SimSun" w:hint="eastAsia"/>
          <w:sz w:val="21"/>
          <w:szCs w:val="21"/>
        </w:rPr>
        <w:t>分歧并就核心议题</w:t>
      </w:r>
      <w:r w:rsidRPr="00BF46AC">
        <w:rPr>
          <w:rFonts w:ascii="SimSun" w:hAnsi="SimSun"/>
          <w:sz w:val="21"/>
          <w:szCs w:val="21"/>
          <w:vertAlign w:val="superscript"/>
        </w:rPr>
        <w:footnoteReference w:id="2"/>
      </w:r>
      <w:r w:rsidRPr="00BF46AC">
        <w:rPr>
          <w:rFonts w:ascii="SimSun" w:hAnsi="SimSun" w:hint="eastAsia"/>
          <w:sz w:val="21"/>
          <w:szCs w:val="21"/>
        </w:rPr>
        <w:t>达成共同谅解。</w:t>
      </w:r>
    </w:p>
    <w:p w14:paraId="0F9C7D6F"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lastRenderedPageBreak/>
        <w:t>“</w:t>
      </w:r>
      <w:r>
        <w:rPr>
          <w:rFonts w:ascii="SimSun" w:hAnsi="SimSun" w:hint="eastAsia"/>
          <w:sz w:val="21"/>
          <w:szCs w:val="21"/>
        </w:rPr>
        <w:t>(</w:t>
      </w:r>
      <w:r>
        <w:rPr>
          <w:rFonts w:ascii="SimSun" w:hAnsi="SimSun"/>
          <w:sz w:val="21"/>
          <w:szCs w:val="21"/>
        </w:rPr>
        <w:t>d)</w:t>
      </w:r>
      <w:r>
        <w:rPr>
          <w:rFonts w:ascii="SimSun" w:hAnsi="SimSun"/>
          <w:sz w:val="21"/>
          <w:szCs w:val="21"/>
        </w:rPr>
        <w:tab/>
      </w:r>
      <w:r w:rsidRPr="00BF46AC">
        <w:rPr>
          <w:rFonts w:ascii="SimSun" w:hAnsi="SimSun" w:hint="eastAsia"/>
          <w:sz w:val="21"/>
          <w:szCs w:val="21"/>
        </w:rPr>
        <w:t>委员会将基于开放和有包容性的工作方法，其中包括(</w:t>
      </w:r>
      <w:r w:rsidRPr="00BF46AC">
        <w:rPr>
          <w:rFonts w:ascii="SimSun" w:hAnsi="SimSun"/>
          <w:sz w:val="21"/>
          <w:szCs w:val="21"/>
        </w:rPr>
        <w:t>f)</w:t>
      </w:r>
      <w:r w:rsidRPr="00BF46AC">
        <w:rPr>
          <w:rFonts w:ascii="SimSun" w:hAnsi="SimSun" w:hint="eastAsia"/>
          <w:sz w:val="21"/>
          <w:szCs w:val="21"/>
        </w:rPr>
        <w:t>项所述的循证法，在202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两年期采用下表所示的工作计划。这项工作计划将规定委员会在202</w:t>
      </w:r>
      <w:r w:rsidRPr="00BF46AC">
        <w:rPr>
          <w:rFonts w:ascii="SimSun" w:hAnsi="SimSun"/>
          <w:sz w:val="21"/>
          <w:szCs w:val="21"/>
        </w:rPr>
        <w:t>4</w:t>
      </w:r>
      <w:r w:rsidRPr="00BF46AC">
        <w:rPr>
          <w:rFonts w:ascii="SimSun" w:hAnsi="SimSun" w:hint="eastAsia"/>
          <w:sz w:val="21"/>
          <w:szCs w:val="21"/>
        </w:rPr>
        <w:t>/202</w:t>
      </w:r>
      <w:r w:rsidRPr="00BF46AC">
        <w:rPr>
          <w:rFonts w:ascii="SimSun" w:hAnsi="SimSun"/>
          <w:sz w:val="21"/>
          <w:szCs w:val="21"/>
        </w:rPr>
        <w:t>5</w:t>
      </w:r>
      <w:r w:rsidRPr="00BF46AC">
        <w:rPr>
          <w:rFonts w:ascii="SimSun" w:hAnsi="SimSun" w:hint="eastAsia"/>
          <w:sz w:val="21"/>
          <w:szCs w:val="21"/>
        </w:rPr>
        <w:t>年举行四届会议，包括专题、跨领域和回顾会议。</w:t>
      </w:r>
    </w:p>
    <w:p w14:paraId="0184B357"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e)</w:t>
      </w:r>
      <w:r>
        <w:rPr>
          <w:rFonts w:ascii="SimSun" w:hAnsi="SimSun"/>
          <w:sz w:val="21"/>
          <w:szCs w:val="21"/>
        </w:rPr>
        <w:tab/>
      </w:r>
      <w:r w:rsidRPr="00BF46AC">
        <w:rPr>
          <w:rFonts w:ascii="SimSun" w:hAnsi="SimSun" w:hint="eastAsia"/>
          <w:sz w:val="21"/>
          <w:szCs w:val="21"/>
        </w:rPr>
        <w:t>委员会可以成立特设专家组，处理具体的法律、政策或技术性议题</w:t>
      </w:r>
      <w:r w:rsidRPr="00BF46AC">
        <w:rPr>
          <w:rFonts w:ascii="SimSun" w:hAnsi="SimSun"/>
          <w:sz w:val="21"/>
          <w:szCs w:val="21"/>
          <w:vertAlign w:val="superscript"/>
        </w:rPr>
        <w:footnoteReference w:id="3"/>
      </w:r>
      <w:r w:rsidRPr="00BF46AC">
        <w:rPr>
          <w:rFonts w:ascii="SimSun" w:hAnsi="SimSun" w:hint="eastAsia"/>
          <w:sz w:val="21"/>
          <w:szCs w:val="21"/>
        </w:rPr>
        <w:t>。此种特设专家工作组的结果应提交委员会审议。</w:t>
      </w:r>
    </w:p>
    <w:p w14:paraId="5AE0C3EE"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f)</w:t>
      </w:r>
      <w:r>
        <w:rPr>
          <w:rFonts w:ascii="SimSun" w:hAnsi="SimSun"/>
          <w:sz w:val="21"/>
          <w:szCs w:val="21"/>
        </w:rPr>
        <w:tab/>
      </w:r>
      <w:r w:rsidRPr="00BF46AC">
        <w:rPr>
          <w:rFonts w:ascii="SimSun" w:hAnsi="SimSun" w:hint="eastAsia"/>
          <w:sz w:val="21"/>
          <w:szCs w:val="21"/>
        </w:rPr>
        <w:t>委员会将利用产权组织的所有工作文件，包括WIPO/GRTKF/IC/4</w:t>
      </w:r>
      <w:r w:rsidRPr="00BF46AC">
        <w:rPr>
          <w:rFonts w:ascii="SimSun" w:hAnsi="SimSun"/>
          <w:sz w:val="21"/>
          <w:szCs w:val="21"/>
        </w:rPr>
        <w:t>7</w:t>
      </w:r>
      <w:r w:rsidRPr="00BF46AC">
        <w:rPr>
          <w:rFonts w:ascii="SimSun" w:hAnsi="SimSun" w:hint="eastAsia"/>
          <w:sz w:val="21"/>
          <w:szCs w:val="21"/>
        </w:rPr>
        <w:t>/</w:t>
      </w:r>
      <w:r w:rsidRPr="00BF46AC">
        <w:rPr>
          <w:rFonts w:ascii="SimSun" w:hAnsi="SimSun"/>
          <w:sz w:val="21"/>
          <w:szCs w:val="21"/>
        </w:rPr>
        <w:t>14</w:t>
      </w:r>
      <w:r w:rsidRPr="00BF46AC">
        <w:rPr>
          <w:rFonts w:ascii="SimSun" w:hAnsi="SimSun" w:hint="eastAsia"/>
          <w:sz w:val="21"/>
          <w:szCs w:val="21"/>
        </w:rPr>
        <w:t>（保护传统知识：条款草案）和WIPO/</w:t>
      </w:r>
      <w:r w:rsidRPr="003A6E85">
        <w:rPr>
          <w:rFonts w:ascii="SimSun" w:hAnsi="SimSun" w:hint="eastAsia"/>
          <w:sz w:val="21"/>
          <w:szCs w:val="22"/>
        </w:rPr>
        <w:t>GRTKF</w:t>
      </w:r>
      <w:r w:rsidRPr="00BF46AC">
        <w:rPr>
          <w:rFonts w:ascii="SimSun" w:hAnsi="SimSun" w:hint="eastAsia"/>
          <w:sz w:val="21"/>
          <w:szCs w:val="21"/>
        </w:rPr>
        <w:t>/IC/</w:t>
      </w:r>
      <w:r w:rsidRPr="00BF46AC">
        <w:rPr>
          <w:rFonts w:ascii="SimSun" w:hAnsi="SimSun" w:cs="Microsoft YaHei" w:hint="eastAsia"/>
          <w:sz w:val="21"/>
          <w:szCs w:val="21"/>
        </w:rPr>
        <w:t>4</w:t>
      </w:r>
      <w:r w:rsidRPr="00BF46AC">
        <w:rPr>
          <w:rFonts w:ascii="SimSun" w:hAnsi="SimSun" w:cs="Microsoft YaHei"/>
          <w:sz w:val="21"/>
          <w:szCs w:val="21"/>
        </w:rPr>
        <w:t>7</w:t>
      </w:r>
      <w:r w:rsidRPr="00BF46AC">
        <w:rPr>
          <w:rFonts w:ascii="SimSun" w:hAnsi="SimSun" w:hint="eastAsia"/>
          <w:sz w:val="21"/>
          <w:szCs w:val="21"/>
        </w:rPr>
        <w:t>/1</w:t>
      </w:r>
      <w:r w:rsidRPr="00BF46AC">
        <w:rPr>
          <w:rFonts w:ascii="SimSun" w:hAnsi="SimSun"/>
          <w:sz w:val="21"/>
          <w:szCs w:val="21"/>
        </w:rPr>
        <w:t>5</w:t>
      </w:r>
      <w:r w:rsidRPr="00BF46AC">
        <w:rPr>
          <w:rFonts w:ascii="SimSun" w:hAnsi="SimSun" w:hint="eastAsia"/>
          <w:sz w:val="21"/>
          <w:szCs w:val="21"/>
        </w:rPr>
        <w:t>（保护传统文化表现形式：条款草案），以及成员国的任何其他提案，例如开展或者更新各项研究，内容除其他外，包括国别经验案例，如国内立法、影响评估、数据库及可受保护的客体和拟不保护的客体的案例；以及委员会成立的任何专家组与秘书处（传统知识司）的能力建设和技术援助计划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7BC96B8F"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g)</w:t>
      </w:r>
      <w:r>
        <w:rPr>
          <w:rFonts w:ascii="SimSun" w:hAnsi="SimSun"/>
          <w:sz w:val="21"/>
          <w:szCs w:val="21"/>
        </w:rPr>
        <w:tab/>
      </w:r>
      <w:r w:rsidRPr="00BF46AC">
        <w:rPr>
          <w:rFonts w:ascii="SimSun" w:hAnsi="SimSun" w:hint="eastAsia"/>
          <w:sz w:val="21"/>
          <w:szCs w:val="21"/>
        </w:rPr>
        <w:t>要求委员会根据(a</w:t>
      </w:r>
      <w:r w:rsidRPr="00BF46AC">
        <w:rPr>
          <w:rFonts w:ascii="SimSun" w:hAnsi="SimSun"/>
          <w:sz w:val="21"/>
          <w:szCs w:val="21"/>
        </w:rPr>
        <w:t>)</w:t>
      </w:r>
      <w:r w:rsidRPr="00BF46AC">
        <w:rPr>
          <w:rFonts w:ascii="SimSun" w:hAnsi="SimSun" w:hint="eastAsia"/>
          <w:sz w:val="21"/>
          <w:szCs w:val="21"/>
        </w:rPr>
        <w:t>项和(</w:t>
      </w:r>
      <w:r w:rsidRPr="00BF46AC">
        <w:rPr>
          <w:rFonts w:ascii="SimSun" w:hAnsi="SimSun"/>
          <w:sz w:val="21"/>
          <w:szCs w:val="21"/>
        </w:rPr>
        <w:t>b)</w:t>
      </w:r>
      <w:r w:rsidRPr="00BF46AC">
        <w:rPr>
          <w:rFonts w:ascii="SimSun" w:hAnsi="SimSun" w:hint="eastAsia"/>
          <w:sz w:val="21"/>
          <w:szCs w:val="21"/>
        </w:rPr>
        <w:t>项中所反映的目标，在202</w:t>
      </w:r>
      <w:r w:rsidRPr="00BF46AC">
        <w:rPr>
          <w:rFonts w:ascii="SimSun" w:hAnsi="SimSun"/>
          <w:sz w:val="21"/>
          <w:szCs w:val="21"/>
        </w:rPr>
        <w:t>5</w:t>
      </w:r>
      <w:r w:rsidRPr="00BF46AC">
        <w:rPr>
          <w:rFonts w:ascii="SimSun" w:hAnsi="SimSun" w:hint="eastAsia"/>
          <w:sz w:val="21"/>
          <w:szCs w:val="21"/>
        </w:rPr>
        <w:t>年向大会提交其工作的结果。大会将在202</w:t>
      </w:r>
      <w:r w:rsidRPr="00BF46AC">
        <w:rPr>
          <w:rFonts w:ascii="SimSun" w:hAnsi="SimSun"/>
          <w:sz w:val="21"/>
          <w:szCs w:val="21"/>
        </w:rPr>
        <w:t>5</w:t>
      </w:r>
      <w:r w:rsidRPr="00BF46AC">
        <w:rPr>
          <w:rFonts w:ascii="SimSun" w:hAnsi="SimSun" w:hint="eastAsia"/>
          <w:sz w:val="21"/>
          <w:szCs w:val="21"/>
        </w:rPr>
        <w:t>年回顾在遗传资源（根据外交会议和IGC</w:t>
      </w:r>
      <w:r w:rsidRPr="00BF46AC">
        <w:rPr>
          <w:rFonts w:ascii="SimSun" w:hAnsi="SimSun"/>
          <w:sz w:val="21"/>
          <w:szCs w:val="21"/>
        </w:rPr>
        <w:t xml:space="preserve"> 48</w:t>
      </w:r>
      <w:r w:rsidRPr="00BF46AC">
        <w:rPr>
          <w:rFonts w:ascii="SimSun" w:hAnsi="SimSun" w:hint="eastAsia"/>
          <w:sz w:val="21"/>
          <w:szCs w:val="21"/>
        </w:rPr>
        <w:t>）、传统知识和传统文化表现形式方面所取得的进展，并根据传统知识和传统文化表现形式案文的成熟度，包括就目标、范围和文书性质达成一致意见的程度，就召开外交会议还是继续谈判作出决定。</w:t>
      </w:r>
    </w:p>
    <w:p w14:paraId="79303A0B" w14:textId="6030045D"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h)</w:t>
      </w:r>
      <w:r>
        <w:rPr>
          <w:rFonts w:ascii="SimSun" w:hAnsi="SimSun"/>
          <w:sz w:val="21"/>
          <w:szCs w:val="21"/>
        </w:rPr>
        <w:tab/>
      </w:r>
      <w:r w:rsidRPr="00BF46AC">
        <w:rPr>
          <w:rFonts w:ascii="SimSun" w:hAnsi="SimSun" w:hint="eastAsia"/>
          <w:sz w:val="21"/>
          <w:szCs w:val="21"/>
        </w:rPr>
        <w:t>大会要求秘书处继续协助委员会开展工作，向成员国提供必要的专门知识，并考虑IGC的</w:t>
      </w:r>
      <w:r w:rsidRPr="00BF46AC">
        <w:rPr>
          <w:rFonts w:ascii="SimSun" w:hAnsi="SimSun" w:cs="Microsoft YaHei" w:hint="eastAsia"/>
          <w:sz w:val="21"/>
          <w:szCs w:val="21"/>
        </w:rPr>
        <w:t>通常</w:t>
      </w:r>
      <w:r w:rsidRPr="00BF46AC">
        <w:rPr>
          <w:rFonts w:ascii="SimSun" w:hAnsi="SimSun" w:hint="eastAsia"/>
          <w:sz w:val="21"/>
          <w:szCs w:val="21"/>
        </w:rPr>
        <w:t>方式，以最有效的方法为发展中国家和最不发达国家的专家参与工作提供资助。</w:t>
      </w:r>
    </w:p>
    <w:p w14:paraId="4A2FA3D1" w14:textId="77777777" w:rsidR="008C4D72" w:rsidRPr="00BF46AC" w:rsidRDefault="008C4D72" w:rsidP="008C4D72">
      <w:pPr>
        <w:overflowPunct w:val="0"/>
        <w:spacing w:afterLines="50" w:after="120" w:line="340" w:lineRule="atLeast"/>
        <w:ind w:left="1701"/>
        <w:jc w:val="both"/>
        <w:rPr>
          <w:rFonts w:ascii="SimSun" w:hAnsi="SimSun"/>
          <w:sz w:val="21"/>
          <w:szCs w:val="21"/>
        </w:rPr>
      </w:pPr>
      <w:r>
        <w:rPr>
          <w:rFonts w:ascii="SimSun" w:hAnsi="SimSun"/>
          <w:sz w:val="21"/>
          <w:szCs w:val="21"/>
        </w:rPr>
        <w:t>“</w:t>
      </w:r>
      <w:r>
        <w:rPr>
          <w:rFonts w:ascii="SimSun" w:hAnsi="SimSun" w:hint="eastAsia"/>
          <w:sz w:val="21"/>
          <w:szCs w:val="21"/>
        </w:rPr>
        <w:t>(</w:t>
      </w:r>
      <w:r>
        <w:rPr>
          <w:rFonts w:ascii="SimSun" w:hAnsi="SimSun"/>
          <w:sz w:val="21"/>
          <w:szCs w:val="21"/>
        </w:rPr>
        <w:t>i)</w:t>
      </w:r>
      <w:r>
        <w:rPr>
          <w:rFonts w:ascii="SimSun" w:hAnsi="SimSun"/>
          <w:sz w:val="21"/>
          <w:szCs w:val="21"/>
        </w:rPr>
        <w:tab/>
      </w:r>
      <w:r w:rsidRPr="00BF46AC">
        <w:rPr>
          <w:rFonts w:ascii="SimSun" w:hAnsi="SimSun" w:hint="eastAsia"/>
          <w:sz w:val="21"/>
          <w:szCs w:val="21"/>
        </w:rPr>
        <w:t>还要求秘书处为土著人民以及当地社区有效参与产权组织与遗传资源、传统知识和传统文化表现形式有关的</w:t>
      </w:r>
      <w:r w:rsidRPr="003A6E85">
        <w:rPr>
          <w:rFonts w:ascii="SimSun" w:hAnsi="SimSun" w:hint="eastAsia"/>
          <w:sz w:val="21"/>
          <w:szCs w:val="22"/>
        </w:rPr>
        <w:t>准则</w:t>
      </w:r>
      <w:r w:rsidRPr="00BF46AC">
        <w:rPr>
          <w:rFonts w:ascii="SimSun" w:hAnsi="SimSun" w:hint="eastAsia"/>
          <w:sz w:val="21"/>
          <w:szCs w:val="21"/>
        </w:rPr>
        <w:t>制定工作提供便利。</w:t>
      </w:r>
    </w:p>
    <w:p w14:paraId="20AC7174" w14:textId="77777777" w:rsidR="008C4D72" w:rsidRPr="00BF46AC" w:rsidRDefault="008C4D72" w:rsidP="008C4D72">
      <w:pPr>
        <w:spacing w:beforeLines="100" w:before="240" w:afterLines="50" w:after="120"/>
        <w:ind w:left="1701"/>
        <w:outlineLvl w:val="0"/>
        <w:rPr>
          <w:rFonts w:ascii="SimHei" w:eastAsia="SimHei" w:hAnsi="SimHei"/>
          <w:bCs/>
          <w:caps/>
          <w:kern w:val="32"/>
          <w:sz w:val="21"/>
          <w:szCs w:val="21"/>
        </w:rPr>
      </w:pPr>
      <w:r w:rsidRPr="00BF46AC">
        <w:rPr>
          <w:rFonts w:ascii="SimHei" w:eastAsia="SimHei" w:hAnsi="SimHei" w:hint="eastAsia"/>
          <w:bCs/>
          <w:caps/>
          <w:kern w:val="32"/>
          <w:sz w:val="21"/>
          <w:szCs w:val="21"/>
        </w:rPr>
        <w:t>工作计划–四届会议</w:t>
      </w:r>
    </w:p>
    <w:tbl>
      <w:tblPr>
        <w:tblW w:w="7650" w:type="dxa"/>
        <w:tblInd w:w="1701" w:type="dxa"/>
        <w:tblCellMar>
          <w:top w:w="8" w:type="dxa"/>
          <w:right w:w="82" w:type="dxa"/>
        </w:tblCellMar>
        <w:tblLook w:val="04A0" w:firstRow="1" w:lastRow="0" w:firstColumn="1" w:lastColumn="0" w:noHBand="0" w:noVBand="1"/>
      </w:tblPr>
      <w:tblGrid>
        <w:gridCol w:w="2281"/>
        <w:gridCol w:w="5369"/>
      </w:tblGrid>
      <w:tr w:rsidR="008C4D72" w:rsidRPr="00CC75E3" w14:paraId="44ADB12C" w14:textId="77777777" w:rsidTr="007B693F">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2893188" w14:textId="77777777" w:rsidR="008C4D72" w:rsidRPr="00CC75E3" w:rsidRDefault="008C4D72" w:rsidP="003314C4">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CC75E3">
              <w:rPr>
                <w:rFonts w:ascii="SimSun" w:hAnsi="SimSun" w:cs="Microsoft YaHei" w:hint="eastAsia"/>
                <w:b/>
                <w:color w:val="000000"/>
                <w:sz w:val="21"/>
                <w:szCs w:val="21"/>
                <w:lang w:val="en-IN" w:eastAsia="en-US"/>
              </w:rPr>
              <w:t>指示性日期</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343DDF56" w14:textId="77777777" w:rsidR="008C4D72" w:rsidRPr="00CC75E3" w:rsidRDefault="008C4D72" w:rsidP="003314C4">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CC75E3">
              <w:rPr>
                <w:rFonts w:ascii="SimSun" w:hAnsi="SimSun" w:cs="Microsoft YaHei" w:hint="eastAsia"/>
                <w:b/>
                <w:color w:val="000000"/>
                <w:sz w:val="21"/>
                <w:szCs w:val="21"/>
                <w:lang w:val="en-IN" w:eastAsia="en-US"/>
              </w:rPr>
              <w:t>活动</w:t>
            </w:r>
          </w:p>
        </w:tc>
      </w:tr>
      <w:tr w:rsidR="008C4D72" w:rsidRPr="00BF46AC" w14:paraId="66A37BA2" w14:textId="77777777" w:rsidTr="007B693F">
        <w:tc>
          <w:tcPr>
            <w:tcW w:w="2281" w:type="dxa"/>
            <w:tcBorders>
              <w:top w:val="single" w:sz="4" w:space="0" w:color="000000"/>
              <w:left w:val="single" w:sz="4" w:space="0" w:color="000000"/>
              <w:right w:val="single" w:sz="4" w:space="0" w:color="000000"/>
            </w:tcBorders>
            <w:shd w:val="clear" w:color="auto" w:fill="auto"/>
          </w:tcPr>
          <w:p w14:paraId="5672B109" w14:textId="77777777" w:rsidR="008C4D72" w:rsidRPr="00BF46AC" w:rsidRDefault="008C4D72" w:rsidP="003314C4">
            <w:pPr>
              <w:spacing w:afterLines="50" w:after="120" w:line="340" w:lineRule="atLeast"/>
              <w:rPr>
                <w:rFonts w:ascii="SimSun" w:hAnsi="SimSun" w:cs="Microsoft YaHei"/>
                <w:sz w:val="21"/>
                <w:szCs w:val="21"/>
              </w:rPr>
            </w:pPr>
            <w:r w:rsidRPr="00BF46AC">
              <w:rPr>
                <w:rFonts w:ascii="SimSun" w:hAnsi="SimSun"/>
                <w:sz w:val="21"/>
                <w:szCs w:val="21"/>
              </w:rPr>
              <w:t>2024</w:t>
            </w:r>
            <w:r w:rsidRPr="00BF46AC">
              <w:rPr>
                <w:rFonts w:ascii="SimSun" w:hAnsi="SimSun" w:cs="Microsoft YaHei" w:hint="eastAsia"/>
                <w:sz w:val="21"/>
                <w:szCs w:val="21"/>
              </w:rPr>
              <w:t>年1</w:t>
            </w:r>
            <w:r w:rsidRPr="00BF46AC">
              <w:rPr>
                <w:rFonts w:ascii="SimSun" w:hAnsi="SimSun" w:cs="Microsoft YaHei"/>
                <w:sz w:val="21"/>
                <w:szCs w:val="21"/>
              </w:rPr>
              <w:t>0</w:t>
            </w:r>
            <w:r w:rsidRPr="00BF46AC">
              <w:rPr>
                <w:rFonts w:ascii="SimSun" w:hAnsi="SimSun" w:cs="Microsoft YaHei" w:hint="eastAsia"/>
                <w:sz w:val="21"/>
                <w:szCs w:val="21"/>
              </w:rPr>
              <w:t>月</w:t>
            </w:r>
            <w:r w:rsidRPr="00BF46AC">
              <w:rPr>
                <w:rFonts w:ascii="SimSun" w:hAnsi="SimSun" w:cs="Microsoft YaHei"/>
                <w:sz w:val="21"/>
                <w:szCs w:val="21"/>
              </w:rPr>
              <w:t>/11</w:t>
            </w:r>
            <w:r w:rsidRPr="00BF46AC">
              <w:rPr>
                <w:rFonts w:ascii="SimSun" w:hAnsi="SimSun" w:cs="Microsoft YaHei" w:hint="eastAsia"/>
                <w:sz w:val="21"/>
                <w:szCs w:val="21"/>
              </w:rPr>
              <w:t>月</w:t>
            </w:r>
          </w:p>
          <w:p w14:paraId="08FE8E20" w14:textId="77777777" w:rsidR="008C4D72" w:rsidRPr="00BF46AC" w:rsidRDefault="008C4D72" w:rsidP="003314C4">
            <w:pPr>
              <w:spacing w:afterLines="50" w:after="120" w:line="340" w:lineRule="atLeast"/>
              <w:rPr>
                <w:rFonts w:ascii="SimSun" w:hAnsi="SimSun"/>
                <w:sz w:val="21"/>
                <w:szCs w:val="21"/>
              </w:rPr>
            </w:pPr>
            <w:r w:rsidRPr="00BF46AC">
              <w:rPr>
                <w:rFonts w:ascii="SimSun" w:hAnsi="SimSun" w:cs="Microsoft YaHei" w:hint="eastAsia"/>
                <w:sz w:val="21"/>
                <w:szCs w:val="21"/>
              </w:rPr>
              <w:t>（</w:t>
            </w:r>
            <w:r w:rsidRPr="00BF46AC">
              <w:rPr>
                <w:rFonts w:ascii="SimSun" w:hAnsi="SimSun"/>
                <w:sz w:val="21"/>
                <w:szCs w:val="21"/>
              </w:rPr>
              <w:t>IGC 48</w:t>
            </w:r>
            <w:r w:rsidRPr="00BF46AC">
              <w:rPr>
                <w:rFonts w:ascii="SimSun" w:hAnsi="SimSun" w:hint="eastAsia"/>
                <w:sz w:val="21"/>
                <w:szCs w:val="21"/>
              </w:rPr>
              <w:t>和49将连续举行</w:t>
            </w:r>
            <w:r w:rsidRPr="00BF46AC">
              <w:rPr>
                <w:rFonts w:ascii="SimSun" w:hAnsi="SimSun" w:cs="Microsoft YaHei" w:hint="eastAsia"/>
                <w:sz w:val="21"/>
                <w:szCs w:val="21"/>
              </w:rPr>
              <w:t>）</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289F0BA9" w14:textId="77777777" w:rsidR="008C4D72" w:rsidRPr="00BF46AC" w:rsidRDefault="008C4D72" w:rsidP="003314C4">
            <w:pPr>
              <w:spacing w:afterLines="50" w:after="120" w:line="340" w:lineRule="atLeast"/>
              <w:contextualSpacing/>
              <w:jc w:val="both"/>
              <w:rPr>
                <w:rFonts w:ascii="SimSun" w:hAnsi="SimSun"/>
                <w:sz w:val="21"/>
                <w:szCs w:val="21"/>
              </w:rPr>
            </w:pPr>
            <w:r w:rsidRPr="00BF46AC">
              <w:rPr>
                <w:rFonts w:ascii="SimSun" w:hAnsi="SimSun"/>
                <w:sz w:val="21"/>
                <w:szCs w:val="21"/>
              </w:rPr>
              <w:t>IGC 48</w:t>
            </w:r>
          </w:p>
          <w:p w14:paraId="788F2869" w14:textId="77777777" w:rsidR="008C4D72" w:rsidRPr="00BF46AC" w:rsidRDefault="008C4D72" w:rsidP="003314C4">
            <w:pPr>
              <w:spacing w:afterLines="50" w:after="120" w:line="340" w:lineRule="atLeast"/>
              <w:contextualSpacing/>
              <w:jc w:val="both"/>
              <w:rPr>
                <w:rFonts w:ascii="SimSun" w:hAnsi="SimSun"/>
                <w:sz w:val="21"/>
                <w:szCs w:val="21"/>
              </w:rPr>
            </w:pPr>
            <w:r w:rsidRPr="00BF46AC">
              <w:rPr>
                <w:rFonts w:ascii="SimSun" w:hAnsi="SimSun" w:hint="eastAsia"/>
                <w:sz w:val="21"/>
                <w:szCs w:val="21"/>
              </w:rPr>
              <w:t>回顾在遗传资源和遗传资源相关传统知识上取得的进展，并讨论外交会议上出现的任何问题。</w:t>
            </w:r>
          </w:p>
          <w:p w14:paraId="270E3211" w14:textId="77777777" w:rsidR="008C4D72" w:rsidRPr="00BF46AC" w:rsidRDefault="008C4D72" w:rsidP="003314C4">
            <w:pPr>
              <w:spacing w:afterLines="50" w:after="120" w:line="340" w:lineRule="atLeast"/>
              <w:jc w:val="both"/>
              <w:rPr>
                <w:rFonts w:ascii="SimSun" w:hAnsi="SimSun"/>
                <w:sz w:val="21"/>
                <w:szCs w:val="21"/>
              </w:rPr>
            </w:pPr>
            <w:r w:rsidRPr="00BF46AC">
              <w:rPr>
                <w:rFonts w:ascii="SimSun" w:hAnsi="SimSun" w:hint="eastAsia"/>
                <w:sz w:val="21"/>
                <w:szCs w:val="21"/>
              </w:rPr>
              <w:t>会期：1天（本届为期一天的遗传资源会议不为委员会今后的会议创造先例）。</w:t>
            </w:r>
          </w:p>
        </w:tc>
      </w:tr>
      <w:tr w:rsidR="008C4D72" w:rsidRPr="00BF46AC" w14:paraId="7A9C2228" w14:textId="77777777" w:rsidTr="007B693F">
        <w:tc>
          <w:tcPr>
            <w:tcW w:w="2281" w:type="dxa"/>
            <w:tcBorders>
              <w:left w:val="single" w:sz="4" w:space="0" w:color="000000"/>
              <w:bottom w:val="single" w:sz="4" w:space="0" w:color="000000"/>
              <w:right w:val="single" w:sz="4" w:space="0" w:color="000000"/>
            </w:tcBorders>
            <w:shd w:val="clear" w:color="auto" w:fill="auto"/>
          </w:tcPr>
          <w:p w14:paraId="28CADE4E" w14:textId="77777777" w:rsidR="008C4D72" w:rsidRPr="00BF46AC" w:rsidRDefault="008C4D72" w:rsidP="003314C4">
            <w:pPr>
              <w:spacing w:afterLines="50" w:after="120" w:line="340" w:lineRule="atLeast"/>
              <w:rPr>
                <w:rFonts w:ascii="SimSun" w:hAnsi="SimSun"/>
                <w:sz w:val="21"/>
                <w:szCs w:val="21"/>
              </w:rPr>
            </w:pP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09BF11C2" w14:textId="77777777" w:rsidR="008C4D72" w:rsidRPr="00BF46AC" w:rsidRDefault="008C4D72" w:rsidP="003314C4">
            <w:pPr>
              <w:spacing w:afterLines="50" w:after="120" w:line="340" w:lineRule="atLeast"/>
              <w:contextualSpacing/>
              <w:jc w:val="both"/>
              <w:rPr>
                <w:rFonts w:ascii="SimSun" w:hAnsi="SimSun"/>
                <w:sz w:val="21"/>
                <w:szCs w:val="21"/>
              </w:rPr>
            </w:pPr>
            <w:r w:rsidRPr="00BF46AC">
              <w:rPr>
                <w:rFonts w:ascii="SimSun" w:hAnsi="SimSun"/>
                <w:sz w:val="21"/>
                <w:szCs w:val="21"/>
              </w:rPr>
              <w:t>IGC 49</w:t>
            </w:r>
          </w:p>
          <w:p w14:paraId="0218F488" w14:textId="77777777" w:rsidR="008C4D72" w:rsidRPr="00BF46AC" w:rsidRDefault="008C4D72" w:rsidP="003314C4">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lastRenderedPageBreak/>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1269A99A" w14:textId="77777777" w:rsidR="008C4D72" w:rsidRPr="00BF46AC" w:rsidRDefault="008C4D72" w:rsidP="003314C4">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8C4D72" w:rsidRPr="00BF46AC" w14:paraId="6220DD16" w14:textId="77777777" w:rsidTr="007B693F">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2D745A0" w14:textId="77777777" w:rsidR="008C4D72" w:rsidRPr="00BF46AC" w:rsidRDefault="008C4D72" w:rsidP="003314C4">
            <w:pPr>
              <w:spacing w:afterLines="50" w:after="120" w:line="340" w:lineRule="atLeast"/>
              <w:rPr>
                <w:rFonts w:ascii="SimSun" w:hAnsi="SimSun"/>
                <w:sz w:val="21"/>
                <w:szCs w:val="21"/>
              </w:rPr>
            </w:pPr>
            <w:r w:rsidRPr="00BF46AC">
              <w:rPr>
                <w:rFonts w:ascii="SimSun" w:hAnsi="SimSun"/>
                <w:sz w:val="21"/>
                <w:szCs w:val="21"/>
              </w:rPr>
              <w:lastRenderedPageBreak/>
              <w:t>2025</w:t>
            </w:r>
            <w:r w:rsidRPr="00BF46AC">
              <w:rPr>
                <w:rFonts w:ascii="SimSun" w:hAnsi="SimSun" w:cs="Microsoft YaHei" w:hint="eastAsia"/>
                <w:sz w:val="21"/>
                <w:szCs w:val="21"/>
              </w:rPr>
              <w:t>年</w:t>
            </w:r>
            <w:r w:rsidRPr="00BF46AC">
              <w:rPr>
                <w:rFonts w:ascii="SimSun" w:hAnsi="SimSun"/>
                <w:sz w:val="21"/>
                <w:szCs w:val="21"/>
              </w:rPr>
              <w:t>3</w:t>
            </w:r>
            <w:r w:rsidRPr="00BF46AC">
              <w:rPr>
                <w:rFonts w:ascii="SimSun" w:hAnsi="SimSun" w:cs="Microsoft YaHei" w:hint="eastAsia"/>
                <w:sz w:val="21"/>
                <w:szCs w:val="21"/>
              </w:rPr>
              <w:t>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2796F6F3" w14:textId="77777777" w:rsidR="008C4D72" w:rsidRPr="00BF46AC" w:rsidRDefault="008C4D72" w:rsidP="003314C4">
            <w:pPr>
              <w:keepNext/>
              <w:spacing w:afterLines="50" w:after="120" w:line="340" w:lineRule="atLeast"/>
              <w:contextualSpacing/>
              <w:jc w:val="both"/>
              <w:rPr>
                <w:rFonts w:ascii="SimSun" w:hAnsi="SimSun"/>
                <w:sz w:val="21"/>
                <w:szCs w:val="21"/>
              </w:rPr>
            </w:pPr>
            <w:r w:rsidRPr="00BF46AC">
              <w:rPr>
                <w:rFonts w:ascii="SimSun" w:hAnsi="SimSun"/>
                <w:sz w:val="21"/>
                <w:szCs w:val="21"/>
              </w:rPr>
              <w:t>IGC 50</w:t>
            </w:r>
          </w:p>
          <w:p w14:paraId="658C8A5D" w14:textId="77777777" w:rsidR="008C4D72" w:rsidRPr="00BF46AC" w:rsidRDefault="008C4D72" w:rsidP="003314C4">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5BA4F391" w14:textId="77777777" w:rsidR="008C4D72" w:rsidRPr="00BF46AC" w:rsidRDefault="008C4D72" w:rsidP="003314C4">
            <w:pPr>
              <w:spacing w:afterLines="50" w:after="120" w:line="340" w:lineRule="atLeast"/>
              <w:ind w:right="214"/>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8C4D72" w:rsidRPr="00BF46AC" w14:paraId="47AB7B61" w14:textId="77777777" w:rsidTr="007B693F">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1CE85E9" w14:textId="77777777" w:rsidR="008C4D72" w:rsidRPr="00BF46AC" w:rsidRDefault="008C4D72" w:rsidP="003314C4">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w:t>
            </w:r>
            <w:r w:rsidRPr="00BF46AC">
              <w:rPr>
                <w:rFonts w:ascii="SimSun" w:hAnsi="SimSun"/>
                <w:sz w:val="21"/>
                <w:szCs w:val="21"/>
              </w:rPr>
              <w:t>6</w:t>
            </w:r>
            <w:r w:rsidRPr="00BF46AC">
              <w:rPr>
                <w:rFonts w:ascii="SimSun" w:hAnsi="SimSun" w:cs="Microsoft YaHei" w:hint="eastAsia"/>
                <w:sz w:val="21"/>
                <w:szCs w:val="21"/>
              </w:rPr>
              <w:t>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0AF40B39" w14:textId="77777777" w:rsidR="008C4D72" w:rsidRPr="00BF46AC" w:rsidRDefault="008C4D72" w:rsidP="003314C4">
            <w:pPr>
              <w:spacing w:afterLines="50" w:after="120" w:line="340" w:lineRule="atLeast"/>
              <w:contextualSpacing/>
              <w:jc w:val="both"/>
              <w:rPr>
                <w:rFonts w:ascii="SimSun" w:hAnsi="SimSun"/>
                <w:sz w:val="21"/>
                <w:szCs w:val="21"/>
              </w:rPr>
            </w:pPr>
            <w:r w:rsidRPr="00BF46AC">
              <w:rPr>
                <w:rFonts w:ascii="SimSun" w:hAnsi="SimSun"/>
                <w:sz w:val="21"/>
                <w:szCs w:val="21"/>
              </w:rPr>
              <w:t>IGC 51</w:t>
            </w:r>
          </w:p>
          <w:p w14:paraId="4F5F3970" w14:textId="77777777" w:rsidR="008C4D72" w:rsidRPr="00BF46AC" w:rsidRDefault="008C4D72" w:rsidP="003314C4">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开展关于传统知识和</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或传统文化表现形式的谈判，侧重于讨论未解决的问题和跨领域问题，并审议法律文书草案的各个选项。</w:t>
            </w:r>
          </w:p>
          <w:p w14:paraId="132B4C37" w14:textId="77777777" w:rsidR="008C4D72" w:rsidRPr="00BF46AC" w:rsidRDefault="008C4D72" w:rsidP="003314C4">
            <w:pPr>
              <w:autoSpaceDE w:val="0"/>
              <w:autoSpaceDN w:val="0"/>
              <w:adjustRightInd w:val="0"/>
              <w:spacing w:afterLines="50" w:after="120" w:line="340" w:lineRule="atLeast"/>
              <w:contextualSpacing/>
              <w:jc w:val="both"/>
              <w:rPr>
                <w:rFonts w:ascii="SimSun" w:hAnsi="SimSun" w:cs="Times New Roman"/>
                <w:color w:val="000000"/>
                <w:sz w:val="21"/>
                <w:szCs w:val="21"/>
                <w:lang w:val="en-IN"/>
              </w:rPr>
            </w:pPr>
            <w:r w:rsidRPr="00BF46AC">
              <w:rPr>
                <w:rFonts w:ascii="SimSun" w:hAnsi="SimSun" w:cs="Microsoft YaHei" w:hint="eastAsia"/>
                <w:color w:val="000000"/>
                <w:sz w:val="21"/>
                <w:szCs w:val="21"/>
                <w:lang w:val="en-IN"/>
              </w:rPr>
              <w:t>回顾遗传资源</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传统知识</w:t>
            </w:r>
            <w:r w:rsidRPr="00BF46AC">
              <w:rPr>
                <w:rFonts w:ascii="SimSun" w:hAnsi="SimSun" w:cs="Times New Roman"/>
                <w:color w:val="000000"/>
                <w:sz w:val="21"/>
                <w:szCs w:val="21"/>
                <w:lang w:val="en-IN"/>
              </w:rPr>
              <w:t>/</w:t>
            </w:r>
            <w:r w:rsidRPr="00BF46AC">
              <w:rPr>
                <w:rFonts w:ascii="SimSun" w:hAnsi="SimSun" w:cs="Microsoft YaHei" w:hint="eastAsia"/>
                <w:color w:val="000000"/>
                <w:sz w:val="21"/>
                <w:szCs w:val="21"/>
                <w:lang w:val="en-IN"/>
              </w:rPr>
              <w:t>传统文化表现形式，并提出建议。</w:t>
            </w:r>
          </w:p>
          <w:p w14:paraId="7F179B3D" w14:textId="77777777" w:rsidR="008C4D72" w:rsidRPr="00BF46AC" w:rsidRDefault="008C4D72" w:rsidP="003314C4">
            <w:pPr>
              <w:spacing w:afterLines="50" w:after="120" w:line="340" w:lineRule="atLeast"/>
              <w:jc w:val="both"/>
              <w:rPr>
                <w:rFonts w:ascii="SimSun" w:hAnsi="SimSun"/>
                <w:sz w:val="21"/>
                <w:szCs w:val="21"/>
              </w:rPr>
            </w:pPr>
            <w:r w:rsidRPr="00BF46AC">
              <w:rPr>
                <w:rFonts w:ascii="SimSun" w:hAnsi="SimSun" w:hint="eastAsia"/>
                <w:sz w:val="21"/>
                <w:szCs w:val="21"/>
              </w:rPr>
              <w:t>会期：</w:t>
            </w:r>
            <w:r w:rsidRPr="00BF46AC">
              <w:rPr>
                <w:rFonts w:ascii="SimSun" w:hAnsi="SimSun"/>
                <w:sz w:val="21"/>
                <w:szCs w:val="21"/>
              </w:rPr>
              <w:t>5</w:t>
            </w:r>
            <w:r w:rsidRPr="00BF46AC">
              <w:rPr>
                <w:rFonts w:ascii="SimSun" w:hAnsi="SimSun" w:hint="eastAsia"/>
                <w:sz w:val="21"/>
                <w:szCs w:val="21"/>
              </w:rPr>
              <w:t>天。</w:t>
            </w:r>
          </w:p>
        </w:tc>
      </w:tr>
      <w:tr w:rsidR="008C4D72" w:rsidRPr="00BF46AC" w14:paraId="5DC07DE4" w14:textId="77777777" w:rsidTr="007B693F">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8A91AC6" w14:textId="77777777" w:rsidR="008C4D72" w:rsidRPr="00BF46AC" w:rsidRDefault="008C4D72" w:rsidP="003314C4">
            <w:pPr>
              <w:spacing w:afterLines="50" w:after="120" w:line="340" w:lineRule="atLeast"/>
              <w:rPr>
                <w:rFonts w:ascii="SimSun" w:hAnsi="SimSun"/>
                <w:sz w:val="21"/>
                <w:szCs w:val="21"/>
              </w:rPr>
            </w:pPr>
            <w:r w:rsidRPr="00BF46AC">
              <w:rPr>
                <w:rFonts w:ascii="SimSun" w:hAnsi="SimSun"/>
                <w:sz w:val="21"/>
                <w:szCs w:val="21"/>
              </w:rPr>
              <w:t>2025</w:t>
            </w:r>
            <w:r w:rsidRPr="00BF46AC">
              <w:rPr>
                <w:rFonts w:ascii="SimSun" w:hAnsi="SimSun" w:cs="Microsoft YaHei" w:hint="eastAsia"/>
                <w:sz w:val="21"/>
                <w:szCs w:val="21"/>
              </w:rPr>
              <w:t>年7月</w:t>
            </w:r>
          </w:p>
        </w:tc>
        <w:tc>
          <w:tcPr>
            <w:tcW w:w="5369" w:type="dxa"/>
            <w:tcBorders>
              <w:top w:val="single" w:sz="4" w:space="0" w:color="000000"/>
              <w:left w:val="single" w:sz="4" w:space="0" w:color="000000"/>
              <w:bottom w:val="single" w:sz="4" w:space="0" w:color="000000"/>
              <w:right w:val="single" w:sz="4" w:space="0" w:color="000000"/>
            </w:tcBorders>
            <w:shd w:val="clear" w:color="auto" w:fill="auto"/>
          </w:tcPr>
          <w:p w14:paraId="2A74CBF0" w14:textId="77777777" w:rsidR="008C4D72" w:rsidRPr="00BF46AC" w:rsidRDefault="008C4D72" w:rsidP="003314C4">
            <w:pPr>
              <w:autoSpaceDE w:val="0"/>
              <w:autoSpaceDN w:val="0"/>
              <w:adjustRightInd w:val="0"/>
              <w:spacing w:afterLines="50" w:after="120" w:line="340" w:lineRule="atLeast"/>
              <w:jc w:val="both"/>
              <w:rPr>
                <w:rFonts w:ascii="SimSun" w:hAnsi="SimSun" w:cs="Times New Roman"/>
                <w:color w:val="000000"/>
                <w:sz w:val="21"/>
                <w:szCs w:val="21"/>
                <w:lang w:val="en-IN" w:eastAsia="en-US"/>
              </w:rPr>
            </w:pPr>
            <w:r w:rsidRPr="00BF46AC">
              <w:rPr>
                <w:rFonts w:ascii="SimSun" w:hAnsi="SimSun" w:cs="Microsoft YaHei" w:hint="eastAsia"/>
                <w:color w:val="000000"/>
                <w:sz w:val="21"/>
                <w:szCs w:val="21"/>
                <w:lang w:val="en-IN"/>
              </w:rPr>
              <w:t>产权组织大会将回顾取得的进展，对案文进行审议，并作出必要的决定。</w:t>
            </w:r>
            <w:r w:rsidRPr="00BF46AC">
              <w:rPr>
                <w:rFonts w:ascii="SimSun" w:hAnsi="SimSun" w:cs="Times New Roman"/>
                <w:color w:val="000000"/>
                <w:sz w:val="21"/>
                <w:szCs w:val="21"/>
                <w:lang w:val="en-IN" w:eastAsia="en-US"/>
              </w:rPr>
              <w:t>”</w:t>
            </w:r>
          </w:p>
        </w:tc>
      </w:tr>
    </w:tbl>
    <w:p w14:paraId="7A154518" w14:textId="6EBF25D4" w:rsidR="005C3D28" w:rsidRPr="000E711D" w:rsidRDefault="00C84BA9" w:rsidP="007B693F">
      <w:pPr>
        <w:pStyle w:val="BodyText"/>
        <w:numPr>
          <w:ilvl w:val="0"/>
          <w:numId w:val="5"/>
        </w:numPr>
        <w:overflowPunct w:val="0"/>
        <w:spacing w:beforeLines="50" w:before="120" w:afterLines="50" w:after="120" w:line="340" w:lineRule="atLeast"/>
        <w:ind w:left="567" w:firstLine="0"/>
        <w:rPr>
          <w:rFonts w:ascii="SimSun" w:hAnsi="SimSun"/>
          <w:sz w:val="21"/>
          <w:u w:val="single"/>
        </w:rPr>
      </w:pPr>
      <w:r w:rsidRPr="000E711D">
        <w:rPr>
          <w:rFonts w:ascii="SimSun" w:hAnsi="SimSun" w:hint="eastAsia"/>
          <w:sz w:val="21"/>
          <w:u w:val="single"/>
        </w:rPr>
        <w:t>产权组织标准委员会（CWS）</w:t>
      </w:r>
    </w:p>
    <w:p w14:paraId="1D08911F" w14:textId="4ADEDBC8" w:rsidR="005C3D28" w:rsidRPr="000E711D" w:rsidRDefault="007B693F" w:rsidP="007B693F">
      <w:pPr>
        <w:pStyle w:val="ONUME"/>
        <w:numPr>
          <w:ilvl w:val="0"/>
          <w:numId w:val="46"/>
        </w:numPr>
        <w:overflowPunct w:val="0"/>
        <w:spacing w:afterLines="50" w:after="120" w:line="340" w:lineRule="atLeast"/>
        <w:ind w:left="567" w:firstLine="0"/>
        <w:jc w:val="both"/>
        <w:rPr>
          <w:rFonts w:ascii="SimSun" w:hAnsi="SimSun"/>
          <w:sz w:val="21"/>
        </w:rPr>
      </w:pPr>
      <w:r w:rsidRPr="007B693F">
        <w:rPr>
          <w:rFonts w:ascii="SimSun" w:hAnsi="SimSun" w:hint="eastAsia"/>
          <w:sz w:val="21"/>
        </w:rPr>
        <w:t>产权组织大会注意</w:t>
      </w:r>
      <w:r>
        <w:rPr>
          <w:rFonts w:ascii="SimSun" w:hAnsi="SimSun" w:hint="eastAsia"/>
          <w:sz w:val="21"/>
        </w:rPr>
        <w:t>到</w:t>
      </w:r>
      <w:r w:rsidRPr="007B693F">
        <w:rPr>
          <w:rFonts w:ascii="SimSun" w:hAnsi="SimSun" w:hint="eastAsia"/>
          <w:sz w:val="21"/>
        </w:rPr>
        <w:t>“关于产权组织标准委员会的报告”（文件WO/GA/56/11）。</w:t>
      </w:r>
    </w:p>
    <w:p w14:paraId="6CB41F36" w14:textId="3D816EE0" w:rsidR="005C3D28" w:rsidRPr="000E711D" w:rsidRDefault="00C84BA9" w:rsidP="00AA12A9">
      <w:pPr>
        <w:pStyle w:val="BodyText"/>
        <w:numPr>
          <w:ilvl w:val="0"/>
          <w:numId w:val="5"/>
        </w:numPr>
        <w:overflowPunct w:val="0"/>
        <w:spacing w:afterLines="50" w:after="120" w:line="340" w:lineRule="atLeast"/>
        <w:ind w:left="567" w:firstLine="0"/>
        <w:rPr>
          <w:rFonts w:ascii="SimSun" w:hAnsi="SimSun"/>
          <w:sz w:val="21"/>
        </w:rPr>
      </w:pPr>
      <w:r w:rsidRPr="000E711D">
        <w:rPr>
          <w:rFonts w:ascii="SimSun" w:hAnsi="SimSun" w:hint="eastAsia"/>
          <w:sz w:val="21"/>
        </w:rPr>
        <w:t>执法咨询委员会（ACE</w:t>
      </w:r>
      <w:r w:rsidR="00A17A07" w:rsidRPr="000E711D">
        <w:rPr>
          <w:rFonts w:ascii="SimSun" w:hAnsi="SimSun" w:hint="eastAsia"/>
          <w:sz w:val="21"/>
        </w:rPr>
        <w:t>）</w:t>
      </w:r>
    </w:p>
    <w:p w14:paraId="551E495C" w14:textId="306A82C3" w:rsidR="005C3D28" w:rsidRPr="000E711D" w:rsidRDefault="007B693F" w:rsidP="007B693F">
      <w:pPr>
        <w:pStyle w:val="ONUME"/>
        <w:numPr>
          <w:ilvl w:val="0"/>
          <w:numId w:val="46"/>
        </w:numPr>
        <w:overflowPunct w:val="0"/>
        <w:spacing w:afterLines="50" w:after="120" w:line="340" w:lineRule="atLeast"/>
        <w:ind w:left="567" w:firstLine="0"/>
        <w:jc w:val="both"/>
        <w:rPr>
          <w:rFonts w:ascii="SimSun" w:hAnsi="SimSun"/>
          <w:sz w:val="21"/>
        </w:rPr>
      </w:pPr>
      <w:r w:rsidRPr="007B693F">
        <w:rPr>
          <w:rFonts w:ascii="SimSun" w:hAnsi="SimSun" w:hint="eastAsia"/>
          <w:sz w:val="21"/>
        </w:rPr>
        <w:t>产权组织大会注意</w:t>
      </w:r>
      <w:r>
        <w:rPr>
          <w:rFonts w:ascii="SimSun" w:hAnsi="SimSun" w:hint="eastAsia"/>
          <w:sz w:val="21"/>
        </w:rPr>
        <w:t>到</w:t>
      </w:r>
      <w:r w:rsidRPr="007B693F">
        <w:rPr>
          <w:rFonts w:ascii="SimSun" w:hAnsi="SimSun" w:hint="eastAsia"/>
          <w:sz w:val="21"/>
        </w:rPr>
        <w:t>“关于执法咨询委员会（ACE）的报告”（文件WO/GA/56/12）。</w:t>
      </w:r>
    </w:p>
    <w:p w14:paraId="5422D8FB" w14:textId="09D5EE4D" w:rsidR="00946A4A"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14</w:t>
      </w:r>
      <w:r w:rsidRPr="00006C36">
        <w:rPr>
          <w:rFonts w:ascii="KaiTi" w:eastAsia="KaiTi" w:hAnsi="KaiTi" w:cs="SimSun"/>
          <w:sz w:val="21"/>
          <w:szCs w:val="21"/>
        </w:rPr>
        <w:t>项</w:t>
      </w:r>
    </w:p>
    <w:p w14:paraId="05F13A3F" w14:textId="3A9DC06A" w:rsidR="005C3D28" w:rsidRPr="00006C36" w:rsidRDefault="005C3D28" w:rsidP="00006C36">
      <w:pPr>
        <w:keepNext/>
        <w:spacing w:afterLines="50" w:after="120" w:line="340" w:lineRule="atLeast"/>
        <w:jc w:val="both"/>
        <w:rPr>
          <w:rFonts w:ascii="SimHei" w:eastAsia="SimHei"/>
          <w:sz w:val="21"/>
          <w:szCs w:val="21"/>
        </w:rPr>
      </w:pPr>
      <w:r w:rsidRPr="00006C36">
        <w:rPr>
          <w:rFonts w:ascii="SimHei" w:eastAsia="SimHei"/>
          <w:sz w:val="21"/>
          <w:szCs w:val="21"/>
        </w:rPr>
        <w:t>PCT</w:t>
      </w:r>
      <w:r w:rsidR="00C728E3" w:rsidRPr="00006C36">
        <w:rPr>
          <w:rFonts w:ascii="SimHei" w:eastAsia="SimHei" w:hint="eastAsia"/>
          <w:sz w:val="21"/>
          <w:szCs w:val="21"/>
        </w:rPr>
        <w:t>体系</w:t>
      </w:r>
    </w:p>
    <w:p w14:paraId="125444FA" w14:textId="1F64C2EC"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5C3D28" w:rsidRPr="000E711D">
        <w:rPr>
          <w:rFonts w:ascii="SimSun" w:hAnsi="SimSun"/>
          <w:sz w:val="21"/>
          <w:szCs w:val="22"/>
        </w:rPr>
        <w:t>PCT/A/55/1</w:t>
      </w:r>
      <w:r w:rsidR="00946A4A" w:rsidRPr="000E711D">
        <w:rPr>
          <w:rFonts w:ascii="SimSun" w:hAnsi="SimSun" w:hint="eastAsia"/>
          <w:sz w:val="21"/>
          <w:szCs w:val="22"/>
        </w:rPr>
        <w:t>、</w:t>
      </w:r>
      <w:r w:rsidR="005C3D28" w:rsidRPr="000E711D">
        <w:rPr>
          <w:rFonts w:ascii="SimSun" w:hAnsi="SimSun"/>
          <w:sz w:val="21"/>
          <w:szCs w:val="22"/>
        </w:rPr>
        <w:t>PCT/A/55/2</w:t>
      </w:r>
      <w:r w:rsidR="00946A4A" w:rsidRPr="000E711D">
        <w:rPr>
          <w:rFonts w:ascii="SimSun" w:hAnsi="SimSun" w:hint="eastAsia"/>
          <w:sz w:val="21"/>
          <w:szCs w:val="22"/>
        </w:rPr>
        <w:t>和</w:t>
      </w:r>
      <w:r w:rsidR="005C3D28" w:rsidRPr="000E711D">
        <w:rPr>
          <w:rFonts w:ascii="SimSun" w:hAnsi="SimSun"/>
          <w:sz w:val="21"/>
          <w:szCs w:val="22"/>
        </w:rPr>
        <w:t>PCT/A/55/3</w:t>
      </w:r>
      <w:r w:rsidRPr="000E711D">
        <w:rPr>
          <w:rFonts w:ascii="SimSun" w:hAnsi="SimSun"/>
          <w:sz w:val="21"/>
          <w:szCs w:val="22"/>
        </w:rPr>
        <w:t>进行。</w:t>
      </w:r>
    </w:p>
    <w:p w14:paraId="45E6E63D" w14:textId="6B2985CA" w:rsidR="005C3D28" w:rsidRPr="000E711D" w:rsidRDefault="007149A8" w:rsidP="00AA12A9">
      <w:pPr>
        <w:pStyle w:val="ONUME"/>
        <w:keepNext/>
        <w:overflowPunct w:val="0"/>
        <w:spacing w:afterLines="50" w:after="120" w:line="340" w:lineRule="atLeast"/>
        <w:ind w:left="567"/>
        <w:rPr>
          <w:rFonts w:ascii="SimSun" w:hAnsi="SimSun"/>
          <w:sz w:val="21"/>
          <w:szCs w:val="22"/>
          <w:u w:val="single"/>
        </w:rPr>
      </w:pPr>
      <w:r w:rsidRPr="000E711D">
        <w:rPr>
          <w:rFonts w:ascii="SimSun" w:hAnsi="SimSun" w:hint="eastAsia"/>
          <w:sz w:val="21"/>
          <w:szCs w:val="22"/>
          <w:u w:val="single"/>
        </w:rPr>
        <w:t>指定沙特知识产权局为PCT国际检索和初步审查单位</w:t>
      </w:r>
    </w:p>
    <w:p w14:paraId="461B8D93" w14:textId="036B8DDE" w:rsidR="005C3D28" w:rsidRDefault="00B13D0B" w:rsidP="00B13D0B">
      <w:pPr>
        <w:pStyle w:val="ONUME"/>
        <w:numPr>
          <w:ilvl w:val="0"/>
          <w:numId w:val="46"/>
        </w:numPr>
        <w:overflowPunct w:val="0"/>
        <w:spacing w:afterLines="50" w:after="120" w:line="340" w:lineRule="atLeast"/>
        <w:ind w:left="567" w:firstLine="0"/>
        <w:jc w:val="both"/>
        <w:rPr>
          <w:rFonts w:ascii="SimSun" w:hAnsi="SimSun"/>
          <w:sz w:val="21"/>
          <w:szCs w:val="22"/>
        </w:rPr>
      </w:pPr>
      <w:r w:rsidRPr="00B13D0B">
        <w:rPr>
          <w:rFonts w:ascii="SimSun" w:hAnsi="SimSun" w:hint="eastAsia"/>
          <w:sz w:val="21"/>
          <w:szCs w:val="22"/>
        </w:rPr>
        <w:t>PCT联盟大会依照PCT第16条第(3)款和第32条第(3)款：</w:t>
      </w:r>
    </w:p>
    <w:p w14:paraId="4B87F2E2" w14:textId="257935AB" w:rsidR="00B13D0B" w:rsidRPr="00B13D0B" w:rsidRDefault="00B13D0B" w:rsidP="00B13D0B">
      <w:pPr>
        <w:pStyle w:val="ONUME"/>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i)</w:t>
      </w:r>
      <w:r>
        <w:rPr>
          <w:rFonts w:ascii="SimSun" w:hAnsi="SimSun"/>
          <w:sz w:val="21"/>
          <w:szCs w:val="22"/>
        </w:rPr>
        <w:tab/>
      </w:r>
      <w:r w:rsidRPr="00B13D0B">
        <w:rPr>
          <w:rFonts w:ascii="SimSun" w:hAnsi="SimSun" w:hint="eastAsia"/>
          <w:sz w:val="21"/>
          <w:szCs w:val="22"/>
        </w:rPr>
        <w:t>批准文件PCT/A/55/1附件中所载的沙特知识产权局和国际局的协议草案案文；并</w:t>
      </w:r>
    </w:p>
    <w:p w14:paraId="502E2429" w14:textId="407046F1" w:rsidR="00B13D0B" w:rsidRPr="000E711D" w:rsidRDefault="00B13D0B" w:rsidP="00B13D0B">
      <w:pPr>
        <w:pStyle w:val="ONUME"/>
        <w:overflowPunct w:val="0"/>
        <w:spacing w:afterLines="50" w:after="120" w:line="340" w:lineRule="atLeast"/>
        <w:ind w:left="1134"/>
        <w:jc w:val="both"/>
        <w:rPr>
          <w:rFonts w:ascii="SimSun" w:hAnsi="SimSun"/>
          <w:sz w:val="21"/>
          <w:szCs w:val="22"/>
        </w:rPr>
      </w:pPr>
      <w:r w:rsidRPr="00B13D0B">
        <w:rPr>
          <w:rFonts w:ascii="SimSun" w:hAnsi="SimSun" w:hint="eastAsia"/>
          <w:sz w:val="21"/>
          <w:szCs w:val="22"/>
        </w:rPr>
        <w:t>(ii)</w:t>
      </w:r>
      <w:r>
        <w:rPr>
          <w:rFonts w:ascii="SimSun" w:hAnsi="SimSun"/>
          <w:sz w:val="21"/>
          <w:szCs w:val="22"/>
        </w:rPr>
        <w:tab/>
      </w:r>
      <w:r w:rsidRPr="00B13D0B">
        <w:rPr>
          <w:rFonts w:ascii="SimSun" w:hAnsi="SimSun" w:hint="eastAsia"/>
          <w:sz w:val="21"/>
          <w:szCs w:val="22"/>
        </w:rPr>
        <w:t>指定沙特知识产权局为国际检索单位和国际初步审查单位，有效期为从协议生效日期开始至2027年12月31日。</w:t>
      </w:r>
    </w:p>
    <w:p w14:paraId="2A130AF5" w14:textId="1325048B" w:rsidR="005C3D28" w:rsidRPr="000E711D" w:rsidRDefault="007149A8" w:rsidP="00AA12A9">
      <w:pPr>
        <w:pStyle w:val="ONUME"/>
        <w:keepNext/>
        <w:overflowPunct w:val="0"/>
        <w:spacing w:afterLines="50" w:after="120" w:line="340" w:lineRule="atLeast"/>
        <w:ind w:left="567"/>
        <w:rPr>
          <w:rFonts w:ascii="SimSun" w:hAnsi="SimSun"/>
          <w:sz w:val="21"/>
          <w:szCs w:val="22"/>
          <w:u w:val="single"/>
        </w:rPr>
      </w:pPr>
      <w:r w:rsidRPr="000E711D">
        <w:rPr>
          <w:rFonts w:ascii="SimSun" w:hAnsi="SimSun" w:hint="eastAsia"/>
          <w:sz w:val="21"/>
          <w:szCs w:val="22"/>
          <w:u w:val="single"/>
        </w:rPr>
        <w:t>《PCT实施细则》拟议修正案</w:t>
      </w:r>
    </w:p>
    <w:p w14:paraId="2EA5AFE7" w14:textId="77777777" w:rsidR="00B13D0B" w:rsidRPr="00B13D0B" w:rsidRDefault="00B13D0B" w:rsidP="00B13D0B">
      <w:pPr>
        <w:pStyle w:val="ONUME"/>
        <w:numPr>
          <w:ilvl w:val="0"/>
          <w:numId w:val="46"/>
        </w:numPr>
        <w:overflowPunct w:val="0"/>
        <w:spacing w:afterLines="50" w:after="120" w:line="340" w:lineRule="atLeast"/>
        <w:ind w:left="567" w:firstLine="0"/>
        <w:jc w:val="both"/>
        <w:rPr>
          <w:rFonts w:ascii="SimSun" w:hAnsi="SimSun"/>
          <w:sz w:val="21"/>
        </w:rPr>
      </w:pPr>
      <w:r w:rsidRPr="00B13D0B">
        <w:rPr>
          <w:rFonts w:ascii="SimSun" w:hAnsi="SimSun" w:hint="eastAsia"/>
          <w:sz w:val="21"/>
        </w:rPr>
        <w:t>PCT联盟</w:t>
      </w:r>
      <w:r w:rsidRPr="00B13D0B">
        <w:rPr>
          <w:rFonts w:ascii="SimSun" w:hAnsi="SimSun" w:hint="eastAsia"/>
          <w:sz w:val="21"/>
          <w:szCs w:val="22"/>
        </w:rPr>
        <w:t>大会</w:t>
      </w:r>
      <w:r w:rsidRPr="00B13D0B">
        <w:rPr>
          <w:rFonts w:ascii="SimSun" w:hAnsi="SimSun" w:hint="eastAsia"/>
          <w:sz w:val="21"/>
        </w:rPr>
        <w:t>：</w:t>
      </w:r>
    </w:p>
    <w:p w14:paraId="255A0F54" w14:textId="2E0F5647" w:rsidR="00B13D0B" w:rsidRPr="00B13D0B" w:rsidRDefault="00B13D0B" w:rsidP="00B13D0B">
      <w:pPr>
        <w:pStyle w:val="ONUME"/>
        <w:overflowPunct w:val="0"/>
        <w:spacing w:afterLines="50" w:after="120" w:line="340" w:lineRule="atLeast"/>
        <w:ind w:left="1134"/>
        <w:jc w:val="both"/>
        <w:rPr>
          <w:rFonts w:ascii="SimSun" w:hAnsi="SimSun"/>
          <w:sz w:val="21"/>
        </w:rPr>
      </w:pPr>
      <w:r w:rsidRPr="00B13D0B">
        <w:rPr>
          <w:rFonts w:ascii="SimSun" w:hAnsi="SimSun" w:hint="eastAsia"/>
          <w:sz w:val="21"/>
        </w:rPr>
        <w:t>(</w:t>
      </w:r>
      <w:r>
        <w:rPr>
          <w:rFonts w:ascii="SimSun" w:hAnsi="SimSun"/>
          <w:sz w:val="21"/>
        </w:rPr>
        <w:t>i</w:t>
      </w:r>
      <w:r w:rsidRPr="00B13D0B">
        <w:rPr>
          <w:rFonts w:ascii="SimSun" w:hAnsi="SimSun" w:hint="eastAsia"/>
          <w:sz w:val="21"/>
        </w:rPr>
        <w:t>)</w:t>
      </w:r>
      <w:r>
        <w:rPr>
          <w:rFonts w:ascii="SimSun" w:hAnsi="SimSun"/>
          <w:sz w:val="21"/>
        </w:rPr>
        <w:tab/>
      </w:r>
      <w:r w:rsidRPr="00B13D0B">
        <w:rPr>
          <w:rFonts w:ascii="SimSun" w:hAnsi="SimSun" w:hint="eastAsia"/>
          <w:sz w:val="21"/>
        </w:rPr>
        <w:t>通过</w:t>
      </w:r>
      <w:r>
        <w:rPr>
          <w:rFonts w:ascii="SimSun" w:hAnsi="SimSun" w:hint="eastAsia"/>
          <w:sz w:val="21"/>
        </w:rPr>
        <w:t>了</w:t>
      </w:r>
      <w:r w:rsidRPr="00B13D0B">
        <w:rPr>
          <w:rFonts w:ascii="SimSun" w:hAnsi="SimSun" w:hint="eastAsia"/>
          <w:sz w:val="21"/>
        </w:rPr>
        <w:t>文件PCT/A/55/2附件一和二以及第6段中所列的《PCT实施细则》拟议修正案，并通过</w:t>
      </w:r>
      <w:r>
        <w:rPr>
          <w:rFonts w:ascii="SimSun" w:hAnsi="SimSun" w:hint="eastAsia"/>
          <w:sz w:val="21"/>
        </w:rPr>
        <w:t>了</w:t>
      </w:r>
      <w:r w:rsidRPr="00B13D0B">
        <w:rPr>
          <w:rFonts w:ascii="SimSun" w:hAnsi="SimSun" w:hint="eastAsia"/>
          <w:sz w:val="21"/>
        </w:rPr>
        <w:t>同一文件第7段中所列的生效和过渡性安排；并</w:t>
      </w:r>
    </w:p>
    <w:p w14:paraId="37982894" w14:textId="6885BC8A" w:rsidR="005C3D28" w:rsidRPr="000E711D" w:rsidRDefault="00B13D0B" w:rsidP="00B13D0B">
      <w:pPr>
        <w:pStyle w:val="ONUME"/>
        <w:overflowPunct w:val="0"/>
        <w:spacing w:afterLines="50" w:after="120" w:line="340" w:lineRule="atLeast"/>
        <w:ind w:left="1134"/>
        <w:jc w:val="both"/>
        <w:rPr>
          <w:rFonts w:ascii="SimSun" w:hAnsi="SimSun"/>
          <w:sz w:val="21"/>
        </w:rPr>
      </w:pPr>
      <w:r w:rsidRPr="00B13D0B">
        <w:rPr>
          <w:rFonts w:ascii="SimSun" w:hAnsi="SimSun" w:hint="eastAsia"/>
          <w:sz w:val="21"/>
        </w:rPr>
        <w:lastRenderedPageBreak/>
        <w:t>(</w:t>
      </w:r>
      <w:r>
        <w:rPr>
          <w:rFonts w:ascii="SimSun" w:hAnsi="SimSun"/>
          <w:sz w:val="21"/>
        </w:rPr>
        <w:t>ii</w:t>
      </w:r>
      <w:r w:rsidRPr="00B13D0B">
        <w:rPr>
          <w:rFonts w:ascii="SimSun" w:hAnsi="SimSun" w:hint="eastAsia"/>
          <w:sz w:val="21"/>
        </w:rPr>
        <w:t>)</w:t>
      </w:r>
      <w:r>
        <w:rPr>
          <w:rFonts w:ascii="SimSun" w:hAnsi="SimSun"/>
          <w:sz w:val="21"/>
        </w:rPr>
        <w:tab/>
      </w:r>
      <w:r w:rsidRPr="00B13D0B">
        <w:rPr>
          <w:rFonts w:ascii="SimSun" w:hAnsi="SimSun" w:hint="eastAsia"/>
          <w:sz w:val="21"/>
        </w:rPr>
        <w:t>通过</w:t>
      </w:r>
      <w:r>
        <w:rPr>
          <w:rFonts w:ascii="SimSun" w:hAnsi="SimSun" w:hint="eastAsia"/>
          <w:sz w:val="21"/>
        </w:rPr>
        <w:t>了</w:t>
      </w:r>
      <w:r w:rsidRPr="00B13D0B">
        <w:rPr>
          <w:rFonts w:ascii="SimSun" w:hAnsi="SimSun" w:hint="eastAsia"/>
          <w:sz w:val="21"/>
        </w:rPr>
        <w:t>文件PCT/A/55/2第8段中所列的谅解。</w:t>
      </w:r>
    </w:p>
    <w:p w14:paraId="63598BDB" w14:textId="7BD8FFE0" w:rsidR="005C3D28" w:rsidRPr="000E711D" w:rsidRDefault="005C3D28" w:rsidP="00AA12A9">
      <w:pPr>
        <w:pStyle w:val="ONUME"/>
        <w:keepNext/>
        <w:overflowPunct w:val="0"/>
        <w:spacing w:afterLines="50" w:after="120" w:line="340" w:lineRule="atLeast"/>
        <w:ind w:left="567"/>
        <w:rPr>
          <w:rFonts w:ascii="SimSun" w:hAnsi="SimSun"/>
          <w:sz w:val="21"/>
          <w:u w:val="single"/>
        </w:rPr>
      </w:pPr>
      <w:r w:rsidRPr="000E711D">
        <w:rPr>
          <w:rFonts w:ascii="SimSun" w:hAnsi="SimSun"/>
          <w:sz w:val="21"/>
          <w:u w:val="single"/>
        </w:rPr>
        <w:t>PCT</w:t>
      </w:r>
      <w:r w:rsidR="007149A8" w:rsidRPr="000E711D">
        <w:rPr>
          <w:rFonts w:ascii="SimSun" w:hAnsi="SimSun" w:hint="eastAsia"/>
          <w:sz w:val="21"/>
          <w:u w:val="single"/>
        </w:rPr>
        <w:t>关于乌克兰知识产权局的PCT国际检索单位和初步审查单位职能的协议修订案</w:t>
      </w:r>
    </w:p>
    <w:p w14:paraId="1D96CD93" w14:textId="77777777" w:rsidR="00B13D0B" w:rsidRPr="00B13D0B" w:rsidRDefault="00B13D0B" w:rsidP="00B13D0B">
      <w:pPr>
        <w:pStyle w:val="ONUME"/>
        <w:numPr>
          <w:ilvl w:val="0"/>
          <w:numId w:val="46"/>
        </w:numPr>
        <w:overflowPunct w:val="0"/>
        <w:spacing w:afterLines="50" w:after="120" w:line="340" w:lineRule="atLeast"/>
        <w:ind w:left="567" w:firstLine="0"/>
        <w:jc w:val="both"/>
        <w:rPr>
          <w:rFonts w:ascii="SimSun" w:hAnsi="SimSun"/>
          <w:sz w:val="21"/>
        </w:rPr>
      </w:pPr>
      <w:r w:rsidRPr="00B13D0B">
        <w:rPr>
          <w:rFonts w:ascii="SimSun" w:hAnsi="SimSun" w:hint="eastAsia"/>
          <w:sz w:val="21"/>
        </w:rPr>
        <w:t>PCT联盟大会：</w:t>
      </w:r>
    </w:p>
    <w:p w14:paraId="3D593D3F" w14:textId="6F746595" w:rsidR="00B13D0B" w:rsidRPr="00B13D0B" w:rsidRDefault="00B13D0B" w:rsidP="00B13D0B">
      <w:pPr>
        <w:pStyle w:val="ONUME"/>
        <w:overflowPunct w:val="0"/>
        <w:spacing w:afterLines="50" w:after="120" w:line="340" w:lineRule="atLeast"/>
        <w:ind w:left="1134"/>
        <w:jc w:val="both"/>
        <w:rPr>
          <w:rFonts w:ascii="SimSun" w:hAnsi="SimSun"/>
          <w:sz w:val="21"/>
        </w:rPr>
      </w:pPr>
      <w:r w:rsidRPr="00B13D0B">
        <w:rPr>
          <w:rFonts w:ascii="SimSun" w:hAnsi="SimSun" w:hint="eastAsia"/>
          <w:sz w:val="21"/>
        </w:rPr>
        <w:t>(i</w:t>
      </w:r>
      <w:r>
        <w:rPr>
          <w:rFonts w:ascii="SimSun" w:hAnsi="SimSun" w:hint="eastAsia"/>
          <w:sz w:val="21"/>
        </w:rPr>
        <w:t>)</w:t>
      </w:r>
      <w:r>
        <w:rPr>
          <w:rFonts w:ascii="SimSun" w:hAnsi="SimSun" w:hint="eastAsia"/>
          <w:sz w:val="21"/>
        </w:rPr>
        <w:tab/>
      </w:r>
      <w:r w:rsidRPr="00B13D0B">
        <w:rPr>
          <w:rFonts w:ascii="SimSun" w:hAnsi="SimSun" w:hint="eastAsia"/>
          <w:sz w:val="21"/>
        </w:rPr>
        <w:t>注意</w:t>
      </w:r>
      <w:r>
        <w:rPr>
          <w:rFonts w:ascii="SimSun" w:hAnsi="SimSun" w:hint="eastAsia"/>
          <w:sz w:val="21"/>
        </w:rPr>
        <w:t>到</w:t>
      </w:r>
      <w:r w:rsidRPr="00B13D0B">
        <w:rPr>
          <w:rFonts w:ascii="SimSun" w:hAnsi="SimSun" w:hint="eastAsia"/>
          <w:sz w:val="21"/>
        </w:rPr>
        <w:t>文件PCT/A/55/3的内容；并</w:t>
      </w:r>
    </w:p>
    <w:p w14:paraId="7D574571" w14:textId="235593C0" w:rsidR="005C3D28" w:rsidRPr="000E711D" w:rsidRDefault="00B13D0B" w:rsidP="00B13D0B">
      <w:pPr>
        <w:pStyle w:val="ONUME"/>
        <w:overflowPunct w:val="0"/>
        <w:spacing w:afterLines="50" w:after="120" w:line="340" w:lineRule="atLeast"/>
        <w:ind w:left="1134"/>
        <w:jc w:val="both"/>
        <w:rPr>
          <w:rFonts w:ascii="SimSun" w:hAnsi="SimSun"/>
          <w:sz w:val="21"/>
        </w:rPr>
      </w:pPr>
      <w:r w:rsidRPr="00B13D0B">
        <w:rPr>
          <w:rFonts w:ascii="SimSun" w:hAnsi="SimSun" w:hint="eastAsia"/>
          <w:sz w:val="21"/>
        </w:rPr>
        <w:t>(ii)</w:t>
      </w:r>
      <w:r>
        <w:rPr>
          <w:rFonts w:ascii="SimSun" w:hAnsi="SimSun"/>
          <w:sz w:val="21"/>
        </w:rPr>
        <w:tab/>
      </w:r>
      <w:r w:rsidRPr="00B13D0B">
        <w:rPr>
          <w:rFonts w:ascii="SimSun" w:hAnsi="SimSun" w:hint="eastAsia"/>
          <w:sz w:val="21"/>
        </w:rPr>
        <w:t>批准文件PCT/A/55/3附件中所载的乌克兰经济发展与贸易部和国际局的协议修订案。</w:t>
      </w:r>
    </w:p>
    <w:p w14:paraId="47FF0D50" w14:textId="6B3838BC"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15</w:t>
      </w:r>
      <w:r w:rsidRPr="00006C36">
        <w:rPr>
          <w:rFonts w:ascii="KaiTi" w:eastAsia="KaiTi" w:hAnsi="KaiTi" w:cs="SimSun"/>
          <w:sz w:val="21"/>
          <w:szCs w:val="21"/>
        </w:rPr>
        <w:t>项</w:t>
      </w:r>
    </w:p>
    <w:p w14:paraId="18100E0B" w14:textId="40F307FF"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马德里体系</w:t>
      </w:r>
    </w:p>
    <w:p w14:paraId="3AF77791" w14:textId="6BAC906A"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5C3D28" w:rsidRPr="000E711D">
        <w:rPr>
          <w:rFonts w:ascii="SimSun" w:hAnsi="SimSun"/>
          <w:sz w:val="21"/>
          <w:szCs w:val="22"/>
        </w:rPr>
        <w:t>MM/A/57/1</w:t>
      </w:r>
      <w:r w:rsidRPr="000E711D">
        <w:rPr>
          <w:rFonts w:ascii="SimSun" w:hAnsi="SimSun"/>
          <w:sz w:val="21"/>
          <w:szCs w:val="22"/>
        </w:rPr>
        <w:t>进行。</w:t>
      </w:r>
    </w:p>
    <w:p w14:paraId="1E779818" w14:textId="69376EF8" w:rsidR="00A55B01" w:rsidRPr="00A55B01" w:rsidRDefault="00A55B01" w:rsidP="00A55B01">
      <w:pPr>
        <w:pStyle w:val="ONUME"/>
        <w:numPr>
          <w:ilvl w:val="0"/>
          <w:numId w:val="46"/>
        </w:numPr>
        <w:overflowPunct w:val="0"/>
        <w:spacing w:afterLines="50" w:after="120" w:line="340" w:lineRule="atLeast"/>
        <w:ind w:left="567" w:firstLine="0"/>
        <w:jc w:val="both"/>
        <w:rPr>
          <w:rFonts w:ascii="SimSun" w:hAnsi="SimSun"/>
          <w:sz w:val="21"/>
          <w:szCs w:val="22"/>
        </w:rPr>
      </w:pPr>
      <w:r w:rsidRPr="00A55B01">
        <w:rPr>
          <w:rFonts w:ascii="SimSun" w:hAnsi="SimSun" w:hint="eastAsia"/>
          <w:sz w:val="21"/>
          <w:szCs w:val="22"/>
        </w:rPr>
        <w:t>马德里联盟</w:t>
      </w:r>
      <w:r w:rsidRPr="00A55B01">
        <w:rPr>
          <w:rFonts w:ascii="SimSun" w:hAnsi="SimSun" w:hint="eastAsia"/>
          <w:sz w:val="21"/>
        </w:rPr>
        <w:t>大会</w:t>
      </w:r>
      <w:r w:rsidRPr="00A55B01">
        <w:rPr>
          <w:rFonts w:ascii="SimSun" w:hAnsi="SimSun" w:hint="eastAsia"/>
          <w:sz w:val="21"/>
          <w:szCs w:val="22"/>
        </w:rPr>
        <w:t>通过</w:t>
      </w:r>
      <w:r>
        <w:rPr>
          <w:rFonts w:ascii="SimSun" w:hAnsi="SimSun" w:hint="eastAsia"/>
          <w:sz w:val="21"/>
          <w:szCs w:val="22"/>
        </w:rPr>
        <w:t>了</w:t>
      </w:r>
      <w:r w:rsidRPr="00A55B01">
        <w:rPr>
          <w:rFonts w:ascii="SimSun" w:hAnsi="SimSun" w:hint="eastAsia"/>
          <w:sz w:val="21"/>
          <w:szCs w:val="22"/>
        </w:rPr>
        <w:t>下列修正案：</w:t>
      </w:r>
    </w:p>
    <w:p w14:paraId="6D129700" w14:textId="19A3CE09" w:rsidR="00A55B01" w:rsidRPr="00A55B01" w:rsidRDefault="00A55B01" w:rsidP="00A55B01">
      <w:pPr>
        <w:pStyle w:val="ONUME"/>
        <w:overflowPunct w:val="0"/>
        <w:spacing w:afterLines="50" w:after="120" w:line="340" w:lineRule="atLeast"/>
        <w:ind w:left="1134"/>
        <w:jc w:val="both"/>
        <w:rPr>
          <w:rFonts w:ascii="SimSun" w:hAnsi="SimSun"/>
          <w:sz w:val="21"/>
          <w:szCs w:val="22"/>
        </w:rPr>
      </w:pPr>
      <w:r w:rsidRPr="00A55B01">
        <w:rPr>
          <w:rFonts w:ascii="SimSun" w:hAnsi="SimSun" w:hint="eastAsia"/>
          <w:sz w:val="21"/>
          <w:szCs w:val="22"/>
        </w:rPr>
        <w:t>(i)</w:t>
      </w:r>
      <w:r>
        <w:rPr>
          <w:rFonts w:ascii="SimSun" w:hAnsi="SimSun"/>
          <w:sz w:val="21"/>
          <w:szCs w:val="22"/>
        </w:rPr>
        <w:tab/>
      </w:r>
      <w:r w:rsidRPr="00A55B01">
        <w:rPr>
          <w:rFonts w:ascii="SimSun" w:hAnsi="SimSun" w:hint="eastAsia"/>
          <w:sz w:val="21"/>
          <w:szCs w:val="22"/>
        </w:rPr>
        <w:t>文件MM/A/57/1附件一和三中所列的《商标国际注册马德里协定有关议定书实施细则》第17条、第18条、第32条和第40条的</w:t>
      </w:r>
      <w:r w:rsidRPr="00A55B01">
        <w:rPr>
          <w:rFonts w:ascii="SimSun" w:hAnsi="SimSun" w:hint="eastAsia"/>
          <w:sz w:val="21"/>
        </w:rPr>
        <w:t>修正案</w:t>
      </w:r>
      <w:r w:rsidRPr="00A55B01">
        <w:rPr>
          <w:rFonts w:ascii="SimSun" w:hAnsi="SimSun" w:hint="eastAsia"/>
          <w:sz w:val="21"/>
          <w:szCs w:val="22"/>
        </w:rPr>
        <w:t>，生效日期为2023年11月1日；</w:t>
      </w:r>
    </w:p>
    <w:p w14:paraId="7D37C35F" w14:textId="1F195F0C" w:rsidR="00A55B01" w:rsidRPr="00A55B01" w:rsidRDefault="00A55B01" w:rsidP="00A55B01">
      <w:pPr>
        <w:pStyle w:val="ONUME"/>
        <w:overflowPunct w:val="0"/>
        <w:spacing w:afterLines="50" w:after="120" w:line="340" w:lineRule="atLeast"/>
        <w:ind w:left="1134"/>
        <w:jc w:val="both"/>
        <w:rPr>
          <w:rFonts w:ascii="SimSun" w:hAnsi="SimSun"/>
          <w:sz w:val="21"/>
          <w:szCs w:val="22"/>
        </w:rPr>
      </w:pPr>
      <w:r w:rsidRPr="00A55B01">
        <w:rPr>
          <w:rFonts w:ascii="SimSun" w:hAnsi="SimSun" w:hint="eastAsia"/>
          <w:sz w:val="21"/>
          <w:szCs w:val="22"/>
        </w:rPr>
        <w:t>(ii)</w:t>
      </w:r>
      <w:r>
        <w:rPr>
          <w:rFonts w:ascii="SimSun" w:hAnsi="SimSun"/>
          <w:sz w:val="21"/>
          <w:szCs w:val="22"/>
        </w:rPr>
        <w:tab/>
      </w:r>
      <w:r w:rsidRPr="00A55B01">
        <w:rPr>
          <w:rFonts w:ascii="SimSun" w:hAnsi="SimSun" w:hint="eastAsia"/>
          <w:sz w:val="21"/>
          <w:szCs w:val="22"/>
        </w:rPr>
        <w:t>文件MM/A/57/1附件二和四中所列的《商标国际注册马德里协定有关议定书实施细则》第21条、第23条之二和第32条的修正案，生效日期为2024年11月1日。</w:t>
      </w:r>
    </w:p>
    <w:p w14:paraId="3297F8B5" w14:textId="3A51CA20" w:rsidR="00F81887" w:rsidRPr="00006C36" w:rsidRDefault="001E38FB" w:rsidP="00A55B01">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16</w:t>
      </w:r>
      <w:r w:rsidRPr="00006C36">
        <w:rPr>
          <w:rFonts w:ascii="KaiTi" w:eastAsia="KaiTi" w:hAnsi="KaiTi" w:cs="SimSun"/>
          <w:sz w:val="21"/>
          <w:szCs w:val="21"/>
        </w:rPr>
        <w:t>项</w:t>
      </w:r>
    </w:p>
    <w:p w14:paraId="5D631411" w14:textId="1C7DC53A"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海牙体系</w:t>
      </w:r>
    </w:p>
    <w:p w14:paraId="3D05C6DD" w14:textId="116D62B1"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5C3D28" w:rsidRPr="000E711D">
        <w:rPr>
          <w:rFonts w:ascii="SimSun" w:hAnsi="SimSun"/>
          <w:sz w:val="21"/>
          <w:szCs w:val="22"/>
        </w:rPr>
        <w:t>H/A/43/</w:t>
      </w:r>
      <w:r w:rsidR="009B3635" w:rsidRPr="000E711D">
        <w:rPr>
          <w:rFonts w:ascii="SimSun" w:hAnsi="SimSun"/>
          <w:sz w:val="21"/>
          <w:szCs w:val="22"/>
        </w:rPr>
        <w:t>1</w:t>
      </w:r>
      <w:r w:rsidRPr="000E711D">
        <w:rPr>
          <w:rFonts w:ascii="SimSun" w:hAnsi="SimSun"/>
          <w:sz w:val="21"/>
          <w:szCs w:val="22"/>
        </w:rPr>
        <w:t>进行。</w:t>
      </w:r>
    </w:p>
    <w:p w14:paraId="21AADB56" w14:textId="68B20612" w:rsidR="005C3D28" w:rsidRPr="000E711D" w:rsidRDefault="00761D1D" w:rsidP="00761D1D">
      <w:pPr>
        <w:pStyle w:val="ONUME"/>
        <w:numPr>
          <w:ilvl w:val="0"/>
          <w:numId w:val="46"/>
        </w:numPr>
        <w:overflowPunct w:val="0"/>
        <w:spacing w:afterLines="50" w:after="120" w:line="340" w:lineRule="atLeast"/>
        <w:ind w:left="567" w:firstLine="0"/>
        <w:jc w:val="both"/>
        <w:rPr>
          <w:rFonts w:ascii="SimSun" w:hAnsi="SimSun"/>
          <w:sz w:val="21"/>
          <w:szCs w:val="22"/>
        </w:rPr>
      </w:pPr>
      <w:r w:rsidRPr="00761D1D">
        <w:rPr>
          <w:rFonts w:ascii="SimSun" w:hAnsi="SimSun" w:hint="eastAsia"/>
          <w:sz w:val="21"/>
          <w:szCs w:val="22"/>
        </w:rPr>
        <w:t>海牙联盟大会通过</w:t>
      </w:r>
      <w:r>
        <w:rPr>
          <w:rFonts w:ascii="SimSun" w:hAnsi="SimSun" w:hint="eastAsia"/>
          <w:sz w:val="21"/>
          <w:szCs w:val="22"/>
        </w:rPr>
        <w:t>了</w:t>
      </w:r>
      <w:r w:rsidRPr="00761D1D">
        <w:rPr>
          <w:rFonts w:ascii="SimSun" w:hAnsi="SimSun" w:hint="eastAsia"/>
          <w:sz w:val="21"/>
          <w:szCs w:val="22"/>
        </w:rPr>
        <w:t>载列于文件</w:t>
      </w:r>
      <w:r w:rsidRPr="000E711D">
        <w:rPr>
          <w:rFonts w:ascii="SimSun" w:hAnsi="SimSun"/>
          <w:sz w:val="21"/>
          <w:szCs w:val="22"/>
        </w:rPr>
        <w:t>H/A/43/1</w:t>
      </w:r>
      <w:r w:rsidRPr="00761D1D">
        <w:rPr>
          <w:rFonts w:ascii="SimSun" w:hAnsi="SimSun" w:hint="eastAsia"/>
          <w:sz w:val="21"/>
          <w:szCs w:val="22"/>
        </w:rPr>
        <w:t>附件一和附件二中的费用表拟议修正案，生效日期为2024年1月1日。</w:t>
      </w:r>
    </w:p>
    <w:p w14:paraId="360FAC2E" w14:textId="7251DB27"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17</w:t>
      </w:r>
      <w:r w:rsidRPr="00006C36">
        <w:rPr>
          <w:rFonts w:ascii="KaiTi" w:eastAsia="KaiTi" w:hAnsi="KaiTi" w:cs="SimSun"/>
          <w:sz w:val="21"/>
          <w:szCs w:val="21"/>
        </w:rPr>
        <w:t>项</w:t>
      </w:r>
    </w:p>
    <w:p w14:paraId="32AD3DEC" w14:textId="249CFFD7"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里斯本体系</w:t>
      </w:r>
    </w:p>
    <w:p w14:paraId="3B2D4BBE" w14:textId="3097BF23"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LI/A/40/1</w:t>
      </w:r>
      <w:r w:rsidRPr="000E711D">
        <w:rPr>
          <w:rFonts w:ascii="SimSun" w:hAnsi="SimSun"/>
          <w:sz w:val="21"/>
          <w:szCs w:val="22"/>
        </w:rPr>
        <w:t>进行。</w:t>
      </w:r>
    </w:p>
    <w:p w14:paraId="2475B4E8" w14:textId="77777777" w:rsidR="00D0352E" w:rsidRPr="00D0352E" w:rsidRDefault="00D0352E" w:rsidP="00D0352E">
      <w:pPr>
        <w:pStyle w:val="ONUME"/>
        <w:numPr>
          <w:ilvl w:val="0"/>
          <w:numId w:val="46"/>
        </w:numPr>
        <w:overflowPunct w:val="0"/>
        <w:spacing w:afterLines="50" w:after="120" w:line="340" w:lineRule="atLeast"/>
        <w:ind w:left="567" w:firstLine="0"/>
        <w:jc w:val="both"/>
        <w:rPr>
          <w:rFonts w:ascii="SimSun" w:hAnsi="SimSun"/>
          <w:sz w:val="21"/>
          <w:szCs w:val="22"/>
        </w:rPr>
      </w:pPr>
      <w:r w:rsidRPr="00D0352E">
        <w:rPr>
          <w:rFonts w:ascii="SimSun" w:hAnsi="SimSun" w:hint="eastAsia"/>
          <w:sz w:val="21"/>
          <w:szCs w:val="22"/>
        </w:rPr>
        <w:t>里斯本联盟大会：</w:t>
      </w:r>
    </w:p>
    <w:p w14:paraId="52A9DE4E" w14:textId="46106E5C" w:rsidR="00D0352E" w:rsidRPr="00D0352E" w:rsidRDefault="00D0352E" w:rsidP="00D0352E">
      <w:pPr>
        <w:pStyle w:val="ONUME"/>
        <w:overflowPunct w:val="0"/>
        <w:spacing w:afterLines="50" w:after="120" w:line="340" w:lineRule="atLeast"/>
        <w:ind w:left="1134"/>
        <w:jc w:val="both"/>
        <w:rPr>
          <w:rFonts w:ascii="SimSun" w:hAnsi="SimSun"/>
          <w:sz w:val="21"/>
          <w:szCs w:val="22"/>
        </w:rPr>
      </w:pPr>
      <w:r w:rsidRPr="00D0352E">
        <w:rPr>
          <w:rFonts w:ascii="SimSun" w:hAnsi="SimSun" w:hint="eastAsia"/>
          <w:sz w:val="21"/>
          <w:szCs w:val="22"/>
        </w:rPr>
        <w:t>(i)</w:t>
      </w:r>
      <w:r>
        <w:rPr>
          <w:rFonts w:ascii="SimSun" w:hAnsi="SimSun"/>
          <w:sz w:val="21"/>
          <w:szCs w:val="22"/>
        </w:rPr>
        <w:tab/>
      </w:r>
      <w:r w:rsidRPr="00D0352E">
        <w:rPr>
          <w:rFonts w:ascii="SimSun" w:hAnsi="SimSun" w:hint="eastAsia"/>
          <w:sz w:val="21"/>
          <w:szCs w:val="22"/>
        </w:rPr>
        <w:t>通过</w:t>
      </w:r>
      <w:r>
        <w:rPr>
          <w:rFonts w:ascii="SimSun" w:hAnsi="SimSun" w:hint="eastAsia"/>
          <w:sz w:val="21"/>
          <w:szCs w:val="22"/>
        </w:rPr>
        <w:t>了</w:t>
      </w:r>
      <w:r w:rsidRPr="00D0352E">
        <w:rPr>
          <w:rFonts w:ascii="SimSun" w:hAnsi="SimSun" w:hint="eastAsia"/>
          <w:sz w:val="21"/>
          <w:szCs w:val="22"/>
        </w:rPr>
        <w:t>文件LI/A/40/1附件中所列的《原产地名称保护及国际注册里斯本协定与原产地名称和地理标志里斯本协定日内瓦文本共同实施细则》修正案，并</w:t>
      </w:r>
    </w:p>
    <w:p w14:paraId="53BF9D07" w14:textId="1E18E2BB" w:rsidR="005C3D28" w:rsidRPr="000E711D" w:rsidRDefault="00D0352E" w:rsidP="00D0352E">
      <w:pPr>
        <w:pStyle w:val="ONUME"/>
        <w:overflowPunct w:val="0"/>
        <w:spacing w:afterLines="50" w:after="120" w:line="340" w:lineRule="atLeast"/>
        <w:ind w:left="1134"/>
        <w:jc w:val="both"/>
        <w:rPr>
          <w:rFonts w:ascii="SimSun" w:hAnsi="SimSun"/>
          <w:sz w:val="21"/>
          <w:szCs w:val="22"/>
        </w:rPr>
      </w:pPr>
      <w:r w:rsidRPr="00D0352E">
        <w:rPr>
          <w:rFonts w:ascii="SimSun" w:hAnsi="SimSun" w:hint="eastAsia"/>
          <w:sz w:val="21"/>
          <w:szCs w:val="22"/>
        </w:rPr>
        <w:t>(ii)</w:t>
      </w:r>
      <w:r>
        <w:rPr>
          <w:rFonts w:ascii="SimSun" w:hAnsi="SimSun"/>
          <w:sz w:val="21"/>
          <w:szCs w:val="22"/>
        </w:rPr>
        <w:tab/>
      </w:r>
      <w:r w:rsidRPr="00D0352E">
        <w:rPr>
          <w:rFonts w:ascii="SimSun" w:hAnsi="SimSun" w:hint="eastAsia"/>
          <w:sz w:val="21"/>
          <w:szCs w:val="22"/>
        </w:rPr>
        <w:t>通过</w:t>
      </w:r>
      <w:r>
        <w:rPr>
          <w:rFonts w:ascii="SimSun" w:hAnsi="SimSun" w:hint="eastAsia"/>
          <w:sz w:val="21"/>
          <w:szCs w:val="22"/>
        </w:rPr>
        <w:t>了</w:t>
      </w:r>
      <w:r w:rsidRPr="00D0352E">
        <w:rPr>
          <w:rFonts w:ascii="SimSun" w:hAnsi="SimSun" w:hint="eastAsia"/>
          <w:sz w:val="21"/>
          <w:szCs w:val="22"/>
        </w:rPr>
        <w:t>文件LI/A/40/1西班牙文版中所列的《共同实施细则》西班牙文版的拟议更正，生效日期为2023年7月14日。</w:t>
      </w:r>
    </w:p>
    <w:p w14:paraId="32D940D0" w14:textId="6E69D0E0"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18</w:t>
      </w:r>
      <w:r w:rsidRPr="00006C36">
        <w:rPr>
          <w:rFonts w:ascii="KaiTi" w:eastAsia="KaiTi" w:hAnsi="KaiTi" w:cs="SimSun"/>
          <w:sz w:val="21"/>
          <w:szCs w:val="21"/>
        </w:rPr>
        <w:t>项</w:t>
      </w:r>
    </w:p>
    <w:p w14:paraId="78F7E9AF" w14:textId="14EBBDB3"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产权组织仲裁与调解中心，包括域名</w:t>
      </w:r>
    </w:p>
    <w:p w14:paraId="59CCDE1A" w14:textId="2BAA33CA"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WO/GA/56/13</w:t>
      </w:r>
      <w:r w:rsidRPr="000E711D">
        <w:rPr>
          <w:rFonts w:ascii="SimSun" w:hAnsi="SimSun"/>
          <w:sz w:val="21"/>
          <w:szCs w:val="22"/>
        </w:rPr>
        <w:t>进行。</w:t>
      </w:r>
    </w:p>
    <w:p w14:paraId="23716B48" w14:textId="5FDC500B" w:rsidR="005C3D28" w:rsidRPr="000E711D" w:rsidRDefault="00D51F49" w:rsidP="00D51F49">
      <w:pPr>
        <w:pStyle w:val="ONUME"/>
        <w:numPr>
          <w:ilvl w:val="0"/>
          <w:numId w:val="46"/>
        </w:numPr>
        <w:overflowPunct w:val="0"/>
        <w:spacing w:afterLines="50" w:after="120" w:line="340" w:lineRule="atLeast"/>
        <w:ind w:left="567" w:firstLine="0"/>
        <w:jc w:val="both"/>
        <w:rPr>
          <w:rFonts w:ascii="SimSun" w:hAnsi="SimSun"/>
          <w:sz w:val="21"/>
          <w:szCs w:val="22"/>
        </w:rPr>
      </w:pPr>
      <w:r w:rsidRPr="00D51F49">
        <w:rPr>
          <w:rFonts w:ascii="SimSun" w:hAnsi="SimSun" w:hint="eastAsia"/>
          <w:sz w:val="21"/>
          <w:szCs w:val="22"/>
        </w:rPr>
        <w:t>产权组织大会注意</w:t>
      </w:r>
      <w:r>
        <w:rPr>
          <w:rFonts w:ascii="SimSun" w:hAnsi="SimSun" w:hint="eastAsia"/>
          <w:sz w:val="21"/>
          <w:szCs w:val="22"/>
        </w:rPr>
        <w:t>到</w:t>
      </w:r>
      <w:r w:rsidRPr="00D51F49">
        <w:rPr>
          <w:rFonts w:ascii="SimSun" w:hAnsi="SimSun" w:hint="eastAsia"/>
          <w:sz w:val="21"/>
          <w:szCs w:val="22"/>
        </w:rPr>
        <w:t>文件“产权组织仲裁与调解中心，包括域名”（文件WO/GA/56/13）。</w:t>
      </w:r>
    </w:p>
    <w:p w14:paraId="52679C96" w14:textId="19CBEF31"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lastRenderedPageBreak/>
        <w:t>统一编排议程第</w:t>
      </w:r>
      <w:r w:rsidR="005C3D28" w:rsidRPr="00006C36">
        <w:rPr>
          <w:rFonts w:ascii="KaiTi" w:eastAsia="KaiTi" w:hAnsi="KaiTi" w:cs="SimSun"/>
          <w:sz w:val="21"/>
          <w:szCs w:val="21"/>
        </w:rPr>
        <w:t>19</w:t>
      </w:r>
      <w:r w:rsidRPr="00006C36">
        <w:rPr>
          <w:rFonts w:ascii="KaiTi" w:eastAsia="KaiTi" w:hAnsi="KaiTi" w:cs="SimSun"/>
          <w:sz w:val="21"/>
          <w:szCs w:val="21"/>
        </w:rPr>
        <w:t>项</w:t>
      </w:r>
    </w:p>
    <w:p w14:paraId="512D68D8" w14:textId="35C27DFE"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专利法条约</w:t>
      </w:r>
      <w:r w:rsidR="007B693F">
        <w:rPr>
          <w:rFonts w:ascii="SimHei" w:eastAsia="SimHei"/>
          <w:sz w:val="21"/>
          <w:szCs w:val="21"/>
        </w:rPr>
        <w:t>（PLT</w:t>
      </w:r>
      <w:r w:rsidR="007B693F">
        <w:rPr>
          <w:rFonts w:ascii="SimHei" w:eastAsia="SimHei" w:hint="eastAsia"/>
          <w:sz w:val="21"/>
          <w:szCs w:val="21"/>
        </w:rPr>
        <w:t>）</w:t>
      </w:r>
    </w:p>
    <w:p w14:paraId="561C0F71" w14:textId="5E9633A8"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WO/GA/56/7</w:t>
      </w:r>
      <w:r w:rsidRPr="000E711D">
        <w:rPr>
          <w:rFonts w:ascii="SimSun" w:hAnsi="SimSun"/>
          <w:sz w:val="21"/>
          <w:szCs w:val="22"/>
        </w:rPr>
        <w:t>进行。</w:t>
      </w:r>
    </w:p>
    <w:p w14:paraId="0D894E40" w14:textId="401AAC0C" w:rsidR="005C3D28" w:rsidRPr="000E711D" w:rsidRDefault="0087476D" w:rsidP="0087476D">
      <w:pPr>
        <w:pStyle w:val="ONUME"/>
        <w:numPr>
          <w:ilvl w:val="0"/>
          <w:numId w:val="46"/>
        </w:numPr>
        <w:overflowPunct w:val="0"/>
        <w:spacing w:afterLines="50" w:after="120" w:line="340" w:lineRule="atLeast"/>
        <w:ind w:left="567" w:firstLine="0"/>
        <w:jc w:val="both"/>
        <w:rPr>
          <w:rFonts w:ascii="SimSun" w:hAnsi="SimSun"/>
          <w:sz w:val="21"/>
          <w:szCs w:val="22"/>
        </w:rPr>
      </w:pPr>
      <w:r w:rsidRPr="0087476D">
        <w:rPr>
          <w:rFonts w:ascii="SimSun" w:hAnsi="SimSun" w:hint="eastAsia"/>
          <w:sz w:val="21"/>
          <w:szCs w:val="22"/>
        </w:rPr>
        <w:t>产权组织大会注意</w:t>
      </w:r>
      <w:r>
        <w:rPr>
          <w:rFonts w:ascii="SimSun" w:hAnsi="SimSun" w:hint="eastAsia"/>
          <w:sz w:val="21"/>
          <w:szCs w:val="22"/>
        </w:rPr>
        <w:t>到</w:t>
      </w:r>
      <w:r w:rsidRPr="0087476D">
        <w:rPr>
          <w:rFonts w:ascii="SimSun" w:hAnsi="SimSun" w:hint="eastAsia"/>
          <w:sz w:val="21"/>
          <w:szCs w:val="22"/>
        </w:rPr>
        <w:t>“与《专利法条约》（PLT）有关的技术援助与合作”信息（文件WO/GA/56/7）。</w:t>
      </w:r>
    </w:p>
    <w:p w14:paraId="18E998FE" w14:textId="66466B1C"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20</w:t>
      </w:r>
      <w:r w:rsidRPr="00006C36">
        <w:rPr>
          <w:rFonts w:ascii="KaiTi" w:eastAsia="KaiTi" w:hAnsi="KaiTi" w:cs="SimSun"/>
          <w:sz w:val="21"/>
          <w:szCs w:val="21"/>
        </w:rPr>
        <w:t>项</w:t>
      </w:r>
    </w:p>
    <w:p w14:paraId="678BABD0" w14:textId="51A234BC"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商标法新加坡条约</w:t>
      </w:r>
      <w:r w:rsidR="007B693F">
        <w:rPr>
          <w:rFonts w:ascii="SimHei" w:eastAsia="SimHei"/>
          <w:sz w:val="21"/>
          <w:szCs w:val="21"/>
        </w:rPr>
        <w:t>（STLT</w:t>
      </w:r>
      <w:r w:rsidR="007B693F">
        <w:rPr>
          <w:rFonts w:ascii="SimHei" w:eastAsia="SimHei" w:hint="eastAsia"/>
          <w:sz w:val="21"/>
          <w:szCs w:val="21"/>
        </w:rPr>
        <w:t>）</w:t>
      </w:r>
    </w:p>
    <w:p w14:paraId="744B3E19" w14:textId="1392CB63"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STLT/A/16/1</w:t>
      </w:r>
      <w:r w:rsidRPr="000E711D">
        <w:rPr>
          <w:rFonts w:ascii="SimSun" w:hAnsi="SimSun"/>
          <w:sz w:val="21"/>
          <w:szCs w:val="22"/>
        </w:rPr>
        <w:t>进行。</w:t>
      </w:r>
    </w:p>
    <w:p w14:paraId="095F8B3C" w14:textId="108725F7" w:rsidR="00D51F49" w:rsidRPr="00737106" w:rsidRDefault="00D51F49" w:rsidP="00D51F49">
      <w:pPr>
        <w:pStyle w:val="ONUME"/>
        <w:numPr>
          <w:ilvl w:val="0"/>
          <w:numId w:val="46"/>
        </w:numPr>
        <w:overflowPunct w:val="0"/>
        <w:spacing w:afterLines="50" w:after="120" w:line="340" w:lineRule="atLeast"/>
        <w:ind w:left="567" w:firstLine="0"/>
        <w:jc w:val="both"/>
        <w:rPr>
          <w:rFonts w:ascii="SimSun" w:hAnsi="SimSun"/>
          <w:sz w:val="21"/>
          <w:szCs w:val="22"/>
        </w:rPr>
      </w:pPr>
      <w:r w:rsidRPr="00737106">
        <w:rPr>
          <w:rFonts w:ascii="SimSun" w:hAnsi="SimSun" w:hint="eastAsia"/>
          <w:sz w:val="21"/>
          <w:szCs w:val="22"/>
        </w:rPr>
        <w:t>新加坡条约大会选举安娜·巴尔巴扎克女士（波兰）担任新加坡条约大会第8次例会的代理主席。</w:t>
      </w:r>
    </w:p>
    <w:p w14:paraId="059A48BC" w14:textId="544F82F3" w:rsidR="005C3D28" w:rsidRPr="000E711D" w:rsidRDefault="00D0352E" w:rsidP="00D0352E">
      <w:pPr>
        <w:pStyle w:val="ONUME"/>
        <w:numPr>
          <w:ilvl w:val="0"/>
          <w:numId w:val="46"/>
        </w:numPr>
        <w:overflowPunct w:val="0"/>
        <w:spacing w:afterLines="50" w:after="120" w:line="340" w:lineRule="atLeast"/>
        <w:ind w:left="567" w:firstLine="0"/>
        <w:jc w:val="both"/>
        <w:rPr>
          <w:rFonts w:ascii="SimSun" w:hAnsi="SimSun"/>
          <w:sz w:val="21"/>
          <w:szCs w:val="22"/>
        </w:rPr>
      </w:pPr>
      <w:r w:rsidRPr="00D0352E">
        <w:rPr>
          <w:rFonts w:ascii="SimSun" w:hAnsi="SimSun" w:hint="eastAsia"/>
          <w:sz w:val="21"/>
          <w:szCs w:val="22"/>
        </w:rPr>
        <w:t>新加坡条约大会注意</w:t>
      </w:r>
      <w:r>
        <w:rPr>
          <w:rFonts w:ascii="SimSun" w:hAnsi="SimSun" w:hint="eastAsia"/>
          <w:sz w:val="21"/>
          <w:szCs w:val="22"/>
        </w:rPr>
        <w:t>到</w:t>
      </w:r>
      <w:r w:rsidRPr="00D0352E">
        <w:rPr>
          <w:rFonts w:ascii="SimSun" w:hAnsi="SimSun" w:hint="eastAsia"/>
          <w:sz w:val="21"/>
          <w:szCs w:val="22"/>
        </w:rPr>
        <w:t>“与《商标法新加坡条约》（STLT）有关的技术援助与合作”信息（文件STLT/A/16/1）。</w:t>
      </w:r>
    </w:p>
    <w:p w14:paraId="0AE50D52" w14:textId="2A3A0A55" w:rsidR="005C3D28"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21</w:t>
      </w:r>
      <w:r w:rsidRPr="00006C36">
        <w:rPr>
          <w:rFonts w:ascii="KaiTi" w:eastAsia="KaiTi" w:hAnsi="KaiTi" w:cs="SimSun"/>
          <w:sz w:val="21"/>
          <w:szCs w:val="21"/>
        </w:rPr>
        <w:t>项</w:t>
      </w:r>
    </w:p>
    <w:p w14:paraId="103CBF09" w14:textId="54AD905F"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向乌克兰的创新和创意部门及知识产权制度提供援助和支持</w:t>
      </w:r>
    </w:p>
    <w:p w14:paraId="0579713F" w14:textId="72E0EB56" w:rsidR="005C3D28"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A/64/8</w:t>
      </w:r>
      <w:r w:rsidRPr="000E711D">
        <w:rPr>
          <w:rFonts w:ascii="SimSun" w:hAnsi="SimSun"/>
          <w:sz w:val="21"/>
          <w:szCs w:val="22"/>
        </w:rPr>
        <w:t>进行。</w:t>
      </w:r>
    </w:p>
    <w:p w14:paraId="39B1321C" w14:textId="5680CF4F" w:rsidR="00BE22BB" w:rsidRPr="000E711D" w:rsidRDefault="00BE22BB" w:rsidP="00BE22BB">
      <w:pPr>
        <w:pStyle w:val="ONUME"/>
        <w:numPr>
          <w:ilvl w:val="0"/>
          <w:numId w:val="46"/>
        </w:numPr>
        <w:overflowPunct w:val="0"/>
        <w:spacing w:afterLines="50" w:after="120" w:line="340" w:lineRule="atLeast"/>
        <w:ind w:left="0" w:firstLine="0"/>
        <w:jc w:val="both"/>
        <w:rPr>
          <w:rFonts w:ascii="SimSun" w:hAnsi="SimSun"/>
          <w:sz w:val="21"/>
          <w:szCs w:val="22"/>
        </w:rPr>
      </w:pPr>
      <w:r w:rsidRPr="00BE22BB">
        <w:rPr>
          <w:rFonts w:ascii="SimSun" w:hAnsi="SimSun" w:hint="eastAsia"/>
          <w:sz w:val="21"/>
          <w:szCs w:val="22"/>
        </w:rPr>
        <w:t>波兰代表团提出了一项决定</w:t>
      </w:r>
      <w:r>
        <w:rPr>
          <w:rFonts w:ascii="SimSun" w:hAnsi="SimSun" w:hint="eastAsia"/>
          <w:sz w:val="21"/>
          <w:szCs w:val="22"/>
        </w:rPr>
        <w:t>提案</w:t>
      </w:r>
      <w:r w:rsidRPr="00BE22BB">
        <w:rPr>
          <w:rFonts w:ascii="SimSun" w:hAnsi="SimSun" w:hint="eastAsia"/>
          <w:sz w:val="21"/>
          <w:szCs w:val="22"/>
        </w:rPr>
        <w:t>，随后要求进行表决，乌克兰代表团附议。经表决，以</w:t>
      </w:r>
      <w:r>
        <w:rPr>
          <w:rFonts w:ascii="SimSun" w:hAnsi="SimSun" w:hint="eastAsia"/>
          <w:sz w:val="21"/>
          <w:szCs w:val="22"/>
        </w:rPr>
        <w:t>6</w:t>
      </w:r>
      <w:r>
        <w:rPr>
          <w:rFonts w:ascii="SimSun" w:hAnsi="SimSun"/>
          <w:sz w:val="21"/>
          <w:szCs w:val="22"/>
        </w:rPr>
        <w:t>8</w:t>
      </w:r>
      <w:r w:rsidRPr="00BE22BB">
        <w:rPr>
          <w:rFonts w:ascii="SimSun" w:hAnsi="SimSun" w:hint="eastAsia"/>
          <w:sz w:val="21"/>
          <w:szCs w:val="22"/>
        </w:rPr>
        <w:t>票“赞成”、1</w:t>
      </w:r>
      <w:r>
        <w:rPr>
          <w:rFonts w:ascii="SimSun" w:hAnsi="SimSun"/>
          <w:sz w:val="21"/>
          <w:szCs w:val="22"/>
        </w:rPr>
        <w:t>1</w:t>
      </w:r>
      <w:r w:rsidRPr="00BE22BB">
        <w:rPr>
          <w:rFonts w:ascii="SimSun" w:hAnsi="SimSun" w:hint="eastAsia"/>
          <w:sz w:val="21"/>
          <w:szCs w:val="22"/>
        </w:rPr>
        <w:t>票“反对”和</w:t>
      </w:r>
      <w:r>
        <w:rPr>
          <w:rFonts w:ascii="SimSun" w:hAnsi="SimSun" w:hint="eastAsia"/>
          <w:sz w:val="21"/>
          <w:szCs w:val="22"/>
        </w:rPr>
        <w:t>2</w:t>
      </w:r>
      <w:r w:rsidRPr="00BE22BB">
        <w:rPr>
          <w:rFonts w:ascii="SimSun" w:hAnsi="SimSun" w:hint="eastAsia"/>
          <w:sz w:val="21"/>
          <w:szCs w:val="22"/>
        </w:rPr>
        <w:t>7票“弃权”，拟议决定获得通过。</w:t>
      </w:r>
    </w:p>
    <w:p w14:paraId="5C325780" w14:textId="77777777" w:rsidR="00737106" w:rsidRPr="00737106" w:rsidRDefault="00737106" w:rsidP="00737106">
      <w:pPr>
        <w:pStyle w:val="ONUME"/>
        <w:numPr>
          <w:ilvl w:val="0"/>
          <w:numId w:val="46"/>
        </w:numPr>
        <w:overflowPunct w:val="0"/>
        <w:spacing w:afterLines="50" w:after="120" w:line="340" w:lineRule="atLeast"/>
        <w:ind w:left="567" w:firstLine="0"/>
        <w:jc w:val="both"/>
        <w:rPr>
          <w:rFonts w:ascii="SimSun" w:hAnsi="SimSun"/>
          <w:sz w:val="21"/>
          <w:szCs w:val="22"/>
        </w:rPr>
      </w:pPr>
      <w:r w:rsidRPr="00737106">
        <w:rPr>
          <w:rFonts w:ascii="SimSun" w:hAnsi="SimSun" w:hint="eastAsia"/>
          <w:sz w:val="21"/>
          <w:szCs w:val="22"/>
        </w:rPr>
        <w:t>产权组织各大会各自就其所涉事宜，</w:t>
      </w:r>
    </w:p>
    <w:p w14:paraId="1253ADE8" w14:textId="28409F9F" w:rsidR="00737106" w:rsidRPr="00737106" w:rsidRDefault="00737106" w:rsidP="00737106">
      <w:pPr>
        <w:pStyle w:val="ONUME"/>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i)</w:t>
      </w:r>
      <w:r>
        <w:rPr>
          <w:rFonts w:ascii="SimSun" w:hAnsi="SimSun"/>
          <w:sz w:val="21"/>
          <w:szCs w:val="22"/>
        </w:rPr>
        <w:tab/>
      </w:r>
      <w:r w:rsidRPr="00737106">
        <w:rPr>
          <w:rFonts w:ascii="SimSun" w:hAnsi="SimSun" w:hint="eastAsia"/>
          <w:sz w:val="21"/>
          <w:szCs w:val="22"/>
        </w:rPr>
        <w:t xml:space="preserve">注意到文件A/64/8中所载的国际局“关于向乌克兰的创新和创意部门及知识产权制度提供援助和支持的报告”； </w:t>
      </w:r>
    </w:p>
    <w:p w14:paraId="2F43600B" w14:textId="137CB14B" w:rsidR="00737106" w:rsidRPr="00737106" w:rsidRDefault="00737106" w:rsidP="00737106">
      <w:pPr>
        <w:pStyle w:val="ONUME"/>
        <w:overflowPunct w:val="0"/>
        <w:spacing w:afterLines="50" w:after="120" w:line="340" w:lineRule="atLeast"/>
        <w:ind w:left="1134"/>
        <w:jc w:val="both"/>
        <w:rPr>
          <w:rFonts w:ascii="SimSun" w:hAnsi="SimSun"/>
          <w:sz w:val="21"/>
          <w:szCs w:val="22"/>
        </w:rPr>
      </w:pPr>
      <w:r>
        <w:rPr>
          <w:rFonts w:ascii="SimSun" w:hAnsi="SimSun"/>
          <w:sz w:val="21"/>
          <w:szCs w:val="22"/>
        </w:rPr>
        <w:t>(ii)</w:t>
      </w:r>
      <w:r>
        <w:rPr>
          <w:rFonts w:ascii="SimSun" w:hAnsi="SimSun"/>
          <w:sz w:val="21"/>
          <w:szCs w:val="22"/>
        </w:rPr>
        <w:tab/>
      </w:r>
      <w:r w:rsidRPr="00737106">
        <w:rPr>
          <w:rFonts w:ascii="SimSun" w:hAnsi="SimSun" w:hint="eastAsia"/>
          <w:sz w:val="21"/>
          <w:szCs w:val="22"/>
        </w:rPr>
        <w:t xml:space="preserve">请国际局根据2022年产权组织各大会的决定（见文件A/63/10，第312段），继续提供报告结束语中所述的具体援助和支持；  </w:t>
      </w:r>
    </w:p>
    <w:p w14:paraId="1EFA4179" w14:textId="17CC0126" w:rsidR="005C3D28" w:rsidRPr="000E711D" w:rsidRDefault="00737106" w:rsidP="00737106">
      <w:pPr>
        <w:pStyle w:val="ONUME"/>
        <w:overflowPunct w:val="0"/>
        <w:spacing w:afterLines="50" w:after="120" w:line="340" w:lineRule="atLeast"/>
        <w:ind w:left="1134"/>
        <w:jc w:val="both"/>
        <w:rPr>
          <w:rFonts w:ascii="SimSun" w:hAnsi="SimSun"/>
          <w:sz w:val="21"/>
          <w:szCs w:val="22"/>
        </w:rPr>
      </w:pPr>
      <w:r>
        <w:rPr>
          <w:rFonts w:ascii="SimSun" w:hAnsi="SimSun"/>
          <w:sz w:val="21"/>
          <w:szCs w:val="22"/>
        </w:rPr>
        <w:t>(iii)</w:t>
      </w:r>
      <w:r>
        <w:rPr>
          <w:rFonts w:ascii="SimSun" w:hAnsi="SimSun"/>
          <w:sz w:val="21"/>
          <w:szCs w:val="22"/>
        </w:rPr>
        <w:tab/>
      </w:r>
      <w:r w:rsidRPr="00737106">
        <w:rPr>
          <w:rFonts w:ascii="SimSun" w:hAnsi="SimSun" w:hint="eastAsia"/>
          <w:sz w:val="21"/>
          <w:szCs w:val="22"/>
        </w:rPr>
        <w:t>请国际局向2024年产权组织各大会提交一份最新报告。</w:t>
      </w:r>
    </w:p>
    <w:p w14:paraId="6E5146B0" w14:textId="16D8A077"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22</w:t>
      </w:r>
      <w:r w:rsidRPr="00006C36">
        <w:rPr>
          <w:rFonts w:ascii="KaiTi" w:eastAsia="KaiTi" w:hAnsi="KaiTi" w:cs="SimSun"/>
          <w:sz w:val="21"/>
          <w:szCs w:val="21"/>
        </w:rPr>
        <w:t>项</w:t>
      </w:r>
    </w:p>
    <w:p w14:paraId="01AE92A8" w14:textId="33D43064"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任命内部监督司司长</w:t>
      </w:r>
    </w:p>
    <w:p w14:paraId="213CE663" w14:textId="28CDA900"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WO/CC/82/5</w:t>
      </w:r>
      <w:r w:rsidRPr="000E711D">
        <w:rPr>
          <w:rFonts w:ascii="SimSun" w:hAnsi="SimSun"/>
          <w:sz w:val="21"/>
          <w:szCs w:val="22"/>
        </w:rPr>
        <w:t>进行。</w:t>
      </w:r>
    </w:p>
    <w:p w14:paraId="385F3604" w14:textId="75579821" w:rsidR="005C3D28" w:rsidRPr="000E711D" w:rsidRDefault="00737106" w:rsidP="00737106">
      <w:pPr>
        <w:pStyle w:val="ONUME"/>
        <w:numPr>
          <w:ilvl w:val="0"/>
          <w:numId w:val="46"/>
        </w:numPr>
        <w:overflowPunct w:val="0"/>
        <w:spacing w:afterLines="50" w:after="120" w:line="340" w:lineRule="atLeast"/>
        <w:ind w:left="567" w:firstLine="0"/>
        <w:jc w:val="both"/>
        <w:rPr>
          <w:rFonts w:ascii="SimSun" w:hAnsi="SimSun"/>
          <w:sz w:val="21"/>
          <w:szCs w:val="22"/>
        </w:rPr>
      </w:pPr>
      <w:r w:rsidRPr="00737106">
        <w:rPr>
          <w:rFonts w:ascii="SimSun" w:hAnsi="SimSun" w:hint="eastAsia"/>
          <w:sz w:val="21"/>
          <w:szCs w:val="22"/>
        </w:rPr>
        <w:t>产权组织协调委员会注意</w:t>
      </w:r>
      <w:r>
        <w:rPr>
          <w:rFonts w:ascii="SimSun" w:hAnsi="SimSun" w:hint="eastAsia"/>
          <w:sz w:val="21"/>
          <w:szCs w:val="22"/>
        </w:rPr>
        <w:t>到文件</w:t>
      </w:r>
      <w:r w:rsidRPr="00737106">
        <w:rPr>
          <w:rFonts w:ascii="SimSun" w:hAnsi="SimSun"/>
          <w:sz w:val="21"/>
          <w:szCs w:val="22"/>
        </w:rPr>
        <w:t>WO/CC/82/5</w:t>
      </w:r>
      <w:r w:rsidRPr="00737106">
        <w:rPr>
          <w:rFonts w:ascii="SimSun" w:hAnsi="SimSun" w:hint="eastAsia"/>
          <w:sz w:val="21"/>
          <w:szCs w:val="22"/>
        </w:rPr>
        <w:t>第1段至第7段中所载的信息，并核可任命</w:t>
      </w:r>
      <w:r w:rsidRPr="00737106">
        <w:rPr>
          <w:rFonts w:ascii="SimSun" w:hAnsi="SimSun" w:hint="eastAsia"/>
          <w:sz w:val="21"/>
          <w:szCs w:val="22"/>
        </w:rPr>
        <w:tab/>
        <w:t>朱莉·尼扬盖亚女士担任内部监督司（监督司）司长，任期六年，不能连任。</w:t>
      </w:r>
    </w:p>
    <w:p w14:paraId="7F7B6AF6" w14:textId="67B17F64" w:rsidR="00F81887"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5C3D28" w:rsidRPr="00006C36">
        <w:rPr>
          <w:rFonts w:ascii="KaiTi" w:eastAsia="KaiTi" w:hAnsi="KaiTi" w:cs="SimSun"/>
          <w:sz w:val="21"/>
          <w:szCs w:val="21"/>
        </w:rPr>
        <w:t>23</w:t>
      </w:r>
      <w:r w:rsidRPr="00006C36">
        <w:rPr>
          <w:rFonts w:ascii="KaiTi" w:eastAsia="KaiTi" w:hAnsi="KaiTi" w:cs="SimSun"/>
          <w:sz w:val="21"/>
          <w:szCs w:val="21"/>
        </w:rPr>
        <w:t>项</w:t>
      </w:r>
    </w:p>
    <w:p w14:paraId="37A7FDF6" w14:textId="15FF5563" w:rsidR="005C3D28"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关于工作人员事项的报告</w:t>
      </w:r>
    </w:p>
    <w:p w14:paraId="42C69D49" w14:textId="5811ECFE" w:rsidR="005C3D28"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szCs w:val="22"/>
        </w:rPr>
      </w:pPr>
      <w:r w:rsidRPr="000E711D">
        <w:rPr>
          <w:rFonts w:ascii="SimSun" w:hAnsi="SimSun"/>
          <w:sz w:val="21"/>
          <w:szCs w:val="22"/>
        </w:rPr>
        <w:t>讨论依据文件</w:t>
      </w:r>
      <w:r w:rsidR="009B3635" w:rsidRPr="000E711D">
        <w:rPr>
          <w:rFonts w:ascii="SimSun" w:hAnsi="SimSun"/>
          <w:sz w:val="21"/>
          <w:szCs w:val="22"/>
        </w:rPr>
        <w:t>WO/CC/82/INF/1</w:t>
      </w:r>
      <w:r w:rsidR="00F81887" w:rsidRPr="000E711D">
        <w:rPr>
          <w:rFonts w:ascii="SimSun" w:hAnsi="SimSun" w:hint="eastAsia"/>
          <w:sz w:val="21"/>
          <w:szCs w:val="22"/>
        </w:rPr>
        <w:t>、</w:t>
      </w:r>
      <w:r w:rsidR="009B3635" w:rsidRPr="000E711D">
        <w:rPr>
          <w:rFonts w:ascii="SimSun" w:hAnsi="SimSun"/>
          <w:sz w:val="21"/>
          <w:szCs w:val="22"/>
        </w:rPr>
        <w:t>WO/CC/82/1</w:t>
      </w:r>
      <w:r w:rsidR="00F81887" w:rsidRPr="000E711D">
        <w:rPr>
          <w:rFonts w:ascii="SimSun" w:hAnsi="SimSun" w:hint="eastAsia"/>
          <w:sz w:val="21"/>
          <w:szCs w:val="22"/>
        </w:rPr>
        <w:t>和</w:t>
      </w:r>
      <w:r w:rsidR="009B3635" w:rsidRPr="000E711D">
        <w:rPr>
          <w:rFonts w:ascii="SimSun" w:hAnsi="SimSun"/>
          <w:sz w:val="21"/>
          <w:szCs w:val="22"/>
        </w:rPr>
        <w:t>WO/CC/82/INF/2</w:t>
      </w:r>
      <w:r w:rsidRPr="000E711D">
        <w:rPr>
          <w:rFonts w:ascii="SimSun" w:hAnsi="SimSun"/>
          <w:sz w:val="21"/>
          <w:szCs w:val="22"/>
        </w:rPr>
        <w:t>进行。</w:t>
      </w:r>
    </w:p>
    <w:p w14:paraId="043DFFB2" w14:textId="65FBE8FB" w:rsidR="003E30E2" w:rsidRPr="000E711D" w:rsidRDefault="00737106" w:rsidP="00737106">
      <w:pPr>
        <w:pStyle w:val="ONUME"/>
        <w:numPr>
          <w:ilvl w:val="0"/>
          <w:numId w:val="46"/>
        </w:numPr>
        <w:overflowPunct w:val="0"/>
        <w:spacing w:afterLines="50" w:after="120" w:line="340" w:lineRule="atLeast"/>
        <w:ind w:left="567" w:firstLine="0"/>
        <w:jc w:val="both"/>
        <w:rPr>
          <w:rFonts w:ascii="SimSun" w:hAnsi="SimSun"/>
          <w:sz w:val="21"/>
        </w:rPr>
      </w:pPr>
      <w:r w:rsidRPr="00737106">
        <w:rPr>
          <w:rFonts w:ascii="SimSun" w:hAnsi="SimSun" w:hint="eastAsia"/>
          <w:sz w:val="21"/>
        </w:rPr>
        <w:t>产权组织协调</w:t>
      </w:r>
      <w:r w:rsidRPr="00737106">
        <w:rPr>
          <w:rFonts w:ascii="SimSun" w:hAnsi="SimSun" w:hint="eastAsia"/>
          <w:sz w:val="21"/>
          <w:szCs w:val="22"/>
        </w:rPr>
        <w:t>委员会</w:t>
      </w:r>
      <w:r w:rsidRPr="00737106">
        <w:rPr>
          <w:rFonts w:ascii="SimSun" w:hAnsi="SimSun" w:hint="eastAsia"/>
          <w:sz w:val="21"/>
        </w:rPr>
        <w:t>选举让–吕克·佩兰先生担任产权组织工作人员养恤金委员会候补委员，任期四年，至产权组织协调委员会2027年例会闭幕时为止。</w:t>
      </w:r>
    </w:p>
    <w:p w14:paraId="2CBD8D4B" w14:textId="40460730" w:rsidR="00F847E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lastRenderedPageBreak/>
        <w:t>统一编排议程第</w:t>
      </w:r>
      <w:r w:rsidR="003E30E2" w:rsidRPr="00006C36">
        <w:rPr>
          <w:rFonts w:ascii="KaiTi" w:eastAsia="KaiTi" w:hAnsi="KaiTi" w:cs="SimSun"/>
          <w:sz w:val="21"/>
          <w:szCs w:val="21"/>
        </w:rPr>
        <w:t>24</w:t>
      </w:r>
      <w:r w:rsidRPr="00006C36">
        <w:rPr>
          <w:rFonts w:ascii="KaiTi" w:eastAsia="KaiTi" w:hAnsi="KaiTi" w:cs="SimSun"/>
          <w:sz w:val="21"/>
          <w:szCs w:val="21"/>
        </w:rPr>
        <w:t>项</w:t>
      </w:r>
    </w:p>
    <w:p w14:paraId="38AC5C65" w14:textId="11C77AC5" w:rsidR="003E30E2"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《工作人员条例与细则》修正案</w:t>
      </w:r>
    </w:p>
    <w:p w14:paraId="5C77B5E5" w14:textId="40348ECA" w:rsidR="003E30E2"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szCs w:val="22"/>
        </w:rPr>
        <w:t>讨论依据文件</w:t>
      </w:r>
      <w:r w:rsidR="00AC3415" w:rsidRPr="000E711D">
        <w:rPr>
          <w:rFonts w:ascii="SimSun" w:hAnsi="SimSun"/>
          <w:sz w:val="21"/>
          <w:szCs w:val="22"/>
        </w:rPr>
        <w:t>WO/CC/82/2</w:t>
      </w:r>
      <w:r w:rsidR="00F847E6" w:rsidRPr="000E711D">
        <w:rPr>
          <w:rFonts w:ascii="SimSun" w:hAnsi="SimSun" w:hint="eastAsia"/>
          <w:sz w:val="21"/>
          <w:szCs w:val="22"/>
        </w:rPr>
        <w:t>和</w:t>
      </w:r>
      <w:r w:rsidR="00AC3415" w:rsidRPr="000E711D">
        <w:rPr>
          <w:rFonts w:ascii="SimSun" w:hAnsi="SimSun"/>
          <w:sz w:val="21"/>
          <w:szCs w:val="22"/>
        </w:rPr>
        <w:t>WO/CC/82/4</w:t>
      </w:r>
      <w:r w:rsidRPr="000E711D">
        <w:rPr>
          <w:rFonts w:ascii="SimSun" w:hAnsi="SimSun"/>
          <w:sz w:val="21"/>
          <w:szCs w:val="22"/>
        </w:rPr>
        <w:t>进行。</w:t>
      </w:r>
    </w:p>
    <w:p w14:paraId="472B9091" w14:textId="2C7583D5" w:rsidR="00FD45BB" w:rsidRPr="00FD45BB" w:rsidRDefault="00FD45BB" w:rsidP="00A26A9E">
      <w:pPr>
        <w:pStyle w:val="ONUME"/>
        <w:numPr>
          <w:ilvl w:val="0"/>
          <w:numId w:val="46"/>
        </w:numPr>
        <w:overflowPunct w:val="0"/>
        <w:spacing w:afterLines="50" w:after="120" w:line="340" w:lineRule="atLeast"/>
        <w:ind w:left="567" w:firstLine="0"/>
        <w:jc w:val="both"/>
        <w:rPr>
          <w:rFonts w:ascii="SimSun" w:hAnsi="SimSun"/>
          <w:sz w:val="21"/>
        </w:rPr>
      </w:pPr>
      <w:r w:rsidRPr="00FD45BB">
        <w:rPr>
          <w:rFonts w:ascii="SimSun" w:hAnsi="SimSun" w:hint="eastAsia"/>
          <w:sz w:val="21"/>
        </w:rPr>
        <w:t>产权组织协调委员会：</w:t>
      </w:r>
    </w:p>
    <w:p w14:paraId="6D55D8E6" w14:textId="2E8754AA" w:rsidR="00FD45BB" w:rsidRPr="00FD45BB" w:rsidRDefault="00FD45BB" w:rsidP="00A26A9E">
      <w:pPr>
        <w:pStyle w:val="ONUME"/>
        <w:overflowPunct w:val="0"/>
        <w:spacing w:afterLines="50" w:after="120" w:line="340" w:lineRule="atLeast"/>
        <w:ind w:left="1134"/>
        <w:jc w:val="both"/>
        <w:rPr>
          <w:rFonts w:ascii="SimSun" w:hAnsi="SimSun"/>
          <w:sz w:val="21"/>
        </w:rPr>
      </w:pPr>
      <w:r>
        <w:rPr>
          <w:rFonts w:ascii="SimSun" w:hAnsi="SimSun" w:hint="eastAsia"/>
          <w:sz w:val="21"/>
        </w:rPr>
        <w:t>(</w:t>
      </w:r>
      <w:r>
        <w:rPr>
          <w:rFonts w:ascii="SimSun" w:hAnsi="SimSun"/>
          <w:sz w:val="21"/>
        </w:rPr>
        <w:t>i)</w:t>
      </w:r>
      <w:r>
        <w:rPr>
          <w:rFonts w:ascii="SimSun" w:hAnsi="SimSun"/>
          <w:sz w:val="21"/>
        </w:rPr>
        <w:tab/>
      </w:r>
      <w:r w:rsidRPr="00FD45BB">
        <w:rPr>
          <w:rFonts w:ascii="SimSun" w:hAnsi="SimSun" w:hint="eastAsia"/>
          <w:sz w:val="21"/>
        </w:rPr>
        <w:t>批准</w:t>
      </w:r>
      <w:r w:rsidR="002D5931">
        <w:rPr>
          <w:rFonts w:ascii="SimSun" w:hAnsi="SimSun" w:hint="eastAsia"/>
          <w:sz w:val="21"/>
        </w:rPr>
        <w:t>了</w:t>
      </w:r>
      <w:r w:rsidRPr="00FD45BB">
        <w:rPr>
          <w:rFonts w:ascii="SimSun" w:hAnsi="SimSun" w:hint="eastAsia"/>
          <w:sz w:val="21"/>
        </w:rPr>
        <w:t>文件WO/CC/82/2附件一中所列的《工作人员条例》修正案</w:t>
      </w:r>
      <w:r>
        <w:rPr>
          <w:rFonts w:ascii="SimSun" w:hAnsi="SimSun" w:hint="eastAsia"/>
          <w:sz w:val="21"/>
        </w:rPr>
        <w:t>，</w:t>
      </w:r>
      <w:bookmarkStart w:id="5" w:name="_GoBack"/>
      <w:r w:rsidRPr="00FD45BB">
        <w:rPr>
          <w:rFonts w:ascii="SimSun" w:hAnsi="SimSun" w:hint="eastAsia"/>
          <w:sz w:val="21"/>
        </w:rPr>
        <w:t>但工作人员条例4.9的拟议修正案</w:t>
      </w:r>
      <w:r w:rsidR="00874B4F" w:rsidRPr="00874B4F">
        <w:rPr>
          <w:rFonts w:ascii="SimSun" w:hAnsi="SimSun" w:hint="eastAsia"/>
          <w:sz w:val="21"/>
        </w:rPr>
        <w:t>除外并以下文第(ii)项为准</w:t>
      </w:r>
      <w:bookmarkEnd w:id="5"/>
      <w:r w:rsidRPr="00FD45BB">
        <w:rPr>
          <w:rFonts w:ascii="SimSun" w:hAnsi="SimSun" w:hint="eastAsia"/>
          <w:sz w:val="21"/>
        </w:rPr>
        <w:t>；</w:t>
      </w:r>
    </w:p>
    <w:p w14:paraId="116EE1AC" w14:textId="13C07F7B" w:rsidR="00FD45BB" w:rsidRPr="00FD45BB" w:rsidRDefault="00FD45BB" w:rsidP="00A26A9E">
      <w:pPr>
        <w:pStyle w:val="ONUME"/>
        <w:overflowPunct w:val="0"/>
        <w:spacing w:afterLines="50" w:after="120" w:line="340" w:lineRule="atLeast"/>
        <w:ind w:left="1134"/>
        <w:jc w:val="both"/>
        <w:rPr>
          <w:rFonts w:ascii="SimSun" w:hAnsi="SimSun"/>
          <w:sz w:val="21"/>
        </w:rPr>
      </w:pPr>
      <w:r>
        <w:rPr>
          <w:rFonts w:ascii="SimSun" w:hAnsi="SimSun"/>
          <w:sz w:val="21"/>
        </w:rPr>
        <w:t>(ii)</w:t>
      </w:r>
      <w:r>
        <w:rPr>
          <w:rFonts w:ascii="SimSun" w:hAnsi="SimSun"/>
          <w:sz w:val="21"/>
        </w:rPr>
        <w:tab/>
      </w:r>
      <w:r w:rsidR="00195BAF" w:rsidRPr="00195BAF">
        <w:rPr>
          <w:rFonts w:ascii="SimSun" w:hAnsi="SimSun" w:hint="eastAsia"/>
          <w:sz w:val="21"/>
        </w:rPr>
        <w:t>批准了新的工作人员条例1.10</w:t>
      </w:r>
      <w:r w:rsidR="00195BAF">
        <w:rPr>
          <w:rFonts w:ascii="SimSun" w:hAnsi="SimSun" w:hint="eastAsia"/>
          <w:sz w:val="21"/>
        </w:rPr>
        <w:t>“</w:t>
      </w:r>
      <w:r w:rsidR="00195BAF" w:rsidRPr="00195BAF">
        <w:rPr>
          <w:rFonts w:ascii="SimSun" w:hAnsi="SimSun" w:hint="eastAsia"/>
          <w:sz w:val="21"/>
        </w:rPr>
        <w:t>居住地</w:t>
      </w:r>
      <w:r w:rsidR="00195BAF">
        <w:rPr>
          <w:rFonts w:ascii="SimSun" w:hAnsi="SimSun" w:hint="eastAsia"/>
          <w:sz w:val="21"/>
        </w:rPr>
        <w:t>”</w:t>
      </w:r>
      <w:r w:rsidR="00195BAF" w:rsidRPr="00195BAF">
        <w:rPr>
          <w:rFonts w:ascii="SimSun" w:hAnsi="SimSun" w:hint="eastAsia"/>
          <w:sz w:val="21"/>
        </w:rPr>
        <w:t>条，内容如下</w:t>
      </w:r>
      <w:r w:rsidR="00A26A9E">
        <w:rPr>
          <w:rFonts w:ascii="SimSun" w:hAnsi="SimSun" w:hint="eastAsia"/>
          <w:sz w:val="21"/>
        </w:rPr>
        <w:t>：“</w:t>
      </w:r>
      <w:r w:rsidR="00A26A9E" w:rsidRPr="00A26A9E">
        <w:rPr>
          <w:rFonts w:ascii="SimSun" w:hAnsi="SimSun" w:hint="eastAsia"/>
          <w:sz w:val="21"/>
        </w:rPr>
        <w:t>工作人员的主要住所应在其工作地点所在地区内。对于</w:t>
      </w:r>
      <w:r w:rsidR="00A26A9E">
        <w:rPr>
          <w:rFonts w:ascii="SimSun" w:hAnsi="SimSun" w:hint="eastAsia"/>
          <w:sz w:val="21"/>
        </w:rPr>
        <w:t>应</w:t>
      </w:r>
      <w:r w:rsidR="00A26A9E" w:rsidRPr="00A26A9E">
        <w:rPr>
          <w:rFonts w:ascii="SimSun" w:hAnsi="SimSun" w:hint="eastAsia"/>
          <w:sz w:val="21"/>
        </w:rPr>
        <w:t>工作人员</w:t>
      </w:r>
      <w:r w:rsidR="00A26A9E">
        <w:rPr>
          <w:rFonts w:ascii="SimSun" w:hAnsi="SimSun" w:hint="eastAsia"/>
          <w:sz w:val="21"/>
        </w:rPr>
        <w:t>请求</w:t>
      </w:r>
      <w:r w:rsidR="00A26A9E" w:rsidRPr="00A26A9E">
        <w:rPr>
          <w:rFonts w:ascii="SimSun" w:hAnsi="SimSun" w:hint="eastAsia"/>
          <w:sz w:val="21"/>
        </w:rPr>
        <w:t>特别获准在其工作地点所在地区以外居住的工作人员，可以减少取决于居住地的薪酬、津贴和其他应享权利。</w:t>
      </w:r>
      <w:r w:rsidR="00A26A9E">
        <w:rPr>
          <w:rFonts w:ascii="SimSun" w:hAnsi="SimSun" w:hint="eastAsia"/>
          <w:sz w:val="21"/>
        </w:rPr>
        <w:t>”</w:t>
      </w:r>
      <w:r w:rsidR="00195BAF" w:rsidRPr="00195BAF">
        <w:rPr>
          <w:rFonts w:ascii="SimSun" w:hAnsi="SimSun" w:hint="eastAsia"/>
          <w:sz w:val="21"/>
        </w:rPr>
        <w:t>；</w:t>
      </w:r>
    </w:p>
    <w:p w14:paraId="65D44F89" w14:textId="2E0701C6" w:rsidR="00FD45BB" w:rsidRPr="00FD45BB" w:rsidRDefault="00FD45BB" w:rsidP="00A26A9E">
      <w:pPr>
        <w:pStyle w:val="ONUME"/>
        <w:overflowPunct w:val="0"/>
        <w:spacing w:afterLines="50" w:after="120" w:line="340" w:lineRule="atLeast"/>
        <w:ind w:left="1134"/>
        <w:jc w:val="both"/>
        <w:rPr>
          <w:rFonts w:ascii="SimSun" w:hAnsi="SimSun"/>
          <w:sz w:val="21"/>
        </w:rPr>
      </w:pPr>
      <w:r>
        <w:rPr>
          <w:rFonts w:ascii="SimSun" w:hAnsi="SimSun"/>
          <w:sz w:val="21"/>
        </w:rPr>
        <w:t>(iii)</w:t>
      </w:r>
      <w:r>
        <w:rPr>
          <w:rFonts w:ascii="SimSun" w:hAnsi="SimSun"/>
          <w:sz w:val="21"/>
        </w:rPr>
        <w:tab/>
      </w:r>
      <w:r w:rsidR="00195BAF" w:rsidRPr="00195BAF">
        <w:rPr>
          <w:rFonts w:ascii="SimSun" w:hAnsi="SimSun" w:hint="eastAsia"/>
          <w:sz w:val="21"/>
        </w:rPr>
        <w:t>认识到为</w:t>
      </w:r>
      <w:r w:rsidR="00A26A9E">
        <w:rPr>
          <w:rFonts w:ascii="SimSun" w:hAnsi="SimSun" w:hint="eastAsia"/>
          <w:sz w:val="21"/>
        </w:rPr>
        <w:t>产权组织</w:t>
      </w:r>
      <w:r w:rsidR="00195BAF" w:rsidRPr="00195BAF">
        <w:rPr>
          <w:rFonts w:ascii="SimSun" w:hAnsi="SimSun" w:hint="eastAsia"/>
          <w:sz w:val="21"/>
        </w:rPr>
        <w:t>工作人员提供新的职业发展机会的重要性，注意到本组织鼓励人才流动的努力，决定继续讨论旨在改善</w:t>
      </w:r>
      <w:r w:rsidR="00A26A9E">
        <w:rPr>
          <w:rFonts w:ascii="SimSun" w:hAnsi="SimSun" w:hint="eastAsia"/>
          <w:sz w:val="21"/>
        </w:rPr>
        <w:t>产权组织</w:t>
      </w:r>
      <w:r w:rsidR="00195BAF" w:rsidRPr="00195BAF">
        <w:rPr>
          <w:rFonts w:ascii="SimSun" w:hAnsi="SimSun" w:hint="eastAsia"/>
          <w:sz w:val="21"/>
        </w:rPr>
        <w:t>职业成长与发展的措施；</w:t>
      </w:r>
      <w:r w:rsidR="00A26A9E">
        <w:rPr>
          <w:rFonts w:ascii="SimSun" w:hAnsi="SimSun" w:hint="eastAsia"/>
          <w:sz w:val="21"/>
        </w:rPr>
        <w:t>并</w:t>
      </w:r>
    </w:p>
    <w:p w14:paraId="1CED1C03" w14:textId="3AA75983" w:rsidR="0071585A" w:rsidRPr="000E711D" w:rsidRDefault="00FD45BB" w:rsidP="00A26A9E">
      <w:pPr>
        <w:pStyle w:val="ONUME"/>
        <w:overflowPunct w:val="0"/>
        <w:spacing w:afterLines="50" w:after="120" w:line="340" w:lineRule="atLeast"/>
        <w:ind w:left="1134"/>
        <w:jc w:val="both"/>
        <w:rPr>
          <w:rFonts w:ascii="SimSun" w:hAnsi="SimSun"/>
          <w:sz w:val="21"/>
        </w:rPr>
      </w:pPr>
      <w:r w:rsidRPr="00FD45BB">
        <w:rPr>
          <w:rFonts w:ascii="SimSun" w:hAnsi="SimSun"/>
          <w:sz w:val="21"/>
        </w:rPr>
        <w:t>(iv)</w:t>
      </w:r>
      <w:r w:rsidRPr="00FD45BB">
        <w:rPr>
          <w:rFonts w:ascii="SimSun" w:hAnsi="SimSun"/>
          <w:sz w:val="21"/>
        </w:rPr>
        <w:tab/>
      </w:r>
      <w:r w:rsidRPr="00FD45BB">
        <w:rPr>
          <w:rFonts w:ascii="SimSun" w:hAnsi="SimSun" w:hint="eastAsia"/>
          <w:sz w:val="21"/>
        </w:rPr>
        <w:t>注意</w:t>
      </w:r>
      <w:r w:rsidR="00A26A9E">
        <w:rPr>
          <w:rFonts w:ascii="SimSun" w:hAnsi="SimSun" w:hint="eastAsia"/>
          <w:sz w:val="21"/>
        </w:rPr>
        <w:t>到</w:t>
      </w:r>
      <w:r w:rsidRPr="00FD45BB">
        <w:rPr>
          <w:rFonts w:ascii="SimSun" w:hAnsi="SimSun" w:hint="eastAsia"/>
          <w:sz w:val="21"/>
        </w:rPr>
        <w:t>文件WO/CC/82/2附件二中所列的《工作人员细则》修正案。</w:t>
      </w:r>
    </w:p>
    <w:p w14:paraId="596FE4D2" w14:textId="4DD15522" w:rsidR="008B000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8B0006" w:rsidRPr="00006C36">
        <w:rPr>
          <w:rFonts w:ascii="KaiTi" w:eastAsia="KaiTi" w:hAnsi="KaiTi" w:cs="SimSun"/>
          <w:sz w:val="21"/>
          <w:szCs w:val="21"/>
        </w:rPr>
        <w:t>25</w:t>
      </w:r>
      <w:r w:rsidRPr="00006C36">
        <w:rPr>
          <w:rFonts w:ascii="KaiTi" w:eastAsia="KaiTi" w:hAnsi="KaiTi" w:cs="SimSun"/>
          <w:sz w:val="21"/>
          <w:szCs w:val="21"/>
        </w:rPr>
        <w:t>项</w:t>
      </w:r>
    </w:p>
    <w:p w14:paraId="34AA3D5B" w14:textId="4D969C5D" w:rsidR="008B0006"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国际公务员制度委员会规约的修正</w:t>
      </w:r>
    </w:p>
    <w:p w14:paraId="4C1039EB" w14:textId="76354479" w:rsidR="00AC3415" w:rsidRPr="007327C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szCs w:val="22"/>
        </w:rPr>
        <w:t>讨论依据文件</w:t>
      </w:r>
      <w:r w:rsidR="00AC3415" w:rsidRPr="000E711D">
        <w:rPr>
          <w:rFonts w:ascii="SimSun" w:hAnsi="SimSun"/>
          <w:sz w:val="21"/>
          <w:szCs w:val="22"/>
        </w:rPr>
        <w:t>WO/CC/82/3</w:t>
      </w:r>
      <w:r w:rsidRPr="000E711D">
        <w:rPr>
          <w:rFonts w:ascii="SimSun" w:hAnsi="SimSun"/>
          <w:sz w:val="21"/>
          <w:szCs w:val="22"/>
        </w:rPr>
        <w:t>进行。</w:t>
      </w:r>
    </w:p>
    <w:p w14:paraId="7490C36D" w14:textId="7BB96493" w:rsidR="007327CD" w:rsidRDefault="00E10BDA" w:rsidP="00E10BDA">
      <w:pPr>
        <w:pStyle w:val="ONUME"/>
        <w:numPr>
          <w:ilvl w:val="0"/>
          <w:numId w:val="46"/>
        </w:numPr>
        <w:overflowPunct w:val="0"/>
        <w:spacing w:afterLines="50" w:after="120" w:line="340" w:lineRule="atLeast"/>
        <w:ind w:left="567" w:firstLine="0"/>
        <w:jc w:val="both"/>
        <w:rPr>
          <w:rFonts w:ascii="SimSun" w:hAnsi="SimSun"/>
          <w:sz w:val="21"/>
        </w:rPr>
      </w:pPr>
      <w:r w:rsidRPr="00E10BDA">
        <w:rPr>
          <w:rFonts w:ascii="SimSun" w:hAnsi="SimSun" w:hint="eastAsia"/>
          <w:sz w:val="21"/>
        </w:rPr>
        <w:t>产权组织协调委员会核可</w:t>
      </w:r>
      <w:r>
        <w:rPr>
          <w:rFonts w:ascii="SimSun" w:hAnsi="SimSun" w:hint="eastAsia"/>
          <w:sz w:val="21"/>
        </w:rPr>
        <w:t>了</w:t>
      </w:r>
      <w:r w:rsidRPr="00E10BDA">
        <w:rPr>
          <w:rFonts w:ascii="SimSun" w:hAnsi="SimSun" w:hint="eastAsia"/>
          <w:sz w:val="21"/>
        </w:rPr>
        <w:t>文件WO/CC/82/3附件中所载的《国际公务员制度委员会规约》修正案，由总干事书面通知联合国秘书长。</w:t>
      </w:r>
    </w:p>
    <w:p w14:paraId="125444FB" w14:textId="7E2F31FD" w:rsidR="00E10BDA" w:rsidRPr="000E711D" w:rsidRDefault="00E10BDA" w:rsidP="00E10BDA">
      <w:pPr>
        <w:pStyle w:val="ONUME"/>
        <w:numPr>
          <w:ilvl w:val="0"/>
          <w:numId w:val="46"/>
        </w:numPr>
        <w:overflowPunct w:val="0"/>
        <w:spacing w:afterLines="50" w:after="120" w:line="340" w:lineRule="atLeast"/>
        <w:ind w:left="567" w:firstLine="0"/>
        <w:jc w:val="both"/>
        <w:rPr>
          <w:rFonts w:ascii="SimSun" w:hAnsi="SimSun"/>
          <w:sz w:val="21"/>
        </w:rPr>
      </w:pPr>
      <w:r w:rsidRPr="00E10BDA">
        <w:rPr>
          <w:rFonts w:ascii="SimSun" w:hAnsi="SimSun" w:hint="eastAsia"/>
          <w:sz w:val="21"/>
        </w:rPr>
        <w:t>产权组织协调委员会请总干事根据</w:t>
      </w:r>
      <w:r>
        <w:rPr>
          <w:rFonts w:ascii="SimSun" w:hAnsi="SimSun" w:hint="eastAsia"/>
          <w:sz w:val="21"/>
        </w:rPr>
        <w:t>产权组织的</w:t>
      </w:r>
      <w:r w:rsidRPr="00E10BDA">
        <w:rPr>
          <w:rFonts w:ascii="SimSun" w:hAnsi="SimSun" w:hint="eastAsia"/>
          <w:sz w:val="21"/>
        </w:rPr>
        <w:t>法律义务，在产权组织接受这些修正案之日后，执行</w:t>
      </w:r>
      <w:r>
        <w:rPr>
          <w:rFonts w:ascii="SimSun" w:hAnsi="SimSun" w:hint="eastAsia"/>
          <w:sz w:val="21"/>
        </w:rPr>
        <w:t>所提供的</w:t>
      </w:r>
      <w:r w:rsidRPr="00E10BDA">
        <w:rPr>
          <w:rFonts w:ascii="SimSun" w:hAnsi="SimSun" w:hint="eastAsia"/>
          <w:sz w:val="21"/>
        </w:rPr>
        <w:t>公务员制度委员会正式</w:t>
      </w:r>
      <w:r>
        <w:rPr>
          <w:rFonts w:ascii="SimSun" w:hAnsi="SimSun" w:hint="eastAsia"/>
          <w:sz w:val="21"/>
        </w:rPr>
        <w:t>的</w:t>
      </w:r>
      <w:r w:rsidRPr="00E10BDA">
        <w:rPr>
          <w:rFonts w:ascii="SimSun" w:hAnsi="SimSun" w:hint="eastAsia"/>
          <w:sz w:val="21"/>
        </w:rPr>
        <w:t>工作地点差价调整数乘数。</w:t>
      </w:r>
    </w:p>
    <w:p w14:paraId="1EB844C6" w14:textId="08F26618" w:rsidR="00F847E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3A6870" w:rsidRPr="00006C36">
        <w:rPr>
          <w:rFonts w:ascii="KaiTi" w:eastAsia="KaiTi" w:hAnsi="KaiTi" w:cs="SimSun"/>
          <w:sz w:val="21"/>
          <w:szCs w:val="21"/>
        </w:rPr>
        <w:t>26</w:t>
      </w:r>
      <w:r w:rsidRPr="00006C36">
        <w:rPr>
          <w:rFonts w:ascii="KaiTi" w:eastAsia="KaiTi" w:hAnsi="KaiTi" w:cs="SimSun"/>
          <w:sz w:val="21"/>
          <w:szCs w:val="21"/>
        </w:rPr>
        <w:t>项</w:t>
      </w:r>
    </w:p>
    <w:p w14:paraId="01C96ACC" w14:textId="42EB34C9" w:rsidR="003A6870"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通过报告</w:t>
      </w:r>
    </w:p>
    <w:p w14:paraId="2712B24F" w14:textId="7B50B6CB" w:rsidR="003A6870" w:rsidRPr="000E711D" w:rsidRDefault="00593B43" w:rsidP="00544BCA">
      <w:pPr>
        <w:pStyle w:val="ONUME"/>
        <w:numPr>
          <w:ilvl w:val="0"/>
          <w:numId w:val="46"/>
        </w:numPr>
        <w:overflowPunct w:val="0"/>
        <w:spacing w:afterLines="50" w:after="120" w:line="340" w:lineRule="atLeast"/>
        <w:ind w:left="0" w:firstLine="0"/>
        <w:jc w:val="both"/>
        <w:rPr>
          <w:rFonts w:ascii="SimSun" w:hAnsi="SimSun"/>
          <w:sz w:val="21"/>
        </w:rPr>
      </w:pPr>
      <w:r w:rsidRPr="000E711D">
        <w:rPr>
          <w:rFonts w:ascii="SimSun" w:hAnsi="SimSun"/>
          <w:sz w:val="21"/>
          <w:szCs w:val="22"/>
        </w:rPr>
        <w:t>讨论依据文件</w:t>
      </w:r>
      <w:r w:rsidR="004E5A62" w:rsidRPr="000E711D">
        <w:rPr>
          <w:rFonts w:ascii="SimSun" w:hAnsi="SimSun"/>
          <w:sz w:val="21"/>
          <w:szCs w:val="22"/>
        </w:rPr>
        <w:t>A/64/13</w:t>
      </w:r>
      <w:r w:rsidRPr="000E711D">
        <w:rPr>
          <w:rFonts w:ascii="SimSun" w:hAnsi="SimSun"/>
          <w:sz w:val="21"/>
          <w:szCs w:val="22"/>
        </w:rPr>
        <w:t>进行。</w:t>
      </w:r>
    </w:p>
    <w:p w14:paraId="134F3BE6" w14:textId="60AFE7FB" w:rsidR="003A6870" w:rsidRPr="000E711D" w:rsidRDefault="00F847E6" w:rsidP="007B693F">
      <w:pPr>
        <w:pStyle w:val="ONUME"/>
        <w:numPr>
          <w:ilvl w:val="0"/>
          <w:numId w:val="46"/>
        </w:numPr>
        <w:overflowPunct w:val="0"/>
        <w:spacing w:afterLines="50" w:after="120" w:line="340" w:lineRule="atLeast"/>
        <w:ind w:left="567" w:firstLine="0"/>
        <w:jc w:val="both"/>
        <w:rPr>
          <w:rFonts w:ascii="SimSun" w:hAnsi="SimSun"/>
          <w:sz w:val="21"/>
        </w:rPr>
      </w:pPr>
      <w:r w:rsidRPr="000E711D">
        <w:rPr>
          <w:rFonts w:ascii="SimSun" w:hAnsi="SimSun" w:hint="eastAsia"/>
          <w:sz w:val="21"/>
        </w:rPr>
        <w:t>产权组织各大会各自就其所涉事宜：</w:t>
      </w:r>
    </w:p>
    <w:p w14:paraId="3B9A9C07" w14:textId="7810CB44" w:rsidR="00C1375B" w:rsidRPr="000E711D" w:rsidRDefault="00F847E6" w:rsidP="007B693F">
      <w:pPr>
        <w:pStyle w:val="ONUME"/>
        <w:numPr>
          <w:ilvl w:val="0"/>
          <w:numId w:val="6"/>
        </w:numPr>
        <w:overflowPunct w:val="0"/>
        <w:spacing w:afterLines="50" w:after="120" w:line="340" w:lineRule="atLeast"/>
        <w:ind w:left="1134" w:firstLine="0"/>
        <w:jc w:val="both"/>
        <w:rPr>
          <w:rFonts w:ascii="SimSun" w:hAnsi="SimSun"/>
          <w:sz w:val="21"/>
        </w:rPr>
      </w:pPr>
      <w:r w:rsidRPr="000E711D">
        <w:rPr>
          <w:rFonts w:ascii="SimSun" w:hAnsi="SimSun" w:hint="eastAsia"/>
          <w:sz w:val="21"/>
        </w:rPr>
        <w:t>通过了本简要报告（文件A/6</w:t>
      </w:r>
      <w:r w:rsidRPr="000E711D">
        <w:rPr>
          <w:rFonts w:ascii="SimSun" w:hAnsi="SimSun"/>
          <w:sz w:val="21"/>
        </w:rPr>
        <w:t>4/1</w:t>
      </w:r>
      <w:r w:rsidRPr="000E711D">
        <w:rPr>
          <w:rFonts w:ascii="SimSun" w:hAnsi="SimSun" w:hint="eastAsia"/>
          <w:sz w:val="21"/>
        </w:rPr>
        <w:t>3）；并</w:t>
      </w:r>
    </w:p>
    <w:p w14:paraId="4A98032E" w14:textId="3EE0AC51" w:rsidR="00C1375B" w:rsidRPr="000E711D" w:rsidRDefault="00F847E6" w:rsidP="007B693F">
      <w:pPr>
        <w:pStyle w:val="ONUME"/>
        <w:numPr>
          <w:ilvl w:val="0"/>
          <w:numId w:val="6"/>
        </w:numPr>
        <w:overflowPunct w:val="0"/>
        <w:spacing w:afterLines="50" w:after="120" w:line="340" w:lineRule="atLeast"/>
        <w:ind w:left="1134" w:firstLine="0"/>
        <w:jc w:val="both"/>
        <w:rPr>
          <w:rFonts w:ascii="SimSun" w:hAnsi="SimSun"/>
          <w:sz w:val="21"/>
        </w:rPr>
      </w:pPr>
      <w:r w:rsidRPr="000E711D">
        <w:rPr>
          <w:rFonts w:ascii="SimSun" w:hAnsi="SimSun" w:hint="eastAsia"/>
          <w:sz w:val="21"/>
        </w:rPr>
        <w:t>要求秘书处在202</w:t>
      </w:r>
      <w:r w:rsidRPr="000E711D">
        <w:rPr>
          <w:rFonts w:ascii="SimSun" w:hAnsi="SimSun"/>
          <w:sz w:val="21"/>
        </w:rPr>
        <w:t>3</w:t>
      </w:r>
      <w:r w:rsidRPr="000E711D">
        <w:rPr>
          <w:rFonts w:ascii="SimSun" w:hAnsi="SimSun" w:hint="eastAsia"/>
          <w:sz w:val="21"/>
        </w:rPr>
        <w:t>年8月11日之前拟定各项详细报告，将其在产权组织网站上发布，并向成员国通报。评论意见应于202</w:t>
      </w:r>
      <w:r w:rsidRPr="000E711D">
        <w:rPr>
          <w:rFonts w:ascii="SimSun" w:hAnsi="SimSun"/>
          <w:sz w:val="21"/>
        </w:rPr>
        <w:t>3</w:t>
      </w:r>
      <w:r w:rsidRPr="000E711D">
        <w:rPr>
          <w:rFonts w:ascii="SimSun" w:hAnsi="SimSun" w:hint="eastAsia"/>
          <w:sz w:val="21"/>
        </w:rPr>
        <w:t>年9月8日前向秘书处提交，此后报告终稿将视为于202</w:t>
      </w:r>
      <w:r w:rsidRPr="000E711D">
        <w:rPr>
          <w:rFonts w:ascii="SimSun" w:hAnsi="SimSun"/>
          <w:sz w:val="21"/>
        </w:rPr>
        <w:t>3</w:t>
      </w:r>
      <w:r w:rsidRPr="000E711D">
        <w:rPr>
          <w:rFonts w:ascii="SimSun" w:hAnsi="SimSun" w:hint="eastAsia"/>
          <w:sz w:val="21"/>
        </w:rPr>
        <w:t>年9月2</w:t>
      </w:r>
      <w:r w:rsidRPr="000E711D">
        <w:rPr>
          <w:rFonts w:ascii="SimSun" w:hAnsi="SimSun"/>
          <w:sz w:val="21"/>
        </w:rPr>
        <w:t>2</w:t>
      </w:r>
      <w:r w:rsidRPr="000E711D">
        <w:rPr>
          <w:rFonts w:ascii="SimSun" w:hAnsi="SimSun" w:hint="eastAsia"/>
          <w:sz w:val="21"/>
        </w:rPr>
        <w:t>日通过。</w:t>
      </w:r>
    </w:p>
    <w:p w14:paraId="36DEDB41" w14:textId="3BE54572" w:rsidR="00F847E6" w:rsidRPr="00006C36" w:rsidRDefault="001E38FB" w:rsidP="00006C36">
      <w:pPr>
        <w:keepNext/>
        <w:spacing w:beforeLines="100" w:before="240" w:line="340" w:lineRule="atLeast"/>
        <w:jc w:val="both"/>
        <w:rPr>
          <w:rFonts w:ascii="KaiTi" w:eastAsia="KaiTi" w:hAnsi="KaiTi" w:cs="SimSun"/>
          <w:sz w:val="21"/>
          <w:szCs w:val="21"/>
        </w:rPr>
      </w:pPr>
      <w:r w:rsidRPr="00006C36">
        <w:rPr>
          <w:rFonts w:ascii="KaiTi" w:eastAsia="KaiTi" w:hAnsi="KaiTi" w:cs="SimSun"/>
          <w:sz w:val="21"/>
          <w:szCs w:val="21"/>
        </w:rPr>
        <w:t>统一编排议程第</w:t>
      </w:r>
      <w:r w:rsidR="003A6870" w:rsidRPr="00006C36">
        <w:rPr>
          <w:rFonts w:ascii="KaiTi" w:eastAsia="KaiTi" w:hAnsi="KaiTi" w:cs="SimSun"/>
          <w:sz w:val="21"/>
          <w:szCs w:val="21"/>
        </w:rPr>
        <w:t>27</w:t>
      </w:r>
      <w:r w:rsidRPr="00006C36">
        <w:rPr>
          <w:rFonts w:ascii="KaiTi" w:eastAsia="KaiTi" w:hAnsi="KaiTi" w:cs="SimSun"/>
          <w:sz w:val="21"/>
          <w:szCs w:val="21"/>
        </w:rPr>
        <w:t>项</w:t>
      </w:r>
    </w:p>
    <w:p w14:paraId="0FF59508" w14:textId="4578659C" w:rsidR="003A6870" w:rsidRPr="00006C36" w:rsidRDefault="00C728E3" w:rsidP="00006C36">
      <w:pPr>
        <w:keepNext/>
        <w:spacing w:afterLines="50" w:after="120" w:line="340" w:lineRule="atLeast"/>
        <w:jc w:val="both"/>
        <w:rPr>
          <w:rFonts w:ascii="SimHei" w:eastAsia="SimHei"/>
          <w:sz w:val="21"/>
          <w:szCs w:val="21"/>
        </w:rPr>
      </w:pPr>
      <w:r w:rsidRPr="00006C36">
        <w:rPr>
          <w:rFonts w:ascii="SimHei" w:eastAsia="SimHei" w:hint="eastAsia"/>
          <w:sz w:val="21"/>
          <w:szCs w:val="21"/>
        </w:rPr>
        <w:t>会议闭幕</w:t>
      </w:r>
    </w:p>
    <w:p w14:paraId="042A093B" w14:textId="3B8D9C22" w:rsidR="003A6870" w:rsidRPr="000E711D" w:rsidRDefault="00F847E6" w:rsidP="005067B2">
      <w:pPr>
        <w:pStyle w:val="ONUME"/>
        <w:numPr>
          <w:ilvl w:val="0"/>
          <w:numId w:val="46"/>
        </w:numPr>
        <w:overflowPunct w:val="0"/>
        <w:spacing w:afterLines="50" w:after="120" w:line="340" w:lineRule="atLeast"/>
        <w:ind w:left="567" w:firstLine="0"/>
        <w:jc w:val="both"/>
        <w:rPr>
          <w:rFonts w:ascii="SimSun" w:hAnsi="SimSun"/>
          <w:sz w:val="21"/>
        </w:rPr>
      </w:pPr>
      <w:r w:rsidRPr="000E711D">
        <w:rPr>
          <w:rFonts w:ascii="SimSun" w:hAnsi="SimSun" w:hint="eastAsia"/>
          <w:sz w:val="21"/>
        </w:rPr>
        <w:t>产权组织大会主席宣布产权组织成员国大会第六十四届系列会议闭幕。</w:t>
      </w:r>
    </w:p>
    <w:p w14:paraId="69DDE2EE" w14:textId="54E2F919" w:rsidR="005C3D28" w:rsidRPr="007D35F9" w:rsidRDefault="00F847E6" w:rsidP="007D35F9">
      <w:pPr>
        <w:pStyle w:val="ONUME"/>
        <w:spacing w:before="720" w:afterLines="50" w:after="120" w:line="340" w:lineRule="atLeast"/>
        <w:ind w:left="5534"/>
        <w:rPr>
          <w:rFonts w:ascii="KaiTi" w:eastAsia="KaiTi" w:hAnsi="KaiTi"/>
          <w:sz w:val="21"/>
        </w:rPr>
      </w:pPr>
      <w:r w:rsidRPr="007D35F9">
        <w:rPr>
          <w:rFonts w:ascii="KaiTi" w:eastAsia="KaiTi" w:hAnsi="KaiTi" w:hint="eastAsia"/>
          <w:sz w:val="21"/>
        </w:rPr>
        <w:t>[文件完]</w:t>
      </w:r>
    </w:p>
    <w:sectPr w:rsidR="005C3D28" w:rsidRPr="007D35F9" w:rsidSect="0006649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B00117" w:rsidRDefault="00B00117">
      <w:r>
        <w:separator/>
      </w:r>
    </w:p>
  </w:endnote>
  <w:endnote w:type="continuationSeparator" w:id="0">
    <w:p w14:paraId="3D8AA222" w14:textId="77777777" w:rsidR="00B00117" w:rsidRDefault="00B00117" w:rsidP="003B38C1">
      <w:r>
        <w:separator/>
      </w:r>
    </w:p>
    <w:p w14:paraId="0A7ADA5B" w14:textId="77777777" w:rsidR="00B00117" w:rsidRPr="003B38C1" w:rsidRDefault="00B00117" w:rsidP="003B38C1">
      <w:pPr>
        <w:spacing w:after="60"/>
        <w:rPr>
          <w:sz w:val="17"/>
        </w:rPr>
      </w:pPr>
      <w:r>
        <w:rPr>
          <w:sz w:val="17"/>
        </w:rPr>
        <w:t>[Endnote continued from previous page]</w:t>
      </w:r>
    </w:p>
  </w:endnote>
  <w:endnote w:type="continuationNotice" w:id="1">
    <w:p w14:paraId="708A39AE" w14:textId="77777777" w:rsidR="00B00117" w:rsidRPr="003B38C1" w:rsidRDefault="00B001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2F75" w14:textId="77777777" w:rsidR="00874B4F" w:rsidRDefault="0087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B769" w14:textId="77777777" w:rsidR="00874B4F" w:rsidRDefault="0087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95A5" w14:textId="77777777" w:rsidR="00874B4F" w:rsidRDefault="0087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B00117" w:rsidRDefault="00B00117">
      <w:r>
        <w:separator/>
      </w:r>
    </w:p>
  </w:footnote>
  <w:footnote w:type="continuationSeparator" w:id="0">
    <w:p w14:paraId="038C443E" w14:textId="77777777" w:rsidR="00B00117" w:rsidRDefault="00B00117" w:rsidP="008B60B2">
      <w:r>
        <w:separator/>
      </w:r>
    </w:p>
    <w:p w14:paraId="3722AE07" w14:textId="77777777" w:rsidR="00B00117" w:rsidRPr="00ED77FB" w:rsidRDefault="00B00117" w:rsidP="008B60B2">
      <w:pPr>
        <w:spacing w:after="60"/>
        <w:rPr>
          <w:sz w:val="17"/>
          <w:szCs w:val="17"/>
        </w:rPr>
      </w:pPr>
      <w:r w:rsidRPr="00ED77FB">
        <w:rPr>
          <w:sz w:val="17"/>
          <w:szCs w:val="17"/>
        </w:rPr>
        <w:t>[Footnote continued from previous page]</w:t>
      </w:r>
    </w:p>
  </w:footnote>
  <w:footnote w:type="continuationNotice" w:id="1">
    <w:p w14:paraId="36E862AB" w14:textId="77777777" w:rsidR="00B00117" w:rsidRPr="00ED77FB" w:rsidRDefault="00B00117" w:rsidP="008B60B2">
      <w:pPr>
        <w:spacing w:before="60"/>
        <w:jc w:val="right"/>
        <w:rPr>
          <w:sz w:val="17"/>
          <w:szCs w:val="17"/>
        </w:rPr>
      </w:pPr>
      <w:r w:rsidRPr="00ED77FB">
        <w:rPr>
          <w:sz w:val="17"/>
          <w:szCs w:val="17"/>
        </w:rPr>
        <w:t>[Footnote continued on next page]</w:t>
      </w:r>
    </w:p>
  </w:footnote>
  <w:footnote w:id="2">
    <w:p w14:paraId="3CAA8D83" w14:textId="77777777" w:rsidR="008C4D72" w:rsidRPr="00361AF2" w:rsidRDefault="008C4D72" w:rsidP="008C4D72">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w:t>
      </w:r>
      <w:r>
        <w:rPr>
          <w:rFonts w:ascii="SimSun" w:hAnsi="SimSun" w:hint="eastAsia"/>
          <w:szCs w:val="18"/>
        </w:rPr>
        <w:t>有</w:t>
      </w:r>
      <w:r w:rsidRPr="00361AF2">
        <w:rPr>
          <w:rFonts w:ascii="SimSun" w:hAnsi="SimSun" w:hint="eastAsia"/>
          <w:szCs w:val="18"/>
        </w:rPr>
        <w:t>领域的关系。</w:t>
      </w:r>
    </w:p>
  </w:footnote>
  <w:footnote w:id="3">
    <w:p w14:paraId="7603B3D4" w14:textId="77777777" w:rsidR="008C4D72" w:rsidRPr="00361AF2" w:rsidRDefault="008C4D72" w:rsidP="008C4D72">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w:t>
      </w:r>
      <w:r>
        <w:rPr>
          <w:rFonts w:ascii="SimSun" w:eastAsia="SimSun" w:hAnsi="SimSun" w:cs="Microsoft YaHei" w:hint="eastAsia"/>
          <w:sz w:val="18"/>
          <w:szCs w:val="18"/>
          <w:lang w:eastAsia="zh-CN"/>
        </w:rPr>
        <w:t>和性别</w:t>
      </w:r>
      <w:r w:rsidRPr="00361AF2">
        <w:rPr>
          <w:rFonts w:ascii="SimSun" w:eastAsia="SimSun" w:hAnsi="SimSun" w:cs="Microsoft YaHei" w:hint="eastAsia"/>
          <w:sz w:val="18"/>
          <w:szCs w:val="18"/>
          <w:lang w:eastAsia="zh-CN"/>
        </w:rPr>
        <w:t>代表性，并采用有效率的工作方法。</w:t>
      </w:r>
      <w:r>
        <w:rPr>
          <w:rFonts w:ascii="SimSun" w:eastAsia="SimSun" w:hAnsi="SimSun" w:cs="Microsoft YaHei" w:hint="eastAsia"/>
          <w:sz w:val="18"/>
          <w:szCs w:val="18"/>
          <w:lang w:eastAsia="zh-CN"/>
        </w:rPr>
        <w:t>将</w:t>
      </w:r>
      <w:r w:rsidRPr="00FC02A8">
        <w:rPr>
          <w:rFonts w:ascii="SimSun" w:eastAsia="SimSun" w:hAnsi="SimSun" w:cs="Microsoft YaHei" w:hint="eastAsia"/>
          <w:sz w:val="18"/>
          <w:szCs w:val="18"/>
          <w:lang w:eastAsia="zh-CN"/>
        </w:rPr>
        <w:t>按委员会以往的做法，邀请土著人民以及当地社区</w:t>
      </w:r>
      <w:r>
        <w:rPr>
          <w:rFonts w:ascii="SimSun" w:eastAsia="SimSun" w:hAnsi="SimSun" w:cs="Microsoft YaHei" w:hint="eastAsia"/>
          <w:sz w:val="18"/>
          <w:szCs w:val="18"/>
          <w:lang w:eastAsia="zh-CN"/>
        </w:rPr>
        <w:t>经</w:t>
      </w:r>
      <w:r w:rsidRPr="00FC02A8">
        <w:rPr>
          <w:rFonts w:ascii="SimSun" w:eastAsia="SimSun" w:hAnsi="SimSun" w:cs="Microsoft YaHei" w:hint="eastAsia"/>
          <w:sz w:val="18"/>
          <w:szCs w:val="18"/>
          <w:lang w:eastAsia="zh-CN"/>
        </w:rPr>
        <w:t>认可</w:t>
      </w:r>
      <w:r>
        <w:rPr>
          <w:rFonts w:ascii="SimSun" w:eastAsia="SimSun" w:hAnsi="SimSun" w:cs="Microsoft YaHei" w:hint="eastAsia"/>
          <w:sz w:val="18"/>
          <w:szCs w:val="18"/>
          <w:lang w:eastAsia="zh-CN"/>
        </w:rPr>
        <w:t>的</w:t>
      </w:r>
      <w:r w:rsidRPr="00FC02A8">
        <w:rPr>
          <w:rFonts w:ascii="SimSun" w:eastAsia="SimSun" w:hAnsi="SimSun" w:cs="Microsoft YaHei" w:hint="eastAsia"/>
          <w:sz w:val="18"/>
          <w:szCs w:val="18"/>
          <w:lang w:eastAsia="zh-CN"/>
        </w:rPr>
        <w:t>代表参加。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4BA7" w14:textId="77777777" w:rsidR="00874B4F" w:rsidRDefault="0087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43EACB3C" w:rsidR="00EC4E49" w:rsidRPr="000E711D" w:rsidRDefault="00066491" w:rsidP="00477D6B">
    <w:pPr>
      <w:jc w:val="right"/>
      <w:rPr>
        <w:rFonts w:ascii="SimSun" w:hAnsi="SimSun"/>
        <w:sz w:val="21"/>
      </w:rPr>
    </w:pPr>
    <w:bookmarkStart w:id="6" w:name="Code2"/>
    <w:bookmarkEnd w:id="6"/>
    <w:r w:rsidRPr="000E711D">
      <w:rPr>
        <w:rFonts w:ascii="SimSun" w:hAnsi="SimSun"/>
        <w:sz w:val="21"/>
      </w:rPr>
      <w:t>A</w:t>
    </w:r>
    <w:r w:rsidR="00D452D7" w:rsidRPr="000E711D">
      <w:rPr>
        <w:rFonts w:ascii="SimSun" w:hAnsi="SimSun"/>
        <w:sz w:val="21"/>
      </w:rPr>
      <w:t>/6</w:t>
    </w:r>
    <w:r w:rsidR="00C8757B" w:rsidRPr="000E711D">
      <w:rPr>
        <w:rFonts w:ascii="SimSun" w:hAnsi="SimSun"/>
        <w:sz w:val="21"/>
      </w:rPr>
      <w:t>4</w:t>
    </w:r>
    <w:r w:rsidR="00D452D7" w:rsidRPr="000E711D">
      <w:rPr>
        <w:rFonts w:ascii="SimSun" w:hAnsi="SimSun"/>
        <w:sz w:val="21"/>
      </w:rPr>
      <w:t>/</w:t>
    </w:r>
    <w:r w:rsidR="0018081F" w:rsidRPr="000E711D">
      <w:rPr>
        <w:rFonts w:ascii="SimSun" w:hAnsi="SimSun"/>
        <w:sz w:val="21"/>
      </w:rPr>
      <w:t>1</w:t>
    </w:r>
    <w:r w:rsidR="004E5A62" w:rsidRPr="000E711D">
      <w:rPr>
        <w:rFonts w:ascii="SimSun" w:hAnsi="SimSun"/>
        <w:sz w:val="21"/>
      </w:rPr>
      <w:t>3</w:t>
    </w:r>
  </w:p>
  <w:p w14:paraId="7DD77F8A" w14:textId="59A070D9" w:rsidR="00B50B99" w:rsidRPr="000E711D" w:rsidRDefault="00A30C96" w:rsidP="007D35F9">
    <w:pPr>
      <w:spacing w:afterLines="100" w:after="240"/>
      <w:jc w:val="right"/>
      <w:rPr>
        <w:rFonts w:ascii="SimSun" w:hAnsi="SimSun"/>
        <w:sz w:val="21"/>
      </w:rPr>
    </w:pPr>
    <w:r w:rsidRPr="000E711D">
      <w:rPr>
        <w:rFonts w:ascii="SimSun" w:hAnsi="SimSun" w:hint="eastAsia"/>
        <w:sz w:val="21"/>
      </w:rPr>
      <w:t>第</w:t>
    </w:r>
    <w:r w:rsidR="00EC4E49" w:rsidRPr="000E711D">
      <w:rPr>
        <w:rFonts w:ascii="SimSun" w:hAnsi="SimSun"/>
        <w:sz w:val="21"/>
      </w:rPr>
      <w:fldChar w:fldCharType="begin"/>
    </w:r>
    <w:r w:rsidR="00EC4E49" w:rsidRPr="000E711D">
      <w:rPr>
        <w:rFonts w:ascii="SimSun" w:hAnsi="SimSun"/>
        <w:sz w:val="21"/>
      </w:rPr>
      <w:instrText xml:space="preserve"> PAGE  \* MERGEFORMAT </w:instrText>
    </w:r>
    <w:r w:rsidR="00EC4E49" w:rsidRPr="000E711D">
      <w:rPr>
        <w:rFonts w:ascii="SimSun" w:hAnsi="SimSun"/>
        <w:sz w:val="21"/>
      </w:rPr>
      <w:fldChar w:fldCharType="separate"/>
    </w:r>
    <w:r w:rsidR="00874B4F">
      <w:rPr>
        <w:rFonts w:ascii="SimSun" w:hAnsi="SimSun"/>
        <w:noProof/>
        <w:sz w:val="21"/>
      </w:rPr>
      <w:t>12</w:t>
    </w:r>
    <w:r w:rsidR="00EC4E49" w:rsidRPr="000E711D">
      <w:rPr>
        <w:rFonts w:ascii="SimSun" w:hAnsi="SimSun"/>
        <w:sz w:val="21"/>
      </w:rPr>
      <w:fldChar w:fldCharType="end"/>
    </w:r>
    <w:r w:rsidRPr="000E711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7397" w14:textId="77777777" w:rsidR="00874B4F" w:rsidRDefault="0087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F19"/>
    <w:multiLevelType w:val="hybridMultilevel"/>
    <w:tmpl w:val="4552D0AC"/>
    <w:lvl w:ilvl="0" w:tplc="765AC8F8">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BF2223"/>
    <w:multiLevelType w:val="hybridMultilevel"/>
    <w:tmpl w:val="C2968F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461B3085"/>
    <w:multiLevelType w:val="hybridMultilevel"/>
    <w:tmpl w:val="3BA82E28"/>
    <w:lvl w:ilvl="0" w:tplc="0409000F">
      <w:start w:val="1"/>
      <w:numFmt w:val="decimal"/>
      <w:lvlText w:val="%1."/>
      <w:lvlJc w:val="left"/>
      <w:pPr>
        <w:ind w:left="2121" w:hanging="420"/>
      </w:p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7"/>
  </w:num>
  <w:num w:numId="2">
    <w:abstractNumId w:val="1"/>
  </w:num>
  <w:num w:numId="3">
    <w:abstractNumId w:val="3"/>
  </w:num>
  <w:num w:numId="4">
    <w:abstractNumId w:val="4"/>
  </w:num>
  <w:num w:numId="5">
    <w:abstractNumId w:val="8"/>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6"/>
  </w:num>
  <w:num w:numId="46">
    <w:abstractNumId w:val="2"/>
  </w:num>
  <w:num w:numId="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1"/>
    <w:rsid w:val="00003CF8"/>
    <w:rsid w:val="00004655"/>
    <w:rsid w:val="00006C36"/>
    <w:rsid w:val="00010637"/>
    <w:rsid w:val="0001647B"/>
    <w:rsid w:val="00043CAA"/>
    <w:rsid w:val="00052D7F"/>
    <w:rsid w:val="0005507B"/>
    <w:rsid w:val="0006013A"/>
    <w:rsid w:val="00066491"/>
    <w:rsid w:val="00075432"/>
    <w:rsid w:val="000870D6"/>
    <w:rsid w:val="000968ED"/>
    <w:rsid w:val="000A4A69"/>
    <w:rsid w:val="000A7E22"/>
    <w:rsid w:val="000C2F20"/>
    <w:rsid w:val="000C3D14"/>
    <w:rsid w:val="000C6118"/>
    <w:rsid w:val="000C762A"/>
    <w:rsid w:val="000D2E63"/>
    <w:rsid w:val="000E2754"/>
    <w:rsid w:val="000E354B"/>
    <w:rsid w:val="000E711D"/>
    <w:rsid w:val="000F33CE"/>
    <w:rsid w:val="000F5E56"/>
    <w:rsid w:val="001024FE"/>
    <w:rsid w:val="00122CDF"/>
    <w:rsid w:val="001243C1"/>
    <w:rsid w:val="00130F06"/>
    <w:rsid w:val="0013479C"/>
    <w:rsid w:val="00135487"/>
    <w:rsid w:val="001362EE"/>
    <w:rsid w:val="00142868"/>
    <w:rsid w:val="0014691F"/>
    <w:rsid w:val="00154D44"/>
    <w:rsid w:val="0018081F"/>
    <w:rsid w:val="00182352"/>
    <w:rsid w:val="001832A6"/>
    <w:rsid w:val="00184FD0"/>
    <w:rsid w:val="00185557"/>
    <w:rsid w:val="00195BAF"/>
    <w:rsid w:val="00197EC9"/>
    <w:rsid w:val="001A4C08"/>
    <w:rsid w:val="001A769A"/>
    <w:rsid w:val="001B1D77"/>
    <w:rsid w:val="001C4BB0"/>
    <w:rsid w:val="001C5B03"/>
    <w:rsid w:val="001C6808"/>
    <w:rsid w:val="001C7298"/>
    <w:rsid w:val="001E05CC"/>
    <w:rsid w:val="001E12EA"/>
    <w:rsid w:val="001E24DF"/>
    <w:rsid w:val="001E38FB"/>
    <w:rsid w:val="002121FA"/>
    <w:rsid w:val="002148E1"/>
    <w:rsid w:val="00223A34"/>
    <w:rsid w:val="002337D2"/>
    <w:rsid w:val="002427B9"/>
    <w:rsid w:val="002464CA"/>
    <w:rsid w:val="00251BAF"/>
    <w:rsid w:val="0025358B"/>
    <w:rsid w:val="0025398F"/>
    <w:rsid w:val="00253B33"/>
    <w:rsid w:val="002634C4"/>
    <w:rsid w:val="00263ACB"/>
    <w:rsid w:val="00271328"/>
    <w:rsid w:val="00290B30"/>
    <w:rsid w:val="00290EE8"/>
    <w:rsid w:val="002928D3"/>
    <w:rsid w:val="0029430C"/>
    <w:rsid w:val="002A39D6"/>
    <w:rsid w:val="002B12E5"/>
    <w:rsid w:val="002B33E4"/>
    <w:rsid w:val="002C77CC"/>
    <w:rsid w:val="002D4F6C"/>
    <w:rsid w:val="002D5931"/>
    <w:rsid w:val="002F0E92"/>
    <w:rsid w:val="002F1FE6"/>
    <w:rsid w:val="002F209C"/>
    <w:rsid w:val="002F4E68"/>
    <w:rsid w:val="00312F7F"/>
    <w:rsid w:val="0031708D"/>
    <w:rsid w:val="003228B7"/>
    <w:rsid w:val="00326DDC"/>
    <w:rsid w:val="003357F4"/>
    <w:rsid w:val="00341D54"/>
    <w:rsid w:val="0034209E"/>
    <w:rsid w:val="00347BB8"/>
    <w:rsid w:val="003508A3"/>
    <w:rsid w:val="0035180B"/>
    <w:rsid w:val="00356A7A"/>
    <w:rsid w:val="0036411D"/>
    <w:rsid w:val="003673CF"/>
    <w:rsid w:val="00371B50"/>
    <w:rsid w:val="00375002"/>
    <w:rsid w:val="00382E7F"/>
    <w:rsid w:val="003845C1"/>
    <w:rsid w:val="0039012E"/>
    <w:rsid w:val="003901EF"/>
    <w:rsid w:val="00391ADB"/>
    <w:rsid w:val="003940C3"/>
    <w:rsid w:val="00394F16"/>
    <w:rsid w:val="00395BFE"/>
    <w:rsid w:val="00396189"/>
    <w:rsid w:val="003A3B38"/>
    <w:rsid w:val="003A6870"/>
    <w:rsid w:val="003A6F89"/>
    <w:rsid w:val="003B38C1"/>
    <w:rsid w:val="003D2ADC"/>
    <w:rsid w:val="003E30E2"/>
    <w:rsid w:val="00407546"/>
    <w:rsid w:val="00414E4C"/>
    <w:rsid w:val="00416C08"/>
    <w:rsid w:val="00423E3E"/>
    <w:rsid w:val="00427AF4"/>
    <w:rsid w:val="004400E2"/>
    <w:rsid w:val="00452EA4"/>
    <w:rsid w:val="00452FE9"/>
    <w:rsid w:val="00461632"/>
    <w:rsid w:val="00462B7D"/>
    <w:rsid w:val="004647DA"/>
    <w:rsid w:val="0046717E"/>
    <w:rsid w:val="00474062"/>
    <w:rsid w:val="00477D6B"/>
    <w:rsid w:val="00480289"/>
    <w:rsid w:val="0048735B"/>
    <w:rsid w:val="00496AE5"/>
    <w:rsid w:val="004A160B"/>
    <w:rsid w:val="004B550D"/>
    <w:rsid w:val="004B6915"/>
    <w:rsid w:val="004C0303"/>
    <w:rsid w:val="004C0424"/>
    <w:rsid w:val="004D39C4"/>
    <w:rsid w:val="004E5A62"/>
    <w:rsid w:val="004F4512"/>
    <w:rsid w:val="004F7C32"/>
    <w:rsid w:val="005067B2"/>
    <w:rsid w:val="00506C61"/>
    <w:rsid w:val="00514B97"/>
    <w:rsid w:val="00520C3D"/>
    <w:rsid w:val="00525C4D"/>
    <w:rsid w:val="0053057A"/>
    <w:rsid w:val="00536DF4"/>
    <w:rsid w:val="00540B70"/>
    <w:rsid w:val="005425F0"/>
    <w:rsid w:val="00544945"/>
    <w:rsid w:val="00544BCA"/>
    <w:rsid w:val="005458B2"/>
    <w:rsid w:val="0055039D"/>
    <w:rsid w:val="00560A29"/>
    <w:rsid w:val="0056365B"/>
    <w:rsid w:val="005726C3"/>
    <w:rsid w:val="00573D41"/>
    <w:rsid w:val="00577480"/>
    <w:rsid w:val="00581EDA"/>
    <w:rsid w:val="005901E1"/>
    <w:rsid w:val="00593B43"/>
    <w:rsid w:val="00594D27"/>
    <w:rsid w:val="005A703C"/>
    <w:rsid w:val="005C0A96"/>
    <w:rsid w:val="005C178F"/>
    <w:rsid w:val="005C3AD5"/>
    <w:rsid w:val="005C3D28"/>
    <w:rsid w:val="005D4648"/>
    <w:rsid w:val="005D5B6A"/>
    <w:rsid w:val="005F0B72"/>
    <w:rsid w:val="00601760"/>
    <w:rsid w:val="00605827"/>
    <w:rsid w:val="0061499D"/>
    <w:rsid w:val="00642F35"/>
    <w:rsid w:val="00646050"/>
    <w:rsid w:val="006525EC"/>
    <w:rsid w:val="0065491A"/>
    <w:rsid w:val="00655285"/>
    <w:rsid w:val="00661E03"/>
    <w:rsid w:val="006713CA"/>
    <w:rsid w:val="00676C5C"/>
    <w:rsid w:val="00677BE7"/>
    <w:rsid w:val="00683119"/>
    <w:rsid w:val="00695558"/>
    <w:rsid w:val="006A1D61"/>
    <w:rsid w:val="006B5F96"/>
    <w:rsid w:val="006B75F1"/>
    <w:rsid w:val="006C4575"/>
    <w:rsid w:val="006D19A7"/>
    <w:rsid w:val="006D3BBE"/>
    <w:rsid w:val="006D4B3A"/>
    <w:rsid w:val="006D5460"/>
    <w:rsid w:val="006D5E0F"/>
    <w:rsid w:val="006E0A14"/>
    <w:rsid w:val="006F00CA"/>
    <w:rsid w:val="006F0BA4"/>
    <w:rsid w:val="006F376D"/>
    <w:rsid w:val="00702368"/>
    <w:rsid w:val="007053D5"/>
    <w:rsid w:val="007058FB"/>
    <w:rsid w:val="00711F83"/>
    <w:rsid w:val="007149A8"/>
    <w:rsid w:val="0071585A"/>
    <w:rsid w:val="007327CD"/>
    <w:rsid w:val="00732F72"/>
    <w:rsid w:val="007347D4"/>
    <w:rsid w:val="00737106"/>
    <w:rsid w:val="00741A61"/>
    <w:rsid w:val="00742E84"/>
    <w:rsid w:val="00761D1D"/>
    <w:rsid w:val="00777E26"/>
    <w:rsid w:val="007815FF"/>
    <w:rsid w:val="0079688F"/>
    <w:rsid w:val="007A0FB6"/>
    <w:rsid w:val="007A2988"/>
    <w:rsid w:val="007B25A7"/>
    <w:rsid w:val="007B693F"/>
    <w:rsid w:val="007B6A58"/>
    <w:rsid w:val="007C37E5"/>
    <w:rsid w:val="007C4173"/>
    <w:rsid w:val="007C47C9"/>
    <w:rsid w:val="007D140F"/>
    <w:rsid w:val="007D1613"/>
    <w:rsid w:val="007D35F9"/>
    <w:rsid w:val="007E1A53"/>
    <w:rsid w:val="007E1C74"/>
    <w:rsid w:val="007F19B8"/>
    <w:rsid w:val="007F463B"/>
    <w:rsid w:val="007F774C"/>
    <w:rsid w:val="008015F6"/>
    <w:rsid w:val="00803734"/>
    <w:rsid w:val="0080523A"/>
    <w:rsid w:val="00810C33"/>
    <w:rsid w:val="00812603"/>
    <w:rsid w:val="0083165D"/>
    <w:rsid w:val="008335C7"/>
    <w:rsid w:val="0084271C"/>
    <w:rsid w:val="00872F83"/>
    <w:rsid w:val="00873EE5"/>
    <w:rsid w:val="0087476D"/>
    <w:rsid w:val="00874B4F"/>
    <w:rsid w:val="0087721E"/>
    <w:rsid w:val="00882058"/>
    <w:rsid w:val="00885789"/>
    <w:rsid w:val="00891029"/>
    <w:rsid w:val="008B0006"/>
    <w:rsid w:val="008B2CC1"/>
    <w:rsid w:val="008B41C9"/>
    <w:rsid w:val="008B4B5E"/>
    <w:rsid w:val="008B60B2"/>
    <w:rsid w:val="008C4D72"/>
    <w:rsid w:val="008C5B50"/>
    <w:rsid w:val="008D3B6A"/>
    <w:rsid w:val="008E0061"/>
    <w:rsid w:val="008E1918"/>
    <w:rsid w:val="008F217E"/>
    <w:rsid w:val="009017D6"/>
    <w:rsid w:val="00903327"/>
    <w:rsid w:val="0090395E"/>
    <w:rsid w:val="0090731E"/>
    <w:rsid w:val="00911345"/>
    <w:rsid w:val="00916EE2"/>
    <w:rsid w:val="00930036"/>
    <w:rsid w:val="0093068E"/>
    <w:rsid w:val="009374A8"/>
    <w:rsid w:val="00943503"/>
    <w:rsid w:val="00943E65"/>
    <w:rsid w:val="00945C03"/>
    <w:rsid w:val="009466E0"/>
    <w:rsid w:val="00946A4A"/>
    <w:rsid w:val="00946D1B"/>
    <w:rsid w:val="0095513A"/>
    <w:rsid w:val="00966A22"/>
    <w:rsid w:val="00966AEC"/>
    <w:rsid w:val="0096722F"/>
    <w:rsid w:val="00980843"/>
    <w:rsid w:val="0098145E"/>
    <w:rsid w:val="00986627"/>
    <w:rsid w:val="00987C68"/>
    <w:rsid w:val="00993863"/>
    <w:rsid w:val="0099432F"/>
    <w:rsid w:val="009A42B1"/>
    <w:rsid w:val="009B3635"/>
    <w:rsid w:val="009C37BA"/>
    <w:rsid w:val="009D147D"/>
    <w:rsid w:val="009D1849"/>
    <w:rsid w:val="009E2791"/>
    <w:rsid w:val="009E3F6F"/>
    <w:rsid w:val="009E4A25"/>
    <w:rsid w:val="009E6583"/>
    <w:rsid w:val="009F3BF9"/>
    <w:rsid w:val="009F3C71"/>
    <w:rsid w:val="009F499F"/>
    <w:rsid w:val="00A13F39"/>
    <w:rsid w:val="00A17A07"/>
    <w:rsid w:val="00A258EE"/>
    <w:rsid w:val="00A26A9E"/>
    <w:rsid w:val="00A26C38"/>
    <w:rsid w:val="00A30C96"/>
    <w:rsid w:val="00A379DD"/>
    <w:rsid w:val="00A42DAF"/>
    <w:rsid w:val="00A45BD8"/>
    <w:rsid w:val="00A55B01"/>
    <w:rsid w:val="00A5751C"/>
    <w:rsid w:val="00A57E5D"/>
    <w:rsid w:val="00A778BF"/>
    <w:rsid w:val="00A85B8E"/>
    <w:rsid w:val="00A85FAE"/>
    <w:rsid w:val="00A94B7A"/>
    <w:rsid w:val="00AA0C89"/>
    <w:rsid w:val="00AA12A9"/>
    <w:rsid w:val="00AA1DAA"/>
    <w:rsid w:val="00AA1F6F"/>
    <w:rsid w:val="00AA2C3A"/>
    <w:rsid w:val="00AC205C"/>
    <w:rsid w:val="00AC3415"/>
    <w:rsid w:val="00AE342A"/>
    <w:rsid w:val="00AF59FF"/>
    <w:rsid w:val="00AF5C73"/>
    <w:rsid w:val="00AF673E"/>
    <w:rsid w:val="00B00117"/>
    <w:rsid w:val="00B02E80"/>
    <w:rsid w:val="00B03B87"/>
    <w:rsid w:val="00B05A69"/>
    <w:rsid w:val="00B13D0B"/>
    <w:rsid w:val="00B14132"/>
    <w:rsid w:val="00B276BD"/>
    <w:rsid w:val="00B36F49"/>
    <w:rsid w:val="00B40598"/>
    <w:rsid w:val="00B42220"/>
    <w:rsid w:val="00B50B99"/>
    <w:rsid w:val="00B543BC"/>
    <w:rsid w:val="00B54EC7"/>
    <w:rsid w:val="00B62CD9"/>
    <w:rsid w:val="00B66ADF"/>
    <w:rsid w:val="00B71FFA"/>
    <w:rsid w:val="00B72A74"/>
    <w:rsid w:val="00B93517"/>
    <w:rsid w:val="00B94597"/>
    <w:rsid w:val="00B9734B"/>
    <w:rsid w:val="00BA2DD0"/>
    <w:rsid w:val="00BA649F"/>
    <w:rsid w:val="00BB28C5"/>
    <w:rsid w:val="00BB5FC9"/>
    <w:rsid w:val="00BC3784"/>
    <w:rsid w:val="00BD63F9"/>
    <w:rsid w:val="00BE0BEF"/>
    <w:rsid w:val="00BE22BB"/>
    <w:rsid w:val="00BE499B"/>
    <w:rsid w:val="00BE4C4E"/>
    <w:rsid w:val="00C10F49"/>
    <w:rsid w:val="00C11BFE"/>
    <w:rsid w:val="00C1375B"/>
    <w:rsid w:val="00C23E85"/>
    <w:rsid w:val="00C25A69"/>
    <w:rsid w:val="00C32708"/>
    <w:rsid w:val="00C35010"/>
    <w:rsid w:val="00C449D1"/>
    <w:rsid w:val="00C465E4"/>
    <w:rsid w:val="00C56969"/>
    <w:rsid w:val="00C65EDB"/>
    <w:rsid w:val="00C728E3"/>
    <w:rsid w:val="00C84BA9"/>
    <w:rsid w:val="00C8757B"/>
    <w:rsid w:val="00C87FB0"/>
    <w:rsid w:val="00C94629"/>
    <w:rsid w:val="00CA50D3"/>
    <w:rsid w:val="00CA5C6D"/>
    <w:rsid w:val="00CB1DA6"/>
    <w:rsid w:val="00CC00D5"/>
    <w:rsid w:val="00CC031C"/>
    <w:rsid w:val="00CD1A74"/>
    <w:rsid w:val="00CD3484"/>
    <w:rsid w:val="00CE139C"/>
    <w:rsid w:val="00CE65D4"/>
    <w:rsid w:val="00D012ED"/>
    <w:rsid w:val="00D0352E"/>
    <w:rsid w:val="00D1720F"/>
    <w:rsid w:val="00D2746F"/>
    <w:rsid w:val="00D303E2"/>
    <w:rsid w:val="00D45252"/>
    <w:rsid w:val="00D452D7"/>
    <w:rsid w:val="00D45413"/>
    <w:rsid w:val="00D51F49"/>
    <w:rsid w:val="00D5679C"/>
    <w:rsid w:val="00D6605C"/>
    <w:rsid w:val="00D66A50"/>
    <w:rsid w:val="00D71B4D"/>
    <w:rsid w:val="00D7772B"/>
    <w:rsid w:val="00D86864"/>
    <w:rsid w:val="00D90F1F"/>
    <w:rsid w:val="00D93D55"/>
    <w:rsid w:val="00DA6D33"/>
    <w:rsid w:val="00DC0DE9"/>
    <w:rsid w:val="00DD77F5"/>
    <w:rsid w:val="00DE149B"/>
    <w:rsid w:val="00DE7D59"/>
    <w:rsid w:val="00E10BDA"/>
    <w:rsid w:val="00E161A2"/>
    <w:rsid w:val="00E22DCE"/>
    <w:rsid w:val="00E335FE"/>
    <w:rsid w:val="00E5021F"/>
    <w:rsid w:val="00E522DC"/>
    <w:rsid w:val="00E53231"/>
    <w:rsid w:val="00E60A1C"/>
    <w:rsid w:val="00E61AFB"/>
    <w:rsid w:val="00E63060"/>
    <w:rsid w:val="00E64036"/>
    <w:rsid w:val="00E671A6"/>
    <w:rsid w:val="00E70197"/>
    <w:rsid w:val="00E9139B"/>
    <w:rsid w:val="00EA4643"/>
    <w:rsid w:val="00EC4E49"/>
    <w:rsid w:val="00ED77FB"/>
    <w:rsid w:val="00EE2761"/>
    <w:rsid w:val="00EE672C"/>
    <w:rsid w:val="00EF44BF"/>
    <w:rsid w:val="00EF478C"/>
    <w:rsid w:val="00EF7836"/>
    <w:rsid w:val="00F00125"/>
    <w:rsid w:val="00F019D7"/>
    <w:rsid w:val="00F021A6"/>
    <w:rsid w:val="00F11D94"/>
    <w:rsid w:val="00F11E28"/>
    <w:rsid w:val="00F12745"/>
    <w:rsid w:val="00F142B0"/>
    <w:rsid w:val="00F223A6"/>
    <w:rsid w:val="00F318A9"/>
    <w:rsid w:val="00F35744"/>
    <w:rsid w:val="00F4347B"/>
    <w:rsid w:val="00F47CEC"/>
    <w:rsid w:val="00F537F2"/>
    <w:rsid w:val="00F54569"/>
    <w:rsid w:val="00F6123D"/>
    <w:rsid w:val="00F622F1"/>
    <w:rsid w:val="00F63A9B"/>
    <w:rsid w:val="00F66152"/>
    <w:rsid w:val="00F668A4"/>
    <w:rsid w:val="00F77EE5"/>
    <w:rsid w:val="00F815EC"/>
    <w:rsid w:val="00F81887"/>
    <w:rsid w:val="00F847E6"/>
    <w:rsid w:val="00F85DA2"/>
    <w:rsid w:val="00F91995"/>
    <w:rsid w:val="00F9550F"/>
    <w:rsid w:val="00FA3E89"/>
    <w:rsid w:val="00FA4785"/>
    <w:rsid w:val="00FA5CA2"/>
    <w:rsid w:val="00FB5EE2"/>
    <w:rsid w:val="00FD0D3B"/>
    <w:rsid w:val="00FD27F9"/>
    <w:rsid w:val="00FD45BB"/>
    <w:rsid w:val="00FD5E0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4"/>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en-US" w:eastAsia="zh-CN"/>
    </w:rPr>
  </w:style>
  <w:style w:type="paragraph" w:styleId="Revision">
    <w:name w:val="Revision"/>
    <w:hidden/>
    <w:uiPriority w:val="99"/>
    <w:semiHidden/>
    <w:rsid w:val="00987C68"/>
    <w:rPr>
      <w:rFonts w:ascii="Arial" w:eastAsia="SimSun" w:hAnsi="Arial" w:cs="Arial"/>
      <w:sz w:val="22"/>
      <w:lang w:val="en-US"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9374A8"/>
    <w:rPr>
      <w:color w:val="800080" w:themeColor="followedHyperlink"/>
      <w:u w:val="single"/>
    </w:rPr>
  </w:style>
  <w:style w:type="paragraph" w:styleId="ListParagraph">
    <w:name w:val="List Paragraph"/>
    <w:basedOn w:val="Normal"/>
    <w:uiPriority w:val="34"/>
    <w:qFormat/>
    <w:rsid w:val="00182352"/>
    <w:pPr>
      <w:ind w:left="720"/>
      <w:contextualSpacing/>
    </w:pPr>
    <w:rPr>
      <w:rFonts w:eastAsia="Times New Roman"/>
      <w:lang w:eastAsia="en-US"/>
    </w:rPr>
  </w:style>
  <w:style w:type="character" w:customStyle="1" w:styleId="Heading1Char">
    <w:name w:val="Heading 1 Char"/>
    <w:basedOn w:val="DefaultParagraphFont"/>
    <w:link w:val="Heading1"/>
    <w:uiPriority w:val="9"/>
    <w:rsid w:val="00AF673E"/>
    <w:rPr>
      <w:rFonts w:ascii="Arial" w:eastAsia="SimSun" w:hAnsi="Arial" w:cs="Arial"/>
      <w:b/>
      <w:bCs/>
      <w:caps/>
      <w:kern w:val="32"/>
      <w:sz w:val="22"/>
      <w:szCs w:val="32"/>
      <w:lang w:val="en-US" w:eastAsia="zh-CN"/>
    </w:rPr>
  </w:style>
  <w:style w:type="character" w:customStyle="1" w:styleId="FootnoteTextChar">
    <w:name w:val="Footnote Text Char"/>
    <w:aliases w:val="Footnote ak Char"/>
    <w:basedOn w:val="DefaultParagraphFont"/>
    <w:link w:val="FootnoteText"/>
    <w:rsid w:val="00AF673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F673E"/>
    <w:rPr>
      <w:vertAlign w:val="superscript"/>
    </w:rPr>
  </w:style>
  <w:style w:type="paragraph" w:customStyle="1" w:styleId="footnotedescription">
    <w:name w:val="footnote description"/>
    <w:next w:val="Normal"/>
    <w:link w:val="footnotedescriptionChar"/>
    <w:hidden/>
    <w:rsid w:val="00AF673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F673E"/>
    <w:rPr>
      <w:rFonts w:ascii="Arial" w:eastAsia="Arial" w:hAnsi="Arial" w:cs="Arial"/>
      <w:color w:val="000000"/>
      <w:szCs w:val="22"/>
      <w:lang w:val="en-AU" w:eastAsia="en-AU"/>
    </w:rPr>
  </w:style>
  <w:style w:type="character" w:customStyle="1" w:styleId="footnotemark">
    <w:name w:val="footnote mark"/>
    <w:hidden/>
    <w:rsid w:val="00AF673E"/>
    <w:rPr>
      <w:rFonts w:ascii="Arial" w:eastAsia="Arial" w:hAnsi="Arial" w:cs="Arial"/>
      <w:color w:val="000000"/>
      <w:sz w:val="20"/>
      <w:vertAlign w:val="superscript"/>
    </w:rPr>
  </w:style>
  <w:style w:type="character" w:customStyle="1" w:styleId="BodyTextChar">
    <w:name w:val="Body Text Char"/>
    <w:basedOn w:val="DefaultParagraphFont"/>
    <w:link w:val="BodyText"/>
    <w:rsid w:val="005C3D28"/>
    <w:rPr>
      <w:rFonts w:ascii="Arial" w:eastAsia="SimSun" w:hAnsi="Arial" w:cs="Arial"/>
      <w:sz w:val="22"/>
      <w:lang w:val="en-US" w:eastAsia="zh-CN"/>
    </w:rPr>
  </w:style>
  <w:style w:type="paragraph" w:customStyle="1" w:styleId="Default">
    <w:name w:val="Default"/>
    <w:rsid w:val="00F142B0"/>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293">
      <w:bodyDiv w:val="1"/>
      <w:marLeft w:val="0"/>
      <w:marRight w:val="0"/>
      <w:marTop w:val="0"/>
      <w:marBottom w:val="0"/>
      <w:divBdr>
        <w:top w:val="none" w:sz="0" w:space="0" w:color="auto"/>
        <w:left w:val="none" w:sz="0" w:space="0" w:color="auto"/>
        <w:bottom w:val="none" w:sz="0" w:space="0" w:color="auto"/>
        <w:right w:val="none" w:sz="0" w:space="0" w:color="auto"/>
      </w:divBdr>
    </w:div>
    <w:div w:id="435903472">
      <w:bodyDiv w:val="1"/>
      <w:marLeft w:val="0"/>
      <w:marRight w:val="0"/>
      <w:marTop w:val="0"/>
      <w:marBottom w:val="0"/>
      <w:divBdr>
        <w:top w:val="none" w:sz="0" w:space="0" w:color="auto"/>
        <w:left w:val="none" w:sz="0" w:space="0" w:color="auto"/>
        <w:bottom w:val="none" w:sz="0" w:space="0" w:color="auto"/>
        <w:right w:val="none" w:sz="0" w:space="0" w:color="auto"/>
      </w:divBdr>
    </w:div>
    <w:div w:id="2059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zh/statements.jsp?meeting_id=736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zh/dg_tang/speeches/a-64-dg-spee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A09D-0F64-4287-A0D0-1E083B57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8589</Words>
  <Characters>1927</Characters>
  <Application>Microsoft Office Word</Application>
  <DocSecurity>0</DocSecurity>
  <Lines>77</Lines>
  <Paragraphs>292</Paragraphs>
  <ScaleCrop>false</ScaleCrop>
  <HeadingPairs>
    <vt:vector size="2" baseType="variant">
      <vt:variant>
        <vt:lpstr>Title</vt:lpstr>
      </vt:variant>
      <vt:variant>
        <vt:i4>1</vt:i4>
      </vt:variant>
    </vt:vector>
  </HeadingPairs>
  <TitlesOfParts>
    <vt:vector size="1" baseType="lpstr">
      <vt:lpstr>A/64/13</vt:lpstr>
    </vt:vector>
  </TitlesOfParts>
  <Company>WIPO</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A/64/13</dc:title>
  <dc:subject>简要报告</dc:subject>
  <dc:creator>WIPO</dc:creator>
  <cp:keywords/>
  <dc:description/>
  <cp:lastModifiedBy>MA Weihai</cp:lastModifiedBy>
  <cp:revision>96</cp:revision>
  <cp:lastPrinted>2023-06-29T15:30:00Z</cp:lastPrinted>
  <dcterms:created xsi:type="dcterms:W3CDTF">2023-07-11T12:23:00Z</dcterms:created>
  <dcterms:modified xsi:type="dcterms:W3CDTF">2023-07-14T15:15:00Z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25edc6ef-c644-4476-ae45-d1179f2b685c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2023-07-11T12:24:01Z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03ed87d8-41ab-41a6-bee0-7360078c5fc1</vt:lpwstr>
  </property>
  <property fmtid="{D5CDD505-2E9C-101B-9397-08002B2CF9AE}" pid="13" name="MSIP_Label_20773ee6-353b-4fb9-a59d-0b94c8c67bea_ContentBits">
    <vt:lpwstr>0</vt:lpwstr>
  </property>
</Properties>
</file>