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746" w:rsidRDefault="002D4746" w:rsidP="002D4746">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3BBE1165" wp14:editId="05AE238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D4746" w:rsidRPr="006E4F5F" w:rsidRDefault="002D4746" w:rsidP="002D4746">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sidR="006232B3">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inf/</w:t>
      </w:r>
      <w:r w:rsidR="006232B3">
        <w:rPr>
          <w:rFonts w:ascii="Arial Black" w:hAnsi="Arial Black"/>
          <w:b/>
          <w:caps/>
          <w:sz w:val="15"/>
        </w:rPr>
        <w:t>3</w:t>
      </w:r>
    </w:p>
    <w:bookmarkEnd w:id="1"/>
    <w:p w:rsidR="002D4746" w:rsidRPr="00E62C24" w:rsidRDefault="002D4746" w:rsidP="002D4746">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2D4746" w:rsidRPr="00974D9C" w:rsidRDefault="002D4746" w:rsidP="002D4746">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6232B3">
        <w:rPr>
          <w:rFonts w:ascii="Arial Black" w:eastAsia="SimHei" w:hAnsi="Arial Black"/>
          <w:b/>
          <w:sz w:val="15"/>
          <w:szCs w:val="15"/>
          <w:lang w:val="pt-BR"/>
        </w:rPr>
        <w:t>3</w:t>
      </w:r>
      <w:r w:rsidRPr="00974D9C">
        <w:rPr>
          <w:rFonts w:ascii="STXihei" w:eastAsia="SimHei" w:hAnsi="Times New Roman" w:hint="eastAsia"/>
          <w:b/>
          <w:sz w:val="15"/>
          <w:szCs w:val="15"/>
        </w:rPr>
        <w:t>年</w:t>
      </w:r>
      <w:r w:rsidR="006232B3">
        <w:rPr>
          <w:rFonts w:ascii="Arial Black" w:eastAsia="SimHei" w:hAnsi="Arial Black"/>
          <w:b/>
          <w:sz w:val="15"/>
          <w:szCs w:val="15"/>
          <w:lang w:val="pt-BR"/>
        </w:rPr>
        <w:t>6</w:t>
      </w:r>
      <w:r w:rsidRPr="00974D9C">
        <w:rPr>
          <w:rFonts w:ascii="STXihei" w:eastAsia="SimHei" w:hAnsi="Times New Roman" w:hint="eastAsia"/>
          <w:b/>
          <w:sz w:val="15"/>
          <w:szCs w:val="15"/>
        </w:rPr>
        <w:t>月</w:t>
      </w:r>
      <w:r w:rsidR="0096374F">
        <w:rPr>
          <w:rFonts w:ascii="Arial Black" w:eastAsia="SimHei" w:hAnsi="Arial Black"/>
          <w:b/>
          <w:sz w:val="15"/>
          <w:szCs w:val="15"/>
          <w:lang w:val="pt-BR"/>
        </w:rPr>
        <w:t>14</w:t>
      </w:r>
      <w:r w:rsidRPr="00974D9C">
        <w:rPr>
          <w:rFonts w:ascii="STXihei" w:eastAsia="SimHei" w:hAnsi="Times New Roman" w:hint="eastAsia"/>
          <w:b/>
          <w:sz w:val="15"/>
          <w:szCs w:val="15"/>
        </w:rPr>
        <w:t>日</w:t>
      </w:r>
      <w:bookmarkEnd w:id="3"/>
    </w:p>
    <w:p w:rsidR="002D4746" w:rsidRPr="00974D9C" w:rsidRDefault="002D4746" w:rsidP="002D4746">
      <w:pPr>
        <w:spacing w:after="600"/>
        <w:rPr>
          <w:rFonts w:ascii="STXihei" w:eastAsia="SimHei"/>
          <w:sz w:val="28"/>
          <w:szCs w:val="28"/>
        </w:rPr>
      </w:pPr>
      <w:r w:rsidRPr="00974D9C">
        <w:rPr>
          <w:rFonts w:ascii="STXihei" w:eastAsia="SimHei" w:hint="eastAsia"/>
          <w:sz w:val="28"/>
          <w:szCs w:val="28"/>
        </w:rPr>
        <w:t>世界知识产权组织成员国大会</w:t>
      </w:r>
    </w:p>
    <w:p w:rsidR="002D4746" w:rsidRPr="00974D9C" w:rsidRDefault="002D4746" w:rsidP="002D4746">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6232B3">
        <w:rPr>
          <w:rFonts w:ascii="KaiTi" w:eastAsia="KaiTi" w:hAnsi="KaiTi" w:hint="eastAsia"/>
          <w:b/>
          <w:sz w:val="24"/>
          <w:szCs w:val="24"/>
        </w:rPr>
        <w:t>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6232B3">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6232B3">
        <w:rPr>
          <w:rFonts w:ascii="KaiTi" w:eastAsia="KaiTi" w:hAnsi="KaiTi"/>
          <w:sz w:val="24"/>
          <w:szCs w:val="24"/>
        </w:rPr>
        <w:t>6</w:t>
      </w:r>
      <w:r w:rsidRPr="00974D9C">
        <w:rPr>
          <w:rFonts w:ascii="KaiTi" w:eastAsia="KaiTi" w:hAnsi="KaiTi" w:hint="eastAsia"/>
          <w:b/>
          <w:sz w:val="24"/>
          <w:szCs w:val="24"/>
        </w:rPr>
        <w:t>日至</w:t>
      </w:r>
      <w:r w:rsidR="006232B3">
        <w:rPr>
          <w:rFonts w:ascii="KaiTi" w:eastAsia="KaiTi" w:hAnsi="KaiTi"/>
          <w:sz w:val="24"/>
          <w:szCs w:val="24"/>
        </w:rPr>
        <w:t>14</w:t>
      </w:r>
      <w:r w:rsidRPr="00974D9C">
        <w:rPr>
          <w:rFonts w:ascii="KaiTi" w:eastAsia="KaiTi" w:hAnsi="KaiTi" w:hint="eastAsia"/>
          <w:b/>
          <w:sz w:val="24"/>
          <w:szCs w:val="24"/>
        </w:rPr>
        <w:t>日，日内瓦</w:t>
      </w:r>
    </w:p>
    <w:p w:rsidR="002D4746" w:rsidRPr="00974D9C" w:rsidRDefault="002D4746" w:rsidP="002D4746">
      <w:pPr>
        <w:spacing w:after="360"/>
        <w:rPr>
          <w:rFonts w:ascii="KaiTi" w:eastAsia="KaiTi" w:hAnsi="KaiTi" w:cs="Times New Roman"/>
          <w:sz w:val="24"/>
          <w:szCs w:val="32"/>
        </w:rPr>
      </w:pPr>
      <w:bookmarkStart w:id="4" w:name="TitleOfDoc"/>
      <w:r w:rsidRPr="002D4746">
        <w:rPr>
          <w:rFonts w:ascii="KaiTi" w:eastAsia="KaiTi" w:hAnsi="KaiTi" w:cs="Times New Roman" w:hint="eastAsia"/>
          <w:sz w:val="24"/>
          <w:szCs w:val="32"/>
        </w:rPr>
        <w:t>截至202</w:t>
      </w:r>
      <w:r w:rsidR="006232B3">
        <w:rPr>
          <w:rFonts w:ascii="KaiTi" w:eastAsia="KaiTi" w:hAnsi="KaiTi" w:cs="Times New Roman"/>
          <w:sz w:val="24"/>
          <w:szCs w:val="32"/>
        </w:rPr>
        <w:t>3</w:t>
      </w:r>
      <w:r w:rsidRPr="002D4746">
        <w:rPr>
          <w:rFonts w:ascii="KaiTi" w:eastAsia="KaiTi" w:hAnsi="KaiTi" w:cs="Times New Roman" w:hint="eastAsia"/>
          <w:sz w:val="24"/>
          <w:szCs w:val="32"/>
        </w:rPr>
        <w:t>年</w:t>
      </w:r>
      <w:r w:rsidR="006232B3">
        <w:rPr>
          <w:rFonts w:ascii="KaiTi" w:eastAsia="KaiTi" w:hAnsi="KaiTi" w:cs="Times New Roman"/>
          <w:sz w:val="24"/>
          <w:szCs w:val="32"/>
        </w:rPr>
        <w:t>5</w:t>
      </w:r>
      <w:r w:rsidRPr="002D4746">
        <w:rPr>
          <w:rFonts w:ascii="KaiTi" w:eastAsia="KaiTi" w:hAnsi="KaiTi" w:cs="Times New Roman" w:hint="eastAsia"/>
          <w:sz w:val="24"/>
          <w:szCs w:val="32"/>
        </w:rPr>
        <w:t>月3</w:t>
      </w:r>
      <w:r w:rsidR="006232B3">
        <w:rPr>
          <w:rFonts w:ascii="KaiTi" w:eastAsia="KaiTi" w:hAnsi="KaiTi" w:cs="Times New Roman"/>
          <w:sz w:val="24"/>
          <w:szCs w:val="32"/>
        </w:rPr>
        <w:t>1</w:t>
      </w:r>
      <w:r w:rsidRPr="002D4746">
        <w:rPr>
          <w:rFonts w:ascii="KaiTi" w:eastAsia="KaiTi" w:hAnsi="KaiTi" w:cs="Times New Roman" w:hint="eastAsia"/>
          <w:sz w:val="24"/>
          <w:szCs w:val="32"/>
        </w:rPr>
        <w:t>日的会费缴纳情况</w:t>
      </w:r>
    </w:p>
    <w:p w:rsidR="002D4746" w:rsidRPr="00974D9C" w:rsidRDefault="002D4746" w:rsidP="002D4746">
      <w:pPr>
        <w:spacing w:after="960"/>
        <w:rPr>
          <w:rFonts w:ascii="KaiTi" w:eastAsia="KaiTi" w:hAnsi="KaiTi" w:cs="Times New Roman"/>
          <w:sz w:val="21"/>
          <w:szCs w:val="24"/>
        </w:rPr>
      </w:pPr>
      <w:bookmarkStart w:id="5" w:name="Prepared"/>
      <w:bookmarkEnd w:id="4"/>
      <w:r w:rsidRPr="002D4746">
        <w:rPr>
          <w:rFonts w:ascii="KaiTi" w:eastAsia="KaiTi" w:hAnsi="KaiTi" w:cs="Times New Roman" w:hint="eastAsia"/>
          <w:sz w:val="21"/>
          <w:szCs w:val="24"/>
        </w:rPr>
        <w:t>秘书处编拟的信息文件</w:t>
      </w:r>
    </w:p>
    <w:bookmarkEnd w:id="5"/>
    <w:p w:rsidR="002D4746" w:rsidRPr="00FC5E72" w:rsidRDefault="002D4746" w:rsidP="000110A0">
      <w:pPr>
        <w:numPr>
          <w:ilvl w:val="0"/>
          <w:numId w:val="7"/>
        </w:numPr>
        <w:overflowPunct w:val="0"/>
        <w:spacing w:afterLines="50" w:after="120" w:line="340" w:lineRule="atLeast"/>
        <w:ind w:left="0" w:firstLine="0"/>
        <w:jc w:val="both"/>
        <w:rPr>
          <w:rFonts w:ascii="SimSun" w:hAnsi="SimSun"/>
          <w:sz w:val="21"/>
        </w:rPr>
      </w:pPr>
      <w:r w:rsidRPr="00FC5E72">
        <w:rPr>
          <w:rFonts w:ascii="SimSun" w:hAnsi="SimSun" w:hint="eastAsia"/>
          <w:sz w:val="21"/>
        </w:rPr>
        <w:t>本文件载有“截至202</w:t>
      </w:r>
      <w:r w:rsidR="006232B3">
        <w:rPr>
          <w:rFonts w:ascii="SimSun" w:hAnsi="SimSun"/>
          <w:sz w:val="21"/>
        </w:rPr>
        <w:t>3</w:t>
      </w:r>
      <w:r w:rsidRPr="00FC5E72">
        <w:rPr>
          <w:rFonts w:ascii="SimSun" w:hAnsi="SimSun" w:hint="eastAsia"/>
          <w:sz w:val="21"/>
        </w:rPr>
        <w:t>年</w:t>
      </w:r>
      <w:r w:rsidR="006232B3">
        <w:rPr>
          <w:rFonts w:ascii="SimSun" w:hAnsi="SimSun" w:hint="eastAsia"/>
          <w:sz w:val="21"/>
        </w:rPr>
        <w:t>4</w:t>
      </w:r>
      <w:r w:rsidRPr="00FC5E72">
        <w:rPr>
          <w:rFonts w:ascii="SimSun" w:hAnsi="SimSun" w:hint="eastAsia"/>
          <w:sz w:val="21"/>
        </w:rPr>
        <w:t>月3</w:t>
      </w:r>
      <w:r w:rsidR="006232B3">
        <w:rPr>
          <w:rFonts w:ascii="SimSun" w:hAnsi="SimSun"/>
          <w:sz w:val="21"/>
        </w:rPr>
        <w:t>0</w:t>
      </w:r>
      <w:r w:rsidRPr="00FC5E72">
        <w:rPr>
          <w:rFonts w:ascii="SimSun" w:hAnsi="SimSun" w:hint="eastAsia"/>
          <w:sz w:val="21"/>
        </w:rPr>
        <w:t>日的会费缴纳情况”（文件WO/PBC/3</w:t>
      </w:r>
      <w:r w:rsidR="006232B3">
        <w:rPr>
          <w:rFonts w:ascii="SimSun" w:hAnsi="SimSun"/>
          <w:sz w:val="21"/>
        </w:rPr>
        <w:t>6</w:t>
      </w:r>
      <w:r w:rsidRPr="00FC5E72">
        <w:rPr>
          <w:rFonts w:ascii="SimSun" w:hAnsi="SimSun" w:hint="eastAsia"/>
          <w:sz w:val="21"/>
        </w:rPr>
        <w:t>/</w:t>
      </w:r>
      <w:r w:rsidR="006232B3">
        <w:rPr>
          <w:rFonts w:ascii="SimSun" w:hAnsi="SimSun"/>
          <w:sz w:val="21"/>
        </w:rPr>
        <w:t>7</w:t>
      </w:r>
      <w:r w:rsidRPr="00FC5E72">
        <w:rPr>
          <w:rFonts w:ascii="SimSun" w:hAnsi="SimSun" w:hint="eastAsia"/>
          <w:sz w:val="21"/>
        </w:rPr>
        <w:t>）中所载信息的更新资料。</w:t>
      </w:r>
    </w:p>
    <w:p w:rsidR="002D4746" w:rsidRPr="00FC5E72" w:rsidRDefault="002D4746" w:rsidP="002D4746">
      <w:pPr>
        <w:keepNext/>
        <w:spacing w:beforeLines="100" w:before="240" w:afterLines="50" w:after="120" w:line="340" w:lineRule="atLeast"/>
        <w:rPr>
          <w:rFonts w:ascii="SimHei" w:eastAsia="SimHei" w:hAnsi="SimHei"/>
          <w:caps/>
          <w:sz w:val="21"/>
          <w:szCs w:val="22"/>
        </w:rPr>
      </w:pPr>
      <w:r w:rsidRPr="00FC5E72">
        <w:rPr>
          <w:rFonts w:ascii="SimHei" w:eastAsia="SimHei" w:hAnsi="SimHei" w:hint="eastAsia"/>
          <w:caps/>
          <w:sz w:val="21"/>
          <w:szCs w:val="22"/>
        </w:rPr>
        <w:t>截至202</w:t>
      </w:r>
      <w:r w:rsidR="006232B3">
        <w:rPr>
          <w:rFonts w:ascii="SimHei" w:eastAsia="SimHei" w:hAnsi="SimHei"/>
          <w:caps/>
          <w:sz w:val="21"/>
          <w:szCs w:val="22"/>
        </w:rPr>
        <w:t>3</w:t>
      </w:r>
      <w:r w:rsidRPr="00FC5E72">
        <w:rPr>
          <w:rFonts w:ascii="SimHei" w:eastAsia="SimHei" w:hAnsi="SimHei" w:hint="eastAsia"/>
          <w:caps/>
          <w:sz w:val="21"/>
          <w:szCs w:val="22"/>
        </w:rPr>
        <w:t>年</w:t>
      </w:r>
      <w:r w:rsidR="006232B3">
        <w:rPr>
          <w:rFonts w:ascii="SimHei" w:eastAsia="SimHei" w:hAnsi="SimHei" w:hint="eastAsia"/>
          <w:caps/>
          <w:sz w:val="21"/>
          <w:szCs w:val="22"/>
        </w:rPr>
        <w:t>5</w:t>
      </w:r>
      <w:r w:rsidRPr="00FC5E72">
        <w:rPr>
          <w:rFonts w:ascii="SimHei" w:eastAsia="SimHei" w:hAnsi="SimHei" w:hint="eastAsia"/>
          <w:caps/>
          <w:sz w:val="21"/>
          <w:szCs w:val="22"/>
        </w:rPr>
        <w:t>月3</w:t>
      </w:r>
      <w:r w:rsidR="006232B3">
        <w:rPr>
          <w:rFonts w:ascii="SimHei" w:eastAsia="SimHei" w:hAnsi="SimHei"/>
          <w:caps/>
          <w:sz w:val="21"/>
          <w:szCs w:val="22"/>
        </w:rPr>
        <w:t>1</w:t>
      </w:r>
      <w:r w:rsidRPr="00FC5E72">
        <w:rPr>
          <w:rFonts w:ascii="SimHei" w:eastAsia="SimHei" w:hAnsi="SimHei" w:hint="eastAsia"/>
          <w:caps/>
          <w:sz w:val="21"/>
          <w:szCs w:val="22"/>
        </w:rPr>
        <w:t>日的会费拖欠情况</w:t>
      </w:r>
    </w:p>
    <w:p w:rsidR="002D4746" w:rsidRPr="00FC5E72" w:rsidRDefault="002D4746" w:rsidP="002D4746">
      <w:pPr>
        <w:keepNext/>
        <w:overflowPunct w:val="0"/>
        <w:spacing w:beforeLines="100" w:before="240" w:afterLines="50" w:after="120" w:line="340" w:lineRule="atLeast"/>
        <w:rPr>
          <w:rFonts w:ascii="SimSun" w:hAnsi="SimSun"/>
          <w:b/>
          <w:sz w:val="21"/>
          <w:szCs w:val="22"/>
        </w:rPr>
      </w:pPr>
      <w:r w:rsidRPr="00FC5E72">
        <w:rPr>
          <w:rFonts w:ascii="SimSun" w:hAnsi="SimSun" w:hint="eastAsia"/>
          <w:b/>
          <w:sz w:val="21"/>
          <w:szCs w:val="22"/>
        </w:rPr>
        <w:t>年度会费拖欠情况</w:t>
      </w:r>
      <w:r w:rsidRPr="00FC5E72">
        <w:rPr>
          <w:rFonts w:ascii="SimSun" w:hAnsi="SimSun"/>
          <w:b/>
          <w:sz w:val="21"/>
          <w:szCs w:val="22"/>
        </w:rPr>
        <w:br/>
      </w:r>
      <w:r w:rsidRPr="00FC5E72">
        <w:rPr>
          <w:rFonts w:ascii="SimSun" w:hAnsi="SimSun" w:hint="eastAsia"/>
          <w:b/>
          <w:sz w:val="21"/>
          <w:szCs w:val="22"/>
        </w:rPr>
        <w:t>（列入特别（冻结）账号的最不发达国家1990年之前的会费拖欠除外）</w:t>
      </w:r>
    </w:p>
    <w:p w:rsidR="002D4746" w:rsidRPr="00FC5E72"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FC5E72">
        <w:rPr>
          <w:rFonts w:ascii="SimSun" w:hAnsi="SimSun" w:hint="eastAsia"/>
          <w:sz w:val="21"/>
          <w:szCs w:val="22"/>
        </w:rPr>
        <w:t>以下表格列出截至202</w:t>
      </w:r>
      <w:r w:rsidR="006232B3">
        <w:rPr>
          <w:rFonts w:ascii="SimSun" w:hAnsi="SimSun"/>
          <w:sz w:val="21"/>
          <w:szCs w:val="22"/>
        </w:rPr>
        <w:t>3</w:t>
      </w:r>
      <w:r w:rsidRPr="00FC5E72">
        <w:rPr>
          <w:rFonts w:ascii="SimSun" w:hAnsi="SimSun" w:hint="eastAsia"/>
          <w:sz w:val="21"/>
          <w:szCs w:val="22"/>
        </w:rPr>
        <w:t>年</w:t>
      </w:r>
      <w:r w:rsidR="006232B3">
        <w:rPr>
          <w:rFonts w:ascii="SimSun" w:hAnsi="SimSun" w:hint="eastAsia"/>
          <w:sz w:val="21"/>
          <w:szCs w:val="22"/>
        </w:rPr>
        <w:t>5</w:t>
      </w:r>
      <w:r w:rsidRPr="00FC5E72">
        <w:rPr>
          <w:rFonts w:ascii="SimSun" w:hAnsi="SimSun" w:hint="eastAsia"/>
          <w:sz w:val="21"/>
          <w:szCs w:val="22"/>
        </w:rPr>
        <w:t>月3</w:t>
      </w:r>
      <w:r w:rsidR="006232B3">
        <w:rPr>
          <w:rFonts w:ascii="SimSun" w:hAnsi="SimSun"/>
          <w:sz w:val="21"/>
          <w:szCs w:val="22"/>
        </w:rPr>
        <w:t>1</w:t>
      </w:r>
      <w:r w:rsidRPr="00FC5E72">
        <w:rPr>
          <w:rFonts w:ascii="SimSun" w:hAnsi="SimSun" w:hint="eastAsia"/>
          <w:sz w:val="21"/>
          <w:szCs w:val="22"/>
        </w:rPr>
        <w:t>日根据自1994年1月1日起适用的单一会费制，并根据六个会费供资联盟（巴黎、伯尔尼、国际专利分类、尼斯、洛迦诺、维也纳）和世界知识产权组织（产权组织）（用于不属于任何联盟成员的产权组织成员国）以前所适用的会费制的会费拖欠情况，但列入特别（冻结）账户的最不发达国家（LDC）1990年以前的会费拖欠除外，这些拖欠未列入</w:t>
      </w:r>
      <w:r w:rsidR="0096374F">
        <w:rPr>
          <w:rFonts w:ascii="SimSun" w:hAnsi="SimSun" w:hint="eastAsia"/>
          <w:sz w:val="21"/>
          <w:szCs w:val="22"/>
        </w:rPr>
        <w:t>下</w:t>
      </w:r>
      <w:r w:rsidRPr="00FC5E72">
        <w:rPr>
          <w:rFonts w:ascii="SimSun" w:hAnsi="SimSun" w:hint="eastAsia"/>
          <w:sz w:val="21"/>
          <w:szCs w:val="22"/>
        </w:rPr>
        <w:t>表，而在下文第5段的表中列出。</w:t>
      </w:r>
    </w:p>
    <w:p w:rsidR="00AC72BB" w:rsidRDefault="00AC72BB" w:rsidP="000765C4">
      <w:r>
        <w:br w:type="page"/>
      </w:r>
    </w:p>
    <w:tbl>
      <w:tblPr>
        <w:tblW w:w="9386" w:type="dxa"/>
        <w:tblInd w:w="-38" w:type="dxa"/>
        <w:tblLayout w:type="fixed"/>
        <w:tblLook w:val="0000" w:firstRow="0" w:lastRow="0" w:firstColumn="0" w:lastColumn="0" w:noHBand="0" w:noVBand="0"/>
        <w:tblCaption w:val="2023年5月31日的拖欠情况"/>
      </w:tblPr>
      <w:tblGrid>
        <w:gridCol w:w="2013"/>
        <w:gridCol w:w="1134"/>
        <w:gridCol w:w="3005"/>
        <w:gridCol w:w="966"/>
        <w:gridCol w:w="1134"/>
        <w:gridCol w:w="1134"/>
      </w:tblGrid>
      <w:tr w:rsidR="00B74740" w:rsidRPr="00520F11" w:rsidTr="00B74740">
        <w:trPr>
          <w:trHeight w:val="271"/>
          <w:tblHeader/>
        </w:trPr>
        <w:tc>
          <w:tcPr>
            <w:tcW w:w="2013" w:type="dxa"/>
            <w:vMerge w:val="restart"/>
            <w:tcBorders>
              <w:top w:val="single" w:sz="6" w:space="0" w:color="333333"/>
              <w:left w:val="single" w:sz="6" w:space="0" w:color="333333"/>
              <w:right w:val="single" w:sz="6" w:space="0" w:color="333333"/>
            </w:tcBorders>
            <w:shd w:val="clear" w:color="auto" w:fill="C5D9F1"/>
            <w:vAlign w:val="center"/>
          </w:tcPr>
          <w:p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421402">
              <w:rPr>
                <w:rFonts w:hint="eastAsia"/>
                <w:b/>
                <w:bCs/>
                <w:color w:val="000000"/>
                <w:sz w:val="16"/>
                <w:szCs w:val="16"/>
              </w:rPr>
              <w:lastRenderedPageBreak/>
              <w:t>国　家</w:t>
            </w:r>
          </w:p>
        </w:tc>
        <w:tc>
          <w:tcPr>
            <w:tcW w:w="1134" w:type="dxa"/>
            <w:vMerge w:val="restart"/>
            <w:tcBorders>
              <w:top w:val="single" w:sz="6" w:space="0" w:color="333333"/>
              <w:left w:val="single" w:sz="6" w:space="0" w:color="333333"/>
              <w:right w:val="single" w:sz="6" w:space="0" w:color="333333"/>
            </w:tcBorders>
            <w:shd w:val="clear" w:color="auto" w:fill="C5D9F1"/>
            <w:vAlign w:val="center"/>
          </w:tcPr>
          <w:p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421402">
              <w:rPr>
                <w:rFonts w:hint="eastAsia"/>
                <w:b/>
                <w:bCs/>
                <w:color w:val="000000"/>
                <w:sz w:val="16"/>
                <w:szCs w:val="16"/>
              </w:rPr>
              <w:t>单一</w:t>
            </w:r>
            <w:r w:rsidRPr="00421402">
              <w:rPr>
                <w:rFonts w:hint="eastAsia"/>
                <w:b/>
                <w:bCs/>
                <w:color w:val="000000"/>
                <w:sz w:val="16"/>
                <w:szCs w:val="16"/>
              </w:rPr>
              <w:t>/</w:t>
            </w:r>
            <w:r w:rsidRPr="00421402">
              <w:rPr>
                <w:rFonts w:hint="eastAsia"/>
                <w:b/>
                <w:bCs/>
                <w:color w:val="000000"/>
                <w:sz w:val="16"/>
                <w:szCs w:val="16"/>
              </w:rPr>
              <w:t>联盟</w:t>
            </w:r>
            <w:r w:rsidRPr="00421402">
              <w:rPr>
                <w:rFonts w:hint="eastAsia"/>
                <w:b/>
                <w:bCs/>
                <w:color w:val="000000"/>
                <w:sz w:val="16"/>
                <w:szCs w:val="16"/>
              </w:rPr>
              <w:t>/</w:t>
            </w:r>
            <w:r w:rsidRPr="00421402">
              <w:rPr>
                <w:rFonts w:hint="eastAsia"/>
                <w:b/>
                <w:bCs/>
                <w:color w:val="000000"/>
                <w:sz w:val="16"/>
                <w:szCs w:val="16"/>
              </w:rPr>
              <w:br/>
            </w:r>
            <w:r w:rsidRPr="00421402">
              <w:rPr>
                <w:rFonts w:hint="eastAsia"/>
                <w:b/>
                <w:bCs/>
                <w:color w:val="000000"/>
                <w:sz w:val="16"/>
                <w:szCs w:val="16"/>
              </w:rPr>
              <w:t>产权组织</w:t>
            </w:r>
          </w:p>
        </w:tc>
        <w:tc>
          <w:tcPr>
            <w:tcW w:w="3005" w:type="dxa"/>
            <w:tcBorders>
              <w:top w:val="single" w:sz="6" w:space="0" w:color="333333"/>
              <w:left w:val="single" w:sz="6" w:space="0" w:color="333333"/>
              <w:bottom w:val="nil"/>
              <w:right w:val="single" w:sz="6" w:space="0" w:color="333333"/>
            </w:tcBorders>
            <w:shd w:val="clear" w:color="auto" w:fill="C5D9F1"/>
            <w:vAlign w:val="center"/>
          </w:tcPr>
          <w:p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421402">
              <w:rPr>
                <w:rFonts w:hint="eastAsia"/>
                <w:b/>
                <w:bCs/>
                <w:color w:val="000000"/>
                <w:sz w:val="16"/>
                <w:szCs w:val="16"/>
              </w:rPr>
              <w:t>无拖欠</w:t>
            </w:r>
            <w:r w:rsidRPr="00421402">
              <w:rPr>
                <w:rFonts w:hint="eastAsia"/>
                <w:b/>
                <w:bCs/>
                <w:color w:val="000000"/>
                <w:sz w:val="16"/>
                <w:szCs w:val="16"/>
              </w:rPr>
              <w:t>/</w:t>
            </w:r>
            <w:r w:rsidRPr="00421402">
              <w:rPr>
                <w:rFonts w:hint="eastAsia"/>
                <w:b/>
                <w:bCs/>
                <w:color w:val="000000"/>
                <w:sz w:val="16"/>
                <w:szCs w:val="16"/>
              </w:rPr>
              <w:t>拖欠年份</w:t>
            </w:r>
          </w:p>
        </w:tc>
        <w:tc>
          <w:tcPr>
            <w:tcW w:w="2100" w:type="dxa"/>
            <w:gridSpan w:val="2"/>
            <w:tcBorders>
              <w:top w:val="single" w:sz="6" w:space="0" w:color="333333"/>
              <w:left w:val="single" w:sz="6" w:space="0" w:color="333333"/>
              <w:bottom w:val="single" w:sz="6" w:space="0" w:color="333333"/>
              <w:right w:val="single" w:sz="6" w:space="0" w:color="333333"/>
            </w:tcBorders>
            <w:shd w:val="clear" w:color="auto" w:fill="C5D9F1"/>
            <w:vAlign w:val="center"/>
          </w:tcPr>
          <w:p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1134" w:type="dxa"/>
            <w:vMerge w:val="restart"/>
            <w:tcBorders>
              <w:top w:val="single" w:sz="6" w:space="0" w:color="333333"/>
              <w:left w:val="single" w:sz="6" w:space="0" w:color="333333"/>
              <w:right w:val="single" w:sz="6" w:space="0" w:color="333333"/>
            </w:tcBorders>
            <w:shd w:val="clear" w:color="auto" w:fill="C5D9F1"/>
            <w:vAlign w:val="center"/>
          </w:tcPr>
          <w:p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EC0066">
              <w:rPr>
                <w:rFonts w:hint="eastAsia"/>
                <w:b/>
                <w:bCs/>
                <w:color w:val="000000"/>
                <w:sz w:val="16"/>
                <w:szCs w:val="16"/>
              </w:rPr>
              <w:t>占拖欠</w:t>
            </w:r>
            <w:r w:rsidRPr="00EC0066">
              <w:rPr>
                <w:rFonts w:hint="eastAsia"/>
                <w:b/>
                <w:bCs/>
                <w:color w:val="000000"/>
                <w:sz w:val="16"/>
                <w:szCs w:val="16"/>
              </w:rPr>
              <w:br/>
            </w:r>
            <w:r w:rsidRPr="00EC0066">
              <w:rPr>
                <w:rFonts w:hint="eastAsia"/>
                <w:b/>
                <w:bCs/>
                <w:color w:val="000000"/>
                <w:sz w:val="16"/>
                <w:szCs w:val="16"/>
              </w:rPr>
              <w:t>总额的</w:t>
            </w:r>
            <w:r w:rsidRPr="00EC0066">
              <w:rPr>
                <w:rFonts w:hint="eastAsia"/>
                <w:b/>
                <w:bCs/>
                <w:color w:val="000000"/>
                <w:sz w:val="16"/>
                <w:szCs w:val="16"/>
              </w:rPr>
              <w:br/>
            </w:r>
            <w:r w:rsidRPr="00EC0066">
              <w:rPr>
                <w:rFonts w:hint="eastAsia"/>
                <w:b/>
                <w:bCs/>
                <w:color w:val="000000"/>
                <w:sz w:val="16"/>
                <w:szCs w:val="16"/>
              </w:rPr>
              <w:t>百分比</w:t>
            </w:r>
          </w:p>
        </w:tc>
      </w:tr>
      <w:tr w:rsidR="00B74740" w:rsidRPr="00520F11" w:rsidTr="00B74740">
        <w:trPr>
          <w:trHeight w:val="283"/>
          <w:tblHeader/>
        </w:trPr>
        <w:tc>
          <w:tcPr>
            <w:tcW w:w="2013" w:type="dxa"/>
            <w:vMerge/>
            <w:tcBorders>
              <w:left w:val="single" w:sz="6" w:space="0" w:color="333333"/>
              <w:bottom w:val="single" w:sz="6" w:space="0" w:color="333333"/>
              <w:right w:val="single" w:sz="6" w:space="0" w:color="333333"/>
            </w:tcBorders>
            <w:shd w:val="clear" w:color="auto" w:fill="C5D9F1"/>
          </w:tcPr>
          <w:p w:rsidR="00B74740" w:rsidRPr="00520F11" w:rsidRDefault="00B74740">
            <w:pPr>
              <w:widowControl w:val="0"/>
              <w:autoSpaceDE w:val="0"/>
              <w:autoSpaceDN w:val="0"/>
              <w:adjustRightInd w:val="0"/>
              <w:jc w:val="center"/>
              <w:rPr>
                <w:rFonts w:eastAsiaTheme="minorEastAsia"/>
                <w:b/>
                <w:bCs/>
                <w:color w:val="000000"/>
                <w:sz w:val="16"/>
                <w:szCs w:val="16"/>
              </w:rPr>
            </w:pPr>
          </w:p>
        </w:tc>
        <w:tc>
          <w:tcPr>
            <w:tcW w:w="1134" w:type="dxa"/>
            <w:vMerge/>
            <w:tcBorders>
              <w:left w:val="single" w:sz="6" w:space="0" w:color="333333"/>
              <w:bottom w:val="single" w:sz="6" w:space="0" w:color="333333"/>
              <w:right w:val="single" w:sz="6" w:space="0" w:color="333333"/>
            </w:tcBorders>
            <w:shd w:val="clear" w:color="auto" w:fill="C5D9F1"/>
          </w:tcPr>
          <w:p w:rsidR="00B74740" w:rsidRPr="00520F11" w:rsidRDefault="00B74740">
            <w:pPr>
              <w:widowControl w:val="0"/>
              <w:autoSpaceDE w:val="0"/>
              <w:autoSpaceDN w:val="0"/>
              <w:adjustRightInd w:val="0"/>
              <w:jc w:val="center"/>
              <w:rPr>
                <w:rFonts w:eastAsiaTheme="minorEastAsia"/>
                <w:b/>
                <w:bCs/>
                <w:color w:val="000000"/>
                <w:sz w:val="16"/>
                <w:szCs w:val="16"/>
              </w:rPr>
            </w:pPr>
          </w:p>
        </w:tc>
        <w:tc>
          <w:tcPr>
            <w:tcW w:w="3005" w:type="dxa"/>
            <w:tcBorders>
              <w:top w:val="nil"/>
              <w:left w:val="single" w:sz="6" w:space="0" w:color="333333"/>
              <w:bottom w:val="single" w:sz="6" w:space="0" w:color="333333"/>
              <w:right w:val="single" w:sz="6" w:space="0" w:color="333333"/>
            </w:tcBorders>
            <w:shd w:val="clear" w:color="auto" w:fill="C5D9F1"/>
            <w:vAlign w:val="center"/>
          </w:tcPr>
          <w:p w:rsidR="00B74740" w:rsidRPr="00520F11" w:rsidRDefault="00B74740" w:rsidP="00723EDF">
            <w:pPr>
              <w:widowControl w:val="0"/>
              <w:autoSpaceDE w:val="0"/>
              <w:autoSpaceDN w:val="0"/>
              <w:adjustRightInd w:val="0"/>
              <w:jc w:val="center"/>
              <w:rPr>
                <w:rFonts w:eastAsiaTheme="minorEastAsia"/>
                <w:b/>
                <w:bCs/>
                <w:i/>
                <w:iCs/>
                <w:color w:val="000000"/>
                <w:sz w:val="16"/>
                <w:szCs w:val="16"/>
              </w:rPr>
            </w:pPr>
            <w:r w:rsidRPr="00421402">
              <w:rPr>
                <w:rFonts w:eastAsia="KaiTi" w:cs="SimSun" w:hint="eastAsia"/>
                <w:b/>
                <w:bCs/>
                <w:iCs/>
                <w:color w:val="000000"/>
                <w:sz w:val="16"/>
                <w:szCs w:val="16"/>
              </w:rPr>
              <w:t>（星号表示部分缴纳会费）</w:t>
            </w:r>
          </w:p>
        </w:tc>
        <w:tc>
          <w:tcPr>
            <w:tcW w:w="966" w:type="dxa"/>
            <w:tcBorders>
              <w:top w:val="single" w:sz="6" w:space="0" w:color="333333"/>
              <w:left w:val="single" w:sz="6" w:space="0" w:color="333333"/>
              <w:bottom w:val="single" w:sz="6" w:space="0" w:color="333333"/>
              <w:right w:val="single" w:sz="6" w:space="0" w:color="333333"/>
            </w:tcBorders>
            <w:shd w:val="clear" w:color="auto" w:fill="C5D9F1"/>
          </w:tcPr>
          <w:p w:rsidR="00B74740" w:rsidRPr="00520F11" w:rsidRDefault="00B74740">
            <w:pPr>
              <w:widowControl w:val="0"/>
              <w:autoSpaceDE w:val="0"/>
              <w:autoSpaceDN w:val="0"/>
              <w:adjustRightInd w:val="0"/>
              <w:jc w:val="center"/>
              <w:rPr>
                <w:rFonts w:eastAsiaTheme="minorEastAsia"/>
                <w:b/>
                <w:bCs/>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shd w:val="clear" w:color="auto" w:fill="C5D9F1"/>
            <w:vAlign w:val="center"/>
          </w:tcPr>
          <w:p w:rsidR="00B74740" w:rsidRPr="00520F11" w:rsidRDefault="00B74740" w:rsidP="00723EDF">
            <w:pPr>
              <w:widowControl w:val="0"/>
              <w:autoSpaceDE w:val="0"/>
              <w:autoSpaceDN w:val="0"/>
              <w:adjustRightInd w:val="0"/>
              <w:jc w:val="center"/>
              <w:rPr>
                <w:rFonts w:eastAsiaTheme="minorEastAsia"/>
                <w:b/>
                <w:bCs/>
                <w:color w:val="000000"/>
                <w:sz w:val="16"/>
                <w:szCs w:val="16"/>
              </w:rPr>
            </w:pPr>
            <w:r w:rsidRPr="00EC0066">
              <w:rPr>
                <w:rFonts w:hint="eastAsia"/>
                <w:b/>
                <w:bCs/>
                <w:color w:val="000000"/>
                <w:sz w:val="16"/>
                <w:szCs w:val="16"/>
              </w:rPr>
              <w:t>合　计</w:t>
            </w:r>
          </w:p>
        </w:tc>
        <w:tc>
          <w:tcPr>
            <w:tcW w:w="1134" w:type="dxa"/>
            <w:vMerge/>
            <w:tcBorders>
              <w:left w:val="single" w:sz="6" w:space="0" w:color="333333"/>
              <w:bottom w:val="single" w:sz="6" w:space="0" w:color="333333"/>
              <w:right w:val="single" w:sz="6" w:space="0" w:color="333333"/>
            </w:tcBorders>
            <w:shd w:val="clear" w:color="auto" w:fill="C5D9F1"/>
            <w:vAlign w:val="center"/>
          </w:tcPr>
          <w:p w:rsidR="00B74740" w:rsidRPr="00520F11" w:rsidRDefault="00B74740" w:rsidP="00723EDF">
            <w:pPr>
              <w:widowControl w:val="0"/>
              <w:autoSpaceDE w:val="0"/>
              <w:autoSpaceDN w:val="0"/>
              <w:adjustRightInd w:val="0"/>
              <w:jc w:val="center"/>
              <w:rPr>
                <w:rFonts w:eastAsiaTheme="minorEastAsia"/>
                <w:b/>
                <w:bCs/>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阿富汗</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阿尔巴尼亚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阿尔及利亚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安道尔</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auto"/>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安哥拉</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安提瓜和巴布达</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阿根廷</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146,185</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2.59</w:t>
            </w: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亚美尼亚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澳大利亚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奥地利</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阿塞拜疆</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巴哈马</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巴林</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孟加拉国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0.03</w:t>
            </w: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巴巴多斯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白俄罗斯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比利时</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25,444</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0.45</w:t>
            </w: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伯利兹</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3,471</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0.06</w:t>
            </w: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贝宁</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不丹</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多民族玻利维亚国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5,698</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0.10</w:t>
            </w: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波斯尼亚和黑塞哥维那</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博茨瓦纳</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巴西</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182,865</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3.24</w:t>
            </w: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文莱达鲁萨兰国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保加利亚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布基纳法索</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5C1514">
        <w:trPr>
          <w:trHeight w:val="624"/>
        </w:trPr>
        <w:tc>
          <w:tcPr>
            <w:tcW w:w="2013"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布隆迪</w:t>
            </w: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44,571</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auto"/>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F0160B">
        <w:trPr>
          <w:trHeight w:val="283"/>
        </w:trPr>
        <w:tc>
          <w:tcPr>
            <w:tcW w:w="2013"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13,276</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57,847</w:t>
            </w:r>
          </w:p>
        </w:tc>
        <w:tc>
          <w:tcPr>
            <w:tcW w:w="1134" w:type="dxa"/>
            <w:tcBorders>
              <w:top w:val="nil"/>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1.03</w:t>
            </w:r>
          </w:p>
        </w:tc>
      </w:tr>
      <w:tr w:rsidR="00B75104" w:rsidRPr="00520F11" w:rsidTr="00F0160B">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佛得角</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4,205</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0.07</w:t>
            </w:r>
          </w:p>
        </w:tc>
      </w:tr>
      <w:tr w:rsidR="00B75104" w:rsidRPr="00520F11" w:rsidTr="00F0160B">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柬埔寨</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0.03</w:t>
            </w:r>
          </w:p>
        </w:tc>
      </w:tr>
      <w:tr w:rsidR="00B75104" w:rsidRPr="00520F11" w:rsidTr="00F0160B">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喀麦隆</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F0160B">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加拿大</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F0160B">
        <w:trPr>
          <w:trHeight w:val="624"/>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中非共和国</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44,571</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F0160B">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13,276</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7,460</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65,307</w:t>
            </w:r>
          </w:p>
        </w:tc>
        <w:tc>
          <w:tcPr>
            <w:tcW w:w="1134" w:type="dxa"/>
            <w:tcBorders>
              <w:top w:val="nil"/>
              <w:left w:val="nil"/>
              <w:bottom w:val="nil"/>
              <w:right w:val="single" w:sz="6" w:space="0" w:color="auto"/>
            </w:tcBorders>
            <w:vAlign w:val="center"/>
          </w:tcPr>
          <w:p w:rsidR="00520F11" w:rsidRPr="00873629" w:rsidRDefault="00520F11" w:rsidP="00B74740">
            <w:pPr>
              <w:widowControl w:val="0"/>
              <w:autoSpaceDE w:val="0"/>
              <w:autoSpaceDN w:val="0"/>
              <w:adjustRightInd w:val="0"/>
              <w:jc w:val="right"/>
              <w:rPr>
                <w:rFonts w:eastAsiaTheme="minorEastAsia"/>
                <w:sz w:val="16"/>
                <w:szCs w:val="16"/>
              </w:rPr>
            </w:pPr>
            <w:r w:rsidRPr="00520F11">
              <w:rPr>
                <w:rFonts w:eastAsiaTheme="minorEastAsia" w:hint="eastAsia"/>
                <w:color w:val="000000"/>
                <w:sz w:val="16"/>
                <w:szCs w:val="16"/>
              </w:rPr>
              <w:t>1.16</w:t>
            </w:r>
          </w:p>
        </w:tc>
      </w:tr>
      <w:tr w:rsidR="00873629" w:rsidRPr="00520F11" w:rsidTr="00B74740">
        <w:trPr>
          <w:trHeight w:val="624"/>
        </w:trPr>
        <w:tc>
          <w:tcPr>
            <w:tcW w:w="2013" w:type="dxa"/>
            <w:tcBorders>
              <w:top w:val="single" w:sz="6" w:space="0" w:color="333333"/>
              <w:left w:val="single" w:sz="6" w:space="0" w:color="333333"/>
              <w:bottom w:val="nil"/>
              <w:right w:val="single" w:sz="6" w:space="0" w:color="333333"/>
            </w:tcBorders>
            <w:vAlign w:val="center"/>
          </w:tcPr>
          <w:p w:rsidR="00873629" w:rsidRPr="00520F11" w:rsidRDefault="00873629"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乍得</w:t>
            </w:r>
          </w:p>
        </w:tc>
        <w:tc>
          <w:tcPr>
            <w:tcW w:w="1134" w:type="dxa"/>
            <w:tcBorders>
              <w:top w:val="single" w:sz="6" w:space="0" w:color="333333"/>
              <w:left w:val="single" w:sz="6" w:space="0" w:color="333333"/>
              <w:bottom w:val="nil"/>
              <w:right w:val="single" w:sz="6" w:space="0" w:color="333333"/>
            </w:tcBorders>
            <w:vAlign w:val="center"/>
          </w:tcPr>
          <w:p w:rsidR="00873629" w:rsidRPr="00520F11" w:rsidRDefault="00873629"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nil"/>
            </w:tcBorders>
            <w:vAlign w:val="center"/>
          </w:tcPr>
          <w:p w:rsidR="00873629" w:rsidRPr="00520F11" w:rsidRDefault="00873629"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01*+02+03+04+05+06+07+08+09+10+11+12+13+14+15+16+17+18+19+20+21+22+23</w:t>
            </w:r>
          </w:p>
        </w:tc>
        <w:tc>
          <w:tcPr>
            <w:tcW w:w="966" w:type="dxa"/>
            <w:tcBorders>
              <w:top w:val="single" w:sz="6" w:space="0" w:color="auto"/>
              <w:left w:val="single" w:sz="6" w:space="0" w:color="333333"/>
              <w:bottom w:val="nil"/>
              <w:right w:val="single" w:sz="6" w:space="0" w:color="333333"/>
            </w:tcBorders>
            <w:vAlign w:val="center"/>
          </w:tcPr>
          <w:p w:rsidR="00873629" w:rsidRPr="00520F11" w:rsidRDefault="00873629"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auto"/>
              <w:left w:val="single" w:sz="6" w:space="0" w:color="333333"/>
              <w:bottom w:val="nil"/>
              <w:right w:val="single" w:sz="6" w:space="0" w:color="333333"/>
            </w:tcBorders>
            <w:vAlign w:val="center"/>
          </w:tcPr>
          <w:p w:rsidR="00873629" w:rsidRPr="00520F11" w:rsidRDefault="00873629"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31,953</w:t>
            </w:r>
          </w:p>
        </w:tc>
        <w:tc>
          <w:tcPr>
            <w:tcW w:w="1134" w:type="dxa"/>
            <w:tcBorders>
              <w:top w:val="single" w:sz="6" w:space="0" w:color="auto"/>
              <w:left w:val="single" w:sz="6" w:space="0" w:color="333333"/>
              <w:bottom w:val="single" w:sz="6" w:space="0" w:color="auto"/>
              <w:right w:val="single" w:sz="6" w:space="0" w:color="auto"/>
            </w:tcBorders>
            <w:vAlign w:val="center"/>
          </w:tcPr>
          <w:p w:rsidR="00873629" w:rsidRPr="00520F11" w:rsidRDefault="00873629"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0.57</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智利</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11,395</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0.20</w:t>
            </w: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中国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哥伦比亚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10,752</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0.19</w:t>
            </w:r>
          </w:p>
        </w:tc>
      </w:tr>
      <w:tr w:rsidR="00B75104" w:rsidRPr="00520F11" w:rsidTr="00B74740">
        <w:trPr>
          <w:trHeight w:val="454"/>
        </w:trPr>
        <w:tc>
          <w:tcPr>
            <w:tcW w:w="2013" w:type="dxa"/>
            <w:tcBorders>
              <w:top w:val="single" w:sz="6" w:space="0" w:color="333333"/>
              <w:left w:val="single" w:sz="6" w:space="0" w:color="333333"/>
              <w:bottom w:val="single" w:sz="6" w:space="0" w:color="333333"/>
              <w:right w:val="single" w:sz="6" w:space="0" w:color="333333"/>
            </w:tcBorders>
            <w:vAlign w:val="center"/>
          </w:tcPr>
          <w:p w:rsidR="00B75104"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科摩罗</w:t>
            </w:r>
          </w:p>
        </w:tc>
        <w:tc>
          <w:tcPr>
            <w:tcW w:w="1134" w:type="dxa"/>
            <w:tcBorders>
              <w:top w:val="single" w:sz="6" w:space="0" w:color="333333"/>
              <w:left w:val="single" w:sz="6" w:space="0" w:color="333333"/>
              <w:bottom w:val="single" w:sz="6" w:space="0" w:color="333333"/>
              <w:right w:val="single" w:sz="6" w:space="0" w:color="333333"/>
            </w:tcBorders>
            <w:vAlign w:val="center"/>
          </w:tcPr>
          <w:p w:rsidR="00B75104"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B75104" w:rsidRPr="00520F11" w:rsidRDefault="00B75104"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07+08+09+10+11+12+13+14+15+16+17+18+19+20+21+22+23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B75104" w:rsidRPr="00520F11" w:rsidRDefault="00B75104"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B75104" w:rsidRPr="00520F11" w:rsidRDefault="00B75104"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24,208</w:t>
            </w:r>
          </w:p>
        </w:tc>
        <w:tc>
          <w:tcPr>
            <w:tcW w:w="1134" w:type="dxa"/>
            <w:tcBorders>
              <w:top w:val="single" w:sz="6" w:space="0" w:color="333333"/>
              <w:left w:val="single" w:sz="6" w:space="0" w:color="333333"/>
              <w:bottom w:val="single" w:sz="6" w:space="0" w:color="333333"/>
              <w:right w:val="single" w:sz="6" w:space="0" w:color="auto"/>
            </w:tcBorders>
            <w:vAlign w:val="center"/>
          </w:tcPr>
          <w:p w:rsidR="00B75104" w:rsidRPr="00520F11" w:rsidRDefault="00B75104"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0.43</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刚果</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20*+21+22+23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8,984</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0.16</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库克群岛</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哥斯达黎加</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624</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0.01</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科特迪瓦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6,251</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0.11</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克罗地亚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古巴</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塞浦路斯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捷克共和国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朝鲜民主主义人民共和国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624"/>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刚果民主共和国</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44,571</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159,959</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90,326</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294,856</w:t>
            </w:r>
          </w:p>
        </w:tc>
        <w:tc>
          <w:tcPr>
            <w:tcW w:w="1134" w:type="dxa"/>
            <w:tcBorders>
              <w:top w:val="nil"/>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5.23</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丹麦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吉布提</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12+13+14+15+16+17+18+19+20+21+22+23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17,088</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0.30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多米尼克</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20+21+22+23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11,396</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0.20</w:t>
            </w:r>
          </w:p>
        </w:tc>
      </w:tr>
      <w:tr w:rsidR="00B75104" w:rsidRPr="00520F11" w:rsidTr="00B74740">
        <w:trPr>
          <w:trHeight w:val="624"/>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多米尼加</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155,369</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454"/>
        </w:trPr>
        <w:tc>
          <w:tcPr>
            <w:tcW w:w="2013"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75*+76+77+78+79+80+81+82+83+84+85+86+87+88+89+90+91+92+93</w:t>
            </w:r>
          </w:p>
        </w:tc>
        <w:tc>
          <w:tcPr>
            <w:tcW w:w="966"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881,422</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1,036,791</w:t>
            </w:r>
          </w:p>
        </w:tc>
        <w:tc>
          <w:tcPr>
            <w:tcW w:w="1134" w:type="dxa"/>
            <w:tcBorders>
              <w:top w:val="nil"/>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18.39</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厄瓜多尔</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埃及</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萨尔瓦多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454"/>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赤道几内亚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12+13+14+15+16+17+18+19+20+21+22+23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25,638</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0.45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厄立特里亚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2,848</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爱沙尼亚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斯威士兰</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埃塞俄比亚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斐济</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芬兰</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法国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加蓬</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6,889</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0.12</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冈比亚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格鲁吉亚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德国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加纳</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希腊</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102,554</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1.82</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格林纳达</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危地马拉</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5,697</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0.10</w:t>
            </w:r>
          </w:p>
        </w:tc>
      </w:tr>
      <w:tr w:rsidR="00B75104" w:rsidRPr="00520F11" w:rsidTr="00B74740">
        <w:trPr>
          <w:trHeight w:val="624"/>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几内亚</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44,571</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13,276</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7,460</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65,307</w:t>
            </w:r>
          </w:p>
        </w:tc>
        <w:tc>
          <w:tcPr>
            <w:tcW w:w="1134" w:type="dxa"/>
            <w:tcBorders>
              <w:top w:val="nil"/>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1.16</w:t>
            </w:r>
          </w:p>
        </w:tc>
      </w:tr>
      <w:tr w:rsidR="00B75104" w:rsidRPr="00520F11" w:rsidTr="00B74740">
        <w:trPr>
          <w:trHeight w:val="624"/>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几内亚比绍</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44,571</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13,276</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92+93</w:t>
            </w:r>
          </w:p>
        </w:tc>
        <w:tc>
          <w:tcPr>
            <w:tcW w:w="966"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3,858</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61,705</w:t>
            </w:r>
          </w:p>
        </w:tc>
        <w:tc>
          <w:tcPr>
            <w:tcW w:w="1134" w:type="dxa"/>
            <w:tcBorders>
              <w:top w:val="nil"/>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1.09</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圭亚那</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海地</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0.03</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罗马教廷</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洪都拉斯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匈牙利</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冰岛</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印度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91,158</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1.62</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印度尼西亚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45,579</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0.81</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伊朗伊斯兰共和国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伊拉克</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22,790</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0.40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爱尔兰</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以色列</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意大利</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7C40EF">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牙买加</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日本</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约旦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哈萨克斯坦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肯尼亚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基里巴斯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0.03</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科威特</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吉尔吉斯斯坦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老挝人民民主共和国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拉脱维亚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黎巴嫩</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21+22+23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17,091</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0.30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莱索托</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利比里亚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利比亚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16*+17+18+19+20+21+22+23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52,580</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0.93</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列支敦士登</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立陶宛</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卢森堡</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马达加斯加</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马拉维</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马来西亚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马尔代夫</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283"/>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马里</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2,213</w:t>
            </w: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0.04</w:t>
            </w:r>
          </w:p>
        </w:tc>
      </w:tr>
      <w:tr w:rsidR="00B75104" w:rsidRPr="00520F11" w:rsidTr="003D546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马耳他</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3D5460">
        <w:trPr>
          <w:trHeight w:val="283"/>
        </w:trPr>
        <w:tc>
          <w:tcPr>
            <w:tcW w:w="2013" w:type="dxa"/>
            <w:tcBorders>
              <w:top w:val="single" w:sz="6" w:space="0" w:color="333333"/>
              <w:left w:val="single" w:sz="6" w:space="0" w:color="333333"/>
              <w:bottom w:val="single" w:sz="4" w:space="0" w:color="auto"/>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马绍尔群岛</w:t>
            </w:r>
          </w:p>
        </w:tc>
        <w:tc>
          <w:tcPr>
            <w:tcW w:w="1134" w:type="dxa"/>
            <w:tcBorders>
              <w:top w:val="single" w:sz="6" w:space="0" w:color="333333"/>
              <w:left w:val="single" w:sz="6" w:space="0" w:color="333333"/>
              <w:bottom w:val="single" w:sz="4" w:space="0" w:color="auto"/>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4" w:space="0" w:color="auto"/>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4" w:space="0" w:color="auto"/>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4" w:space="0" w:color="auto"/>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119</w:t>
            </w:r>
          </w:p>
        </w:tc>
        <w:tc>
          <w:tcPr>
            <w:tcW w:w="1134" w:type="dxa"/>
            <w:tcBorders>
              <w:top w:val="single" w:sz="6" w:space="0" w:color="333333"/>
              <w:left w:val="nil"/>
              <w:bottom w:val="single" w:sz="4"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0.00</w:t>
            </w:r>
          </w:p>
        </w:tc>
      </w:tr>
      <w:tr w:rsidR="00B75104" w:rsidRPr="00520F11" w:rsidTr="003D5460">
        <w:trPr>
          <w:trHeight w:val="624"/>
        </w:trPr>
        <w:tc>
          <w:tcPr>
            <w:tcW w:w="2013" w:type="dxa"/>
            <w:tcBorders>
              <w:top w:val="single" w:sz="4" w:space="0" w:color="auto"/>
              <w:left w:val="single" w:sz="6" w:space="0" w:color="333333"/>
              <w:bottom w:val="nil"/>
              <w:right w:val="single" w:sz="6" w:space="0" w:color="333333"/>
            </w:tcBorders>
            <w:vAlign w:val="center"/>
          </w:tcPr>
          <w:p w:rsidR="00520F11" w:rsidRPr="00520F11" w:rsidRDefault="00B75104" w:rsidP="003D5460">
            <w:pPr>
              <w:keepNext/>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毛里塔尼亚</w:t>
            </w:r>
          </w:p>
        </w:tc>
        <w:tc>
          <w:tcPr>
            <w:tcW w:w="1134" w:type="dxa"/>
            <w:tcBorders>
              <w:top w:val="single" w:sz="4" w:space="0" w:color="auto"/>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4" w:space="0" w:color="auto"/>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single" w:sz="4" w:space="0" w:color="auto"/>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44,571</w:t>
            </w:r>
          </w:p>
        </w:tc>
        <w:tc>
          <w:tcPr>
            <w:tcW w:w="1134" w:type="dxa"/>
            <w:tcBorders>
              <w:top w:val="single" w:sz="4" w:space="0" w:color="auto"/>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3D5460">
            <w:pPr>
              <w:keepNext/>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8,521</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5,665</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58,757</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1.04</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毛里求斯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墨西哥</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123,063</w:t>
            </w:r>
          </w:p>
        </w:tc>
        <w:tc>
          <w:tcPr>
            <w:tcW w:w="1134" w:type="dxa"/>
            <w:tcBorders>
              <w:top w:val="single" w:sz="6" w:space="0" w:color="auto"/>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2.18</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密克罗尼西亚联邦</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16*+17+18+19+20+21+22+23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20,889</w:t>
            </w:r>
          </w:p>
        </w:tc>
        <w:tc>
          <w:tcPr>
            <w:tcW w:w="1134" w:type="dxa"/>
            <w:tcBorders>
              <w:top w:val="single" w:sz="6" w:space="0" w:color="auto"/>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0.37</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摩纳哥</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蒙古</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黑山</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摩洛哥</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莫桑比克</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缅甸</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753</w:t>
            </w:r>
          </w:p>
        </w:tc>
        <w:tc>
          <w:tcPr>
            <w:tcW w:w="1134" w:type="dxa"/>
            <w:tcBorders>
              <w:top w:val="single" w:sz="6" w:space="0" w:color="auto"/>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0.01</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纳米比亚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瑙鲁</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auto"/>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尼泊尔</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2,848</w:t>
            </w:r>
          </w:p>
        </w:tc>
        <w:tc>
          <w:tcPr>
            <w:tcW w:w="1134" w:type="dxa"/>
            <w:tcBorders>
              <w:top w:val="single" w:sz="6" w:space="0" w:color="auto"/>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荷兰</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新西兰</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尼加拉瓜</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6" w:space="0" w:color="auto"/>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624"/>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尼日尔</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44,571</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7,145</w:t>
            </w:r>
          </w:p>
        </w:tc>
        <w:tc>
          <w:tcPr>
            <w:tcW w:w="1134"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5,665</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57,381</w:t>
            </w:r>
          </w:p>
        </w:tc>
        <w:tc>
          <w:tcPr>
            <w:tcW w:w="1134" w:type="dxa"/>
            <w:tcBorders>
              <w:top w:val="nil"/>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1.02</w:t>
            </w:r>
          </w:p>
        </w:tc>
      </w:tr>
      <w:tr w:rsidR="00B75104" w:rsidRPr="00520F11" w:rsidTr="00B74740">
        <w:trPr>
          <w:trHeight w:val="283"/>
        </w:trPr>
        <w:tc>
          <w:tcPr>
            <w:tcW w:w="2013" w:type="dxa"/>
            <w:tcBorders>
              <w:top w:val="single" w:sz="6" w:space="0" w:color="auto"/>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尼日利亚</w:t>
            </w:r>
          </w:p>
        </w:tc>
        <w:tc>
          <w:tcPr>
            <w:tcW w:w="1134" w:type="dxa"/>
            <w:tcBorders>
              <w:top w:val="single" w:sz="6" w:space="0" w:color="auto"/>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auto"/>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auto"/>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auto"/>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14,375</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纽埃</w:t>
            </w:r>
          </w:p>
        </w:tc>
        <w:tc>
          <w:tcPr>
            <w:tcW w:w="1134" w:type="dxa"/>
            <w:tcBorders>
              <w:top w:val="single" w:sz="6" w:space="0" w:color="auto"/>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0.03</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北马其顿</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挪威</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阿曼</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11,395</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巴基斯坦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11,395</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巴拿马</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263</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巴布亚新几内亚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2,644</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巴拉圭</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秘鲁</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菲律宾</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波兰</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葡萄牙</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卡塔尔</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大韩民国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455,790</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8.09</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摩尔多瓦共和国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罗马尼亚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俄罗斯联邦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486,649</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8.63</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卢旺达</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圣基茨和尼维斯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圣卢西亚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圣文森特和格林纳丁斯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5,698</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萨摩亚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圣马力诺</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圣多美和普林西比</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沙特阿拉伯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塞内加尔</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塞尔维亚</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塞舌尔</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塞拉利昂</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新加坡</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11,395</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斯洛伐克</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斯洛文尼亚</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所罗门群岛</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2,848</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624"/>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索马里</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94+95+96+97+98+99+00+01+02+03+04+05+06+07+08+09+10+11+12+13+14+15+16+17+18+19+20+21+22+23</w:t>
            </w:r>
          </w:p>
        </w:tc>
        <w:tc>
          <w:tcPr>
            <w:tcW w:w="966"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44,571</w:t>
            </w:r>
          </w:p>
        </w:tc>
        <w:tc>
          <w:tcPr>
            <w:tcW w:w="1134" w:type="dxa"/>
            <w:tcBorders>
              <w:top w:val="single" w:sz="6" w:space="0" w:color="333333"/>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1134" w:type="dxa"/>
            <w:tcBorders>
              <w:top w:val="nil"/>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产权组织</w:t>
            </w:r>
          </w:p>
        </w:tc>
        <w:tc>
          <w:tcPr>
            <w:tcW w:w="3005"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90+91+92+93</w:t>
            </w:r>
          </w:p>
        </w:tc>
        <w:tc>
          <w:tcPr>
            <w:tcW w:w="966" w:type="dxa"/>
            <w:tcBorders>
              <w:top w:val="nil"/>
              <w:left w:val="single" w:sz="6" w:space="0" w:color="333333"/>
              <w:bottom w:val="nil"/>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4,452</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49,023</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0.87</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南非</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西班牙</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斯里兰卡</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苏丹</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苏里南</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19+20+21+22+23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14,245</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瑞典</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512,769</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9.10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瑞士</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阿拉伯叙利亚共和国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塔吉克斯坦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泰国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东帝汶</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1,567</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0.03</w:t>
            </w:r>
          </w:p>
        </w:tc>
      </w:tr>
      <w:tr w:rsidR="00B75104" w:rsidRPr="00520F11" w:rsidTr="00B74740">
        <w:trPr>
          <w:trHeight w:val="454"/>
        </w:trPr>
        <w:tc>
          <w:tcPr>
            <w:tcW w:w="2013" w:type="dxa"/>
            <w:tcBorders>
              <w:top w:val="single" w:sz="6" w:space="0" w:color="333333"/>
              <w:left w:val="single" w:sz="6" w:space="0" w:color="333333"/>
              <w:bottom w:val="nil"/>
              <w:right w:val="single" w:sz="6" w:space="0" w:color="333333"/>
            </w:tcBorders>
            <w:vAlign w:val="center"/>
          </w:tcPr>
          <w:p w:rsidR="00B75104"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多哥</w:t>
            </w:r>
          </w:p>
        </w:tc>
        <w:tc>
          <w:tcPr>
            <w:tcW w:w="1134" w:type="dxa"/>
            <w:tcBorders>
              <w:top w:val="single" w:sz="6" w:space="0" w:color="333333"/>
              <w:left w:val="single" w:sz="6" w:space="0" w:color="333333"/>
              <w:bottom w:val="nil"/>
              <w:right w:val="single" w:sz="6" w:space="0" w:color="333333"/>
            </w:tcBorders>
            <w:vAlign w:val="center"/>
          </w:tcPr>
          <w:p w:rsidR="00B75104"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nil"/>
              <w:right w:val="single" w:sz="6" w:space="0" w:color="333333"/>
            </w:tcBorders>
            <w:vAlign w:val="center"/>
          </w:tcPr>
          <w:p w:rsidR="00B75104" w:rsidRPr="00520F11" w:rsidRDefault="00B75104"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09*+10+11+12+13+14+15+16+17+18+19+20+21+22+23</w:t>
            </w:r>
          </w:p>
        </w:tc>
        <w:tc>
          <w:tcPr>
            <w:tcW w:w="966" w:type="dxa"/>
            <w:tcBorders>
              <w:top w:val="single" w:sz="6" w:space="0" w:color="333333"/>
              <w:left w:val="single" w:sz="6" w:space="0" w:color="333333"/>
              <w:bottom w:val="nil"/>
              <w:right w:val="single" w:sz="6" w:space="0" w:color="333333"/>
            </w:tcBorders>
            <w:vAlign w:val="center"/>
          </w:tcPr>
          <w:p w:rsidR="00B75104" w:rsidRPr="00520F11" w:rsidRDefault="00B75104"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nil"/>
              <w:right w:val="single" w:sz="6" w:space="0" w:color="333333"/>
            </w:tcBorders>
            <w:vAlign w:val="center"/>
          </w:tcPr>
          <w:p w:rsidR="00B75104" w:rsidRPr="00520F11" w:rsidRDefault="00B75104"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20,790</w:t>
            </w:r>
          </w:p>
        </w:tc>
        <w:tc>
          <w:tcPr>
            <w:tcW w:w="1134" w:type="dxa"/>
            <w:tcBorders>
              <w:top w:val="nil"/>
              <w:left w:val="nil"/>
              <w:bottom w:val="nil"/>
              <w:right w:val="single" w:sz="6" w:space="0" w:color="auto"/>
            </w:tcBorders>
            <w:vAlign w:val="center"/>
          </w:tcPr>
          <w:p w:rsidR="00B75104" w:rsidRPr="00520F11" w:rsidRDefault="00B75104"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0.37</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汤加</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特立尼达和多巴哥</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突尼斯</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2,136</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0.04</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土耳其</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3D546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土库曼斯坦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3D546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图瓦卢</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2,848</w:t>
            </w:r>
          </w:p>
        </w:tc>
        <w:tc>
          <w:tcPr>
            <w:tcW w:w="1134" w:type="dxa"/>
            <w:tcBorders>
              <w:top w:val="single" w:sz="6" w:space="0" w:color="333333"/>
              <w:left w:val="nil"/>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3D5460">
        <w:trPr>
          <w:trHeight w:val="283"/>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乌干达</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w:t>
            </w:r>
          </w:p>
        </w:tc>
        <w:tc>
          <w:tcPr>
            <w:tcW w:w="1134" w:type="dxa"/>
            <w:tcBorders>
              <w:top w:val="single" w:sz="6" w:space="0" w:color="333333"/>
              <w:left w:val="nil"/>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0.03</w:t>
            </w:r>
          </w:p>
        </w:tc>
      </w:tr>
      <w:tr w:rsidR="00B75104" w:rsidRPr="00520F11" w:rsidTr="003D546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乌克兰</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阿拉伯联合酋长国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11,395</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联合王国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坦桑尼亚联合共和国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美利坚合众国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1,139,475</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20.21</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乌拉圭</w:t>
            </w: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nil"/>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5,697</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0.10</w:t>
            </w: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乌兹别克斯坦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瓦努阿图</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2,849</w:t>
            </w:r>
          </w:p>
        </w:tc>
        <w:tc>
          <w:tcPr>
            <w:tcW w:w="1134" w:type="dxa"/>
            <w:tcBorders>
              <w:top w:val="single" w:sz="6" w:space="0" w:color="333333"/>
              <w:left w:val="single" w:sz="6" w:space="0" w:color="333333"/>
              <w:bottom w:val="single" w:sz="6"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0.05</w:t>
            </w:r>
          </w:p>
        </w:tc>
      </w:tr>
      <w:tr w:rsidR="00B75104" w:rsidRPr="00520F11" w:rsidTr="00B74740">
        <w:trPr>
          <w:trHeight w:val="454"/>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B74740">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委内瑞拉玻利瓦尔共和国</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13*+14+15+16+17+18+19+20+21+22+23</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115,305</w:t>
            </w:r>
          </w:p>
        </w:tc>
        <w:tc>
          <w:tcPr>
            <w:tcW w:w="1134" w:type="dxa"/>
            <w:tcBorders>
              <w:top w:val="nil"/>
              <w:left w:val="nil"/>
              <w:bottom w:val="nil"/>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2.05</w:t>
            </w:r>
          </w:p>
        </w:tc>
      </w:tr>
      <w:tr w:rsidR="00B75104" w:rsidRPr="00520F11" w:rsidTr="003D5460">
        <w:trPr>
          <w:trHeight w:val="276"/>
        </w:trPr>
        <w:tc>
          <w:tcPr>
            <w:tcW w:w="2013"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越南</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3D5460">
        <w:trPr>
          <w:trHeight w:val="283"/>
        </w:trPr>
        <w:tc>
          <w:tcPr>
            <w:tcW w:w="2013" w:type="dxa"/>
            <w:tcBorders>
              <w:top w:val="single" w:sz="6" w:space="0" w:color="333333"/>
              <w:left w:val="single" w:sz="6" w:space="0" w:color="333333"/>
              <w:bottom w:val="single" w:sz="4" w:space="0" w:color="auto"/>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也门</w:t>
            </w:r>
          </w:p>
        </w:tc>
        <w:tc>
          <w:tcPr>
            <w:tcW w:w="1134" w:type="dxa"/>
            <w:tcBorders>
              <w:top w:val="single" w:sz="6" w:space="0" w:color="333333"/>
              <w:left w:val="single" w:sz="6" w:space="0" w:color="333333"/>
              <w:bottom w:val="single" w:sz="4" w:space="0" w:color="auto"/>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005" w:type="dxa"/>
            <w:tcBorders>
              <w:top w:val="single" w:sz="6" w:space="0" w:color="333333"/>
              <w:left w:val="single" w:sz="6" w:space="0" w:color="333333"/>
              <w:bottom w:val="single" w:sz="4" w:space="0" w:color="auto"/>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r w:rsidRPr="00520F11">
              <w:rPr>
                <w:rFonts w:eastAsiaTheme="minorEastAsia" w:hint="eastAsia"/>
                <w:color w:val="000000"/>
                <w:sz w:val="16"/>
                <w:szCs w:val="16"/>
              </w:rPr>
              <w:t>14+15+16+17+18+19+20+21+22+23</w:t>
            </w:r>
          </w:p>
        </w:tc>
        <w:tc>
          <w:tcPr>
            <w:tcW w:w="966" w:type="dxa"/>
            <w:tcBorders>
              <w:top w:val="single" w:sz="6" w:space="0" w:color="333333"/>
              <w:left w:val="single" w:sz="6" w:space="0" w:color="333333"/>
              <w:bottom w:val="single" w:sz="4" w:space="0" w:color="auto"/>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4" w:space="0" w:color="auto"/>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14,240</w:t>
            </w:r>
          </w:p>
        </w:tc>
        <w:tc>
          <w:tcPr>
            <w:tcW w:w="1134" w:type="dxa"/>
            <w:tcBorders>
              <w:top w:val="single" w:sz="6" w:space="0" w:color="333333"/>
              <w:left w:val="nil"/>
              <w:bottom w:val="single" w:sz="4" w:space="0" w:color="auto"/>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r w:rsidRPr="00520F11">
              <w:rPr>
                <w:rFonts w:eastAsiaTheme="minorEastAsia" w:hint="eastAsia"/>
                <w:color w:val="000000"/>
                <w:sz w:val="16"/>
                <w:szCs w:val="16"/>
              </w:rPr>
              <w:t>0.25</w:t>
            </w:r>
          </w:p>
        </w:tc>
      </w:tr>
      <w:tr w:rsidR="00B75104" w:rsidRPr="00520F11" w:rsidTr="003D5460">
        <w:trPr>
          <w:trHeight w:val="283"/>
        </w:trPr>
        <w:tc>
          <w:tcPr>
            <w:tcW w:w="2013" w:type="dxa"/>
            <w:tcBorders>
              <w:top w:val="single" w:sz="4" w:space="0" w:color="auto"/>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赞比亚</w:t>
            </w:r>
          </w:p>
        </w:tc>
        <w:tc>
          <w:tcPr>
            <w:tcW w:w="1134" w:type="dxa"/>
            <w:tcBorders>
              <w:top w:val="single" w:sz="4" w:space="0" w:color="auto"/>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4" w:space="0" w:color="auto"/>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4" w:space="0" w:color="auto"/>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4" w:space="0" w:color="auto"/>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B75104" w:rsidRPr="00520F11" w:rsidTr="00B74740">
        <w:trPr>
          <w:trHeight w:val="283"/>
        </w:trPr>
        <w:tc>
          <w:tcPr>
            <w:tcW w:w="2013" w:type="dxa"/>
            <w:tcBorders>
              <w:top w:val="single" w:sz="6" w:space="0" w:color="333333"/>
              <w:left w:val="single" w:sz="6" w:space="0" w:color="333333"/>
              <w:bottom w:val="nil"/>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津巴布韦</w:t>
            </w: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both"/>
              <w:rPr>
                <w:rFonts w:eastAsiaTheme="minorEastAsia"/>
                <w:color w:val="000000"/>
                <w:sz w:val="16"/>
                <w:szCs w:val="16"/>
              </w:rPr>
            </w:pPr>
          </w:p>
        </w:tc>
        <w:tc>
          <w:tcPr>
            <w:tcW w:w="3005"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B75104" w:rsidP="007C40E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966"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333333"/>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c>
          <w:tcPr>
            <w:tcW w:w="1134" w:type="dxa"/>
            <w:tcBorders>
              <w:top w:val="single" w:sz="6" w:space="0" w:color="333333"/>
              <w:left w:val="single" w:sz="6" w:space="0" w:color="333333"/>
              <w:bottom w:val="single" w:sz="6" w:space="0" w:color="333333"/>
              <w:right w:val="single" w:sz="6" w:space="0" w:color="auto"/>
            </w:tcBorders>
            <w:vAlign w:val="center"/>
          </w:tcPr>
          <w:p w:rsidR="00520F11" w:rsidRPr="00520F11" w:rsidRDefault="00520F11" w:rsidP="007C40EF">
            <w:pPr>
              <w:widowControl w:val="0"/>
              <w:autoSpaceDE w:val="0"/>
              <w:autoSpaceDN w:val="0"/>
              <w:adjustRightInd w:val="0"/>
              <w:jc w:val="right"/>
              <w:rPr>
                <w:rFonts w:eastAsiaTheme="minorEastAsia"/>
                <w:color w:val="000000"/>
                <w:sz w:val="16"/>
                <w:szCs w:val="16"/>
              </w:rPr>
            </w:pPr>
          </w:p>
        </w:tc>
      </w:tr>
      <w:tr w:rsidR="00520F11" w:rsidRPr="00520F11" w:rsidTr="00B74740">
        <w:trPr>
          <w:trHeight w:val="283"/>
        </w:trPr>
        <w:tc>
          <w:tcPr>
            <w:tcW w:w="2013" w:type="dxa"/>
            <w:tcBorders>
              <w:top w:val="single" w:sz="6" w:space="0" w:color="auto"/>
              <w:left w:val="single" w:sz="6" w:space="0" w:color="auto"/>
              <w:bottom w:val="single" w:sz="6" w:space="0" w:color="auto"/>
              <w:right w:val="single" w:sz="6" w:space="0" w:color="auto"/>
            </w:tcBorders>
            <w:shd w:val="clear" w:color="auto" w:fill="C5D9F1"/>
            <w:vAlign w:val="center"/>
          </w:tcPr>
          <w:p w:rsidR="00520F11" w:rsidRPr="00520F11" w:rsidRDefault="00520F11" w:rsidP="007C40EF">
            <w:pPr>
              <w:widowControl w:val="0"/>
              <w:autoSpaceDE w:val="0"/>
              <w:autoSpaceDN w:val="0"/>
              <w:adjustRightInd w:val="0"/>
              <w:jc w:val="both"/>
              <w:rPr>
                <w:rFonts w:eastAsiaTheme="minorEastAsia"/>
                <w:b/>
                <w:bCs/>
                <w:color w:val="000000"/>
                <w:sz w:val="16"/>
                <w:szCs w:val="16"/>
              </w:rPr>
            </w:pPr>
            <w:r w:rsidRPr="00575811">
              <w:rPr>
                <w:rFonts w:hint="eastAsia"/>
                <w:b/>
                <w:bCs/>
                <w:color w:val="000000"/>
                <w:sz w:val="16"/>
                <w:szCs w:val="16"/>
              </w:rPr>
              <w:t>总　计</w:t>
            </w:r>
          </w:p>
        </w:tc>
        <w:tc>
          <w:tcPr>
            <w:tcW w:w="1134" w:type="dxa"/>
            <w:tcBorders>
              <w:top w:val="single" w:sz="6" w:space="0" w:color="auto"/>
              <w:left w:val="single" w:sz="6" w:space="0" w:color="auto"/>
              <w:bottom w:val="single" w:sz="6" w:space="0" w:color="auto"/>
              <w:right w:val="single" w:sz="6" w:space="0" w:color="auto"/>
            </w:tcBorders>
            <w:shd w:val="clear" w:color="auto" w:fill="C5D9F1"/>
            <w:vAlign w:val="center"/>
          </w:tcPr>
          <w:p w:rsidR="00520F11" w:rsidRPr="00520F11" w:rsidRDefault="00520F11" w:rsidP="007C40EF">
            <w:pPr>
              <w:widowControl w:val="0"/>
              <w:autoSpaceDE w:val="0"/>
              <w:autoSpaceDN w:val="0"/>
              <w:adjustRightInd w:val="0"/>
              <w:jc w:val="both"/>
              <w:rPr>
                <w:rFonts w:eastAsiaTheme="minorEastAsia"/>
                <w:b/>
                <w:bCs/>
                <w:color w:val="000000"/>
                <w:sz w:val="16"/>
                <w:szCs w:val="16"/>
              </w:rPr>
            </w:pPr>
          </w:p>
        </w:tc>
        <w:tc>
          <w:tcPr>
            <w:tcW w:w="3005" w:type="dxa"/>
            <w:tcBorders>
              <w:top w:val="single" w:sz="6" w:space="0" w:color="auto"/>
              <w:left w:val="single" w:sz="6" w:space="0" w:color="auto"/>
              <w:bottom w:val="single" w:sz="6" w:space="0" w:color="auto"/>
              <w:right w:val="single" w:sz="6" w:space="0" w:color="auto"/>
            </w:tcBorders>
            <w:shd w:val="clear" w:color="auto" w:fill="C5D9F1"/>
            <w:vAlign w:val="center"/>
          </w:tcPr>
          <w:p w:rsidR="00520F11" w:rsidRPr="00520F11" w:rsidRDefault="00520F11" w:rsidP="007C40EF">
            <w:pPr>
              <w:widowControl w:val="0"/>
              <w:autoSpaceDE w:val="0"/>
              <w:autoSpaceDN w:val="0"/>
              <w:adjustRightInd w:val="0"/>
              <w:jc w:val="both"/>
              <w:rPr>
                <w:rFonts w:eastAsiaTheme="minorEastAsia"/>
                <w:b/>
                <w:bCs/>
                <w:color w:val="000000"/>
                <w:sz w:val="16"/>
                <w:szCs w:val="16"/>
              </w:rPr>
            </w:pPr>
          </w:p>
        </w:tc>
        <w:tc>
          <w:tcPr>
            <w:tcW w:w="966" w:type="dxa"/>
            <w:tcBorders>
              <w:top w:val="single" w:sz="6" w:space="0" w:color="auto"/>
              <w:left w:val="single" w:sz="6" w:space="0" w:color="auto"/>
              <w:bottom w:val="single" w:sz="6" w:space="0" w:color="auto"/>
              <w:right w:val="single" w:sz="6" w:space="0" w:color="auto"/>
            </w:tcBorders>
            <w:shd w:val="clear" w:color="auto" w:fill="C5D9F1"/>
            <w:vAlign w:val="center"/>
          </w:tcPr>
          <w:p w:rsidR="00520F11" w:rsidRPr="00520F11" w:rsidRDefault="00520F11" w:rsidP="007C40EF">
            <w:pPr>
              <w:widowControl w:val="0"/>
              <w:autoSpaceDE w:val="0"/>
              <w:autoSpaceDN w:val="0"/>
              <w:adjustRightInd w:val="0"/>
              <w:jc w:val="right"/>
              <w:rPr>
                <w:rFonts w:eastAsiaTheme="minorEastAsia"/>
                <w:b/>
                <w:bCs/>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C5D9F1"/>
            <w:vAlign w:val="center"/>
          </w:tcPr>
          <w:p w:rsidR="00520F11" w:rsidRPr="00520F11" w:rsidRDefault="00520F11" w:rsidP="007C40EF">
            <w:pPr>
              <w:widowControl w:val="0"/>
              <w:autoSpaceDE w:val="0"/>
              <w:autoSpaceDN w:val="0"/>
              <w:adjustRightInd w:val="0"/>
              <w:jc w:val="right"/>
              <w:rPr>
                <w:rFonts w:eastAsiaTheme="minorEastAsia"/>
                <w:b/>
                <w:bCs/>
                <w:color w:val="000000"/>
                <w:sz w:val="16"/>
                <w:szCs w:val="16"/>
              </w:rPr>
            </w:pPr>
            <w:r w:rsidRPr="00520F11">
              <w:rPr>
                <w:rFonts w:eastAsiaTheme="minorEastAsia" w:hint="eastAsia"/>
                <w:b/>
                <w:bCs/>
                <w:color w:val="000000"/>
                <w:sz w:val="16"/>
                <w:szCs w:val="16"/>
              </w:rPr>
              <w:t>5,637,306</w:t>
            </w:r>
          </w:p>
        </w:tc>
        <w:tc>
          <w:tcPr>
            <w:tcW w:w="1134" w:type="dxa"/>
            <w:tcBorders>
              <w:top w:val="single" w:sz="6" w:space="0" w:color="auto"/>
              <w:left w:val="single" w:sz="6" w:space="0" w:color="auto"/>
              <w:bottom w:val="single" w:sz="6" w:space="0" w:color="auto"/>
              <w:right w:val="single" w:sz="6" w:space="0" w:color="auto"/>
            </w:tcBorders>
            <w:shd w:val="clear" w:color="auto" w:fill="C5D9F1"/>
            <w:vAlign w:val="center"/>
          </w:tcPr>
          <w:p w:rsidR="00520F11" w:rsidRPr="00520F11" w:rsidRDefault="00520F11" w:rsidP="007C40EF">
            <w:pPr>
              <w:widowControl w:val="0"/>
              <w:autoSpaceDE w:val="0"/>
              <w:autoSpaceDN w:val="0"/>
              <w:adjustRightInd w:val="0"/>
              <w:jc w:val="right"/>
              <w:rPr>
                <w:rFonts w:eastAsiaTheme="minorEastAsia"/>
                <w:b/>
                <w:bCs/>
                <w:color w:val="000000"/>
                <w:sz w:val="16"/>
                <w:szCs w:val="16"/>
              </w:rPr>
            </w:pPr>
            <w:r w:rsidRPr="00520F11">
              <w:rPr>
                <w:rFonts w:eastAsiaTheme="minorEastAsia" w:hint="eastAsia"/>
                <w:b/>
                <w:bCs/>
                <w:color w:val="000000"/>
                <w:sz w:val="16"/>
                <w:szCs w:val="16"/>
              </w:rPr>
              <w:t>100</w:t>
            </w:r>
          </w:p>
        </w:tc>
      </w:tr>
    </w:tbl>
    <w:p w:rsidR="002D4746" w:rsidRPr="00FC5E72" w:rsidRDefault="002D4746" w:rsidP="002D4746">
      <w:pPr>
        <w:keepNext/>
        <w:overflowPunct w:val="0"/>
        <w:spacing w:beforeLines="100" w:before="240" w:afterLines="50" w:after="120" w:line="340" w:lineRule="atLeast"/>
        <w:rPr>
          <w:rFonts w:ascii="SimSun" w:hAnsi="SimSun"/>
          <w:snapToGrid w:val="0"/>
          <w:sz w:val="21"/>
          <w:szCs w:val="22"/>
        </w:rPr>
      </w:pPr>
      <w:r w:rsidRPr="00FC5E72">
        <w:rPr>
          <w:rFonts w:ascii="SimSun" w:hAnsi="SimSun" w:hint="eastAsia"/>
          <w:b/>
          <w:snapToGrid w:val="0"/>
          <w:sz w:val="21"/>
          <w:szCs w:val="22"/>
        </w:rPr>
        <w:t>拖欠总额（列入特别（冻结）账号的最不发达国家1990年之前的会费拖欠除外）</w:t>
      </w:r>
    </w:p>
    <w:tbl>
      <w:tblPr>
        <w:tblW w:w="6122" w:type="dxa"/>
        <w:tblLook w:val="04A0" w:firstRow="1" w:lastRow="0" w:firstColumn="1" w:lastColumn="0" w:noHBand="0" w:noVBand="1"/>
        <w:tblCaption w:val="拖欠总额"/>
      </w:tblPr>
      <w:tblGrid>
        <w:gridCol w:w="3118"/>
        <w:gridCol w:w="1360"/>
        <w:gridCol w:w="1644"/>
      </w:tblGrid>
      <w:tr w:rsidR="00575811" w:rsidRPr="00575811" w:rsidTr="004A6249">
        <w:trPr>
          <w:trHeight w:val="283"/>
        </w:trPr>
        <w:tc>
          <w:tcPr>
            <w:tcW w:w="3118" w:type="dxa"/>
            <w:tcBorders>
              <w:top w:val="nil"/>
              <w:left w:val="nil"/>
              <w:bottom w:val="single" w:sz="4" w:space="0" w:color="auto"/>
              <w:right w:val="nil"/>
            </w:tcBorders>
            <w:shd w:val="clear" w:color="auto" w:fill="auto"/>
            <w:noWrap/>
            <w:vAlign w:val="center"/>
            <w:hideMark/>
          </w:tcPr>
          <w:p w:rsidR="00575811" w:rsidRPr="00575811" w:rsidRDefault="00575811" w:rsidP="00575811">
            <w:pPr>
              <w:jc w:val="both"/>
              <w:rPr>
                <w:b/>
                <w:bCs/>
                <w:color w:val="000000"/>
                <w:sz w:val="16"/>
                <w:szCs w:val="16"/>
              </w:rPr>
            </w:pPr>
            <w:r w:rsidRPr="00575811">
              <w:rPr>
                <w:rFonts w:hint="eastAsia"/>
                <w:b/>
                <w:bCs/>
                <w:color w:val="000000"/>
                <w:sz w:val="16"/>
                <w:szCs w:val="16"/>
              </w:rPr>
              <w:t>拖欠总额</w:t>
            </w:r>
          </w:p>
        </w:tc>
        <w:tc>
          <w:tcPr>
            <w:tcW w:w="1360" w:type="dxa"/>
            <w:tcBorders>
              <w:top w:val="nil"/>
              <w:left w:val="nil"/>
              <w:bottom w:val="single" w:sz="4" w:space="0" w:color="auto"/>
              <w:right w:val="nil"/>
            </w:tcBorders>
            <w:shd w:val="clear" w:color="auto" w:fill="auto"/>
            <w:noWrap/>
            <w:hideMark/>
          </w:tcPr>
          <w:p w:rsidR="00575811" w:rsidRPr="00575811" w:rsidRDefault="00575811" w:rsidP="00575811">
            <w:pPr>
              <w:rPr>
                <w:b/>
                <w:bCs/>
                <w:color w:val="000000"/>
                <w:sz w:val="16"/>
                <w:szCs w:val="16"/>
              </w:rPr>
            </w:pPr>
          </w:p>
        </w:tc>
        <w:tc>
          <w:tcPr>
            <w:tcW w:w="1644" w:type="dxa"/>
            <w:tcBorders>
              <w:top w:val="nil"/>
              <w:left w:val="nil"/>
              <w:bottom w:val="single" w:sz="4" w:space="0" w:color="auto"/>
              <w:right w:val="nil"/>
            </w:tcBorders>
            <w:shd w:val="clear" w:color="auto" w:fill="auto"/>
            <w:noWrap/>
            <w:vAlign w:val="bottom"/>
            <w:hideMark/>
          </w:tcPr>
          <w:p w:rsidR="00575811" w:rsidRPr="00575811" w:rsidRDefault="00575811" w:rsidP="00575811">
            <w:pPr>
              <w:jc w:val="right"/>
              <w:rPr>
                <w:rFonts w:ascii="Times New Roman" w:eastAsia="Times New Roman" w:hAnsi="Times New Roman" w:cs="Times New Roman"/>
                <w:sz w:val="16"/>
                <w:szCs w:val="16"/>
              </w:rPr>
            </w:pPr>
          </w:p>
        </w:tc>
      </w:tr>
      <w:tr w:rsidR="00575811" w:rsidRPr="00575811"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11" w:rsidRPr="00575811" w:rsidRDefault="00575811" w:rsidP="00575811">
            <w:pPr>
              <w:jc w:val="both"/>
              <w:rPr>
                <w:color w:val="000000"/>
                <w:sz w:val="16"/>
                <w:szCs w:val="16"/>
              </w:rPr>
            </w:pPr>
            <w:r w:rsidRPr="00575811">
              <w:rPr>
                <w:rFonts w:hint="eastAsia"/>
                <w:color w:val="000000"/>
                <w:sz w:val="16"/>
                <w:szCs w:val="16"/>
              </w:rPr>
              <w:t>单一</w:t>
            </w:r>
            <w:r w:rsidRPr="00575811">
              <w:rPr>
                <w:rFonts w:hint="eastAsia"/>
                <w:sz w:val="16"/>
                <w:szCs w:val="16"/>
              </w:rPr>
              <w:t>会费</w:t>
            </w:r>
          </w:p>
        </w:tc>
        <w:tc>
          <w:tcPr>
            <w:tcW w:w="1360" w:type="dxa"/>
            <w:tcBorders>
              <w:top w:val="single" w:sz="4" w:space="0" w:color="auto"/>
              <w:left w:val="nil"/>
              <w:bottom w:val="single" w:sz="4" w:space="0" w:color="auto"/>
              <w:right w:val="single" w:sz="4" w:space="0" w:color="auto"/>
            </w:tcBorders>
            <w:shd w:val="clear" w:color="auto" w:fill="auto"/>
            <w:noWrap/>
            <w:hideMark/>
          </w:tcPr>
          <w:p w:rsidR="00575811" w:rsidRPr="00575811" w:rsidRDefault="00575811" w:rsidP="00575811">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575811" w:rsidRPr="00575811" w:rsidRDefault="006232B3" w:rsidP="006232B3">
            <w:pPr>
              <w:jc w:val="right"/>
              <w:rPr>
                <w:color w:val="000000"/>
                <w:sz w:val="16"/>
                <w:szCs w:val="16"/>
              </w:rPr>
            </w:pPr>
            <w:r>
              <w:rPr>
                <w:color w:val="000000"/>
                <w:sz w:val="16"/>
                <w:szCs w:val="16"/>
              </w:rPr>
              <w:t>4</w:t>
            </w:r>
            <w:r w:rsidR="00575811" w:rsidRPr="00575811">
              <w:rPr>
                <w:rFonts w:hint="eastAsia"/>
                <w:color w:val="000000"/>
                <w:sz w:val="16"/>
                <w:szCs w:val="16"/>
              </w:rPr>
              <w:t>,</w:t>
            </w:r>
            <w:r>
              <w:rPr>
                <w:color w:val="000000"/>
                <w:sz w:val="16"/>
                <w:szCs w:val="16"/>
              </w:rPr>
              <w:t>402</w:t>
            </w:r>
            <w:r w:rsidR="00575811" w:rsidRPr="00575811">
              <w:rPr>
                <w:rFonts w:hint="eastAsia"/>
                <w:color w:val="000000"/>
                <w:sz w:val="16"/>
                <w:szCs w:val="16"/>
              </w:rPr>
              <w:t>,</w:t>
            </w:r>
            <w:r>
              <w:rPr>
                <w:color w:val="000000"/>
                <w:sz w:val="16"/>
                <w:szCs w:val="16"/>
              </w:rPr>
              <w:t>269</w:t>
            </w:r>
          </w:p>
        </w:tc>
      </w:tr>
      <w:tr w:rsidR="00575811" w:rsidRPr="00575811"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811" w:rsidRPr="00575811" w:rsidRDefault="00575811" w:rsidP="00575811">
            <w:pPr>
              <w:widowControl w:val="0"/>
              <w:adjustRightInd w:val="0"/>
              <w:jc w:val="both"/>
              <w:rPr>
                <w:rFonts w:ascii="SimSun" w:hAnsi="Times New Roman" w:cs="SimSun"/>
                <w:color w:val="000000"/>
                <w:sz w:val="16"/>
                <w:szCs w:val="16"/>
              </w:rPr>
            </w:pPr>
            <w:r w:rsidRPr="00575811">
              <w:rPr>
                <w:rFonts w:ascii="SimSun" w:hAnsi="Times New Roman" w:cs="SimSun" w:hint="eastAsia"/>
                <w:color w:val="000000"/>
                <w:sz w:val="16"/>
                <w:szCs w:val="16"/>
              </w:rPr>
              <w:t>会费供资联盟和产权组织</w:t>
            </w:r>
          </w:p>
        </w:tc>
        <w:tc>
          <w:tcPr>
            <w:tcW w:w="1360" w:type="dxa"/>
            <w:tcBorders>
              <w:top w:val="single" w:sz="4" w:space="0" w:color="auto"/>
              <w:left w:val="nil"/>
              <w:bottom w:val="single" w:sz="4" w:space="0" w:color="auto"/>
              <w:right w:val="single" w:sz="4" w:space="0" w:color="auto"/>
            </w:tcBorders>
            <w:shd w:val="clear" w:color="auto" w:fill="auto"/>
            <w:noWrap/>
            <w:hideMark/>
          </w:tcPr>
          <w:p w:rsidR="00575811" w:rsidRPr="00575811" w:rsidRDefault="00575811" w:rsidP="00575811">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575811" w:rsidRPr="00575811" w:rsidRDefault="00575811" w:rsidP="006232B3">
            <w:pPr>
              <w:jc w:val="right"/>
              <w:rPr>
                <w:color w:val="000000"/>
                <w:sz w:val="16"/>
                <w:szCs w:val="16"/>
              </w:rPr>
            </w:pPr>
            <w:r w:rsidRPr="00575811">
              <w:rPr>
                <w:rFonts w:hint="eastAsia"/>
                <w:color w:val="000000"/>
                <w:sz w:val="16"/>
                <w:szCs w:val="16"/>
              </w:rPr>
              <w:t>1,2</w:t>
            </w:r>
            <w:r w:rsidR="006232B3">
              <w:rPr>
                <w:color w:val="000000"/>
                <w:sz w:val="16"/>
                <w:szCs w:val="16"/>
              </w:rPr>
              <w:t>3</w:t>
            </w:r>
            <w:r w:rsidRPr="00575811">
              <w:rPr>
                <w:rFonts w:hint="eastAsia"/>
                <w:color w:val="000000"/>
                <w:sz w:val="16"/>
                <w:szCs w:val="16"/>
              </w:rPr>
              <w:t>5,</w:t>
            </w:r>
            <w:r w:rsidR="006232B3">
              <w:rPr>
                <w:color w:val="000000"/>
                <w:sz w:val="16"/>
                <w:szCs w:val="16"/>
              </w:rPr>
              <w:t>037</w:t>
            </w:r>
          </w:p>
        </w:tc>
      </w:tr>
      <w:tr w:rsidR="00575811" w:rsidRPr="00575811"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575811" w:rsidRPr="00575811" w:rsidRDefault="00575811" w:rsidP="00575811">
            <w:pPr>
              <w:jc w:val="both"/>
              <w:rPr>
                <w:b/>
                <w:bCs/>
                <w:color w:val="000000"/>
                <w:sz w:val="16"/>
                <w:szCs w:val="16"/>
              </w:rPr>
            </w:pPr>
            <w:r w:rsidRPr="00575811">
              <w:rPr>
                <w:rFonts w:hint="eastAsia"/>
                <w:b/>
                <w:bCs/>
                <w:color w:val="000000"/>
                <w:sz w:val="16"/>
                <w:szCs w:val="16"/>
              </w:rPr>
              <w:t>总　计</w:t>
            </w:r>
          </w:p>
        </w:tc>
        <w:tc>
          <w:tcPr>
            <w:tcW w:w="1360" w:type="dxa"/>
            <w:tcBorders>
              <w:top w:val="single" w:sz="4" w:space="0" w:color="auto"/>
              <w:left w:val="nil"/>
              <w:bottom w:val="single" w:sz="4" w:space="0" w:color="auto"/>
              <w:right w:val="single" w:sz="4" w:space="0" w:color="auto"/>
            </w:tcBorders>
            <w:shd w:val="clear" w:color="000000" w:fill="C5D9F1"/>
            <w:noWrap/>
            <w:vAlign w:val="center"/>
            <w:hideMark/>
          </w:tcPr>
          <w:p w:rsidR="00575811" w:rsidRPr="00575811" w:rsidRDefault="00575811" w:rsidP="00575811">
            <w:pPr>
              <w:rPr>
                <w:b/>
                <w:bCs/>
                <w:color w:val="000000"/>
                <w:sz w:val="16"/>
                <w:szCs w:val="16"/>
              </w:rPr>
            </w:pPr>
          </w:p>
        </w:tc>
        <w:tc>
          <w:tcPr>
            <w:tcW w:w="1644" w:type="dxa"/>
            <w:tcBorders>
              <w:top w:val="single" w:sz="4" w:space="0" w:color="auto"/>
              <w:left w:val="nil"/>
              <w:bottom w:val="single" w:sz="4" w:space="0" w:color="auto"/>
              <w:right w:val="single" w:sz="4" w:space="0" w:color="auto"/>
            </w:tcBorders>
            <w:shd w:val="clear" w:color="000000" w:fill="C5D9F1"/>
            <w:noWrap/>
            <w:vAlign w:val="center"/>
            <w:hideMark/>
          </w:tcPr>
          <w:p w:rsidR="00575811" w:rsidRPr="00575811" w:rsidRDefault="006232B3" w:rsidP="006232B3">
            <w:pPr>
              <w:jc w:val="right"/>
              <w:rPr>
                <w:b/>
                <w:bCs/>
                <w:color w:val="000000"/>
                <w:sz w:val="16"/>
                <w:szCs w:val="16"/>
              </w:rPr>
            </w:pPr>
            <w:r>
              <w:rPr>
                <w:b/>
                <w:bCs/>
                <w:color w:val="000000"/>
                <w:sz w:val="16"/>
                <w:szCs w:val="16"/>
              </w:rPr>
              <w:t>5</w:t>
            </w:r>
            <w:r w:rsidR="00575811" w:rsidRPr="00575811">
              <w:rPr>
                <w:rFonts w:hint="eastAsia"/>
                <w:b/>
                <w:bCs/>
                <w:color w:val="000000"/>
                <w:sz w:val="16"/>
                <w:szCs w:val="16"/>
              </w:rPr>
              <w:t>,</w:t>
            </w:r>
            <w:r>
              <w:rPr>
                <w:b/>
                <w:bCs/>
                <w:color w:val="000000"/>
                <w:sz w:val="16"/>
                <w:szCs w:val="16"/>
              </w:rPr>
              <w:t>637</w:t>
            </w:r>
            <w:r w:rsidR="00575811" w:rsidRPr="00575811">
              <w:rPr>
                <w:rFonts w:hint="eastAsia"/>
                <w:b/>
                <w:bCs/>
                <w:color w:val="000000"/>
                <w:sz w:val="16"/>
                <w:szCs w:val="16"/>
              </w:rPr>
              <w:t>,</w:t>
            </w:r>
            <w:r w:rsidR="004B76FE">
              <w:rPr>
                <w:b/>
                <w:bCs/>
                <w:color w:val="000000"/>
                <w:sz w:val="16"/>
                <w:szCs w:val="16"/>
              </w:rPr>
              <w:t>3</w:t>
            </w:r>
            <w:r>
              <w:rPr>
                <w:b/>
                <w:bCs/>
                <w:color w:val="000000"/>
                <w:sz w:val="16"/>
                <w:szCs w:val="16"/>
              </w:rPr>
              <w:t>06</w:t>
            </w:r>
          </w:p>
        </w:tc>
      </w:tr>
    </w:tbl>
    <w:p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hint="eastAsia"/>
          <w:b/>
          <w:sz w:val="21"/>
          <w:szCs w:val="22"/>
        </w:rPr>
        <w:t>说</w:t>
      </w:r>
      <w:r>
        <w:rPr>
          <w:rFonts w:ascii="SimSun" w:hAnsi="SimSun" w:hint="eastAsia"/>
          <w:b/>
          <w:sz w:val="21"/>
          <w:szCs w:val="22"/>
        </w:rPr>
        <w:t xml:space="preserve">　</w:t>
      </w:r>
      <w:r w:rsidRPr="00560697">
        <w:rPr>
          <w:rFonts w:ascii="SimSun" w:hAnsi="SimSun" w:hint="eastAsia"/>
          <w:b/>
          <w:sz w:val="21"/>
          <w:szCs w:val="22"/>
        </w:rPr>
        <w:t>明</w:t>
      </w:r>
    </w:p>
    <w:p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202</w:t>
      </w:r>
      <w:r w:rsidR="006232B3">
        <w:rPr>
          <w:rFonts w:ascii="SimSun" w:hAnsi="SimSun"/>
          <w:sz w:val="21"/>
          <w:szCs w:val="22"/>
        </w:rPr>
        <w:t>3</w:t>
      </w:r>
      <w:r w:rsidRPr="00560697">
        <w:rPr>
          <w:rFonts w:ascii="SimSun" w:hAnsi="SimSun" w:hint="eastAsia"/>
          <w:sz w:val="21"/>
          <w:szCs w:val="22"/>
        </w:rPr>
        <w:t>年</w:t>
      </w:r>
      <w:r w:rsidR="006232B3">
        <w:rPr>
          <w:rFonts w:ascii="SimSun" w:hAnsi="SimSun" w:hint="eastAsia"/>
          <w:sz w:val="21"/>
          <w:szCs w:val="22"/>
        </w:rPr>
        <w:t>5</w:t>
      </w:r>
      <w:r w:rsidRPr="00560697">
        <w:rPr>
          <w:rFonts w:ascii="SimSun" w:hAnsi="SimSun" w:hint="eastAsia"/>
          <w:sz w:val="21"/>
          <w:szCs w:val="22"/>
        </w:rPr>
        <w:t>月3</w:t>
      </w:r>
      <w:r w:rsidR="006232B3">
        <w:rPr>
          <w:rFonts w:ascii="SimSun" w:hAnsi="SimSun"/>
          <w:sz w:val="21"/>
          <w:szCs w:val="22"/>
        </w:rPr>
        <w:t>1</w:t>
      </w:r>
      <w:r w:rsidRPr="00560697">
        <w:rPr>
          <w:rFonts w:ascii="SimSun" w:hAnsi="SimSun" w:hint="eastAsia"/>
          <w:sz w:val="21"/>
          <w:szCs w:val="22"/>
        </w:rPr>
        <w:t>日逾期未付的会费总额</w:t>
      </w:r>
      <w:r w:rsidR="006232B3">
        <w:rPr>
          <w:rFonts w:ascii="SimSun" w:hAnsi="SimSun" w:hint="eastAsia"/>
          <w:sz w:val="21"/>
          <w:szCs w:val="22"/>
        </w:rPr>
        <w:t>为5</w:t>
      </w:r>
      <w:r w:rsidR="006232B3">
        <w:rPr>
          <w:rFonts w:ascii="SimSun" w:hAnsi="SimSun"/>
          <w:sz w:val="21"/>
          <w:szCs w:val="22"/>
        </w:rPr>
        <w:t>64</w:t>
      </w:r>
      <w:r w:rsidRPr="00560697">
        <w:rPr>
          <w:rFonts w:ascii="SimSun" w:hAnsi="SimSun" w:hint="eastAsia"/>
          <w:sz w:val="21"/>
          <w:szCs w:val="22"/>
        </w:rPr>
        <w:t>万瑞郎，其中</w:t>
      </w:r>
      <w:r w:rsidR="006232B3">
        <w:rPr>
          <w:rFonts w:ascii="SimSun" w:hAnsi="SimSun" w:hint="eastAsia"/>
          <w:sz w:val="21"/>
          <w:szCs w:val="22"/>
        </w:rPr>
        <w:t>4</w:t>
      </w:r>
      <w:r w:rsidR="006232B3">
        <w:rPr>
          <w:rFonts w:ascii="SimSun" w:hAnsi="SimSun"/>
          <w:sz w:val="21"/>
          <w:szCs w:val="22"/>
        </w:rPr>
        <w:t>40</w:t>
      </w:r>
      <w:r w:rsidRPr="00560697">
        <w:rPr>
          <w:rFonts w:ascii="SimSun" w:hAnsi="SimSun" w:hint="eastAsia"/>
          <w:sz w:val="21"/>
          <w:szCs w:val="22"/>
        </w:rPr>
        <w:t>万瑞郎涉及单一会费制，而</w:t>
      </w:r>
      <w:r>
        <w:rPr>
          <w:rFonts w:ascii="SimSun" w:hAnsi="SimSun" w:hint="eastAsia"/>
          <w:sz w:val="21"/>
          <w:szCs w:val="22"/>
        </w:rPr>
        <w:t>约</w:t>
      </w:r>
      <w:r w:rsidRPr="00560697">
        <w:rPr>
          <w:rFonts w:ascii="SimSun" w:hAnsi="SimSun" w:hint="eastAsia"/>
          <w:sz w:val="21"/>
          <w:szCs w:val="22"/>
        </w:rPr>
        <w:t>12</w:t>
      </w:r>
      <w:r w:rsidR="006232B3">
        <w:rPr>
          <w:rFonts w:ascii="SimSun" w:hAnsi="SimSun"/>
          <w:sz w:val="21"/>
          <w:szCs w:val="22"/>
        </w:rPr>
        <w:t>4</w:t>
      </w:r>
      <w:r w:rsidRPr="00560697">
        <w:rPr>
          <w:rFonts w:ascii="SimSun" w:hAnsi="SimSun" w:hint="eastAsia"/>
          <w:sz w:val="21"/>
          <w:szCs w:val="22"/>
        </w:rPr>
        <w:t>万瑞郎涉及1994年以前会费供资联盟和产权组织的会费。拖欠总额</w:t>
      </w:r>
      <w:r w:rsidR="006232B3">
        <w:rPr>
          <w:rFonts w:ascii="SimSun" w:hAnsi="SimSun" w:hint="eastAsia"/>
          <w:sz w:val="21"/>
          <w:szCs w:val="22"/>
        </w:rPr>
        <w:t>5</w:t>
      </w:r>
      <w:r w:rsidR="006232B3">
        <w:rPr>
          <w:rFonts w:ascii="SimSun" w:hAnsi="SimSun"/>
          <w:sz w:val="21"/>
          <w:szCs w:val="22"/>
        </w:rPr>
        <w:t>64</w:t>
      </w:r>
      <w:r w:rsidRPr="00560697">
        <w:rPr>
          <w:rFonts w:ascii="SimSun" w:hAnsi="SimSun" w:hint="eastAsia"/>
          <w:sz w:val="21"/>
          <w:szCs w:val="22"/>
        </w:rPr>
        <w:t>万瑞郎（见上表）相当于202</w:t>
      </w:r>
      <w:r w:rsidR="006232B3">
        <w:rPr>
          <w:rFonts w:ascii="SimSun" w:hAnsi="SimSun"/>
          <w:sz w:val="21"/>
          <w:szCs w:val="22"/>
        </w:rPr>
        <w:t>3</w:t>
      </w:r>
      <w:r w:rsidRPr="00560697">
        <w:rPr>
          <w:rFonts w:ascii="SimSun" w:hAnsi="SimSun" w:hint="eastAsia"/>
          <w:sz w:val="21"/>
          <w:szCs w:val="22"/>
        </w:rPr>
        <w:t>年应缴会费发票总额（数额</w:t>
      </w:r>
      <w:r>
        <w:rPr>
          <w:rFonts w:ascii="SimSun" w:hAnsi="SimSun" w:hint="eastAsia"/>
          <w:sz w:val="21"/>
          <w:szCs w:val="22"/>
        </w:rPr>
        <w:t>约</w:t>
      </w:r>
      <w:r w:rsidRPr="00560697">
        <w:rPr>
          <w:rFonts w:ascii="SimSun" w:hAnsi="SimSun" w:hint="eastAsia"/>
          <w:sz w:val="21"/>
          <w:szCs w:val="22"/>
        </w:rPr>
        <w:t>为1,760万瑞郎）的</w:t>
      </w:r>
      <w:r w:rsidR="006232B3">
        <w:rPr>
          <w:rFonts w:ascii="SimSun" w:hAnsi="SimSun" w:hint="eastAsia"/>
          <w:sz w:val="21"/>
          <w:szCs w:val="22"/>
        </w:rPr>
        <w:t>3</w:t>
      </w:r>
      <w:r w:rsidRPr="00560697">
        <w:rPr>
          <w:rFonts w:ascii="SimSun" w:hAnsi="SimSun" w:hint="eastAsia"/>
          <w:sz w:val="21"/>
          <w:szCs w:val="22"/>
        </w:rPr>
        <w:t>2%。</w:t>
      </w:r>
    </w:p>
    <w:p w:rsidR="002D4746" w:rsidRPr="00560697" w:rsidRDefault="002D4746" w:rsidP="006232B3">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国际局于</w:t>
      </w:r>
      <w:r w:rsidRPr="00560697">
        <w:rPr>
          <w:rFonts w:ascii="SimSun" w:hAnsi="SimSun" w:hint="eastAsia"/>
          <w:sz w:val="21"/>
        </w:rPr>
        <w:t>202</w:t>
      </w:r>
      <w:r w:rsidR="006232B3">
        <w:rPr>
          <w:rFonts w:ascii="SimSun" w:hAnsi="SimSun"/>
          <w:sz w:val="21"/>
        </w:rPr>
        <w:t>3</w:t>
      </w:r>
      <w:r w:rsidRPr="00560697">
        <w:rPr>
          <w:rFonts w:ascii="SimSun" w:hAnsi="SimSun" w:hint="eastAsia"/>
          <w:sz w:val="21"/>
        </w:rPr>
        <w:t>年</w:t>
      </w:r>
      <w:r w:rsidR="006232B3">
        <w:rPr>
          <w:rFonts w:ascii="SimSun" w:hAnsi="SimSun" w:hint="eastAsia"/>
          <w:sz w:val="21"/>
        </w:rPr>
        <w:t>6</w:t>
      </w:r>
      <w:r w:rsidRPr="00560697">
        <w:rPr>
          <w:rFonts w:ascii="SimSun" w:hAnsi="SimSun" w:hint="eastAsia"/>
          <w:sz w:val="21"/>
        </w:rPr>
        <w:t>月1</w:t>
      </w:r>
      <w:r w:rsidRPr="00560697">
        <w:rPr>
          <w:rFonts w:ascii="SimSun" w:hAnsi="SimSun" w:hint="eastAsia"/>
          <w:sz w:val="21"/>
          <w:szCs w:val="22"/>
        </w:rPr>
        <w:t>日至</w:t>
      </w:r>
      <w:r w:rsidR="006232B3">
        <w:rPr>
          <w:rFonts w:ascii="SimSun" w:hAnsi="SimSun" w:hint="eastAsia"/>
          <w:sz w:val="21"/>
          <w:szCs w:val="22"/>
        </w:rPr>
        <w:t>6月3</w:t>
      </w:r>
      <w:r w:rsidR="006232B3">
        <w:rPr>
          <w:rFonts w:ascii="SimSun" w:hAnsi="SimSun"/>
          <w:sz w:val="21"/>
          <w:szCs w:val="22"/>
        </w:rPr>
        <w:t>0</w:t>
      </w:r>
      <w:r w:rsidRPr="00560697">
        <w:rPr>
          <w:rFonts w:ascii="SimSun" w:hAnsi="SimSun" w:hint="eastAsia"/>
          <w:sz w:val="21"/>
          <w:szCs w:val="22"/>
        </w:rPr>
        <w:t>日期间收到的任何缴款</w:t>
      </w:r>
      <w:r w:rsidR="006232B3" w:rsidRPr="006232B3">
        <w:rPr>
          <w:rFonts w:ascii="SimSun" w:hAnsi="SimSun" w:hint="eastAsia"/>
          <w:sz w:val="21"/>
          <w:szCs w:val="22"/>
        </w:rPr>
        <w:t>将</w:t>
      </w:r>
      <w:r w:rsidR="006232B3">
        <w:rPr>
          <w:rFonts w:ascii="SimSun" w:hAnsi="SimSun" w:hint="eastAsia"/>
          <w:sz w:val="21"/>
          <w:szCs w:val="22"/>
        </w:rPr>
        <w:t>记入文件</w:t>
      </w:r>
      <w:r w:rsidR="006232B3" w:rsidRPr="006232B3">
        <w:rPr>
          <w:rFonts w:ascii="SimSun" w:hAnsi="SimSun"/>
          <w:sz w:val="21"/>
          <w:szCs w:val="22"/>
        </w:rPr>
        <w:t>A/64/INF/3</w:t>
      </w:r>
      <w:r w:rsidR="006232B3">
        <w:rPr>
          <w:rFonts w:ascii="SimSun" w:hAnsi="SimSun"/>
          <w:sz w:val="21"/>
          <w:szCs w:val="22"/>
        </w:rPr>
        <w:t xml:space="preserve"> </w:t>
      </w:r>
      <w:r w:rsidR="006232B3" w:rsidRPr="006232B3">
        <w:rPr>
          <w:rFonts w:ascii="SimSun" w:hAnsi="SimSun"/>
          <w:sz w:val="21"/>
          <w:szCs w:val="22"/>
        </w:rPr>
        <w:t>Add.</w:t>
      </w:r>
      <w:r w:rsidR="006232B3">
        <w:rPr>
          <w:rFonts w:ascii="SimSun" w:hAnsi="SimSun" w:hint="eastAsia"/>
          <w:sz w:val="21"/>
          <w:szCs w:val="22"/>
        </w:rPr>
        <w:t>，</w:t>
      </w:r>
      <w:r w:rsidR="006232B3" w:rsidRPr="00560697">
        <w:rPr>
          <w:rFonts w:ascii="SimSun" w:hAnsi="SimSun" w:hint="eastAsia"/>
          <w:sz w:val="21"/>
        </w:rPr>
        <w:t>202</w:t>
      </w:r>
      <w:r w:rsidR="006232B3">
        <w:rPr>
          <w:rFonts w:ascii="SimSun" w:hAnsi="SimSun"/>
          <w:sz w:val="21"/>
        </w:rPr>
        <w:t>3</w:t>
      </w:r>
      <w:r w:rsidR="006232B3" w:rsidRPr="00560697">
        <w:rPr>
          <w:rFonts w:ascii="SimSun" w:hAnsi="SimSun" w:hint="eastAsia"/>
          <w:sz w:val="21"/>
        </w:rPr>
        <w:t>年</w:t>
      </w:r>
      <w:r w:rsidR="00690FCB">
        <w:rPr>
          <w:rFonts w:ascii="SimSun" w:hAnsi="SimSun" w:hint="eastAsia"/>
          <w:sz w:val="21"/>
        </w:rPr>
        <w:t>7</w:t>
      </w:r>
      <w:r w:rsidR="006232B3" w:rsidRPr="00560697">
        <w:rPr>
          <w:rFonts w:ascii="SimSun" w:hAnsi="SimSun" w:hint="eastAsia"/>
          <w:sz w:val="21"/>
        </w:rPr>
        <w:t>月1</w:t>
      </w:r>
      <w:r w:rsidR="006232B3" w:rsidRPr="00560697">
        <w:rPr>
          <w:rFonts w:ascii="SimSun" w:hAnsi="SimSun" w:hint="eastAsia"/>
          <w:sz w:val="21"/>
          <w:szCs w:val="22"/>
        </w:rPr>
        <w:t>日至</w:t>
      </w:r>
      <w:r w:rsidR="00690FCB">
        <w:rPr>
          <w:rFonts w:ascii="SimSun" w:hAnsi="SimSun" w:hint="eastAsia"/>
          <w:sz w:val="21"/>
          <w:szCs w:val="22"/>
        </w:rPr>
        <w:t>7</w:t>
      </w:r>
      <w:r w:rsidR="006232B3">
        <w:rPr>
          <w:rFonts w:ascii="SimSun" w:hAnsi="SimSun" w:hint="eastAsia"/>
          <w:sz w:val="21"/>
          <w:szCs w:val="22"/>
        </w:rPr>
        <w:t>月</w:t>
      </w:r>
      <w:r w:rsidR="00690FCB">
        <w:rPr>
          <w:rFonts w:ascii="SimSun" w:hAnsi="SimSun" w:hint="eastAsia"/>
          <w:sz w:val="21"/>
          <w:szCs w:val="22"/>
        </w:rPr>
        <w:t>6</w:t>
      </w:r>
      <w:r w:rsidR="006232B3" w:rsidRPr="00560697">
        <w:rPr>
          <w:rFonts w:ascii="SimSun" w:hAnsi="SimSun" w:hint="eastAsia"/>
          <w:sz w:val="21"/>
          <w:szCs w:val="22"/>
        </w:rPr>
        <w:t>日期间收到的</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p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cs="Microsoft YaHei" w:hint="eastAsia"/>
          <w:b/>
          <w:sz w:val="21"/>
          <w:szCs w:val="22"/>
        </w:rPr>
        <w:t>列入特别（冻结）账户的最不发达国家</w:t>
      </w:r>
      <w:r w:rsidRPr="00560697">
        <w:rPr>
          <w:rFonts w:ascii="SimSun" w:hAnsi="SimSun" w:cs="Microsoft YaHei" w:hint="eastAsia"/>
          <w:b/>
          <w:sz w:val="21"/>
          <w:szCs w:val="22"/>
        </w:rPr>
        <w:br/>
      </w:r>
      <w:r w:rsidRPr="00560697">
        <w:rPr>
          <w:rFonts w:ascii="SimSun" w:hAnsi="SimSun" w:hint="eastAsia"/>
          <w:b/>
          <w:sz w:val="21"/>
          <w:szCs w:val="22"/>
        </w:rPr>
        <w:t>1990</w:t>
      </w:r>
      <w:r w:rsidRPr="00560697">
        <w:rPr>
          <w:rFonts w:ascii="SimSun" w:hAnsi="SimSun" w:cs="Microsoft YaHei" w:hint="eastAsia"/>
          <w:b/>
          <w:sz w:val="21"/>
          <w:szCs w:val="22"/>
        </w:rPr>
        <w:t>年以前年度会费拖欠情况</w:t>
      </w:r>
    </w:p>
    <w:p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需回顾的是，根据产权组织成员国会议和巴黎联盟及伯尔尼联盟大会在其1991年例会上作出的决定，凡最不发达国家（LDC）1990年前拖欠的会费款项均列入特别账户，截至1989年12月31日拖欠的会费数额予以冻结（见文件</w:t>
      </w:r>
      <w:r w:rsidRPr="000110A0">
        <w:rPr>
          <w:rFonts w:ascii="SimSun" w:hAnsi="SimSun" w:hint="eastAsia"/>
          <w:sz w:val="21"/>
        </w:rPr>
        <w:t>AB</w:t>
      </w:r>
      <w:r w:rsidRPr="00560697">
        <w:rPr>
          <w:rFonts w:ascii="SimSun" w:hAnsi="SimSun" w:hint="eastAsia"/>
          <w:sz w:val="21"/>
          <w:szCs w:val="22"/>
        </w:rPr>
        <w:t>/XXII/20及AB/XXII/22第127段）。截至202</w:t>
      </w:r>
      <w:r w:rsidR="00690FCB">
        <w:rPr>
          <w:rFonts w:ascii="SimSun" w:hAnsi="SimSun"/>
          <w:sz w:val="21"/>
          <w:szCs w:val="22"/>
        </w:rPr>
        <w:t>3</w:t>
      </w:r>
      <w:r w:rsidRPr="00560697">
        <w:rPr>
          <w:rFonts w:ascii="SimSun" w:hAnsi="SimSun" w:hint="eastAsia"/>
          <w:sz w:val="21"/>
          <w:szCs w:val="22"/>
        </w:rPr>
        <w:t>年</w:t>
      </w:r>
      <w:r w:rsidR="00690FCB">
        <w:rPr>
          <w:rFonts w:ascii="SimSun" w:hAnsi="SimSun" w:hint="eastAsia"/>
          <w:sz w:val="21"/>
          <w:szCs w:val="22"/>
        </w:rPr>
        <w:t>5</w:t>
      </w:r>
      <w:r w:rsidRPr="00560697">
        <w:rPr>
          <w:rFonts w:ascii="SimSun" w:hAnsi="SimSun" w:hint="eastAsia"/>
          <w:sz w:val="21"/>
          <w:szCs w:val="22"/>
        </w:rPr>
        <w:t>月3</w:t>
      </w:r>
      <w:r w:rsidR="00690FCB">
        <w:rPr>
          <w:rFonts w:ascii="SimSun" w:hAnsi="SimSun"/>
          <w:sz w:val="21"/>
          <w:szCs w:val="22"/>
        </w:rPr>
        <w:t>1</w:t>
      </w:r>
      <w:r w:rsidRPr="00560697">
        <w:rPr>
          <w:rFonts w:ascii="SimSun" w:hAnsi="SimSun" w:hint="eastAsia"/>
          <w:sz w:val="21"/>
          <w:szCs w:val="22"/>
        </w:rPr>
        <w:t>日拖欠巴黎联盟、伯尔尼联盟和产权组织会费的情况列于下表。国际局于202</w:t>
      </w:r>
      <w:r w:rsidR="00690FCB">
        <w:rPr>
          <w:rFonts w:ascii="SimSun" w:hAnsi="SimSun"/>
          <w:sz w:val="21"/>
          <w:szCs w:val="22"/>
        </w:rPr>
        <w:t>3</w:t>
      </w:r>
      <w:r w:rsidRPr="00560697">
        <w:rPr>
          <w:rFonts w:ascii="SimSun" w:hAnsi="SimSun" w:hint="eastAsia"/>
          <w:sz w:val="21"/>
          <w:szCs w:val="22"/>
        </w:rPr>
        <w:t>年</w:t>
      </w:r>
      <w:r w:rsidR="00690FCB">
        <w:rPr>
          <w:rFonts w:ascii="SimSun" w:hAnsi="SimSun" w:hint="eastAsia"/>
          <w:sz w:val="21"/>
          <w:szCs w:val="22"/>
        </w:rPr>
        <w:t>6</w:t>
      </w:r>
      <w:r w:rsidRPr="00560697">
        <w:rPr>
          <w:rFonts w:ascii="SimSun" w:hAnsi="SimSun" w:hint="eastAsia"/>
          <w:sz w:val="21"/>
          <w:szCs w:val="22"/>
        </w:rPr>
        <w:t>月1日至</w:t>
      </w:r>
      <w:r w:rsidR="00690FCB">
        <w:rPr>
          <w:rFonts w:ascii="SimSun" w:hAnsi="SimSun" w:hint="eastAsia"/>
          <w:sz w:val="21"/>
          <w:szCs w:val="22"/>
        </w:rPr>
        <w:t>6月3</w:t>
      </w:r>
      <w:r w:rsidR="00690FCB">
        <w:rPr>
          <w:rFonts w:ascii="SimSun" w:hAnsi="SimSun"/>
          <w:sz w:val="21"/>
          <w:szCs w:val="22"/>
        </w:rPr>
        <w:t>0</w:t>
      </w:r>
      <w:r w:rsidR="00690FCB" w:rsidRPr="00560697">
        <w:rPr>
          <w:rFonts w:ascii="SimSun" w:hAnsi="SimSun" w:hint="eastAsia"/>
          <w:sz w:val="21"/>
          <w:szCs w:val="22"/>
        </w:rPr>
        <w:t>日</w:t>
      </w:r>
      <w:r w:rsidRPr="00560697">
        <w:rPr>
          <w:rFonts w:ascii="SimSun" w:hAnsi="SimSun" w:hint="eastAsia"/>
          <w:sz w:val="21"/>
          <w:szCs w:val="22"/>
        </w:rPr>
        <w:t>期间收到的任何缴款</w:t>
      </w:r>
      <w:r w:rsidR="00690FCB" w:rsidRPr="006232B3">
        <w:rPr>
          <w:rFonts w:ascii="SimSun" w:hAnsi="SimSun" w:hint="eastAsia"/>
          <w:sz w:val="21"/>
          <w:szCs w:val="22"/>
        </w:rPr>
        <w:t>将</w:t>
      </w:r>
      <w:r w:rsidR="00690FCB">
        <w:rPr>
          <w:rFonts w:ascii="SimSun" w:hAnsi="SimSun" w:hint="eastAsia"/>
          <w:sz w:val="21"/>
          <w:szCs w:val="22"/>
        </w:rPr>
        <w:t>记入文件</w:t>
      </w:r>
      <w:r w:rsidR="00690FCB" w:rsidRPr="006232B3">
        <w:rPr>
          <w:rFonts w:ascii="SimSun" w:hAnsi="SimSun"/>
          <w:sz w:val="21"/>
          <w:szCs w:val="22"/>
        </w:rPr>
        <w:t>A/64/INF/3</w:t>
      </w:r>
      <w:r w:rsidR="00690FCB">
        <w:rPr>
          <w:rFonts w:ascii="SimSun" w:hAnsi="SimSun"/>
          <w:sz w:val="21"/>
          <w:szCs w:val="22"/>
        </w:rPr>
        <w:t xml:space="preserve"> </w:t>
      </w:r>
      <w:r w:rsidR="00690FCB" w:rsidRPr="006232B3">
        <w:rPr>
          <w:rFonts w:ascii="SimSun" w:hAnsi="SimSun"/>
          <w:sz w:val="21"/>
          <w:szCs w:val="22"/>
        </w:rPr>
        <w:t>Add.</w:t>
      </w:r>
      <w:r w:rsidR="00690FCB">
        <w:rPr>
          <w:rFonts w:ascii="SimSun" w:hAnsi="SimSun" w:hint="eastAsia"/>
          <w:sz w:val="21"/>
          <w:szCs w:val="22"/>
        </w:rPr>
        <w:t>，</w:t>
      </w:r>
      <w:r w:rsidR="00690FCB" w:rsidRPr="00560697">
        <w:rPr>
          <w:rFonts w:ascii="SimSun" w:hAnsi="SimSun" w:hint="eastAsia"/>
          <w:sz w:val="21"/>
        </w:rPr>
        <w:t>202</w:t>
      </w:r>
      <w:r w:rsidR="00690FCB">
        <w:rPr>
          <w:rFonts w:ascii="SimSun" w:hAnsi="SimSun"/>
          <w:sz w:val="21"/>
        </w:rPr>
        <w:t>3</w:t>
      </w:r>
      <w:r w:rsidR="00690FCB" w:rsidRPr="00560697">
        <w:rPr>
          <w:rFonts w:ascii="SimSun" w:hAnsi="SimSun" w:hint="eastAsia"/>
          <w:sz w:val="21"/>
        </w:rPr>
        <w:t>年</w:t>
      </w:r>
      <w:r w:rsidR="00690FCB">
        <w:rPr>
          <w:rFonts w:ascii="SimSun" w:hAnsi="SimSun" w:hint="eastAsia"/>
          <w:sz w:val="21"/>
        </w:rPr>
        <w:t>7</w:t>
      </w:r>
      <w:r w:rsidR="00690FCB" w:rsidRPr="00560697">
        <w:rPr>
          <w:rFonts w:ascii="SimSun" w:hAnsi="SimSun" w:hint="eastAsia"/>
          <w:sz w:val="21"/>
        </w:rPr>
        <w:t>月1</w:t>
      </w:r>
      <w:r w:rsidR="00690FCB" w:rsidRPr="00560697">
        <w:rPr>
          <w:rFonts w:ascii="SimSun" w:hAnsi="SimSun" w:hint="eastAsia"/>
          <w:sz w:val="21"/>
          <w:szCs w:val="22"/>
        </w:rPr>
        <w:t>日至</w:t>
      </w:r>
      <w:r w:rsidR="00690FCB">
        <w:rPr>
          <w:rFonts w:ascii="SimSun" w:hAnsi="SimSun" w:hint="eastAsia"/>
          <w:sz w:val="21"/>
          <w:szCs w:val="22"/>
        </w:rPr>
        <w:t>7月6</w:t>
      </w:r>
      <w:r w:rsidR="00690FCB" w:rsidRPr="00560697">
        <w:rPr>
          <w:rFonts w:ascii="SimSun" w:hAnsi="SimSun" w:hint="eastAsia"/>
          <w:sz w:val="21"/>
          <w:szCs w:val="22"/>
        </w:rPr>
        <w:t>日期间收到的</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tbl>
      <w:tblPr>
        <w:tblW w:w="9386" w:type="dxa"/>
        <w:tblInd w:w="-38" w:type="dxa"/>
        <w:tblLayout w:type="fixed"/>
        <w:tblLook w:val="0000" w:firstRow="0" w:lastRow="0" w:firstColumn="0" w:lastColumn="0" w:noHBand="0" w:noVBand="0"/>
        <w:tblCaption w:val="2023年5月31日的冻结拖欠"/>
      </w:tblPr>
      <w:tblGrid>
        <w:gridCol w:w="1417"/>
        <w:gridCol w:w="1247"/>
        <w:gridCol w:w="3603"/>
        <w:gridCol w:w="993"/>
        <w:gridCol w:w="992"/>
        <w:gridCol w:w="1134"/>
      </w:tblGrid>
      <w:tr w:rsidR="002D4746" w:rsidRPr="00881C2E" w:rsidTr="004A6249">
        <w:trPr>
          <w:trHeight w:val="567"/>
          <w:tblHeader/>
        </w:trPr>
        <w:tc>
          <w:tcPr>
            <w:tcW w:w="1417" w:type="dxa"/>
            <w:vMerge w:val="restart"/>
            <w:tcBorders>
              <w:top w:val="single" w:sz="4" w:space="0" w:color="333333"/>
              <w:left w:val="single" w:sz="4" w:space="0" w:color="333333"/>
              <w:right w:val="single" w:sz="4" w:space="0" w:color="333333"/>
            </w:tcBorders>
            <w:shd w:val="solid" w:color="C5D9F1" w:fill="auto"/>
            <w:vAlign w:val="center"/>
          </w:tcPr>
          <w:p w:rsidR="002D4746" w:rsidRPr="00881C2E" w:rsidRDefault="002D4746" w:rsidP="004A6249">
            <w:pPr>
              <w:keepNext/>
              <w:widowControl w:val="0"/>
              <w:adjustRightInd w:val="0"/>
              <w:jc w:val="center"/>
              <w:rPr>
                <w:b/>
                <w:bCs/>
                <w:color w:val="000000"/>
                <w:sz w:val="16"/>
                <w:szCs w:val="16"/>
              </w:rPr>
            </w:pPr>
            <w:r w:rsidRPr="00881C2E">
              <w:rPr>
                <w:rFonts w:hint="eastAsia"/>
                <w:b/>
                <w:bCs/>
                <w:color w:val="000000"/>
                <w:sz w:val="16"/>
                <w:szCs w:val="16"/>
              </w:rPr>
              <w:t>国</w:t>
            </w:r>
            <w:r>
              <w:rPr>
                <w:rFonts w:hint="eastAsia"/>
                <w:b/>
                <w:bCs/>
                <w:color w:val="000000"/>
                <w:sz w:val="16"/>
                <w:szCs w:val="16"/>
              </w:rPr>
              <w:t xml:space="preserve">　</w:t>
            </w:r>
            <w:r w:rsidRPr="00881C2E">
              <w:rPr>
                <w:rFonts w:hint="eastAsia"/>
                <w:b/>
                <w:bCs/>
                <w:color w:val="000000"/>
                <w:sz w:val="16"/>
                <w:szCs w:val="16"/>
              </w:rPr>
              <w:t>家</w:t>
            </w:r>
          </w:p>
        </w:tc>
        <w:tc>
          <w:tcPr>
            <w:tcW w:w="1247" w:type="dxa"/>
            <w:vMerge w:val="restart"/>
            <w:tcBorders>
              <w:top w:val="single" w:sz="4" w:space="0" w:color="333333"/>
              <w:left w:val="single" w:sz="4" w:space="0" w:color="333333"/>
              <w:right w:val="single" w:sz="4" w:space="0" w:color="333333"/>
            </w:tcBorders>
            <w:shd w:val="solid" w:color="C5D9F1" w:fill="auto"/>
            <w:vAlign w:val="center"/>
          </w:tcPr>
          <w:p w:rsidR="002D4746" w:rsidRPr="00881C2E" w:rsidRDefault="002D4746" w:rsidP="004A6249">
            <w:pPr>
              <w:widowControl w:val="0"/>
              <w:adjustRightInd w:val="0"/>
              <w:jc w:val="center"/>
              <w:rPr>
                <w:b/>
                <w:bCs/>
                <w:color w:val="000000"/>
                <w:sz w:val="16"/>
                <w:szCs w:val="16"/>
              </w:rPr>
            </w:pPr>
            <w:r>
              <w:rPr>
                <w:rFonts w:hint="eastAsia"/>
                <w:b/>
                <w:bCs/>
                <w:color w:val="000000"/>
                <w:sz w:val="16"/>
                <w:szCs w:val="16"/>
              </w:rPr>
              <w:t>联盟</w:t>
            </w:r>
            <w:r w:rsidRPr="00881C2E">
              <w:rPr>
                <w:rFonts w:hint="eastAsia"/>
                <w:b/>
                <w:bCs/>
                <w:color w:val="000000"/>
                <w:sz w:val="16"/>
                <w:szCs w:val="16"/>
              </w:rPr>
              <w:t>/</w:t>
            </w:r>
            <w:r w:rsidRPr="00881C2E">
              <w:rPr>
                <w:rFonts w:hint="eastAsia"/>
                <w:b/>
                <w:bCs/>
                <w:color w:val="000000"/>
                <w:sz w:val="16"/>
                <w:szCs w:val="16"/>
              </w:rPr>
              <w:t>产权组织</w:t>
            </w:r>
          </w:p>
        </w:tc>
        <w:tc>
          <w:tcPr>
            <w:tcW w:w="3603" w:type="dxa"/>
            <w:tcBorders>
              <w:top w:val="single" w:sz="4" w:space="0" w:color="333333"/>
              <w:left w:val="single" w:sz="4" w:space="0" w:color="333333"/>
              <w:right w:val="single" w:sz="4" w:space="0" w:color="333333"/>
            </w:tcBorders>
            <w:shd w:val="solid" w:color="C5D9F1" w:fill="auto"/>
            <w:vAlign w:val="center"/>
          </w:tcPr>
          <w:p w:rsidR="002D4746" w:rsidRPr="00F33AF7" w:rsidRDefault="002D4746" w:rsidP="004A6249">
            <w:pPr>
              <w:jc w:val="center"/>
              <w:rPr>
                <w:b/>
                <w:bCs/>
                <w:color w:val="000000"/>
                <w:sz w:val="16"/>
                <w:szCs w:val="16"/>
              </w:rPr>
            </w:pPr>
            <w:r w:rsidRPr="00F33AF7">
              <w:rPr>
                <w:rFonts w:hint="eastAsia"/>
                <w:b/>
                <w:bCs/>
                <w:color w:val="000000"/>
                <w:sz w:val="16"/>
                <w:szCs w:val="16"/>
              </w:rPr>
              <w:t>拖欠年份</w:t>
            </w:r>
          </w:p>
        </w:tc>
        <w:tc>
          <w:tcPr>
            <w:tcW w:w="1985" w:type="dxa"/>
            <w:gridSpan w:val="2"/>
            <w:tcBorders>
              <w:top w:val="single" w:sz="4" w:space="0" w:color="333333"/>
              <w:left w:val="single" w:sz="4" w:space="0" w:color="333333"/>
              <w:right w:val="single" w:sz="4" w:space="0" w:color="333333"/>
            </w:tcBorders>
            <w:shd w:val="solid" w:color="C5D9F1" w:fill="auto"/>
            <w:vAlign w:val="center"/>
          </w:tcPr>
          <w:p w:rsidR="002D4746" w:rsidRPr="00881C2E" w:rsidRDefault="002D4746" w:rsidP="004A6249">
            <w:pPr>
              <w:widowControl w:val="0"/>
              <w:adjustRightInd w:val="0"/>
              <w:jc w:val="center"/>
              <w:rPr>
                <w:b/>
                <w:bCs/>
                <w:color w:val="000000"/>
                <w:sz w:val="16"/>
                <w:szCs w:val="16"/>
              </w:rPr>
            </w:pPr>
            <w:r w:rsidRPr="00F33AF7">
              <w:rPr>
                <w:rFonts w:hint="eastAsia"/>
                <w:b/>
                <w:bCs/>
                <w:color w:val="000000"/>
                <w:sz w:val="16"/>
                <w:szCs w:val="16"/>
              </w:rPr>
              <w:t>拖欠数额</w:t>
            </w:r>
            <w:r w:rsidRPr="00F33AF7">
              <w:rPr>
                <w:rFonts w:hint="eastAsia"/>
                <w:b/>
                <w:bCs/>
                <w:color w:val="000000"/>
                <w:sz w:val="16"/>
                <w:szCs w:val="16"/>
              </w:rPr>
              <w:br/>
            </w:r>
            <w:r w:rsidRPr="00F33AF7">
              <w:rPr>
                <w:rFonts w:hint="eastAsia"/>
                <w:b/>
                <w:bCs/>
                <w:color w:val="000000"/>
                <w:sz w:val="16"/>
                <w:szCs w:val="16"/>
              </w:rPr>
              <w:t>（瑞　郎）</w:t>
            </w:r>
          </w:p>
        </w:tc>
        <w:tc>
          <w:tcPr>
            <w:tcW w:w="1134" w:type="dxa"/>
            <w:vMerge w:val="restart"/>
            <w:tcBorders>
              <w:top w:val="single" w:sz="4" w:space="0" w:color="333333"/>
              <w:left w:val="single" w:sz="4" w:space="0" w:color="333333"/>
              <w:right w:val="single" w:sz="4" w:space="0" w:color="333333"/>
            </w:tcBorders>
            <w:shd w:val="solid" w:color="C5D9F1" w:fill="auto"/>
            <w:vAlign w:val="center"/>
          </w:tcPr>
          <w:p w:rsidR="002D4746" w:rsidRPr="00F33AF7" w:rsidRDefault="002D4746" w:rsidP="004A6249">
            <w:pPr>
              <w:jc w:val="center"/>
              <w:rPr>
                <w:rFonts w:ascii="SimSun" w:hAnsi="SimSun"/>
                <w:b/>
                <w:bCs/>
                <w:noProof/>
                <w:color w:val="000000"/>
                <w:sz w:val="16"/>
                <w:szCs w:val="16"/>
              </w:rPr>
            </w:pPr>
            <w:r w:rsidRPr="00F33AF7">
              <w:rPr>
                <w:rFonts w:ascii="SimSun" w:hAnsi="SimSun" w:cs="SimSun" w:hint="eastAsia"/>
                <w:b/>
                <w:bCs/>
                <w:noProof/>
                <w:color w:val="000000"/>
                <w:sz w:val="16"/>
                <w:szCs w:val="16"/>
              </w:rPr>
              <w:t>占拖欠</w:t>
            </w:r>
          </w:p>
          <w:p w:rsidR="002D4746" w:rsidRPr="00F33AF7" w:rsidRDefault="002D4746" w:rsidP="004A6249">
            <w:pPr>
              <w:jc w:val="center"/>
              <w:rPr>
                <w:rFonts w:ascii="SimSun" w:hAnsi="SimSun"/>
                <w:b/>
                <w:bCs/>
                <w:noProof/>
                <w:color w:val="000000"/>
                <w:sz w:val="16"/>
                <w:szCs w:val="16"/>
              </w:rPr>
            </w:pPr>
            <w:r w:rsidRPr="00F33AF7">
              <w:rPr>
                <w:rFonts w:ascii="SimSun" w:hAnsi="SimSun" w:cs="SimSun" w:hint="eastAsia"/>
                <w:b/>
                <w:bCs/>
                <w:noProof/>
                <w:color w:val="000000"/>
                <w:sz w:val="16"/>
                <w:szCs w:val="16"/>
              </w:rPr>
              <w:t>总额的</w:t>
            </w:r>
          </w:p>
          <w:p w:rsidR="002D4746" w:rsidRPr="00881C2E" w:rsidRDefault="002D4746" w:rsidP="004A6249">
            <w:pPr>
              <w:widowControl w:val="0"/>
              <w:adjustRightInd w:val="0"/>
              <w:jc w:val="center"/>
              <w:rPr>
                <w:b/>
                <w:bCs/>
                <w:color w:val="000000"/>
                <w:sz w:val="16"/>
                <w:szCs w:val="16"/>
              </w:rPr>
            </w:pPr>
            <w:r w:rsidRPr="00F33AF7">
              <w:rPr>
                <w:rFonts w:ascii="SimSun" w:hAnsi="SimSun" w:cs="SimSun" w:hint="eastAsia"/>
                <w:b/>
                <w:bCs/>
                <w:noProof/>
                <w:color w:val="000000"/>
                <w:sz w:val="16"/>
                <w:szCs w:val="16"/>
              </w:rPr>
              <w:t>百分比</w:t>
            </w:r>
          </w:p>
        </w:tc>
      </w:tr>
      <w:tr w:rsidR="002D4746" w:rsidRPr="00881C2E" w:rsidTr="004A6249">
        <w:trPr>
          <w:trHeight w:val="283"/>
          <w:tblHeader/>
        </w:trPr>
        <w:tc>
          <w:tcPr>
            <w:tcW w:w="1417" w:type="dxa"/>
            <w:vMerge/>
            <w:tcBorders>
              <w:left w:val="single" w:sz="4" w:space="0" w:color="333333"/>
              <w:bottom w:val="single" w:sz="4" w:space="0" w:color="333333"/>
              <w:right w:val="single" w:sz="4" w:space="0" w:color="333333"/>
            </w:tcBorders>
            <w:shd w:val="solid" w:color="C5D9F1" w:fill="auto"/>
          </w:tcPr>
          <w:p w:rsidR="002D4746" w:rsidRPr="00881C2E" w:rsidRDefault="002D4746" w:rsidP="004A6249">
            <w:pPr>
              <w:widowControl w:val="0"/>
              <w:adjustRightInd w:val="0"/>
              <w:jc w:val="center"/>
              <w:rPr>
                <w:b/>
                <w:bCs/>
                <w:color w:val="000000"/>
                <w:sz w:val="16"/>
                <w:szCs w:val="16"/>
              </w:rPr>
            </w:pPr>
          </w:p>
        </w:tc>
        <w:tc>
          <w:tcPr>
            <w:tcW w:w="1247" w:type="dxa"/>
            <w:vMerge/>
            <w:tcBorders>
              <w:left w:val="single" w:sz="4" w:space="0" w:color="333333"/>
              <w:bottom w:val="single" w:sz="4" w:space="0" w:color="333333"/>
              <w:right w:val="single" w:sz="4" w:space="0" w:color="333333"/>
            </w:tcBorders>
            <w:shd w:val="solid" w:color="C5D9F1" w:fill="auto"/>
          </w:tcPr>
          <w:p w:rsidR="002D4746" w:rsidRPr="00881C2E" w:rsidRDefault="002D4746" w:rsidP="004A6249">
            <w:pPr>
              <w:widowControl w:val="0"/>
              <w:adjustRightInd w:val="0"/>
              <w:jc w:val="center"/>
              <w:rPr>
                <w:b/>
                <w:bCs/>
                <w:color w:val="000000"/>
                <w:sz w:val="16"/>
                <w:szCs w:val="16"/>
              </w:rPr>
            </w:pPr>
          </w:p>
        </w:tc>
        <w:tc>
          <w:tcPr>
            <w:tcW w:w="3603" w:type="dxa"/>
            <w:tcBorders>
              <w:left w:val="single" w:sz="4" w:space="0" w:color="333333"/>
              <w:bottom w:val="single" w:sz="4" w:space="0" w:color="333333"/>
              <w:right w:val="single" w:sz="4" w:space="0" w:color="333333"/>
            </w:tcBorders>
            <w:shd w:val="solid" w:color="C5D9F1" w:fill="auto"/>
            <w:vAlign w:val="center"/>
          </w:tcPr>
          <w:p w:rsidR="002D4746" w:rsidRPr="00F33AF7" w:rsidRDefault="002D4746" w:rsidP="004A6249">
            <w:pPr>
              <w:jc w:val="center"/>
              <w:rPr>
                <w:rFonts w:ascii="KaiTi" w:eastAsia="KaiTi" w:hAnsi="KaiTi"/>
                <w:b/>
                <w:bCs/>
                <w:iCs/>
                <w:color w:val="000000"/>
                <w:sz w:val="16"/>
                <w:szCs w:val="16"/>
              </w:rPr>
            </w:pPr>
            <w:r w:rsidRPr="00F33AF7">
              <w:rPr>
                <w:rFonts w:ascii="KaiTi" w:eastAsia="KaiTi" w:hAnsi="KaiTi" w:hint="eastAsia"/>
                <w:b/>
                <w:bCs/>
                <w:iCs/>
                <w:color w:val="000000"/>
                <w:sz w:val="16"/>
                <w:szCs w:val="16"/>
              </w:rPr>
              <w:t>（星号表示部分缴纳会费）</w:t>
            </w:r>
          </w:p>
        </w:tc>
        <w:tc>
          <w:tcPr>
            <w:tcW w:w="993" w:type="dxa"/>
            <w:tcBorders>
              <w:left w:val="single" w:sz="4" w:space="0" w:color="333333"/>
              <w:bottom w:val="single" w:sz="4" w:space="0" w:color="333333"/>
              <w:right w:val="single" w:sz="4" w:space="0" w:color="333333"/>
            </w:tcBorders>
            <w:shd w:val="solid" w:color="C5D9F1" w:fill="auto"/>
          </w:tcPr>
          <w:p w:rsidR="002D4746" w:rsidRPr="00881C2E" w:rsidRDefault="002D4746" w:rsidP="004A6249">
            <w:pPr>
              <w:widowControl w:val="0"/>
              <w:adjustRightInd w:val="0"/>
              <w:jc w:val="center"/>
              <w:rPr>
                <w:b/>
                <w:bCs/>
                <w:i/>
                <w:iCs/>
                <w:color w:val="000000"/>
                <w:sz w:val="16"/>
                <w:szCs w:val="16"/>
              </w:rPr>
            </w:pPr>
          </w:p>
        </w:tc>
        <w:tc>
          <w:tcPr>
            <w:tcW w:w="992" w:type="dxa"/>
            <w:tcBorders>
              <w:left w:val="single" w:sz="4" w:space="0" w:color="333333"/>
              <w:bottom w:val="single" w:sz="4" w:space="0" w:color="333333"/>
              <w:right w:val="single" w:sz="4" w:space="0" w:color="333333"/>
            </w:tcBorders>
            <w:shd w:val="solid" w:color="C5D9F1" w:fill="auto"/>
            <w:vAlign w:val="center"/>
          </w:tcPr>
          <w:p w:rsidR="002D4746" w:rsidRPr="00881C2E" w:rsidRDefault="002D4746" w:rsidP="004A6249">
            <w:pPr>
              <w:widowControl w:val="0"/>
              <w:adjustRightInd w:val="0"/>
              <w:jc w:val="center"/>
              <w:rPr>
                <w:b/>
                <w:bCs/>
                <w:color w:val="000000"/>
                <w:sz w:val="16"/>
                <w:szCs w:val="16"/>
              </w:rPr>
            </w:pPr>
            <w:r w:rsidRPr="00F33AF7">
              <w:rPr>
                <w:rFonts w:ascii="SimSun" w:hAnsi="SimSun" w:hint="eastAsia"/>
                <w:b/>
                <w:bCs/>
                <w:noProof/>
                <w:color w:val="000000"/>
                <w:sz w:val="16"/>
                <w:szCs w:val="16"/>
              </w:rPr>
              <w:t>合　计</w:t>
            </w:r>
          </w:p>
        </w:tc>
        <w:tc>
          <w:tcPr>
            <w:tcW w:w="1134" w:type="dxa"/>
            <w:vMerge/>
            <w:tcBorders>
              <w:left w:val="single" w:sz="4" w:space="0" w:color="333333"/>
              <w:bottom w:val="single" w:sz="4" w:space="0" w:color="333333"/>
              <w:right w:val="single" w:sz="4" w:space="0" w:color="333333"/>
            </w:tcBorders>
            <w:shd w:val="solid" w:color="C5D9F1" w:fill="auto"/>
          </w:tcPr>
          <w:p w:rsidR="002D4746" w:rsidRPr="00881C2E" w:rsidRDefault="002D4746" w:rsidP="004A6249">
            <w:pPr>
              <w:widowControl w:val="0"/>
              <w:adjustRightInd w:val="0"/>
              <w:jc w:val="center"/>
              <w:rPr>
                <w:b/>
                <w:bCs/>
                <w:color w:val="000000"/>
                <w:sz w:val="16"/>
                <w:szCs w:val="16"/>
              </w:rPr>
            </w:pPr>
          </w:p>
        </w:tc>
      </w:tr>
      <w:tr w:rsidR="002D4746" w:rsidRPr="00881C2E" w:rsidTr="004A6249">
        <w:trPr>
          <w:trHeight w:val="283"/>
        </w:trPr>
        <w:tc>
          <w:tcPr>
            <w:tcW w:w="1417"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布基纳法索</w:t>
            </w:r>
          </w:p>
        </w:tc>
        <w:tc>
          <w:tcPr>
            <w:tcW w:w="1247"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single" w:sz="4" w:space="0" w:color="333333"/>
              <w:left w:val="single" w:sz="4" w:space="0" w:color="333333"/>
              <w:bottom w:val="nil"/>
              <w:right w:val="single" w:sz="4" w:space="0" w:color="333333"/>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2</w:t>
            </w:r>
            <w:r w:rsidR="00B23740">
              <w:rPr>
                <w:color w:val="000000"/>
                <w:sz w:val="16"/>
                <w:szCs w:val="16"/>
              </w:rPr>
              <w:t>06</w:t>
            </w:r>
            <w:r w:rsidRPr="00881C2E">
              <w:rPr>
                <w:rFonts w:hint="eastAsia"/>
                <w:color w:val="000000"/>
                <w:sz w:val="16"/>
                <w:szCs w:val="16"/>
              </w:rPr>
              <w:t>,</w:t>
            </w:r>
            <w:r w:rsidR="00B23740">
              <w:rPr>
                <w:color w:val="000000"/>
                <w:sz w:val="16"/>
                <w:szCs w:val="16"/>
              </w:rPr>
              <w:t>923</w:t>
            </w:r>
          </w:p>
        </w:tc>
        <w:tc>
          <w:tcPr>
            <w:tcW w:w="992"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333333"/>
              <w:left w:val="single" w:sz="4" w:space="0" w:color="333333"/>
              <w:bottom w:val="nil"/>
              <w:right w:val="single" w:sz="4" w:space="0" w:color="333333"/>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333333"/>
              <w:bottom w:val="single" w:sz="4" w:space="0" w:color="333333"/>
              <w:right w:val="single" w:sz="4" w:space="0" w:color="333333"/>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333333"/>
              <w:bottom w:val="single" w:sz="4" w:space="0" w:color="auto"/>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333333"/>
              <w:bottom w:val="single" w:sz="4" w:space="0" w:color="auto"/>
              <w:right w:val="single" w:sz="4" w:space="0" w:color="333333"/>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nil"/>
              <w:left w:val="single" w:sz="4" w:space="0" w:color="333333"/>
              <w:bottom w:val="single" w:sz="4" w:space="0" w:color="auto"/>
              <w:right w:val="single" w:sz="4" w:space="0" w:color="333333"/>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131,084</w:t>
            </w:r>
          </w:p>
        </w:tc>
        <w:tc>
          <w:tcPr>
            <w:tcW w:w="992" w:type="dxa"/>
            <w:tcBorders>
              <w:top w:val="nil"/>
              <w:left w:val="single" w:sz="4" w:space="0" w:color="333333"/>
              <w:bottom w:val="single" w:sz="4" w:space="0" w:color="auto"/>
              <w:right w:val="single" w:sz="4" w:space="0" w:color="333333"/>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3</w:t>
            </w:r>
            <w:r w:rsidR="00B23740">
              <w:rPr>
                <w:color w:val="000000"/>
                <w:sz w:val="16"/>
                <w:szCs w:val="16"/>
              </w:rPr>
              <w:t>38</w:t>
            </w:r>
            <w:r w:rsidRPr="00881C2E">
              <w:rPr>
                <w:rFonts w:hint="eastAsia"/>
                <w:color w:val="000000"/>
                <w:sz w:val="16"/>
                <w:szCs w:val="16"/>
              </w:rPr>
              <w:t>,</w:t>
            </w:r>
            <w:r w:rsidR="00B23740">
              <w:rPr>
                <w:color w:val="000000"/>
                <w:sz w:val="16"/>
                <w:szCs w:val="16"/>
              </w:rPr>
              <w:t>007</w:t>
            </w:r>
          </w:p>
        </w:tc>
        <w:tc>
          <w:tcPr>
            <w:tcW w:w="1134" w:type="dxa"/>
            <w:tcBorders>
              <w:top w:val="nil"/>
              <w:left w:val="single" w:sz="4" w:space="0" w:color="333333"/>
              <w:bottom w:val="single" w:sz="4" w:space="0" w:color="auto"/>
              <w:right w:val="single" w:sz="4" w:space="0" w:color="333333"/>
            </w:tcBorders>
            <w:vAlign w:val="center"/>
          </w:tcPr>
          <w:p w:rsidR="002D4746" w:rsidRPr="00881C2E" w:rsidRDefault="00B23740" w:rsidP="00B23740">
            <w:pPr>
              <w:widowControl w:val="0"/>
              <w:adjustRightInd w:val="0"/>
              <w:jc w:val="right"/>
              <w:rPr>
                <w:color w:val="000000"/>
                <w:sz w:val="16"/>
                <w:szCs w:val="16"/>
              </w:rPr>
            </w:pPr>
            <w:r>
              <w:rPr>
                <w:color w:val="000000"/>
                <w:sz w:val="16"/>
                <w:szCs w:val="16"/>
              </w:rPr>
              <w:t>8.92</w:t>
            </w:r>
          </w:p>
        </w:tc>
      </w:tr>
      <w:tr w:rsidR="002D4746" w:rsidRPr="00881C2E" w:rsidTr="004A6249">
        <w:trPr>
          <w:trHeight w:val="283"/>
        </w:trPr>
        <w:tc>
          <w:tcPr>
            <w:tcW w:w="1417" w:type="dxa"/>
            <w:tcBorders>
              <w:top w:val="single" w:sz="4" w:space="0" w:color="333333"/>
              <w:left w:val="single" w:sz="4" w:space="0" w:color="auto"/>
              <w:bottom w:val="single" w:sz="4" w:space="0" w:color="333333"/>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布隆迪</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214,738</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5.6</w:t>
            </w:r>
            <w:r w:rsidR="00B23740">
              <w:rPr>
                <w:color w:val="000000"/>
                <w:sz w:val="16"/>
                <w:szCs w:val="16"/>
              </w:rPr>
              <w:t>7</w:t>
            </w:r>
          </w:p>
        </w:tc>
      </w:tr>
      <w:tr w:rsidR="002D4746" w:rsidRPr="00881C2E" w:rsidTr="004A6249">
        <w:trPr>
          <w:trHeight w:val="454"/>
        </w:trPr>
        <w:tc>
          <w:tcPr>
            <w:tcW w:w="1417" w:type="dxa"/>
            <w:tcBorders>
              <w:top w:val="single" w:sz="4" w:space="0" w:color="333333"/>
              <w:left w:val="single" w:sz="4" w:space="0" w:color="auto"/>
              <w:bottom w:val="nil"/>
              <w:right w:val="single" w:sz="4" w:space="0" w:color="auto"/>
            </w:tcBorders>
            <w:vAlign w:val="center"/>
          </w:tcPr>
          <w:p w:rsidR="002D4746" w:rsidRPr="00881C2E" w:rsidRDefault="002D4746" w:rsidP="004A6249">
            <w:pPr>
              <w:keepNext/>
              <w:widowControl w:val="0"/>
              <w:adjustRightInd w:val="0"/>
              <w:jc w:val="both"/>
              <w:rPr>
                <w:color w:val="000000"/>
                <w:sz w:val="16"/>
                <w:szCs w:val="16"/>
              </w:rPr>
            </w:pPr>
            <w:r w:rsidRPr="00881C2E">
              <w:rPr>
                <w:rFonts w:hint="eastAsia"/>
                <w:color w:val="000000"/>
                <w:sz w:val="16"/>
                <w:szCs w:val="16"/>
              </w:rPr>
              <w:t>中非共和国</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76*+77+78+79+80+81+82+83+84+85+86+87+88+89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273,509</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80*+81+82+83+84+85+86+87+88+89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114,858</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388,367</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10.2</w:t>
            </w:r>
            <w:r w:rsidR="00B23740">
              <w:rPr>
                <w:color w:val="000000"/>
                <w:sz w:val="16"/>
                <w:szCs w:val="16"/>
              </w:rPr>
              <w:t>5</w:t>
            </w:r>
          </w:p>
        </w:tc>
      </w:tr>
      <w:tr w:rsidR="002D4746" w:rsidRPr="00881C2E" w:rsidTr="004A6249">
        <w:trPr>
          <w:trHeight w:val="454"/>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乍得</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71+72+73+74+75+76+77+78+79+80+81+82+</w:t>
            </w:r>
            <w:r>
              <w:rPr>
                <w:rFonts w:hint="eastAsia"/>
                <w:color w:val="000000"/>
                <w:sz w:val="16"/>
                <w:szCs w:val="16"/>
              </w:rPr>
              <w:br/>
            </w:r>
            <w:r w:rsidRPr="00881C2E">
              <w:rPr>
                <w:rFonts w:hint="eastAsia"/>
                <w:color w:val="000000"/>
                <w:sz w:val="16"/>
                <w:szCs w:val="16"/>
              </w:rPr>
              <w:t>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250,957</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454"/>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72+73+74+75+76+77+78+79+80+81+82+83+</w:t>
            </w:r>
            <w:r>
              <w:rPr>
                <w:rFonts w:hint="eastAsia"/>
                <w:color w:val="000000"/>
                <w:sz w:val="16"/>
                <w:szCs w:val="16"/>
              </w:rPr>
              <w:br/>
            </w:r>
            <w:r w:rsidRPr="00881C2E">
              <w:rPr>
                <w:rFonts w:hint="eastAsia"/>
                <w:color w:val="000000"/>
                <w:sz w:val="16"/>
                <w:szCs w:val="16"/>
              </w:rPr>
              <w:t>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156,387</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407,344</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10.7</w:t>
            </w:r>
            <w:r w:rsidR="00B23740">
              <w:rPr>
                <w:color w:val="000000"/>
                <w:sz w:val="16"/>
                <w:szCs w:val="16"/>
              </w:rPr>
              <w:t>5</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6C543E">
            <w:pPr>
              <w:keepNext/>
              <w:widowControl w:val="0"/>
              <w:adjustRightInd w:val="0"/>
              <w:jc w:val="both"/>
              <w:rPr>
                <w:color w:val="000000"/>
                <w:sz w:val="16"/>
                <w:szCs w:val="16"/>
              </w:rPr>
            </w:pPr>
            <w:r w:rsidRPr="00881C2E">
              <w:rPr>
                <w:rFonts w:hint="eastAsia"/>
                <w:color w:val="000000"/>
                <w:sz w:val="16"/>
                <w:szCs w:val="16"/>
              </w:rPr>
              <w:t>刚果民主共和国</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500,200</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301,015</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801,215</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21.1</w:t>
            </w:r>
            <w:r w:rsidR="00B23740">
              <w:rPr>
                <w:color w:val="000000"/>
                <w:sz w:val="16"/>
                <w:szCs w:val="16"/>
              </w:rPr>
              <w:t>5</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几内亚</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148,779</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81,293</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230,072</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6.07</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几内亚比绍</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23,213</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0.61</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马里</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132,377</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454"/>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76*+77+78+79+80+81+82+83+84+85+86+87+88+89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159,485</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291,862</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7.</w:t>
            </w:r>
            <w:r w:rsidR="00B23740">
              <w:rPr>
                <w:color w:val="000000"/>
                <w:sz w:val="16"/>
                <w:szCs w:val="16"/>
              </w:rPr>
              <w:t>70</w:t>
            </w:r>
          </w:p>
        </w:tc>
      </w:tr>
      <w:tr w:rsidR="002D4746" w:rsidRPr="00881C2E" w:rsidTr="004A6249">
        <w:trPr>
          <w:trHeight w:val="454"/>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毛里塔尼亚</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77*+78+79+80+81+82+83+84+85+86+87</w:t>
            </w:r>
          </w:p>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219,120</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454"/>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74+75+76+77+78+79+80+81+82+83+84+85+</w:t>
            </w:r>
            <w:r>
              <w:rPr>
                <w:rFonts w:hint="eastAsia"/>
                <w:color w:val="000000"/>
                <w:sz w:val="16"/>
                <w:szCs w:val="16"/>
              </w:rPr>
              <w:br/>
            </w:r>
            <w:r w:rsidRPr="00881C2E">
              <w:rPr>
                <w:rFonts w:hint="eastAsia"/>
                <w:color w:val="000000"/>
                <w:sz w:val="16"/>
                <w:szCs w:val="16"/>
              </w:rPr>
              <w:t>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150,618</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369,738</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9.7</w:t>
            </w:r>
            <w:r w:rsidR="00B23740">
              <w:rPr>
                <w:color w:val="000000"/>
                <w:sz w:val="16"/>
                <w:szCs w:val="16"/>
              </w:rPr>
              <w:t>6</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尼日尔</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179,097</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80*+81+82+83+84+85+86+87+88+89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109,915</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289,012</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7.6</w:t>
            </w:r>
            <w:r w:rsidR="00B23740">
              <w:rPr>
                <w:color w:val="000000"/>
                <w:sz w:val="16"/>
                <w:szCs w:val="16"/>
              </w:rPr>
              <w:t>3</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索马里</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产权组织冻结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55,250</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1.46</w:t>
            </w:r>
          </w:p>
        </w:tc>
      </w:tr>
      <w:tr w:rsidR="002D4746" w:rsidRPr="00881C2E" w:rsidTr="004A6249">
        <w:trPr>
          <w:trHeight w:val="283"/>
        </w:trPr>
        <w:tc>
          <w:tcPr>
            <w:tcW w:w="141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多哥</w:t>
            </w:r>
          </w:p>
        </w:tc>
        <w:tc>
          <w:tcPr>
            <w:tcW w:w="1247"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84+85+86+87+88+89</w:t>
            </w:r>
          </w:p>
        </w:tc>
        <w:tc>
          <w:tcPr>
            <w:tcW w:w="993"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132,377</w:t>
            </w:r>
          </w:p>
        </w:tc>
        <w:tc>
          <w:tcPr>
            <w:tcW w:w="992"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rsidR="002D4746" w:rsidRPr="00881C2E" w:rsidRDefault="002D4746" w:rsidP="004A6249">
            <w:pPr>
              <w:widowControl w:val="0"/>
              <w:adjustRightInd w:val="0"/>
              <w:jc w:val="right"/>
              <w:rPr>
                <w:color w:val="000000"/>
                <w:sz w:val="16"/>
                <w:szCs w:val="16"/>
              </w:rPr>
            </w:pPr>
          </w:p>
        </w:tc>
      </w:tr>
      <w:tr w:rsidR="002D4746" w:rsidRPr="00881C2E" w:rsidTr="004A6249">
        <w:trPr>
          <w:trHeight w:val="283"/>
        </w:trPr>
        <w:tc>
          <w:tcPr>
            <w:tcW w:w="141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87,785</w:t>
            </w:r>
          </w:p>
        </w:tc>
        <w:tc>
          <w:tcPr>
            <w:tcW w:w="992" w:type="dxa"/>
            <w:tcBorders>
              <w:top w:val="nil"/>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220,162</w:t>
            </w:r>
          </w:p>
        </w:tc>
        <w:tc>
          <w:tcPr>
            <w:tcW w:w="1134" w:type="dxa"/>
            <w:tcBorders>
              <w:top w:val="nil"/>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5.8</w:t>
            </w:r>
            <w:r w:rsidR="00B23740">
              <w:rPr>
                <w:color w:val="000000"/>
                <w:sz w:val="16"/>
                <w:szCs w:val="16"/>
              </w:rPr>
              <w:t>1</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乌干达</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140,372</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3.7</w:t>
            </w:r>
            <w:r w:rsidR="00B23740">
              <w:rPr>
                <w:color w:val="000000"/>
                <w:sz w:val="16"/>
                <w:szCs w:val="16"/>
              </w:rPr>
              <w:t>1</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也门</w:t>
            </w:r>
          </w:p>
        </w:tc>
        <w:tc>
          <w:tcPr>
            <w:tcW w:w="1247"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产权组织冻结</w:t>
            </w:r>
          </w:p>
        </w:tc>
        <w:tc>
          <w:tcPr>
            <w:tcW w:w="360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87*+88+89</w:t>
            </w:r>
          </w:p>
        </w:tc>
        <w:tc>
          <w:tcPr>
            <w:tcW w:w="993"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19,142</w:t>
            </w:r>
          </w:p>
        </w:tc>
        <w:tc>
          <w:tcPr>
            <w:tcW w:w="1134" w:type="dxa"/>
            <w:tcBorders>
              <w:top w:val="single" w:sz="4" w:space="0" w:color="auto"/>
              <w:left w:val="single" w:sz="4" w:space="0" w:color="auto"/>
              <w:bottom w:val="single" w:sz="4" w:space="0" w:color="auto"/>
              <w:right w:val="single" w:sz="4" w:space="0" w:color="auto"/>
            </w:tcBorders>
            <w:vAlign w:val="center"/>
          </w:tcPr>
          <w:p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0.5</w:t>
            </w:r>
            <w:r w:rsidR="00B23740">
              <w:rPr>
                <w:color w:val="000000"/>
                <w:sz w:val="16"/>
                <w:szCs w:val="16"/>
              </w:rPr>
              <w:t>1</w:t>
            </w:r>
          </w:p>
        </w:tc>
      </w:tr>
      <w:tr w:rsidR="002D4746" w:rsidRPr="00881C2E" w:rsidTr="004A6249">
        <w:trPr>
          <w:trHeight w:val="283"/>
        </w:trPr>
        <w:tc>
          <w:tcPr>
            <w:tcW w:w="1417"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1C7D81" w:rsidRDefault="002D4746" w:rsidP="004A6249">
            <w:pPr>
              <w:widowControl w:val="0"/>
              <w:adjustRightInd w:val="0"/>
              <w:jc w:val="both"/>
              <w:rPr>
                <w:b/>
                <w:bCs/>
                <w:color w:val="000000"/>
                <w:sz w:val="16"/>
                <w:szCs w:val="16"/>
              </w:rPr>
            </w:pPr>
            <w:r w:rsidRPr="001C7D81">
              <w:rPr>
                <w:rFonts w:ascii="SimSun" w:hAnsi="SimSun" w:cs="SimSun" w:hint="eastAsia"/>
                <w:b/>
                <w:bCs/>
                <w:noProof/>
                <w:color w:val="000000"/>
                <w:sz w:val="16"/>
                <w:szCs w:val="16"/>
              </w:rPr>
              <w:t>总　计</w:t>
            </w:r>
          </w:p>
        </w:tc>
        <w:tc>
          <w:tcPr>
            <w:tcW w:w="1247"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both"/>
              <w:rPr>
                <w:color w:val="000000"/>
                <w:sz w:val="16"/>
                <w:szCs w:val="16"/>
              </w:rPr>
            </w:pPr>
          </w:p>
        </w:tc>
        <w:tc>
          <w:tcPr>
            <w:tcW w:w="3603"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both"/>
              <w:rPr>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B23740">
            <w:pPr>
              <w:widowControl w:val="0"/>
              <w:adjustRightInd w:val="0"/>
              <w:jc w:val="right"/>
              <w:rPr>
                <w:b/>
                <w:bCs/>
                <w:color w:val="000000"/>
                <w:sz w:val="16"/>
                <w:szCs w:val="16"/>
              </w:rPr>
            </w:pPr>
            <w:r w:rsidRPr="00881C2E">
              <w:rPr>
                <w:rFonts w:hint="eastAsia"/>
                <w:b/>
                <w:bCs/>
                <w:color w:val="000000"/>
                <w:sz w:val="16"/>
                <w:szCs w:val="16"/>
              </w:rPr>
              <w:t>3,7</w:t>
            </w:r>
            <w:r w:rsidR="00B23740">
              <w:rPr>
                <w:b/>
                <w:bCs/>
                <w:color w:val="000000"/>
                <w:sz w:val="16"/>
                <w:szCs w:val="16"/>
              </w:rPr>
              <w:t>88</w:t>
            </w:r>
            <w:r w:rsidRPr="00881C2E">
              <w:rPr>
                <w:rFonts w:hint="eastAsia"/>
                <w:b/>
                <w:bCs/>
                <w:color w:val="000000"/>
                <w:sz w:val="16"/>
                <w:szCs w:val="16"/>
              </w:rPr>
              <w:t>,</w:t>
            </w:r>
            <w:r w:rsidR="00B23740">
              <w:rPr>
                <w:b/>
                <w:bCs/>
                <w:color w:val="000000"/>
                <w:sz w:val="16"/>
                <w:szCs w:val="16"/>
              </w:rPr>
              <w:t>494</w:t>
            </w:r>
          </w:p>
        </w:tc>
        <w:tc>
          <w:tcPr>
            <w:tcW w:w="1134"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881C2E" w:rsidRDefault="002D4746" w:rsidP="004A6249">
            <w:pPr>
              <w:widowControl w:val="0"/>
              <w:adjustRightInd w:val="0"/>
              <w:jc w:val="right"/>
              <w:rPr>
                <w:b/>
                <w:bCs/>
                <w:color w:val="000000"/>
                <w:sz w:val="16"/>
                <w:szCs w:val="16"/>
              </w:rPr>
            </w:pPr>
            <w:r w:rsidRPr="00881C2E">
              <w:rPr>
                <w:rFonts w:hint="eastAsia"/>
                <w:b/>
                <w:bCs/>
                <w:color w:val="000000"/>
                <w:sz w:val="16"/>
                <w:szCs w:val="16"/>
              </w:rPr>
              <w:t>100.00</w:t>
            </w:r>
          </w:p>
        </w:tc>
      </w:tr>
    </w:tbl>
    <w:p w:rsidR="002D4746" w:rsidRDefault="002D4746" w:rsidP="002D4746">
      <w:pPr>
        <w:keepNext/>
        <w:overflowPunct w:val="0"/>
        <w:spacing w:beforeLines="100" w:before="240" w:afterLines="50" w:after="120" w:line="340" w:lineRule="atLeast"/>
        <w:rPr>
          <w:rFonts w:ascii="SimSun" w:hAnsi="SimSun"/>
          <w:b/>
          <w:snapToGrid w:val="0"/>
          <w:sz w:val="21"/>
          <w:szCs w:val="22"/>
        </w:rPr>
      </w:pPr>
      <w:r w:rsidRPr="00560697">
        <w:rPr>
          <w:rFonts w:ascii="SimSun" w:hAnsi="SimSun" w:hint="eastAsia"/>
          <w:b/>
          <w:snapToGrid w:val="0"/>
          <w:sz w:val="21"/>
          <w:szCs w:val="22"/>
        </w:rPr>
        <w:t>列入特别（冻结）账号的最不发达国家1990年之前的拖欠总额</w:t>
      </w:r>
    </w:p>
    <w:tbl>
      <w:tblPr>
        <w:tblW w:w="7404" w:type="dxa"/>
        <w:tblInd w:w="-30" w:type="dxa"/>
        <w:tblLayout w:type="fixed"/>
        <w:tblLook w:val="0000" w:firstRow="0" w:lastRow="0" w:firstColumn="0" w:lastColumn="0" w:noHBand="0" w:noVBand="0"/>
        <w:tblCaption w:val="冻结拖欠总额"/>
      </w:tblPr>
      <w:tblGrid>
        <w:gridCol w:w="2638"/>
        <w:gridCol w:w="3488"/>
        <w:gridCol w:w="1278"/>
      </w:tblGrid>
      <w:tr w:rsidR="002D4746" w:rsidRPr="001C7D81" w:rsidTr="004A6249">
        <w:trPr>
          <w:trHeight w:val="454"/>
        </w:trPr>
        <w:tc>
          <w:tcPr>
            <w:tcW w:w="2638" w:type="dxa"/>
            <w:tcBorders>
              <w:top w:val="nil"/>
              <w:left w:val="nil"/>
              <w:bottom w:val="single" w:sz="4" w:space="0" w:color="auto"/>
              <w:right w:val="nil"/>
            </w:tcBorders>
          </w:tcPr>
          <w:p w:rsidR="002D4746" w:rsidRPr="001C7D81" w:rsidRDefault="002D4746" w:rsidP="004A6249">
            <w:pPr>
              <w:widowControl w:val="0"/>
              <w:adjustRightInd w:val="0"/>
              <w:rPr>
                <w:b/>
                <w:bCs/>
                <w:color w:val="000000"/>
                <w:sz w:val="16"/>
                <w:szCs w:val="16"/>
              </w:rPr>
            </w:pPr>
          </w:p>
        </w:tc>
        <w:tc>
          <w:tcPr>
            <w:tcW w:w="3488" w:type="dxa"/>
            <w:tcBorders>
              <w:top w:val="nil"/>
              <w:left w:val="nil"/>
              <w:bottom w:val="single" w:sz="4" w:space="0" w:color="auto"/>
              <w:right w:val="nil"/>
            </w:tcBorders>
          </w:tcPr>
          <w:p w:rsidR="002D4746" w:rsidRPr="001C7D81" w:rsidRDefault="002D4746" w:rsidP="004A6249">
            <w:pPr>
              <w:widowControl w:val="0"/>
              <w:adjustRightInd w:val="0"/>
              <w:jc w:val="center"/>
              <w:rPr>
                <w:b/>
                <w:bCs/>
                <w:color w:val="000000"/>
                <w:sz w:val="16"/>
                <w:szCs w:val="16"/>
              </w:rPr>
            </w:pPr>
          </w:p>
        </w:tc>
        <w:tc>
          <w:tcPr>
            <w:tcW w:w="1278" w:type="dxa"/>
            <w:tcBorders>
              <w:top w:val="nil"/>
              <w:left w:val="nil"/>
              <w:bottom w:val="single" w:sz="4" w:space="0" w:color="auto"/>
              <w:right w:val="nil"/>
            </w:tcBorders>
            <w:shd w:val="clear" w:color="auto" w:fill="C5D9F1"/>
            <w:vAlign w:val="center"/>
          </w:tcPr>
          <w:p w:rsidR="002D4746" w:rsidRPr="001C7D81" w:rsidRDefault="002D4746" w:rsidP="004A6249">
            <w:pPr>
              <w:pStyle w:val="Default"/>
              <w:autoSpaceDE/>
              <w:autoSpaceDN/>
              <w:jc w:val="center"/>
              <w:rPr>
                <w:b/>
                <w:bCs/>
                <w:sz w:val="16"/>
                <w:szCs w:val="16"/>
                <w:lang w:eastAsia="zh-CN"/>
              </w:rPr>
            </w:pPr>
            <w:r w:rsidRPr="001C7D81">
              <w:rPr>
                <w:rFonts w:hint="eastAsia"/>
                <w:b/>
                <w:sz w:val="16"/>
                <w:szCs w:val="16"/>
                <w:lang w:eastAsia="zh-CN"/>
              </w:rPr>
              <w:t>拖欠数额</w:t>
            </w:r>
            <w:r w:rsidRPr="001C7D81">
              <w:rPr>
                <w:rFonts w:hint="eastAsia"/>
                <w:b/>
                <w:sz w:val="16"/>
                <w:szCs w:val="16"/>
                <w:lang w:eastAsia="zh-CN"/>
              </w:rPr>
              <w:br/>
              <w:t>（瑞郎）</w:t>
            </w:r>
          </w:p>
        </w:tc>
      </w:tr>
      <w:tr w:rsidR="002D4746" w:rsidRPr="001C7D81"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巴黎冻结</w:t>
            </w:r>
          </w:p>
        </w:tc>
        <w:tc>
          <w:tcPr>
            <w:tcW w:w="3488" w:type="dxa"/>
            <w:tcBorders>
              <w:top w:val="single" w:sz="4" w:space="0" w:color="auto"/>
              <w:left w:val="single" w:sz="4" w:space="0" w:color="auto"/>
              <w:bottom w:val="single" w:sz="4" w:space="0" w:color="auto"/>
              <w:right w:val="single" w:sz="4" w:space="0" w:color="auto"/>
            </w:tcBorders>
          </w:tcPr>
          <w:p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B23740">
            <w:pPr>
              <w:widowControl w:val="0"/>
              <w:adjustRightInd w:val="0"/>
              <w:jc w:val="right"/>
              <w:rPr>
                <w:color w:val="000000"/>
                <w:sz w:val="16"/>
                <w:szCs w:val="16"/>
              </w:rPr>
            </w:pPr>
            <w:r w:rsidRPr="001C7D81">
              <w:rPr>
                <w:rFonts w:hint="eastAsia"/>
                <w:color w:val="000000"/>
                <w:sz w:val="16"/>
                <w:szCs w:val="16"/>
              </w:rPr>
              <w:t>2,42</w:t>
            </w:r>
            <w:r w:rsidR="00B23740">
              <w:rPr>
                <w:color w:val="000000"/>
                <w:sz w:val="16"/>
                <w:szCs w:val="16"/>
              </w:rPr>
              <w:t>1</w:t>
            </w:r>
            <w:r w:rsidRPr="001C7D81">
              <w:rPr>
                <w:rFonts w:hint="eastAsia"/>
                <w:color w:val="000000"/>
                <w:sz w:val="16"/>
                <w:szCs w:val="16"/>
              </w:rPr>
              <w:t>,</w:t>
            </w:r>
            <w:r w:rsidR="00B23740">
              <w:rPr>
                <w:color w:val="000000"/>
                <w:sz w:val="16"/>
                <w:szCs w:val="16"/>
              </w:rPr>
              <w:t>662</w:t>
            </w:r>
          </w:p>
        </w:tc>
      </w:tr>
      <w:tr w:rsidR="002D4746" w:rsidRPr="001C7D81"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伯尔尼冻结</w:t>
            </w:r>
          </w:p>
        </w:tc>
        <w:tc>
          <w:tcPr>
            <w:tcW w:w="3488" w:type="dxa"/>
            <w:tcBorders>
              <w:top w:val="single" w:sz="4" w:space="0" w:color="auto"/>
              <w:left w:val="single" w:sz="4" w:space="0" w:color="auto"/>
              <w:bottom w:val="single" w:sz="4" w:space="0" w:color="auto"/>
              <w:right w:val="single" w:sz="4" w:space="0" w:color="auto"/>
            </w:tcBorders>
          </w:tcPr>
          <w:p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1,292,440</w:t>
            </w:r>
          </w:p>
        </w:tc>
      </w:tr>
      <w:tr w:rsidR="002D4746" w:rsidRPr="001C7D81"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产权组织冻结</w:t>
            </w:r>
          </w:p>
        </w:tc>
        <w:tc>
          <w:tcPr>
            <w:tcW w:w="3488" w:type="dxa"/>
            <w:tcBorders>
              <w:top w:val="single" w:sz="4" w:space="0" w:color="auto"/>
              <w:left w:val="single" w:sz="4" w:space="0" w:color="auto"/>
              <w:bottom w:val="single" w:sz="4" w:space="0" w:color="auto"/>
              <w:right w:val="single" w:sz="4" w:space="0" w:color="auto"/>
            </w:tcBorders>
          </w:tcPr>
          <w:p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74,392</w:t>
            </w:r>
          </w:p>
        </w:tc>
      </w:tr>
      <w:tr w:rsidR="002D4746" w:rsidRPr="001C7D81" w:rsidTr="004A6249">
        <w:trPr>
          <w:trHeight w:val="283"/>
        </w:trPr>
        <w:tc>
          <w:tcPr>
            <w:tcW w:w="2638"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1C7D81" w:rsidRDefault="002D4746" w:rsidP="004A6249">
            <w:pPr>
              <w:widowControl w:val="0"/>
              <w:adjustRightInd w:val="0"/>
              <w:jc w:val="both"/>
              <w:rPr>
                <w:b/>
                <w:bCs/>
                <w:color w:val="000000"/>
                <w:sz w:val="16"/>
                <w:szCs w:val="16"/>
              </w:rPr>
            </w:pPr>
            <w:r>
              <w:rPr>
                <w:rFonts w:hint="eastAsia"/>
                <w:b/>
                <w:bCs/>
                <w:color w:val="000000"/>
                <w:sz w:val="16"/>
                <w:szCs w:val="16"/>
              </w:rPr>
              <w:t>总　计</w:t>
            </w:r>
          </w:p>
        </w:tc>
        <w:tc>
          <w:tcPr>
            <w:tcW w:w="3488" w:type="dxa"/>
            <w:tcBorders>
              <w:top w:val="single" w:sz="4" w:space="0" w:color="auto"/>
              <w:left w:val="single" w:sz="4" w:space="0" w:color="auto"/>
              <w:bottom w:val="single" w:sz="4" w:space="0" w:color="auto"/>
              <w:right w:val="single" w:sz="4" w:space="0" w:color="auto"/>
            </w:tcBorders>
            <w:shd w:val="solid" w:color="C5D9F1" w:fill="auto"/>
          </w:tcPr>
          <w:p w:rsidR="002D4746" w:rsidRPr="001C7D81" w:rsidRDefault="002D4746" w:rsidP="004A6249">
            <w:pPr>
              <w:widowControl w:val="0"/>
              <w:adjustRightInd w:val="0"/>
              <w:jc w:val="right"/>
              <w:rPr>
                <w:b/>
                <w:bCs/>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shd w:val="solid" w:color="C5D9F1" w:fill="auto"/>
            <w:vAlign w:val="center"/>
          </w:tcPr>
          <w:p w:rsidR="002D4746" w:rsidRPr="001C7D81" w:rsidRDefault="002D4746" w:rsidP="00B23740">
            <w:pPr>
              <w:widowControl w:val="0"/>
              <w:adjustRightInd w:val="0"/>
              <w:jc w:val="right"/>
              <w:rPr>
                <w:color w:val="000000"/>
                <w:sz w:val="16"/>
                <w:szCs w:val="16"/>
              </w:rPr>
            </w:pPr>
            <w:r w:rsidRPr="001C7D81">
              <w:rPr>
                <w:rFonts w:hint="eastAsia"/>
                <w:b/>
                <w:bCs/>
                <w:color w:val="000000"/>
                <w:sz w:val="16"/>
                <w:szCs w:val="16"/>
              </w:rPr>
              <w:t>3,7</w:t>
            </w:r>
            <w:r w:rsidR="00B23740">
              <w:rPr>
                <w:b/>
                <w:bCs/>
                <w:color w:val="000000"/>
                <w:sz w:val="16"/>
                <w:szCs w:val="16"/>
              </w:rPr>
              <w:t>88</w:t>
            </w:r>
            <w:r w:rsidRPr="001C7D81">
              <w:rPr>
                <w:rFonts w:hint="eastAsia"/>
                <w:b/>
                <w:bCs/>
                <w:color w:val="000000"/>
                <w:sz w:val="16"/>
                <w:szCs w:val="16"/>
              </w:rPr>
              <w:t>,</w:t>
            </w:r>
            <w:r w:rsidR="00B23740">
              <w:rPr>
                <w:b/>
                <w:bCs/>
                <w:color w:val="000000"/>
                <w:sz w:val="16"/>
                <w:szCs w:val="16"/>
              </w:rPr>
              <w:t>494</w:t>
            </w:r>
          </w:p>
        </w:tc>
      </w:tr>
    </w:tbl>
    <w:p w:rsidR="002D4746" w:rsidRPr="00560697" w:rsidRDefault="002D4746" w:rsidP="00C25BA0">
      <w:pPr>
        <w:keepNext/>
        <w:overflowPunct w:val="0"/>
        <w:spacing w:beforeLines="100" w:before="240" w:afterLines="50" w:after="120" w:line="340" w:lineRule="atLeast"/>
        <w:rPr>
          <w:rFonts w:ascii="SimSun" w:hAnsi="SimSun"/>
          <w:b/>
          <w:snapToGrid w:val="0"/>
          <w:color w:val="000000" w:themeColor="text1"/>
          <w:sz w:val="21"/>
          <w:szCs w:val="22"/>
        </w:rPr>
      </w:pPr>
      <w:r w:rsidRPr="00560697">
        <w:rPr>
          <w:rFonts w:ascii="SimSun" w:hAnsi="SimSun" w:hint="eastAsia"/>
          <w:b/>
          <w:snapToGrid w:val="0"/>
          <w:color w:val="000000" w:themeColor="text1"/>
          <w:sz w:val="21"/>
          <w:szCs w:val="22"/>
        </w:rPr>
        <w:t>周转基金欠额</w:t>
      </w:r>
    </w:p>
    <w:p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下表列出202</w:t>
      </w:r>
      <w:r w:rsidR="00A775FE">
        <w:rPr>
          <w:rFonts w:ascii="SimSun" w:hAnsi="SimSun"/>
          <w:sz w:val="21"/>
          <w:szCs w:val="22"/>
        </w:rPr>
        <w:t>3</w:t>
      </w:r>
      <w:r w:rsidRPr="00560697">
        <w:rPr>
          <w:rFonts w:ascii="SimSun" w:hAnsi="SimSun" w:hint="eastAsia"/>
          <w:sz w:val="21"/>
          <w:szCs w:val="22"/>
        </w:rPr>
        <w:t>年</w:t>
      </w:r>
      <w:r w:rsidR="00A775FE">
        <w:rPr>
          <w:rFonts w:ascii="SimSun" w:hAnsi="SimSun" w:hint="eastAsia"/>
          <w:sz w:val="21"/>
          <w:szCs w:val="22"/>
        </w:rPr>
        <w:t>5</w:t>
      </w:r>
      <w:r w:rsidRPr="00560697">
        <w:rPr>
          <w:rFonts w:ascii="SimSun" w:hAnsi="SimSun" w:hint="eastAsia"/>
          <w:sz w:val="21"/>
          <w:szCs w:val="22"/>
        </w:rPr>
        <w:t>月3</w:t>
      </w:r>
      <w:r w:rsidR="00A775FE">
        <w:rPr>
          <w:rFonts w:ascii="SimSun" w:hAnsi="SimSun"/>
          <w:sz w:val="21"/>
          <w:szCs w:val="22"/>
        </w:rPr>
        <w:t>1</w:t>
      </w:r>
      <w:r w:rsidRPr="00560697">
        <w:rPr>
          <w:rFonts w:ascii="SimSun" w:hAnsi="SimSun" w:hint="eastAsia"/>
          <w:sz w:val="21"/>
          <w:szCs w:val="22"/>
        </w:rPr>
        <w:t>日各国应向周转基金缴款的数额，该基金由两个会费供资联盟（即：巴黎联盟和伯尔尼联盟）</w:t>
      </w:r>
      <w:r w:rsidRPr="000110A0">
        <w:rPr>
          <w:rFonts w:ascii="SimSun" w:hAnsi="SimSun" w:hint="eastAsia"/>
          <w:sz w:val="21"/>
        </w:rPr>
        <w:t>设立</w:t>
      </w:r>
      <w:r w:rsidRPr="00560697">
        <w:rPr>
          <w:rFonts w:ascii="SimSun" w:hAnsi="SimSun" w:hint="eastAsia"/>
          <w:sz w:val="21"/>
          <w:szCs w:val="22"/>
        </w:rPr>
        <w:t>。国际局于202</w:t>
      </w:r>
      <w:r w:rsidR="00A775FE">
        <w:rPr>
          <w:rFonts w:ascii="SimSun" w:hAnsi="SimSun"/>
          <w:sz w:val="21"/>
          <w:szCs w:val="22"/>
        </w:rPr>
        <w:t>3</w:t>
      </w:r>
      <w:r w:rsidRPr="00560697">
        <w:rPr>
          <w:rFonts w:ascii="SimSun" w:hAnsi="SimSun" w:hint="eastAsia"/>
          <w:sz w:val="21"/>
          <w:szCs w:val="22"/>
        </w:rPr>
        <w:t>年</w:t>
      </w:r>
      <w:r w:rsidR="00A775FE">
        <w:rPr>
          <w:rFonts w:ascii="SimSun" w:hAnsi="SimSun" w:hint="eastAsia"/>
          <w:sz w:val="21"/>
          <w:szCs w:val="22"/>
        </w:rPr>
        <w:t>6</w:t>
      </w:r>
      <w:r w:rsidRPr="00560697">
        <w:rPr>
          <w:rFonts w:ascii="SimSun" w:hAnsi="SimSun" w:hint="eastAsia"/>
          <w:sz w:val="21"/>
          <w:szCs w:val="22"/>
        </w:rPr>
        <w:t>月1日至</w:t>
      </w:r>
      <w:r w:rsidR="00A775FE">
        <w:rPr>
          <w:rFonts w:ascii="SimSun" w:hAnsi="SimSun" w:hint="eastAsia"/>
          <w:sz w:val="21"/>
          <w:szCs w:val="22"/>
        </w:rPr>
        <w:t>6月3</w:t>
      </w:r>
      <w:r w:rsidR="00A775FE">
        <w:rPr>
          <w:rFonts w:ascii="SimSun" w:hAnsi="SimSun"/>
          <w:sz w:val="21"/>
          <w:szCs w:val="22"/>
        </w:rPr>
        <w:t>0</w:t>
      </w:r>
      <w:r w:rsidR="00A775FE" w:rsidRPr="00560697">
        <w:rPr>
          <w:rFonts w:ascii="SimSun" w:hAnsi="SimSun" w:hint="eastAsia"/>
          <w:sz w:val="21"/>
          <w:szCs w:val="22"/>
        </w:rPr>
        <w:t>日期间收到的任何缴款</w:t>
      </w:r>
      <w:r w:rsidR="00A775FE" w:rsidRPr="006232B3">
        <w:rPr>
          <w:rFonts w:ascii="SimSun" w:hAnsi="SimSun" w:hint="eastAsia"/>
          <w:sz w:val="21"/>
          <w:szCs w:val="22"/>
        </w:rPr>
        <w:t>将</w:t>
      </w:r>
      <w:r w:rsidR="00A775FE">
        <w:rPr>
          <w:rFonts w:ascii="SimSun" w:hAnsi="SimSun" w:hint="eastAsia"/>
          <w:sz w:val="21"/>
          <w:szCs w:val="22"/>
        </w:rPr>
        <w:t>记入文件</w:t>
      </w:r>
      <w:r w:rsidR="00A775FE" w:rsidRPr="006232B3">
        <w:rPr>
          <w:rFonts w:ascii="SimSun" w:hAnsi="SimSun"/>
          <w:sz w:val="21"/>
          <w:szCs w:val="22"/>
        </w:rPr>
        <w:t>A/64/INF/3</w:t>
      </w:r>
      <w:r w:rsidR="00A775FE">
        <w:rPr>
          <w:rFonts w:ascii="SimSun" w:hAnsi="SimSun"/>
          <w:sz w:val="21"/>
          <w:szCs w:val="22"/>
        </w:rPr>
        <w:t xml:space="preserve"> </w:t>
      </w:r>
      <w:r w:rsidR="00A775FE" w:rsidRPr="006232B3">
        <w:rPr>
          <w:rFonts w:ascii="SimSun" w:hAnsi="SimSun"/>
          <w:sz w:val="21"/>
          <w:szCs w:val="22"/>
        </w:rPr>
        <w:t>Add.</w:t>
      </w:r>
      <w:r w:rsidR="00A775FE">
        <w:rPr>
          <w:rFonts w:ascii="SimSun" w:hAnsi="SimSun" w:hint="eastAsia"/>
          <w:sz w:val="21"/>
          <w:szCs w:val="22"/>
        </w:rPr>
        <w:t>，</w:t>
      </w:r>
      <w:r w:rsidR="00A775FE" w:rsidRPr="00560697">
        <w:rPr>
          <w:rFonts w:ascii="SimSun" w:hAnsi="SimSun" w:hint="eastAsia"/>
          <w:sz w:val="21"/>
        </w:rPr>
        <w:t>202</w:t>
      </w:r>
      <w:r w:rsidR="00A775FE">
        <w:rPr>
          <w:rFonts w:ascii="SimSun" w:hAnsi="SimSun"/>
          <w:sz w:val="21"/>
        </w:rPr>
        <w:t>3</w:t>
      </w:r>
      <w:r w:rsidR="00A775FE" w:rsidRPr="00560697">
        <w:rPr>
          <w:rFonts w:ascii="SimSun" w:hAnsi="SimSun" w:hint="eastAsia"/>
          <w:sz w:val="21"/>
        </w:rPr>
        <w:t>年</w:t>
      </w:r>
      <w:r w:rsidR="00A775FE">
        <w:rPr>
          <w:rFonts w:ascii="SimSun" w:hAnsi="SimSun" w:hint="eastAsia"/>
          <w:sz w:val="21"/>
        </w:rPr>
        <w:t>7</w:t>
      </w:r>
      <w:r w:rsidR="00A775FE" w:rsidRPr="00560697">
        <w:rPr>
          <w:rFonts w:ascii="SimSun" w:hAnsi="SimSun" w:hint="eastAsia"/>
          <w:sz w:val="21"/>
        </w:rPr>
        <w:t>月1</w:t>
      </w:r>
      <w:r w:rsidR="00A775FE" w:rsidRPr="00560697">
        <w:rPr>
          <w:rFonts w:ascii="SimSun" w:hAnsi="SimSun" w:hint="eastAsia"/>
          <w:sz w:val="21"/>
          <w:szCs w:val="22"/>
        </w:rPr>
        <w:t>日至</w:t>
      </w:r>
      <w:r w:rsidR="00A775FE">
        <w:rPr>
          <w:rFonts w:ascii="SimSun" w:hAnsi="SimSun" w:hint="eastAsia"/>
          <w:sz w:val="21"/>
          <w:szCs w:val="22"/>
        </w:rPr>
        <w:t>7月6</w:t>
      </w:r>
      <w:r w:rsidR="00A775FE" w:rsidRPr="00560697">
        <w:rPr>
          <w:rFonts w:ascii="SimSun" w:hAnsi="SimSun" w:hint="eastAsia"/>
          <w:sz w:val="21"/>
          <w:szCs w:val="22"/>
        </w:rPr>
        <w:t>日期间收到的</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tbl>
      <w:tblPr>
        <w:tblW w:w="7484" w:type="dxa"/>
        <w:tblLook w:val="04A0" w:firstRow="1" w:lastRow="0" w:firstColumn="1" w:lastColumn="0" w:noHBand="0" w:noVBand="1"/>
        <w:tblCaption w:val="周转基金欠额"/>
      </w:tblPr>
      <w:tblGrid>
        <w:gridCol w:w="2438"/>
        <w:gridCol w:w="1304"/>
        <w:gridCol w:w="1871"/>
        <w:gridCol w:w="1871"/>
      </w:tblGrid>
      <w:tr w:rsidR="002D4746" w:rsidRPr="001C7D81" w:rsidTr="004A6249">
        <w:trPr>
          <w:trHeight w:val="567"/>
          <w:tblHeader/>
        </w:trPr>
        <w:tc>
          <w:tcPr>
            <w:tcW w:w="2438" w:type="dxa"/>
            <w:vMerge w:val="restart"/>
            <w:tcBorders>
              <w:top w:val="single" w:sz="4" w:space="0" w:color="auto"/>
              <w:left w:val="single" w:sz="4" w:space="0" w:color="auto"/>
              <w:bottom w:val="single" w:sz="4" w:space="0" w:color="auto"/>
              <w:right w:val="single" w:sz="4" w:space="0" w:color="595959"/>
            </w:tcBorders>
            <w:shd w:val="clear" w:color="000000" w:fill="C5D9F1"/>
            <w:vAlign w:val="center"/>
            <w:hideMark/>
          </w:tcPr>
          <w:p w:rsidR="002D4746" w:rsidRPr="001C7D81" w:rsidRDefault="002D4746" w:rsidP="004A6249">
            <w:pPr>
              <w:keepNext/>
              <w:jc w:val="center"/>
              <w:rPr>
                <w:b/>
                <w:bCs/>
                <w:color w:val="000000"/>
                <w:sz w:val="16"/>
                <w:szCs w:val="16"/>
              </w:rPr>
            </w:pPr>
            <w:r w:rsidRPr="001C7D81">
              <w:rPr>
                <w:rFonts w:hint="eastAsia"/>
                <w:b/>
                <w:bCs/>
                <w:color w:val="000000"/>
                <w:sz w:val="16"/>
                <w:szCs w:val="16"/>
              </w:rPr>
              <w:t>国　家</w:t>
            </w:r>
          </w:p>
        </w:tc>
        <w:tc>
          <w:tcPr>
            <w:tcW w:w="1304" w:type="dxa"/>
            <w:vMerge w:val="restart"/>
            <w:tcBorders>
              <w:top w:val="single" w:sz="4" w:space="0" w:color="auto"/>
              <w:left w:val="nil"/>
              <w:bottom w:val="single" w:sz="4" w:space="0" w:color="auto"/>
              <w:right w:val="single" w:sz="4" w:space="0" w:color="595959"/>
            </w:tcBorders>
            <w:shd w:val="clear" w:color="000000" w:fill="C5D9F1"/>
            <w:vAlign w:val="center"/>
            <w:hideMark/>
          </w:tcPr>
          <w:p w:rsidR="002D4746" w:rsidRPr="001C7D81" w:rsidRDefault="002D4746" w:rsidP="004A6249">
            <w:pPr>
              <w:keepNext/>
              <w:jc w:val="center"/>
              <w:rPr>
                <w:b/>
                <w:bCs/>
                <w:color w:val="000000"/>
                <w:sz w:val="16"/>
                <w:szCs w:val="16"/>
              </w:rPr>
            </w:pPr>
            <w:r w:rsidRPr="001C7D81">
              <w:rPr>
                <w:rFonts w:hint="eastAsia"/>
                <w:b/>
                <w:bCs/>
                <w:color w:val="000000"/>
                <w:sz w:val="16"/>
                <w:szCs w:val="16"/>
              </w:rPr>
              <w:t>联　盟</w:t>
            </w:r>
          </w:p>
        </w:tc>
        <w:tc>
          <w:tcPr>
            <w:tcW w:w="3742" w:type="dxa"/>
            <w:gridSpan w:val="2"/>
            <w:tcBorders>
              <w:top w:val="single" w:sz="4" w:space="0" w:color="595959"/>
              <w:left w:val="nil"/>
              <w:bottom w:val="single" w:sz="4" w:space="0" w:color="595959"/>
              <w:right w:val="single" w:sz="4" w:space="0" w:color="595959"/>
            </w:tcBorders>
            <w:shd w:val="clear" w:color="000000" w:fill="C5D9F1"/>
            <w:vAlign w:val="center"/>
            <w:hideMark/>
          </w:tcPr>
          <w:p w:rsidR="002D4746" w:rsidRPr="001C7D81" w:rsidRDefault="002D4746" w:rsidP="004A6249">
            <w:pPr>
              <w:keepNext/>
              <w:jc w:val="center"/>
              <w:rPr>
                <w:b/>
                <w:bCs/>
                <w:color w:val="000000"/>
                <w:sz w:val="16"/>
                <w:szCs w:val="16"/>
              </w:rPr>
            </w:pPr>
            <w:r w:rsidRPr="001C7D81">
              <w:rPr>
                <w:rFonts w:hint="eastAsia"/>
                <w:b/>
                <w:bCs/>
                <w:color w:val="000000"/>
                <w:sz w:val="16"/>
                <w:szCs w:val="16"/>
              </w:rPr>
              <w:t>拖欠数额</w:t>
            </w:r>
            <w:r w:rsidRPr="001C7D81">
              <w:rPr>
                <w:rFonts w:hint="eastAsia"/>
                <w:b/>
                <w:bCs/>
                <w:color w:val="000000"/>
                <w:sz w:val="16"/>
                <w:szCs w:val="16"/>
              </w:rPr>
              <w:br/>
            </w:r>
            <w:r w:rsidRPr="001C7D81">
              <w:rPr>
                <w:rFonts w:hint="eastAsia"/>
                <w:b/>
                <w:bCs/>
                <w:color w:val="000000"/>
                <w:sz w:val="16"/>
                <w:szCs w:val="16"/>
              </w:rPr>
              <w:t>（瑞　郎）</w:t>
            </w:r>
          </w:p>
        </w:tc>
      </w:tr>
      <w:tr w:rsidR="002D4746" w:rsidRPr="001C7D81" w:rsidTr="004A6249">
        <w:trPr>
          <w:trHeight w:val="173"/>
          <w:tblHeader/>
        </w:trPr>
        <w:tc>
          <w:tcPr>
            <w:tcW w:w="2438" w:type="dxa"/>
            <w:vMerge/>
            <w:tcBorders>
              <w:top w:val="single" w:sz="4" w:space="0" w:color="595959"/>
              <w:left w:val="single" w:sz="4" w:space="0" w:color="auto"/>
              <w:bottom w:val="single" w:sz="4" w:space="0" w:color="auto"/>
              <w:right w:val="single" w:sz="4" w:space="0" w:color="595959"/>
            </w:tcBorders>
            <w:shd w:val="clear" w:color="000000" w:fill="C5D9F1"/>
            <w:vAlign w:val="center"/>
          </w:tcPr>
          <w:p w:rsidR="002D4746" w:rsidRPr="001C7D81" w:rsidRDefault="002D4746" w:rsidP="004A6249">
            <w:pPr>
              <w:keepNext/>
              <w:jc w:val="center"/>
              <w:rPr>
                <w:b/>
                <w:bCs/>
                <w:color w:val="000000"/>
                <w:sz w:val="16"/>
                <w:szCs w:val="16"/>
              </w:rPr>
            </w:pPr>
          </w:p>
        </w:tc>
        <w:tc>
          <w:tcPr>
            <w:tcW w:w="1304" w:type="dxa"/>
            <w:vMerge/>
            <w:tcBorders>
              <w:top w:val="single" w:sz="4" w:space="0" w:color="595959"/>
              <w:left w:val="nil"/>
              <w:bottom w:val="single" w:sz="4" w:space="0" w:color="auto"/>
              <w:right w:val="single" w:sz="4" w:space="0" w:color="595959"/>
            </w:tcBorders>
            <w:shd w:val="clear" w:color="000000" w:fill="C5D9F1"/>
            <w:vAlign w:val="center"/>
          </w:tcPr>
          <w:p w:rsidR="002D4746" w:rsidRPr="001C7D81" w:rsidRDefault="002D4746" w:rsidP="004A6249">
            <w:pPr>
              <w:keepNext/>
              <w:jc w:val="center"/>
              <w:rPr>
                <w:b/>
                <w:bCs/>
                <w:color w:val="000000"/>
                <w:sz w:val="16"/>
                <w:szCs w:val="16"/>
              </w:rPr>
            </w:pPr>
          </w:p>
        </w:tc>
        <w:tc>
          <w:tcPr>
            <w:tcW w:w="1871" w:type="dxa"/>
            <w:tcBorders>
              <w:top w:val="single" w:sz="4" w:space="0" w:color="595959"/>
              <w:left w:val="nil"/>
              <w:bottom w:val="single" w:sz="4" w:space="0" w:color="595959"/>
              <w:right w:val="single" w:sz="4" w:space="0" w:color="595959"/>
            </w:tcBorders>
            <w:shd w:val="clear" w:color="000000" w:fill="C5D9F1"/>
            <w:vAlign w:val="center"/>
          </w:tcPr>
          <w:p w:rsidR="002D4746" w:rsidRPr="001C7D81" w:rsidRDefault="002D4746" w:rsidP="004A6249">
            <w:pPr>
              <w:keepNext/>
              <w:jc w:val="center"/>
              <w:rPr>
                <w:b/>
                <w:bCs/>
                <w:color w:val="000000"/>
                <w:sz w:val="16"/>
                <w:szCs w:val="16"/>
              </w:rPr>
            </w:pPr>
          </w:p>
        </w:tc>
        <w:tc>
          <w:tcPr>
            <w:tcW w:w="1871" w:type="dxa"/>
            <w:tcBorders>
              <w:top w:val="single" w:sz="4" w:space="0" w:color="595959"/>
              <w:left w:val="nil"/>
              <w:bottom w:val="single" w:sz="4" w:space="0" w:color="595959"/>
              <w:right w:val="single" w:sz="4" w:space="0" w:color="595959"/>
            </w:tcBorders>
            <w:shd w:val="clear" w:color="000000" w:fill="C5D9F1"/>
            <w:vAlign w:val="center"/>
          </w:tcPr>
          <w:p w:rsidR="002D4746" w:rsidRPr="001C7D81" w:rsidRDefault="002D4746" w:rsidP="004A6249">
            <w:pPr>
              <w:keepNext/>
              <w:jc w:val="center"/>
              <w:rPr>
                <w:b/>
                <w:bCs/>
                <w:color w:val="000000"/>
                <w:sz w:val="16"/>
                <w:szCs w:val="16"/>
              </w:rPr>
            </w:pPr>
            <w:r w:rsidRPr="00034116">
              <w:rPr>
                <w:rFonts w:asciiTheme="minorEastAsia" w:hAnsiTheme="minorEastAsia" w:hint="eastAsia"/>
                <w:b/>
                <w:sz w:val="16"/>
                <w:szCs w:val="16"/>
              </w:rPr>
              <w:t xml:space="preserve">合　</w:t>
            </w:r>
            <w:r w:rsidRPr="001C7D81">
              <w:rPr>
                <w:rFonts w:ascii="SimSun" w:hAnsi="SimSun" w:cs="SimSun" w:hint="eastAsia"/>
                <w:b/>
                <w:sz w:val="16"/>
                <w:szCs w:val="16"/>
              </w:rPr>
              <w:t>计</w:t>
            </w:r>
          </w:p>
        </w:tc>
      </w:tr>
      <w:tr w:rsidR="002D4746" w:rsidRPr="001C7D81" w:rsidTr="004A6249">
        <w:trPr>
          <w:trHeight w:val="283"/>
        </w:trPr>
        <w:tc>
          <w:tcPr>
            <w:tcW w:w="2438" w:type="dxa"/>
            <w:tcBorders>
              <w:top w:val="single" w:sz="4" w:space="0" w:color="auto"/>
              <w:left w:val="single" w:sz="4" w:space="0" w:color="auto"/>
              <w:bottom w:val="nil"/>
              <w:right w:val="single" w:sz="4" w:space="0" w:color="595959"/>
            </w:tcBorders>
            <w:shd w:val="clear" w:color="auto" w:fill="auto"/>
            <w:noWrap/>
            <w:vAlign w:val="center"/>
            <w:hideMark/>
          </w:tcPr>
          <w:p w:rsidR="002D4746" w:rsidRPr="001C7D81" w:rsidRDefault="002D4746" w:rsidP="004A6249">
            <w:pPr>
              <w:keepNext/>
              <w:jc w:val="both"/>
              <w:rPr>
                <w:color w:val="000000"/>
                <w:sz w:val="16"/>
                <w:szCs w:val="16"/>
              </w:rPr>
            </w:pPr>
            <w:r w:rsidRPr="001C7D81">
              <w:rPr>
                <w:rFonts w:hint="eastAsia"/>
                <w:color w:val="000000"/>
                <w:sz w:val="16"/>
                <w:szCs w:val="16"/>
              </w:rPr>
              <w:t>布隆迪</w:t>
            </w:r>
          </w:p>
        </w:tc>
        <w:tc>
          <w:tcPr>
            <w:tcW w:w="1304" w:type="dxa"/>
            <w:tcBorders>
              <w:top w:val="single" w:sz="4" w:space="0" w:color="auto"/>
              <w:left w:val="nil"/>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A775FE" w:rsidP="00A775FE">
            <w:pPr>
              <w:jc w:val="right"/>
              <w:rPr>
                <w:color w:val="000000"/>
                <w:sz w:val="16"/>
                <w:szCs w:val="16"/>
              </w:rPr>
            </w:pPr>
            <w:r>
              <w:rPr>
                <w:color w:val="000000"/>
                <w:sz w:val="16"/>
                <w:szCs w:val="16"/>
              </w:rPr>
              <w:t>3</w:t>
            </w:r>
            <w:r w:rsidR="002D4746" w:rsidRPr="001C7D81">
              <w:rPr>
                <w:rFonts w:hint="eastAsia"/>
                <w:color w:val="000000"/>
                <w:sz w:val="16"/>
                <w:szCs w:val="16"/>
              </w:rPr>
              <w:t>,</w:t>
            </w:r>
            <w:r>
              <w:rPr>
                <w:color w:val="000000"/>
                <w:sz w:val="16"/>
                <w:szCs w:val="16"/>
              </w:rPr>
              <w:t>408</w:t>
            </w:r>
          </w:p>
        </w:tc>
      </w:tr>
      <w:tr w:rsidR="002D4746" w:rsidRPr="001C7D81" w:rsidTr="004A6249">
        <w:trPr>
          <w:trHeight w:val="283"/>
        </w:trPr>
        <w:tc>
          <w:tcPr>
            <w:tcW w:w="2438"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中非共和国</w:t>
            </w:r>
          </w:p>
        </w:tc>
        <w:tc>
          <w:tcPr>
            <w:tcW w:w="1304" w:type="dxa"/>
            <w:tcBorders>
              <w:top w:val="nil"/>
              <w:left w:val="nil"/>
              <w:bottom w:val="single" w:sz="4" w:space="0" w:color="auto"/>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single" w:sz="4" w:space="0" w:color="auto"/>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p>
        </w:tc>
        <w:tc>
          <w:tcPr>
            <w:tcW w:w="1871" w:type="dxa"/>
            <w:tcBorders>
              <w:top w:val="nil"/>
              <w:left w:val="nil"/>
              <w:bottom w:val="single" w:sz="4" w:space="0" w:color="auto"/>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943</w:t>
            </w:r>
          </w:p>
        </w:tc>
      </w:tr>
      <w:tr w:rsidR="002D4746" w:rsidRPr="001C7D81" w:rsidTr="004A6249">
        <w:trPr>
          <w:trHeight w:val="283"/>
        </w:trPr>
        <w:tc>
          <w:tcPr>
            <w:tcW w:w="2438" w:type="dxa"/>
            <w:tcBorders>
              <w:top w:val="nil"/>
              <w:left w:val="single" w:sz="4" w:space="0" w:color="auto"/>
              <w:bottom w:val="nil"/>
              <w:right w:val="single" w:sz="4" w:space="0" w:color="595959"/>
            </w:tcBorders>
            <w:shd w:val="clear" w:color="auto" w:fill="auto"/>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刚果民主共和国</w:t>
            </w:r>
          </w:p>
        </w:tc>
        <w:tc>
          <w:tcPr>
            <w:tcW w:w="1304"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14,057</w:t>
            </w:r>
          </w:p>
        </w:tc>
        <w:tc>
          <w:tcPr>
            <w:tcW w:w="1871"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p>
        </w:tc>
      </w:tr>
      <w:tr w:rsidR="002D4746" w:rsidRPr="001C7D81" w:rsidTr="004A6249">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1,727</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15,784</w:t>
            </w:r>
          </w:p>
        </w:tc>
      </w:tr>
      <w:tr w:rsidR="002D4746" w:rsidRPr="001C7D81" w:rsidTr="004A6249">
        <w:trPr>
          <w:trHeight w:val="283"/>
        </w:trPr>
        <w:tc>
          <w:tcPr>
            <w:tcW w:w="2438" w:type="dxa"/>
            <w:tcBorders>
              <w:top w:val="nil"/>
              <w:left w:val="single" w:sz="4" w:space="0" w:color="auto"/>
              <w:bottom w:val="nil"/>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几内亚</w:t>
            </w:r>
          </w:p>
        </w:tc>
        <w:tc>
          <w:tcPr>
            <w:tcW w:w="1304"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7,508</w:t>
            </w:r>
          </w:p>
        </w:tc>
        <w:tc>
          <w:tcPr>
            <w:tcW w:w="1871" w:type="dxa"/>
            <w:tcBorders>
              <w:top w:val="nil"/>
              <w:left w:val="nil"/>
              <w:bottom w:val="nil"/>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p>
        </w:tc>
      </w:tr>
      <w:tr w:rsidR="002D4746" w:rsidRPr="001C7D81" w:rsidTr="004A6249">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both"/>
              <w:rPr>
                <w:color w:val="000000"/>
                <w:sz w:val="16"/>
                <w:szCs w:val="16"/>
              </w:rPr>
            </w:pPr>
            <w:r w:rsidRPr="001C7D81">
              <w:rPr>
                <w:rFonts w:hint="eastAsia"/>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2,915</w:t>
            </w:r>
          </w:p>
        </w:tc>
        <w:tc>
          <w:tcPr>
            <w:tcW w:w="1871" w:type="dxa"/>
            <w:tcBorders>
              <w:top w:val="nil"/>
              <w:left w:val="nil"/>
              <w:bottom w:val="single" w:sz="4" w:space="0" w:color="595959"/>
              <w:right w:val="single" w:sz="4" w:space="0" w:color="595959"/>
            </w:tcBorders>
            <w:shd w:val="clear" w:color="auto" w:fill="auto"/>
            <w:noWrap/>
            <w:vAlign w:val="center"/>
            <w:hideMark/>
          </w:tcPr>
          <w:p w:rsidR="002D4746" w:rsidRPr="001C7D81" w:rsidRDefault="002D4746" w:rsidP="004A6249">
            <w:pPr>
              <w:jc w:val="right"/>
              <w:rPr>
                <w:color w:val="000000"/>
                <w:sz w:val="16"/>
                <w:szCs w:val="16"/>
              </w:rPr>
            </w:pPr>
            <w:r w:rsidRPr="001C7D81">
              <w:rPr>
                <w:rFonts w:hint="eastAsia"/>
                <w:color w:val="000000"/>
                <w:sz w:val="16"/>
                <w:szCs w:val="16"/>
              </w:rPr>
              <w:t>10,423</w:t>
            </w:r>
          </w:p>
        </w:tc>
      </w:tr>
      <w:tr w:rsidR="002D4746" w:rsidRPr="001C7D81" w:rsidTr="004A6249">
        <w:trPr>
          <w:trHeight w:val="283"/>
        </w:trPr>
        <w:tc>
          <w:tcPr>
            <w:tcW w:w="2438"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2D4746" w:rsidRPr="001C7D81" w:rsidRDefault="002D4746" w:rsidP="004A6249">
            <w:pPr>
              <w:jc w:val="both"/>
              <w:rPr>
                <w:b/>
                <w:bCs/>
                <w:color w:val="000000"/>
                <w:sz w:val="16"/>
                <w:szCs w:val="16"/>
              </w:rPr>
            </w:pPr>
            <w:r w:rsidRPr="001C7D81">
              <w:rPr>
                <w:rFonts w:ascii="SimSun" w:hAnsi="SimSun" w:cs="SimSun" w:hint="eastAsia"/>
                <w:b/>
                <w:bCs/>
                <w:color w:val="000000"/>
                <w:sz w:val="16"/>
                <w:szCs w:val="16"/>
              </w:rPr>
              <w:t>总</w:t>
            </w:r>
            <w:r w:rsidRPr="00034116">
              <w:rPr>
                <w:rFonts w:asciiTheme="minorEastAsia" w:hAnsiTheme="minorEastAsia" w:hint="eastAsia"/>
                <w:b/>
                <w:bCs/>
                <w:color w:val="000000"/>
                <w:sz w:val="16"/>
                <w:szCs w:val="16"/>
              </w:rPr>
              <w:t xml:space="preserve">　</w:t>
            </w:r>
            <w:r w:rsidRPr="001C7D81">
              <w:rPr>
                <w:rFonts w:ascii="SimSun" w:hAnsi="SimSun" w:cs="SimSun" w:hint="eastAsia"/>
                <w:b/>
                <w:bCs/>
                <w:color w:val="000000"/>
                <w:sz w:val="16"/>
                <w:szCs w:val="16"/>
              </w:rPr>
              <w:t>计</w:t>
            </w:r>
          </w:p>
        </w:tc>
        <w:tc>
          <w:tcPr>
            <w:tcW w:w="1304" w:type="dxa"/>
            <w:tcBorders>
              <w:top w:val="single" w:sz="4" w:space="0" w:color="auto"/>
              <w:left w:val="nil"/>
              <w:bottom w:val="single" w:sz="4" w:space="0" w:color="auto"/>
              <w:right w:val="single" w:sz="4" w:space="0" w:color="595959"/>
            </w:tcBorders>
            <w:shd w:val="clear" w:color="000000" w:fill="C5D9F1"/>
            <w:noWrap/>
            <w:vAlign w:val="center"/>
            <w:hideMark/>
          </w:tcPr>
          <w:p w:rsidR="002D4746" w:rsidRPr="001C7D81" w:rsidRDefault="002D4746" w:rsidP="004A6249">
            <w:pPr>
              <w:jc w:val="both"/>
              <w:rPr>
                <w:color w:val="000000"/>
                <w:sz w:val="16"/>
                <w:szCs w:val="16"/>
              </w:rPr>
            </w:pPr>
          </w:p>
        </w:tc>
        <w:tc>
          <w:tcPr>
            <w:tcW w:w="1871" w:type="dxa"/>
            <w:tcBorders>
              <w:top w:val="single" w:sz="4" w:space="0" w:color="auto"/>
              <w:left w:val="nil"/>
              <w:bottom w:val="single" w:sz="4" w:space="0" w:color="auto"/>
              <w:right w:val="single" w:sz="4" w:space="0" w:color="595959"/>
            </w:tcBorders>
            <w:shd w:val="clear" w:color="000000" w:fill="C5D9F1"/>
            <w:noWrap/>
            <w:vAlign w:val="center"/>
            <w:hideMark/>
          </w:tcPr>
          <w:p w:rsidR="002D4746" w:rsidRPr="001C7D81" w:rsidRDefault="002D4746" w:rsidP="004A6249">
            <w:pPr>
              <w:jc w:val="right"/>
              <w:rPr>
                <w:color w:val="000000"/>
                <w:sz w:val="16"/>
                <w:szCs w:val="16"/>
              </w:rPr>
            </w:pPr>
          </w:p>
        </w:tc>
        <w:tc>
          <w:tcPr>
            <w:tcW w:w="1871" w:type="dxa"/>
            <w:tcBorders>
              <w:top w:val="single" w:sz="4" w:space="0" w:color="auto"/>
              <w:left w:val="nil"/>
              <w:bottom w:val="single" w:sz="4" w:space="0" w:color="auto"/>
              <w:right w:val="single" w:sz="4" w:space="0" w:color="595959"/>
            </w:tcBorders>
            <w:shd w:val="clear" w:color="000000" w:fill="C5D9F1"/>
            <w:noWrap/>
            <w:vAlign w:val="center"/>
            <w:hideMark/>
          </w:tcPr>
          <w:p w:rsidR="002D4746" w:rsidRPr="001C7D81" w:rsidRDefault="002D4746" w:rsidP="00A775FE">
            <w:pPr>
              <w:jc w:val="right"/>
              <w:rPr>
                <w:b/>
                <w:bCs/>
                <w:color w:val="000000"/>
                <w:sz w:val="16"/>
                <w:szCs w:val="16"/>
              </w:rPr>
            </w:pPr>
            <w:r>
              <w:rPr>
                <w:rFonts w:hint="eastAsia"/>
                <w:b/>
                <w:bCs/>
                <w:color w:val="000000"/>
                <w:sz w:val="16"/>
                <w:szCs w:val="16"/>
              </w:rPr>
              <w:t>3</w:t>
            </w:r>
            <w:r w:rsidR="00A775FE">
              <w:rPr>
                <w:b/>
                <w:bCs/>
                <w:color w:val="000000"/>
                <w:sz w:val="16"/>
                <w:szCs w:val="16"/>
              </w:rPr>
              <w:t>0</w:t>
            </w:r>
            <w:r w:rsidRPr="001C7D81">
              <w:rPr>
                <w:rFonts w:hint="eastAsia"/>
                <w:b/>
                <w:bCs/>
                <w:color w:val="000000"/>
                <w:sz w:val="16"/>
                <w:szCs w:val="16"/>
              </w:rPr>
              <w:t>,</w:t>
            </w:r>
            <w:r w:rsidR="00A775FE">
              <w:rPr>
                <w:b/>
                <w:bCs/>
                <w:color w:val="000000"/>
                <w:sz w:val="16"/>
                <w:szCs w:val="16"/>
              </w:rPr>
              <w:t>558</w:t>
            </w:r>
          </w:p>
        </w:tc>
      </w:tr>
    </w:tbl>
    <w:p w:rsidR="002D4746" w:rsidRDefault="002D4746" w:rsidP="002D4746">
      <w:pPr>
        <w:keepNext/>
        <w:overflowPunct w:val="0"/>
        <w:spacing w:beforeLines="100" w:before="240" w:afterLines="50" w:after="120" w:line="340" w:lineRule="atLeast"/>
        <w:rPr>
          <w:rFonts w:ascii="SimSun" w:hAnsi="SimSun"/>
          <w:b/>
          <w:snapToGrid w:val="0"/>
          <w:sz w:val="21"/>
          <w:szCs w:val="22"/>
        </w:rPr>
      </w:pPr>
      <w:r w:rsidRPr="00560697">
        <w:rPr>
          <w:rFonts w:ascii="SimSun" w:hAnsi="SimSun" w:hint="eastAsia"/>
          <w:b/>
          <w:snapToGrid w:val="0"/>
          <w:sz w:val="21"/>
          <w:szCs w:val="22"/>
        </w:rPr>
        <w:t>周转基金欠款总额</w:t>
      </w:r>
    </w:p>
    <w:tbl>
      <w:tblPr>
        <w:tblW w:w="5499" w:type="dxa"/>
        <w:tblLook w:val="04A0" w:firstRow="1" w:lastRow="0" w:firstColumn="1" w:lastColumn="0" w:noHBand="0" w:noVBand="1"/>
        <w:tblCaption w:val="联盟应收周转周转基金总额"/>
      </w:tblPr>
      <w:tblGrid>
        <w:gridCol w:w="2494"/>
        <w:gridCol w:w="3005"/>
      </w:tblGrid>
      <w:tr w:rsidR="002D4746" w:rsidRPr="00152E83" w:rsidTr="004A6249">
        <w:trPr>
          <w:trHeight w:val="276"/>
        </w:trPr>
        <w:tc>
          <w:tcPr>
            <w:tcW w:w="2494"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2D4746" w:rsidRPr="00152E83" w:rsidRDefault="002D4746" w:rsidP="00C25BA0">
            <w:pPr>
              <w:keepNext/>
              <w:jc w:val="both"/>
              <w:rPr>
                <w:color w:val="000000"/>
                <w:sz w:val="16"/>
                <w:szCs w:val="16"/>
              </w:rPr>
            </w:pPr>
            <w:r w:rsidRPr="00152E83">
              <w:rPr>
                <w:rFonts w:hint="eastAsia"/>
                <w:color w:val="000000"/>
                <w:sz w:val="16"/>
                <w:szCs w:val="16"/>
              </w:rPr>
              <w:t>巴黎联盟</w:t>
            </w:r>
          </w:p>
        </w:tc>
        <w:tc>
          <w:tcPr>
            <w:tcW w:w="3005" w:type="dxa"/>
            <w:tcBorders>
              <w:top w:val="single" w:sz="4" w:space="0" w:color="595959"/>
              <w:left w:val="nil"/>
              <w:bottom w:val="single" w:sz="4" w:space="0" w:color="595959"/>
              <w:right w:val="single" w:sz="4" w:space="0" w:color="595959"/>
            </w:tcBorders>
            <w:shd w:val="clear" w:color="auto" w:fill="auto"/>
            <w:noWrap/>
            <w:vAlign w:val="center"/>
            <w:hideMark/>
          </w:tcPr>
          <w:p w:rsidR="002D4746" w:rsidRPr="00152E83" w:rsidRDefault="002D4746" w:rsidP="00A775FE">
            <w:pPr>
              <w:jc w:val="right"/>
              <w:rPr>
                <w:color w:val="000000"/>
                <w:sz w:val="16"/>
                <w:szCs w:val="16"/>
              </w:rPr>
            </w:pPr>
            <w:r>
              <w:rPr>
                <w:rFonts w:hint="eastAsia"/>
                <w:color w:val="000000"/>
                <w:sz w:val="16"/>
                <w:szCs w:val="16"/>
              </w:rPr>
              <w:t>2</w:t>
            </w:r>
            <w:r w:rsidR="00A775FE">
              <w:rPr>
                <w:color w:val="000000"/>
                <w:sz w:val="16"/>
                <w:szCs w:val="16"/>
              </w:rPr>
              <w:t>5</w:t>
            </w:r>
            <w:r w:rsidRPr="00152E83">
              <w:rPr>
                <w:rFonts w:hint="eastAsia"/>
                <w:color w:val="000000"/>
                <w:sz w:val="16"/>
                <w:szCs w:val="16"/>
              </w:rPr>
              <w:t>,</w:t>
            </w:r>
            <w:r w:rsidR="00A775FE">
              <w:rPr>
                <w:color w:val="000000"/>
                <w:sz w:val="16"/>
                <w:szCs w:val="16"/>
              </w:rPr>
              <w:t>916</w:t>
            </w:r>
          </w:p>
        </w:tc>
      </w:tr>
      <w:tr w:rsidR="002D4746" w:rsidRPr="00152E83" w:rsidTr="004A6249">
        <w:trPr>
          <w:trHeight w:val="276"/>
        </w:trPr>
        <w:tc>
          <w:tcPr>
            <w:tcW w:w="2494" w:type="dxa"/>
            <w:tcBorders>
              <w:top w:val="nil"/>
              <w:left w:val="single" w:sz="4" w:space="0" w:color="595959"/>
              <w:bottom w:val="single" w:sz="4" w:space="0" w:color="595959"/>
              <w:right w:val="single" w:sz="4" w:space="0" w:color="595959"/>
            </w:tcBorders>
            <w:shd w:val="clear" w:color="auto" w:fill="auto"/>
            <w:noWrap/>
            <w:vAlign w:val="center"/>
            <w:hideMark/>
          </w:tcPr>
          <w:p w:rsidR="002D4746" w:rsidRPr="00152E83" w:rsidRDefault="002D4746" w:rsidP="00C25BA0">
            <w:pPr>
              <w:keepNext/>
              <w:jc w:val="both"/>
              <w:rPr>
                <w:color w:val="000000"/>
                <w:sz w:val="16"/>
                <w:szCs w:val="16"/>
              </w:rPr>
            </w:pPr>
            <w:r w:rsidRPr="00152E83">
              <w:rPr>
                <w:rFonts w:hint="eastAsia"/>
                <w:color w:val="000000"/>
                <w:sz w:val="16"/>
                <w:szCs w:val="16"/>
              </w:rPr>
              <w:t>伯尔尼联盟</w:t>
            </w:r>
          </w:p>
        </w:tc>
        <w:tc>
          <w:tcPr>
            <w:tcW w:w="3005" w:type="dxa"/>
            <w:tcBorders>
              <w:top w:val="nil"/>
              <w:left w:val="nil"/>
              <w:bottom w:val="single" w:sz="4" w:space="0" w:color="595959"/>
              <w:right w:val="single" w:sz="4" w:space="0" w:color="595959"/>
            </w:tcBorders>
            <w:shd w:val="clear" w:color="auto" w:fill="auto"/>
            <w:noWrap/>
            <w:vAlign w:val="center"/>
            <w:hideMark/>
          </w:tcPr>
          <w:p w:rsidR="002D4746" w:rsidRPr="00152E83" w:rsidRDefault="002D4746" w:rsidP="004A6249">
            <w:pPr>
              <w:jc w:val="right"/>
              <w:rPr>
                <w:color w:val="000000"/>
                <w:sz w:val="16"/>
                <w:szCs w:val="16"/>
              </w:rPr>
            </w:pPr>
            <w:r>
              <w:rPr>
                <w:rFonts w:hint="eastAsia"/>
                <w:color w:val="000000"/>
                <w:sz w:val="16"/>
                <w:szCs w:val="16"/>
              </w:rPr>
              <w:t>4</w:t>
            </w:r>
            <w:r w:rsidRPr="00152E83">
              <w:rPr>
                <w:rFonts w:hint="eastAsia"/>
                <w:color w:val="000000"/>
                <w:sz w:val="16"/>
                <w:szCs w:val="16"/>
              </w:rPr>
              <w:t>,6</w:t>
            </w:r>
            <w:r>
              <w:rPr>
                <w:rFonts w:hint="eastAsia"/>
                <w:color w:val="000000"/>
                <w:sz w:val="16"/>
                <w:szCs w:val="16"/>
              </w:rPr>
              <w:t>4</w:t>
            </w:r>
            <w:r w:rsidRPr="00152E83">
              <w:rPr>
                <w:rFonts w:hint="eastAsia"/>
                <w:color w:val="000000"/>
                <w:sz w:val="16"/>
                <w:szCs w:val="16"/>
              </w:rPr>
              <w:t>2</w:t>
            </w:r>
          </w:p>
        </w:tc>
      </w:tr>
      <w:tr w:rsidR="002D4746" w:rsidRPr="00152E83" w:rsidTr="004A6249">
        <w:trPr>
          <w:trHeight w:val="276"/>
        </w:trPr>
        <w:tc>
          <w:tcPr>
            <w:tcW w:w="249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D4746" w:rsidRPr="00152E83" w:rsidRDefault="002D4746" w:rsidP="004A6249">
            <w:pPr>
              <w:jc w:val="both"/>
              <w:rPr>
                <w:b/>
                <w:bCs/>
                <w:sz w:val="16"/>
                <w:szCs w:val="16"/>
              </w:rPr>
            </w:pPr>
            <w:r w:rsidRPr="00152E83">
              <w:rPr>
                <w:rFonts w:ascii="SimSun" w:hAnsi="SimSun" w:cs="SimSun" w:hint="eastAsia"/>
                <w:b/>
                <w:bCs/>
                <w:color w:val="000000"/>
                <w:sz w:val="16"/>
                <w:szCs w:val="16"/>
              </w:rPr>
              <w:t>总</w:t>
            </w:r>
            <w:r w:rsidRPr="00034116">
              <w:rPr>
                <w:rFonts w:asciiTheme="minorEastAsia" w:eastAsiaTheme="minorEastAsia" w:hAnsiTheme="minorEastAsia" w:hint="eastAsia"/>
                <w:b/>
                <w:bCs/>
                <w:color w:val="000000"/>
                <w:sz w:val="16"/>
                <w:szCs w:val="16"/>
              </w:rPr>
              <w:t xml:space="preserve">　</w:t>
            </w:r>
            <w:r w:rsidRPr="00152E83">
              <w:rPr>
                <w:rFonts w:ascii="SimSun" w:hAnsi="SimSun" w:cs="SimSun" w:hint="eastAsia"/>
                <w:b/>
                <w:bCs/>
                <w:color w:val="000000"/>
                <w:sz w:val="16"/>
                <w:szCs w:val="16"/>
              </w:rPr>
              <w:t>计</w:t>
            </w:r>
          </w:p>
        </w:tc>
        <w:tc>
          <w:tcPr>
            <w:tcW w:w="3005" w:type="dxa"/>
            <w:tcBorders>
              <w:top w:val="single" w:sz="4" w:space="0" w:color="auto"/>
              <w:left w:val="nil"/>
              <w:bottom w:val="single" w:sz="4" w:space="0" w:color="auto"/>
              <w:right w:val="single" w:sz="4" w:space="0" w:color="auto"/>
            </w:tcBorders>
            <w:shd w:val="clear" w:color="000000" w:fill="C5D9F1"/>
            <w:noWrap/>
            <w:vAlign w:val="center"/>
            <w:hideMark/>
          </w:tcPr>
          <w:p w:rsidR="002D4746" w:rsidRPr="00152E83" w:rsidRDefault="002D4746" w:rsidP="00A775FE">
            <w:pPr>
              <w:jc w:val="right"/>
              <w:rPr>
                <w:b/>
                <w:bCs/>
                <w:sz w:val="16"/>
                <w:szCs w:val="16"/>
              </w:rPr>
            </w:pPr>
            <w:r>
              <w:rPr>
                <w:rFonts w:hint="eastAsia"/>
                <w:b/>
                <w:bCs/>
                <w:sz w:val="16"/>
                <w:szCs w:val="16"/>
              </w:rPr>
              <w:t>3</w:t>
            </w:r>
            <w:r w:rsidR="00A775FE">
              <w:rPr>
                <w:b/>
                <w:bCs/>
                <w:sz w:val="16"/>
                <w:szCs w:val="16"/>
              </w:rPr>
              <w:t>0</w:t>
            </w:r>
            <w:r w:rsidRPr="00152E83">
              <w:rPr>
                <w:rFonts w:hint="eastAsia"/>
                <w:b/>
                <w:bCs/>
                <w:sz w:val="16"/>
                <w:szCs w:val="16"/>
              </w:rPr>
              <w:t>,</w:t>
            </w:r>
            <w:r w:rsidR="00A775FE">
              <w:rPr>
                <w:b/>
                <w:bCs/>
                <w:sz w:val="16"/>
                <w:szCs w:val="16"/>
              </w:rPr>
              <w:t>558</w:t>
            </w:r>
          </w:p>
        </w:tc>
      </w:tr>
    </w:tbl>
    <w:p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cs="Microsoft YaHei" w:hint="eastAsia"/>
          <w:b/>
          <w:sz w:val="21"/>
          <w:szCs w:val="22"/>
        </w:rPr>
        <w:t>过去十年间会费和周转基金拖欠款额的变化情况</w:t>
      </w:r>
    </w:p>
    <w:p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自从1994年实行单一会费制，并为发展中国家创建更加公平的新会费等级以来，会费和周转基金的拖欠大大减少。</w:t>
      </w:r>
      <w:r w:rsidRPr="000110A0">
        <w:rPr>
          <w:rFonts w:ascii="SimSun" w:hAnsi="SimSun" w:hint="eastAsia"/>
          <w:sz w:val="21"/>
        </w:rPr>
        <w:t>1993年12</w:t>
      </w:r>
      <w:r w:rsidRPr="00560697">
        <w:rPr>
          <w:rFonts w:ascii="SimSun" w:hAnsi="SimSun" w:hint="eastAsia"/>
          <w:sz w:val="21"/>
          <w:szCs w:val="22"/>
        </w:rPr>
        <w:t>月31日，会费和周转基金拖欠总额为1,512万瑞郎，须缴纳年度会费的国家为140个。202</w:t>
      </w:r>
      <w:r w:rsidR="00A775FE">
        <w:rPr>
          <w:rFonts w:ascii="SimSun" w:hAnsi="SimSun"/>
          <w:sz w:val="21"/>
          <w:szCs w:val="22"/>
        </w:rPr>
        <w:t>2</w:t>
      </w:r>
      <w:r w:rsidRPr="00560697">
        <w:rPr>
          <w:rFonts w:ascii="SimSun" w:hAnsi="SimSun" w:hint="eastAsia"/>
          <w:sz w:val="21"/>
          <w:szCs w:val="22"/>
        </w:rPr>
        <w:t>年</w:t>
      </w:r>
      <w:r w:rsidRPr="00560697">
        <w:rPr>
          <w:rFonts w:ascii="SimSun" w:hAnsi="SimSun" w:hint="eastAsia"/>
          <w:sz w:val="21"/>
        </w:rPr>
        <w:t>12</w:t>
      </w:r>
      <w:r w:rsidRPr="00560697">
        <w:rPr>
          <w:rFonts w:ascii="SimSun" w:hAnsi="SimSun" w:hint="eastAsia"/>
          <w:sz w:val="21"/>
          <w:szCs w:val="22"/>
        </w:rPr>
        <w:t>月31日，会费和周转基金拖欠总额</w:t>
      </w:r>
      <w:r w:rsidR="00F526C4">
        <w:rPr>
          <w:rFonts w:ascii="SimSun" w:hAnsi="SimSun" w:hint="eastAsia"/>
          <w:sz w:val="21"/>
          <w:szCs w:val="22"/>
        </w:rPr>
        <w:t>约</w:t>
      </w:r>
      <w:r w:rsidRPr="00560697">
        <w:rPr>
          <w:rFonts w:ascii="SimSun" w:hAnsi="SimSun" w:hint="eastAsia"/>
          <w:sz w:val="21"/>
          <w:szCs w:val="22"/>
        </w:rPr>
        <w:t>为7</w:t>
      </w:r>
      <w:r w:rsidR="00A775FE">
        <w:rPr>
          <w:rFonts w:ascii="SimSun" w:hAnsi="SimSun"/>
          <w:sz w:val="21"/>
          <w:szCs w:val="22"/>
        </w:rPr>
        <w:t>9</w:t>
      </w:r>
      <w:r w:rsidRPr="00560697">
        <w:rPr>
          <w:rFonts w:ascii="SimSun" w:hAnsi="SimSun" w:hint="eastAsia"/>
          <w:sz w:val="21"/>
          <w:szCs w:val="22"/>
        </w:rPr>
        <w:t>0万瑞郎，须缴纳年度会费的国家为194个。</w:t>
      </w:r>
    </w:p>
    <w:p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下表列出自</w:t>
      </w:r>
      <w:r w:rsidRPr="00560697">
        <w:rPr>
          <w:rFonts w:ascii="SimSun" w:hAnsi="SimSun" w:hint="eastAsia"/>
          <w:sz w:val="21"/>
        </w:rPr>
        <w:t>201</w:t>
      </w:r>
      <w:r w:rsidR="00A775FE">
        <w:rPr>
          <w:rFonts w:ascii="SimSun" w:hAnsi="SimSun"/>
          <w:sz w:val="21"/>
        </w:rPr>
        <w:t>3</w:t>
      </w:r>
      <w:r w:rsidRPr="00560697">
        <w:rPr>
          <w:rFonts w:ascii="SimSun" w:hAnsi="SimSun" w:hint="eastAsia"/>
          <w:sz w:val="21"/>
          <w:szCs w:val="22"/>
        </w:rPr>
        <w:t>年以来会费（包括“冻结的”最不发达国家欠款）和周转基金的欠款总额。</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过去十年拖欠总额"/>
      </w:tblPr>
      <w:tblGrid>
        <w:gridCol w:w="1400"/>
        <w:gridCol w:w="1610"/>
        <w:gridCol w:w="1611"/>
        <w:gridCol w:w="1610"/>
        <w:gridCol w:w="1611"/>
        <w:gridCol w:w="1611"/>
      </w:tblGrid>
      <w:tr w:rsidR="002D4746" w:rsidRPr="00F33AF7" w:rsidTr="004A6249">
        <w:trPr>
          <w:trHeight w:val="680"/>
          <w:jc w:val="center"/>
        </w:trPr>
        <w:tc>
          <w:tcPr>
            <w:tcW w:w="9453" w:type="dxa"/>
            <w:gridSpan w:val="6"/>
            <w:shd w:val="clear" w:color="000000" w:fill="C5D9F1"/>
            <w:vAlign w:val="center"/>
            <w:hideMark/>
          </w:tcPr>
          <w:p w:rsidR="002D4746" w:rsidRPr="00F33AF7" w:rsidRDefault="002D4746" w:rsidP="004A6249">
            <w:pPr>
              <w:jc w:val="center"/>
              <w:rPr>
                <w:b/>
                <w:bCs/>
                <w:color w:val="000000"/>
                <w:sz w:val="16"/>
                <w:szCs w:val="16"/>
              </w:rPr>
            </w:pPr>
            <w:r w:rsidRPr="00F33AF7">
              <w:rPr>
                <w:rFonts w:ascii="SimSun" w:hAnsi="SimSun" w:cs="SimSun" w:hint="eastAsia"/>
                <w:b/>
                <w:noProof/>
                <w:sz w:val="16"/>
                <w:szCs w:val="16"/>
              </w:rPr>
              <w:t>截至</w:t>
            </w:r>
            <w:r w:rsidRPr="00F33AF7">
              <w:rPr>
                <w:rFonts w:ascii="SimSun" w:hAnsi="SimSun" w:hint="eastAsia"/>
                <w:b/>
                <w:noProof/>
                <w:sz w:val="16"/>
                <w:szCs w:val="16"/>
              </w:rPr>
              <w:t>12</w:t>
            </w:r>
            <w:r w:rsidRPr="00F33AF7">
              <w:rPr>
                <w:rFonts w:ascii="SimSun" w:hAnsi="SimSun" w:cs="SimSun" w:hint="eastAsia"/>
                <w:b/>
                <w:noProof/>
                <w:sz w:val="16"/>
                <w:szCs w:val="16"/>
              </w:rPr>
              <w:t>月</w:t>
            </w:r>
            <w:r w:rsidRPr="00F33AF7">
              <w:rPr>
                <w:rFonts w:ascii="SimSun" w:hAnsi="SimSun" w:hint="eastAsia"/>
                <w:b/>
                <w:noProof/>
                <w:sz w:val="16"/>
                <w:szCs w:val="16"/>
              </w:rPr>
              <w:t>31</w:t>
            </w:r>
            <w:r w:rsidRPr="00F33AF7">
              <w:rPr>
                <w:rFonts w:ascii="SimSun" w:hAnsi="SimSun" w:cs="SimSun" w:hint="eastAsia"/>
                <w:b/>
                <w:noProof/>
                <w:sz w:val="16"/>
                <w:szCs w:val="16"/>
              </w:rPr>
              <w:t>日的会费拖欠情况</w:t>
            </w:r>
            <w:r w:rsidRPr="00F33AF7">
              <w:rPr>
                <w:rFonts w:ascii="SimSun" w:hAnsi="SimSun" w:hint="eastAsia"/>
                <w:b/>
                <w:noProof/>
                <w:sz w:val="16"/>
                <w:szCs w:val="16"/>
              </w:rPr>
              <w:br/>
            </w:r>
            <w:r w:rsidRPr="00F33AF7">
              <w:rPr>
                <w:rFonts w:ascii="SimSun" w:hAnsi="SimSun" w:cs="SimSun" w:hint="eastAsia"/>
                <w:b/>
                <w:noProof/>
                <w:sz w:val="16"/>
                <w:szCs w:val="16"/>
              </w:rPr>
              <w:t>（单位：百万瑞郎）</w:t>
            </w:r>
          </w:p>
        </w:tc>
      </w:tr>
      <w:tr w:rsidR="002D4746" w:rsidRPr="00F33AF7" w:rsidTr="004A6249">
        <w:trPr>
          <w:trHeight w:val="567"/>
          <w:jc w:val="center"/>
        </w:trPr>
        <w:tc>
          <w:tcPr>
            <w:tcW w:w="1400"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年　份</w:t>
            </w:r>
          </w:p>
        </w:tc>
        <w:tc>
          <w:tcPr>
            <w:tcW w:w="1610"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单一会费</w:t>
            </w:r>
          </w:p>
        </w:tc>
        <w:tc>
          <w:tcPr>
            <w:tcW w:w="1611"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会费供资联盟</w:t>
            </w:r>
          </w:p>
        </w:tc>
        <w:tc>
          <w:tcPr>
            <w:tcW w:w="1610"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“冻结”欠款</w:t>
            </w:r>
          </w:p>
        </w:tc>
        <w:tc>
          <w:tcPr>
            <w:tcW w:w="1611"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周转基金</w:t>
            </w:r>
          </w:p>
        </w:tc>
        <w:tc>
          <w:tcPr>
            <w:tcW w:w="1611" w:type="dxa"/>
            <w:shd w:val="clear" w:color="000000" w:fill="C5D9F1"/>
            <w:vAlign w:val="center"/>
            <w:hideMark/>
          </w:tcPr>
          <w:p w:rsidR="002D4746" w:rsidRPr="00F33AF7" w:rsidRDefault="002D4746" w:rsidP="004A6249">
            <w:pPr>
              <w:jc w:val="center"/>
              <w:rPr>
                <w:b/>
                <w:noProof/>
                <w:sz w:val="16"/>
                <w:szCs w:val="16"/>
              </w:rPr>
            </w:pPr>
            <w:r w:rsidRPr="00F33AF7">
              <w:rPr>
                <w:rFonts w:hint="eastAsia"/>
                <w:b/>
                <w:noProof/>
                <w:sz w:val="16"/>
                <w:szCs w:val="16"/>
              </w:rPr>
              <w:t>总　计</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2013</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2.26</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2.12</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4.36</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8.78</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2014</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1.39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1.82</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4.30</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7.55</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2015</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1.89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1.77</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3.92</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7.62</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2016</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2.24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1.69</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7.82</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2017</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1.59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1.52</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7.00</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2018</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2.13</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1.50</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7.52</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2019</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3.09</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1.28</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8.26</w:t>
            </w:r>
          </w:p>
        </w:tc>
      </w:tr>
      <w:tr w:rsidR="002D4746" w:rsidRPr="00F33AF7" w:rsidTr="004A6249">
        <w:trPr>
          <w:trHeight w:val="276"/>
          <w:jc w:val="center"/>
        </w:trPr>
        <w:tc>
          <w:tcPr>
            <w:tcW w:w="1400" w:type="dxa"/>
            <w:shd w:val="clear" w:color="auto" w:fill="auto"/>
            <w:noWrap/>
            <w:vAlign w:val="center"/>
            <w:hideMark/>
          </w:tcPr>
          <w:p w:rsidR="002D4746" w:rsidRPr="00F33AF7" w:rsidRDefault="002D4746" w:rsidP="004A6249">
            <w:pPr>
              <w:jc w:val="center"/>
              <w:rPr>
                <w:color w:val="000000"/>
                <w:sz w:val="16"/>
                <w:szCs w:val="16"/>
              </w:rPr>
            </w:pPr>
            <w:r w:rsidRPr="00F33AF7">
              <w:rPr>
                <w:rFonts w:hint="eastAsia"/>
                <w:color w:val="000000"/>
                <w:sz w:val="16"/>
                <w:szCs w:val="16"/>
              </w:rPr>
              <w:t>2020</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2.28</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1.28</w:t>
            </w:r>
          </w:p>
        </w:tc>
        <w:tc>
          <w:tcPr>
            <w:tcW w:w="1610"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rsidR="002D4746" w:rsidRPr="00F33AF7" w:rsidRDefault="002D4746" w:rsidP="004A6249">
            <w:pPr>
              <w:jc w:val="right"/>
              <w:rPr>
                <w:color w:val="000000"/>
                <w:sz w:val="16"/>
                <w:szCs w:val="16"/>
              </w:rPr>
            </w:pPr>
            <w:r w:rsidRPr="00F33AF7">
              <w:rPr>
                <w:rFonts w:hint="eastAsia"/>
                <w:color w:val="000000"/>
                <w:sz w:val="16"/>
                <w:szCs w:val="16"/>
              </w:rPr>
              <w:t>7.45</w:t>
            </w:r>
          </w:p>
        </w:tc>
      </w:tr>
      <w:tr w:rsidR="002D4746" w:rsidRPr="00F33AF7" w:rsidTr="004A6249">
        <w:trPr>
          <w:trHeight w:val="276"/>
          <w:jc w:val="center"/>
        </w:trPr>
        <w:tc>
          <w:tcPr>
            <w:tcW w:w="1400" w:type="dxa"/>
            <w:shd w:val="clear" w:color="auto" w:fill="auto"/>
            <w:noWrap/>
            <w:vAlign w:val="center"/>
          </w:tcPr>
          <w:p w:rsidR="002D4746" w:rsidRPr="00F33AF7" w:rsidRDefault="002D4746" w:rsidP="004A6249">
            <w:pPr>
              <w:jc w:val="center"/>
              <w:rPr>
                <w:color w:val="000000"/>
                <w:sz w:val="16"/>
                <w:szCs w:val="16"/>
              </w:rPr>
            </w:pPr>
            <w:r>
              <w:rPr>
                <w:rFonts w:hint="eastAsia"/>
                <w:color w:val="000000"/>
                <w:sz w:val="16"/>
                <w:szCs w:val="16"/>
              </w:rPr>
              <w:t>2021</w:t>
            </w:r>
          </w:p>
        </w:tc>
        <w:tc>
          <w:tcPr>
            <w:tcW w:w="1610"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2.23</w:t>
            </w:r>
          </w:p>
        </w:tc>
        <w:tc>
          <w:tcPr>
            <w:tcW w:w="1611"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1.27</w:t>
            </w:r>
          </w:p>
        </w:tc>
        <w:tc>
          <w:tcPr>
            <w:tcW w:w="1610"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3.84</w:t>
            </w:r>
          </w:p>
        </w:tc>
        <w:tc>
          <w:tcPr>
            <w:tcW w:w="1611"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0.04</w:t>
            </w:r>
          </w:p>
        </w:tc>
        <w:tc>
          <w:tcPr>
            <w:tcW w:w="1611" w:type="dxa"/>
            <w:shd w:val="clear" w:color="auto" w:fill="auto"/>
            <w:noWrap/>
            <w:vAlign w:val="center"/>
          </w:tcPr>
          <w:p w:rsidR="002D4746" w:rsidRPr="00F33AF7" w:rsidRDefault="002D4746" w:rsidP="004A6249">
            <w:pPr>
              <w:jc w:val="right"/>
              <w:rPr>
                <w:color w:val="000000"/>
                <w:sz w:val="16"/>
                <w:szCs w:val="16"/>
              </w:rPr>
            </w:pPr>
            <w:r>
              <w:rPr>
                <w:rFonts w:hint="eastAsia"/>
                <w:color w:val="000000"/>
                <w:sz w:val="16"/>
                <w:szCs w:val="16"/>
              </w:rPr>
              <w:t>7.38</w:t>
            </w:r>
          </w:p>
        </w:tc>
      </w:tr>
      <w:tr w:rsidR="00A775FE" w:rsidRPr="00F33AF7" w:rsidTr="004A6249">
        <w:trPr>
          <w:trHeight w:val="276"/>
          <w:jc w:val="center"/>
        </w:trPr>
        <w:tc>
          <w:tcPr>
            <w:tcW w:w="1400" w:type="dxa"/>
            <w:shd w:val="clear" w:color="auto" w:fill="auto"/>
            <w:noWrap/>
            <w:vAlign w:val="center"/>
          </w:tcPr>
          <w:p w:rsidR="00A775FE" w:rsidRDefault="00A775FE" w:rsidP="004A6249">
            <w:pPr>
              <w:jc w:val="center"/>
              <w:rPr>
                <w:color w:val="000000"/>
                <w:sz w:val="16"/>
                <w:szCs w:val="16"/>
              </w:rPr>
            </w:pPr>
            <w:r>
              <w:rPr>
                <w:rFonts w:hint="eastAsia"/>
                <w:color w:val="000000"/>
                <w:sz w:val="16"/>
                <w:szCs w:val="16"/>
              </w:rPr>
              <w:t>2</w:t>
            </w:r>
            <w:r>
              <w:rPr>
                <w:color w:val="000000"/>
                <w:sz w:val="16"/>
                <w:szCs w:val="16"/>
              </w:rPr>
              <w:t>022</w:t>
            </w:r>
          </w:p>
        </w:tc>
        <w:tc>
          <w:tcPr>
            <w:tcW w:w="1610" w:type="dxa"/>
            <w:shd w:val="clear" w:color="auto" w:fill="auto"/>
            <w:noWrap/>
            <w:vAlign w:val="center"/>
          </w:tcPr>
          <w:p w:rsidR="00A775FE" w:rsidRDefault="000D3C09" w:rsidP="004A6249">
            <w:pPr>
              <w:jc w:val="right"/>
              <w:rPr>
                <w:color w:val="000000"/>
                <w:sz w:val="16"/>
                <w:szCs w:val="16"/>
              </w:rPr>
            </w:pPr>
            <w:r>
              <w:rPr>
                <w:rFonts w:hint="eastAsia"/>
                <w:color w:val="000000"/>
                <w:sz w:val="16"/>
                <w:szCs w:val="16"/>
              </w:rPr>
              <w:t>2</w:t>
            </w:r>
            <w:r>
              <w:rPr>
                <w:color w:val="000000"/>
                <w:sz w:val="16"/>
                <w:szCs w:val="16"/>
              </w:rPr>
              <w:t>.81</w:t>
            </w:r>
          </w:p>
        </w:tc>
        <w:tc>
          <w:tcPr>
            <w:tcW w:w="1611" w:type="dxa"/>
            <w:shd w:val="clear" w:color="auto" w:fill="auto"/>
            <w:noWrap/>
            <w:vAlign w:val="center"/>
          </w:tcPr>
          <w:p w:rsidR="00A775FE" w:rsidRDefault="000D3C09" w:rsidP="004A6249">
            <w:pPr>
              <w:jc w:val="right"/>
              <w:rPr>
                <w:color w:val="000000"/>
                <w:sz w:val="16"/>
                <w:szCs w:val="16"/>
              </w:rPr>
            </w:pPr>
            <w:r>
              <w:rPr>
                <w:rFonts w:hint="eastAsia"/>
                <w:color w:val="000000"/>
                <w:sz w:val="16"/>
                <w:szCs w:val="16"/>
              </w:rPr>
              <w:t>1</w:t>
            </w:r>
            <w:r>
              <w:rPr>
                <w:color w:val="000000"/>
                <w:sz w:val="16"/>
                <w:szCs w:val="16"/>
              </w:rPr>
              <w:t>.24</w:t>
            </w:r>
          </w:p>
        </w:tc>
        <w:tc>
          <w:tcPr>
            <w:tcW w:w="1610" w:type="dxa"/>
            <w:shd w:val="clear" w:color="auto" w:fill="auto"/>
            <w:noWrap/>
            <w:vAlign w:val="center"/>
          </w:tcPr>
          <w:p w:rsidR="00A775FE" w:rsidRDefault="000D3C09" w:rsidP="004A6249">
            <w:pPr>
              <w:jc w:val="right"/>
              <w:rPr>
                <w:color w:val="000000"/>
                <w:sz w:val="16"/>
                <w:szCs w:val="16"/>
              </w:rPr>
            </w:pPr>
            <w:r>
              <w:rPr>
                <w:rFonts w:hint="eastAsia"/>
                <w:color w:val="000000"/>
                <w:sz w:val="16"/>
                <w:szCs w:val="16"/>
              </w:rPr>
              <w:t>3</w:t>
            </w:r>
            <w:r>
              <w:rPr>
                <w:color w:val="000000"/>
                <w:sz w:val="16"/>
                <w:szCs w:val="16"/>
              </w:rPr>
              <w:t>.79</w:t>
            </w:r>
          </w:p>
        </w:tc>
        <w:tc>
          <w:tcPr>
            <w:tcW w:w="1611" w:type="dxa"/>
            <w:shd w:val="clear" w:color="auto" w:fill="auto"/>
            <w:noWrap/>
            <w:vAlign w:val="center"/>
          </w:tcPr>
          <w:p w:rsidR="00A775FE" w:rsidRDefault="000D3C09" w:rsidP="004A6249">
            <w:pPr>
              <w:jc w:val="right"/>
              <w:rPr>
                <w:color w:val="000000"/>
                <w:sz w:val="16"/>
                <w:szCs w:val="16"/>
              </w:rPr>
            </w:pPr>
            <w:r>
              <w:rPr>
                <w:rFonts w:hint="eastAsia"/>
                <w:color w:val="000000"/>
                <w:sz w:val="16"/>
                <w:szCs w:val="16"/>
              </w:rPr>
              <w:t>0</w:t>
            </w:r>
            <w:r>
              <w:rPr>
                <w:color w:val="000000"/>
                <w:sz w:val="16"/>
                <w:szCs w:val="16"/>
              </w:rPr>
              <w:t>.03</w:t>
            </w:r>
          </w:p>
        </w:tc>
        <w:tc>
          <w:tcPr>
            <w:tcW w:w="1611" w:type="dxa"/>
            <w:shd w:val="clear" w:color="auto" w:fill="auto"/>
            <w:noWrap/>
            <w:vAlign w:val="center"/>
          </w:tcPr>
          <w:p w:rsidR="00A775FE" w:rsidRDefault="000D3C09" w:rsidP="004A6249">
            <w:pPr>
              <w:jc w:val="right"/>
              <w:rPr>
                <w:color w:val="000000"/>
                <w:sz w:val="16"/>
                <w:szCs w:val="16"/>
              </w:rPr>
            </w:pPr>
            <w:r>
              <w:rPr>
                <w:rFonts w:hint="eastAsia"/>
                <w:color w:val="000000"/>
                <w:sz w:val="16"/>
                <w:szCs w:val="16"/>
              </w:rPr>
              <w:t>7</w:t>
            </w:r>
            <w:r>
              <w:rPr>
                <w:color w:val="000000"/>
                <w:sz w:val="16"/>
                <w:szCs w:val="16"/>
              </w:rPr>
              <w:t>.87</w:t>
            </w:r>
          </w:p>
        </w:tc>
      </w:tr>
    </w:tbl>
    <w:p w:rsidR="008B5030" w:rsidRDefault="002D4746" w:rsidP="00F526C4">
      <w:pPr>
        <w:overflowPunct w:val="0"/>
        <w:spacing w:before="720" w:afterLines="50" w:after="120" w:line="340" w:lineRule="atLeast"/>
        <w:ind w:left="5534"/>
        <w:jc w:val="both"/>
      </w:pPr>
      <w:r w:rsidRPr="00560697">
        <w:rPr>
          <w:rFonts w:ascii="KaiTi" w:eastAsia="KaiTi" w:hAnsi="KaiTi" w:hint="eastAsia"/>
          <w:sz w:val="21"/>
        </w:rPr>
        <w:t>[</w:t>
      </w:r>
      <w:r w:rsidR="00F526C4">
        <w:rPr>
          <w:rFonts w:ascii="KaiTi" w:eastAsia="KaiTi" w:hAnsi="KaiTi" w:hint="eastAsia"/>
          <w:sz w:val="21"/>
        </w:rPr>
        <w:t>文件完</w:t>
      </w:r>
      <w:r w:rsidRPr="00560697">
        <w:rPr>
          <w:rFonts w:ascii="KaiTi" w:eastAsia="KaiTi" w:hAnsi="KaiTi" w:hint="eastAsia"/>
          <w:sz w:val="21"/>
        </w:rPr>
        <w:t>]</w:t>
      </w:r>
    </w:p>
    <w:sectPr w:rsidR="008B5030" w:rsidSect="002F47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2B3" w:rsidRDefault="006232B3">
      <w:r>
        <w:separator/>
      </w:r>
    </w:p>
  </w:endnote>
  <w:endnote w:type="continuationSeparator" w:id="0">
    <w:p w:rsidR="006232B3" w:rsidRDefault="006232B3" w:rsidP="003B38C1">
      <w:r>
        <w:separator/>
      </w:r>
    </w:p>
    <w:p w:rsidR="006232B3" w:rsidRPr="003B38C1" w:rsidRDefault="006232B3" w:rsidP="003B38C1">
      <w:pPr>
        <w:spacing w:after="60"/>
        <w:rPr>
          <w:sz w:val="17"/>
        </w:rPr>
      </w:pPr>
      <w:r>
        <w:rPr>
          <w:sz w:val="17"/>
        </w:rPr>
        <w:t>[Endnote continued from previous page]</w:t>
      </w:r>
    </w:p>
  </w:endnote>
  <w:endnote w:type="continuationNotice" w:id="1">
    <w:p w:rsidR="006232B3" w:rsidRPr="003B38C1" w:rsidRDefault="006232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4F" w:rsidRDefault="00963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4F" w:rsidRDefault="00963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4F" w:rsidRDefault="0096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2B3" w:rsidRDefault="006232B3">
      <w:r>
        <w:separator/>
      </w:r>
    </w:p>
  </w:footnote>
  <w:footnote w:type="continuationSeparator" w:id="0">
    <w:p w:rsidR="006232B3" w:rsidRDefault="006232B3" w:rsidP="008B60B2">
      <w:r>
        <w:separator/>
      </w:r>
    </w:p>
    <w:p w:rsidR="006232B3" w:rsidRPr="00ED77FB" w:rsidRDefault="006232B3" w:rsidP="008B60B2">
      <w:pPr>
        <w:spacing w:after="60"/>
        <w:rPr>
          <w:sz w:val="17"/>
          <w:szCs w:val="17"/>
        </w:rPr>
      </w:pPr>
      <w:r w:rsidRPr="00ED77FB">
        <w:rPr>
          <w:sz w:val="17"/>
          <w:szCs w:val="17"/>
        </w:rPr>
        <w:t>[Footnote continued from previous page]</w:t>
      </w:r>
    </w:p>
  </w:footnote>
  <w:footnote w:type="continuationNotice" w:id="1">
    <w:p w:rsidR="006232B3" w:rsidRPr="00ED77FB" w:rsidRDefault="006232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2B3" w:rsidRPr="001746AD" w:rsidRDefault="006232B3" w:rsidP="003B7581">
    <w:pPr>
      <w:pStyle w:val="Header"/>
      <w:jc w:val="right"/>
    </w:pPr>
    <w:r w:rsidRPr="001746AD">
      <w:t>A/</w:t>
    </w:r>
    <w:r>
      <w:t>60</w:t>
    </w:r>
    <w:r w:rsidRPr="001746AD">
      <w:t>/INF/4</w:t>
    </w:r>
  </w:p>
  <w:p w:rsidR="006232B3" w:rsidRPr="001746AD" w:rsidRDefault="006232B3" w:rsidP="003B7581">
    <w:pPr>
      <w:pStyle w:val="Header"/>
      <w:jc w:val="right"/>
    </w:pPr>
    <w:r w:rsidRPr="001746AD">
      <w:t xml:space="preserve">page </w:t>
    </w:r>
    <w:r>
      <w:t>3</w:t>
    </w:r>
  </w:p>
  <w:p w:rsidR="006232B3" w:rsidRPr="001746AD" w:rsidRDefault="006232B3" w:rsidP="001746AD">
    <w:pPr>
      <w:pStyle w:val="Header"/>
    </w:pPr>
  </w:p>
  <w:p w:rsidR="006232B3" w:rsidRDefault="00623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2B3" w:rsidRPr="00C24154" w:rsidRDefault="006232B3" w:rsidP="002F471B">
    <w:pPr>
      <w:pStyle w:val="Header"/>
      <w:jc w:val="right"/>
      <w:rPr>
        <w:rFonts w:ascii="SimSun" w:hAnsi="SimSun"/>
        <w:sz w:val="21"/>
        <w:szCs w:val="21"/>
      </w:rPr>
    </w:pPr>
    <w:bookmarkStart w:id="6" w:name="Code2"/>
    <w:r w:rsidRPr="00C24154">
      <w:rPr>
        <w:rFonts w:ascii="SimSun" w:hAnsi="SimSun"/>
        <w:sz w:val="21"/>
        <w:szCs w:val="21"/>
      </w:rPr>
      <w:t>A/</w:t>
    </w:r>
    <w:r w:rsidR="00B71DC6">
      <w:rPr>
        <w:rFonts w:ascii="SimSun" w:hAnsi="SimSun"/>
        <w:sz w:val="21"/>
        <w:szCs w:val="21"/>
      </w:rPr>
      <w:t>64/INF/3</w:t>
    </w:r>
  </w:p>
  <w:bookmarkEnd w:id="6"/>
  <w:p w:rsidR="006232B3" w:rsidRPr="00C24154" w:rsidRDefault="006232B3" w:rsidP="00C24154">
    <w:pPr>
      <w:pStyle w:val="Header"/>
      <w:spacing w:afterLines="100" w:after="240"/>
      <w:jc w:val="right"/>
      <w:rPr>
        <w:rFonts w:ascii="SimSun" w:hAnsi="SimSun"/>
        <w:sz w:val="21"/>
        <w:szCs w:val="21"/>
      </w:rPr>
    </w:pPr>
    <w:r w:rsidRPr="00C24154">
      <w:rPr>
        <w:rFonts w:ascii="SimSun" w:hAnsi="SimSun" w:hint="eastAsia"/>
        <w:sz w:val="21"/>
        <w:szCs w:val="21"/>
      </w:rPr>
      <w:t>第</w:t>
    </w:r>
    <w:sdt>
      <w:sdtPr>
        <w:rPr>
          <w:rFonts w:ascii="SimSun" w:hAnsi="SimSun"/>
          <w:sz w:val="21"/>
          <w:szCs w:val="21"/>
        </w:rPr>
        <w:id w:val="318247615"/>
        <w:docPartObj>
          <w:docPartGallery w:val="Page Numbers (Top of Page)"/>
          <w:docPartUnique/>
        </w:docPartObj>
      </w:sdtPr>
      <w:sdtEndPr>
        <w:rPr>
          <w:noProof/>
        </w:rPr>
      </w:sdtEndPr>
      <w:sdtContent>
        <w:r w:rsidRPr="00C24154">
          <w:rPr>
            <w:rFonts w:ascii="SimSun" w:hAnsi="SimSun"/>
            <w:sz w:val="21"/>
            <w:szCs w:val="21"/>
          </w:rPr>
          <w:fldChar w:fldCharType="begin"/>
        </w:r>
        <w:r w:rsidRPr="00C24154">
          <w:rPr>
            <w:rFonts w:ascii="SimSun" w:hAnsi="SimSun"/>
            <w:sz w:val="21"/>
            <w:szCs w:val="21"/>
          </w:rPr>
          <w:instrText xml:space="preserve"> PAGE   \* MERGEFORMAT </w:instrText>
        </w:r>
        <w:r w:rsidRPr="00C24154">
          <w:rPr>
            <w:rFonts w:ascii="SimSun" w:hAnsi="SimSun"/>
            <w:sz w:val="21"/>
            <w:szCs w:val="21"/>
          </w:rPr>
          <w:fldChar w:fldCharType="separate"/>
        </w:r>
        <w:r w:rsidR="005F2329">
          <w:rPr>
            <w:rFonts w:ascii="SimSun" w:hAnsi="SimSun"/>
            <w:noProof/>
            <w:sz w:val="21"/>
            <w:szCs w:val="21"/>
          </w:rPr>
          <w:t>9</w:t>
        </w:r>
        <w:r w:rsidRPr="00C24154">
          <w:rPr>
            <w:rFonts w:ascii="SimSun" w:hAnsi="SimSun"/>
            <w:noProof/>
            <w:sz w:val="21"/>
            <w:szCs w:val="21"/>
          </w:rPr>
          <w:fldChar w:fldCharType="end"/>
        </w:r>
        <w:r w:rsidRPr="00C24154">
          <w:rPr>
            <w:rFonts w:ascii="SimSun" w:hAnsi="SimSun" w:hint="eastAsia"/>
            <w:color w:val="000000"/>
            <w:sz w:val="21"/>
            <w:szCs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4F" w:rsidRDefault="00963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11"/>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12"/>
    <w:rsid w:val="000009F4"/>
    <w:rsid w:val="000110A0"/>
    <w:rsid w:val="000146B9"/>
    <w:rsid w:val="000266D3"/>
    <w:rsid w:val="00043CAA"/>
    <w:rsid w:val="00056D82"/>
    <w:rsid w:val="00063D9C"/>
    <w:rsid w:val="00064771"/>
    <w:rsid w:val="00067AC1"/>
    <w:rsid w:val="00070D03"/>
    <w:rsid w:val="00074C15"/>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3C09"/>
    <w:rsid w:val="000D4146"/>
    <w:rsid w:val="000D415D"/>
    <w:rsid w:val="000D4DF3"/>
    <w:rsid w:val="000D7DBF"/>
    <w:rsid w:val="000E6FDE"/>
    <w:rsid w:val="000E7474"/>
    <w:rsid w:val="000F27E2"/>
    <w:rsid w:val="000F2CA6"/>
    <w:rsid w:val="000F5E56"/>
    <w:rsid w:val="000F6483"/>
    <w:rsid w:val="000F72CB"/>
    <w:rsid w:val="00100C78"/>
    <w:rsid w:val="00102B96"/>
    <w:rsid w:val="0010331B"/>
    <w:rsid w:val="0011442F"/>
    <w:rsid w:val="00122A54"/>
    <w:rsid w:val="00126ED6"/>
    <w:rsid w:val="001362EE"/>
    <w:rsid w:val="00137C5B"/>
    <w:rsid w:val="00137F6E"/>
    <w:rsid w:val="001449D5"/>
    <w:rsid w:val="001473D7"/>
    <w:rsid w:val="001526BB"/>
    <w:rsid w:val="00156693"/>
    <w:rsid w:val="001568F3"/>
    <w:rsid w:val="00162DB9"/>
    <w:rsid w:val="001647D5"/>
    <w:rsid w:val="00165FB8"/>
    <w:rsid w:val="00167B50"/>
    <w:rsid w:val="00170239"/>
    <w:rsid w:val="001725BB"/>
    <w:rsid w:val="001746AD"/>
    <w:rsid w:val="00180DBE"/>
    <w:rsid w:val="001825F3"/>
    <w:rsid w:val="001832A6"/>
    <w:rsid w:val="00184432"/>
    <w:rsid w:val="001A136C"/>
    <w:rsid w:val="001A5ECC"/>
    <w:rsid w:val="001A66F1"/>
    <w:rsid w:val="001B1D81"/>
    <w:rsid w:val="001B1EB6"/>
    <w:rsid w:val="001B654C"/>
    <w:rsid w:val="001B7D9A"/>
    <w:rsid w:val="001C081D"/>
    <w:rsid w:val="001C161A"/>
    <w:rsid w:val="001D0495"/>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250A"/>
    <w:rsid w:val="002D4386"/>
    <w:rsid w:val="002D474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38C1"/>
    <w:rsid w:val="003B72BF"/>
    <w:rsid w:val="003B7581"/>
    <w:rsid w:val="003C18DC"/>
    <w:rsid w:val="003C1CBA"/>
    <w:rsid w:val="003C4512"/>
    <w:rsid w:val="003C71AE"/>
    <w:rsid w:val="003C730B"/>
    <w:rsid w:val="003D1225"/>
    <w:rsid w:val="003D2030"/>
    <w:rsid w:val="003D5460"/>
    <w:rsid w:val="003D57B0"/>
    <w:rsid w:val="003E100C"/>
    <w:rsid w:val="003E52F9"/>
    <w:rsid w:val="003E6DCF"/>
    <w:rsid w:val="003E6FA4"/>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A6249"/>
    <w:rsid w:val="004B1934"/>
    <w:rsid w:val="004B3463"/>
    <w:rsid w:val="004B76FE"/>
    <w:rsid w:val="004C3DB2"/>
    <w:rsid w:val="004C64FE"/>
    <w:rsid w:val="004D118E"/>
    <w:rsid w:val="004D350D"/>
    <w:rsid w:val="004D39C4"/>
    <w:rsid w:val="004E00F1"/>
    <w:rsid w:val="004E4903"/>
    <w:rsid w:val="004F0F99"/>
    <w:rsid w:val="0050113F"/>
    <w:rsid w:val="005019FF"/>
    <w:rsid w:val="00502EC7"/>
    <w:rsid w:val="00503C4B"/>
    <w:rsid w:val="00506E58"/>
    <w:rsid w:val="0051444D"/>
    <w:rsid w:val="00520F11"/>
    <w:rsid w:val="005237F1"/>
    <w:rsid w:val="00525F4A"/>
    <w:rsid w:val="0053057A"/>
    <w:rsid w:val="00531E66"/>
    <w:rsid w:val="005409D2"/>
    <w:rsid w:val="0054144D"/>
    <w:rsid w:val="00553FD0"/>
    <w:rsid w:val="005543C1"/>
    <w:rsid w:val="0056088E"/>
    <w:rsid w:val="00560A29"/>
    <w:rsid w:val="0056122D"/>
    <w:rsid w:val="005627BB"/>
    <w:rsid w:val="0057193F"/>
    <w:rsid w:val="00573D4B"/>
    <w:rsid w:val="00574077"/>
    <w:rsid w:val="005744AF"/>
    <w:rsid w:val="00574E60"/>
    <w:rsid w:val="00575811"/>
    <w:rsid w:val="00583592"/>
    <w:rsid w:val="00594E29"/>
    <w:rsid w:val="00595F08"/>
    <w:rsid w:val="00596B1C"/>
    <w:rsid w:val="005B4AE9"/>
    <w:rsid w:val="005C1514"/>
    <w:rsid w:val="005C218B"/>
    <w:rsid w:val="005C2BF4"/>
    <w:rsid w:val="005C6649"/>
    <w:rsid w:val="005C752C"/>
    <w:rsid w:val="005D0451"/>
    <w:rsid w:val="005D5788"/>
    <w:rsid w:val="005E15D4"/>
    <w:rsid w:val="005E2321"/>
    <w:rsid w:val="005F2329"/>
    <w:rsid w:val="005F25AC"/>
    <w:rsid w:val="005F6405"/>
    <w:rsid w:val="00600F8A"/>
    <w:rsid w:val="00605827"/>
    <w:rsid w:val="00620B62"/>
    <w:rsid w:val="0062195C"/>
    <w:rsid w:val="006232B3"/>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90FCB"/>
    <w:rsid w:val="00692BC8"/>
    <w:rsid w:val="00693071"/>
    <w:rsid w:val="006A3D9C"/>
    <w:rsid w:val="006A6AA2"/>
    <w:rsid w:val="006A7595"/>
    <w:rsid w:val="006B376C"/>
    <w:rsid w:val="006B3D7E"/>
    <w:rsid w:val="006C0F19"/>
    <w:rsid w:val="006C543E"/>
    <w:rsid w:val="006D0993"/>
    <w:rsid w:val="006D5E0F"/>
    <w:rsid w:val="006D6639"/>
    <w:rsid w:val="006E1CE6"/>
    <w:rsid w:val="006E4F5F"/>
    <w:rsid w:val="006E564D"/>
    <w:rsid w:val="006F7D61"/>
    <w:rsid w:val="00700A87"/>
    <w:rsid w:val="007022D0"/>
    <w:rsid w:val="007058FB"/>
    <w:rsid w:val="00706902"/>
    <w:rsid w:val="00707530"/>
    <w:rsid w:val="007203B9"/>
    <w:rsid w:val="00722B51"/>
    <w:rsid w:val="00723EDF"/>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0EF"/>
    <w:rsid w:val="007C460B"/>
    <w:rsid w:val="007D1613"/>
    <w:rsid w:val="007D2171"/>
    <w:rsid w:val="007D637E"/>
    <w:rsid w:val="007E4C0E"/>
    <w:rsid w:val="00804AE6"/>
    <w:rsid w:val="00806D7E"/>
    <w:rsid w:val="008178C5"/>
    <w:rsid w:val="008204AF"/>
    <w:rsid w:val="00820691"/>
    <w:rsid w:val="00823D7E"/>
    <w:rsid w:val="00834CCD"/>
    <w:rsid w:val="00836070"/>
    <w:rsid w:val="00850808"/>
    <w:rsid w:val="00852EC9"/>
    <w:rsid w:val="00853675"/>
    <w:rsid w:val="00856A27"/>
    <w:rsid w:val="00860537"/>
    <w:rsid w:val="00864167"/>
    <w:rsid w:val="00873629"/>
    <w:rsid w:val="00874EB3"/>
    <w:rsid w:val="00877718"/>
    <w:rsid w:val="00881F6C"/>
    <w:rsid w:val="008937EF"/>
    <w:rsid w:val="008A09D8"/>
    <w:rsid w:val="008A11B3"/>
    <w:rsid w:val="008A134B"/>
    <w:rsid w:val="008A1F4E"/>
    <w:rsid w:val="008B2CC1"/>
    <w:rsid w:val="008B5030"/>
    <w:rsid w:val="008B60B2"/>
    <w:rsid w:val="008C2950"/>
    <w:rsid w:val="008E326B"/>
    <w:rsid w:val="008E3BCF"/>
    <w:rsid w:val="008E6166"/>
    <w:rsid w:val="008F58B9"/>
    <w:rsid w:val="00901865"/>
    <w:rsid w:val="0090347B"/>
    <w:rsid w:val="00906631"/>
    <w:rsid w:val="0090731E"/>
    <w:rsid w:val="00916EE2"/>
    <w:rsid w:val="00917366"/>
    <w:rsid w:val="00917A25"/>
    <w:rsid w:val="00917E0D"/>
    <w:rsid w:val="00925517"/>
    <w:rsid w:val="00932020"/>
    <w:rsid w:val="00934213"/>
    <w:rsid w:val="009420D0"/>
    <w:rsid w:val="00942B5E"/>
    <w:rsid w:val="00942EB0"/>
    <w:rsid w:val="00950D74"/>
    <w:rsid w:val="0096374F"/>
    <w:rsid w:val="00964177"/>
    <w:rsid w:val="00966A22"/>
    <w:rsid w:val="0096722F"/>
    <w:rsid w:val="00970883"/>
    <w:rsid w:val="00971332"/>
    <w:rsid w:val="009729A0"/>
    <w:rsid w:val="00980843"/>
    <w:rsid w:val="00980B7B"/>
    <w:rsid w:val="00984173"/>
    <w:rsid w:val="009856C3"/>
    <w:rsid w:val="0099112A"/>
    <w:rsid w:val="00996C7E"/>
    <w:rsid w:val="009A23F3"/>
    <w:rsid w:val="009A45D6"/>
    <w:rsid w:val="009A75F8"/>
    <w:rsid w:val="009B2411"/>
    <w:rsid w:val="009B2D86"/>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5986"/>
    <w:rsid w:val="00A1722C"/>
    <w:rsid w:val="00A30D1E"/>
    <w:rsid w:val="00A30FFC"/>
    <w:rsid w:val="00A37342"/>
    <w:rsid w:val="00A42DAF"/>
    <w:rsid w:val="00A4309A"/>
    <w:rsid w:val="00A45BD8"/>
    <w:rsid w:val="00A52A96"/>
    <w:rsid w:val="00A67964"/>
    <w:rsid w:val="00A766FE"/>
    <w:rsid w:val="00A775FE"/>
    <w:rsid w:val="00A778BF"/>
    <w:rsid w:val="00A85B8E"/>
    <w:rsid w:val="00A869B7"/>
    <w:rsid w:val="00A91A7A"/>
    <w:rsid w:val="00A92EC1"/>
    <w:rsid w:val="00A9562B"/>
    <w:rsid w:val="00AA2DD4"/>
    <w:rsid w:val="00AA51CE"/>
    <w:rsid w:val="00AB4698"/>
    <w:rsid w:val="00AB483F"/>
    <w:rsid w:val="00AB61F5"/>
    <w:rsid w:val="00AB6D70"/>
    <w:rsid w:val="00AC205C"/>
    <w:rsid w:val="00AC47DC"/>
    <w:rsid w:val="00AC72BB"/>
    <w:rsid w:val="00AE6B77"/>
    <w:rsid w:val="00AF0A6B"/>
    <w:rsid w:val="00AF0E01"/>
    <w:rsid w:val="00AF3F05"/>
    <w:rsid w:val="00AF4116"/>
    <w:rsid w:val="00AF6592"/>
    <w:rsid w:val="00AF7C2F"/>
    <w:rsid w:val="00B05A69"/>
    <w:rsid w:val="00B12A4F"/>
    <w:rsid w:val="00B14302"/>
    <w:rsid w:val="00B2072D"/>
    <w:rsid w:val="00B209D8"/>
    <w:rsid w:val="00B229D2"/>
    <w:rsid w:val="00B23740"/>
    <w:rsid w:val="00B244C0"/>
    <w:rsid w:val="00B40598"/>
    <w:rsid w:val="00B40C45"/>
    <w:rsid w:val="00B4166B"/>
    <w:rsid w:val="00B50B99"/>
    <w:rsid w:val="00B52062"/>
    <w:rsid w:val="00B560BC"/>
    <w:rsid w:val="00B64AC9"/>
    <w:rsid w:val="00B70BA9"/>
    <w:rsid w:val="00B713BC"/>
    <w:rsid w:val="00B71DC6"/>
    <w:rsid w:val="00B74740"/>
    <w:rsid w:val="00B75104"/>
    <w:rsid w:val="00B757AF"/>
    <w:rsid w:val="00B81D92"/>
    <w:rsid w:val="00B833C4"/>
    <w:rsid w:val="00B94A25"/>
    <w:rsid w:val="00B96E16"/>
    <w:rsid w:val="00B9734B"/>
    <w:rsid w:val="00BA30E2"/>
    <w:rsid w:val="00BC1B8F"/>
    <w:rsid w:val="00BC208B"/>
    <w:rsid w:val="00BD30FC"/>
    <w:rsid w:val="00BD42E9"/>
    <w:rsid w:val="00BE1CE5"/>
    <w:rsid w:val="00BF6882"/>
    <w:rsid w:val="00C01289"/>
    <w:rsid w:val="00C0220C"/>
    <w:rsid w:val="00C11BFE"/>
    <w:rsid w:val="00C23567"/>
    <w:rsid w:val="00C239B2"/>
    <w:rsid w:val="00C24154"/>
    <w:rsid w:val="00C25BA0"/>
    <w:rsid w:val="00C312F6"/>
    <w:rsid w:val="00C47860"/>
    <w:rsid w:val="00C47C27"/>
    <w:rsid w:val="00C5068F"/>
    <w:rsid w:val="00C50889"/>
    <w:rsid w:val="00C61E05"/>
    <w:rsid w:val="00C67A2F"/>
    <w:rsid w:val="00C70774"/>
    <w:rsid w:val="00C82D57"/>
    <w:rsid w:val="00C86D74"/>
    <w:rsid w:val="00C94629"/>
    <w:rsid w:val="00CA0D43"/>
    <w:rsid w:val="00CA185E"/>
    <w:rsid w:val="00CA53F7"/>
    <w:rsid w:val="00CB211F"/>
    <w:rsid w:val="00CB2B93"/>
    <w:rsid w:val="00CB680D"/>
    <w:rsid w:val="00CB76EB"/>
    <w:rsid w:val="00CD04F1"/>
    <w:rsid w:val="00CD3F54"/>
    <w:rsid w:val="00CD6047"/>
    <w:rsid w:val="00CD7F59"/>
    <w:rsid w:val="00CE0576"/>
    <w:rsid w:val="00CE5F28"/>
    <w:rsid w:val="00CE6644"/>
    <w:rsid w:val="00CE6EAC"/>
    <w:rsid w:val="00CF53B2"/>
    <w:rsid w:val="00D0005D"/>
    <w:rsid w:val="00D00A76"/>
    <w:rsid w:val="00D02B82"/>
    <w:rsid w:val="00D06345"/>
    <w:rsid w:val="00D17D80"/>
    <w:rsid w:val="00D23812"/>
    <w:rsid w:val="00D24A2F"/>
    <w:rsid w:val="00D269A9"/>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15015"/>
    <w:rsid w:val="00E25C1F"/>
    <w:rsid w:val="00E25F26"/>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5557"/>
    <w:rsid w:val="00E96613"/>
    <w:rsid w:val="00EA76F4"/>
    <w:rsid w:val="00EA7D6E"/>
    <w:rsid w:val="00EB2210"/>
    <w:rsid w:val="00EB3086"/>
    <w:rsid w:val="00EB4C44"/>
    <w:rsid w:val="00EB57E0"/>
    <w:rsid w:val="00EC3571"/>
    <w:rsid w:val="00EC358E"/>
    <w:rsid w:val="00EC3F4E"/>
    <w:rsid w:val="00EC4E49"/>
    <w:rsid w:val="00EC5658"/>
    <w:rsid w:val="00ED77FB"/>
    <w:rsid w:val="00EE45FA"/>
    <w:rsid w:val="00EE6FAC"/>
    <w:rsid w:val="00EF6A8A"/>
    <w:rsid w:val="00EF7680"/>
    <w:rsid w:val="00F0160B"/>
    <w:rsid w:val="00F021A6"/>
    <w:rsid w:val="00F02876"/>
    <w:rsid w:val="00F03E35"/>
    <w:rsid w:val="00F054BE"/>
    <w:rsid w:val="00F1422E"/>
    <w:rsid w:val="00F14780"/>
    <w:rsid w:val="00F15F46"/>
    <w:rsid w:val="00F20D88"/>
    <w:rsid w:val="00F213CA"/>
    <w:rsid w:val="00F274A4"/>
    <w:rsid w:val="00F3342F"/>
    <w:rsid w:val="00F44614"/>
    <w:rsid w:val="00F44DF9"/>
    <w:rsid w:val="00F458B0"/>
    <w:rsid w:val="00F46191"/>
    <w:rsid w:val="00F526C4"/>
    <w:rsid w:val="00F557A4"/>
    <w:rsid w:val="00F576C1"/>
    <w:rsid w:val="00F61670"/>
    <w:rsid w:val="00F6460E"/>
    <w:rsid w:val="00F66152"/>
    <w:rsid w:val="00F74A03"/>
    <w:rsid w:val="00F841AD"/>
    <w:rsid w:val="00F910E7"/>
    <w:rsid w:val="00F92B2F"/>
    <w:rsid w:val="00FA181C"/>
    <w:rsid w:val="00FA7D62"/>
    <w:rsid w:val="00FA7DA6"/>
    <w:rsid w:val="00FB0995"/>
    <w:rsid w:val="00FB29D9"/>
    <w:rsid w:val="00FB4305"/>
    <w:rsid w:val="00FB45B8"/>
    <w:rsid w:val="00FC2BAD"/>
    <w:rsid w:val="00FC345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Default">
    <w:name w:val="Default"/>
    <w:rsid w:val="002D4746"/>
    <w:pPr>
      <w:widowControl w:val="0"/>
      <w:autoSpaceDE w:val="0"/>
      <w:autoSpaceDN w:val="0"/>
      <w:adjustRightInd w:val="0"/>
    </w:pPr>
    <w:rPr>
      <w:rFonts w:ascii="SimSun" w:eastAsia="SimSun" w:cs="SimSun"/>
      <w:color w:val="000000"/>
      <w:sz w:val="24"/>
      <w:szCs w:val="24"/>
      <w:lang w:val="en-US"/>
    </w:rPr>
  </w:style>
  <w:style w:type="table" w:styleId="PlainTable1">
    <w:name w:val="Plain Table 1"/>
    <w:basedOn w:val="TableNormal"/>
    <w:uiPriority w:val="41"/>
    <w:rsid w:val="00B94A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5F816-B72F-48C6-A845-72627EC9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3252</Words>
  <Characters>5467</Characters>
  <Application>Microsoft Office Word</Application>
  <DocSecurity>4</DocSecurity>
  <Lines>45</Lines>
  <Paragraphs>17</Paragraphs>
  <ScaleCrop>false</ScaleCrop>
  <HeadingPairs>
    <vt:vector size="2" baseType="variant">
      <vt:variant>
        <vt:lpstr>Title</vt:lpstr>
      </vt:variant>
      <vt:variant>
        <vt:i4>1</vt:i4>
      </vt:variant>
    </vt:vector>
  </HeadingPairs>
  <TitlesOfParts>
    <vt:vector size="1" baseType="lpstr">
      <vt:lpstr>A/64/INF/3</vt:lpstr>
    </vt:vector>
  </TitlesOfParts>
  <Company>WIPO</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A/64/INF/3</dc:title>
  <dc:subject>截至2023年5月31日的会费缴纳情况</dc:subject>
  <dc:creator>WIPO</dc:creator>
  <cp:keywords>PUBLIC</cp:keywords>
  <cp:lastModifiedBy>GENOUD Anne</cp:lastModifiedBy>
  <cp:revision>2</cp:revision>
  <cp:lastPrinted>2023-06-09T17:28:00Z</cp:lastPrinted>
  <dcterms:created xsi:type="dcterms:W3CDTF">2023-06-16T11:59:00Z</dcterms:created>
  <dcterms:modified xsi:type="dcterms:W3CDTF">2023-06-16T11:59:00Z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2023-06-09T07:27:43Z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722f77b5-adf8-482d-b2be-2a2139ea8d18</vt:lpwstr>
  </property>
  <property fmtid="{D5CDD505-2E9C-101B-9397-08002B2CF9AE}" pid="14" name="MSIP_Label_20773ee6-353b-4fb9-a59d-0b94c8c67bea_ContentBits">
    <vt:lpwstr>0</vt:lpwstr>
  </property>
</Properties>
</file>