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77054" w:rsidRPr="00E77054" w:rsidTr="000F3E74">
        <w:trPr>
          <w:trHeight w:val="1977"/>
        </w:trPr>
        <w:tc>
          <w:tcPr>
            <w:tcW w:w="4594" w:type="dxa"/>
            <w:tcBorders>
              <w:top w:val="nil"/>
              <w:left w:val="nil"/>
              <w:bottom w:val="single" w:sz="4" w:space="0" w:color="auto"/>
              <w:right w:val="nil"/>
            </w:tcBorders>
            <w:tcMar>
              <w:left w:w="108" w:type="dxa"/>
              <w:bottom w:w="170" w:type="dxa"/>
              <w:right w:w="108" w:type="dxa"/>
            </w:tcMar>
          </w:tcPr>
          <w:p w:rsidR="00E77054" w:rsidRPr="00E77054" w:rsidRDefault="00E77054" w:rsidP="00E77054">
            <w:pPr>
              <w:spacing w:after="0" w:line="240" w:lineRule="auto"/>
              <w:rPr>
                <w:rFonts w:ascii="Arial" w:hAnsi="Arial" w:cs="Arial"/>
                <w:szCs w:val="20"/>
                <w:lang w:eastAsia="zh-CN"/>
              </w:rPr>
            </w:pPr>
            <w:r w:rsidRPr="00E77054">
              <w:rPr>
                <w:rFonts w:ascii="Arial" w:hAnsi="Arial" w:cs="Arial" w:hint="eastAsia"/>
                <w:noProof/>
                <w:szCs w:val="20"/>
                <w:lang w:eastAsia="zh-CN"/>
              </w:rPr>
              <w:drawing>
                <wp:anchor distT="0" distB="0" distL="114300" distR="114300" simplePos="0" relativeHeight="251659264" behindDoc="1" locked="0" layoutInCell="0" allowOverlap="1" wp14:anchorId="2A99B88A" wp14:editId="664948A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77054" w:rsidRPr="00E77054" w:rsidRDefault="00E77054" w:rsidP="00E77054">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tcMar>
          </w:tcPr>
          <w:p w:rsidR="00E77054" w:rsidRPr="00E77054" w:rsidRDefault="00E77054" w:rsidP="00E77054">
            <w:pPr>
              <w:spacing w:after="0" w:line="240" w:lineRule="auto"/>
              <w:jc w:val="right"/>
              <w:rPr>
                <w:rFonts w:ascii="Arial" w:hAnsi="Arial" w:cs="Arial"/>
                <w:szCs w:val="20"/>
                <w:lang w:eastAsia="zh-CN"/>
              </w:rPr>
            </w:pPr>
            <w:r w:rsidRPr="00E77054">
              <w:rPr>
                <w:rFonts w:ascii="Arial" w:hAnsi="Arial" w:cs="Arial" w:hint="eastAsia"/>
                <w:b/>
                <w:sz w:val="40"/>
                <w:szCs w:val="40"/>
                <w:lang w:eastAsia="zh-CN"/>
              </w:rPr>
              <w:t>C</w:t>
            </w:r>
          </w:p>
        </w:tc>
      </w:tr>
      <w:tr w:rsidR="00E77054" w:rsidRPr="00E77054" w:rsidTr="000F3E7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E77054" w:rsidRPr="00E77054" w:rsidRDefault="00E77054" w:rsidP="00E77054">
            <w:pPr>
              <w:spacing w:after="0" w:line="240" w:lineRule="auto"/>
              <w:jc w:val="right"/>
              <w:rPr>
                <w:rFonts w:ascii="Arial Black" w:hAnsi="Arial Black" w:cs="Arial"/>
                <w:caps/>
                <w:sz w:val="15"/>
                <w:szCs w:val="20"/>
                <w:lang w:eastAsia="zh-CN"/>
              </w:rPr>
            </w:pPr>
            <w:r w:rsidRPr="00E77054">
              <w:rPr>
                <w:rFonts w:ascii="Arial Black" w:hAnsi="Arial Black" w:cs="Arial" w:hint="eastAsia"/>
                <w:caps/>
                <w:sz w:val="15"/>
                <w:szCs w:val="20"/>
                <w:lang w:eastAsia="zh-CN"/>
              </w:rPr>
              <w:t>LI/A/32/</w:t>
            </w:r>
            <w:bookmarkStart w:id="0" w:name="Code"/>
            <w:bookmarkEnd w:id="0"/>
            <w:r>
              <w:rPr>
                <w:rFonts w:ascii="Arial Black" w:hAnsi="Arial Black" w:cs="Arial" w:hint="eastAsia"/>
                <w:caps/>
                <w:sz w:val="15"/>
                <w:szCs w:val="20"/>
                <w:lang w:eastAsia="zh-CN"/>
              </w:rPr>
              <w:t>2</w:t>
            </w:r>
          </w:p>
        </w:tc>
      </w:tr>
      <w:tr w:rsidR="00E77054" w:rsidRPr="00E77054" w:rsidTr="000F3E74">
        <w:trPr>
          <w:trHeight w:hRule="exact" w:val="170"/>
        </w:trPr>
        <w:tc>
          <w:tcPr>
            <w:tcW w:w="9356" w:type="dxa"/>
            <w:gridSpan w:val="3"/>
            <w:noWrap/>
            <w:tcMar>
              <w:top w:w="0" w:type="dxa"/>
              <w:left w:w="0" w:type="dxa"/>
              <w:bottom w:w="0" w:type="dxa"/>
              <w:right w:w="0" w:type="dxa"/>
            </w:tcMar>
            <w:vAlign w:val="bottom"/>
          </w:tcPr>
          <w:p w:rsidR="00E77054" w:rsidRPr="00E77054" w:rsidRDefault="00E77054" w:rsidP="00E77054">
            <w:pPr>
              <w:spacing w:after="0" w:line="240" w:lineRule="auto"/>
              <w:jc w:val="right"/>
              <w:rPr>
                <w:rFonts w:ascii="Arial Black" w:hAnsi="Arial Black" w:cs="Arial"/>
                <w:b/>
                <w:caps/>
                <w:sz w:val="15"/>
                <w:szCs w:val="15"/>
                <w:lang w:eastAsia="zh-CN"/>
              </w:rPr>
            </w:pPr>
            <w:r w:rsidRPr="00E77054">
              <w:rPr>
                <w:rFonts w:ascii="Arial" w:eastAsia="SimHei" w:hAnsi="Arial" w:cs="Arial" w:hint="eastAsia"/>
                <w:b/>
                <w:sz w:val="15"/>
                <w:szCs w:val="15"/>
                <w:lang w:eastAsia="zh-CN"/>
              </w:rPr>
              <w:t>原</w:t>
            </w:r>
            <w:r w:rsidRPr="00E77054">
              <w:rPr>
                <w:rFonts w:ascii="Arial" w:eastAsia="SimHei" w:hAnsi="Arial" w:cs="Arial" w:hint="eastAsia"/>
                <w:b/>
                <w:sz w:val="15"/>
                <w:szCs w:val="15"/>
                <w:lang w:val="pt-BR" w:eastAsia="zh-CN"/>
              </w:rPr>
              <w:t xml:space="preserve"> </w:t>
            </w:r>
            <w:r w:rsidRPr="00E77054">
              <w:rPr>
                <w:rFonts w:ascii="Arial" w:eastAsia="SimHei" w:hAnsi="Arial" w:cs="Arial" w:hint="eastAsia"/>
                <w:b/>
                <w:sz w:val="15"/>
                <w:szCs w:val="15"/>
                <w:lang w:eastAsia="zh-CN"/>
              </w:rPr>
              <w:t>文</w:t>
            </w:r>
            <w:r w:rsidRPr="00E77054">
              <w:rPr>
                <w:rFonts w:ascii="Arial" w:eastAsia="SimHei" w:hAnsi="Arial" w:cs="Arial" w:hint="eastAsia"/>
                <w:b/>
                <w:sz w:val="15"/>
                <w:szCs w:val="15"/>
                <w:lang w:val="pt-BR" w:eastAsia="zh-CN"/>
              </w:rPr>
              <w:t>：</w:t>
            </w:r>
            <w:bookmarkStart w:id="1" w:name="Language"/>
            <w:bookmarkEnd w:id="1"/>
            <w:r w:rsidRPr="00E77054">
              <w:rPr>
                <w:rFonts w:ascii="Arial" w:eastAsia="SimHei" w:hAnsi="Arial" w:cs="Arial" w:hint="eastAsia"/>
                <w:b/>
                <w:sz w:val="15"/>
                <w:szCs w:val="15"/>
                <w:lang w:val="pt-BR" w:eastAsia="zh-CN"/>
              </w:rPr>
              <w:t>英</w:t>
            </w:r>
            <w:r w:rsidRPr="00E77054">
              <w:rPr>
                <w:rFonts w:ascii="Arial" w:eastAsia="SimHei" w:hAnsi="Arial" w:cs="Arial" w:hint="eastAsia"/>
                <w:b/>
                <w:sz w:val="15"/>
                <w:szCs w:val="15"/>
                <w:lang w:eastAsia="zh-CN"/>
              </w:rPr>
              <w:t>文</w:t>
            </w:r>
          </w:p>
        </w:tc>
      </w:tr>
      <w:tr w:rsidR="00E77054" w:rsidRPr="00E77054" w:rsidTr="000F3E74">
        <w:trPr>
          <w:trHeight w:hRule="exact" w:val="198"/>
        </w:trPr>
        <w:tc>
          <w:tcPr>
            <w:tcW w:w="9356" w:type="dxa"/>
            <w:gridSpan w:val="3"/>
            <w:tcMar>
              <w:top w:w="0" w:type="dxa"/>
              <w:left w:w="0" w:type="dxa"/>
              <w:bottom w:w="0" w:type="dxa"/>
              <w:right w:w="0" w:type="dxa"/>
            </w:tcMar>
            <w:vAlign w:val="bottom"/>
          </w:tcPr>
          <w:p w:rsidR="00E77054" w:rsidRPr="00E77054" w:rsidRDefault="00E77054" w:rsidP="00E77054">
            <w:pPr>
              <w:spacing w:after="0" w:line="240" w:lineRule="auto"/>
              <w:jc w:val="right"/>
              <w:rPr>
                <w:rFonts w:ascii="SimHei" w:eastAsia="SimHei" w:hAnsi="Arial Black" w:cs="Arial"/>
                <w:b/>
                <w:caps/>
                <w:sz w:val="15"/>
                <w:szCs w:val="15"/>
                <w:lang w:eastAsia="zh-CN"/>
              </w:rPr>
            </w:pPr>
            <w:r w:rsidRPr="00E77054">
              <w:rPr>
                <w:rFonts w:ascii="SimHei" w:eastAsia="SimHei" w:hAnsi="Arial" w:cs="Arial" w:hint="eastAsia"/>
                <w:b/>
                <w:sz w:val="15"/>
                <w:szCs w:val="15"/>
                <w:lang w:eastAsia="zh-CN"/>
              </w:rPr>
              <w:t>日</w:t>
            </w:r>
            <w:r w:rsidRPr="00E77054">
              <w:rPr>
                <w:rFonts w:ascii="SimHei" w:eastAsia="SimHei" w:hAnsi="Arial" w:cs="Arial" w:hint="eastAsia"/>
                <w:b/>
                <w:sz w:val="15"/>
                <w:szCs w:val="15"/>
                <w:lang w:val="pt-BR" w:eastAsia="zh-CN"/>
              </w:rPr>
              <w:t xml:space="preserve"> </w:t>
            </w:r>
            <w:r w:rsidRPr="00E77054">
              <w:rPr>
                <w:rFonts w:ascii="SimHei" w:eastAsia="SimHei" w:hAnsi="Arial" w:cs="Arial" w:hint="eastAsia"/>
                <w:b/>
                <w:sz w:val="15"/>
                <w:szCs w:val="15"/>
                <w:lang w:eastAsia="zh-CN"/>
              </w:rPr>
              <w:t>期</w:t>
            </w:r>
            <w:r w:rsidRPr="00E77054">
              <w:rPr>
                <w:rFonts w:ascii="SimHei" w:eastAsia="SimHei" w:hAnsi="SimSun" w:cs="Arial" w:hint="eastAsia"/>
                <w:b/>
                <w:sz w:val="15"/>
                <w:szCs w:val="15"/>
                <w:lang w:val="pt-BR" w:eastAsia="zh-CN"/>
              </w:rPr>
              <w:t>：</w:t>
            </w:r>
            <w:bookmarkStart w:id="2" w:name="Date"/>
            <w:bookmarkEnd w:id="2"/>
            <w:r w:rsidRPr="00E77054">
              <w:rPr>
                <w:rFonts w:ascii="Arial Black" w:eastAsia="SimHei" w:hAnsi="Arial Black" w:cs="Arial" w:hint="eastAsia"/>
                <w:b/>
                <w:sz w:val="15"/>
                <w:szCs w:val="15"/>
                <w:lang w:val="pt-BR" w:eastAsia="zh-CN"/>
              </w:rPr>
              <w:t>2015</w:t>
            </w:r>
            <w:r w:rsidRPr="00E77054">
              <w:rPr>
                <w:rFonts w:ascii="SimHei" w:eastAsia="SimHei" w:hAnsi="Times New Roman" w:cs="Arial" w:hint="eastAsia"/>
                <w:b/>
                <w:sz w:val="15"/>
                <w:szCs w:val="15"/>
                <w:lang w:eastAsia="zh-CN"/>
              </w:rPr>
              <w:t>年</w:t>
            </w:r>
            <w:r w:rsidRPr="00E77054">
              <w:rPr>
                <w:rFonts w:ascii="Arial Black" w:eastAsia="SimHei" w:hAnsi="Arial Black" w:cs="Arial" w:hint="eastAsia"/>
                <w:b/>
                <w:sz w:val="15"/>
                <w:szCs w:val="15"/>
                <w:lang w:val="pt-BR" w:eastAsia="zh-CN"/>
              </w:rPr>
              <w:t>8</w:t>
            </w:r>
            <w:r w:rsidRPr="00E77054">
              <w:rPr>
                <w:rFonts w:ascii="SimHei" w:eastAsia="SimHei" w:hAnsi="Times New Roman" w:cs="Arial" w:hint="eastAsia"/>
                <w:b/>
                <w:sz w:val="15"/>
                <w:szCs w:val="15"/>
                <w:lang w:eastAsia="zh-CN"/>
              </w:rPr>
              <w:t>月</w:t>
            </w:r>
            <w:r>
              <w:rPr>
                <w:rFonts w:ascii="Arial Black" w:eastAsia="SimHei" w:hAnsi="Arial Black" w:cs="Arial" w:hint="eastAsia"/>
                <w:b/>
                <w:sz w:val="15"/>
                <w:szCs w:val="15"/>
                <w:lang w:eastAsia="zh-CN"/>
              </w:rPr>
              <w:t>19</w:t>
            </w:r>
            <w:r w:rsidRPr="00E77054">
              <w:rPr>
                <w:rFonts w:ascii="SimHei" w:eastAsia="SimHei" w:hAnsi="Times New Roman" w:cs="Arial" w:hint="eastAsia"/>
                <w:b/>
                <w:sz w:val="15"/>
                <w:szCs w:val="15"/>
                <w:lang w:eastAsia="zh-CN"/>
              </w:rPr>
              <w:t>日</w:t>
            </w:r>
            <w:r w:rsidRPr="00E77054">
              <w:rPr>
                <w:rFonts w:ascii="SimHei" w:eastAsia="SimHei" w:hAnsi="Arial Black" w:cs="Arial" w:hint="eastAsia"/>
                <w:b/>
                <w:caps/>
                <w:sz w:val="15"/>
                <w:szCs w:val="15"/>
                <w:lang w:eastAsia="zh-CN"/>
              </w:rPr>
              <w:t xml:space="preserve">  </w:t>
            </w:r>
          </w:p>
        </w:tc>
      </w:tr>
    </w:tbl>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360" w:lineRule="atLeast"/>
        <w:rPr>
          <w:rFonts w:ascii="SimHei" w:eastAsia="SimHei" w:hAnsi="Arial" w:cs="Arial"/>
          <w:sz w:val="28"/>
          <w:szCs w:val="28"/>
          <w:lang w:eastAsia="zh-CN"/>
        </w:rPr>
      </w:pPr>
      <w:r w:rsidRPr="00E77054">
        <w:rPr>
          <w:rFonts w:ascii="SimHei" w:eastAsia="SimHei" w:hAnsi="Arial" w:cs="Arial" w:hint="eastAsia"/>
          <w:sz w:val="28"/>
          <w:szCs w:val="28"/>
          <w:lang w:eastAsia="zh-CN"/>
        </w:rPr>
        <w:t>原产地名称保护及国际注册特别联盟(里斯本联盟)</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sz w:val="24"/>
          <w:szCs w:val="24"/>
          <w:lang w:eastAsia="zh-CN"/>
        </w:rPr>
      </w:pPr>
    </w:p>
    <w:p w:rsidR="00E77054" w:rsidRPr="00E77054" w:rsidRDefault="00E77054" w:rsidP="00E77054">
      <w:pPr>
        <w:spacing w:after="0" w:line="240" w:lineRule="auto"/>
        <w:rPr>
          <w:rFonts w:ascii="Arial" w:eastAsia="SimHei" w:hAnsi="Arial" w:cs="Arial"/>
          <w:sz w:val="28"/>
          <w:szCs w:val="28"/>
          <w:lang w:eastAsia="zh-CN"/>
        </w:rPr>
      </w:pPr>
      <w:r w:rsidRPr="00E77054">
        <w:rPr>
          <w:rFonts w:ascii="Arial" w:eastAsia="SimHei" w:hAnsi="Arial" w:cs="Arial" w:hint="eastAsia"/>
          <w:sz w:val="28"/>
          <w:szCs w:val="28"/>
          <w:lang w:eastAsia="zh-CN"/>
        </w:rPr>
        <w:t>大　会</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360" w:lineRule="atLeast"/>
        <w:textAlignment w:val="bottom"/>
        <w:rPr>
          <w:rFonts w:ascii="KaiTi" w:eastAsia="KaiTi" w:hAnsi="Arial" w:cs="Arial"/>
          <w:b/>
          <w:sz w:val="24"/>
          <w:szCs w:val="24"/>
          <w:lang w:eastAsia="zh-CN"/>
        </w:rPr>
      </w:pPr>
      <w:r w:rsidRPr="00E77054">
        <w:rPr>
          <w:rFonts w:ascii="KaiTi" w:eastAsia="KaiTi" w:hAnsi="Arial" w:cs="Arial" w:hint="eastAsia"/>
          <w:b/>
          <w:sz w:val="24"/>
          <w:szCs w:val="24"/>
          <w:lang w:eastAsia="zh-CN"/>
        </w:rPr>
        <w:t>第三十二届会议(第</w:t>
      </w:r>
      <w:r w:rsidRPr="00E77054">
        <w:rPr>
          <w:rFonts w:ascii="KaiTi" w:eastAsia="KaiTi" w:hAnsi="Arial" w:cs="Arial" w:hint="eastAsia"/>
          <w:sz w:val="24"/>
          <w:szCs w:val="24"/>
          <w:lang w:eastAsia="zh-CN"/>
        </w:rPr>
        <w:t>21</w:t>
      </w:r>
      <w:r w:rsidRPr="00E77054">
        <w:rPr>
          <w:rFonts w:ascii="KaiTi" w:eastAsia="KaiTi" w:hAnsi="Arial" w:cs="Arial" w:hint="eastAsia"/>
          <w:b/>
          <w:sz w:val="24"/>
          <w:szCs w:val="24"/>
          <w:lang w:eastAsia="zh-CN"/>
        </w:rPr>
        <w:t>次例会)</w:t>
      </w:r>
    </w:p>
    <w:p w:rsidR="00E77054" w:rsidRPr="00E77054" w:rsidRDefault="00E77054" w:rsidP="00E77054">
      <w:pPr>
        <w:spacing w:after="0" w:line="360" w:lineRule="atLeast"/>
        <w:rPr>
          <w:rFonts w:ascii="KaiTi" w:eastAsia="KaiTi" w:hAnsi="Arial" w:cs="Arial"/>
          <w:b/>
          <w:sz w:val="24"/>
          <w:szCs w:val="24"/>
          <w:lang w:eastAsia="zh-CN"/>
        </w:rPr>
      </w:pPr>
      <w:r w:rsidRPr="00E77054">
        <w:rPr>
          <w:rFonts w:ascii="KaiTi" w:eastAsia="KaiTi" w:hAnsi="Arial" w:cs="Arial" w:hint="eastAsia"/>
          <w:sz w:val="24"/>
          <w:szCs w:val="24"/>
          <w:lang w:eastAsia="zh-CN"/>
        </w:rPr>
        <w:t>2015</w:t>
      </w:r>
      <w:r w:rsidRPr="00E77054">
        <w:rPr>
          <w:rFonts w:ascii="KaiTi" w:eastAsia="KaiTi" w:hAnsi="Arial" w:cs="Arial" w:hint="eastAsia"/>
          <w:b/>
          <w:sz w:val="24"/>
          <w:szCs w:val="24"/>
          <w:lang w:eastAsia="zh-CN"/>
        </w:rPr>
        <w:t>年</w:t>
      </w:r>
      <w:r w:rsidRPr="00E77054">
        <w:rPr>
          <w:rFonts w:ascii="KaiTi" w:eastAsia="KaiTi" w:hAnsi="Arial" w:cs="Arial" w:hint="eastAsia"/>
          <w:sz w:val="24"/>
          <w:szCs w:val="24"/>
          <w:lang w:eastAsia="zh-CN"/>
        </w:rPr>
        <w:t>10</w:t>
      </w:r>
      <w:r w:rsidRPr="00E77054">
        <w:rPr>
          <w:rFonts w:ascii="KaiTi" w:eastAsia="KaiTi" w:hAnsi="Arial" w:cs="Arial" w:hint="eastAsia"/>
          <w:b/>
          <w:sz w:val="24"/>
          <w:szCs w:val="24"/>
          <w:lang w:eastAsia="zh-CN"/>
        </w:rPr>
        <w:t>月</w:t>
      </w:r>
      <w:r w:rsidRPr="00E77054">
        <w:rPr>
          <w:rFonts w:ascii="KaiTi" w:eastAsia="KaiTi" w:hAnsi="Arial" w:cs="Arial" w:hint="eastAsia"/>
          <w:sz w:val="24"/>
          <w:szCs w:val="24"/>
          <w:lang w:eastAsia="zh-CN"/>
        </w:rPr>
        <w:t>5</w:t>
      </w:r>
      <w:r w:rsidRPr="00E77054">
        <w:rPr>
          <w:rFonts w:ascii="KaiTi" w:eastAsia="KaiTi" w:hAnsi="Arial" w:cs="Arial" w:hint="eastAsia"/>
          <w:b/>
          <w:sz w:val="24"/>
          <w:szCs w:val="24"/>
          <w:lang w:eastAsia="zh-CN"/>
        </w:rPr>
        <w:t>日至</w:t>
      </w:r>
      <w:r w:rsidRPr="00E77054">
        <w:rPr>
          <w:rFonts w:ascii="KaiTi" w:eastAsia="KaiTi" w:hAnsi="Arial" w:cs="Arial" w:hint="eastAsia"/>
          <w:sz w:val="24"/>
          <w:szCs w:val="24"/>
          <w:lang w:eastAsia="zh-CN"/>
        </w:rPr>
        <w:t>14</w:t>
      </w:r>
      <w:r w:rsidRPr="00E77054">
        <w:rPr>
          <w:rFonts w:ascii="KaiTi" w:eastAsia="KaiTi" w:hAnsi="Arial" w:cs="Arial" w:hint="eastAsia"/>
          <w:b/>
          <w:sz w:val="24"/>
          <w:szCs w:val="24"/>
          <w:lang w:eastAsia="zh-CN"/>
        </w:rPr>
        <w:t>日，日内瓦</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KaiTi" w:eastAsia="KaiTi" w:hAnsi="KaiTi" w:cs="Arial"/>
          <w:caps/>
          <w:sz w:val="24"/>
          <w:szCs w:val="20"/>
          <w:lang w:eastAsia="zh-CN"/>
        </w:rPr>
      </w:pPr>
      <w:bookmarkStart w:id="3" w:name="TitleOfDoc"/>
      <w:bookmarkEnd w:id="3"/>
      <w:r w:rsidRPr="00E77054">
        <w:rPr>
          <w:rFonts w:ascii="KaiTi" w:eastAsia="KaiTi" w:hAnsi="KaiTi" w:cs="Arial" w:hint="eastAsia"/>
          <w:caps/>
          <w:sz w:val="24"/>
          <w:szCs w:val="20"/>
          <w:lang w:eastAsia="zh-CN"/>
        </w:rPr>
        <w:t>关于更新《里斯本协定实施细则》第23条费用表的提案</w:t>
      </w:r>
    </w:p>
    <w:p w:rsidR="00E77054" w:rsidRPr="00E77054" w:rsidRDefault="00E77054" w:rsidP="00E77054">
      <w:pPr>
        <w:spacing w:after="0" w:line="240" w:lineRule="auto"/>
        <w:rPr>
          <w:rFonts w:ascii="Arial" w:hAnsi="Arial" w:cs="Arial"/>
          <w:lang w:eastAsia="zh-CN"/>
        </w:rPr>
      </w:pPr>
    </w:p>
    <w:p w:rsidR="00E77054" w:rsidRPr="00E77054" w:rsidRDefault="00E77054" w:rsidP="00E77054">
      <w:pPr>
        <w:spacing w:after="0" w:line="240" w:lineRule="auto"/>
        <w:rPr>
          <w:rFonts w:ascii="KaiTi" w:eastAsia="KaiTi" w:hAnsi="KaiTi" w:cs="Arial"/>
          <w:i/>
          <w:sz w:val="21"/>
          <w:szCs w:val="21"/>
          <w:lang w:eastAsia="zh-CN"/>
        </w:rPr>
      </w:pPr>
      <w:bookmarkStart w:id="4" w:name="Prepared"/>
      <w:bookmarkEnd w:id="4"/>
      <w:r w:rsidRPr="00E77054">
        <w:rPr>
          <w:rFonts w:ascii="KaiTi" w:eastAsia="KaiTi" w:hAnsi="KaiTi" w:cs="Arial" w:hint="eastAsia"/>
          <w:i/>
          <w:sz w:val="21"/>
          <w:szCs w:val="21"/>
          <w:lang w:eastAsia="zh-CN"/>
        </w:rPr>
        <w:t>国际局编拟的文件</w:t>
      </w: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E77054" w:rsidRPr="00E77054" w:rsidRDefault="00E77054" w:rsidP="00E77054">
      <w:pPr>
        <w:spacing w:after="0" w:line="240" w:lineRule="auto"/>
        <w:rPr>
          <w:rFonts w:ascii="Arial" w:hAnsi="Arial" w:cs="Arial"/>
          <w:szCs w:val="20"/>
          <w:lang w:eastAsia="zh-CN"/>
        </w:rPr>
      </w:pPr>
    </w:p>
    <w:p w:rsidR="004A38C5" w:rsidRPr="004A38C5" w:rsidRDefault="004A38C5" w:rsidP="00E77054">
      <w:pPr>
        <w:pStyle w:val="PlaceAndDate"/>
        <w:keepNext/>
        <w:spacing w:beforeLines="100" w:before="240" w:afterLines="50" w:after="120" w:line="340" w:lineRule="atLeast"/>
        <w:jc w:val="both"/>
        <w:rPr>
          <w:rFonts w:ascii="SimHei" w:eastAsia="SimHei" w:hAnsi="SimHei" w:cs="Arial"/>
          <w:b w:val="0"/>
          <w:sz w:val="15"/>
          <w:szCs w:val="22"/>
          <w:lang w:eastAsia="zh-CN"/>
        </w:rPr>
      </w:pPr>
      <w:r w:rsidRPr="004A38C5">
        <w:rPr>
          <w:rFonts w:ascii="SimHei" w:eastAsia="SimHei" w:hAnsi="SimHei" w:hint="eastAsia"/>
          <w:b w:val="0"/>
          <w:sz w:val="21"/>
          <w:lang w:eastAsia="zh-CN"/>
        </w:rPr>
        <w:t>导</w:t>
      </w:r>
      <w:r>
        <w:rPr>
          <w:rFonts w:ascii="SimHei" w:eastAsia="SimHei" w:hAnsi="SimHei" w:hint="eastAsia"/>
          <w:b w:val="0"/>
          <w:sz w:val="21"/>
          <w:lang w:eastAsia="zh-CN"/>
        </w:rPr>
        <w:t xml:space="preserve">　</w:t>
      </w:r>
      <w:r w:rsidRPr="004A38C5">
        <w:rPr>
          <w:rFonts w:ascii="SimHei" w:eastAsia="SimHei" w:hAnsi="SimHei" w:hint="eastAsia"/>
          <w:b w:val="0"/>
          <w:sz w:val="21"/>
          <w:lang w:eastAsia="zh-CN"/>
        </w:rPr>
        <w:t>言</w:t>
      </w:r>
    </w:p>
    <w:p w:rsidR="005965A1" w:rsidRPr="00E77054" w:rsidRDefault="005965A1" w:rsidP="00E77054">
      <w:pPr>
        <w:pStyle w:val="a4"/>
        <w:numPr>
          <w:ilvl w:val="0"/>
          <w:numId w:val="6"/>
        </w:numPr>
        <w:overflowPunct w:val="0"/>
        <w:spacing w:afterLines="50" w:after="120" w:line="340" w:lineRule="atLeast"/>
        <w:ind w:left="0" w:firstLine="0"/>
        <w:contextualSpacing w:val="0"/>
        <w:jc w:val="both"/>
        <w:rPr>
          <w:rFonts w:ascii="SimSun" w:hAnsi="SimSun"/>
          <w:b/>
          <w:sz w:val="21"/>
          <w:lang w:eastAsia="zh-CN"/>
        </w:rPr>
      </w:pPr>
      <w:r w:rsidRPr="00E77054">
        <w:rPr>
          <w:rFonts w:ascii="SimSun" w:hAnsi="SimSun" w:hint="eastAsia"/>
          <w:sz w:val="21"/>
          <w:lang w:eastAsia="zh-CN"/>
        </w:rPr>
        <w:t>《里斯本协定》第十一条第(三)款规定，里斯本联盟预算的资金来源如下：</w:t>
      </w:r>
    </w:p>
    <w:p w:rsidR="005965A1" w:rsidRDefault="005965A1" w:rsidP="00E77054">
      <w:pPr>
        <w:pStyle w:val="PlaceAndDate"/>
        <w:numPr>
          <w:ilvl w:val="0"/>
          <w:numId w:val="4"/>
        </w:numPr>
        <w:overflowPunct w:val="0"/>
        <w:spacing w:before="0" w:afterLines="50" w:after="120" w:line="340" w:lineRule="atLeast"/>
        <w:ind w:left="1134" w:hanging="567"/>
        <w:jc w:val="both"/>
        <w:rPr>
          <w:rFonts w:ascii="SimSun" w:eastAsia="SimSun" w:hAnsi="SimSun"/>
          <w:b w:val="0"/>
          <w:sz w:val="21"/>
          <w:szCs w:val="22"/>
          <w:lang w:eastAsia="zh-CN"/>
        </w:rPr>
      </w:pPr>
      <w:r w:rsidRPr="005965A1">
        <w:rPr>
          <w:rFonts w:ascii="SimSun" w:eastAsia="SimSun" w:hAnsi="SimSun" w:hint="eastAsia"/>
          <w:b w:val="0"/>
          <w:sz w:val="21"/>
          <w:szCs w:val="22"/>
          <w:lang w:eastAsia="zh-CN"/>
        </w:rPr>
        <w:t>根据第七条第</w:t>
      </w:r>
      <w:r w:rsidR="005441C8">
        <w:rPr>
          <w:rFonts w:ascii="SimSun" w:eastAsia="SimSun" w:hAnsi="SimSun" w:hint="eastAsia"/>
          <w:b w:val="0"/>
          <w:sz w:val="21"/>
          <w:szCs w:val="22"/>
          <w:lang w:eastAsia="zh-CN"/>
        </w:rPr>
        <w:t>(</w:t>
      </w:r>
      <w:r w:rsidRPr="005965A1">
        <w:rPr>
          <w:rFonts w:ascii="SimSun" w:eastAsia="SimSun" w:hAnsi="SimSun" w:hint="eastAsia"/>
          <w:b w:val="0"/>
          <w:sz w:val="21"/>
          <w:szCs w:val="22"/>
          <w:lang w:eastAsia="zh-CN"/>
        </w:rPr>
        <w:t>二</w:t>
      </w:r>
      <w:r w:rsidR="005441C8">
        <w:rPr>
          <w:rFonts w:ascii="SimSun" w:eastAsia="SimSun" w:hAnsi="SimSun" w:hint="eastAsia"/>
          <w:b w:val="0"/>
          <w:sz w:val="21"/>
          <w:szCs w:val="22"/>
          <w:lang w:eastAsia="zh-CN"/>
        </w:rPr>
        <w:t>)</w:t>
      </w:r>
      <w:r w:rsidRPr="005965A1">
        <w:rPr>
          <w:rFonts w:ascii="SimSun" w:eastAsia="SimSun" w:hAnsi="SimSun" w:hint="eastAsia"/>
          <w:b w:val="0"/>
          <w:sz w:val="21"/>
          <w:szCs w:val="22"/>
          <w:lang w:eastAsia="zh-CN"/>
        </w:rPr>
        <w:t>款所收的国际注册费和国际局提供与本特别联盟有关的其他服务所得的费用和款项；</w:t>
      </w:r>
    </w:p>
    <w:p w:rsidR="005965A1" w:rsidRPr="005965A1" w:rsidRDefault="005965A1" w:rsidP="00E77054">
      <w:pPr>
        <w:pStyle w:val="PlaceAndDate"/>
        <w:numPr>
          <w:ilvl w:val="0"/>
          <w:numId w:val="4"/>
        </w:numPr>
        <w:overflowPunct w:val="0"/>
        <w:spacing w:before="0" w:afterLines="50" w:after="120" w:line="340" w:lineRule="atLeast"/>
        <w:ind w:left="1134" w:hanging="567"/>
        <w:jc w:val="both"/>
        <w:rPr>
          <w:rFonts w:ascii="SimSun" w:eastAsia="SimSun" w:hAnsi="SimSun" w:cs="Arial"/>
          <w:b w:val="0"/>
          <w:sz w:val="21"/>
          <w:lang w:eastAsia="zh-CN"/>
        </w:rPr>
      </w:pPr>
      <w:r w:rsidRPr="005965A1">
        <w:rPr>
          <w:rFonts w:ascii="SimSun" w:eastAsia="SimSun" w:hAnsi="SimSun" w:hint="eastAsia"/>
          <w:b w:val="0"/>
          <w:sz w:val="21"/>
          <w:szCs w:val="22"/>
          <w:lang w:eastAsia="zh-CN"/>
        </w:rPr>
        <w:t>WIPO有关里斯本体系的出版物的售款或版税；</w:t>
      </w:r>
    </w:p>
    <w:p w:rsidR="005965A1" w:rsidRPr="005965A1" w:rsidRDefault="005965A1" w:rsidP="00E77054">
      <w:pPr>
        <w:pStyle w:val="PlaceAndDate"/>
        <w:numPr>
          <w:ilvl w:val="0"/>
          <w:numId w:val="4"/>
        </w:numPr>
        <w:overflowPunct w:val="0"/>
        <w:spacing w:before="0" w:afterLines="50" w:after="120" w:line="340" w:lineRule="atLeast"/>
        <w:ind w:left="1134" w:hanging="567"/>
        <w:jc w:val="both"/>
        <w:rPr>
          <w:rFonts w:ascii="SimSun" w:eastAsia="SimSun" w:hAnsi="SimSun" w:cs="Arial"/>
          <w:b w:val="0"/>
          <w:sz w:val="21"/>
          <w:lang w:eastAsia="zh-CN"/>
        </w:rPr>
      </w:pPr>
      <w:r w:rsidRPr="005965A1">
        <w:rPr>
          <w:rFonts w:ascii="SimSun" w:eastAsia="SimSun" w:hAnsi="SimSun" w:hint="eastAsia"/>
          <w:b w:val="0"/>
          <w:sz w:val="21"/>
          <w:szCs w:val="22"/>
          <w:lang w:eastAsia="zh-CN"/>
        </w:rPr>
        <w:t>捐款、遗赠和补助金；</w:t>
      </w:r>
    </w:p>
    <w:p w:rsidR="005965A1" w:rsidRPr="005965A1" w:rsidRDefault="005965A1" w:rsidP="00E77054">
      <w:pPr>
        <w:pStyle w:val="PlaceAndDate"/>
        <w:numPr>
          <w:ilvl w:val="0"/>
          <w:numId w:val="4"/>
        </w:numPr>
        <w:overflowPunct w:val="0"/>
        <w:spacing w:before="0" w:afterLines="50" w:after="120" w:line="340" w:lineRule="atLeast"/>
        <w:ind w:left="1134" w:hanging="567"/>
        <w:jc w:val="both"/>
        <w:rPr>
          <w:rFonts w:ascii="SimSun" w:eastAsia="SimSun" w:hAnsi="SimSun" w:cs="Arial"/>
          <w:b w:val="0"/>
          <w:sz w:val="21"/>
          <w:lang w:eastAsia="zh-CN"/>
        </w:rPr>
      </w:pPr>
      <w:r w:rsidRPr="005965A1">
        <w:rPr>
          <w:rFonts w:ascii="SimSun" w:eastAsia="SimSun" w:hAnsi="SimSun" w:hint="eastAsia"/>
          <w:b w:val="0"/>
          <w:sz w:val="21"/>
          <w:szCs w:val="22"/>
          <w:lang w:eastAsia="zh-CN"/>
        </w:rPr>
        <w:t>租金、利息和其他收入。</w:t>
      </w:r>
    </w:p>
    <w:p w:rsidR="004A38C5" w:rsidRPr="004A38C5" w:rsidRDefault="005965A1" w:rsidP="00E77054">
      <w:pPr>
        <w:pStyle w:val="PlaceAndDate"/>
        <w:numPr>
          <w:ilvl w:val="0"/>
          <w:numId w:val="4"/>
        </w:numPr>
        <w:overflowPunct w:val="0"/>
        <w:spacing w:before="0" w:afterLines="50" w:after="120" w:line="340" w:lineRule="atLeast"/>
        <w:ind w:left="1134" w:hanging="567"/>
        <w:jc w:val="both"/>
        <w:rPr>
          <w:rFonts w:ascii="SimSun" w:eastAsia="SimSun" w:hAnsi="SimSun" w:cs="Arial"/>
          <w:b w:val="0"/>
          <w:sz w:val="21"/>
          <w:lang w:eastAsia="zh-CN"/>
        </w:rPr>
      </w:pPr>
      <w:r w:rsidRPr="005965A1">
        <w:rPr>
          <w:rFonts w:ascii="SimSun" w:eastAsia="SimSun" w:hAnsi="SimSun" w:hint="eastAsia"/>
          <w:b w:val="0"/>
          <w:sz w:val="21"/>
          <w:szCs w:val="22"/>
          <w:lang w:eastAsia="zh-CN"/>
        </w:rPr>
        <w:t>第1至4项所指来源的收入不敷特别联盟支出时，特别联盟各国的会费。</w:t>
      </w:r>
    </w:p>
    <w:p w:rsidR="005965A1" w:rsidRDefault="004A38C5" w:rsidP="00E77054">
      <w:pPr>
        <w:pStyle w:val="a4"/>
        <w:numPr>
          <w:ilvl w:val="0"/>
          <w:numId w:val="6"/>
        </w:numPr>
        <w:overflowPunct w:val="0"/>
        <w:spacing w:afterLines="50" w:after="120" w:line="340" w:lineRule="atLeast"/>
        <w:ind w:left="0" w:firstLine="0"/>
        <w:contextualSpacing w:val="0"/>
        <w:jc w:val="both"/>
        <w:rPr>
          <w:rFonts w:ascii="SimSun" w:hAnsi="SimSun"/>
          <w:b/>
          <w:sz w:val="21"/>
          <w:lang w:eastAsia="zh-CN"/>
        </w:rPr>
      </w:pPr>
      <w:r w:rsidRPr="004A38C5">
        <w:rPr>
          <w:rFonts w:ascii="SimSun" w:hAnsi="SimSun"/>
          <w:sz w:val="21"/>
          <w:lang w:eastAsia="zh-CN"/>
        </w:rPr>
        <w:t>关于</w:t>
      </w:r>
      <w:r w:rsidR="005965A1">
        <w:rPr>
          <w:rFonts w:ascii="SimSun" w:hAnsi="SimSun" w:hint="eastAsia"/>
          <w:sz w:val="21"/>
          <w:lang w:eastAsia="zh-CN"/>
        </w:rPr>
        <w:t>第十一</w:t>
      </w:r>
      <w:r w:rsidR="005965A1" w:rsidRPr="005965A1">
        <w:rPr>
          <w:rFonts w:ascii="SimSun" w:hAnsi="SimSun" w:hint="eastAsia"/>
          <w:sz w:val="21"/>
          <w:lang w:eastAsia="zh-CN"/>
        </w:rPr>
        <w:t>条第(</w:t>
      </w:r>
      <w:r w:rsidR="005965A1">
        <w:rPr>
          <w:rFonts w:ascii="SimSun" w:hAnsi="SimSun" w:hint="eastAsia"/>
          <w:sz w:val="21"/>
          <w:lang w:eastAsia="zh-CN"/>
        </w:rPr>
        <w:t>三</w:t>
      </w:r>
      <w:r w:rsidR="005965A1" w:rsidRPr="005965A1">
        <w:rPr>
          <w:rFonts w:ascii="SimSun" w:hAnsi="SimSun" w:hint="eastAsia"/>
          <w:sz w:val="21"/>
          <w:lang w:eastAsia="zh-CN"/>
        </w:rPr>
        <w:t>)款</w:t>
      </w:r>
      <w:r w:rsidR="005965A1">
        <w:rPr>
          <w:rFonts w:ascii="SimSun" w:hAnsi="SimSun" w:hint="eastAsia"/>
          <w:sz w:val="21"/>
          <w:lang w:eastAsia="zh-CN"/>
        </w:rPr>
        <w:t>第1项，《</w:t>
      </w:r>
      <w:r w:rsidRPr="004A38C5">
        <w:rPr>
          <w:rFonts w:ascii="SimSun" w:hAnsi="SimSun"/>
          <w:sz w:val="21"/>
          <w:lang w:eastAsia="zh-CN"/>
        </w:rPr>
        <w:t>里斯本</w:t>
      </w:r>
      <w:r w:rsidR="005965A1">
        <w:rPr>
          <w:rFonts w:ascii="SimSun" w:hAnsi="SimSun" w:hint="eastAsia"/>
          <w:sz w:val="21"/>
          <w:lang w:eastAsia="zh-CN"/>
        </w:rPr>
        <w:t>协定》第七条规定</w:t>
      </w:r>
      <w:r w:rsidR="005965A1" w:rsidRPr="005965A1">
        <w:rPr>
          <w:rFonts w:ascii="SimSun" w:hAnsi="SimSun" w:hint="eastAsia"/>
          <w:sz w:val="21"/>
          <w:lang w:eastAsia="zh-CN"/>
        </w:rPr>
        <w:t>“每个原产地名称注册应</w:t>
      </w:r>
      <w:r w:rsidR="0016112A">
        <w:rPr>
          <w:rFonts w:ascii="SimSun" w:hAnsi="SimSun" w:hint="eastAsia"/>
          <w:sz w:val="21"/>
          <w:lang w:eastAsia="zh-CN"/>
        </w:rPr>
        <w:t>交付</w:t>
      </w:r>
      <w:r w:rsidR="005965A1" w:rsidRPr="005965A1">
        <w:rPr>
          <w:rFonts w:ascii="SimSun" w:hAnsi="SimSun" w:hint="eastAsia"/>
          <w:sz w:val="21"/>
          <w:lang w:eastAsia="zh-CN"/>
        </w:rPr>
        <w:t>统一的费用”，注册无需续展</w:t>
      </w:r>
      <w:r w:rsidR="005965A1">
        <w:rPr>
          <w:rFonts w:ascii="SimSun" w:hAnsi="SimSun" w:hint="eastAsia"/>
          <w:sz w:val="21"/>
          <w:lang w:eastAsia="zh-CN"/>
        </w:rPr>
        <w:t>。</w:t>
      </w:r>
      <w:r w:rsidR="005965A1" w:rsidRPr="005965A1">
        <w:rPr>
          <w:rFonts w:ascii="SimSun" w:hAnsi="SimSun" w:hint="eastAsia"/>
          <w:sz w:val="21"/>
          <w:lang w:eastAsia="zh-CN"/>
        </w:rPr>
        <w:t>根据</w:t>
      </w:r>
      <w:r w:rsidR="005965A1" w:rsidRPr="00E77054">
        <w:rPr>
          <w:rFonts w:ascii="SimSun" w:hAnsi="SimSun" w:cs="Arial" w:hint="eastAsia"/>
          <w:sz w:val="21"/>
          <w:szCs w:val="20"/>
          <w:lang w:eastAsia="zh-CN"/>
        </w:rPr>
        <w:t>《里斯本协定》</w:t>
      </w:r>
      <w:r w:rsidR="005965A1" w:rsidRPr="005965A1">
        <w:rPr>
          <w:rFonts w:ascii="SimSun" w:hAnsi="SimSun" w:hint="eastAsia"/>
          <w:sz w:val="21"/>
          <w:lang w:eastAsia="zh-CN"/>
        </w:rPr>
        <w:t>第</w:t>
      </w:r>
      <w:r w:rsidR="005965A1">
        <w:rPr>
          <w:rFonts w:ascii="SimSun" w:hAnsi="SimSun" w:hint="eastAsia"/>
          <w:sz w:val="21"/>
          <w:lang w:eastAsia="zh-CN"/>
        </w:rPr>
        <w:t>十一</w:t>
      </w:r>
      <w:r w:rsidR="005965A1" w:rsidRPr="005965A1">
        <w:rPr>
          <w:rFonts w:ascii="SimSun" w:hAnsi="SimSun" w:hint="eastAsia"/>
          <w:sz w:val="21"/>
          <w:lang w:eastAsia="zh-CN"/>
        </w:rPr>
        <w:t>条第(</w:t>
      </w:r>
      <w:r w:rsidR="005965A1">
        <w:rPr>
          <w:rFonts w:ascii="SimSun" w:hAnsi="SimSun" w:hint="eastAsia"/>
          <w:sz w:val="21"/>
          <w:lang w:eastAsia="zh-CN"/>
        </w:rPr>
        <w:t>四</w:t>
      </w:r>
      <w:r w:rsidR="005965A1" w:rsidRPr="005965A1">
        <w:rPr>
          <w:rFonts w:ascii="SimSun" w:hAnsi="SimSun" w:hint="eastAsia"/>
          <w:sz w:val="21"/>
          <w:lang w:eastAsia="zh-CN"/>
        </w:rPr>
        <w:t>)款</w:t>
      </w:r>
      <w:r w:rsidR="005965A1">
        <w:rPr>
          <w:rFonts w:ascii="SimSun" w:hAnsi="SimSun" w:hint="eastAsia"/>
          <w:sz w:val="21"/>
          <w:lang w:eastAsia="zh-CN"/>
        </w:rPr>
        <w:t>第2项</w:t>
      </w:r>
      <w:r w:rsidR="007524B5">
        <w:rPr>
          <w:rFonts w:ascii="SimSun" w:hAnsi="SimSun" w:hint="eastAsia"/>
          <w:sz w:val="21"/>
          <w:lang w:eastAsia="zh-CN"/>
        </w:rPr>
        <w:t>，《协定》的</w:t>
      </w:r>
      <w:r w:rsidR="005965A1" w:rsidRPr="005965A1">
        <w:rPr>
          <w:rFonts w:ascii="SimSun" w:hAnsi="SimSun" w:hint="eastAsia"/>
          <w:sz w:val="21"/>
          <w:lang w:eastAsia="zh-CN"/>
        </w:rPr>
        <w:t>国际注册费</w:t>
      </w:r>
      <w:r w:rsidR="00BE7502">
        <w:rPr>
          <w:rFonts w:ascii="SimSun" w:hAnsi="SimSun" w:hint="eastAsia"/>
          <w:sz w:val="21"/>
          <w:lang w:eastAsia="zh-CN"/>
        </w:rPr>
        <w:t>金</w:t>
      </w:r>
      <w:r w:rsidR="005965A1" w:rsidRPr="005965A1">
        <w:rPr>
          <w:rFonts w:ascii="SimSun" w:hAnsi="SimSun" w:hint="eastAsia"/>
          <w:sz w:val="21"/>
          <w:lang w:eastAsia="zh-CN"/>
        </w:rPr>
        <w:t>额由里斯本联盟大会根据总干事的提议确定</w:t>
      </w:r>
      <w:r w:rsidR="005965A1">
        <w:rPr>
          <w:rFonts w:ascii="SimSun" w:hAnsi="SimSun" w:hint="eastAsia"/>
          <w:sz w:val="21"/>
          <w:lang w:eastAsia="zh-CN"/>
        </w:rPr>
        <w:t>。</w:t>
      </w:r>
      <w:r w:rsidR="005965A1" w:rsidRPr="005965A1">
        <w:rPr>
          <w:rFonts w:ascii="SimSun" w:hAnsi="SimSun" w:hint="eastAsia"/>
          <w:sz w:val="21"/>
          <w:lang w:eastAsia="zh-CN"/>
        </w:rPr>
        <w:t>该</w:t>
      </w:r>
      <w:r w:rsidR="00BE7502">
        <w:rPr>
          <w:rFonts w:ascii="SimSun" w:hAnsi="SimSun" w:hint="eastAsia"/>
          <w:sz w:val="21"/>
          <w:lang w:eastAsia="zh-CN"/>
        </w:rPr>
        <w:t>金</w:t>
      </w:r>
      <w:r w:rsidR="005965A1" w:rsidRPr="005965A1">
        <w:rPr>
          <w:rFonts w:ascii="SimSun" w:hAnsi="SimSun" w:hint="eastAsia"/>
          <w:sz w:val="21"/>
          <w:lang w:eastAsia="zh-CN"/>
        </w:rPr>
        <w:t>额的确定应使里斯本体系的收入在正常情况下足</w:t>
      </w:r>
      <w:proofErr w:type="gramStart"/>
      <w:r w:rsidR="005965A1" w:rsidRPr="005965A1">
        <w:rPr>
          <w:rFonts w:ascii="SimSun" w:hAnsi="SimSun" w:hint="eastAsia"/>
          <w:sz w:val="21"/>
          <w:lang w:eastAsia="zh-CN"/>
        </w:rPr>
        <w:t>敷国际局维持</w:t>
      </w:r>
      <w:proofErr w:type="gramEnd"/>
      <w:r w:rsidR="005965A1" w:rsidRPr="005965A1">
        <w:rPr>
          <w:rFonts w:ascii="SimSun" w:hAnsi="SimSun" w:hint="eastAsia"/>
          <w:sz w:val="21"/>
          <w:lang w:eastAsia="zh-CN"/>
        </w:rPr>
        <w:t>国际注册业务的支出，而不需</w:t>
      </w:r>
      <w:r w:rsidR="005965A1">
        <w:rPr>
          <w:rFonts w:ascii="SimSun" w:hAnsi="SimSun" w:hint="eastAsia"/>
          <w:sz w:val="21"/>
          <w:lang w:eastAsia="zh-CN"/>
        </w:rPr>
        <w:t>缴纳第十一</w:t>
      </w:r>
      <w:r w:rsidR="005965A1" w:rsidRPr="005965A1">
        <w:rPr>
          <w:rFonts w:ascii="SimSun" w:hAnsi="SimSun" w:hint="eastAsia"/>
          <w:sz w:val="21"/>
          <w:lang w:eastAsia="zh-CN"/>
        </w:rPr>
        <w:t>条第(</w:t>
      </w:r>
      <w:r w:rsidR="005965A1">
        <w:rPr>
          <w:rFonts w:ascii="SimSun" w:hAnsi="SimSun" w:hint="eastAsia"/>
          <w:sz w:val="21"/>
          <w:lang w:eastAsia="zh-CN"/>
        </w:rPr>
        <w:t>三</w:t>
      </w:r>
      <w:r w:rsidR="005965A1" w:rsidRPr="005965A1">
        <w:rPr>
          <w:rFonts w:ascii="SimSun" w:hAnsi="SimSun" w:hint="eastAsia"/>
          <w:sz w:val="21"/>
          <w:lang w:eastAsia="zh-CN"/>
        </w:rPr>
        <w:t>)款</w:t>
      </w:r>
      <w:r w:rsidR="005965A1">
        <w:rPr>
          <w:rFonts w:ascii="SimSun" w:hAnsi="SimSun" w:hint="eastAsia"/>
          <w:sz w:val="21"/>
          <w:lang w:eastAsia="zh-CN"/>
        </w:rPr>
        <w:t>第5项</w:t>
      </w:r>
      <w:r w:rsidR="005965A1" w:rsidRPr="005965A1">
        <w:rPr>
          <w:rFonts w:ascii="SimSun" w:hAnsi="SimSun" w:hint="eastAsia"/>
          <w:sz w:val="21"/>
          <w:lang w:eastAsia="zh-CN"/>
        </w:rPr>
        <w:t>所指的会费。</w:t>
      </w:r>
    </w:p>
    <w:p w:rsidR="00576FED" w:rsidRPr="00576FED" w:rsidRDefault="00576FED"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sidRPr="00576FED">
        <w:rPr>
          <w:rFonts w:ascii="SimSun" w:hAnsi="SimSun" w:cs="Arial" w:hint="eastAsia"/>
          <w:sz w:val="21"/>
          <w:szCs w:val="20"/>
          <w:lang w:eastAsia="zh-CN"/>
        </w:rPr>
        <w:lastRenderedPageBreak/>
        <w:t>《里斯本协定》目前适用的费用表载于《里斯本协定实施细则》(“</w:t>
      </w:r>
      <w:r w:rsidR="00BE7502">
        <w:rPr>
          <w:rFonts w:ascii="SimSun" w:hAnsi="SimSun" w:cs="Arial" w:hint="eastAsia"/>
          <w:sz w:val="21"/>
          <w:szCs w:val="20"/>
          <w:lang w:eastAsia="zh-CN"/>
        </w:rPr>
        <w:t>《</w:t>
      </w:r>
      <w:r w:rsidR="0071231E">
        <w:rPr>
          <w:rFonts w:ascii="SimSun" w:hAnsi="SimSun" w:cs="Arial" w:hint="eastAsia"/>
          <w:sz w:val="21"/>
          <w:szCs w:val="20"/>
          <w:lang w:eastAsia="zh-CN"/>
        </w:rPr>
        <w:t>里斯本实施细则</w:t>
      </w:r>
      <w:r w:rsidR="00BE7502">
        <w:rPr>
          <w:rFonts w:ascii="SimSun" w:hAnsi="SimSun" w:cs="Arial" w:hint="eastAsia"/>
          <w:sz w:val="21"/>
          <w:szCs w:val="20"/>
          <w:lang w:eastAsia="zh-CN"/>
        </w:rPr>
        <w:t>》</w:t>
      </w:r>
      <w:r w:rsidRPr="00576FED">
        <w:rPr>
          <w:rFonts w:ascii="SimSun" w:hAnsi="SimSun" w:cs="Arial" w:hint="eastAsia"/>
          <w:sz w:val="21"/>
          <w:szCs w:val="20"/>
          <w:lang w:eastAsia="zh-CN"/>
        </w:rPr>
        <w:t>”)第23条，是1993年9月里斯本联盟大会制定的，1994年1月1日生效：(i)国际注册费500瑞郎；(ii)国际注册变更费200瑞郎；(iii)国际注册簿摘录提供费90瑞郎；(iv)关于国际注册簿内容的书面证明或其他资料的提供费80瑞郎</w:t>
      </w:r>
      <w:r>
        <w:rPr>
          <w:rFonts w:ascii="SimSun" w:hAnsi="SimSun" w:cs="Arial" w:hint="eastAsia"/>
          <w:sz w:val="21"/>
          <w:szCs w:val="20"/>
          <w:lang w:eastAsia="zh-CN"/>
        </w:rPr>
        <w:t>。</w:t>
      </w:r>
    </w:p>
    <w:p w:rsidR="004A38C5" w:rsidRDefault="00576FED" w:rsidP="00E77054">
      <w:pPr>
        <w:pStyle w:val="a4"/>
        <w:numPr>
          <w:ilvl w:val="0"/>
          <w:numId w:val="6"/>
        </w:numPr>
        <w:overflowPunct w:val="0"/>
        <w:spacing w:afterLines="50" w:after="120" w:line="340" w:lineRule="atLeast"/>
        <w:ind w:left="0" w:firstLine="0"/>
        <w:contextualSpacing w:val="0"/>
        <w:jc w:val="both"/>
        <w:rPr>
          <w:rFonts w:ascii="SimSun" w:hAnsi="SimSun"/>
          <w:sz w:val="21"/>
          <w:lang w:eastAsia="zh-CN"/>
        </w:rPr>
      </w:pPr>
      <w:r w:rsidRPr="00576FED">
        <w:rPr>
          <w:rFonts w:ascii="SimSun" w:hAnsi="SimSun" w:hint="eastAsia"/>
          <w:sz w:val="21"/>
          <w:lang w:eastAsia="zh-CN"/>
        </w:rPr>
        <w:t>关于更新《里斯本协定实施细则》第23条费用表的提案</w:t>
      </w:r>
      <w:r>
        <w:rPr>
          <w:rFonts w:ascii="SimSun" w:hAnsi="SimSun" w:hint="eastAsia"/>
          <w:sz w:val="21"/>
          <w:lang w:eastAsia="zh-CN"/>
        </w:rPr>
        <w:t>(见文件LI/A/31/2)提交给</w:t>
      </w:r>
      <w:r w:rsidR="0071231E">
        <w:rPr>
          <w:rFonts w:ascii="SimSun" w:hAnsi="SimSun" w:hint="eastAsia"/>
          <w:sz w:val="21"/>
          <w:lang w:eastAsia="zh-CN"/>
        </w:rPr>
        <w:t>了</w:t>
      </w:r>
      <w:r>
        <w:rPr>
          <w:rFonts w:ascii="SimSun" w:hAnsi="SimSun" w:hint="eastAsia"/>
          <w:sz w:val="21"/>
          <w:lang w:eastAsia="zh-CN"/>
        </w:rPr>
        <w:t>2014年9月22日至30举行的里斯本联盟</w:t>
      </w:r>
      <w:r w:rsidRPr="00E77054">
        <w:rPr>
          <w:rFonts w:ascii="SimSun" w:hAnsi="SimSun" w:hint="eastAsia"/>
          <w:sz w:val="21"/>
          <w:lang w:eastAsia="zh-CN"/>
        </w:rPr>
        <w:t>第三十一</w:t>
      </w:r>
      <w:r>
        <w:rPr>
          <w:rFonts w:ascii="SimSun" w:hAnsi="SimSun" w:hint="eastAsia"/>
          <w:sz w:val="21"/>
          <w:lang w:eastAsia="zh-CN"/>
        </w:rPr>
        <w:t>届会议(第11次特别会议)</w:t>
      </w:r>
      <w:r w:rsidR="004A38C5" w:rsidRPr="004A38C5">
        <w:rPr>
          <w:rFonts w:ascii="SimSun" w:hAnsi="SimSun" w:cs="Arial"/>
          <w:sz w:val="21"/>
          <w:szCs w:val="20"/>
          <w:lang w:eastAsia="zh-CN"/>
        </w:rPr>
        <w:t>。</w:t>
      </w:r>
      <w:r>
        <w:rPr>
          <w:rFonts w:ascii="SimSun" w:hAnsi="SimSun" w:cs="Arial" w:hint="eastAsia"/>
          <w:sz w:val="21"/>
          <w:szCs w:val="20"/>
          <w:lang w:eastAsia="zh-CN"/>
        </w:rPr>
        <w:t>在该届会议</w:t>
      </w:r>
      <w:r w:rsidR="0071231E">
        <w:rPr>
          <w:rFonts w:ascii="SimSun" w:hAnsi="SimSun" w:cs="Arial" w:hint="eastAsia"/>
          <w:sz w:val="21"/>
          <w:szCs w:val="20"/>
          <w:lang w:eastAsia="zh-CN"/>
        </w:rPr>
        <w:t>上</w:t>
      </w:r>
      <w:r>
        <w:rPr>
          <w:rFonts w:ascii="SimSun" w:hAnsi="SimSun" w:cs="Arial" w:hint="eastAsia"/>
          <w:sz w:val="21"/>
          <w:szCs w:val="20"/>
          <w:lang w:eastAsia="zh-CN"/>
        </w:rPr>
        <w:t>，里斯本联盟大会未就提案</w:t>
      </w:r>
      <w:proofErr w:type="gramStart"/>
      <w:r>
        <w:rPr>
          <w:rFonts w:ascii="SimSun" w:hAnsi="SimSun" w:cs="Arial" w:hint="eastAsia"/>
          <w:sz w:val="21"/>
          <w:szCs w:val="20"/>
          <w:lang w:eastAsia="zh-CN"/>
        </w:rPr>
        <w:t>作出</w:t>
      </w:r>
      <w:proofErr w:type="gramEnd"/>
      <w:r>
        <w:rPr>
          <w:rFonts w:ascii="SimSun" w:hAnsi="SimSun" w:cs="Arial" w:hint="eastAsia"/>
          <w:sz w:val="21"/>
          <w:szCs w:val="20"/>
          <w:lang w:eastAsia="zh-CN"/>
        </w:rPr>
        <w:t>决定(见文件</w:t>
      </w:r>
      <w:r>
        <w:rPr>
          <w:rFonts w:ascii="SimSun" w:hAnsi="SimSun" w:hint="eastAsia"/>
          <w:sz w:val="21"/>
          <w:lang w:eastAsia="zh-CN"/>
        </w:rPr>
        <w:t>LI/A/31/3第44段)。</w:t>
      </w:r>
    </w:p>
    <w:p w:rsidR="005039D2" w:rsidRPr="004A38C5" w:rsidRDefault="005039D2" w:rsidP="005039D2">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t>里斯本</w:t>
      </w:r>
      <w:r>
        <w:rPr>
          <w:rFonts w:ascii="SimHei" w:eastAsia="SimHei" w:hAnsi="SimHei" w:hint="eastAsia"/>
          <w:b w:val="0"/>
          <w:sz w:val="21"/>
          <w:lang w:eastAsia="zh-CN"/>
        </w:rPr>
        <w:t>联盟的财务可持续性</w:t>
      </w:r>
    </w:p>
    <w:p w:rsidR="004A38C5" w:rsidRDefault="00790AF0" w:rsidP="00E77054">
      <w:pPr>
        <w:pStyle w:val="a4"/>
        <w:numPr>
          <w:ilvl w:val="0"/>
          <w:numId w:val="6"/>
        </w:numPr>
        <w:overflowPunct w:val="0"/>
        <w:spacing w:afterLines="50" w:after="120" w:line="340" w:lineRule="atLeast"/>
        <w:ind w:left="0" w:firstLine="0"/>
        <w:contextualSpacing w:val="0"/>
        <w:jc w:val="both"/>
        <w:rPr>
          <w:rFonts w:ascii="SimSun" w:hAnsi="SimSun" w:cs="SimSun"/>
          <w:sz w:val="21"/>
          <w:szCs w:val="21"/>
          <w:lang w:eastAsia="zh-CN"/>
        </w:rPr>
      </w:pPr>
      <w:r w:rsidRPr="00790AF0">
        <w:rPr>
          <w:rFonts w:ascii="SimSun" w:hAnsi="SimSun" w:hint="eastAsia"/>
          <w:sz w:val="21"/>
          <w:lang w:eastAsia="zh-CN"/>
        </w:rPr>
        <w:t>在2016/17两年期，与里斯本联盟</w:t>
      </w:r>
      <w:r>
        <w:rPr>
          <w:rFonts w:ascii="SimSun" w:hAnsi="SimSun" w:hint="eastAsia"/>
          <w:sz w:val="21"/>
          <w:lang w:eastAsia="zh-CN"/>
        </w:rPr>
        <w:t>相关的支出</w:t>
      </w:r>
      <w:r w:rsidRPr="00790AF0">
        <w:rPr>
          <w:rFonts w:ascii="SimSun" w:hAnsi="SimSun" w:hint="eastAsia"/>
          <w:sz w:val="21"/>
          <w:lang w:eastAsia="zh-CN"/>
        </w:rPr>
        <w:t>预计</w:t>
      </w:r>
      <w:r>
        <w:rPr>
          <w:rFonts w:ascii="SimSun" w:hAnsi="SimSun" w:hint="eastAsia"/>
          <w:sz w:val="21"/>
          <w:lang w:eastAsia="zh-CN"/>
        </w:rPr>
        <w:t>每年</w:t>
      </w:r>
      <w:r w:rsidRPr="00790AF0">
        <w:rPr>
          <w:rFonts w:ascii="SimSun" w:hAnsi="SimSun" w:hint="eastAsia"/>
          <w:sz w:val="21"/>
          <w:lang w:eastAsia="zh-CN"/>
        </w:rPr>
        <w:t>将达1</w:t>
      </w:r>
      <w:r>
        <w:rPr>
          <w:rFonts w:ascii="SimSun" w:hAnsi="SimSun" w:hint="eastAsia"/>
          <w:sz w:val="21"/>
          <w:lang w:eastAsia="zh-CN"/>
        </w:rPr>
        <w:t>,</w:t>
      </w:r>
      <w:r w:rsidRPr="00790AF0">
        <w:rPr>
          <w:rFonts w:ascii="SimSun" w:hAnsi="SimSun" w:hint="eastAsia"/>
          <w:sz w:val="21"/>
          <w:lang w:eastAsia="zh-CN"/>
        </w:rPr>
        <w:t>125</w:t>
      </w:r>
      <w:r>
        <w:rPr>
          <w:rFonts w:ascii="SimSun" w:hAnsi="SimSun" w:hint="eastAsia"/>
          <w:sz w:val="21"/>
          <w:lang w:eastAsia="zh-CN"/>
        </w:rPr>
        <w:t>,</w:t>
      </w:r>
      <w:r w:rsidRPr="00790AF0">
        <w:rPr>
          <w:rFonts w:ascii="SimSun" w:hAnsi="SimSun" w:hint="eastAsia"/>
          <w:sz w:val="21"/>
          <w:lang w:eastAsia="zh-CN"/>
        </w:rPr>
        <w:t>000瑞郎</w:t>
      </w:r>
      <w:r>
        <w:rPr>
          <w:rFonts w:ascii="SimSun" w:hAnsi="SimSun" w:hint="eastAsia"/>
          <w:sz w:val="21"/>
          <w:lang w:eastAsia="zh-CN"/>
        </w:rPr>
        <w:t>。</w:t>
      </w:r>
      <w:r w:rsidR="00B53B42" w:rsidRPr="00790AF0">
        <w:rPr>
          <w:rFonts w:ascii="SimSun" w:hAnsi="SimSun" w:hint="eastAsia"/>
          <w:sz w:val="21"/>
          <w:lang w:eastAsia="zh-CN"/>
        </w:rPr>
        <w:t>应当指出的是，</w:t>
      </w:r>
      <w:r w:rsidR="00B53B42" w:rsidRPr="007375F0">
        <w:rPr>
          <w:rFonts w:ascii="SimSun" w:hAnsi="SimSun" w:cs="SimSun" w:hint="eastAsia"/>
          <w:sz w:val="21"/>
          <w:szCs w:val="21"/>
          <w:lang w:eastAsia="zh-CN"/>
        </w:rPr>
        <w:t>计算里斯本联盟支出采用的是拟议</w:t>
      </w:r>
      <w:r w:rsidR="00B53B42">
        <w:rPr>
          <w:rFonts w:ascii="SimSun" w:hAnsi="SimSun" w:cs="SimSun" w:hint="eastAsia"/>
          <w:sz w:val="21"/>
          <w:szCs w:val="21"/>
          <w:lang w:eastAsia="zh-CN"/>
        </w:rPr>
        <w:t>的</w:t>
      </w:r>
      <w:r w:rsidR="00B53B42" w:rsidRPr="007375F0">
        <w:rPr>
          <w:rFonts w:ascii="SimSun" w:hAnsi="SimSun" w:cs="SimSun" w:hint="eastAsia"/>
          <w:sz w:val="21"/>
          <w:szCs w:val="21"/>
          <w:lang w:eastAsia="zh-CN"/>
        </w:rPr>
        <w:t>2016/17两年</w:t>
      </w:r>
      <w:proofErr w:type="gramStart"/>
      <w:r w:rsidR="00B53B42" w:rsidRPr="007375F0">
        <w:rPr>
          <w:rFonts w:ascii="SimSun" w:hAnsi="SimSun" w:cs="SimSun" w:hint="eastAsia"/>
          <w:sz w:val="21"/>
          <w:szCs w:val="21"/>
          <w:lang w:eastAsia="zh-CN"/>
        </w:rPr>
        <w:t>期计划</w:t>
      </w:r>
      <w:proofErr w:type="gramEnd"/>
      <w:r w:rsidR="00B53B42">
        <w:rPr>
          <w:rFonts w:ascii="SimSun" w:hAnsi="SimSun" w:cs="SimSun" w:hint="eastAsia"/>
          <w:sz w:val="21"/>
          <w:szCs w:val="21"/>
          <w:lang w:eastAsia="zh-CN"/>
        </w:rPr>
        <w:t>和预算</w:t>
      </w:r>
      <w:r w:rsidR="00B53B42" w:rsidRPr="007375F0">
        <w:rPr>
          <w:rFonts w:ascii="SimSun" w:hAnsi="SimSun" w:cs="SimSun" w:hint="eastAsia"/>
          <w:sz w:val="21"/>
          <w:szCs w:val="21"/>
          <w:lang w:eastAsia="zh-CN"/>
        </w:rPr>
        <w:t>附件三中所述</w:t>
      </w:r>
      <w:r w:rsidR="00B53B42">
        <w:rPr>
          <w:rFonts w:ascii="SimSun" w:hAnsi="SimSun" w:cs="SimSun" w:hint="eastAsia"/>
          <w:sz w:val="21"/>
          <w:szCs w:val="21"/>
          <w:lang w:eastAsia="zh-CN"/>
        </w:rPr>
        <w:t>的按</w:t>
      </w:r>
      <w:r w:rsidR="00B53B42" w:rsidRPr="007375F0">
        <w:rPr>
          <w:rFonts w:ascii="SimSun" w:hAnsi="SimSun" w:cs="SimSun" w:hint="eastAsia"/>
          <w:sz w:val="21"/>
          <w:szCs w:val="21"/>
          <w:lang w:eastAsia="zh-CN"/>
        </w:rPr>
        <w:t>联盟</w:t>
      </w:r>
      <w:r w:rsidR="00B53B42">
        <w:rPr>
          <w:rFonts w:ascii="SimSun" w:hAnsi="SimSun" w:cs="SimSun" w:hint="eastAsia"/>
          <w:sz w:val="21"/>
          <w:szCs w:val="21"/>
          <w:lang w:eastAsia="zh-CN"/>
        </w:rPr>
        <w:t>分配支出</w:t>
      </w:r>
      <w:r w:rsidR="00B53B42" w:rsidRPr="007375F0">
        <w:rPr>
          <w:rFonts w:ascii="SimSun" w:hAnsi="SimSun" w:cs="SimSun" w:hint="eastAsia"/>
          <w:sz w:val="21"/>
          <w:szCs w:val="21"/>
          <w:lang w:eastAsia="zh-CN"/>
        </w:rPr>
        <w:t>的现行方法。依照这个方法，里斯本联盟没有承担任何</w:t>
      </w:r>
      <w:r w:rsidR="00B53B42" w:rsidRPr="00E77054">
        <w:rPr>
          <w:rFonts w:ascii="SimSun" w:hAnsi="SimSun" w:hint="eastAsia"/>
          <w:sz w:val="21"/>
          <w:lang w:eastAsia="zh-CN"/>
        </w:rPr>
        <w:t>联盟</w:t>
      </w:r>
      <w:r w:rsidR="00B53B42" w:rsidRPr="007375F0">
        <w:rPr>
          <w:rFonts w:ascii="SimSun" w:hAnsi="SimSun" w:cs="SimSun" w:hint="eastAsia"/>
          <w:sz w:val="21"/>
          <w:szCs w:val="21"/>
          <w:lang w:eastAsia="zh-CN"/>
        </w:rPr>
        <w:t>间接</w:t>
      </w:r>
      <w:r w:rsidR="00B53B42">
        <w:rPr>
          <w:rFonts w:ascii="SimSun" w:hAnsi="SimSun" w:cs="SimSun" w:hint="eastAsia"/>
          <w:sz w:val="21"/>
          <w:szCs w:val="21"/>
          <w:lang w:eastAsia="zh-CN"/>
        </w:rPr>
        <w:t>支出</w:t>
      </w:r>
      <w:r w:rsidR="00B53B42" w:rsidRPr="007375F0">
        <w:rPr>
          <w:rFonts w:ascii="SimSun" w:hAnsi="SimSun" w:cs="SimSun" w:hint="eastAsia"/>
          <w:sz w:val="21"/>
          <w:szCs w:val="21"/>
          <w:lang w:eastAsia="zh-CN"/>
        </w:rPr>
        <w:t>和间接行政支出。</w:t>
      </w:r>
    </w:p>
    <w:p w:rsidR="008046A7" w:rsidRDefault="008046A7" w:rsidP="00E77054">
      <w:pPr>
        <w:pStyle w:val="a4"/>
        <w:numPr>
          <w:ilvl w:val="0"/>
          <w:numId w:val="6"/>
        </w:numPr>
        <w:overflowPunct w:val="0"/>
        <w:spacing w:afterLines="50" w:after="120" w:line="340" w:lineRule="atLeast"/>
        <w:ind w:left="0" w:firstLine="0"/>
        <w:contextualSpacing w:val="0"/>
        <w:jc w:val="both"/>
        <w:rPr>
          <w:rFonts w:ascii="SimSun" w:hAnsi="SimSun" w:cs="SimSun"/>
          <w:sz w:val="21"/>
          <w:szCs w:val="21"/>
          <w:lang w:eastAsia="zh-CN"/>
        </w:rPr>
      </w:pPr>
      <w:r>
        <w:rPr>
          <w:rFonts w:ascii="SimSun" w:hAnsi="SimSun" w:cs="SimSun" w:hint="eastAsia"/>
          <w:sz w:val="21"/>
          <w:szCs w:val="21"/>
          <w:lang w:eastAsia="zh-CN"/>
        </w:rPr>
        <w:t>由于</w:t>
      </w:r>
      <w:r w:rsidRPr="008046A7">
        <w:rPr>
          <w:rFonts w:ascii="SimSun" w:hAnsi="SimSun" w:cs="SimSun" w:hint="eastAsia"/>
          <w:sz w:val="21"/>
          <w:szCs w:val="21"/>
          <w:lang w:eastAsia="zh-CN"/>
        </w:rPr>
        <w:t>原产地名称</w:t>
      </w:r>
      <w:r>
        <w:rPr>
          <w:rFonts w:ascii="SimSun" w:hAnsi="SimSun" w:cs="SimSun" w:hint="eastAsia"/>
          <w:sz w:val="21"/>
          <w:szCs w:val="21"/>
          <w:lang w:eastAsia="zh-CN"/>
        </w:rPr>
        <w:t>注册的申请量少——过去20年每年</w:t>
      </w:r>
      <w:r w:rsidRPr="008046A7">
        <w:rPr>
          <w:rFonts w:ascii="SimSun" w:hAnsi="SimSun" w:cs="SimSun" w:hint="eastAsia"/>
          <w:sz w:val="21"/>
          <w:szCs w:val="21"/>
          <w:lang w:eastAsia="zh-CN"/>
        </w:rPr>
        <w:t>受理</w:t>
      </w:r>
      <w:r>
        <w:rPr>
          <w:rFonts w:ascii="SimSun" w:hAnsi="SimSun" w:cs="SimSun" w:hint="eastAsia"/>
          <w:sz w:val="21"/>
          <w:szCs w:val="21"/>
          <w:lang w:eastAsia="zh-CN"/>
        </w:rPr>
        <w:t>的</w:t>
      </w:r>
      <w:r w:rsidRPr="008046A7">
        <w:rPr>
          <w:rFonts w:ascii="SimSun" w:hAnsi="SimSun" w:cs="SimSun" w:hint="eastAsia"/>
          <w:sz w:val="21"/>
          <w:szCs w:val="21"/>
          <w:lang w:eastAsia="zh-CN"/>
        </w:rPr>
        <w:t>申请</w:t>
      </w:r>
      <w:r>
        <w:rPr>
          <w:rFonts w:ascii="SimSun" w:hAnsi="SimSun" w:cs="SimSun" w:hint="eastAsia"/>
          <w:sz w:val="21"/>
          <w:szCs w:val="21"/>
          <w:lang w:eastAsia="zh-CN"/>
        </w:rPr>
        <w:t>量平均为</w:t>
      </w:r>
      <w:r w:rsidRPr="008046A7">
        <w:rPr>
          <w:rFonts w:ascii="SimSun" w:hAnsi="SimSun" w:cs="SimSun" w:hint="eastAsia"/>
          <w:sz w:val="21"/>
          <w:szCs w:val="21"/>
          <w:lang w:eastAsia="zh-CN"/>
        </w:rPr>
        <w:t>14</w:t>
      </w:r>
      <w:r>
        <w:rPr>
          <w:rFonts w:ascii="SimSun" w:hAnsi="SimSun" w:cs="SimSun" w:hint="eastAsia"/>
          <w:sz w:val="21"/>
          <w:szCs w:val="21"/>
          <w:lang w:eastAsia="zh-CN"/>
        </w:rPr>
        <w:t>件——</w:t>
      </w:r>
      <w:r w:rsidRPr="008046A7">
        <w:rPr>
          <w:rFonts w:ascii="SimSun" w:hAnsi="SimSun" w:cs="SimSun" w:hint="eastAsia"/>
          <w:sz w:val="21"/>
          <w:szCs w:val="21"/>
          <w:lang w:eastAsia="zh-CN"/>
        </w:rPr>
        <w:t>目前</w:t>
      </w:r>
      <w:r>
        <w:rPr>
          <w:rFonts w:ascii="SimSun" w:hAnsi="SimSun" w:cs="SimSun" w:hint="eastAsia"/>
          <w:sz w:val="21"/>
          <w:szCs w:val="21"/>
          <w:lang w:eastAsia="zh-CN"/>
        </w:rPr>
        <w:t>收到的费用</w:t>
      </w:r>
      <w:r w:rsidRPr="008046A7">
        <w:rPr>
          <w:rFonts w:ascii="SimSun" w:hAnsi="SimSun" w:cs="SimSun" w:hint="eastAsia"/>
          <w:sz w:val="21"/>
          <w:szCs w:val="21"/>
          <w:lang w:eastAsia="zh-CN"/>
        </w:rPr>
        <w:t>不足以支付里斯本联盟的开支。此外，由于</w:t>
      </w:r>
      <w:r w:rsidR="004B2F62">
        <w:rPr>
          <w:rFonts w:ascii="SimSun" w:hAnsi="SimSun" w:cs="SimSun" w:hint="eastAsia"/>
          <w:sz w:val="21"/>
          <w:szCs w:val="21"/>
          <w:lang w:eastAsia="zh-CN"/>
        </w:rPr>
        <w:t>原产地名称和其他地理标志是以地名为基础的，所以可能存在的总数受到固有的限制</w:t>
      </w:r>
      <w:r w:rsidRPr="008046A7">
        <w:rPr>
          <w:rFonts w:ascii="SimSun" w:hAnsi="SimSun" w:cs="SimSun" w:hint="eastAsia"/>
          <w:sz w:val="21"/>
          <w:szCs w:val="21"/>
          <w:lang w:eastAsia="zh-CN"/>
        </w:rPr>
        <w:t>。无论如何，与其他知识产权注册体系不同，</w:t>
      </w:r>
      <w:r w:rsidR="004B2F62">
        <w:rPr>
          <w:rFonts w:ascii="SimSun" w:hAnsi="SimSun" w:cs="SimSun" w:hint="eastAsia"/>
          <w:sz w:val="21"/>
          <w:szCs w:val="21"/>
          <w:lang w:eastAsia="zh-CN"/>
        </w:rPr>
        <w:t>不可能期待</w:t>
      </w:r>
      <w:r w:rsidRPr="008046A7">
        <w:rPr>
          <w:rFonts w:ascii="SimSun" w:hAnsi="SimSun" w:cs="SimSun" w:hint="eastAsia"/>
          <w:sz w:val="21"/>
          <w:szCs w:val="21"/>
          <w:lang w:eastAsia="zh-CN"/>
        </w:rPr>
        <w:t>地理标志和原产地名称会有</w:t>
      </w:r>
      <w:r w:rsidR="004B2F62">
        <w:rPr>
          <w:rFonts w:ascii="SimSun" w:hAnsi="SimSun" w:cs="SimSun" w:hint="eastAsia"/>
          <w:sz w:val="21"/>
          <w:szCs w:val="21"/>
          <w:lang w:eastAsia="zh-CN"/>
        </w:rPr>
        <w:t>持续不断</w:t>
      </w:r>
      <w:r w:rsidRPr="008046A7">
        <w:rPr>
          <w:rFonts w:ascii="SimSun" w:hAnsi="SimSun" w:cs="SimSun" w:hint="eastAsia"/>
          <w:sz w:val="21"/>
          <w:szCs w:val="21"/>
          <w:lang w:eastAsia="zh-CN"/>
        </w:rPr>
        <w:t>的新申请</w:t>
      </w:r>
      <w:r w:rsidR="004B2F62">
        <w:rPr>
          <w:rFonts w:ascii="SimSun" w:hAnsi="SimSun" w:cs="SimSun" w:hint="eastAsia"/>
          <w:sz w:val="21"/>
          <w:szCs w:val="21"/>
          <w:lang w:eastAsia="zh-CN"/>
        </w:rPr>
        <w:t>源源而来</w:t>
      </w:r>
      <w:r w:rsidR="00420A59" w:rsidRPr="0071231E">
        <w:rPr>
          <w:rFonts w:ascii="SimSun" w:hAnsi="SimSun"/>
          <w:sz w:val="21"/>
          <w:szCs w:val="21"/>
          <w:vertAlign w:val="superscript"/>
        </w:rPr>
        <w:footnoteReference w:id="1"/>
      </w:r>
      <w:r w:rsidRPr="008046A7">
        <w:rPr>
          <w:rFonts w:ascii="SimSun" w:hAnsi="SimSun" w:cs="SimSun" w:hint="eastAsia"/>
          <w:sz w:val="21"/>
          <w:szCs w:val="21"/>
          <w:lang w:eastAsia="zh-CN"/>
        </w:rPr>
        <w:t>。</w:t>
      </w:r>
    </w:p>
    <w:p w:rsidR="00420A59" w:rsidRDefault="00994C9C" w:rsidP="00E77054">
      <w:pPr>
        <w:pStyle w:val="a4"/>
        <w:numPr>
          <w:ilvl w:val="0"/>
          <w:numId w:val="6"/>
        </w:numPr>
        <w:overflowPunct w:val="0"/>
        <w:spacing w:afterLines="50" w:after="120" w:line="340" w:lineRule="atLeast"/>
        <w:ind w:left="0" w:firstLine="0"/>
        <w:contextualSpacing w:val="0"/>
        <w:jc w:val="both"/>
        <w:rPr>
          <w:rFonts w:ascii="SimSun" w:hAnsi="SimSun" w:cs="SimSun"/>
          <w:sz w:val="21"/>
          <w:szCs w:val="21"/>
          <w:lang w:eastAsia="zh-CN"/>
        </w:rPr>
      </w:pPr>
      <w:r>
        <w:rPr>
          <w:rFonts w:ascii="SimSun" w:hAnsi="SimSun" w:cs="SimSun" w:hint="eastAsia"/>
          <w:sz w:val="21"/>
          <w:szCs w:val="21"/>
          <w:lang w:eastAsia="zh-CN"/>
        </w:rPr>
        <w:t>与此相关</w:t>
      </w:r>
      <w:r w:rsidR="00420A59" w:rsidRPr="00420A59">
        <w:rPr>
          <w:rFonts w:ascii="SimSun" w:hAnsi="SimSun" w:cs="SimSun" w:hint="eastAsia"/>
          <w:sz w:val="21"/>
          <w:szCs w:val="21"/>
          <w:lang w:eastAsia="zh-CN"/>
        </w:rPr>
        <w:t>，</w:t>
      </w:r>
      <w:r>
        <w:rPr>
          <w:rFonts w:ascii="SimSun" w:hAnsi="SimSun" w:cs="SimSun" w:hint="eastAsia"/>
          <w:sz w:val="21"/>
          <w:szCs w:val="21"/>
          <w:lang w:eastAsia="zh-CN"/>
        </w:rPr>
        <w:t>一份题为“</w:t>
      </w:r>
      <w:r w:rsidRPr="00E77054">
        <w:rPr>
          <w:rFonts w:ascii="SimSun" w:hAnsi="SimSun" w:cs="Arial" w:hint="eastAsia"/>
          <w:sz w:val="21"/>
          <w:szCs w:val="20"/>
          <w:lang w:eastAsia="zh-CN"/>
        </w:rPr>
        <w:t>里斯本</w:t>
      </w:r>
      <w:r>
        <w:rPr>
          <w:rFonts w:ascii="SimSun" w:hAnsi="SimSun" w:cs="SimSun" w:hint="eastAsia"/>
          <w:sz w:val="21"/>
          <w:szCs w:val="21"/>
          <w:lang w:eastAsia="zh-CN"/>
        </w:rPr>
        <w:t>联盟财务可持续性备选方案”的文件列出</w:t>
      </w:r>
      <w:r w:rsidRPr="00420A59">
        <w:rPr>
          <w:rFonts w:ascii="SimSun" w:hAnsi="SimSun" w:cs="SimSun" w:hint="eastAsia"/>
          <w:sz w:val="21"/>
          <w:szCs w:val="21"/>
          <w:lang w:eastAsia="zh-CN"/>
        </w:rPr>
        <w:t>了有关里斯本联盟</w:t>
      </w:r>
      <w:r>
        <w:rPr>
          <w:rFonts w:ascii="SimSun" w:hAnsi="SimSun" w:cs="SimSun" w:hint="eastAsia"/>
          <w:sz w:val="21"/>
          <w:szCs w:val="21"/>
          <w:lang w:eastAsia="zh-CN"/>
        </w:rPr>
        <w:t>供资的</w:t>
      </w:r>
      <w:r w:rsidR="00FD681C">
        <w:rPr>
          <w:rFonts w:ascii="SimSun" w:hAnsi="SimSun" w:cs="SimSun" w:hint="eastAsia"/>
          <w:sz w:val="21"/>
          <w:szCs w:val="21"/>
          <w:lang w:eastAsia="zh-CN"/>
        </w:rPr>
        <w:t>各种</w:t>
      </w:r>
      <w:r>
        <w:rPr>
          <w:rFonts w:ascii="SimSun" w:hAnsi="SimSun" w:cs="SimSun" w:hint="eastAsia"/>
          <w:sz w:val="21"/>
          <w:szCs w:val="21"/>
          <w:lang w:eastAsia="zh-CN"/>
        </w:rPr>
        <w:t>备选</w:t>
      </w:r>
      <w:r w:rsidRPr="00420A59">
        <w:rPr>
          <w:rFonts w:ascii="SimSun" w:hAnsi="SimSun" w:cs="SimSun" w:hint="eastAsia"/>
          <w:sz w:val="21"/>
          <w:szCs w:val="21"/>
          <w:lang w:eastAsia="zh-CN"/>
        </w:rPr>
        <w:t>方案</w:t>
      </w:r>
      <w:r>
        <w:rPr>
          <w:rFonts w:ascii="SimSun" w:hAnsi="SimSun" w:cs="SimSun" w:hint="eastAsia"/>
          <w:sz w:val="21"/>
          <w:szCs w:val="21"/>
          <w:lang w:eastAsia="zh-CN"/>
        </w:rPr>
        <w:t>，并提交给</w:t>
      </w:r>
      <w:r w:rsidRPr="00420A59">
        <w:rPr>
          <w:rFonts w:ascii="SimSun" w:hAnsi="SimSun" w:cs="SimSun" w:hint="eastAsia"/>
          <w:sz w:val="21"/>
          <w:szCs w:val="21"/>
          <w:lang w:eastAsia="zh-CN"/>
        </w:rPr>
        <w:t>计划和预算委员会</w:t>
      </w:r>
      <w:r w:rsidR="005441C8">
        <w:rPr>
          <w:rFonts w:ascii="SimSun" w:hAnsi="SimSun" w:cs="SimSun" w:hint="eastAsia"/>
          <w:sz w:val="21"/>
          <w:szCs w:val="21"/>
          <w:lang w:eastAsia="zh-CN"/>
        </w:rPr>
        <w:t>(</w:t>
      </w:r>
      <w:r w:rsidRPr="00420A59">
        <w:rPr>
          <w:rFonts w:ascii="SimSun" w:hAnsi="SimSun" w:cs="SimSun" w:hint="eastAsia"/>
          <w:sz w:val="21"/>
          <w:szCs w:val="21"/>
          <w:lang w:eastAsia="zh-CN"/>
        </w:rPr>
        <w:t>PBC</w:t>
      </w:r>
      <w:r w:rsidR="005441C8">
        <w:rPr>
          <w:rFonts w:ascii="SimSun" w:hAnsi="SimSun" w:cs="SimSun" w:hint="eastAsia"/>
          <w:sz w:val="21"/>
          <w:szCs w:val="21"/>
          <w:lang w:eastAsia="zh-CN"/>
        </w:rPr>
        <w:t>)</w:t>
      </w:r>
      <w:r w:rsidRPr="00420A59">
        <w:rPr>
          <w:rFonts w:ascii="SimSun" w:hAnsi="SimSun" w:cs="SimSun" w:hint="eastAsia"/>
          <w:sz w:val="21"/>
          <w:szCs w:val="21"/>
          <w:lang w:eastAsia="zh-CN"/>
        </w:rPr>
        <w:t>第二十四届会议</w:t>
      </w:r>
      <w:r>
        <w:rPr>
          <w:rFonts w:ascii="SimSun" w:hAnsi="SimSun" w:cs="SimSun" w:hint="eastAsia"/>
          <w:sz w:val="21"/>
          <w:szCs w:val="21"/>
          <w:lang w:eastAsia="zh-CN"/>
        </w:rPr>
        <w:t>供</w:t>
      </w:r>
      <w:r w:rsidRPr="00420A59">
        <w:rPr>
          <w:rFonts w:ascii="SimSun" w:hAnsi="SimSun" w:cs="SimSun" w:hint="eastAsia"/>
          <w:sz w:val="21"/>
          <w:szCs w:val="21"/>
          <w:lang w:eastAsia="zh-CN"/>
        </w:rPr>
        <w:t>成员国</w:t>
      </w:r>
      <w:r>
        <w:rPr>
          <w:rFonts w:ascii="SimSun" w:hAnsi="SimSun" w:cs="SimSun" w:hint="eastAsia"/>
          <w:sz w:val="21"/>
          <w:szCs w:val="21"/>
          <w:lang w:eastAsia="zh-CN"/>
        </w:rPr>
        <w:t>审议</w:t>
      </w:r>
      <w:r w:rsidR="005441C8">
        <w:rPr>
          <w:rFonts w:ascii="SimSun" w:hAnsi="SimSun" w:cs="SimSun" w:hint="eastAsia"/>
          <w:sz w:val="21"/>
          <w:szCs w:val="21"/>
          <w:lang w:eastAsia="zh-CN"/>
        </w:rPr>
        <w:t>(</w:t>
      </w:r>
      <w:r w:rsidR="00420A59" w:rsidRPr="00420A59">
        <w:rPr>
          <w:rFonts w:ascii="SimSun" w:hAnsi="SimSun" w:cs="SimSun" w:hint="eastAsia"/>
          <w:sz w:val="21"/>
          <w:szCs w:val="21"/>
          <w:lang w:eastAsia="zh-CN"/>
        </w:rPr>
        <w:t>见文件WO/PBC/24/16</w:t>
      </w:r>
      <w:r w:rsidR="005441C8">
        <w:rPr>
          <w:rFonts w:ascii="SimSun" w:hAnsi="SimSun" w:cs="SimSun" w:hint="eastAsia"/>
          <w:sz w:val="21"/>
          <w:szCs w:val="21"/>
          <w:lang w:eastAsia="zh-CN"/>
        </w:rPr>
        <w:t>)</w:t>
      </w:r>
      <w:r>
        <w:rPr>
          <w:rFonts w:ascii="SimSun" w:hAnsi="SimSun" w:cs="SimSun" w:hint="eastAsia"/>
          <w:sz w:val="21"/>
          <w:szCs w:val="21"/>
          <w:lang w:eastAsia="zh-CN"/>
        </w:rPr>
        <w:t>。</w:t>
      </w:r>
    </w:p>
    <w:p w:rsidR="003F0309" w:rsidRPr="004A38C5" w:rsidRDefault="003F0309"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sidRPr="003F0309">
        <w:rPr>
          <w:rFonts w:ascii="SimSun" w:hAnsi="SimSun" w:hint="eastAsia"/>
          <w:sz w:val="21"/>
          <w:lang w:eastAsia="zh-CN"/>
        </w:rPr>
        <w:t>本文件的目的是提</w:t>
      </w:r>
      <w:r>
        <w:rPr>
          <w:rFonts w:ascii="SimSun" w:hAnsi="SimSun" w:hint="eastAsia"/>
          <w:sz w:val="21"/>
          <w:lang w:eastAsia="zh-CN"/>
        </w:rPr>
        <w:t>出“</w:t>
      </w:r>
      <w:r w:rsidRPr="00576FED">
        <w:rPr>
          <w:rFonts w:ascii="SimSun" w:hAnsi="SimSun" w:hint="eastAsia"/>
          <w:sz w:val="21"/>
          <w:lang w:eastAsia="zh-CN"/>
        </w:rPr>
        <w:t>关于更新《里斯本协定实施细则》第23条费用表的提案</w:t>
      </w:r>
      <w:r>
        <w:rPr>
          <w:rFonts w:ascii="SimSun" w:hAnsi="SimSun" w:hint="eastAsia"/>
          <w:sz w:val="21"/>
          <w:lang w:eastAsia="zh-CN"/>
        </w:rPr>
        <w:t>”，并充分考虑今后</w:t>
      </w:r>
      <w:r w:rsidRPr="003F0309">
        <w:rPr>
          <w:rFonts w:ascii="SimSun" w:hAnsi="SimSun" w:hint="eastAsia"/>
          <w:sz w:val="21"/>
          <w:lang w:eastAsia="zh-CN"/>
        </w:rPr>
        <w:t>里斯本体系下的</w:t>
      </w:r>
      <w:r>
        <w:rPr>
          <w:rFonts w:ascii="SimSun" w:hAnsi="SimSun" w:hint="eastAsia"/>
          <w:sz w:val="21"/>
          <w:lang w:eastAsia="zh-CN"/>
        </w:rPr>
        <w:t>预计</w:t>
      </w:r>
      <w:r w:rsidRPr="003F0309">
        <w:rPr>
          <w:rFonts w:ascii="SimSun" w:hAnsi="SimSun" w:hint="eastAsia"/>
          <w:sz w:val="21"/>
          <w:lang w:eastAsia="zh-CN"/>
        </w:rPr>
        <w:t>注册活动</w:t>
      </w:r>
      <w:r>
        <w:rPr>
          <w:rFonts w:ascii="SimSun" w:hAnsi="SimSun" w:hint="eastAsia"/>
          <w:sz w:val="21"/>
          <w:lang w:eastAsia="zh-CN"/>
        </w:rPr>
        <w:t>，以及使该体系对用户保持方便</w:t>
      </w:r>
      <w:r w:rsidRPr="003F0309">
        <w:rPr>
          <w:rFonts w:ascii="SimSun" w:hAnsi="SimSun" w:hint="eastAsia"/>
          <w:sz w:val="21"/>
          <w:lang w:eastAsia="zh-CN"/>
        </w:rPr>
        <w:t>易用</w:t>
      </w:r>
      <w:r>
        <w:rPr>
          <w:rFonts w:ascii="SimSun" w:hAnsi="SimSun" w:hint="eastAsia"/>
          <w:sz w:val="21"/>
          <w:lang w:eastAsia="zh-CN"/>
        </w:rPr>
        <w:t>的必要性</w:t>
      </w:r>
      <w:r w:rsidRPr="003F0309">
        <w:rPr>
          <w:rFonts w:ascii="SimSun" w:hAnsi="SimSun" w:hint="eastAsia"/>
          <w:sz w:val="21"/>
          <w:lang w:eastAsia="zh-CN"/>
        </w:rPr>
        <w:t>。关于</w:t>
      </w:r>
      <w:r w:rsidR="00E70445">
        <w:rPr>
          <w:rFonts w:ascii="SimSun" w:hAnsi="SimSun" w:hint="eastAsia"/>
          <w:sz w:val="21"/>
          <w:lang w:eastAsia="zh-CN"/>
        </w:rPr>
        <w:t>方便易用</w:t>
      </w:r>
      <w:r w:rsidRPr="003F0309">
        <w:rPr>
          <w:rFonts w:ascii="SimSun" w:hAnsi="SimSun" w:hint="eastAsia"/>
          <w:sz w:val="21"/>
          <w:lang w:eastAsia="zh-CN"/>
        </w:rPr>
        <w:t>这</w:t>
      </w:r>
      <w:r w:rsidR="00E70445">
        <w:rPr>
          <w:rFonts w:ascii="SimSun" w:hAnsi="SimSun" w:hint="eastAsia"/>
          <w:sz w:val="21"/>
          <w:lang w:eastAsia="zh-CN"/>
        </w:rPr>
        <w:t>一点</w:t>
      </w:r>
      <w:r w:rsidRPr="003F0309">
        <w:rPr>
          <w:rFonts w:ascii="SimSun" w:hAnsi="SimSun" w:hint="eastAsia"/>
          <w:sz w:val="21"/>
          <w:lang w:eastAsia="zh-CN"/>
        </w:rPr>
        <w:t>，重要的是</w:t>
      </w:r>
      <w:r w:rsidR="00D17235">
        <w:rPr>
          <w:rFonts w:ascii="SimSun" w:hAnsi="SimSun" w:hint="eastAsia"/>
          <w:sz w:val="21"/>
          <w:lang w:eastAsia="zh-CN"/>
        </w:rPr>
        <w:t>要</w:t>
      </w:r>
      <w:r w:rsidR="00E70445">
        <w:rPr>
          <w:rFonts w:ascii="SimSun" w:hAnsi="SimSun" w:hint="eastAsia"/>
          <w:sz w:val="21"/>
          <w:lang w:eastAsia="zh-CN"/>
        </w:rPr>
        <w:t>兼顾以下</w:t>
      </w:r>
      <w:r w:rsidR="00D17235">
        <w:rPr>
          <w:rFonts w:ascii="SimSun" w:hAnsi="SimSun" w:hint="eastAsia"/>
          <w:sz w:val="21"/>
          <w:lang w:eastAsia="zh-CN"/>
        </w:rPr>
        <w:t>三</w:t>
      </w:r>
      <w:r w:rsidR="00E70445">
        <w:rPr>
          <w:rFonts w:ascii="SimSun" w:hAnsi="SimSun" w:hint="eastAsia"/>
          <w:sz w:val="21"/>
          <w:lang w:eastAsia="zh-CN"/>
        </w:rPr>
        <w:t>个方面</w:t>
      </w:r>
      <w:r w:rsidRPr="003F0309">
        <w:rPr>
          <w:rFonts w:ascii="SimSun" w:hAnsi="SimSun" w:hint="eastAsia"/>
          <w:sz w:val="21"/>
          <w:lang w:eastAsia="zh-CN"/>
        </w:rPr>
        <w:t>：</w:t>
      </w:r>
      <w:r w:rsidR="005441C8">
        <w:rPr>
          <w:rFonts w:ascii="SimSun" w:hAnsi="SimSun" w:hint="eastAsia"/>
          <w:sz w:val="21"/>
          <w:lang w:eastAsia="zh-CN"/>
        </w:rPr>
        <w:t>(</w:t>
      </w:r>
      <w:r w:rsidRPr="003F0309">
        <w:rPr>
          <w:rFonts w:ascii="SimSun" w:hAnsi="SimSun" w:hint="eastAsia"/>
          <w:sz w:val="21"/>
          <w:lang w:eastAsia="zh-CN"/>
        </w:rPr>
        <w:t>1</w:t>
      </w:r>
      <w:r w:rsidR="005441C8">
        <w:rPr>
          <w:rFonts w:ascii="SimSun" w:hAnsi="SimSun" w:hint="eastAsia"/>
          <w:sz w:val="21"/>
          <w:lang w:eastAsia="zh-CN"/>
        </w:rPr>
        <w:t>)</w:t>
      </w:r>
      <w:r w:rsidR="00D17235">
        <w:rPr>
          <w:rFonts w:ascii="SimSun" w:hAnsi="SimSun" w:hint="eastAsia"/>
          <w:sz w:val="21"/>
          <w:lang w:eastAsia="zh-CN"/>
        </w:rPr>
        <w:t>原则：</w:t>
      </w:r>
      <w:r w:rsidR="00E70445">
        <w:rPr>
          <w:rFonts w:ascii="SimSun" w:hAnsi="SimSun" w:hint="eastAsia"/>
          <w:sz w:val="21"/>
          <w:lang w:eastAsia="zh-CN"/>
        </w:rPr>
        <w:t>确定收费</w:t>
      </w:r>
      <w:r w:rsidR="00FD681C">
        <w:rPr>
          <w:rFonts w:ascii="SimSun" w:hAnsi="SimSun" w:hint="eastAsia"/>
          <w:sz w:val="21"/>
          <w:lang w:eastAsia="zh-CN"/>
        </w:rPr>
        <w:t>金额</w:t>
      </w:r>
      <w:r w:rsidR="00E70445">
        <w:rPr>
          <w:rFonts w:ascii="SimSun" w:hAnsi="SimSun" w:hint="eastAsia"/>
          <w:sz w:val="21"/>
          <w:lang w:eastAsia="zh-CN"/>
        </w:rPr>
        <w:t>应遵循的原则是</w:t>
      </w:r>
      <w:r w:rsidR="00915799">
        <w:rPr>
          <w:rFonts w:ascii="SimSun" w:hAnsi="SimSun" w:hint="eastAsia"/>
          <w:sz w:val="21"/>
          <w:lang w:eastAsia="zh-CN"/>
        </w:rPr>
        <w:t>，</w:t>
      </w:r>
      <w:r w:rsidR="00D17235">
        <w:rPr>
          <w:rFonts w:ascii="SimSun" w:hAnsi="SimSun" w:hint="eastAsia"/>
          <w:sz w:val="21"/>
          <w:lang w:eastAsia="zh-CN"/>
        </w:rPr>
        <w:t>所收费用</w:t>
      </w:r>
      <w:r w:rsidRPr="003F0309">
        <w:rPr>
          <w:rFonts w:ascii="SimSun" w:hAnsi="SimSun" w:hint="eastAsia"/>
          <w:sz w:val="21"/>
          <w:lang w:eastAsia="zh-CN"/>
        </w:rPr>
        <w:t>在正常情况下应足以支付用于维持国际注册服务的</w:t>
      </w:r>
      <w:r w:rsidR="00D17235">
        <w:rPr>
          <w:rFonts w:ascii="SimSun" w:hAnsi="SimSun" w:hint="eastAsia"/>
          <w:sz w:val="21"/>
          <w:lang w:eastAsia="zh-CN"/>
        </w:rPr>
        <w:t>支出，而</w:t>
      </w:r>
      <w:r w:rsidRPr="003F0309">
        <w:rPr>
          <w:rFonts w:ascii="SimSun" w:hAnsi="SimSun" w:hint="eastAsia"/>
          <w:sz w:val="21"/>
          <w:lang w:eastAsia="zh-CN"/>
        </w:rPr>
        <w:t>不需要里斯本联盟成员</w:t>
      </w:r>
      <w:r w:rsidR="00D17235">
        <w:rPr>
          <w:rFonts w:ascii="SimSun" w:hAnsi="SimSun" w:hint="eastAsia"/>
          <w:sz w:val="21"/>
          <w:lang w:eastAsia="zh-CN"/>
        </w:rPr>
        <w:t>缴纳会费</w:t>
      </w:r>
      <w:r w:rsidR="005441C8">
        <w:rPr>
          <w:rFonts w:ascii="SimSun" w:hAnsi="SimSun" w:hint="eastAsia"/>
          <w:sz w:val="21"/>
          <w:lang w:eastAsia="zh-CN"/>
        </w:rPr>
        <w:t>(</w:t>
      </w:r>
      <w:r w:rsidR="00D17235">
        <w:rPr>
          <w:rFonts w:ascii="SimSun" w:hAnsi="SimSun" w:hint="eastAsia"/>
          <w:sz w:val="21"/>
          <w:lang w:eastAsia="zh-CN"/>
        </w:rPr>
        <w:t>《</w:t>
      </w:r>
      <w:r w:rsidRPr="003F0309">
        <w:rPr>
          <w:rFonts w:ascii="SimSun" w:hAnsi="SimSun" w:hint="eastAsia"/>
          <w:sz w:val="21"/>
          <w:lang w:eastAsia="zh-CN"/>
        </w:rPr>
        <w:t>里斯本协定</w:t>
      </w:r>
      <w:r w:rsidR="00D17235">
        <w:rPr>
          <w:rFonts w:ascii="SimSun" w:hAnsi="SimSun" w:hint="eastAsia"/>
          <w:sz w:val="21"/>
          <w:lang w:eastAsia="zh-CN"/>
        </w:rPr>
        <w:t>》</w:t>
      </w:r>
      <w:r w:rsidR="00D17235" w:rsidRPr="003F0309">
        <w:rPr>
          <w:rFonts w:ascii="SimSun" w:hAnsi="SimSun" w:hint="eastAsia"/>
          <w:sz w:val="21"/>
          <w:lang w:eastAsia="zh-CN"/>
        </w:rPr>
        <w:t>第</w:t>
      </w:r>
      <w:r w:rsidR="00D17235">
        <w:rPr>
          <w:rFonts w:ascii="SimSun" w:hAnsi="SimSun" w:hint="eastAsia"/>
          <w:sz w:val="21"/>
          <w:lang w:eastAsia="zh-CN"/>
        </w:rPr>
        <w:t>十一</w:t>
      </w:r>
      <w:r w:rsidR="00D17235" w:rsidRPr="003F0309">
        <w:rPr>
          <w:rFonts w:ascii="SimSun" w:hAnsi="SimSun" w:hint="eastAsia"/>
          <w:sz w:val="21"/>
          <w:lang w:eastAsia="zh-CN"/>
        </w:rPr>
        <w:t>条第</w:t>
      </w:r>
      <w:r w:rsidR="005441C8">
        <w:rPr>
          <w:rFonts w:ascii="SimSun" w:hAnsi="SimSun" w:hint="eastAsia"/>
          <w:sz w:val="21"/>
          <w:lang w:eastAsia="zh-CN"/>
        </w:rPr>
        <w:t>(</w:t>
      </w:r>
      <w:r w:rsidR="00D17235">
        <w:rPr>
          <w:rFonts w:ascii="SimSun" w:hAnsi="SimSun" w:hint="eastAsia"/>
          <w:sz w:val="21"/>
          <w:lang w:eastAsia="zh-CN"/>
        </w:rPr>
        <w:t>四</w:t>
      </w:r>
      <w:r w:rsidR="005441C8">
        <w:rPr>
          <w:rFonts w:ascii="SimSun" w:hAnsi="SimSun" w:hint="eastAsia"/>
          <w:sz w:val="21"/>
          <w:lang w:eastAsia="zh-CN"/>
        </w:rPr>
        <w:t>)</w:t>
      </w:r>
      <w:r w:rsidR="00D17235" w:rsidRPr="003F0309">
        <w:rPr>
          <w:rFonts w:ascii="SimSun" w:hAnsi="SimSun" w:hint="eastAsia"/>
          <w:sz w:val="21"/>
          <w:lang w:eastAsia="zh-CN"/>
        </w:rPr>
        <w:t>款</w:t>
      </w:r>
      <w:r w:rsidR="00D17235">
        <w:rPr>
          <w:rFonts w:ascii="SimSun" w:hAnsi="SimSun" w:hint="eastAsia"/>
          <w:sz w:val="21"/>
          <w:lang w:eastAsia="zh-CN"/>
        </w:rPr>
        <w:t>第2项</w:t>
      </w:r>
      <w:r w:rsidR="005441C8">
        <w:rPr>
          <w:rFonts w:ascii="SimSun" w:hAnsi="SimSun" w:hint="eastAsia"/>
          <w:sz w:val="21"/>
          <w:lang w:eastAsia="zh-CN"/>
        </w:rPr>
        <w:t>)</w:t>
      </w:r>
      <w:r w:rsidRPr="003F0309">
        <w:rPr>
          <w:rFonts w:ascii="SimSun" w:hAnsi="SimSun" w:hint="eastAsia"/>
          <w:sz w:val="21"/>
          <w:lang w:eastAsia="zh-CN"/>
        </w:rPr>
        <w:t>；</w:t>
      </w:r>
      <w:r w:rsidR="005441C8">
        <w:rPr>
          <w:rFonts w:ascii="SimSun" w:hAnsi="SimSun" w:hint="eastAsia"/>
          <w:sz w:val="21"/>
          <w:lang w:eastAsia="zh-CN"/>
        </w:rPr>
        <w:t>(</w:t>
      </w:r>
      <w:r w:rsidRPr="003F0309">
        <w:rPr>
          <w:rFonts w:ascii="SimSun" w:hAnsi="SimSun" w:hint="eastAsia"/>
          <w:sz w:val="21"/>
          <w:lang w:eastAsia="zh-CN"/>
        </w:rPr>
        <w:t>2</w:t>
      </w:r>
      <w:r w:rsidR="005441C8">
        <w:rPr>
          <w:rFonts w:ascii="SimSun" w:hAnsi="SimSun" w:hint="eastAsia"/>
          <w:sz w:val="21"/>
          <w:lang w:eastAsia="zh-CN"/>
        </w:rPr>
        <w:t>)</w:t>
      </w:r>
      <w:r w:rsidR="00D17235">
        <w:rPr>
          <w:rFonts w:ascii="SimSun" w:hAnsi="SimSun" w:hint="eastAsia"/>
          <w:sz w:val="21"/>
          <w:lang w:eastAsia="zh-CN"/>
        </w:rPr>
        <w:t>事实：严格</w:t>
      </w:r>
      <w:r w:rsidR="00D17235" w:rsidRPr="003F0309">
        <w:rPr>
          <w:rFonts w:ascii="SimSun" w:hAnsi="SimSun" w:hint="eastAsia"/>
          <w:sz w:val="21"/>
          <w:lang w:eastAsia="zh-CN"/>
        </w:rPr>
        <w:t>适用</w:t>
      </w:r>
      <w:r w:rsidR="00D17235">
        <w:rPr>
          <w:rFonts w:ascii="SimSun" w:hAnsi="SimSun" w:hint="eastAsia"/>
          <w:sz w:val="21"/>
          <w:lang w:eastAsia="zh-CN"/>
        </w:rPr>
        <w:t>上述原则将</w:t>
      </w:r>
      <w:r w:rsidRPr="003F0309">
        <w:rPr>
          <w:rFonts w:ascii="SimSun" w:hAnsi="SimSun" w:hint="eastAsia"/>
          <w:sz w:val="21"/>
          <w:lang w:eastAsia="zh-CN"/>
        </w:rPr>
        <w:t>导致</w:t>
      </w:r>
      <w:r w:rsidR="00D17235">
        <w:rPr>
          <w:rFonts w:ascii="SimSun" w:hAnsi="SimSun" w:hint="eastAsia"/>
          <w:sz w:val="21"/>
          <w:lang w:eastAsia="zh-CN"/>
        </w:rPr>
        <w:t>收费数额</w:t>
      </w:r>
      <w:r w:rsidRPr="003F0309">
        <w:rPr>
          <w:rFonts w:ascii="SimSun" w:hAnsi="SimSun" w:hint="eastAsia"/>
          <w:sz w:val="21"/>
          <w:lang w:eastAsia="zh-CN"/>
        </w:rPr>
        <w:t>过高的</w:t>
      </w:r>
      <w:r w:rsidR="00D17235">
        <w:rPr>
          <w:rFonts w:ascii="SimSun" w:hAnsi="SimSun" w:hint="eastAsia"/>
          <w:sz w:val="21"/>
          <w:lang w:eastAsia="zh-CN"/>
        </w:rPr>
        <w:t>事实</w:t>
      </w:r>
      <w:r w:rsidRPr="003F0309">
        <w:rPr>
          <w:rFonts w:ascii="SimSun" w:hAnsi="SimSun" w:hint="eastAsia"/>
          <w:sz w:val="21"/>
          <w:lang w:eastAsia="zh-CN"/>
        </w:rPr>
        <w:t>；</w:t>
      </w:r>
      <w:r w:rsidR="005441C8">
        <w:rPr>
          <w:rFonts w:ascii="SimSun" w:hAnsi="SimSun" w:hint="eastAsia"/>
          <w:sz w:val="21"/>
          <w:lang w:eastAsia="zh-CN"/>
        </w:rPr>
        <w:t>(</w:t>
      </w:r>
      <w:r w:rsidRPr="003F0309">
        <w:rPr>
          <w:rFonts w:ascii="SimSun" w:hAnsi="SimSun" w:hint="eastAsia"/>
          <w:sz w:val="21"/>
          <w:lang w:eastAsia="zh-CN"/>
        </w:rPr>
        <w:t>3</w:t>
      </w:r>
      <w:r w:rsidR="005441C8">
        <w:rPr>
          <w:rFonts w:ascii="SimSun" w:hAnsi="SimSun" w:hint="eastAsia"/>
          <w:sz w:val="21"/>
          <w:lang w:eastAsia="zh-CN"/>
        </w:rPr>
        <w:t>)</w:t>
      </w:r>
      <w:r w:rsidR="00D17235">
        <w:rPr>
          <w:rFonts w:ascii="SimSun" w:hAnsi="SimSun" w:hint="eastAsia"/>
          <w:sz w:val="21"/>
          <w:lang w:eastAsia="zh-CN"/>
        </w:rPr>
        <w:t>必要性：适用的费用</w:t>
      </w:r>
      <w:r w:rsidRPr="003F0309">
        <w:rPr>
          <w:rFonts w:ascii="SimSun" w:hAnsi="SimSun" w:hint="eastAsia"/>
          <w:sz w:val="21"/>
          <w:lang w:eastAsia="zh-CN"/>
        </w:rPr>
        <w:t>必须反映</w:t>
      </w:r>
      <w:r w:rsidR="00D17235">
        <w:rPr>
          <w:rFonts w:ascii="SimSun" w:hAnsi="SimSun" w:hint="eastAsia"/>
          <w:sz w:val="21"/>
          <w:lang w:eastAsia="zh-CN"/>
        </w:rPr>
        <w:t>在多个司法辖区取得保护权利的效果，并与</w:t>
      </w:r>
      <w:r w:rsidRPr="003F0309">
        <w:rPr>
          <w:rFonts w:ascii="SimSun" w:hAnsi="SimSun" w:hint="eastAsia"/>
          <w:sz w:val="21"/>
          <w:lang w:eastAsia="zh-CN"/>
        </w:rPr>
        <w:t>其他国际工业产权注册体系</w:t>
      </w:r>
      <w:r w:rsidR="00D17235">
        <w:rPr>
          <w:rFonts w:ascii="SimSun" w:hAnsi="SimSun" w:hint="eastAsia"/>
          <w:sz w:val="21"/>
          <w:lang w:eastAsia="zh-CN"/>
        </w:rPr>
        <w:t>下所</w:t>
      </w:r>
      <w:r w:rsidRPr="003F0309">
        <w:rPr>
          <w:rFonts w:ascii="SimSun" w:hAnsi="SimSun" w:hint="eastAsia"/>
          <w:sz w:val="21"/>
          <w:lang w:eastAsia="zh-CN"/>
        </w:rPr>
        <w:t>要</w:t>
      </w:r>
      <w:r w:rsidR="00D17235">
        <w:rPr>
          <w:rFonts w:ascii="SimSun" w:hAnsi="SimSun" w:hint="eastAsia"/>
          <w:sz w:val="21"/>
          <w:lang w:eastAsia="zh-CN"/>
        </w:rPr>
        <w:t>缴纳的</w:t>
      </w:r>
      <w:r w:rsidRPr="004A38C5">
        <w:rPr>
          <w:rFonts w:ascii="SimSun" w:hAnsi="SimSun" w:cs="Arial"/>
          <w:sz w:val="21"/>
          <w:szCs w:val="20"/>
          <w:lang w:eastAsia="zh-CN"/>
        </w:rPr>
        <w:t>注册费</w:t>
      </w:r>
      <w:r w:rsidR="008D441F">
        <w:rPr>
          <w:rFonts w:ascii="SimSun" w:hAnsi="SimSun" w:cs="Arial" w:hint="eastAsia"/>
          <w:sz w:val="21"/>
          <w:szCs w:val="20"/>
          <w:lang w:eastAsia="zh-CN"/>
        </w:rPr>
        <w:t>同</w:t>
      </w:r>
      <w:r w:rsidR="00375AAC">
        <w:rPr>
          <w:rFonts w:ascii="SimSun" w:hAnsi="SimSun" w:cs="Arial"/>
          <w:sz w:val="21"/>
          <w:szCs w:val="20"/>
          <w:lang w:eastAsia="zh-CN"/>
        </w:rPr>
        <w:t>‍</w:t>
      </w:r>
      <w:r w:rsidR="008D441F">
        <w:rPr>
          <w:rFonts w:ascii="SimSun" w:hAnsi="SimSun" w:cs="Arial" w:hint="eastAsia"/>
          <w:sz w:val="21"/>
          <w:szCs w:val="20"/>
          <w:lang w:eastAsia="zh-CN"/>
        </w:rPr>
        <w:t>步</w:t>
      </w:r>
      <w:r w:rsidRPr="004A38C5">
        <w:rPr>
          <w:rFonts w:ascii="SimSun" w:hAnsi="SimSun" w:cs="Arial"/>
          <w:sz w:val="21"/>
          <w:szCs w:val="20"/>
          <w:lang w:eastAsia="zh-CN"/>
        </w:rPr>
        <w:t>。</w:t>
      </w:r>
    </w:p>
    <w:p w:rsidR="004A38C5" w:rsidRPr="004A38C5" w:rsidRDefault="00695DD3"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hint="eastAsia"/>
          <w:b w:val="0"/>
          <w:sz w:val="21"/>
          <w:lang w:eastAsia="zh-CN"/>
        </w:rPr>
        <w:t>用于计算</w:t>
      </w:r>
      <w:r w:rsidR="00BE7502">
        <w:rPr>
          <w:rFonts w:ascii="SimHei" w:eastAsia="SimHei" w:hAnsi="SimHei" w:hint="eastAsia"/>
          <w:b w:val="0"/>
          <w:sz w:val="21"/>
          <w:lang w:eastAsia="zh-CN"/>
        </w:rPr>
        <w:t>《</w:t>
      </w:r>
      <w:r w:rsidRPr="004A38C5">
        <w:rPr>
          <w:rFonts w:ascii="SimHei" w:eastAsia="SimHei" w:hAnsi="SimHei" w:hint="eastAsia"/>
          <w:b w:val="0"/>
          <w:sz w:val="21"/>
          <w:lang w:eastAsia="zh-CN"/>
        </w:rPr>
        <w:t>里斯本实施细则</w:t>
      </w:r>
      <w:r w:rsidR="00BE7502">
        <w:rPr>
          <w:rFonts w:ascii="SimHei" w:eastAsia="SimHei" w:hAnsi="SimHei" w:hint="eastAsia"/>
          <w:b w:val="0"/>
          <w:sz w:val="21"/>
          <w:lang w:eastAsia="zh-CN"/>
        </w:rPr>
        <w:t>》</w:t>
      </w:r>
      <w:r w:rsidRPr="004A38C5">
        <w:rPr>
          <w:rFonts w:ascii="SimHei" w:eastAsia="SimHei" w:hAnsi="SimHei" w:hint="eastAsia"/>
          <w:b w:val="0"/>
          <w:sz w:val="21"/>
          <w:lang w:eastAsia="zh-CN"/>
        </w:rPr>
        <w:t>第23条中所述费用金额的参数</w:t>
      </w:r>
    </w:p>
    <w:p w:rsidR="004A38C5" w:rsidRPr="004A38C5" w:rsidRDefault="00DB0EA4"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hint="eastAsia"/>
          <w:sz w:val="21"/>
          <w:lang w:eastAsia="zh-CN"/>
        </w:rPr>
        <w:t>对</w:t>
      </w:r>
      <w:r w:rsidRPr="00DB0EA4">
        <w:rPr>
          <w:rFonts w:ascii="SimSun" w:hAnsi="SimSun" w:hint="eastAsia"/>
          <w:sz w:val="21"/>
          <w:lang w:eastAsia="zh-CN"/>
        </w:rPr>
        <w:t>里斯本体系下的注册活动</w:t>
      </w:r>
      <w:r>
        <w:rPr>
          <w:rFonts w:ascii="SimSun" w:hAnsi="SimSun" w:hint="eastAsia"/>
          <w:sz w:val="21"/>
          <w:lang w:eastAsia="zh-CN"/>
        </w:rPr>
        <w:t>进行</w:t>
      </w:r>
      <w:r w:rsidRPr="00E77054">
        <w:rPr>
          <w:rFonts w:ascii="SimSun" w:hAnsi="SimSun" w:cs="Arial" w:hint="eastAsia"/>
          <w:sz w:val="21"/>
          <w:szCs w:val="20"/>
          <w:lang w:eastAsia="zh-CN"/>
        </w:rPr>
        <w:t>预测</w:t>
      </w:r>
      <w:r>
        <w:rPr>
          <w:rFonts w:ascii="SimSun" w:hAnsi="SimSun" w:hint="eastAsia"/>
          <w:sz w:val="21"/>
          <w:lang w:eastAsia="zh-CN"/>
        </w:rPr>
        <w:t>时</w:t>
      </w:r>
      <w:r w:rsidR="008B0D91">
        <w:rPr>
          <w:rFonts w:ascii="SimSun" w:hAnsi="SimSun" w:hint="eastAsia"/>
          <w:sz w:val="21"/>
          <w:lang w:eastAsia="zh-CN"/>
        </w:rPr>
        <w:t>必须依据</w:t>
      </w:r>
      <w:r w:rsidRPr="00DB0EA4">
        <w:rPr>
          <w:rFonts w:ascii="SimSun" w:hAnsi="SimSun" w:hint="eastAsia"/>
          <w:sz w:val="21"/>
          <w:lang w:eastAsia="zh-CN"/>
        </w:rPr>
        <w:t>若干</w:t>
      </w:r>
      <w:r>
        <w:rPr>
          <w:rFonts w:ascii="SimSun" w:hAnsi="SimSun" w:hint="eastAsia"/>
          <w:sz w:val="21"/>
          <w:lang w:eastAsia="zh-CN"/>
        </w:rPr>
        <w:t>个</w:t>
      </w:r>
      <w:r w:rsidRPr="00DB0EA4">
        <w:rPr>
          <w:rFonts w:ascii="SimSun" w:hAnsi="SimSun" w:hint="eastAsia"/>
          <w:sz w:val="21"/>
          <w:lang w:eastAsia="zh-CN"/>
        </w:rPr>
        <w:t>高度可变</w:t>
      </w:r>
      <w:r>
        <w:rPr>
          <w:rFonts w:ascii="SimSun" w:hAnsi="SimSun" w:hint="eastAsia"/>
          <w:sz w:val="21"/>
          <w:lang w:eastAsia="zh-CN"/>
        </w:rPr>
        <w:t>的</w:t>
      </w:r>
      <w:r w:rsidRPr="00DB0EA4">
        <w:rPr>
          <w:rFonts w:ascii="SimSun" w:hAnsi="SimSun" w:hint="eastAsia"/>
          <w:sz w:val="21"/>
          <w:lang w:eastAsia="zh-CN"/>
        </w:rPr>
        <w:t>因素，</w:t>
      </w:r>
      <w:r>
        <w:rPr>
          <w:rFonts w:ascii="SimSun" w:hAnsi="SimSun" w:hint="eastAsia"/>
          <w:sz w:val="21"/>
          <w:lang w:eastAsia="zh-CN"/>
        </w:rPr>
        <w:t>并</w:t>
      </w:r>
      <w:r w:rsidRPr="00DB0EA4">
        <w:rPr>
          <w:rFonts w:ascii="SimSun" w:hAnsi="SimSun" w:hint="eastAsia"/>
          <w:sz w:val="21"/>
          <w:lang w:eastAsia="zh-CN"/>
        </w:rPr>
        <w:t>在很大程度上</w:t>
      </w:r>
      <w:r>
        <w:rPr>
          <w:rFonts w:ascii="SimSun" w:hAnsi="SimSun" w:hint="eastAsia"/>
          <w:sz w:val="21"/>
          <w:lang w:eastAsia="zh-CN"/>
        </w:rPr>
        <w:t>取决于《</w:t>
      </w:r>
      <w:r w:rsidRPr="00DB0EA4">
        <w:rPr>
          <w:rFonts w:ascii="SimSun" w:hAnsi="SimSun" w:hint="eastAsia"/>
          <w:sz w:val="21"/>
          <w:lang w:eastAsia="zh-CN"/>
        </w:rPr>
        <w:t>里斯本协定日内瓦文本</w:t>
      </w:r>
      <w:r>
        <w:rPr>
          <w:rFonts w:ascii="SimSun" w:hAnsi="SimSun" w:hint="eastAsia"/>
          <w:sz w:val="21"/>
          <w:lang w:eastAsia="zh-CN"/>
        </w:rPr>
        <w:t>》的成功率。</w:t>
      </w:r>
    </w:p>
    <w:p w:rsidR="005221E4" w:rsidRDefault="00CC735E" w:rsidP="00E77054">
      <w:pPr>
        <w:pStyle w:val="a4"/>
        <w:numPr>
          <w:ilvl w:val="0"/>
          <w:numId w:val="6"/>
        </w:numPr>
        <w:overflowPunct w:val="0"/>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作为起点，可以假定在</w:t>
      </w:r>
      <w:r w:rsidRPr="00CC735E">
        <w:rPr>
          <w:rFonts w:ascii="SimSun" w:hAnsi="SimSun" w:hint="eastAsia"/>
          <w:sz w:val="21"/>
          <w:lang w:eastAsia="zh-CN"/>
        </w:rPr>
        <w:t>2015年</w:t>
      </w:r>
      <w:r>
        <w:rPr>
          <w:rFonts w:ascii="SimSun" w:hAnsi="SimSun" w:hint="eastAsia"/>
          <w:sz w:val="21"/>
          <w:lang w:eastAsia="zh-CN"/>
        </w:rPr>
        <w:t>至</w:t>
      </w:r>
      <w:r w:rsidRPr="00CC735E">
        <w:rPr>
          <w:rFonts w:ascii="SimSun" w:hAnsi="SimSun" w:hint="eastAsia"/>
          <w:sz w:val="21"/>
          <w:lang w:eastAsia="zh-CN"/>
        </w:rPr>
        <w:t>2034</w:t>
      </w:r>
      <w:r>
        <w:rPr>
          <w:rFonts w:ascii="SimSun" w:hAnsi="SimSun" w:hint="eastAsia"/>
          <w:sz w:val="21"/>
          <w:lang w:eastAsia="zh-CN"/>
        </w:rPr>
        <w:t>年期间</w:t>
      </w:r>
      <w:r w:rsidRPr="00CC735E">
        <w:rPr>
          <w:rFonts w:ascii="SimSun" w:hAnsi="SimSun" w:hint="eastAsia"/>
          <w:sz w:val="21"/>
          <w:lang w:eastAsia="zh-CN"/>
        </w:rPr>
        <w:t>，</w:t>
      </w:r>
      <w:r>
        <w:rPr>
          <w:rFonts w:ascii="SimSun" w:hAnsi="SimSun" w:hint="eastAsia"/>
          <w:sz w:val="21"/>
          <w:lang w:eastAsia="zh-CN"/>
        </w:rPr>
        <w:t>目前</w:t>
      </w:r>
      <w:r w:rsidRPr="00CC735E">
        <w:rPr>
          <w:rFonts w:ascii="SimSun" w:hAnsi="SimSun" w:hint="eastAsia"/>
          <w:sz w:val="21"/>
          <w:lang w:eastAsia="zh-CN"/>
        </w:rPr>
        <w:t>所有</w:t>
      </w:r>
      <w:r>
        <w:rPr>
          <w:rFonts w:ascii="SimSun" w:hAnsi="SimSun" w:hint="eastAsia"/>
          <w:sz w:val="21"/>
          <w:lang w:eastAsia="zh-CN"/>
        </w:rPr>
        <w:t>的</w:t>
      </w:r>
      <w:r w:rsidRPr="00CC735E">
        <w:rPr>
          <w:rFonts w:ascii="SimSun" w:hAnsi="SimSun" w:hint="eastAsia"/>
          <w:sz w:val="21"/>
          <w:lang w:eastAsia="zh-CN"/>
        </w:rPr>
        <w:t>里斯本成员国</w:t>
      </w:r>
      <w:r>
        <w:rPr>
          <w:rFonts w:ascii="SimSun" w:hAnsi="SimSun" w:hint="eastAsia"/>
          <w:sz w:val="21"/>
          <w:lang w:eastAsia="zh-CN"/>
        </w:rPr>
        <w:t>都</w:t>
      </w:r>
      <w:r w:rsidRPr="00CC735E">
        <w:rPr>
          <w:rFonts w:ascii="SimSun" w:hAnsi="SimSun" w:hint="eastAsia"/>
          <w:sz w:val="21"/>
          <w:lang w:eastAsia="zh-CN"/>
        </w:rPr>
        <w:t>将成为</w:t>
      </w:r>
      <w:r w:rsidRPr="004A38C5">
        <w:rPr>
          <w:rFonts w:ascii="SimSun" w:hAnsi="SimSun" w:cs="Arial"/>
          <w:sz w:val="21"/>
          <w:szCs w:val="20"/>
          <w:lang w:eastAsia="zh-CN"/>
        </w:rPr>
        <w:t>《里斯本协定</w:t>
      </w:r>
      <w:r w:rsidRPr="00CC735E">
        <w:rPr>
          <w:rFonts w:ascii="SimSun" w:hAnsi="SimSun" w:hint="eastAsia"/>
          <w:sz w:val="21"/>
          <w:lang w:eastAsia="zh-CN"/>
        </w:rPr>
        <w:t>日内瓦文本</w:t>
      </w:r>
      <w:r>
        <w:rPr>
          <w:rFonts w:ascii="SimSun" w:hAnsi="SimSun" w:hint="eastAsia"/>
          <w:sz w:val="21"/>
          <w:lang w:eastAsia="zh-CN"/>
        </w:rPr>
        <w:t>》的</w:t>
      </w:r>
      <w:r w:rsidRPr="00CC735E">
        <w:rPr>
          <w:rFonts w:ascii="SimSun" w:hAnsi="SimSun" w:hint="eastAsia"/>
          <w:sz w:val="21"/>
          <w:lang w:eastAsia="zh-CN"/>
        </w:rPr>
        <w:t>缔约方</w:t>
      </w:r>
      <w:r>
        <w:rPr>
          <w:rFonts w:ascii="SimSun" w:hAnsi="SimSun" w:hint="eastAsia"/>
          <w:sz w:val="21"/>
          <w:lang w:eastAsia="zh-CN"/>
        </w:rPr>
        <w:t>，</w:t>
      </w:r>
      <w:r w:rsidRPr="00CC735E">
        <w:rPr>
          <w:rFonts w:ascii="SimSun" w:hAnsi="SimSun" w:hint="eastAsia"/>
          <w:sz w:val="21"/>
          <w:lang w:eastAsia="zh-CN"/>
        </w:rPr>
        <w:t>此外</w:t>
      </w:r>
      <w:r>
        <w:rPr>
          <w:rFonts w:ascii="SimSun" w:hAnsi="SimSun" w:hint="eastAsia"/>
          <w:sz w:val="21"/>
          <w:lang w:eastAsia="zh-CN"/>
        </w:rPr>
        <w:t>还将有</w:t>
      </w:r>
      <w:r w:rsidRPr="00CC735E">
        <w:rPr>
          <w:rFonts w:ascii="SimSun" w:hAnsi="SimSun" w:hint="eastAsia"/>
          <w:sz w:val="21"/>
          <w:lang w:eastAsia="zh-CN"/>
        </w:rPr>
        <w:t>30</w:t>
      </w:r>
      <w:r>
        <w:rPr>
          <w:rFonts w:ascii="SimSun" w:hAnsi="SimSun" w:hint="eastAsia"/>
          <w:sz w:val="21"/>
          <w:lang w:eastAsia="zh-CN"/>
        </w:rPr>
        <w:t>个新</w:t>
      </w:r>
      <w:r w:rsidRPr="00E77054">
        <w:rPr>
          <w:rFonts w:ascii="SimSun" w:hAnsi="SimSun" w:cs="Arial" w:hint="eastAsia"/>
          <w:sz w:val="21"/>
          <w:szCs w:val="20"/>
          <w:lang w:eastAsia="zh-CN"/>
        </w:rPr>
        <w:t>缔约</w:t>
      </w:r>
      <w:r>
        <w:rPr>
          <w:rFonts w:ascii="SimSun" w:hAnsi="SimSun" w:hint="eastAsia"/>
          <w:sz w:val="21"/>
          <w:lang w:eastAsia="zh-CN"/>
        </w:rPr>
        <w:t>方</w:t>
      </w:r>
      <w:r w:rsidRPr="00CC735E">
        <w:rPr>
          <w:rFonts w:ascii="SimSun" w:hAnsi="SimSun" w:hint="eastAsia"/>
          <w:sz w:val="21"/>
          <w:lang w:eastAsia="zh-CN"/>
        </w:rPr>
        <w:t>加入</w:t>
      </w:r>
      <w:r w:rsidR="00142C61">
        <w:rPr>
          <w:rFonts w:ascii="SimSun" w:hAnsi="SimSun" w:hint="eastAsia"/>
          <w:sz w:val="21"/>
          <w:lang w:eastAsia="zh-CN"/>
        </w:rPr>
        <w:t>《</w:t>
      </w:r>
      <w:r>
        <w:rPr>
          <w:rFonts w:ascii="SimSun" w:hAnsi="SimSun" w:hint="eastAsia"/>
          <w:sz w:val="21"/>
          <w:lang w:eastAsia="zh-CN"/>
        </w:rPr>
        <w:t>日内瓦文本</w:t>
      </w:r>
      <w:r w:rsidR="00142C61">
        <w:rPr>
          <w:rFonts w:ascii="SimSun" w:hAnsi="SimSun" w:hint="eastAsia"/>
          <w:sz w:val="21"/>
          <w:lang w:eastAsia="zh-CN"/>
        </w:rPr>
        <w:t>》</w:t>
      </w:r>
      <w:r>
        <w:rPr>
          <w:rFonts w:ascii="SimSun" w:hAnsi="SimSun" w:hint="eastAsia"/>
          <w:sz w:val="21"/>
          <w:lang w:eastAsia="zh-CN"/>
        </w:rPr>
        <w:t>。由于</w:t>
      </w:r>
      <w:r w:rsidRPr="00CC735E">
        <w:rPr>
          <w:rFonts w:ascii="SimSun" w:hAnsi="SimSun" w:hint="eastAsia"/>
          <w:sz w:val="21"/>
          <w:lang w:eastAsia="zh-CN"/>
        </w:rPr>
        <w:t>难以预测</w:t>
      </w:r>
      <w:r>
        <w:rPr>
          <w:rFonts w:ascii="SimSun" w:hAnsi="SimSun" w:hint="eastAsia"/>
          <w:sz w:val="21"/>
          <w:lang w:eastAsia="zh-CN"/>
        </w:rPr>
        <w:t>这</w:t>
      </w:r>
      <w:r w:rsidRPr="00CC735E">
        <w:rPr>
          <w:rFonts w:ascii="SimSun" w:hAnsi="SimSun" w:hint="eastAsia"/>
          <w:sz w:val="21"/>
          <w:lang w:eastAsia="zh-CN"/>
        </w:rPr>
        <w:t>20年</w:t>
      </w:r>
      <w:r w:rsidR="00803405">
        <w:rPr>
          <w:rFonts w:ascii="SimSun" w:hAnsi="SimSun" w:hint="eastAsia"/>
          <w:sz w:val="21"/>
          <w:lang w:eastAsia="zh-CN"/>
        </w:rPr>
        <w:t>期间的加入情况，预测时必须取</w:t>
      </w:r>
      <w:r>
        <w:rPr>
          <w:rFonts w:ascii="SimSun" w:hAnsi="SimSun" w:hint="eastAsia"/>
          <w:sz w:val="21"/>
          <w:lang w:eastAsia="zh-CN"/>
        </w:rPr>
        <w:t>平均数</w:t>
      </w:r>
      <w:r w:rsidRPr="00CC735E">
        <w:rPr>
          <w:rFonts w:ascii="SimSun" w:hAnsi="SimSun" w:hint="eastAsia"/>
          <w:sz w:val="21"/>
          <w:lang w:eastAsia="zh-CN"/>
        </w:rPr>
        <w:t>。</w:t>
      </w:r>
    </w:p>
    <w:p w:rsidR="004A38C5" w:rsidRPr="004A38C5" w:rsidRDefault="00347C2D"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sidRPr="00347C2D">
        <w:rPr>
          <w:rFonts w:ascii="SimSun" w:hAnsi="SimSun" w:hint="eastAsia"/>
          <w:sz w:val="21"/>
          <w:lang w:eastAsia="zh-CN"/>
        </w:rPr>
        <w:t>鉴于里斯本体系下目前约</w:t>
      </w:r>
      <w:r>
        <w:rPr>
          <w:rFonts w:ascii="SimSun" w:hAnsi="SimSun" w:hint="eastAsia"/>
          <w:sz w:val="21"/>
          <w:lang w:eastAsia="zh-CN"/>
        </w:rPr>
        <w:t>有</w:t>
      </w:r>
      <w:r w:rsidRPr="00347C2D">
        <w:rPr>
          <w:rFonts w:ascii="SimSun" w:hAnsi="SimSun" w:hint="eastAsia"/>
          <w:sz w:val="21"/>
          <w:lang w:eastAsia="zh-CN"/>
        </w:rPr>
        <w:t>900</w:t>
      </w:r>
      <w:r>
        <w:rPr>
          <w:rFonts w:ascii="SimSun" w:hAnsi="SimSun" w:hint="eastAsia"/>
          <w:sz w:val="21"/>
          <w:lang w:eastAsia="zh-CN"/>
        </w:rPr>
        <w:t>项</w:t>
      </w:r>
      <w:r w:rsidRPr="00347C2D">
        <w:rPr>
          <w:rFonts w:ascii="SimSun" w:hAnsi="SimSun" w:hint="eastAsia"/>
          <w:sz w:val="21"/>
          <w:lang w:eastAsia="zh-CN"/>
        </w:rPr>
        <w:t>有效国际注册</w:t>
      </w:r>
      <w:r>
        <w:rPr>
          <w:rFonts w:ascii="SimSun" w:hAnsi="SimSun" w:hint="eastAsia"/>
          <w:sz w:val="21"/>
          <w:lang w:eastAsia="zh-CN"/>
        </w:rPr>
        <w:t>的事实</w:t>
      </w:r>
      <w:r w:rsidRPr="00347C2D">
        <w:rPr>
          <w:rFonts w:ascii="SimSun" w:hAnsi="SimSun" w:hint="eastAsia"/>
          <w:sz w:val="21"/>
          <w:lang w:eastAsia="zh-CN"/>
        </w:rPr>
        <w:t>，</w:t>
      </w:r>
      <w:r>
        <w:rPr>
          <w:rFonts w:ascii="SimSun" w:hAnsi="SimSun" w:hint="eastAsia"/>
          <w:sz w:val="21"/>
          <w:lang w:eastAsia="zh-CN"/>
        </w:rPr>
        <w:t>以此除以</w:t>
      </w:r>
      <w:r w:rsidRPr="00347C2D">
        <w:rPr>
          <w:rFonts w:ascii="SimSun" w:hAnsi="SimSun" w:hint="eastAsia"/>
          <w:sz w:val="21"/>
          <w:lang w:eastAsia="zh-CN"/>
        </w:rPr>
        <w:t>28个缔约方，每</w:t>
      </w:r>
      <w:r>
        <w:rPr>
          <w:rFonts w:ascii="SimSun" w:hAnsi="SimSun" w:hint="eastAsia"/>
          <w:sz w:val="21"/>
          <w:lang w:eastAsia="zh-CN"/>
        </w:rPr>
        <w:t>个</w:t>
      </w:r>
      <w:r w:rsidRPr="00347C2D">
        <w:rPr>
          <w:rFonts w:ascii="SimSun" w:hAnsi="SimSun" w:hint="eastAsia"/>
          <w:sz w:val="21"/>
          <w:lang w:eastAsia="zh-CN"/>
        </w:rPr>
        <w:t>缔约方</w:t>
      </w:r>
      <w:r>
        <w:rPr>
          <w:rFonts w:ascii="SimSun" w:hAnsi="SimSun" w:hint="eastAsia"/>
          <w:sz w:val="21"/>
          <w:lang w:eastAsia="zh-CN"/>
        </w:rPr>
        <w:t>的</w:t>
      </w:r>
      <w:r w:rsidRPr="00347C2D">
        <w:rPr>
          <w:rFonts w:ascii="SimSun" w:hAnsi="SimSun" w:hint="eastAsia"/>
          <w:sz w:val="21"/>
          <w:lang w:eastAsia="zh-CN"/>
        </w:rPr>
        <w:t>平均</w:t>
      </w:r>
      <w:r>
        <w:rPr>
          <w:rFonts w:ascii="SimSun" w:hAnsi="SimSun" w:hint="eastAsia"/>
          <w:sz w:val="21"/>
          <w:lang w:eastAsia="zh-CN"/>
        </w:rPr>
        <w:t>数为</w:t>
      </w:r>
      <w:r w:rsidRPr="00347C2D">
        <w:rPr>
          <w:rFonts w:ascii="SimSun" w:hAnsi="SimSun" w:hint="eastAsia"/>
          <w:sz w:val="21"/>
          <w:lang w:eastAsia="zh-CN"/>
        </w:rPr>
        <w:t>30</w:t>
      </w:r>
      <w:r>
        <w:rPr>
          <w:rFonts w:ascii="SimSun" w:hAnsi="SimSun" w:hint="eastAsia"/>
          <w:sz w:val="21"/>
          <w:lang w:eastAsia="zh-CN"/>
        </w:rPr>
        <w:t>出头。假设2015年至2034年期间</w:t>
      </w:r>
      <w:r w:rsidRPr="00347C2D">
        <w:rPr>
          <w:rFonts w:ascii="SimSun" w:hAnsi="SimSun" w:hint="eastAsia"/>
          <w:sz w:val="21"/>
          <w:lang w:eastAsia="zh-CN"/>
        </w:rPr>
        <w:t>加入</w:t>
      </w:r>
      <w:r w:rsidR="009335DE">
        <w:rPr>
          <w:rFonts w:ascii="SimSun" w:hAnsi="SimSun" w:hint="eastAsia"/>
          <w:sz w:val="21"/>
          <w:lang w:eastAsia="zh-CN"/>
        </w:rPr>
        <w:t>《</w:t>
      </w:r>
      <w:r w:rsidRPr="00347C2D">
        <w:rPr>
          <w:rFonts w:ascii="SimSun" w:hAnsi="SimSun" w:hint="eastAsia"/>
          <w:sz w:val="21"/>
          <w:lang w:eastAsia="zh-CN"/>
        </w:rPr>
        <w:t>日内瓦文本</w:t>
      </w:r>
      <w:r w:rsidR="009335DE">
        <w:rPr>
          <w:rFonts w:ascii="SimSun" w:hAnsi="SimSun" w:hint="eastAsia"/>
          <w:sz w:val="21"/>
          <w:lang w:eastAsia="zh-CN"/>
        </w:rPr>
        <w:t>》</w:t>
      </w:r>
      <w:r>
        <w:rPr>
          <w:rFonts w:ascii="SimSun" w:hAnsi="SimSun" w:hint="eastAsia"/>
          <w:sz w:val="21"/>
          <w:lang w:eastAsia="zh-CN"/>
        </w:rPr>
        <w:t>的其他</w:t>
      </w:r>
      <w:r w:rsidRPr="00347C2D">
        <w:rPr>
          <w:rFonts w:ascii="SimSun" w:hAnsi="SimSun" w:hint="eastAsia"/>
          <w:sz w:val="21"/>
          <w:lang w:eastAsia="zh-CN"/>
        </w:rPr>
        <w:t>30个缔约方</w:t>
      </w:r>
      <w:r>
        <w:rPr>
          <w:rFonts w:ascii="SimSun" w:hAnsi="SimSun" w:hint="eastAsia"/>
          <w:sz w:val="21"/>
          <w:lang w:eastAsia="zh-CN"/>
        </w:rPr>
        <w:t>也是这个平均数，</w:t>
      </w:r>
      <w:r>
        <w:rPr>
          <w:rFonts w:ascii="SimSun" w:hAnsi="SimSun" w:hint="eastAsia"/>
          <w:sz w:val="21"/>
          <w:lang w:eastAsia="zh-CN"/>
        </w:rPr>
        <w:lastRenderedPageBreak/>
        <w:t>那么这20年期间</w:t>
      </w:r>
      <w:r w:rsidR="009335DE">
        <w:rPr>
          <w:rFonts w:ascii="SimSun" w:hAnsi="SimSun" w:hint="eastAsia"/>
          <w:sz w:val="21"/>
          <w:lang w:eastAsia="zh-CN"/>
        </w:rPr>
        <w:t>的新</w:t>
      </w:r>
      <w:r w:rsidR="009335DE" w:rsidRPr="00347C2D">
        <w:rPr>
          <w:rFonts w:ascii="SimSun" w:hAnsi="SimSun" w:hint="eastAsia"/>
          <w:sz w:val="21"/>
          <w:lang w:eastAsia="zh-CN"/>
        </w:rPr>
        <w:t>国际注册</w:t>
      </w:r>
      <w:r w:rsidR="009335DE">
        <w:rPr>
          <w:rFonts w:ascii="SimSun" w:hAnsi="SimSun" w:hint="eastAsia"/>
          <w:sz w:val="21"/>
          <w:lang w:eastAsia="zh-CN"/>
        </w:rPr>
        <w:t>约</w:t>
      </w:r>
      <w:r w:rsidRPr="00347C2D">
        <w:rPr>
          <w:rFonts w:ascii="SimSun" w:hAnsi="SimSun" w:hint="eastAsia"/>
          <w:sz w:val="21"/>
          <w:lang w:eastAsia="zh-CN"/>
        </w:rPr>
        <w:t>有900</w:t>
      </w:r>
      <w:r>
        <w:rPr>
          <w:rFonts w:ascii="SimSun" w:hAnsi="SimSun" w:hint="eastAsia"/>
          <w:sz w:val="21"/>
          <w:lang w:eastAsia="zh-CN"/>
        </w:rPr>
        <w:t>项</w:t>
      </w:r>
      <w:r w:rsidRPr="00347C2D">
        <w:rPr>
          <w:rFonts w:ascii="SimSun" w:hAnsi="SimSun" w:hint="eastAsia"/>
          <w:sz w:val="21"/>
          <w:lang w:eastAsia="zh-CN"/>
        </w:rPr>
        <w:t>，</w:t>
      </w:r>
      <w:r>
        <w:rPr>
          <w:rFonts w:ascii="SimSun" w:hAnsi="SimSun" w:hint="eastAsia"/>
          <w:sz w:val="21"/>
          <w:lang w:eastAsia="zh-CN"/>
        </w:rPr>
        <w:t>相当于平均</w:t>
      </w:r>
      <w:r w:rsidRPr="00347C2D">
        <w:rPr>
          <w:rFonts w:ascii="SimSun" w:hAnsi="SimSun" w:hint="eastAsia"/>
          <w:sz w:val="21"/>
          <w:lang w:eastAsia="zh-CN"/>
        </w:rPr>
        <w:t>每年45</w:t>
      </w:r>
      <w:r>
        <w:rPr>
          <w:rFonts w:ascii="SimSun" w:hAnsi="SimSun" w:hint="eastAsia"/>
          <w:sz w:val="21"/>
          <w:lang w:eastAsia="zh-CN"/>
        </w:rPr>
        <w:t>项</w:t>
      </w:r>
      <w:r w:rsidRPr="00347C2D">
        <w:rPr>
          <w:rFonts w:ascii="SimSun" w:hAnsi="SimSun" w:hint="eastAsia"/>
          <w:sz w:val="21"/>
          <w:lang w:eastAsia="zh-CN"/>
        </w:rPr>
        <w:t>。</w:t>
      </w:r>
      <w:r>
        <w:rPr>
          <w:rFonts w:ascii="SimSun" w:hAnsi="SimSun" w:hint="eastAsia"/>
          <w:sz w:val="21"/>
          <w:lang w:eastAsia="zh-CN"/>
        </w:rPr>
        <w:t>还</w:t>
      </w:r>
      <w:r w:rsidRPr="00347C2D">
        <w:rPr>
          <w:rFonts w:ascii="SimSun" w:hAnsi="SimSun" w:hint="eastAsia"/>
          <w:sz w:val="21"/>
          <w:lang w:eastAsia="zh-CN"/>
        </w:rPr>
        <w:t>可以</w:t>
      </w:r>
      <w:r>
        <w:rPr>
          <w:rFonts w:ascii="SimSun" w:hAnsi="SimSun" w:hint="eastAsia"/>
          <w:sz w:val="21"/>
          <w:lang w:eastAsia="zh-CN"/>
        </w:rPr>
        <w:t>假定</w:t>
      </w:r>
      <w:r w:rsidRPr="00347C2D">
        <w:rPr>
          <w:rFonts w:ascii="SimSun" w:hAnsi="SimSun" w:hint="eastAsia"/>
          <w:sz w:val="21"/>
          <w:lang w:eastAsia="zh-CN"/>
        </w:rPr>
        <w:t>，除了</w:t>
      </w:r>
      <w:r>
        <w:rPr>
          <w:rFonts w:ascii="SimSun" w:hAnsi="SimSun" w:hint="eastAsia"/>
          <w:sz w:val="21"/>
          <w:lang w:eastAsia="zh-CN"/>
        </w:rPr>
        <w:t>来自里斯本联盟新成员的</w:t>
      </w:r>
      <w:r w:rsidRPr="00347C2D">
        <w:rPr>
          <w:rFonts w:ascii="SimSun" w:hAnsi="SimSun" w:hint="eastAsia"/>
          <w:sz w:val="21"/>
          <w:lang w:eastAsia="zh-CN"/>
        </w:rPr>
        <w:t>45</w:t>
      </w:r>
      <w:r>
        <w:rPr>
          <w:rFonts w:ascii="SimSun" w:hAnsi="SimSun" w:hint="eastAsia"/>
          <w:sz w:val="21"/>
          <w:lang w:eastAsia="zh-CN"/>
        </w:rPr>
        <w:t>项</w:t>
      </w:r>
      <w:r w:rsidRPr="00347C2D">
        <w:rPr>
          <w:rFonts w:ascii="SimSun" w:hAnsi="SimSun" w:hint="eastAsia"/>
          <w:sz w:val="21"/>
          <w:lang w:eastAsia="zh-CN"/>
        </w:rPr>
        <w:t>国际注册</w:t>
      </w:r>
      <w:r>
        <w:rPr>
          <w:rFonts w:ascii="SimSun" w:hAnsi="SimSun" w:hint="eastAsia"/>
          <w:sz w:val="21"/>
          <w:lang w:eastAsia="zh-CN"/>
        </w:rPr>
        <w:t>外</w:t>
      </w:r>
      <w:r w:rsidRPr="00347C2D">
        <w:rPr>
          <w:rFonts w:ascii="SimSun" w:hAnsi="SimSun" w:hint="eastAsia"/>
          <w:sz w:val="21"/>
          <w:lang w:eastAsia="zh-CN"/>
        </w:rPr>
        <w:t>，</w:t>
      </w:r>
      <w:r>
        <w:rPr>
          <w:rFonts w:ascii="SimSun" w:hAnsi="SimSun" w:hint="eastAsia"/>
          <w:sz w:val="21"/>
          <w:lang w:eastAsia="zh-CN"/>
        </w:rPr>
        <w:t>目前的</w:t>
      </w:r>
      <w:r w:rsidRPr="00347C2D">
        <w:rPr>
          <w:rFonts w:ascii="SimSun" w:hAnsi="SimSun" w:hint="eastAsia"/>
          <w:sz w:val="21"/>
          <w:lang w:eastAsia="zh-CN"/>
        </w:rPr>
        <w:t>里斯本联盟成员还将</w:t>
      </w:r>
      <w:r>
        <w:rPr>
          <w:rFonts w:ascii="SimSun" w:hAnsi="SimSun" w:hint="eastAsia"/>
          <w:sz w:val="21"/>
          <w:lang w:eastAsia="zh-CN"/>
        </w:rPr>
        <w:t>有</w:t>
      </w:r>
      <w:r w:rsidRPr="00347C2D">
        <w:rPr>
          <w:rFonts w:ascii="SimSun" w:hAnsi="SimSun" w:hint="eastAsia"/>
          <w:sz w:val="21"/>
          <w:lang w:eastAsia="zh-CN"/>
        </w:rPr>
        <w:t>平均10</w:t>
      </w:r>
      <w:r>
        <w:rPr>
          <w:rFonts w:ascii="SimSun" w:hAnsi="SimSun" w:hint="eastAsia"/>
          <w:sz w:val="21"/>
          <w:lang w:eastAsia="zh-CN"/>
        </w:rPr>
        <w:t>项</w:t>
      </w:r>
      <w:r w:rsidRPr="00347C2D">
        <w:rPr>
          <w:rFonts w:ascii="SimSun" w:hAnsi="SimSun" w:hint="eastAsia"/>
          <w:sz w:val="21"/>
          <w:lang w:eastAsia="zh-CN"/>
        </w:rPr>
        <w:t>新国际注册在国际注册簿上登记，</w:t>
      </w:r>
      <w:r w:rsidR="00592AB1">
        <w:rPr>
          <w:rFonts w:ascii="SimSun" w:hAnsi="SimSun" w:hint="eastAsia"/>
          <w:sz w:val="21"/>
          <w:lang w:eastAsia="zh-CN"/>
        </w:rPr>
        <w:t>因此</w:t>
      </w:r>
      <w:r w:rsidR="00F109C3">
        <w:rPr>
          <w:rFonts w:ascii="SimSun" w:hAnsi="SimSun" w:hint="eastAsia"/>
          <w:sz w:val="21"/>
          <w:lang w:eastAsia="zh-CN"/>
        </w:rPr>
        <w:t>中等</w:t>
      </w:r>
      <w:r w:rsidR="00F109C3" w:rsidRPr="00347C2D">
        <w:rPr>
          <w:rFonts w:ascii="SimSun" w:hAnsi="SimSun" w:hint="eastAsia"/>
          <w:sz w:val="21"/>
          <w:lang w:eastAsia="zh-CN"/>
        </w:rPr>
        <w:t>幅度</w:t>
      </w:r>
      <w:r w:rsidR="00592AB1">
        <w:rPr>
          <w:rFonts w:ascii="SimSun" w:hAnsi="SimSun" w:hint="eastAsia"/>
          <w:sz w:val="21"/>
          <w:lang w:eastAsia="zh-CN"/>
        </w:rPr>
        <w:t>年申请量的平均数为</w:t>
      </w:r>
      <w:r w:rsidRPr="00347C2D">
        <w:rPr>
          <w:rFonts w:ascii="SimSun" w:hAnsi="SimSun" w:hint="eastAsia"/>
          <w:sz w:val="21"/>
          <w:lang w:eastAsia="zh-CN"/>
        </w:rPr>
        <w:t>55</w:t>
      </w:r>
      <w:r w:rsidR="00592AB1">
        <w:rPr>
          <w:rFonts w:ascii="SimSun" w:hAnsi="SimSun" w:hint="eastAsia"/>
          <w:sz w:val="21"/>
          <w:lang w:eastAsia="zh-CN"/>
        </w:rPr>
        <w:t>。由于</w:t>
      </w:r>
      <w:r w:rsidR="00BB5F40">
        <w:rPr>
          <w:rFonts w:ascii="SimSun" w:hAnsi="SimSun" w:hint="eastAsia"/>
          <w:sz w:val="21"/>
          <w:lang w:eastAsia="zh-CN"/>
        </w:rPr>
        <w:t>《</w:t>
      </w:r>
      <w:r w:rsidRPr="00347C2D">
        <w:rPr>
          <w:rFonts w:ascii="SimSun" w:hAnsi="SimSun" w:hint="eastAsia"/>
          <w:sz w:val="21"/>
          <w:lang w:eastAsia="zh-CN"/>
        </w:rPr>
        <w:t>日内瓦文本</w:t>
      </w:r>
      <w:r w:rsidR="00BB5F40">
        <w:rPr>
          <w:rFonts w:ascii="SimSun" w:hAnsi="SimSun" w:hint="eastAsia"/>
          <w:sz w:val="21"/>
          <w:lang w:eastAsia="zh-CN"/>
        </w:rPr>
        <w:t>》</w:t>
      </w:r>
      <w:r w:rsidR="00592AB1">
        <w:rPr>
          <w:rFonts w:ascii="SimSun" w:hAnsi="SimSun" w:hint="eastAsia"/>
          <w:sz w:val="21"/>
          <w:lang w:eastAsia="zh-CN"/>
        </w:rPr>
        <w:t>可能在</w:t>
      </w:r>
      <w:r w:rsidRPr="00347C2D">
        <w:rPr>
          <w:rFonts w:ascii="SimSun" w:hAnsi="SimSun" w:hint="eastAsia"/>
          <w:sz w:val="21"/>
          <w:lang w:eastAsia="zh-CN"/>
        </w:rPr>
        <w:t>2018</w:t>
      </w:r>
      <w:r w:rsidR="00592AB1">
        <w:rPr>
          <w:rFonts w:ascii="SimSun" w:hAnsi="SimSun" w:hint="eastAsia"/>
          <w:sz w:val="21"/>
          <w:lang w:eastAsia="zh-CN"/>
        </w:rPr>
        <w:t>年之前</w:t>
      </w:r>
      <w:r w:rsidRPr="00347C2D">
        <w:rPr>
          <w:rFonts w:ascii="SimSun" w:hAnsi="SimSun" w:hint="eastAsia"/>
          <w:sz w:val="21"/>
          <w:lang w:eastAsia="zh-CN"/>
        </w:rPr>
        <w:t>不</w:t>
      </w:r>
      <w:r w:rsidR="00592AB1">
        <w:rPr>
          <w:rFonts w:ascii="SimSun" w:hAnsi="SimSun" w:hint="eastAsia"/>
          <w:sz w:val="21"/>
          <w:lang w:eastAsia="zh-CN"/>
        </w:rPr>
        <w:t>会生效</w:t>
      </w:r>
      <w:r w:rsidRPr="00347C2D">
        <w:rPr>
          <w:rFonts w:ascii="SimSun" w:hAnsi="SimSun" w:hint="eastAsia"/>
          <w:sz w:val="21"/>
          <w:lang w:eastAsia="zh-CN"/>
        </w:rPr>
        <w:t>，上文建议的平均数不适用于2015年</w:t>
      </w:r>
      <w:r w:rsidR="00592AB1">
        <w:rPr>
          <w:rFonts w:ascii="SimSun" w:hAnsi="SimSun" w:hint="eastAsia"/>
          <w:sz w:val="21"/>
          <w:lang w:eastAsia="zh-CN"/>
        </w:rPr>
        <w:t>至</w:t>
      </w:r>
      <w:r w:rsidRPr="00347C2D">
        <w:rPr>
          <w:rFonts w:ascii="SimSun" w:hAnsi="SimSun" w:hint="eastAsia"/>
          <w:sz w:val="21"/>
          <w:lang w:eastAsia="zh-CN"/>
        </w:rPr>
        <w:t>2017</w:t>
      </w:r>
      <w:r w:rsidR="00592AB1">
        <w:rPr>
          <w:rFonts w:ascii="SimSun" w:hAnsi="SimSun" w:hint="eastAsia"/>
          <w:sz w:val="21"/>
          <w:lang w:eastAsia="zh-CN"/>
        </w:rPr>
        <w:t>年。</w:t>
      </w:r>
      <w:r w:rsidR="009E10B9">
        <w:rPr>
          <w:rFonts w:ascii="SimSun" w:hAnsi="SimSun" w:hint="eastAsia"/>
          <w:sz w:val="21"/>
          <w:lang w:eastAsia="zh-CN"/>
        </w:rPr>
        <w:t>事实上</w:t>
      </w:r>
      <w:r w:rsidR="00592AB1">
        <w:rPr>
          <w:rFonts w:ascii="SimSun" w:hAnsi="SimSun" w:hint="eastAsia"/>
          <w:sz w:val="21"/>
          <w:lang w:eastAsia="zh-CN"/>
        </w:rPr>
        <w:t>，</w:t>
      </w:r>
      <w:r w:rsidRPr="00347C2D">
        <w:rPr>
          <w:rFonts w:ascii="SimSun" w:hAnsi="SimSun" w:hint="eastAsia"/>
          <w:sz w:val="21"/>
          <w:lang w:eastAsia="zh-CN"/>
        </w:rPr>
        <w:t>根据</w:t>
      </w:r>
      <w:r w:rsidR="00592AB1">
        <w:rPr>
          <w:rFonts w:ascii="SimSun" w:hAnsi="SimSun" w:hint="eastAsia"/>
          <w:sz w:val="21"/>
          <w:lang w:eastAsia="zh-CN"/>
        </w:rPr>
        <w:t>过去五年中</w:t>
      </w:r>
      <w:r w:rsidRPr="00347C2D">
        <w:rPr>
          <w:rFonts w:ascii="SimSun" w:hAnsi="SimSun" w:hint="eastAsia"/>
          <w:sz w:val="21"/>
          <w:lang w:eastAsia="zh-CN"/>
        </w:rPr>
        <w:t>国际注册</w:t>
      </w:r>
      <w:r w:rsidR="00592AB1">
        <w:rPr>
          <w:rFonts w:ascii="SimSun" w:hAnsi="SimSun" w:hint="eastAsia"/>
          <w:sz w:val="21"/>
          <w:lang w:eastAsia="zh-CN"/>
        </w:rPr>
        <w:t>的平均数，预计</w:t>
      </w:r>
      <w:r w:rsidR="00592AB1" w:rsidRPr="00347C2D">
        <w:rPr>
          <w:rFonts w:ascii="SimSun" w:hAnsi="SimSun" w:hint="eastAsia"/>
          <w:sz w:val="21"/>
          <w:lang w:eastAsia="zh-CN"/>
        </w:rPr>
        <w:t>2016/17两年期</w:t>
      </w:r>
      <w:r w:rsidR="00BB5F40">
        <w:rPr>
          <w:rFonts w:ascii="SimSun" w:hAnsi="SimSun" w:hint="eastAsia"/>
          <w:sz w:val="21"/>
          <w:lang w:eastAsia="zh-CN"/>
        </w:rPr>
        <w:t>每年</w:t>
      </w:r>
      <w:r w:rsidR="00592AB1">
        <w:rPr>
          <w:rFonts w:ascii="SimSun" w:hAnsi="SimSun" w:hint="eastAsia"/>
          <w:sz w:val="21"/>
          <w:lang w:eastAsia="zh-CN"/>
        </w:rPr>
        <w:t>的</w:t>
      </w:r>
      <w:r w:rsidRPr="00347C2D">
        <w:rPr>
          <w:rFonts w:ascii="SimSun" w:hAnsi="SimSun" w:hint="eastAsia"/>
          <w:sz w:val="21"/>
          <w:lang w:eastAsia="zh-CN"/>
        </w:rPr>
        <w:t>国际注册</w:t>
      </w:r>
      <w:r w:rsidR="00592AB1">
        <w:rPr>
          <w:rFonts w:ascii="SimSun" w:hAnsi="SimSun" w:hint="eastAsia"/>
          <w:sz w:val="21"/>
          <w:lang w:eastAsia="zh-CN"/>
        </w:rPr>
        <w:t>量为20件。</w:t>
      </w:r>
    </w:p>
    <w:p w:rsidR="004A38C5" w:rsidRDefault="00604524" w:rsidP="00E77054">
      <w:pPr>
        <w:pStyle w:val="a4"/>
        <w:numPr>
          <w:ilvl w:val="0"/>
          <w:numId w:val="6"/>
        </w:numPr>
        <w:overflowPunct w:val="0"/>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就目前</w:t>
      </w:r>
      <w:r w:rsidRPr="00604524">
        <w:rPr>
          <w:rFonts w:ascii="SimSun" w:hAnsi="SimSun" w:hint="eastAsia"/>
          <w:sz w:val="21"/>
          <w:lang w:eastAsia="zh-CN"/>
        </w:rPr>
        <w:t>的里斯本联盟成员国</w:t>
      </w:r>
      <w:r>
        <w:rPr>
          <w:rFonts w:ascii="SimSun" w:hAnsi="SimSun" w:hint="eastAsia"/>
          <w:sz w:val="21"/>
          <w:lang w:eastAsia="zh-CN"/>
        </w:rPr>
        <w:t>而言</w:t>
      </w:r>
      <w:r w:rsidRPr="00604524">
        <w:rPr>
          <w:rFonts w:ascii="SimSun" w:hAnsi="SimSun" w:hint="eastAsia"/>
          <w:sz w:val="21"/>
          <w:lang w:eastAsia="zh-CN"/>
        </w:rPr>
        <w:t>，应当指出的是，加入</w:t>
      </w:r>
      <w:r w:rsidR="00F21526">
        <w:rPr>
          <w:rFonts w:ascii="SimSun" w:hAnsi="SimSun" w:hint="eastAsia"/>
          <w:sz w:val="21"/>
          <w:lang w:eastAsia="zh-CN"/>
        </w:rPr>
        <w:t>《</w:t>
      </w:r>
      <w:r w:rsidRPr="00604524">
        <w:rPr>
          <w:rFonts w:ascii="SimSun" w:hAnsi="SimSun" w:hint="eastAsia"/>
          <w:sz w:val="21"/>
          <w:lang w:eastAsia="zh-CN"/>
        </w:rPr>
        <w:t>里斯本协定日内瓦文本</w:t>
      </w:r>
      <w:r w:rsidR="00F21526">
        <w:rPr>
          <w:rFonts w:ascii="SimSun" w:hAnsi="SimSun" w:hint="eastAsia"/>
          <w:sz w:val="21"/>
          <w:lang w:eastAsia="zh-CN"/>
        </w:rPr>
        <w:t>》后</w:t>
      </w:r>
      <w:r w:rsidRPr="00604524">
        <w:rPr>
          <w:rFonts w:ascii="SimSun" w:hAnsi="SimSun" w:hint="eastAsia"/>
          <w:sz w:val="21"/>
          <w:lang w:eastAsia="zh-CN"/>
        </w:rPr>
        <w:t>，所有</w:t>
      </w:r>
      <w:r w:rsidR="00F21526">
        <w:rPr>
          <w:rFonts w:ascii="SimSun" w:hAnsi="SimSun" w:hint="eastAsia"/>
          <w:sz w:val="21"/>
          <w:lang w:eastAsia="zh-CN"/>
        </w:rPr>
        <w:t>在加入时</w:t>
      </w:r>
      <w:r w:rsidRPr="00604524">
        <w:rPr>
          <w:rFonts w:ascii="SimSun" w:hAnsi="SimSun" w:hint="eastAsia"/>
          <w:sz w:val="21"/>
          <w:lang w:eastAsia="zh-CN"/>
        </w:rPr>
        <w:t>有效</w:t>
      </w:r>
      <w:r w:rsidR="00F21526">
        <w:rPr>
          <w:rFonts w:ascii="SimSun" w:hAnsi="SimSun" w:hint="eastAsia"/>
          <w:sz w:val="21"/>
          <w:lang w:eastAsia="zh-CN"/>
        </w:rPr>
        <w:t>的以</w:t>
      </w:r>
      <w:r w:rsidRPr="00604524">
        <w:rPr>
          <w:rFonts w:ascii="SimSun" w:hAnsi="SimSun" w:hint="eastAsia"/>
          <w:sz w:val="21"/>
          <w:lang w:eastAsia="zh-CN"/>
        </w:rPr>
        <w:t>这些</w:t>
      </w:r>
      <w:r w:rsidR="00F21526">
        <w:rPr>
          <w:rFonts w:ascii="SimSun" w:hAnsi="SimSun" w:hint="eastAsia"/>
          <w:sz w:val="21"/>
          <w:lang w:eastAsia="zh-CN"/>
        </w:rPr>
        <w:t>成员国为</w:t>
      </w:r>
      <w:r w:rsidRPr="00604524">
        <w:rPr>
          <w:rFonts w:ascii="SimSun" w:hAnsi="SimSun" w:hint="eastAsia"/>
          <w:sz w:val="21"/>
          <w:lang w:eastAsia="zh-CN"/>
        </w:rPr>
        <w:t>原</w:t>
      </w:r>
      <w:r w:rsidR="009E10B9">
        <w:rPr>
          <w:rFonts w:ascii="SimSun" w:hAnsi="SimSun" w:hint="eastAsia"/>
          <w:sz w:val="21"/>
          <w:lang w:eastAsia="zh-CN"/>
        </w:rPr>
        <w:t>产</w:t>
      </w:r>
      <w:r w:rsidRPr="00604524">
        <w:rPr>
          <w:rFonts w:ascii="SimSun" w:hAnsi="SimSun" w:hint="eastAsia"/>
          <w:sz w:val="21"/>
          <w:lang w:eastAsia="zh-CN"/>
        </w:rPr>
        <w:t>缔约方</w:t>
      </w:r>
      <w:r w:rsidR="00F21526">
        <w:rPr>
          <w:rFonts w:ascii="SimSun" w:hAnsi="SimSun" w:hint="eastAsia"/>
          <w:sz w:val="21"/>
          <w:lang w:eastAsia="zh-CN"/>
        </w:rPr>
        <w:t>的</w:t>
      </w:r>
      <w:r w:rsidR="00F21526" w:rsidRPr="00604524">
        <w:rPr>
          <w:rFonts w:ascii="SimSun" w:hAnsi="SimSun" w:hint="eastAsia"/>
          <w:sz w:val="21"/>
          <w:lang w:eastAsia="zh-CN"/>
        </w:rPr>
        <w:t>国际注册</w:t>
      </w:r>
      <w:r w:rsidR="00F21526">
        <w:rPr>
          <w:rFonts w:ascii="SimSun" w:hAnsi="SimSun" w:hint="eastAsia"/>
          <w:sz w:val="21"/>
          <w:lang w:eastAsia="zh-CN"/>
        </w:rPr>
        <w:t>都必须进行</w:t>
      </w:r>
      <w:r w:rsidR="000172C0">
        <w:rPr>
          <w:rFonts w:ascii="SimSun" w:hAnsi="SimSun" w:hint="eastAsia"/>
          <w:sz w:val="21"/>
          <w:lang w:eastAsia="zh-CN"/>
        </w:rPr>
        <w:t>变更</w:t>
      </w:r>
      <w:r w:rsidRPr="00604524">
        <w:rPr>
          <w:rFonts w:ascii="SimSun" w:hAnsi="SimSun" w:hint="eastAsia"/>
          <w:sz w:val="21"/>
          <w:lang w:eastAsia="zh-CN"/>
        </w:rPr>
        <w:t>，以使</w:t>
      </w:r>
      <w:r w:rsidR="00F21526">
        <w:rPr>
          <w:rFonts w:ascii="SimSun" w:hAnsi="SimSun" w:hint="eastAsia"/>
          <w:sz w:val="21"/>
          <w:lang w:eastAsia="zh-CN"/>
        </w:rPr>
        <w:t>这些国际注册符合《</w:t>
      </w:r>
      <w:r w:rsidRPr="00604524">
        <w:rPr>
          <w:rFonts w:ascii="SimSun" w:hAnsi="SimSun" w:hint="eastAsia"/>
          <w:sz w:val="21"/>
          <w:lang w:eastAsia="zh-CN"/>
        </w:rPr>
        <w:t>里斯本协定日内瓦文本</w:t>
      </w:r>
      <w:r w:rsidR="00F21526">
        <w:rPr>
          <w:rFonts w:ascii="SimSun" w:hAnsi="SimSun" w:hint="eastAsia"/>
          <w:sz w:val="21"/>
          <w:lang w:eastAsia="zh-CN"/>
        </w:rPr>
        <w:t>》的要求</w:t>
      </w:r>
      <w:r w:rsidRPr="00604524">
        <w:rPr>
          <w:rFonts w:ascii="SimSun" w:hAnsi="SimSun" w:hint="eastAsia"/>
          <w:sz w:val="21"/>
          <w:lang w:eastAsia="zh-CN"/>
        </w:rPr>
        <w:t>。基于</w:t>
      </w:r>
      <w:r w:rsidR="00F21526" w:rsidRPr="00604524">
        <w:rPr>
          <w:rFonts w:ascii="SimSun" w:hAnsi="SimSun" w:hint="eastAsia"/>
          <w:sz w:val="21"/>
          <w:lang w:eastAsia="zh-CN"/>
        </w:rPr>
        <w:t>上段所述</w:t>
      </w:r>
      <w:r w:rsidR="00F21526">
        <w:rPr>
          <w:rFonts w:ascii="SimSun" w:hAnsi="SimSun" w:hint="eastAsia"/>
          <w:sz w:val="21"/>
          <w:lang w:eastAsia="zh-CN"/>
        </w:rPr>
        <w:t>的</w:t>
      </w:r>
      <w:r w:rsidRPr="00604524">
        <w:rPr>
          <w:rFonts w:ascii="SimSun" w:hAnsi="SimSun" w:hint="eastAsia"/>
          <w:sz w:val="21"/>
          <w:lang w:eastAsia="zh-CN"/>
        </w:rPr>
        <w:t>同样的假设，</w:t>
      </w:r>
      <w:r w:rsidR="00FD681C">
        <w:rPr>
          <w:rFonts w:ascii="SimSun" w:hAnsi="SimSun" w:hint="eastAsia"/>
          <w:sz w:val="21"/>
          <w:lang w:eastAsia="zh-CN"/>
        </w:rPr>
        <w:t>如果</w:t>
      </w:r>
      <w:r w:rsidR="00F21526">
        <w:rPr>
          <w:rFonts w:ascii="SimSun" w:hAnsi="SimSun" w:hint="eastAsia"/>
          <w:sz w:val="21"/>
          <w:lang w:eastAsia="zh-CN"/>
        </w:rPr>
        <w:t>《</w:t>
      </w:r>
      <w:r w:rsidR="00F21526" w:rsidRPr="00604524">
        <w:rPr>
          <w:rFonts w:ascii="SimSun" w:hAnsi="SimSun" w:hint="eastAsia"/>
          <w:sz w:val="21"/>
          <w:lang w:eastAsia="zh-CN"/>
        </w:rPr>
        <w:t>里斯本协定日内瓦文本</w:t>
      </w:r>
      <w:r w:rsidR="00F21526">
        <w:rPr>
          <w:rFonts w:ascii="SimSun" w:hAnsi="SimSun" w:hint="eastAsia"/>
          <w:sz w:val="21"/>
          <w:lang w:eastAsia="zh-CN"/>
        </w:rPr>
        <w:t>》在2018年</w:t>
      </w:r>
      <w:r w:rsidR="000172C0">
        <w:rPr>
          <w:rFonts w:ascii="SimSun" w:hAnsi="SimSun" w:hint="eastAsia"/>
          <w:sz w:val="21"/>
          <w:lang w:eastAsia="zh-CN"/>
        </w:rPr>
        <w:t>生效</w:t>
      </w:r>
      <w:r w:rsidR="00F21526">
        <w:rPr>
          <w:rFonts w:ascii="SimSun" w:hAnsi="SimSun" w:hint="eastAsia"/>
          <w:sz w:val="21"/>
          <w:lang w:eastAsia="zh-CN"/>
        </w:rPr>
        <w:t>，</w:t>
      </w:r>
      <w:r w:rsidR="00F21526" w:rsidRPr="00604524">
        <w:rPr>
          <w:rFonts w:ascii="SimSun" w:hAnsi="SimSun" w:hint="eastAsia"/>
          <w:sz w:val="21"/>
          <w:lang w:eastAsia="zh-CN"/>
        </w:rPr>
        <w:t>里斯本体系</w:t>
      </w:r>
      <w:r w:rsidR="00F21526">
        <w:rPr>
          <w:rFonts w:ascii="SimSun" w:hAnsi="SimSun" w:hint="eastAsia"/>
          <w:sz w:val="21"/>
          <w:lang w:eastAsia="zh-CN"/>
        </w:rPr>
        <w:t>下将</w:t>
      </w:r>
      <w:r w:rsidRPr="00604524">
        <w:rPr>
          <w:rFonts w:ascii="SimSun" w:hAnsi="SimSun" w:hint="eastAsia"/>
          <w:sz w:val="21"/>
          <w:lang w:eastAsia="zh-CN"/>
        </w:rPr>
        <w:t>有960</w:t>
      </w:r>
      <w:r w:rsidR="00F21526">
        <w:rPr>
          <w:rFonts w:ascii="SimSun" w:hAnsi="SimSun" w:hint="eastAsia"/>
          <w:sz w:val="21"/>
          <w:lang w:eastAsia="zh-CN"/>
        </w:rPr>
        <w:t>项</w:t>
      </w:r>
      <w:r w:rsidRPr="00604524">
        <w:rPr>
          <w:rFonts w:ascii="SimSun" w:hAnsi="SimSun" w:hint="eastAsia"/>
          <w:sz w:val="21"/>
          <w:lang w:eastAsia="zh-CN"/>
        </w:rPr>
        <w:t>有效国际注册</w:t>
      </w:r>
      <w:r w:rsidR="00F21526">
        <w:rPr>
          <w:rFonts w:ascii="SimSun" w:hAnsi="SimSun" w:hint="eastAsia"/>
          <w:sz w:val="21"/>
          <w:lang w:eastAsia="zh-CN"/>
        </w:rPr>
        <w:t>。</w:t>
      </w:r>
      <w:r w:rsidRPr="00604524">
        <w:rPr>
          <w:rFonts w:ascii="SimSun" w:hAnsi="SimSun" w:hint="eastAsia"/>
          <w:sz w:val="21"/>
          <w:lang w:eastAsia="zh-CN"/>
        </w:rPr>
        <w:t>这样，</w:t>
      </w:r>
      <w:r w:rsidR="000172C0">
        <w:rPr>
          <w:rFonts w:ascii="SimSun" w:hAnsi="SimSun" w:hint="eastAsia"/>
          <w:sz w:val="21"/>
          <w:lang w:eastAsia="zh-CN"/>
        </w:rPr>
        <w:t>2018年至</w:t>
      </w:r>
      <w:r w:rsidR="000172C0" w:rsidRPr="00604524">
        <w:rPr>
          <w:rFonts w:ascii="SimSun" w:hAnsi="SimSun" w:hint="eastAsia"/>
          <w:sz w:val="21"/>
          <w:lang w:eastAsia="zh-CN"/>
        </w:rPr>
        <w:t>2034</w:t>
      </w:r>
      <w:r w:rsidR="000172C0">
        <w:rPr>
          <w:rFonts w:ascii="SimSun" w:hAnsi="SimSun" w:hint="eastAsia"/>
          <w:sz w:val="21"/>
          <w:lang w:eastAsia="zh-CN"/>
        </w:rPr>
        <w:t>年期间在国际</w:t>
      </w:r>
      <w:r w:rsidR="000172C0" w:rsidRPr="00604524">
        <w:rPr>
          <w:rFonts w:ascii="SimSun" w:hAnsi="SimSun" w:hint="eastAsia"/>
          <w:sz w:val="21"/>
          <w:lang w:eastAsia="zh-CN"/>
        </w:rPr>
        <w:t>注册簿上登记</w:t>
      </w:r>
      <w:r w:rsidR="000172C0">
        <w:rPr>
          <w:rFonts w:ascii="SimSun" w:hAnsi="SimSun" w:hint="eastAsia"/>
          <w:sz w:val="21"/>
          <w:lang w:eastAsia="zh-CN"/>
        </w:rPr>
        <w:t>的</w:t>
      </w:r>
      <w:r w:rsidRPr="00604524">
        <w:rPr>
          <w:rFonts w:ascii="SimSun" w:hAnsi="SimSun" w:hint="eastAsia"/>
          <w:sz w:val="21"/>
          <w:lang w:eastAsia="zh-CN"/>
        </w:rPr>
        <w:t>强制</w:t>
      </w:r>
      <w:r w:rsidR="000172C0">
        <w:rPr>
          <w:rFonts w:ascii="SimSun" w:hAnsi="SimSun" w:hint="eastAsia"/>
          <w:sz w:val="21"/>
          <w:lang w:eastAsia="zh-CN"/>
        </w:rPr>
        <w:t>性变更平均</w:t>
      </w:r>
      <w:r w:rsidR="008C1562">
        <w:rPr>
          <w:rFonts w:ascii="SimSun" w:hAnsi="SimSun" w:hint="eastAsia"/>
          <w:sz w:val="21"/>
          <w:lang w:eastAsia="zh-CN"/>
        </w:rPr>
        <w:t>数</w:t>
      </w:r>
      <w:r w:rsidR="000172C0">
        <w:rPr>
          <w:rFonts w:ascii="SimSun" w:hAnsi="SimSun" w:hint="eastAsia"/>
          <w:sz w:val="21"/>
          <w:lang w:eastAsia="zh-CN"/>
        </w:rPr>
        <w:t>为</w:t>
      </w:r>
      <w:r w:rsidRPr="00604524">
        <w:rPr>
          <w:rFonts w:ascii="SimSun" w:hAnsi="SimSun" w:hint="eastAsia"/>
          <w:sz w:val="21"/>
          <w:lang w:eastAsia="zh-CN"/>
        </w:rPr>
        <w:t>56</w:t>
      </w:r>
      <w:r w:rsidR="00FD681C">
        <w:rPr>
          <w:rFonts w:ascii="SimSun" w:hAnsi="SimSun" w:hint="eastAsia"/>
          <w:sz w:val="21"/>
          <w:lang w:eastAsia="zh-CN"/>
        </w:rPr>
        <w:t>项</w:t>
      </w:r>
      <w:r w:rsidR="000172C0">
        <w:rPr>
          <w:rFonts w:ascii="SimSun" w:hAnsi="SimSun" w:hint="eastAsia"/>
          <w:sz w:val="21"/>
          <w:lang w:eastAsia="zh-CN"/>
        </w:rPr>
        <w:t>。</w:t>
      </w:r>
      <w:r w:rsidR="008C1562">
        <w:rPr>
          <w:rFonts w:ascii="SimSun" w:hAnsi="SimSun" w:hint="eastAsia"/>
          <w:sz w:val="21"/>
          <w:lang w:eastAsia="zh-CN"/>
        </w:rPr>
        <w:t>可以认为，除了这些强制性变更之外，</w:t>
      </w:r>
      <w:r w:rsidRPr="00604524">
        <w:rPr>
          <w:rFonts w:ascii="SimSun" w:hAnsi="SimSun" w:hint="eastAsia"/>
          <w:sz w:val="21"/>
          <w:lang w:eastAsia="zh-CN"/>
        </w:rPr>
        <w:t>平均而言，</w:t>
      </w:r>
      <w:r w:rsidR="008C1562">
        <w:rPr>
          <w:rFonts w:ascii="SimSun" w:hAnsi="SimSun" w:hint="eastAsia"/>
          <w:sz w:val="21"/>
          <w:lang w:eastAsia="zh-CN"/>
        </w:rPr>
        <w:t>每年还会在</w:t>
      </w:r>
      <w:r w:rsidRPr="00604524">
        <w:rPr>
          <w:rFonts w:ascii="SimSun" w:hAnsi="SimSun" w:hint="eastAsia"/>
          <w:sz w:val="21"/>
          <w:lang w:eastAsia="zh-CN"/>
        </w:rPr>
        <w:t>国际注册簿上登记</w:t>
      </w:r>
      <w:r w:rsidR="008C1562">
        <w:rPr>
          <w:rFonts w:ascii="SimSun" w:hAnsi="SimSun" w:hint="eastAsia"/>
          <w:sz w:val="21"/>
          <w:lang w:eastAsia="zh-CN"/>
        </w:rPr>
        <w:t>4项其他变更</w:t>
      </w:r>
      <w:r w:rsidRPr="00604524">
        <w:rPr>
          <w:rFonts w:ascii="SimSun" w:hAnsi="SimSun" w:hint="eastAsia"/>
          <w:sz w:val="21"/>
          <w:lang w:eastAsia="zh-CN"/>
        </w:rPr>
        <w:t>，</w:t>
      </w:r>
      <w:r w:rsidR="008C1562">
        <w:rPr>
          <w:rFonts w:ascii="SimSun" w:hAnsi="SimSun" w:hint="eastAsia"/>
          <w:sz w:val="21"/>
          <w:lang w:eastAsia="zh-CN"/>
        </w:rPr>
        <w:t>因此，自2018年开始，</w:t>
      </w:r>
      <w:r w:rsidRPr="00604524">
        <w:rPr>
          <w:rFonts w:ascii="SimSun" w:hAnsi="SimSun" w:hint="eastAsia"/>
          <w:sz w:val="21"/>
          <w:lang w:eastAsia="zh-CN"/>
        </w:rPr>
        <w:t>每年</w:t>
      </w:r>
      <w:r w:rsidR="008C1562">
        <w:rPr>
          <w:rFonts w:ascii="SimSun" w:hAnsi="SimSun" w:hint="eastAsia"/>
          <w:sz w:val="21"/>
          <w:lang w:eastAsia="zh-CN"/>
        </w:rPr>
        <w:t>的变更</w:t>
      </w:r>
      <w:r w:rsidRPr="00604524">
        <w:rPr>
          <w:rFonts w:ascii="SimSun" w:hAnsi="SimSun" w:hint="eastAsia"/>
          <w:sz w:val="21"/>
          <w:lang w:eastAsia="zh-CN"/>
        </w:rPr>
        <w:t>平均</w:t>
      </w:r>
      <w:r w:rsidR="008C1562">
        <w:rPr>
          <w:rFonts w:ascii="SimSun" w:hAnsi="SimSun" w:hint="eastAsia"/>
          <w:sz w:val="21"/>
          <w:lang w:eastAsia="zh-CN"/>
        </w:rPr>
        <w:t>数为60</w:t>
      </w:r>
      <w:r w:rsidR="00FD681C">
        <w:rPr>
          <w:rFonts w:ascii="SimSun" w:hAnsi="SimSun" w:hint="eastAsia"/>
          <w:sz w:val="21"/>
          <w:lang w:eastAsia="zh-CN"/>
        </w:rPr>
        <w:t>项</w:t>
      </w:r>
      <w:r w:rsidR="008C1562">
        <w:rPr>
          <w:rFonts w:ascii="SimSun" w:hAnsi="SimSun" w:hint="eastAsia"/>
          <w:sz w:val="21"/>
          <w:lang w:eastAsia="zh-CN"/>
        </w:rPr>
        <w:t>。</w:t>
      </w:r>
    </w:p>
    <w:p w:rsidR="00F727D8" w:rsidRPr="004A38C5" w:rsidRDefault="00CC115C"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hint="eastAsia"/>
          <w:sz w:val="21"/>
          <w:lang w:eastAsia="zh-CN"/>
        </w:rPr>
        <w:t>必须指出的是，以上是在</w:t>
      </w:r>
      <w:r w:rsidRPr="00CC115C">
        <w:rPr>
          <w:rFonts w:ascii="SimSun" w:hAnsi="SimSun" w:hint="eastAsia"/>
          <w:sz w:val="21"/>
          <w:lang w:eastAsia="zh-CN"/>
        </w:rPr>
        <w:t>为期20年</w:t>
      </w:r>
      <w:r>
        <w:rPr>
          <w:rFonts w:ascii="SimSun" w:hAnsi="SimSun" w:hint="eastAsia"/>
          <w:sz w:val="21"/>
          <w:lang w:eastAsia="zh-CN"/>
        </w:rPr>
        <w:t>的期间内</w:t>
      </w:r>
      <w:proofErr w:type="gramStart"/>
      <w:r>
        <w:rPr>
          <w:rFonts w:ascii="SimSun" w:hAnsi="SimSun" w:hint="eastAsia"/>
          <w:sz w:val="21"/>
          <w:lang w:eastAsia="zh-CN"/>
        </w:rPr>
        <w:t>作出</w:t>
      </w:r>
      <w:proofErr w:type="gramEnd"/>
      <w:r>
        <w:rPr>
          <w:rFonts w:ascii="SimSun" w:hAnsi="SimSun" w:hint="eastAsia"/>
          <w:sz w:val="21"/>
          <w:lang w:eastAsia="zh-CN"/>
        </w:rPr>
        <w:t>的粗略预测。此外，所作预测</w:t>
      </w:r>
      <w:r w:rsidRPr="00CC115C">
        <w:rPr>
          <w:rFonts w:ascii="SimSun" w:hAnsi="SimSun" w:hint="eastAsia"/>
          <w:sz w:val="21"/>
          <w:lang w:eastAsia="zh-CN"/>
        </w:rPr>
        <w:t>仅仅</w:t>
      </w:r>
      <w:r>
        <w:rPr>
          <w:rFonts w:ascii="SimSun" w:hAnsi="SimSun" w:hint="eastAsia"/>
          <w:sz w:val="21"/>
          <w:lang w:eastAsia="zh-CN"/>
        </w:rPr>
        <w:t>以</w:t>
      </w:r>
      <w:r w:rsidRPr="00CC115C">
        <w:rPr>
          <w:rFonts w:ascii="SimSun" w:hAnsi="SimSun" w:hint="eastAsia"/>
          <w:sz w:val="21"/>
          <w:lang w:eastAsia="zh-CN"/>
        </w:rPr>
        <w:t>历史申请数据</w:t>
      </w:r>
      <w:r>
        <w:rPr>
          <w:rFonts w:ascii="SimSun" w:hAnsi="SimSun" w:hint="eastAsia"/>
          <w:sz w:val="21"/>
          <w:lang w:eastAsia="zh-CN"/>
        </w:rPr>
        <w:t>为依据，并且假定《</w:t>
      </w:r>
      <w:r w:rsidRPr="00CC115C">
        <w:rPr>
          <w:rFonts w:ascii="SimSun" w:hAnsi="SimSun" w:hint="eastAsia"/>
          <w:sz w:val="21"/>
          <w:lang w:eastAsia="zh-CN"/>
        </w:rPr>
        <w:t>日内瓦文本</w:t>
      </w:r>
      <w:r>
        <w:rPr>
          <w:rFonts w:ascii="SimSun" w:hAnsi="SimSun" w:hint="eastAsia"/>
          <w:sz w:val="21"/>
          <w:lang w:eastAsia="zh-CN"/>
        </w:rPr>
        <w:t>》将于2018年</w:t>
      </w:r>
      <w:r w:rsidR="00182A22">
        <w:rPr>
          <w:rFonts w:ascii="SimSun" w:hAnsi="SimSun" w:hint="eastAsia"/>
          <w:sz w:val="21"/>
          <w:lang w:eastAsia="zh-CN"/>
        </w:rPr>
        <w:t>生效并</w:t>
      </w:r>
      <w:r>
        <w:rPr>
          <w:rFonts w:ascii="SimSun" w:hAnsi="SimSun" w:hint="eastAsia"/>
          <w:sz w:val="21"/>
          <w:lang w:eastAsia="zh-CN"/>
        </w:rPr>
        <w:t>具备</w:t>
      </w:r>
      <w:r w:rsidRPr="00CC115C">
        <w:rPr>
          <w:rFonts w:ascii="SimSun" w:hAnsi="SimSun" w:hint="eastAsia"/>
          <w:sz w:val="21"/>
          <w:lang w:eastAsia="zh-CN"/>
        </w:rPr>
        <w:t>上文第10段所述</w:t>
      </w:r>
      <w:r>
        <w:rPr>
          <w:rFonts w:ascii="SimSun" w:hAnsi="SimSun" w:hint="eastAsia"/>
          <w:sz w:val="21"/>
          <w:lang w:eastAsia="zh-CN"/>
        </w:rPr>
        <w:t>的加入率</w:t>
      </w:r>
      <w:r w:rsidRPr="00CC115C">
        <w:rPr>
          <w:rFonts w:ascii="SimSun" w:hAnsi="SimSun" w:hint="eastAsia"/>
          <w:sz w:val="21"/>
          <w:lang w:eastAsia="zh-CN"/>
        </w:rPr>
        <w:t>。</w:t>
      </w:r>
      <w:r w:rsidR="00182A22">
        <w:rPr>
          <w:rFonts w:ascii="SimSun" w:hAnsi="SimSun" w:hint="eastAsia"/>
          <w:sz w:val="21"/>
          <w:lang w:eastAsia="zh-CN"/>
        </w:rPr>
        <w:t>然而</w:t>
      </w:r>
      <w:r w:rsidRPr="00CC115C">
        <w:rPr>
          <w:rFonts w:ascii="SimSun" w:hAnsi="SimSun" w:hint="eastAsia"/>
          <w:sz w:val="21"/>
          <w:lang w:eastAsia="zh-CN"/>
        </w:rPr>
        <w:t>，最近的统计数字显示</w:t>
      </w:r>
      <w:r w:rsidR="00182A22">
        <w:rPr>
          <w:rFonts w:ascii="SimSun" w:hAnsi="SimSun" w:hint="eastAsia"/>
          <w:sz w:val="21"/>
          <w:lang w:eastAsia="zh-CN"/>
        </w:rPr>
        <w:t>年度注册活动有非常重大的</w:t>
      </w:r>
      <w:r w:rsidRPr="00CC115C">
        <w:rPr>
          <w:rFonts w:ascii="SimSun" w:hAnsi="SimSun" w:hint="eastAsia"/>
          <w:sz w:val="21"/>
          <w:lang w:eastAsia="zh-CN"/>
        </w:rPr>
        <w:t>波动</w:t>
      </w:r>
      <w:r w:rsidR="00F727D8" w:rsidRPr="004A38C5">
        <w:rPr>
          <w:rFonts w:ascii="SimSun" w:hAnsi="SimSun" w:cs="Arial"/>
          <w:sz w:val="21"/>
          <w:szCs w:val="20"/>
          <w:lang w:eastAsia="zh-CN"/>
        </w:rPr>
        <w:t>。</w:t>
      </w:r>
    </w:p>
    <w:p w:rsidR="00F727D8" w:rsidRPr="004A38C5" w:rsidRDefault="00952FBE"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hint="eastAsia"/>
          <w:sz w:val="21"/>
          <w:lang w:eastAsia="zh-CN"/>
        </w:rPr>
        <w:t>如上文第11段所述，</w:t>
      </w:r>
      <w:r>
        <w:rPr>
          <w:rFonts w:ascii="SimSun" w:hAnsi="SimSun" w:cs="Arial" w:hint="eastAsia"/>
          <w:sz w:val="21"/>
          <w:szCs w:val="20"/>
          <w:lang w:eastAsia="zh-CN"/>
        </w:rPr>
        <w:t>2016/17两年期内，预计每年</w:t>
      </w:r>
      <w:r w:rsidRPr="00703066">
        <w:rPr>
          <w:rFonts w:ascii="SimSun" w:hAnsi="SimSun" w:cs="Arial" w:hint="eastAsia"/>
          <w:sz w:val="21"/>
          <w:szCs w:val="20"/>
          <w:lang w:eastAsia="zh-CN"/>
        </w:rPr>
        <w:t>分别</w:t>
      </w:r>
      <w:r>
        <w:rPr>
          <w:rFonts w:ascii="SimSun" w:hAnsi="SimSun" w:cs="Arial" w:hint="eastAsia"/>
          <w:sz w:val="21"/>
          <w:szCs w:val="20"/>
          <w:lang w:eastAsia="zh-CN"/>
        </w:rPr>
        <w:t>有20项国际注册和变更</w:t>
      </w:r>
      <w:r w:rsidR="00F727D8" w:rsidRPr="004A38C5">
        <w:rPr>
          <w:rFonts w:ascii="SimSun" w:hAnsi="SimSun" w:cs="Arial"/>
          <w:sz w:val="21"/>
          <w:szCs w:val="20"/>
          <w:lang w:eastAsia="zh-CN"/>
        </w:rPr>
        <w:t>。</w:t>
      </w:r>
      <w:r w:rsidR="00703066">
        <w:rPr>
          <w:rFonts w:ascii="SimSun" w:hAnsi="SimSun" w:cs="Arial" w:hint="eastAsia"/>
          <w:sz w:val="21"/>
          <w:szCs w:val="20"/>
          <w:lang w:eastAsia="zh-CN"/>
        </w:rPr>
        <w:t>按此来算，应缴国际注册费为54,750瑞士法郎</w:t>
      </w:r>
      <w:r w:rsidR="005441C8">
        <w:rPr>
          <w:rFonts w:ascii="SimSun" w:hAnsi="SimSun" w:cs="Arial" w:hint="eastAsia"/>
          <w:sz w:val="21"/>
          <w:szCs w:val="20"/>
          <w:lang w:eastAsia="zh-CN"/>
        </w:rPr>
        <w:t>(</w:t>
      </w:r>
      <w:r w:rsidR="00703066">
        <w:rPr>
          <w:rFonts w:ascii="SimSun" w:hAnsi="SimSun" w:cs="Arial" w:hint="eastAsia"/>
          <w:sz w:val="21"/>
          <w:szCs w:val="20"/>
          <w:lang w:eastAsia="zh-CN"/>
        </w:rPr>
        <w:t>另见</w:t>
      </w:r>
      <w:r w:rsidR="00703066" w:rsidRPr="00E77054">
        <w:rPr>
          <w:rFonts w:ascii="SimSun" w:hAnsi="SimSun" w:hint="eastAsia"/>
          <w:sz w:val="21"/>
          <w:lang w:eastAsia="zh-CN"/>
        </w:rPr>
        <w:t>文件</w:t>
      </w:r>
      <w:r w:rsidR="00703066">
        <w:rPr>
          <w:rFonts w:ascii="SimSun" w:hAnsi="SimSun" w:cs="Arial" w:hint="eastAsia"/>
          <w:sz w:val="21"/>
          <w:szCs w:val="20"/>
          <w:lang w:eastAsia="zh-CN"/>
        </w:rPr>
        <w:t>WO/PBC/24/16第9段</w:t>
      </w:r>
      <w:r w:rsidR="005441C8">
        <w:rPr>
          <w:rFonts w:ascii="SimSun" w:hAnsi="SimSun" w:cs="Arial" w:hint="eastAsia"/>
          <w:sz w:val="21"/>
          <w:szCs w:val="20"/>
          <w:lang w:eastAsia="zh-CN"/>
        </w:rPr>
        <w:t>)</w:t>
      </w:r>
      <w:r w:rsidR="00703066">
        <w:rPr>
          <w:rFonts w:ascii="SimSun" w:hAnsi="SimSun" w:cs="Arial" w:hint="eastAsia"/>
          <w:sz w:val="21"/>
          <w:szCs w:val="20"/>
          <w:lang w:eastAsia="zh-CN"/>
        </w:rPr>
        <w:t>。</w:t>
      </w:r>
    </w:p>
    <w:p w:rsidR="00F727D8" w:rsidRPr="004A38C5" w:rsidRDefault="00703066"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sidRPr="00703066">
        <w:rPr>
          <w:rFonts w:ascii="SimSun" w:hAnsi="SimSun" w:hint="eastAsia"/>
          <w:sz w:val="21"/>
          <w:lang w:eastAsia="zh-CN"/>
        </w:rPr>
        <w:t>上文第8段</w:t>
      </w:r>
      <w:r>
        <w:rPr>
          <w:rFonts w:ascii="SimSun" w:hAnsi="SimSun" w:hint="eastAsia"/>
          <w:sz w:val="21"/>
          <w:lang w:eastAsia="zh-CN"/>
        </w:rPr>
        <w:t>指出，这样的收</w:t>
      </w:r>
      <w:r w:rsidRPr="00703066">
        <w:rPr>
          <w:rFonts w:ascii="SimSun" w:hAnsi="SimSun" w:hint="eastAsia"/>
          <w:sz w:val="21"/>
          <w:lang w:eastAsia="zh-CN"/>
        </w:rPr>
        <w:t>费水平</w:t>
      </w:r>
      <w:r>
        <w:rPr>
          <w:rFonts w:ascii="SimSun" w:hAnsi="SimSun" w:hint="eastAsia"/>
          <w:sz w:val="21"/>
          <w:lang w:eastAsia="zh-CN"/>
        </w:rPr>
        <w:t>过于高昂</w:t>
      </w:r>
      <w:r w:rsidRPr="00703066">
        <w:rPr>
          <w:rFonts w:ascii="SimSun" w:hAnsi="SimSun" w:hint="eastAsia"/>
          <w:sz w:val="21"/>
          <w:lang w:eastAsia="zh-CN"/>
        </w:rPr>
        <w:t>，</w:t>
      </w:r>
      <w:r>
        <w:rPr>
          <w:rFonts w:ascii="SimSun" w:hAnsi="SimSun" w:hint="eastAsia"/>
          <w:sz w:val="21"/>
          <w:lang w:eastAsia="zh-CN"/>
        </w:rPr>
        <w:t>会</w:t>
      </w:r>
      <w:r w:rsidR="009E10B9">
        <w:rPr>
          <w:rFonts w:ascii="SimSun" w:hAnsi="SimSun" w:hint="eastAsia"/>
          <w:sz w:val="21"/>
          <w:lang w:eastAsia="zh-CN"/>
        </w:rPr>
        <w:t>损害</w:t>
      </w:r>
      <w:r w:rsidRPr="00703066">
        <w:rPr>
          <w:rFonts w:ascii="SimSun" w:hAnsi="SimSun" w:hint="eastAsia"/>
          <w:sz w:val="21"/>
          <w:lang w:eastAsia="zh-CN"/>
        </w:rPr>
        <w:t>地理标志和原产地名称</w:t>
      </w:r>
      <w:r>
        <w:rPr>
          <w:rFonts w:ascii="SimSun" w:hAnsi="SimSun" w:hint="eastAsia"/>
          <w:sz w:val="21"/>
          <w:lang w:eastAsia="zh-CN"/>
        </w:rPr>
        <w:t>国际注册体系的首要目标</w:t>
      </w:r>
      <w:r w:rsidRPr="00703066">
        <w:rPr>
          <w:rFonts w:ascii="SimSun" w:hAnsi="SimSun" w:hint="eastAsia"/>
          <w:sz w:val="21"/>
          <w:lang w:eastAsia="zh-CN"/>
        </w:rPr>
        <w:t>，</w:t>
      </w:r>
      <w:r>
        <w:rPr>
          <w:rFonts w:ascii="SimSun" w:hAnsi="SimSun" w:hint="eastAsia"/>
          <w:sz w:val="21"/>
          <w:lang w:eastAsia="zh-CN"/>
        </w:rPr>
        <w:t>那就是通过一种国际程序</w:t>
      </w:r>
      <w:r w:rsidRPr="00703066">
        <w:rPr>
          <w:rFonts w:ascii="SimSun" w:hAnsi="SimSun" w:hint="eastAsia"/>
          <w:sz w:val="21"/>
          <w:lang w:eastAsia="zh-CN"/>
        </w:rPr>
        <w:t>在多个司法辖区内</w:t>
      </w:r>
      <w:r>
        <w:rPr>
          <w:rFonts w:ascii="SimSun" w:hAnsi="SimSun" w:hint="eastAsia"/>
          <w:sz w:val="21"/>
          <w:lang w:eastAsia="zh-CN"/>
        </w:rPr>
        <w:t>为</w:t>
      </w:r>
      <w:r w:rsidRPr="00703066">
        <w:rPr>
          <w:rFonts w:ascii="SimSun" w:hAnsi="SimSun" w:hint="eastAsia"/>
          <w:sz w:val="21"/>
          <w:lang w:eastAsia="zh-CN"/>
        </w:rPr>
        <w:t>地理标志</w:t>
      </w:r>
      <w:r w:rsidR="005441C8">
        <w:rPr>
          <w:rFonts w:ascii="SimSun" w:hAnsi="SimSun" w:hint="eastAsia"/>
          <w:sz w:val="21"/>
          <w:lang w:eastAsia="zh-CN"/>
        </w:rPr>
        <w:t>(</w:t>
      </w:r>
      <w:r w:rsidRPr="00703066">
        <w:rPr>
          <w:rFonts w:ascii="SimSun" w:hAnsi="SimSun" w:hint="eastAsia"/>
          <w:sz w:val="21"/>
          <w:lang w:eastAsia="zh-CN"/>
        </w:rPr>
        <w:t>包括原产地名称</w:t>
      </w:r>
      <w:r w:rsidR="005441C8">
        <w:rPr>
          <w:rFonts w:ascii="SimSun" w:hAnsi="SimSun" w:hint="eastAsia"/>
          <w:sz w:val="21"/>
          <w:lang w:eastAsia="zh-CN"/>
        </w:rPr>
        <w:t>)</w:t>
      </w:r>
      <w:r>
        <w:rPr>
          <w:rFonts w:ascii="SimSun" w:hAnsi="SimSun" w:hint="eastAsia"/>
          <w:sz w:val="21"/>
          <w:lang w:eastAsia="zh-CN"/>
        </w:rPr>
        <w:t>的保护提供便利。过高的收费将使</w:t>
      </w:r>
      <w:r w:rsidRPr="00703066">
        <w:rPr>
          <w:rFonts w:ascii="SimSun" w:hAnsi="SimSun" w:hint="eastAsia"/>
          <w:sz w:val="21"/>
          <w:lang w:eastAsia="zh-CN"/>
        </w:rPr>
        <w:t>国际注册体系的用户</w:t>
      </w:r>
      <w:r>
        <w:rPr>
          <w:rFonts w:ascii="SimSun" w:hAnsi="SimSun" w:hint="eastAsia"/>
          <w:sz w:val="21"/>
          <w:lang w:eastAsia="zh-CN"/>
        </w:rPr>
        <w:t>望而却步</w:t>
      </w:r>
      <w:r w:rsidRPr="00703066">
        <w:rPr>
          <w:rFonts w:ascii="SimSun" w:hAnsi="SimSun" w:hint="eastAsia"/>
          <w:sz w:val="21"/>
          <w:lang w:eastAsia="zh-CN"/>
        </w:rPr>
        <w:t>，</w:t>
      </w:r>
      <w:r w:rsidR="00237E1A">
        <w:rPr>
          <w:rFonts w:ascii="SimSun" w:hAnsi="SimSun" w:hint="eastAsia"/>
          <w:sz w:val="21"/>
          <w:lang w:eastAsia="zh-CN"/>
        </w:rPr>
        <w:t>结果是</w:t>
      </w:r>
      <w:r>
        <w:rPr>
          <w:rFonts w:ascii="SimSun" w:hAnsi="SimSun" w:hint="eastAsia"/>
          <w:sz w:val="21"/>
          <w:lang w:eastAsia="zh-CN"/>
        </w:rPr>
        <w:t>该体系</w:t>
      </w:r>
      <w:r w:rsidR="00237E1A">
        <w:rPr>
          <w:rFonts w:ascii="SimSun" w:hAnsi="SimSun" w:hint="eastAsia"/>
          <w:sz w:val="21"/>
          <w:lang w:eastAsia="zh-CN"/>
        </w:rPr>
        <w:t>被人弃而不用</w:t>
      </w:r>
      <w:r w:rsidR="00F727D8" w:rsidRPr="004A38C5">
        <w:rPr>
          <w:rFonts w:ascii="SimSun" w:hAnsi="SimSun" w:cs="Arial"/>
          <w:sz w:val="21"/>
          <w:szCs w:val="20"/>
          <w:lang w:eastAsia="zh-CN"/>
        </w:rPr>
        <w:t>。</w:t>
      </w:r>
    </w:p>
    <w:p w:rsidR="00AD20F6" w:rsidRDefault="000D35B2" w:rsidP="00E77054">
      <w:pPr>
        <w:pStyle w:val="a4"/>
        <w:numPr>
          <w:ilvl w:val="0"/>
          <w:numId w:val="6"/>
        </w:numPr>
        <w:overflowPunct w:val="0"/>
        <w:spacing w:afterLines="50" w:after="120" w:line="340" w:lineRule="atLeast"/>
        <w:ind w:left="0" w:firstLine="0"/>
        <w:contextualSpacing w:val="0"/>
        <w:jc w:val="both"/>
        <w:rPr>
          <w:rFonts w:ascii="SimSun" w:hAnsi="SimSun" w:cs="SimSun"/>
          <w:sz w:val="21"/>
          <w:szCs w:val="20"/>
          <w:lang w:eastAsia="zh-CN"/>
        </w:rPr>
      </w:pPr>
      <w:r>
        <w:rPr>
          <w:rFonts w:ascii="SimSun" w:hAnsi="SimSun" w:hint="eastAsia"/>
          <w:sz w:val="21"/>
          <w:lang w:eastAsia="zh-CN"/>
        </w:rPr>
        <w:t>人们</w:t>
      </w:r>
      <w:r w:rsidR="002A7B82" w:rsidRPr="002A7B82">
        <w:rPr>
          <w:rFonts w:ascii="SimSun" w:hAnsi="SimSun" w:hint="eastAsia"/>
          <w:sz w:val="21"/>
          <w:lang w:eastAsia="zh-CN"/>
        </w:rPr>
        <w:t>普遍认为</w:t>
      </w:r>
      <w:r>
        <w:rPr>
          <w:rFonts w:ascii="SimSun" w:hAnsi="SimSun" w:hint="eastAsia"/>
          <w:sz w:val="21"/>
          <w:lang w:eastAsia="zh-CN"/>
        </w:rPr>
        <w:t>保护</w:t>
      </w:r>
      <w:r w:rsidR="002A7B82" w:rsidRPr="002A7B82">
        <w:rPr>
          <w:rFonts w:ascii="SimSun" w:hAnsi="SimSun" w:hint="eastAsia"/>
          <w:sz w:val="21"/>
          <w:lang w:eastAsia="zh-CN"/>
        </w:rPr>
        <w:t>知识产权不</w:t>
      </w:r>
      <w:r>
        <w:rPr>
          <w:rFonts w:ascii="SimSun" w:hAnsi="SimSun" w:hint="eastAsia"/>
          <w:sz w:val="21"/>
          <w:lang w:eastAsia="zh-CN"/>
        </w:rPr>
        <w:t>可能</w:t>
      </w:r>
      <w:r w:rsidR="002A7B82" w:rsidRPr="002A7B82">
        <w:rPr>
          <w:rFonts w:ascii="SimSun" w:hAnsi="SimSun" w:hint="eastAsia"/>
          <w:sz w:val="21"/>
          <w:lang w:eastAsia="zh-CN"/>
        </w:rPr>
        <w:t>没有</w:t>
      </w:r>
      <w:r>
        <w:rPr>
          <w:rFonts w:ascii="SimSun" w:hAnsi="SimSun" w:hint="eastAsia"/>
          <w:sz w:val="21"/>
          <w:lang w:eastAsia="zh-CN"/>
        </w:rPr>
        <w:t>代价</w:t>
      </w:r>
      <w:r w:rsidR="002A7B82" w:rsidRPr="002A7B82">
        <w:rPr>
          <w:rFonts w:ascii="SimSun" w:hAnsi="SimSun" w:hint="eastAsia"/>
          <w:sz w:val="21"/>
          <w:lang w:eastAsia="zh-CN"/>
        </w:rPr>
        <w:t>，</w:t>
      </w:r>
      <w:r w:rsidR="006F0C7C">
        <w:rPr>
          <w:rFonts w:ascii="SimSun" w:hAnsi="SimSun" w:hint="eastAsia"/>
          <w:sz w:val="21"/>
          <w:lang w:eastAsia="zh-CN"/>
        </w:rPr>
        <w:t>用于</w:t>
      </w:r>
      <w:r w:rsidR="002A7B82" w:rsidRPr="002A7B82">
        <w:rPr>
          <w:rFonts w:ascii="SimSun" w:hAnsi="SimSun" w:hint="eastAsia"/>
          <w:sz w:val="21"/>
          <w:lang w:eastAsia="zh-CN"/>
        </w:rPr>
        <w:t>知识产权</w:t>
      </w:r>
      <w:r w:rsidR="00D1572A">
        <w:rPr>
          <w:rFonts w:ascii="SimSun" w:hAnsi="SimSun" w:hint="eastAsia"/>
          <w:sz w:val="21"/>
          <w:lang w:eastAsia="zh-CN"/>
        </w:rPr>
        <w:t>行政</w:t>
      </w:r>
      <w:r w:rsidR="002A7B82" w:rsidRPr="002A7B82">
        <w:rPr>
          <w:rFonts w:ascii="SimSun" w:hAnsi="SimSun" w:hint="eastAsia"/>
          <w:sz w:val="21"/>
          <w:lang w:eastAsia="zh-CN"/>
        </w:rPr>
        <w:t>注册体系</w:t>
      </w:r>
      <w:r w:rsidR="006F0C7C">
        <w:rPr>
          <w:rFonts w:ascii="SimSun" w:hAnsi="SimSun" w:hint="eastAsia"/>
          <w:sz w:val="21"/>
          <w:lang w:eastAsia="zh-CN"/>
        </w:rPr>
        <w:t>所收取</w:t>
      </w:r>
      <w:r w:rsidR="002A7B82" w:rsidRPr="002A7B82">
        <w:rPr>
          <w:rFonts w:ascii="SimSun" w:hAnsi="SimSun" w:hint="eastAsia"/>
          <w:sz w:val="21"/>
          <w:lang w:eastAsia="zh-CN"/>
        </w:rPr>
        <w:t>的费用应反映</w:t>
      </w:r>
      <w:r w:rsidR="006F0C7C">
        <w:rPr>
          <w:rFonts w:ascii="SimSun" w:hAnsi="SimSun" w:hint="eastAsia"/>
          <w:sz w:val="21"/>
          <w:lang w:eastAsia="zh-CN"/>
        </w:rPr>
        <w:t>出建立并维护该体系所需的开支</w:t>
      </w:r>
      <w:r w:rsidR="002A7B82" w:rsidRPr="002A7B82">
        <w:rPr>
          <w:rFonts w:ascii="SimSun" w:hAnsi="SimSun" w:hint="eastAsia"/>
          <w:sz w:val="21"/>
          <w:lang w:eastAsia="zh-CN"/>
        </w:rPr>
        <w:t>。</w:t>
      </w:r>
      <w:r w:rsidR="006F0C7C">
        <w:rPr>
          <w:rFonts w:ascii="SimSun" w:hAnsi="SimSun" w:hint="eastAsia"/>
          <w:sz w:val="21"/>
          <w:lang w:eastAsia="zh-CN"/>
        </w:rPr>
        <w:t>由于</w:t>
      </w:r>
      <w:r w:rsidR="006F0C7C" w:rsidRPr="002A7B82">
        <w:rPr>
          <w:rFonts w:ascii="SimSun" w:hAnsi="SimSun" w:hint="eastAsia"/>
          <w:sz w:val="21"/>
          <w:lang w:eastAsia="zh-CN"/>
        </w:rPr>
        <w:t>地理标志和原产地名称</w:t>
      </w:r>
      <w:r w:rsidR="006F0C7C">
        <w:rPr>
          <w:rFonts w:ascii="SimSun" w:hAnsi="SimSun" w:hint="eastAsia"/>
          <w:sz w:val="21"/>
          <w:lang w:eastAsia="zh-CN"/>
        </w:rPr>
        <w:t>的数量总体偏少、总数有限</w:t>
      </w:r>
      <w:r w:rsidR="002A7B82" w:rsidRPr="002A7B82">
        <w:rPr>
          <w:rFonts w:ascii="SimSun" w:hAnsi="SimSun" w:hint="eastAsia"/>
          <w:sz w:val="21"/>
          <w:lang w:eastAsia="zh-CN"/>
        </w:rPr>
        <w:t>，而且</w:t>
      </w:r>
      <w:r w:rsidR="006F0C7C">
        <w:rPr>
          <w:rFonts w:ascii="SimSun" w:hAnsi="SimSun" w:hint="eastAsia"/>
          <w:sz w:val="21"/>
          <w:lang w:eastAsia="zh-CN"/>
        </w:rPr>
        <w:t>不论是《</w:t>
      </w:r>
      <w:r w:rsidR="002A7B82" w:rsidRPr="002A7B82">
        <w:rPr>
          <w:rFonts w:ascii="SimSun" w:hAnsi="SimSun" w:hint="eastAsia"/>
          <w:sz w:val="21"/>
          <w:lang w:eastAsia="zh-CN"/>
        </w:rPr>
        <w:t>里斯本协定</w:t>
      </w:r>
      <w:r w:rsidR="006F0C7C">
        <w:rPr>
          <w:rFonts w:ascii="SimSun" w:hAnsi="SimSun" w:hint="eastAsia"/>
          <w:sz w:val="21"/>
          <w:lang w:eastAsia="zh-CN"/>
        </w:rPr>
        <w:t>》还是《</w:t>
      </w:r>
      <w:r w:rsidR="006F0C7C" w:rsidRPr="004A38C5">
        <w:rPr>
          <w:rFonts w:ascii="SimSun" w:hAnsi="SimSun" w:cs="SimSun" w:hint="eastAsia"/>
          <w:sz w:val="21"/>
          <w:szCs w:val="20"/>
          <w:lang w:eastAsia="zh-CN"/>
        </w:rPr>
        <w:t>里斯本协定</w:t>
      </w:r>
      <w:r w:rsidR="002A7B82" w:rsidRPr="002A7B82">
        <w:rPr>
          <w:rFonts w:ascii="SimSun" w:hAnsi="SimSun" w:hint="eastAsia"/>
          <w:sz w:val="21"/>
          <w:lang w:eastAsia="zh-CN"/>
        </w:rPr>
        <w:t>日内瓦文本</w:t>
      </w:r>
      <w:r w:rsidR="006F0C7C">
        <w:rPr>
          <w:rFonts w:ascii="SimSun" w:hAnsi="SimSun" w:hint="eastAsia"/>
          <w:sz w:val="21"/>
          <w:lang w:eastAsia="zh-CN"/>
        </w:rPr>
        <w:t>》都没有</w:t>
      </w:r>
      <w:r w:rsidR="002A7B82" w:rsidRPr="002A7B82">
        <w:rPr>
          <w:rFonts w:ascii="SimSun" w:hAnsi="SimSun" w:hint="eastAsia"/>
          <w:sz w:val="21"/>
          <w:lang w:eastAsia="zh-CN"/>
        </w:rPr>
        <w:t>规定</w:t>
      </w:r>
      <w:r w:rsidR="006F0C7C">
        <w:rPr>
          <w:rFonts w:ascii="SimSun" w:hAnsi="SimSun" w:hint="eastAsia"/>
          <w:sz w:val="21"/>
          <w:lang w:eastAsia="zh-CN"/>
        </w:rPr>
        <w:t>行政维持费，</w:t>
      </w:r>
      <w:r w:rsidR="00D1572A">
        <w:rPr>
          <w:rFonts w:ascii="SimSun" w:hAnsi="SimSun" w:hint="eastAsia"/>
          <w:sz w:val="21"/>
          <w:lang w:eastAsia="zh-CN"/>
        </w:rPr>
        <w:t>因此</w:t>
      </w:r>
      <w:r w:rsidR="006F0C7C">
        <w:rPr>
          <w:rFonts w:ascii="SimSun" w:hAnsi="SimSun" w:hint="eastAsia"/>
          <w:sz w:val="21"/>
          <w:lang w:eastAsia="zh-CN"/>
        </w:rPr>
        <w:t>根本不能指望里斯本体系的创收</w:t>
      </w:r>
      <w:r w:rsidR="00D1572A">
        <w:rPr>
          <w:rFonts w:ascii="SimSun" w:hAnsi="SimSun" w:hint="eastAsia"/>
          <w:sz w:val="21"/>
          <w:lang w:eastAsia="zh-CN"/>
        </w:rPr>
        <w:t>能</w:t>
      </w:r>
      <w:r w:rsidR="006F0C7C">
        <w:rPr>
          <w:rFonts w:ascii="SimSun" w:hAnsi="SimSun" w:hint="eastAsia"/>
          <w:sz w:val="21"/>
          <w:lang w:eastAsia="zh-CN"/>
        </w:rPr>
        <w:t>完全</w:t>
      </w:r>
      <w:r w:rsidR="002A7B82" w:rsidRPr="002A7B82">
        <w:rPr>
          <w:rFonts w:ascii="SimSun" w:hAnsi="SimSun" w:hint="eastAsia"/>
          <w:sz w:val="21"/>
          <w:lang w:eastAsia="zh-CN"/>
        </w:rPr>
        <w:t>支付其</w:t>
      </w:r>
      <w:r w:rsidR="006F0C7C">
        <w:rPr>
          <w:rFonts w:ascii="SimSun" w:hAnsi="SimSun" w:hint="eastAsia"/>
          <w:sz w:val="21"/>
          <w:lang w:eastAsia="zh-CN"/>
        </w:rPr>
        <w:t>支出</w:t>
      </w:r>
      <w:r w:rsidR="002A7B82" w:rsidRPr="002A7B82">
        <w:rPr>
          <w:rFonts w:ascii="SimSun" w:hAnsi="SimSun" w:hint="eastAsia"/>
          <w:sz w:val="21"/>
          <w:lang w:eastAsia="zh-CN"/>
        </w:rPr>
        <w:t>。</w:t>
      </w:r>
      <w:r w:rsidR="00D1572A">
        <w:rPr>
          <w:rFonts w:ascii="SimSun" w:hAnsi="SimSun" w:hint="eastAsia"/>
          <w:sz w:val="21"/>
          <w:lang w:eastAsia="zh-CN"/>
        </w:rPr>
        <w:t>鉴此</w:t>
      </w:r>
      <w:r w:rsidR="002A7B82" w:rsidRPr="002A7B82">
        <w:rPr>
          <w:rFonts w:ascii="SimSun" w:hAnsi="SimSun" w:hint="eastAsia"/>
          <w:sz w:val="21"/>
          <w:lang w:eastAsia="zh-CN"/>
        </w:rPr>
        <w:t>，</w:t>
      </w:r>
      <w:r w:rsidR="00D1572A">
        <w:rPr>
          <w:rFonts w:ascii="SimSun" w:hAnsi="SimSun" w:hint="eastAsia"/>
          <w:sz w:val="21"/>
          <w:lang w:eastAsia="zh-CN"/>
        </w:rPr>
        <w:t>向WIPO计划和预算委员</w:t>
      </w:r>
      <w:r w:rsidR="007929BC">
        <w:rPr>
          <w:rFonts w:ascii="SimSun" w:hAnsi="SimSun" w:hint="eastAsia"/>
          <w:sz w:val="21"/>
          <w:lang w:eastAsia="zh-CN"/>
        </w:rPr>
        <w:t>会</w:t>
      </w:r>
      <w:r w:rsidR="00D1572A">
        <w:rPr>
          <w:rFonts w:ascii="SimSun" w:hAnsi="SimSun" w:hint="eastAsia"/>
          <w:sz w:val="21"/>
          <w:lang w:eastAsia="zh-CN"/>
        </w:rPr>
        <w:t>单独提交了</w:t>
      </w:r>
      <w:r w:rsidR="002A7B82" w:rsidRPr="002A7B82">
        <w:rPr>
          <w:rFonts w:ascii="SimSun" w:hAnsi="SimSun" w:hint="eastAsia"/>
          <w:sz w:val="21"/>
          <w:lang w:eastAsia="zh-CN"/>
        </w:rPr>
        <w:t>里斯本联盟财务可持续性</w:t>
      </w:r>
      <w:r w:rsidR="00D1572A">
        <w:rPr>
          <w:rFonts w:ascii="SimSun" w:hAnsi="SimSun" w:hint="eastAsia"/>
          <w:sz w:val="21"/>
          <w:lang w:eastAsia="zh-CN"/>
        </w:rPr>
        <w:t>备选方案</w:t>
      </w:r>
      <w:r w:rsidR="005441C8">
        <w:rPr>
          <w:rFonts w:ascii="SimSun" w:hAnsi="SimSun" w:hint="eastAsia"/>
          <w:sz w:val="21"/>
          <w:lang w:eastAsia="zh-CN"/>
        </w:rPr>
        <w:t>(</w:t>
      </w:r>
      <w:r w:rsidR="002A7B82" w:rsidRPr="002A7B82">
        <w:rPr>
          <w:rFonts w:ascii="SimSun" w:hAnsi="SimSun" w:hint="eastAsia"/>
          <w:sz w:val="21"/>
          <w:lang w:eastAsia="zh-CN"/>
        </w:rPr>
        <w:t>见文件WO/PBC/24/16</w:t>
      </w:r>
      <w:r w:rsidR="005441C8">
        <w:rPr>
          <w:rFonts w:ascii="SimSun" w:hAnsi="SimSun" w:hint="eastAsia"/>
          <w:sz w:val="21"/>
          <w:lang w:eastAsia="zh-CN"/>
        </w:rPr>
        <w:t>)</w:t>
      </w:r>
      <w:r w:rsidR="00F727D8" w:rsidRPr="004A38C5">
        <w:rPr>
          <w:rFonts w:ascii="SimSun" w:hAnsi="SimSun" w:cs="SimSun" w:hint="eastAsia"/>
          <w:sz w:val="21"/>
          <w:szCs w:val="20"/>
          <w:lang w:eastAsia="zh-CN"/>
        </w:rPr>
        <w:t>。</w:t>
      </w:r>
    </w:p>
    <w:p w:rsidR="004A38C5" w:rsidRDefault="00A1778F" w:rsidP="00E77054">
      <w:pPr>
        <w:pStyle w:val="a4"/>
        <w:numPr>
          <w:ilvl w:val="0"/>
          <w:numId w:val="6"/>
        </w:numPr>
        <w:overflowPunct w:val="0"/>
        <w:spacing w:afterLines="50" w:after="120" w:line="340" w:lineRule="atLeast"/>
        <w:ind w:left="0" w:firstLine="0"/>
        <w:contextualSpacing w:val="0"/>
        <w:jc w:val="both"/>
        <w:rPr>
          <w:rFonts w:ascii="SimSun" w:hAnsi="SimSun" w:cs="SimSun"/>
          <w:sz w:val="21"/>
          <w:szCs w:val="20"/>
          <w:lang w:eastAsia="zh-CN"/>
        </w:rPr>
      </w:pPr>
      <w:r w:rsidRPr="00A1778F">
        <w:rPr>
          <w:rFonts w:ascii="SimSun" w:hAnsi="SimSun" w:hint="eastAsia"/>
          <w:sz w:val="21"/>
          <w:lang w:eastAsia="zh-CN"/>
        </w:rPr>
        <w:t>关于</w:t>
      </w:r>
      <w:r w:rsidR="00553B0A">
        <w:rPr>
          <w:rFonts w:ascii="SimSun" w:hAnsi="SimSun" w:hint="eastAsia"/>
          <w:sz w:val="21"/>
          <w:lang w:eastAsia="zh-CN"/>
        </w:rPr>
        <w:t>收</w:t>
      </w:r>
      <w:r w:rsidRPr="00A1778F">
        <w:rPr>
          <w:rFonts w:ascii="SimSun" w:hAnsi="SimSun" w:hint="eastAsia"/>
          <w:sz w:val="21"/>
          <w:lang w:eastAsia="zh-CN"/>
        </w:rPr>
        <w:t>费</w:t>
      </w:r>
      <w:r w:rsidR="00553B0A">
        <w:rPr>
          <w:rFonts w:ascii="SimSun" w:hAnsi="SimSun" w:hint="eastAsia"/>
          <w:sz w:val="21"/>
          <w:lang w:eastAsia="zh-CN"/>
        </w:rPr>
        <w:t>的</w:t>
      </w:r>
      <w:r w:rsidRPr="00A1778F">
        <w:rPr>
          <w:rFonts w:ascii="SimSun" w:hAnsi="SimSun" w:hint="eastAsia"/>
          <w:sz w:val="21"/>
          <w:lang w:eastAsia="zh-CN"/>
        </w:rPr>
        <w:t>数额，一方面</w:t>
      </w:r>
      <w:r w:rsidR="00553B0A">
        <w:rPr>
          <w:rFonts w:ascii="SimSun" w:hAnsi="SimSun" w:hint="eastAsia"/>
          <w:sz w:val="21"/>
          <w:lang w:eastAsia="zh-CN"/>
        </w:rPr>
        <w:t>要使它</w:t>
      </w:r>
      <w:r w:rsidRPr="00A1778F">
        <w:rPr>
          <w:rFonts w:ascii="SimSun" w:hAnsi="SimSun" w:hint="eastAsia"/>
          <w:sz w:val="21"/>
          <w:lang w:eastAsia="zh-CN"/>
        </w:rPr>
        <w:t>反映</w:t>
      </w:r>
      <w:r w:rsidR="00553B0A">
        <w:rPr>
          <w:rFonts w:ascii="SimSun" w:hAnsi="SimSun" w:hint="eastAsia"/>
          <w:sz w:val="21"/>
          <w:lang w:eastAsia="zh-CN"/>
        </w:rPr>
        <w:t>出</w:t>
      </w:r>
      <w:r w:rsidRPr="00A1778F">
        <w:rPr>
          <w:rFonts w:ascii="SimSun" w:hAnsi="SimSun" w:hint="eastAsia"/>
          <w:sz w:val="21"/>
          <w:lang w:eastAsia="zh-CN"/>
        </w:rPr>
        <w:t>目前</w:t>
      </w:r>
      <w:r w:rsidR="00553B0A">
        <w:rPr>
          <w:rFonts w:ascii="SimSun" w:hAnsi="SimSun" w:hint="eastAsia"/>
          <w:sz w:val="21"/>
          <w:lang w:eastAsia="zh-CN"/>
        </w:rPr>
        <w:t>在WIPO的知识产权</w:t>
      </w:r>
      <w:r w:rsidRPr="00A1778F">
        <w:rPr>
          <w:rFonts w:ascii="SimSun" w:hAnsi="SimSun" w:hint="eastAsia"/>
          <w:sz w:val="21"/>
          <w:lang w:eastAsia="zh-CN"/>
        </w:rPr>
        <w:t>国际注册体系</w:t>
      </w:r>
      <w:r w:rsidR="00553B0A">
        <w:rPr>
          <w:rFonts w:ascii="SimSun" w:hAnsi="SimSun" w:hint="eastAsia"/>
          <w:sz w:val="21"/>
          <w:lang w:eastAsia="zh-CN"/>
        </w:rPr>
        <w:t>中适用</w:t>
      </w:r>
      <w:r w:rsidRPr="00A1778F">
        <w:rPr>
          <w:rFonts w:ascii="SimSun" w:hAnsi="SimSun" w:hint="eastAsia"/>
          <w:sz w:val="21"/>
          <w:lang w:eastAsia="zh-CN"/>
        </w:rPr>
        <w:t>的</w:t>
      </w:r>
      <w:r w:rsidR="00553B0A">
        <w:rPr>
          <w:rFonts w:ascii="SimSun" w:hAnsi="SimSun" w:hint="eastAsia"/>
          <w:sz w:val="21"/>
          <w:lang w:eastAsia="zh-CN"/>
        </w:rPr>
        <w:t>标准，</w:t>
      </w:r>
      <w:r w:rsidRPr="00A1778F">
        <w:rPr>
          <w:rFonts w:ascii="SimSun" w:hAnsi="SimSun" w:hint="eastAsia"/>
          <w:sz w:val="21"/>
          <w:lang w:eastAsia="zh-CN"/>
        </w:rPr>
        <w:t>另一方面，</w:t>
      </w:r>
      <w:r w:rsidR="0084784D">
        <w:rPr>
          <w:rFonts w:ascii="SimSun" w:hAnsi="SimSun" w:hint="eastAsia"/>
          <w:sz w:val="21"/>
          <w:lang w:eastAsia="zh-CN"/>
        </w:rPr>
        <w:t>还</w:t>
      </w:r>
      <w:r w:rsidRPr="00A1778F">
        <w:rPr>
          <w:rFonts w:ascii="SimSun" w:hAnsi="SimSun" w:hint="eastAsia"/>
          <w:sz w:val="21"/>
          <w:lang w:eastAsia="zh-CN"/>
        </w:rPr>
        <w:t>不</w:t>
      </w:r>
      <w:r w:rsidR="0084784D">
        <w:rPr>
          <w:rFonts w:ascii="SimSun" w:hAnsi="SimSun" w:hint="eastAsia"/>
          <w:sz w:val="21"/>
          <w:lang w:eastAsia="zh-CN"/>
        </w:rPr>
        <w:t>得</w:t>
      </w:r>
      <w:r w:rsidRPr="00A1778F">
        <w:rPr>
          <w:rFonts w:ascii="SimSun" w:hAnsi="SimSun" w:hint="eastAsia"/>
          <w:sz w:val="21"/>
          <w:lang w:eastAsia="zh-CN"/>
        </w:rPr>
        <w:t>遏制</w:t>
      </w:r>
      <w:r w:rsidR="0084784D">
        <w:rPr>
          <w:rFonts w:ascii="SimSun" w:hAnsi="SimSun" w:hint="eastAsia"/>
          <w:sz w:val="21"/>
          <w:lang w:eastAsia="zh-CN"/>
        </w:rPr>
        <w:t>对</w:t>
      </w:r>
      <w:r w:rsidRPr="00A1778F">
        <w:rPr>
          <w:rFonts w:ascii="SimSun" w:hAnsi="SimSun" w:hint="eastAsia"/>
          <w:sz w:val="21"/>
          <w:lang w:eastAsia="zh-CN"/>
        </w:rPr>
        <w:t>里斯本体系</w:t>
      </w:r>
      <w:r w:rsidR="0084784D">
        <w:rPr>
          <w:rFonts w:ascii="SimSun" w:hAnsi="SimSun" w:hint="eastAsia"/>
          <w:sz w:val="21"/>
          <w:lang w:eastAsia="zh-CN"/>
        </w:rPr>
        <w:t>的使用</w:t>
      </w:r>
      <w:r w:rsidR="00B93298">
        <w:rPr>
          <w:rFonts w:ascii="SimSun" w:hAnsi="SimSun" w:hint="eastAsia"/>
          <w:sz w:val="21"/>
          <w:lang w:eastAsia="zh-CN"/>
        </w:rPr>
        <w:t>，建议以</w:t>
      </w:r>
      <w:r w:rsidR="00B93298" w:rsidRPr="00A1778F">
        <w:rPr>
          <w:rFonts w:ascii="SimSun" w:hAnsi="SimSun" w:hint="eastAsia"/>
          <w:sz w:val="21"/>
          <w:lang w:eastAsia="zh-CN"/>
        </w:rPr>
        <w:t>商标国际注册</w:t>
      </w:r>
      <w:r w:rsidR="00B93298">
        <w:rPr>
          <w:rFonts w:ascii="SimSun" w:hAnsi="SimSun" w:hint="eastAsia"/>
          <w:sz w:val="21"/>
          <w:lang w:eastAsia="zh-CN"/>
        </w:rPr>
        <w:t>马德里</w:t>
      </w:r>
      <w:r w:rsidR="00B93298" w:rsidRPr="00A1778F">
        <w:rPr>
          <w:rFonts w:ascii="SimSun" w:hAnsi="SimSun" w:hint="eastAsia"/>
          <w:sz w:val="21"/>
          <w:lang w:eastAsia="zh-CN"/>
        </w:rPr>
        <w:t>体系</w:t>
      </w:r>
      <w:r w:rsidR="005441C8">
        <w:rPr>
          <w:rFonts w:ascii="SimSun" w:hAnsi="SimSun" w:hint="eastAsia"/>
          <w:sz w:val="21"/>
          <w:lang w:eastAsia="zh-CN"/>
        </w:rPr>
        <w:t>(</w:t>
      </w:r>
      <w:r w:rsidR="00B93298" w:rsidRPr="00A1778F">
        <w:rPr>
          <w:rFonts w:ascii="SimSun" w:hAnsi="SimSun" w:hint="eastAsia"/>
          <w:sz w:val="21"/>
          <w:lang w:eastAsia="zh-CN"/>
        </w:rPr>
        <w:t>马德里体系</w:t>
      </w:r>
      <w:r w:rsidR="005441C8">
        <w:rPr>
          <w:rFonts w:ascii="SimSun" w:hAnsi="SimSun" w:hint="eastAsia"/>
          <w:sz w:val="21"/>
          <w:lang w:eastAsia="zh-CN"/>
        </w:rPr>
        <w:t>)</w:t>
      </w:r>
      <w:r w:rsidR="00B93298">
        <w:rPr>
          <w:rFonts w:ascii="SimSun" w:hAnsi="SimSun" w:hint="eastAsia"/>
          <w:sz w:val="21"/>
          <w:lang w:eastAsia="zh-CN"/>
        </w:rPr>
        <w:t>下的</w:t>
      </w:r>
      <w:proofErr w:type="gramStart"/>
      <w:r w:rsidRPr="00A1778F">
        <w:rPr>
          <w:rFonts w:ascii="SimSun" w:hAnsi="SimSun" w:hint="eastAsia"/>
          <w:sz w:val="21"/>
          <w:lang w:eastAsia="zh-CN"/>
        </w:rPr>
        <w:t>规</w:t>
      </w:r>
      <w:proofErr w:type="gramEnd"/>
      <w:r w:rsidRPr="00A1778F">
        <w:rPr>
          <w:rFonts w:ascii="SimSun" w:hAnsi="SimSun" w:hint="eastAsia"/>
          <w:sz w:val="21"/>
          <w:lang w:eastAsia="zh-CN"/>
        </w:rPr>
        <w:t>费表</w:t>
      </w:r>
      <w:r w:rsidR="00B93298">
        <w:rPr>
          <w:rFonts w:ascii="SimSun" w:hAnsi="SimSun" w:hint="eastAsia"/>
          <w:sz w:val="21"/>
          <w:lang w:eastAsia="zh-CN"/>
        </w:rPr>
        <w:t>作为</w:t>
      </w:r>
      <w:r w:rsidRPr="00A1778F">
        <w:rPr>
          <w:rFonts w:ascii="SimSun" w:hAnsi="SimSun" w:hint="eastAsia"/>
          <w:sz w:val="21"/>
          <w:lang w:eastAsia="zh-CN"/>
        </w:rPr>
        <w:t>基准</w:t>
      </w:r>
      <w:r w:rsidR="004A38C5" w:rsidRPr="004A38C5">
        <w:rPr>
          <w:rFonts w:ascii="SimSun" w:hAnsi="SimSun" w:cs="SimSun" w:hint="eastAsia"/>
          <w:sz w:val="21"/>
          <w:szCs w:val="20"/>
          <w:lang w:eastAsia="zh-CN"/>
        </w:rPr>
        <w:t>。</w:t>
      </w:r>
    </w:p>
    <w:p w:rsidR="004A38C5" w:rsidRPr="003B3E51" w:rsidRDefault="004E1E9E" w:rsidP="00E77054">
      <w:pPr>
        <w:pStyle w:val="a4"/>
        <w:numPr>
          <w:ilvl w:val="0"/>
          <w:numId w:val="6"/>
        </w:numPr>
        <w:overflowPunct w:val="0"/>
        <w:spacing w:afterLines="50" w:after="120" w:line="340" w:lineRule="atLeast"/>
        <w:ind w:left="0" w:firstLine="0"/>
        <w:contextualSpacing w:val="0"/>
        <w:jc w:val="both"/>
        <w:rPr>
          <w:rFonts w:ascii="SimSun" w:hAnsi="SimSun" w:cs="Arial"/>
          <w:sz w:val="21"/>
          <w:szCs w:val="20"/>
          <w:lang w:eastAsia="zh-CN"/>
        </w:rPr>
      </w:pPr>
      <w:r>
        <w:rPr>
          <w:rFonts w:ascii="SimSun" w:hAnsi="SimSun" w:cs="SimSun" w:hint="eastAsia"/>
          <w:sz w:val="21"/>
          <w:szCs w:val="20"/>
          <w:lang w:eastAsia="zh-CN"/>
        </w:rPr>
        <w:t>假设</w:t>
      </w:r>
      <w:r w:rsidR="00A1778F" w:rsidRPr="00A1778F">
        <w:rPr>
          <w:rFonts w:ascii="SimSun" w:hAnsi="SimSun" w:cs="SimSun" w:hint="eastAsia"/>
          <w:sz w:val="21"/>
          <w:szCs w:val="20"/>
          <w:lang w:eastAsia="zh-CN"/>
        </w:rPr>
        <w:t>目前</w:t>
      </w:r>
      <w:r w:rsidRPr="00A1778F">
        <w:rPr>
          <w:rFonts w:ascii="SimSun" w:hAnsi="SimSun" w:cs="SimSun" w:hint="eastAsia"/>
          <w:sz w:val="21"/>
          <w:szCs w:val="20"/>
          <w:lang w:eastAsia="zh-CN"/>
        </w:rPr>
        <w:t>里斯本体系下</w:t>
      </w:r>
      <w:r>
        <w:rPr>
          <w:rFonts w:ascii="SimSun" w:hAnsi="SimSun" w:cs="SimSun" w:hint="eastAsia"/>
          <w:sz w:val="21"/>
          <w:szCs w:val="20"/>
          <w:lang w:eastAsia="zh-CN"/>
        </w:rPr>
        <w:t>的一项</w:t>
      </w:r>
      <w:r w:rsidR="00A1778F" w:rsidRPr="00A1778F">
        <w:rPr>
          <w:rFonts w:ascii="SimSun" w:hAnsi="SimSun" w:cs="SimSun" w:hint="eastAsia"/>
          <w:sz w:val="21"/>
          <w:szCs w:val="20"/>
          <w:lang w:eastAsia="zh-CN"/>
        </w:rPr>
        <w:t>国际注册</w:t>
      </w:r>
      <w:r>
        <w:rPr>
          <w:rFonts w:ascii="SimSun" w:hAnsi="SimSun" w:cs="SimSun" w:hint="eastAsia"/>
          <w:sz w:val="21"/>
          <w:szCs w:val="20"/>
          <w:lang w:eastAsia="zh-CN"/>
        </w:rPr>
        <w:t>将涵盖</w:t>
      </w:r>
      <w:r w:rsidR="00A1778F" w:rsidRPr="00A1778F">
        <w:rPr>
          <w:rFonts w:ascii="SimSun" w:hAnsi="SimSun" w:cs="SimSun" w:hint="eastAsia"/>
          <w:sz w:val="21"/>
          <w:szCs w:val="20"/>
          <w:lang w:eastAsia="zh-CN"/>
        </w:rPr>
        <w:t>27个缔约方</w:t>
      </w:r>
      <w:r w:rsidR="005441C8">
        <w:rPr>
          <w:rFonts w:ascii="SimSun" w:hAnsi="SimSun" w:cs="SimSun" w:hint="eastAsia"/>
          <w:sz w:val="21"/>
          <w:szCs w:val="20"/>
          <w:lang w:eastAsia="zh-CN"/>
        </w:rPr>
        <w:t>(</w:t>
      </w:r>
      <w:r w:rsidR="00A1778F" w:rsidRPr="00A1778F">
        <w:rPr>
          <w:rFonts w:ascii="SimSun" w:hAnsi="SimSun" w:cs="SimSun" w:hint="eastAsia"/>
          <w:sz w:val="21"/>
          <w:szCs w:val="20"/>
          <w:lang w:eastAsia="zh-CN"/>
        </w:rPr>
        <w:t>国际注册在</w:t>
      </w:r>
      <w:r w:rsidR="009E10B9">
        <w:rPr>
          <w:rFonts w:ascii="SimSun" w:hAnsi="SimSun" w:cs="SimSun" w:hint="eastAsia"/>
          <w:sz w:val="21"/>
          <w:szCs w:val="20"/>
          <w:lang w:eastAsia="zh-CN"/>
        </w:rPr>
        <w:t>原产</w:t>
      </w:r>
      <w:r w:rsidR="00A1778F" w:rsidRPr="00A1778F">
        <w:rPr>
          <w:rFonts w:ascii="SimSun" w:hAnsi="SimSun" w:cs="SimSun" w:hint="eastAsia"/>
          <w:sz w:val="21"/>
          <w:szCs w:val="20"/>
          <w:lang w:eastAsia="zh-CN"/>
        </w:rPr>
        <w:t>缔约方</w:t>
      </w:r>
      <w:r>
        <w:rPr>
          <w:rFonts w:ascii="SimSun" w:hAnsi="SimSun" w:cs="SimSun" w:hint="eastAsia"/>
          <w:sz w:val="21"/>
          <w:szCs w:val="20"/>
          <w:lang w:eastAsia="zh-CN"/>
        </w:rPr>
        <w:t>没有效力</w:t>
      </w:r>
      <w:r w:rsidR="005441C8">
        <w:rPr>
          <w:rFonts w:ascii="SimSun" w:hAnsi="SimSun" w:cs="SimSun" w:hint="eastAsia"/>
          <w:sz w:val="21"/>
          <w:szCs w:val="20"/>
          <w:lang w:eastAsia="zh-CN"/>
        </w:rPr>
        <w:t>)</w:t>
      </w:r>
      <w:r>
        <w:rPr>
          <w:rFonts w:ascii="SimSun" w:hAnsi="SimSun" w:cs="SimSun" w:hint="eastAsia"/>
          <w:sz w:val="21"/>
          <w:szCs w:val="20"/>
          <w:lang w:eastAsia="zh-CN"/>
        </w:rPr>
        <w:t>，那么按照</w:t>
      </w:r>
      <w:r w:rsidRPr="00A1778F">
        <w:rPr>
          <w:rFonts w:ascii="SimSun" w:hAnsi="SimSun" w:cs="SimSun" w:hint="eastAsia"/>
          <w:sz w:val="21"/>
          <w:szCs w:val="20"/>
          <w:lang w:eastAsia="zh-CN"/>
        </w:rPr>
        <w:t>马德里</w:t>
      </w:r>
      <w:proofErr w:type="gramStart"/>
      <w:r w:rsidRPr="00A1778F">
        <w:rPr>
          <w:rFonts w:ascii="SimSun" w:hAnsi="SimSun" w:cs="SimSun" w:hint="eastAsia"/>
          <w:sz w:val="21"/>
          <w:szCs w:val="20"/>
          <w:lang w:eastAsia="zh-CN"/>
        </w:rPr>
        <w:t>规</w:t>
      </w:r>
      <w:proofErr w:type="gramEnd"/>
      <w:r w:rsidRPr="00A1778F">
        <w:rPr>
          <w:rFonts w:ascii="SimSun" w:hAnsi="SimSun" w:cs="SimSun" w:hint="eastAsia"/>
          <w:sz w:val="21"/>
          <w:szCs w:val="20"/>
          <w:lang w:eastAsia="zh-CN"/>
        </w:rPr>
        <w:t>费表</w:t>
      </w:r>
      <w:r>
        <w:rPr>
          <w:rFonts w:ascii="SimSun" w:hAnsi="SimSun" w:cs="SimSun" w:hint="eastAsia"/>
          <w:sz w:val="21"/>
          <w:szCs w:val="20"/>
          <w:lang w:eastAsia="zh-CN"/>
        </w:rPr>
        <w:t>对一件申请收费，其</w:t>
      </w:r>
      <w:r w:rsidR="00A1778F" w:rsidRPr="00A1778F">
        <w:rPr>
          <w:rFonts w:ascii="SimSun" w:hAnsi="SimSun" w:cs="SimSun" w:hint="eastAsia"/>
          <w:sz w:val="21"/>
          <w:szCs w:val="20"/>
          <w:lang w:eastAsia="zh-CN"/>
        </w:rPr>
        <w:t>国际申请费</w:t>
      </w:r>
      <w:r w:rsidR="007929BC">
        <w:rPr>
          <w:rFonts w:ascii="SimSun" w:hAnsi="SimSun" w:cs="SimSun" w:hint="eastAsia"/>
          <w:sz w:val="21"/>
          <w:szCs w:val="20"/>
          <w:lang w:eastAsia="zh-CN"/>
        </w:rPr>
        <w:t>应</w:t>
      </w:r>
      <w:r>
        <w:rPr>
          <w:rFonts w:ascii="SimSun" w:hAnsi="SimSun" w:cs="SimSun" w:hint="eastAsia"/>
          <w:sz w:val="21"/>
          <w:szCs w:val="20"/>
          <w:lang w:eastAsia="zh-CN"/>
        </w:rPr>
        <w:t>为</w:t>
      </w:r>
      <w:r w:rsidR="00A1778F" w:rsidRPr="00A1778F">
        <w:rPr>
          <w:rFonts w:ascii="SimSun" w:hAnsi="SimSun" w:cs="SimSun" w:hint="eastAsia"/>
          <w:sz w:val="21"/>
          <w:szCs w:val="20"/>
          <w:lang w:eastAsia="zh-CN"/>
        </w:rPr>
        <w:t>3</w:t>
      </w:r>
      <w:r>
        <w:rPr>
          <w:rFonts w:ascii="SimSun" w:hAnsi="SimSun" w:cs="SimSun" w:hint="eastAsia"/>
          <w:sz w:val="21"/>
          <w:szCs w:val="20"/>
          <w:lang w:eastAsia="zh-CN"/>
        </w:rPr>
        <w:t>,</w:t>
      </w:r>
      <w:r w:rsidR="00A1778F" w:rsidRPr="00A1778F">
        <w:rPr>
          <w:rFonts w:ascii="SimSun" w:hAnsi="SimSun" w:cs="SimSun" w:hint="eastAsia"/>
          <w:sz w:val="21"/>
          <w:szCs w:val="20"/>
          <w:lang w:eastAsia="zh-CN"/>
        </w:rPr>
        <w:t>353瑞郎</w:t>
      </w:r>
      <w:r w:rsidR="00820854" w:rsidRPr="007929BC">
        <w:rPr>
          <w:rStyle w:val="a9"/>
          <w:rFonts w:ascii="SimSun" w:hAnsi="SimSun"/>
          <w:sz w:val="21"/>
          <w:szCs w:val="21"/>
        </w:rPr>
        <w:footnoteReference w:id="2"/>
      </w:r>
      <w:r w:rsidR="00A1778F" w:rsidRPr="00A1778F">
        <w:rPr>
          <w:rFonts w:ascii="SimSun" w:hAnsi="SimSun" w:cs="SimSun" w:hint="eastAsia"/>
          <w:sz w:val="21"/>
          <w:szCs w:val="20"/>
          <w:lang w:eastAsia="zh-CN"/>
        </w:rPr>
        <w:t>。应当指出</w:t>
      </w:r>
      <w:r>
        <w:rPr>
          <w:rFonts w:ascii="SimSun" w:hAnsi="SimSun" w:cs="SimSun" w:hint="eastAsia"/>
          <w:sz w:val="21"/>
          <w:szCs w:val="20"/>
          <w:lang w:eastAsia="zh-CN"/>
        </w:rPr>
        <w:t>，使用该</w:t>
      </w:r>
      <w:r w:rsidR="00A1778F" w:rsidRPr="00A1778F">
        <w:rPr>
          <w:rFonts w:ascii="SimSun" w:hAnsi="SimSun" w:cs="SimSun" w:hint="eastAsia"/>
          <w:sz w:val="21"/>
          <w:szCs w:val="20"/>
          <w:lang w:eastAsia="zh-CN"/>
        </w:rPr>
        <w:t>数据</w:t>
      </w:r>
      <w:r>
        <w:rPr>
          <w:rFonts w:ascii="SimSun" w:hAnsi="SimSun" w:cs="SimSun" w:hint="eastAsia"/>
          <w:sz w:val="21"/>
          <w:szCs w:val="20"/>
          <w:lang w:eastAsia="zh-CN"/>
        </w:rPr>
        <w:t>只是为了</w:t>
      </w:r>
      <w:r w:rsidR="00A1778F" w:rsidRPr="00A1778F">
        <w:rPr>
          <w:rFonts w:ascii="SimSun" w:hAnsi="SimSun" w:cs="SimSun" w:hint="eastAsia"/>
          <w:sz w:val="21"/>
          <w:szCs w:val="20"/>
          <w:lang w:eastAsia="zh-CN"/>
        </w:rPr>
        <w:t>比较</w:t>
      </w:r>
      <w:r>
        <w:rPr>
          <w:rFonts w:ascii="SimSun" w:hAnsi="SimSun" w:cs="SimSun" w:hint="eastAsia"/>
          <w:sz w:val="21"/>
          <w:szCs w:val="20"/>
          <w:lang w:eastAsia="zh-CN"/>
        </w:rPr>
        <w:t>一项</w:t>
      </w:r>
      <w:r w:rsidR="00A1778F" w:rsidRPr="00A1778F">
        <w:rPr>
          <w:rFonts w:ascii="SimSun" w:hAnsi="SimSun" w:cs="SimSun" w:hint="eastAsia"/>
          <w:sz w:val="21"/>
          <w:szCs w:val="20"/>
          <w:lang w:eastAsia="zh-CN"/>
        </w:rPr>
        <w:t>国际注册</w:t>
      </w:r>
      <w:r>
        <w:rPr>
          <w:rFonts w:ascii="SimSun" w:hAnsi="SimSun" w:cs="SimSun" w:hint="eastAsia"/>
          <w:sz w:val="21"/>
          <w:szCs w:val="20"/>
          <w:lang w:eastAsia="zh-CN"/>
        </w:rPr>
        <w:t>在</w:t>
      </w:r>
      <w:r w:rsidR="00A1778F" w:rsidRPr="00A1778F">
        <w:rPr>
          <w:rFonts w:ascii="SimSun" w:hAnsi="SimSun" w:cs="SimSun" w:hint="eastAsia"/>
          <w:sz w:val="21"/>
          <w:szCs w:val="20"/>
          <w:lang w:eastAsia="zh-CN"/>
        </w:rPr>
        <w:t>27个缔约方</w:t>
      </w:r>
      <w:r>
        <w:rPr>
          <w:rFonts w:ascii="SimSun" w:hAnsi="SimSun" w:cs="SimSun" w:hint="eastAsia"/>
          <w:sz w:val="21"/>
          <w:szCs w:val="20"/>
          <w:lang w:eastAsia="zh-CN"/>
        </w:rPr>
        <w:t>产生效力</w:t>
      </w:r>
      <w:r w:rsidR="00D20972">
        <w:rPr>
          <w:rFonts w:ascii="SimSun" w:hAnsi="SimSun" w:cs="SimSun" w:hint="eastAsia"/>
          <w:sz w:val="21"/>
          <w:szCs w:val="20"/>
          <w:lang w:eastAsia="zh-CN"/>
        </w:rPr>
        <w:t>的实际成本</w:t>
      </w:r>
      <w:r w:rsidR="00A1778F" w:rsidRPr="00A1778F">
        <w:rPr>
          <w:rFonts w:ascii="SimSun" w:hAnsi="SimSun" w:cs="SimSun" w:hint="eastAsia"/>
          <w:sz w:val="21"/>
          <w:szCs w:val="20"/>
          <w:lang w:eastAsia="zh-CN"/>
        </w:rPr>
        <w:t>，</w:t>
      </w:r>
      <w:r w:rsidR="00D20972">
        <w:rPr>
          <w:rFonts w:ascii="SimSun" w:hAnsi="SimSun" w:cs="SimSun" w:hint="eastAsia"/>
          <w:sz w:val="21"/>
          <w:szCs w:val="20"/>
          <w:lang w:eastAsia="zh-CN"/>
        </w:rPr>
        <w:t>还要指出的是，在</w:t>
      </w:r>
      <w:r w:rsidR="00A1778F" w:rsidRPr="00A1778F">
        <w:rPr>
          <w:rFonts w:ascii="SimSun" w:hAnsi="SimSun" w:cs="SimSun" w:hint="eastAsia"/>
          <w:sz w:val="21"/>
          <w:szCs w:val="20"/>
          <w:lang w:eastAsia="zh-CN"/>
        </w:rPr>
        <w:t>马德里体系</w:t>
      </w:r>
      <w:r w:rsidR="00D20972">
        <w:rPr>
          <w:rFonts w:ascii="SimSun" w:hAnsi="SimSun" w:cs="SimSun" w:hint="eastAsia"/>
          <w:sz w:val="21"/>
          <w:szCs w:val="20"/>
          <w:lang w:eastAsia="zh-CN"/>
        </w:rPr>
        <w:t>下</w:t>
      </w:r>
      <w:r w:rsidR="00A1778F" w:rsidRPr="00A1778F">
        <w:rPr>
          <w:rFonts w:ascii="SimSun" w:hAnsi="SimSun" w:cs="SimSun" w:hint="eastAsia"/>
          <w:sz w:val="21"/>
          <w:szCs w:val="20"/>
          <w:lang w:eastAsia="zh-CN"/>
        </w:rPr>
        <w:t>，被指定缔约方的补充费</w:t>
      </w:r>
      <w:r w:rsidR="00D20972">
        <w:rPr>
          <w:rFonts w:ascii="SimSun" w:hAnsi="SimSun" w:cs="SimSun" w:hint="eastAsia"/>
          <w:sz w:val="21"/>
          <w:szCs w:val="20"/>
          <w:lang w:eastAsia="zh-CN"/>
        </w:rPr>
        <w:t>是</w:t>
      </w:r>
      <w:r w:rsidR="00A1778F" w:rsidRPr="00A1778F">
        <w:rPr>
          <w:rFonts w:ascii="SimSun" w:hAnsi="SimSun" w:cs="SimSun" w:hint="eastAsia"/>
          <w:sz w:val="21"/>
          <w:szCs w:val="20"/>
          <w:lang w:eastAsia="zh-CN"/>
        </w:rPr>
        <w:t>分配给各被指定缔约方</w:t>
      </w:r>
      <w:r w:rsidR="00D20972">
        <w:rPr>
          <w:rFonts w:ascii="SimSun" w:hAnsi="SimSun" w:cs="SimSun" w:hint="eastAsia"/>
          <w:sz w:val="21"/>
          <w:szCs w:val="20"/>
          <w:lang w:eastAsia="zh-CN"/>
        </w:rPr>
        <w:t>的</w:t>
      </w:r>
      <w:r w:rsidR="00A1778F" w:rsidRPr="00A1778F">
        <w:rPr>
          <w:rFonts w:ascii="SimSun" w:hAnsi="SimSun" w:cs="SimSun" w:hint="eastAsia"/>
          <w:sz w:val="21"/>
          <w:szCs w:val="20"/>
          <w:lang w:eastAsia="zh-CN"/>
        </w:rPr>
        <w:t>。</w:t>
      </w:r>
      <w:r w:rsidR="00D20972">
        <w:rPr>
          <w:rFonts w:ascii="SimSun" w:hAnsi="SimSun" w:cs="SimSun" w:hint="eastAsia"/>
          <w:sz w:val="21"/>
          <w:szCs w:val="20"/>
          <w:lang w:eastAsia="zh-CN"/>
        </w:rPr>
        <w:t>另外，</w:t>
      </w:r>
      <w:r w:rsidR="00A1778F" w:rsidRPr="00A1778F">
        <w:rPr>
          <w:rFonts w:ascii="SimSun" w:hAnsi="SimSun" w:cs="SimSun" w:hint="eastAsia"/>
          <w:sz w:val="21"/>
          <w:szCs w:val="20"/>
          <w:lang w:eastAsia="zh-CN"/>
        </w:rPr>
        <w:t>这一数额未考虑缔约方</w:t>
      </w:r>
      <w:r w:rsidR="00D20972">
        <w:rPr>
          <w:rFonts w:ascii="SimSun" w:hAnsi="SimSun" w:cs="SimSun" w:hint="eastAsia"/>
          <w:sz w:val="21"/>
          <w:szCs w:val="20"/>
          <w:lang w:eastAsia="zh-CN"/>
        </w:rPr>
        <w:t>是否会</w:t>
      </w:r>
      <w:r w:rsidR="00A1778F" w:rsidRPr="00A1778F">
        <w:rPr>
          <w:rFonts w:ascii="SimSun" w:hAnsi="SimSun" w:cs="SimSun" w:hint="eastAsia"/>
          <w:sz w:val="21"/>
          <w:szCs w:val="20"/>
          <w:lang w:eastAsia="zh-CN"/>
        </w:rPr>
        <w:t>收取单独费</w:t>
      </w:r>
      <w:r w:rsidR="00D20972">
        <w:rPr>
          <w:rFonts w:ascii="SimSun" w:hAnsi="SimSun" w:cs="SimSun" w:hint="eastAsia"/>
          <w:sz w:val="21"/>
          <w:szCs w:val="20"/>
          <w:lang w:eastAsia="zh-CN"/>
        </w:rPr>
        <w:t>。</w:t>
      </w:r>
    </w:p>
    <w:p w:rsidR="004A38C5" w:rsidRPr="004A38C5" w:rsidRDefault="004A38C5" w:rsidP="004A38C5">
      <w:pPr>
        <w:pStyle w:val="PlaceAndDate"/>
        <w:keepNext/>
        <w:spacing w:beforeLines="100" w:before="240" w:afterLines="50" w:after="120" w:line="340" w:lineRule="atLeast"/>
        <w:jc w:val="both"/>
        <w:rPr>
          <w:rFonts w:ascii="SimHei" w:eastAsia="SimHei" w:hAnsi="SimHei"/>
          <w:b w:val="0"/>
          <w:sz w:val="21"/>
          <w:lang w:eastAsia="zh-CN"/>
        </w:rPr>
      </w:pPr>
      <w:r w:rsidRPr="004A38C5">
        <w:rPr>
          <w:rFonts w:ascii="SimHei" w:eastAsia="SimHei" w:hAnsi="SimHei"/>
          <w:b w:val="0"/>
          <w:sz w:val="21"/>
          <w:lang w:eastAsia="zh-CN"/>
        </w:rPr>
        <w:t>提</w:t>
      </w:r>
      <w:r>
        <w:rPr>
          <w:rFonts w:ascii="SimHei" w:eastAsia="SimHei" w:hAnsi="SimHei" w:hint="eastAsia"/>
          <w:b w:val="0"/>
          <w:sz w:val="21"/>
          <w:lang w:eastAsia="zh-CN"/>
        </w:rPr>
        <w:t xml:space="preserve">　</w:t>
      </w:r>
      <w:r w:rsidRPr="004A38C5">
        <w:rPr>
          <w:rFonts w:ascii="SimHei" w:eastAsia="SimHei" w:hAnsi="SimHei"/>
          <w:b w:val="0"/>
          <w:sz w:val="21"/>
          <w:lang w:eastAsia="zh-CN"/>
        </w:rPr>
        <w:t>案</w:t>
      </w:r>
    </w:p>
    <w:p w:rsidR="004A38C5" w:rsidRPr="004A38C5" w:rsidRDefault="004A38C5" w:rsidP="00E77054">
      <w:pPr>
        <w:pStyle w:val="a4"/>
        <w:numPr>
          <w:ilvl w:val="0"/>
          <w:numId w:val="6"/>
        </w:numPr>
        <w:overflowPunct w:val="0"/>
        <w:spacing w:afterLines="50" w:after="120" w:line="340" w:lineRule="atLeast"/>
        <w:ind w:left="0" w:firstLine="0"/>
        <w:contextualSpacing w:val="0"/>
        <w:jc w:val="both"/>
        <w:rPr>
          <w:rFonts w:ascii="SimSun" w:hAnsi="SimSun" w:cs="Arial"/>
          <w:sz w:val="21"/>
          <w:lang w:eastAsia="zh-CN"/>
        </w:rPr>
      </w:pPr>
      <w:r w:rsidRPr="004A38C5">
        <w:rPr>
          <w:rFonts w:ascii="SimSun" w:hAnsi="SimSun" w:cs="Arial"/>
          <w:sz w:val="21"/>
          <w:lang w:eastAsia="zh-CN"/>
        </w:rPr>
        <w:t>鉴于前述各项考虑，</w:t>
      </w:r>
      <w:r w:rsidRPr="004A38C5">
        <w:rPr>
          <w:rFonts w:ascii="SimSun" w:hAnsi="SimSun" w:cs="Arial"/>
          <w:sz w:val="21"/>
          <w:szCs w:val="20"/>
          <w:lang w:eastAsia="zh-CN"/>
        </w:rPr>
        <w:t>建议</w:t>
      </w:r>
      <w:r w:rsidR="003B3E51" w:rsidRPr="004A38C5">
        <w:rPr>
          <w:rFonts w:ascii="SimSun" w:hAnsi="SimSun" w:cs="Arial"/>
          <w:sz w:val="21"/>
          <w:lang w:eastAsia="zh-CN"/>
        </w:rPr>
        <w:t>更新</w:t>
      </w:r>
      <w:r w:rsidR="003B3E51" w:rsidRPr="004A38C5">
        <w:rPr>
          <w:rFonts w:ascii="SimSun" w:hAnsi="SimSun" w:cs="SimSun" w:hint="eastAsia"/>
          <w:sz w:val="21"/>
          <w:szCs w:val="20"/>
          <w:lang w:eastAsia="zh-CN"/>
        </w:rPr>
        <w:t>《里斯本协定实施细则》</w:t>
      </w:r>
      <w:r w:rsidR="003B3E51">
        <w:rPr>
          <w:rFonts w:ascii="SimSun" w:hAnsi="SimSun" w:cs="SimSun" w:hint="eastAsia"/>
          <w:sz w:val="21"/>
          <w:szCs w:val="20"/>
          <w:lang w:eastAsia="zh-CN"/>
        </w:rPr>
        <w:t>第23条</w:t>
      </w:r>
      <w:r w:rsidR="003B3E51" w:rsidRPr="004A38C5">
        <w:rPr>
          <w:rFonts w:ascii="SimSun" w:hAnsi="SimSun" w:cs="Arial"/>
          <w:sz w:val="21"/>
          <w:lang w:eastAsia="zh-CN"/>
        </w:rPr>
        <w:t>所述的费用表</w:t>
      </w:r>
      <w:r w:rsidR="003B3E51">
        <w:rPr>
          <w:rFonts w:ascii="SimSun" w:hAnsi="SimSun" w:cs="Arial" w:hint="eastAsia"/>
          <w:sz w:val="21"/>
          <w:lang w:eastAsia="zh-CN"/>
        </w:rPr>
        <w:t>，</w:t>
      </w:r>
      <w:r w:rsidR="003B3E51" w:rsidRPr="004A38C5">
        <w:rPr>
          <w:rFonts w:ascii="SimSun" w:hAnsi="SimSun" w:cs="Arial"/>
          <w:sz w:val="21"/>
          <w:lang w:eastAsia="zh-CN"/>
        </w:rPr>
        <w:t>金额如下：(i)国际注册费</w:t>
      </w:r>
      <w:r w:rsidR="003B3E51">
        <w:rPr>
          <w:rFonts w:ascii="SimSun" w:hAnsi="SimSun" w:cs="Arial" w:hint="eastAsia"/>
          <w:sz w:val="21"/>
          <w:lang w:eastAsia="zh-CN"/>
        </w:rPr>
        <w:t>3</w:t>
      </w:r>
      <w:r w:rsidR="003B3E51" w:rsidRPr="004A38C5">
        <w:rPr>
          <w:rFonts w:ascii="SimSun" w:hAnsi="SimSun" w:cs="Arial"/>
          <w:sz w:val="21"/>
          <w:lang w:eastAsia="zh-CN"/>
        </w:rPr>
        <w:t>,</w:t>
      </w:r>
      <w:r w:rsidR="003B3E51">
        <w:rPr>
          <w:rFonts w:ascii="SimSun" w:hAnsi="SimSun" w:cs="Arial" w:hint="eastAsia"/>
          <w:sz w:val="21"/>
          <w:lang w:eastAsia="zh-CN"/>
        </w:rPr>
        <w:t>35</w:t>
      </w:r>
      <w:r w:rsidR="003B3E51" w:rsidRPr="004A38C5">
        <w:rPr>
          <w:rFonts w:ascii="SimSun" w:hAnsi="SimSun" w:cs="Arial"/>
          <w:sz w:val="21"/>
          <w:lang w:eastAsia="zh-CN"/>
        </w:rPr>
        <w:t>0瑞郎；(ii)国际注册变更费</w:t>
      </w:r>
      <w:r w:rsidR="003B3E51">
        <w:rPr>
          <w:rFonts w:ascii="SimSun" w:hAnsi="SimSun" w:cs="Arial" w:hint="eastAsia"/>
          <w:sz w:val="21"/>
          <w:lang w:eastAsia="zh-CN"/>
        </w:rPr>
        <w:t>1,</w:t>
      </w:r>
      <w:r w:rsidR="003B3E51" w:rsidRPr="004A38C5">
        <w:rPr>
          <w:rFonts w:ascii="SimSun" w:hAnsi="SimSun" w:cs="Arial"/>
          <w:sz w:val="21"/>
          <w:lang w:eastAsia="zh-CN"/>
        </w:rPr>
        <w:t>500瑞郎；(iii)国际注册簿摘录提供费150瑞郎；(iv)</w:t>
      </w:r>
      <w:r w:rsidR="003B3E51" w:rsidRPr="004A38C5">
        <w:rPr>
          <w:rFonts w:ascii="SimSun" w:hAnsi="SimSun" w:cs="SimSun" w:hint="eastAsia"/>
          <w:sz w:val="21"/>
          <w:szCs w:val="20"/>
          <w:lang w:eastAsia="zh-CN"/>
        </w:rPr>
        <w:t>关于国际注册簿内容的书面证明或其他资料的提供费100瑞郎</w:t>
      </w:r>
      <w:r w:rsidR="003B3E51">
        <w:rPr>
          <w:rFonts w:ascii="SimSun" w:hAnsi="SimSun" w:cs="SimSun" w:hint="eastAsia"/>
          <w:sz w:val="21"/>
          <w:szCs w:val="20"/>
          <w:lang w:eastAsia="zh-CN"/>
        </w:rPr>
        <w:t>。</w:t>
      </w:r>
    </w:p>
    <w:p w:rsidR="004A38C5" w:rsidRPr="004A38C5" w:rsidRDefault="0091571B" w:rsidP="00375AAC">
      <w:pPr>
        <w:overflowPunct w:val="0"/>
        <w:spacing w:afterLines="50" w:after="120" w:line="340" w:lineRule="atLeast"/>
        <w:ind w:left="5534"/>
        <w:jc w:val="both"/>
        <w:rPr>
          <w:rFonts w:ascii="KaiTi" w:eastAsia="KaiTi" w:hAnsi="KaiTi" w:cs="Arial"/>
          <w:sz w:val="21"/>
          <w:lang w:eastAsia="zh-CN"/>
        </w:rPr>
      </w:pPr>
      <w:r w:rsidRPr="0091571B">
        <w:rPr>
          <w:rFonts w:ascii="KaiTi" w:eastAsia="KaiTi" w:hAnsi="KaiTi" w:hint="eastAsia"/>
          <w:i/>
          <w:sz w:val="21"/>
          <w:lang w:eastAsia="zh-CN"/>
        </w:rPr>
        <w:lastRenderedPageBreak/>
        <w:t>20</w:t>
      </w:r>
      <w:r w:rsidR="004A38C5" w:rsidRPr="005154EB">
        <w:rPr>
          <w:rFonts w:ascii="KaiTi" w:eastAsia="KaiTi" w:hAnsi="KaiTi" w:hint="eastAsia"/>
          <w:sz w:val="21"/>
          <w:lang w:eastAsia="zh-CN"/>
        </w:rPr>
        <w:t>.</w:t>
      </w:r>
      <w:r w:rsidR="004A38C5" w:rsidRPr="005154EB">
        <w:rPr>
          <w:rFonts w:ascii="KaiTi" w:eastAsia="KaiTi" w:hAnsi="KaiTi"/>
          <w:sz w:val="21"/>
          <w:lang w:eastAsia="zh-CN"/>
        </w:rPr>
        <w:tab/>
      </w:r>
      <w:r w:rsidR="004A38C5" w:rsidRPr="004A38C5">
        <w:rPr>
          <w:rFonts w:ascii="KaiTi" w:eastAsia="KaiTi" w:hAnsi="KaiTi" w:cs="Arial"/>
          <w:i/>
          <w:sz w:val="21"/>
          <w:lang w:eastAsia="zh-CN"/>
        </w:rPr>
        <w:t>请大会：</w:t>
      </w:r>
    </w:p>
    <w:p w:rsidR="004A38C5" w:rsidRPr="004A38C5" w:rsidRDefault="004A38C5" w:rsidP="00375AAC">
      <w:pPr>
        <w:numPr>
          <w:ilvl w:val="0"/>
          <w:numId w:val="3"/>
        </w:numPr>
        <w:spacing w:afterLines="50" w:after="120" w:line="340" w:lineRule="atLeast"/>
        <w:ind w:left="6237" w:firstLine="0"/>
        <w:jc w:val="both"/>
        <w:rPr>
          <w:rFonts w:ascii="KaiTi" w:eastAsia="KaiTi" w:hAnsi="KaiTi" w:cs="Arial"/>
          <w:i/>
          <w:sz w:val="21"/>
          <w:lang w:eastAsia="zh-CN"/>
        </w:rPr>
      </w:pPr>
      <w:r w:rsidRPr="004A38C5">
        <w:rPr>
          <w:rFonts w:ascii="KaiTi" w:eastAsia="KaiTi" w:hAnsi="KaiTi" w:cs="Arial"/>
          <w:i/>
          <w:sz w:val="21"/>
          <w:lang w:eastAsia="zh-CN"/>
        </w:rPr>
        <w:t>注意本文件</w:t>
      </w:r>
      <w:r w:rsidRPr="004A38C5">
        <w:rPr>
          <w:rFonts w:ascii="KaiTi" w:eastAsia="KaiTi" w:hAnsi="KaiTi" w:cs="SimSun" w:hint="eastAsia"/>
          <w:i/>
          <w:sz w:val="21"/>
          <w:lang w:eastAsia="zh-CN"/>
        </w:rPr>
        <w:t>；</w:t>
      </w:r>
      <w:r w:rsidRPr="004A38C5">
        <w:rPr>
          <w:rFonts w:ascii="KaiTi" w:eastAsia="KaiTi" w:hAnsi="KaiTi" w:cs="Arial"/>
          <w:i/>
          <w:sz w:val="21"/>
          <w:lang w:eastAsia="zh-CN"/>
        </w:rPr>
        <w:t>并</w:t>
      </w:r>
    </w:p>
    <w:p w:rsidR="004A38C5" w:rsidRPr="004A38C5" w:rsidRDefault="004A38C5" w:rsidP="00375AAC">
      <w:pPr>
        <w:numPr>
          <w:ilvl w:val="0"/>
          <w:numId w:val="3"/>
        </w:numPr>
        <w:spacing w:afterLines="50" w:after="120" w:line="340" w:lineRule="atLeast"/>
        <w:ind w:left="6237" w:firstLine="0"/>
        <w:jc w:val="both"/>
        <w:rPr>
          <w:rFonts w:ascii="KaiTi" w:eastAsia="KaiTi" w:hAnsi="KaiTi" w:cs="Arial"/>
          <w:i/>
          <w:sz w:val="21"/>
          <w:lang w:eastAsia="zh-CN"/>
        </w:rPr>
      </w:pPr>
      <w:r w:rsidRPr="004A38C5">
        <w:rPr>
          <w:rFonts w:ascii="KaiTi" w:eastAsia="KaiTi" w:hAnsi="KaiTi" w:cs="Arial"/>
          <w:i/>
          <w:sz w:val="21"/>
          <w:lang w:eastAsia="zh-CN"/>
        </w:rPr>
        <w:t>决定按上文第</w:t>
      </w:r>
      <w:r w:rsidR="003B3E51">
        <w:rPr>
          <w:rFonts w:ascii="KaiTi" w:eastAsia="KaiTi" w:hAnsi="KaiTi" w:cs="Arial" w:hint="eastAsia"/>
          <w:i/>
          <w:sz w:val="21"/>
          <w:lang w:eastAsia="zh-CN"/>
        </w:rPr>
        <w:t>19</w:t>
      </w:r>
      <w:r w:rsidRPr="004A38C5">
        <w:rPr>
          <w:rFonts w:ascii="KaiTi" w:eastAsia="KaiTi" w:hAnsi="KaiTi" w:cs="Arial"/>
          <w:i/>
          <w:sz w:val="21"/>
          <w:lang w:eastAsia="zh-CN"/>
        </w:rPr>
        <w:t>段所示，修改《里斯本实施细则》第23条中所述的费</w:t>
      </w:r>
      <w:bookmarkStart w:id="5" w:name="_GoBack"/>
      <w:bookmarkEnd w:id="5"/>
      <w:r w:rsidRPr="004A38C5">
        <w:rPr>
          <w:rFonts w:ascii="KaiTi" w:eastAsia="KaiTi" w:hAnsi="KaiTi" w:cs="Arial"/>
          <w:i/>
          <w:sz w:val="21"/>
          <w:lang w:eastAsia="zh-CN"/>
        </w:rPr>
        <w:t>用金额，</w:t>
      </w:r>
      <w:r w:rsidR="003B3E51">
        <w:rPr>
          <w:rFonts w:ascii="KaiTi" w:eastAsia="KaiTi" w:hAnsi="KaiTi" w:cs="Arial" w:hint="eastAsia"/>
          <w:i/>
          <w:sz w:val="21"/>
          <w:lang w:eastAsia="zh-CN"/>
        </w:rPr>
        <w:t>自</w:t>
      </w:r>
      <w:r w:rsidRPr="004A38C5">
        <w:rPr>
          <w:rFonts w:ascii="KaiTi" w:eastAsia="KaiTi" w:hAnsi="KaiTi" w:cs="Arial"/>
          <w:i/>
          <w:sz w:val="21"/>
          <w:lang w:eastAsia="zh-CN"/>
        </w:rPr>
        <w:t>201</w:t>
      </w:r>
      <w:r w:rsidR="003B3E51">
        <w:rPr>
          <w:rFonts w:ascii="KaiTi" w:eastAsia="KaiTi" w:hAnsi="KaiTi" w:cs="Arial" w:hint="eastAsia"/>
          <w:i/>
          <w:sz w:val="21"/>
          <w:lang w:eastAsia="zh-CN"/>
        </w:rPr>
        <w:t>6</w:t>
      </w:r>
      <w:r w:rsidRPr="004A38C5">
        <w:rPr>
          <w:rFonts w:ascii="KaiTi" w:eastAsia="KaiTi" w:hAnsi="KaiTi" w:cs="Arial"/>
          <w:i/>
          <w:sz w:val="21"/>
          <w:lang w:eastAsia="zh-CN"/>
        </w:rPr>
        <w:t>年1月1日</w:t>
      </w:r>
      <w:r w:rsidR="00070D33">
        <w:rPr>
          <w:rFonts w:ascii="KaiTi" w:eastAsia="KaiTi" w:hAnsi="KaiTi" w:cs="Arial" w:hint="eastAsia"/>
          <w:i/>
          <w:sz w:val="21"/>
          <w:lang w:eastAsia="zh-CN"/>
        </w:rPr>
        <w:t>起</w:t>
      </w:r>
      <w:r w:rsidRPr="004A38C5">
        <w:rPr>
          <w:rFonts w:ascii="KaiTi" w:eastAsia="KaiTi" w:hAnsi="KaiTi" w:cs="Arial"/>
          <w:i/>
          <w:sz w:val="21"/>
          <w:lang w:eastAsia="zh-CN"/>
        </w:rPr>
        <w:t>生效。</w:t>
      </w:r>
    </w:p>
    <w:p w:rsidR="004A38C5" w:rsidRPr="004A38C5" w:rsidRDefault="004A38C5" w:rsidP="005154EB">
      <w:pPr>
        <w:spacing w:afterLines="50" w:after="120" w:line="340" w:lineRule="atLeast"/>
        <w:ind w:left="5534"/>
        <w:jc w:val="both"/>
        <w:rPr>
          <w:rFonts w:ascii="KaiTi" w:eastAsia="KaiTi" w:hAnsi="KaiTi" w:cs="Arial"/>
          <w:i/>
          <w:sz w:val="21"/>
          <w:lang w:eastAsia="zh-CN"/>
        </w:rPr>
      </w:pPr>
    </w:p>
    <w:p w:rsidR="004A38C5" w:rsidRPr="005154EB" w:rsidRDefault="004A38C5" w:rsidP="005154EB">
      <w:pPr>
        <w:spacing w:afterLines="50" w:after="120" w:line="340" w:lineRule="atLeast"/>
        <w:ind w:left="5534"/>
        <w:jc w:val="both"/>
        <w:rPr>
          <w:rFonts w:ascii="KaiTi" w:eastAsia="KaiTi" w:hAnsi="KaiTi"/>
          <w:b/>
          <w:sz w:val="21"/>
          <w:lang w:eastAsia="zh-CN"/>
        </w:rPr>
      </w:pPr>
      <w:r w:rsidRPr="004A38C5">
        <w:rPr>
          <w:rFonts w:ascii="KaiTi" w:eastAsia="KaiTi" w:hAnsi="KaiTi" w:cs="Arial"/>
          <w:sz w:val="21"/>
          <w:lang w:eastAsia="zh-CN"/>
        </w:rPr>
        <w:t>[文件完]</w:t>
      </w:r>
    </w:p>
    <w:sectPr w:rsidR="004A38C5" w:rsidRPr="005154EB" w:rsidSect="00643BB2">
      <w:headerReference w:type="default" r:id="rId10"/>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66" w:rsidRDefault="00703066" w:rsidP="00643BB2">
      <w:pPr>
        <w:spacing w:after="0" w:line="240" w:lineRule="auto"/>
      </w:pPr>
      <w:r>
        <w:separator/>
      </w:r>
    </w:p>
  </w:endnote>
  <w:endnote w:type="continuationSeparator" w:id="0">
    <w:p w:rsidR="00703066" w:rsidRDefault="00703066" w:rsidP="0064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66" w:rsidRDefault="00703066" w:rsidP="00643BB2">
      <w:pPr>
        <w:spacing w:after="0" w:line="240" w:lineRule="auto"/>
      </w:pPr>
      <w:r>
        <w:separator/>
      </w:r>
    </w:p>
  </w:footnote>
  <w:footnote w:type="continuationSeparator" w:id="0">
    <w:p w:rsidR="00703066" w:rsidRDefault="00703066" w:rsidP="00643BB2">
      <w:pPr>
        <w:spacing w:after="0" w:line="240" w:lineRule="auto"/>
      </w:pPr>
      <w:r>
        <w:continuationSeparator/>
      </w:r>
    </w:p>
  </w:footnote>
  <w:footnote w:id="1">
    <w:p w:rsidR="00703066" w:rsidRPr="00375AAC" w:rsidRDefault="00703066" w:rsidP="00375AAC">
      <w:pPr>
        <w:pStyle w:val="a8"/>
        <w:spacing w:after="0" w:line="240" w:lineRule="auto"/>
        <w:jc w:val="both"/>
        <w:rPr>
          <w:rFonts w:ascii="SimSun"/>
          <w:lang w:eastAsia="zh-CN"/>
        </w:rPr>
      </w:pPr>
      <w:r w:rsidRPr="00375AAC">
        <w:rPr>
          <w:rStyle w:val="a9"/>
          <w:rFonts w:ascii="SimSun"/>
        </w:rPr>
        <w:footnoteRef/>
      </w:r>
      <w:r w:rsidRPr="00375AAC">
        <w:rPr>
          <w:rFonts w:ascii="SimSun"/>
          <w:lang w:eastAsia="zh-CN"/>
        </w:rPr>
        <w:tab/>
      </w:r>
      <w:r w:rsidRPr="00375AAC">
        <w:rPr>
          <w:rFonts w:ascii="SimSun" w:hint="eastAsia"/>
          <w:lang w:eastAsia="zh-CN"/>
        </w:rPr>
        <w:t>由</w:t>
      </w:r>
      <w:r w:rsidRPr="00375AAC">
        <w:rPr>
          <w:rFonts w:ascii="SimSun"/>
          <w:lang w:eastAsia="zh-CN"/>
        </w:rPr>
        <w:t xml:space="preserve">Daniele </w:t>
      </w:r>
      <w:proofErr w:type="spellStart"/>
      <w:r w:rsidRPr="00375AAC">
        <w:rPr>
          <w:rFonts w:ascii="SimSun"/>
          <w:lang w:eastAsia="zh-CN"/>
        </w:rPr>
        <w:t>Giovanucci</w:t>
      </w:r>
      <w:proofErr w:type="spellEnd"/>
      <w:r w:rsidRPr="00375AAC">
        <w:rPr>
          <w:rFonts w:ascii="SimSun" w:hint="eastAsia"/>
          <w:lang w:eastAsia="zh-CN"/>
        </w:rPr>
        <w:t>等人编写、国际贸易中心2009年出版的《地理标志指南</w:t>
      </w:r>
      <w:r w:rsidR="00375AAC" w:rsidRPr="00375AAC">
        <w:rPr>
          <w:rFonts w:ascii="SimSun" w:hint="eastAsia"/>
          <w:lang w:eastAsia="zh-CN"/>
        </w:rPr>
        <w:t>——</w:t>
      </w:r>
      <w:r w:rsidRPr="00375AAC">
        <w:rPr>
          <w:rFonts w:ascii="SimSun" w:hint="eastAsia"/>
          <w:lang w:eastAsia="zh-CN"/>
        </w:rPr>
        <w:t>将产品和原产地相关联》指出，当时受到保护的地理标志大约有</w:t>
      </w:r>
      <w:r w:rsidR="00375AAC">
        <w:rPr>
          <w:rFonts w:ascii="SimSun" w:hint="eastAsia"/>
          <w:lang w:eastAsia="zh-CN"/>
        </w:rPr>
        <w:t>一万</w:t>
      </w:r>
      <w:r w:rsidRPr="00375AAC">
        <w:rPr>
          <w:rFonts w:ascii="SimSun" w:hint="eastAsia"/>
          <w:lang w:eastAsia="zh-CN"/>
        </w:rPr>
        <w:t>个——这一数字也包括原产地名称。尽管这个数字后来可能有所增长，但是没有今后可能受到保护的地理标志和原产地名称的数字。</w:t>
      </w:r>
    </w:p>
  </w:footnote>
  <w:footnote w:id="2">
    <w:p w:rsidR="00820854" w:rsidRDefault="00820854" w:rsidP="00375AAC">
      <w:pPr>
        <w:pStyle w:val="a8"/>
        <w:spacing w:after="0" w:line="240" w:lineRule="auto"/>
        <w:jc w:val="both"/>
        <w:rPr>
          <w:rFonts w:ascii="Arial" w:hAnsi="Arial" w:cs="Arial"/>
          <w:szCs w:val="20"/>
          <w:lang w:eastAsia="zh-CN"/>
        </w:rPr>
      </w:pPr>
      <w:r w:rsidRPr="00375AAC">
        <w:rPr>
          <w:rStyle w:val="a9"/>
          <w:rFonts w:ascii="SimSun"/>
        </w:rPr>
        <w:footnoteRef/>
      </w:r>
      <w:r w:rsidRPr="00375AAC">
        <w:rPr>
          <w:rFonts w:ascii="SimSun"/>
          <w:lang w:eastAsia="zh-CN"/>
        </w:rPr>
        <w:tab/>
      </w:r>
      <w:r w:rsidR="00380387" w:rsidRPr="00375AAC">
        <w:rPr>
          <w:rFonts w:ascii="SimSun" w:hint="eastAsia"/>
          <w:lang w:eastAsia="zh-CN"/>
        </w:rPr>
        <w:t>基本费</w:t>
      </w:r>
      <w:r w:rsidRPr="00375AAC">
        <w:rPr>
          <w:rFonts w:ascii="SimSun" w:hint="eastAsia"/>
          <w:lang w:eastAsia="zh-CN"/>
        </w:rPr>
        <w:t>653瑞郎+每一被指定缔约方</w:t>
      </w:r>
      <w:r w:rsidR="00380387" w:rsidRPr="00375AAC">
        <w:rPr>
          <w:rFonts w:ascii="SimSun" w:hint="eastAsia"/>
          <w:lang w:eastAsia="zh-CN"/>
        </w:rPr>
        <w:t>补充费</w:t>
      </w:r>
      <w:r w:rsidRPr="00375AAC">
        <w:rPr>
          <w:rFonts w:ascii="SimSun" w:hint="eastAsia"/>
          <w:lang w:eastAsia="zh-CN"/>
        </w:rPr>
        <w:t>100瑞郎X27。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066" w:rsidRPr="00643BB2" w:rsidRDefault="00703066" w:rsidP="00643BB2">
    <w:pPr>
      <w:pStyle w:val="a5"/>
      <w:pBdr>
        <w:bottom w:val="none" w:sz="0" w:space="0" w:color="auto"/>
      </w:pBdr>
      <w:spacing w:after="0"/>
      <w:jc w:val="right"/>
      <w:rPr>
        <w:rFonts w:ascii="SimSun" w:hAnsi="SimSun"/>
        <w:sz w:val="21"/>
        <w:lang w:eastAsia="zh-CN"/>
      </w:rPr>
    </w:pPr>
    <w:r w:rsidRPr="00643BB2">
      <w:rPr>
        <w:rFonts w:ascii="SimSun" w:hAnsi="SimSun" w:hint="eastAsia"/>
        <w:sz w:val="21"/>
        <w:lang w:eastAsia="zh-CN"/>
      </w:rPr>
      <w:t>LI/A/3</w:t>
    </w:r>
    <w:r w:rsidR="00E77054">
      <w:rPr>
        <w:rFonts w:ascii="SimSun" w:hAnsi="SimSun" w:hint="eastAsia"/>
        <w:sz w:val="21"/>
        <w:lang w:eastAsia="zh-CN"/>
      </w:rPr>
      <w:t>2</w:t>
    </w:r>
    <w:r w:rsidRPr="00643BB2">
      <w:rPr>
        <w:rFonts w:ascii="SimSun" w:hAnsi="SimSun" w:hint="eastAsia"/>
        <w:sz w:val="21"/>
        <w:lang w:eastAsia="zh-CN"/>
      </w:rPr>
      <w:t>/</w:t>
    </w:r>
    <w:r>
      <w:rPr>
        <w:rFonts w:ascii="SimSun" w:hAnsi="SimSun" w:hint="eastAsia"/>
        <w:sz w:val="21"/>
        <w:lang w:eastAsia="zh-CN"/>
      </w:rPr>
      <w:t>2</w:t>
    </w:r>
  </w:p>
  <w:p w:rsidR="00703066" w:rsidRDefault="00703066" w:rsidP="00643BB2">
    <w:pPr>
      <w:pStyle w:val="a5"/>
      <w:pBdr>
        <w:bottom w:val="none" w:sz="0" w:space="0" w:color="auto"/>
      </w:pBdr>
      <w:spacing w:after="0"/>
      <w:jc w:val="right"/>
      <w:rPr>
        <w:rFonts w:ascii="SimSun" w:hAnsi="SimSun"/>
        <w:sz w:val="21"/>
        <w:lang w:eastAsia="zh-CN"/>
      </w:rPr>
    </w:pPr>
    <w:r w:rsidRPr="00643BB2">
      <w:rPr>
        <w:rFonts w:ascii="SimSun" w:hAnsi="SimSun" w:hint="eastAsia"/>
        <w:sz w:val="21"/>
        <w:lang w:eastAsia="zh-CN"/>
      </w:rPr>
      <w:t>第</w:t>
    </w:r>
    <w:r w:rsidRPr="00643BB2">
      <w:rPr>
        <w:rFonts w:ascii="SimSun" w:hAnsi="SimSun"/>
        <w:sz w:val="21"/>
        <w:lang w:eastAsia="zh-CN"/>
      </w:rPr>
      <w:fldChar w:fldCharType="begin"/>
    </w:r>
    <w:r w:rsidRPr="00643BB2">
      <w:rPr>
        <w:rFonts w:ascii="SimSun" w:hAnsi="SimSun"/>
        <w:sz w:val="21"/>
        <w:lang w:eastAsia="zh-CN"/>
      </w:rPr>
      <w:instrText>PAGE   \* MERGEFORMAT</w:instrText>
    </w:r>
    <w:r w:rsidRPr="00643BB2">
      <w:rPr>
        <w:rFonts w:ascii="SimSun" w:hAnsi="SimSun"/>
        <w:sz w:val="21"/>
        <w:lang w:eastAsia="zh-CN"/>
      </w:rPr>
      <w:fldChar w:fldCharType="separate"/>
    </w:r>
    <w:r w:rsidR="00375AAC" w:rsidRPr="00375AAC">
      <w:rPr>
        <w:rFonts w:ascii="SimSun" w:hAnsi="SimSun"/>
        <w:noProof/>
        <w:sz w:val="21"/>
        <w:lang w:val="zh-CN" w:eastAsia="zh-CN"/>
      </w:rPr>
      <w:t>4</w:t>
    </w:r>
    <w:r w:rsidRPr="00643BB2">
      <w:rPr>
        <w:rFonts w:ascii="SimSun" w:hAnsi="SimSun"/>
        <w:sz w:val="21"/>
        <w:lang w:eastAsia="zh-CN"/>
      </w:rPr>
      <w:fldChar w:fldCharType="end"/>
    </w:r>
    <w:r w:rsidRPr="00643BB2">
      <w:rPr>
        <w:rFonts w:ascii="SimSun" w:hAnsi="SimSun" w:hint="eastAsia"/>
        <w:sz w:val="21"/>
        <w:lang w:eastAsia="zh-CN"/>
      </w:rPr>
      <w:t>页</w:t>
    </w:r>
  </w:p>
  <w:p w:rsidR="00703066" w:rsidRDefault="00703066" w:rsidP="00643BB2">
    <w:pPr>
      <w:pStyle w:val="a5"/>
      <w:pBdr>
        <w:bottom w:val="none" w:sz="0" w:space="0" w:color="auto"/>
      </w:pBdr>
      <w:spacing w:after="0"/>
      <w:jc w:val="right"/>
      <w:rPr>
        <w:rFonts w:ascii="SimSun" w:hAnsi="SimSun"/>
        <w:sz w:val="21"/>
        <w:lang w:eastAsia="zh-CN"/>
      </w:rPr>
    </w:pPr>
  </w:p>
  <w:p w:rsidR="00703066" w:rsidRPr="00643BB2" w:rsidRDefault="00703066" w:rsidP="00643BB2">
    <w:pPr>
      <w:pStyle w:val="a5"/>
      <w:pBdr>
        <w:bottom w:val="none" w:sz="0" w:space="0" w:color="auto"/>
      </w:pBdr>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9E674A2"/>
    <w:multiLevelType w:val="hybridMultilevel"/>
    <w:tmpl w:val="6A26BFC4"/>
    <w:lvl w:ilvl="0" w:tplc="79B6D220">
      <w:start w:val="1"/>
      <w:numFmt w:val="decimal"/>
      <w:pStyle w:val="a"/>
      <w:lvlText w:val="03.%1."/>
      <w:lvlJc w:val="left"/>
      <w:pPr>
        <w:tabs>
          <w:tab w:val="left" w:pos="0"/>
        </w:tabs>
        <w:ind w:left="0" w:firstLine="0"/>
      </w:pPr>
      <w:rPr>
        <w:rFonts w:hint="default"/>
      </w:rPr>
    </w:lvl>
    <w:lvl w:ilvl="1" w:tplc="926A5E32">
      <w:start w:val="1"/>
      <w:numFmt w:val="lowerLetter"/>
      <w:lvlText w:val="%2."/>
      <w:lvlJc w:val="left"/>
      <w:pPr>
        <w:tabs>
          <w:tab w:val="left" w:pos="0"/>
        </w:tabs>
        <w:ind w:left="1440" w:hanging="360"/>
      </w:pPr>
    </w:lvl>
    <w:lvl w:ilvl="2" w:tplc="2E06EA3E">
      <w:start w:val="1"/>
      <w:numFmt w:val="lowerRoman"/>
      <w:lvlText w:val="%3."/>
      <w:lvlJc w:val="right"/>
      <w:pPr>
        <w:tabs>
          <w:tab w:val="left" w:pos="0"/>
        </w:tabs>
        <w:ind w:left="2160" w:hanging="180"/>
      </w:pPr>
    </w:lvl>
    <w:lvl w:ilvl="3" w:tplc="D366A620">
      <w:start w:val="1"/>
      <w:numFmt w:val="decimal"/>
      <w:lvlText w:val="%4."/>
      <w:lvlJc w:val="left"/>
      <w:pPr>
        <w:tabs>
          <w:tab w:val="left" w:pos="0"/>
        </w:tabs>
        <w:ind w:left="2880" w:hanging="360"/>
      </w:pPr>
    </w:lvl>
    <w:lvl w:ilvl="4" w:tplc="8C9A5AFC">
      <w:start w:val="1"/>
      <w:numFmt w:val="lowerLetter"/>
      <w:lvlText w:val="%5."/>
      <w:lvlJc w:val="left"/>
      <w:pPr>
        <w:tabs>
          <w:tab w:val="left" w:pos="0"/>
        </w:tabs>
        <w:ind w:left="3600" w:hanging="360"/>
      </w:pPr>
    </w:lvl>
    <w:lvl w:ilvl="5" w:tplc="128E50D8">
      <w:start w:val="1"/>
      <w:numFmt w:val="lowerRoman"/>
      <w:lvlText w:val="%6."/>
      <w:lvlJc w:val="right"/>
      <w:pPr>
        <w:tabs>
          <w:tab w:val="left" w:pos="0"/>
        </w:tabs>
        <w:ind w:left="4320" w:hanging="180"/>
      </w:pPr>
    </w:lvl>
    <w:lvl w:ilvl="6" w:tplc="E08ACDD4">
      <w:start w:val="1"/>
      <w:numFmt w:val="decimal"/>
      <w:lvlText w:val="%7."/>
      <w:lvlJc w:val="left"/>
      <w:pPr>
        <w:tabs>
          <w:tab w:val="left" w:pos="0"/>
        </w:tabs>
        <w:ind w:left="5040" w:hanging="360"/>
      </w:pPr>
    </w:lvl>
    <w:lvl w:ilvl="7" w:tplc="CC88F818">
      <w:start w:val="1"/>
      <w:numFmt w:val="lowerLetter"/>
      <w:lvlText w:val="%8."/>
      <w:lvlJc w:val="left"/>
      <w:pPr>
        <w:tabs>
          <w:tab w:val="left" w:pos="0"/>
        </w:tabs>
        <w:ind w:left="5760" w:hanging="360"/>
      </w:pPr>
    </w:lvl>
    <w:lvl w:ilvl="8" w:tplc="45401F9C">
      <w:start w:val="1"/>
      <w:numFmt w:val="lowerRoman"/>
      <w:lvlText w:val="%9."/>
      <w:lvlJc w:val="right"/>
      <w:pPr>
        <w:tabs>
          <w:tab w:val="left" w:pos="0"/>
        </w:tabs>
        <w:ind w:left="6480" w:hanging="180"/>
      </w:pPr>
    </w:lvl>
  </w:abstractNum>
  <w:abstractNum w:abstractNumId="2">
    <w:nsid w:val="212E16B3"/>
    <w:multiLevelType w:val="hybridMultilevel"/>
    <w:tmpl w:val="029464CC"/>
    <w:lvl w:ilvl="0" w:tplc="5E647A00">
      <w:start w:val="1"/>
      <w:numFmt w:val="lowerRoman"/>
      <w:lvlText w:val="(%1)"/>
      <w:lvlJc w:val="left"/>
      <w:pPr>
        <w:ind w:left="6390" w:hanging="720"/>
      </w:pPr>
      <w:rPr>
        <w:rFonts w:hint="default"/>
      </w:rPr>
    </w:lvl>
    <w:lvl w:ilvl="1" w:tplc="C1568104">
      <w:start w:val="1"/>
      <w:numFmt w:val="lowerLetter"/>
      <w:lvlText w:val="%2."/>
      <w:lvlJc w:val="left"/>
      <w:pPr>
        <w:ind w:left="6750" w:hanging="360"/>
      </w:pPr>
    </w:lvl>
    <w:lvl w:ilvl="2" w:tplc="0608C02E">
      <w:start w:val="1"/>
      <w:numFmt w:val="lowerRoman"/>
      <w:lvlText w:val="%3."/>
      <w:lvlJc w:val="right"/>
      <w:pPr>
        <w:ind w:left="7470" w:hanging="180"/>
      </w:pPr>
    </w:lvl>
    <w:lvl w:ilvl="3" w:tplc="4CE8D3D2">
      <w:start w:val="1"/>
      <w:numFmt w:val="decimal"/>
      <w:lvlText w:val="%4."/>
      <w:lvlJc w:val="left"/>
      <w:pPr>
        <w:ind w:left="8190" w:hanging="360"/>
      </w:pPr>
    </w:lvl>
    <w:lvl w:ilvl="4" w:tplc="AF280A18">
      <w:start w:val="1"/>
      <w:numFmt w:val="lowerLetter"/>
      <w:lvlText w:val="%5."/>
      <w:lvlJc w:val="left"/>
      <w:pPr>
        <w:ind w:left="8910" w:hanging="360"/>
      </w:pPr>
    </w:lvl>
    <w:lvl w:ilvl="5" w:tplc="9B848F0A">
      <w:start w:val="1"/>
      <w:numFmt w:val="lowerRoman"/>
      <w:lvlText w:val="%6."/>
      <w:lvlJc w:val="right"/>
      <w:pPr>
        <w:ind w:left="9630" w:hanging="180"/>
      </w:pPr>
    </w:lvl>
    <w:lvl w:ilvl="6" w:tplc="1722C60E">
      <w:start w:val="1"/>
      <w:numFmt w:val="decimal"/>
      <w:lvlText w:val="%7."/>
      <w:lvlJc w:val="left"/>
      <w:pPr>
        <w:ind w:left="10350" w:hanging="360"/>
      </w:pPr>
    </w:lvl>
    <w:lvl w:ilvl="7" w:tplc="B472EDBE">
      <w:start w:val="1"/>
      <w:numFmt w:val="lowerLetter"/>
      <w:lvlText w:val="%8."/>
      <w:lvlJc w:val="left"/>
      <w:pPr>
        <w:ind w:left="11070" w:hanging="360"/>
      </w:pPr>
    </w:lvl>
    <w:lvl w:ilvl="8" w:tplc="2984FF60">
      <w:start w:val="1"/>
      <w:numFmt w:val="lowerRoman"/>
      <w:lvlText w:val="%9."/>
      <w:lvlJc w:val="right"/>
      <w:pPr>
        <w:ind w:left="11790" w:hanging="180"/>
      </w:pPr>
    </w:lvl>
  </w:abstractNum>
  <w:abstractNum w:abstractNumId="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17670"/>
    <w:multiLevelType w:val="hybridMultilevel"/>
    <w:tmpl w:val="09D6A1AA"/>
    <w:lvl w:ilvl="0" w:tplc="8D128EA6">
      <w:start w:val="1"/>
      <w:numFmt w:val="decimal"/>
      <w:lvlText w:val="%1."/>
      <w:lvlJc w:val="left"/>
      <w:pPr>
        <w:ind w:left="570" w:hanging="57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5979AE"/>
    <w:multiLevelType w:val="hybridMultilevel"/>
    <w:tmpl w:val="39DAF272"/>
    <w:lvl w:ilvl="0" w:tplc="8B5CB09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44"/>
    <w:rsid w:val="0001490C"/>
    <w:rsid w:val="000172C0"/>
    <w:rsid w:val="0005196E"/>
    <w:rsid w:val="0006428C"/>
    <w:rsid w:val="00070D33"/>
    <w:rsid w:val="000A7DE0"/>
    <w:rsid w:val="000B45D7"/>
    <w:rsid w:val="000D31CD"/>
    <w:rsid w:val="000D35B2"/>
    <w:rsid w:val="00124073"/>
    <w:rsid w:val="00142C61"/>
    <w:rsid w:val="0016112A"/>
    <w:rsid w:val="00182A22"/>
    <w:rsid w:val="001912D9"/>
    <w:rsid w:val="002376B8"/>
    <w:rsid w:val="00237E1A"/>
    <w:rsid w:val="0026241C"/>
    <w:rsid w:val="0027587B"/>
    <w:rsid w:val="00283FD1"/>
    <w:rsid w:val="00284A17"/>
    <w:rsid w:val="002A1ED7"/>
    <w:rsid w:val="002A7B82"/>
    <w:rsid w:val="002C703C"/>
    <w:rsid w:val="00327A24"/>
    <w:rsid w:val="00347C2D"/>
    <w:rsid w:val="00351728"/>
    <w:rsid w:val="00375AAC"/>
    <w:rsid w:val="00380387"/>
    <w:rsid w:val="00393AB7"/>
    <w:rsid w:val="003A0874"/>
    <w:rsid w:val="003B3E51"/>
    <w:rsid w:val="003B4C74"/>
    <w:rsid w:val="003E1477"/>
    <w:rsid w:val="003F0309"/>
    <w:rsid w:val="003F65A7"/>
    <w:rsid w:val="00420A59"/>
    <w:rsid w:val="00435586"/>
    <w:rsid w:val="00437F44"/>
    <w:rsid w:val="00492918"/>
    <w:rsid w:val="004A38C5"/>
    <w:rsid w:val="004B2F62"/>
    <w:rsid w:val="004D03CB"/>
    <w:rsid w:val="004E1E9E"/>
    <w:rsid w:val="005039D2"/>
    <w:rsid w:val="005154EB"/>
    <w:rsid w:val="005221E4"/>
    <w:rsid w:val="005441C8"/>
    <w:rsid w:val="00553B0A"/>
    <w:rsid w:val="00557384"/>
    <w:rsid w:val="00576FED"/>
    <w:rsid w:val="00592AB1"/>
    <w:rsid w:val="005965A1"/>
    <w:rsid w:val="005B05ED"/>
    <w:rsid w:val="00604524"/>
    <w:rsid w:val="00627E13"/>
    <w:rsid w:val="00643BB2"/>
    <w:rsid w:val="00695DD3"/>
    <w:rsid w:val="006F0C7C"/>
    <w:rsid w:val="00703066"/>
    <w:rsid w:val="0071231E"/>
    <w:rsid w:val="007524B5"/>
    <w:rsid w:val="00790AF0"/>
    <w:rsid w:val="007913B1"/>
    <w:rsid w:val="007929BC"/>
    <w:rsid w:val="007C19E4"/>
    <w:rsid w:val="007E0F33"/>
    <w:rsid w:val="00803405"/>
    <w:rsid w:val="008046A7"/>
    <w:rsid w:val="00820854"/>
    <w:rsid w:val="008470FA"/>
    <w:rsid w:val="0084784D"/>
    <w:rsid w:val="00865C92"/>
    <w:rsid w:val="00867363"/>
    <w:rsid w:val="00867E10"/>
    <w:rsid w:val="008B0D91"/>
    <w:rsid w:val="008C1562"/>
    <w:rsid w:val="008D441F"/>
    <w:rsid w:val="008D6C2D"/>
    <w:rsid w:val="0091571B"/>
    <w:rsid w:val="00915799"/>
    <w:rsid w:val="009335DE"/>
    <w:rsid w:val="0094541C"/>
    <w:rsid w:val="00952FBE"/>
    <w:rsid w:val="00994C9C"/>
    <w:rsid w:val="009E10B9"/>
    <w:rsid w:val="009F6D75"/>
    <w:rsid w:val="00A1778F"/>
    <w:rsid w:val="00A521EB"/>
    <w:rsid w:val="00A52A37"/>
    <w:rsid w:val="00A863B8"/>
    <w:rsid w:val="00AA3948"/>
    <w:rsid w:val="00AD20F6"/>
    <w:rsid w:val="00AF72BF"/>
    <w:rsid w:val="00AF7FD9"/>
    <w:rsid w:val="00B53B42"/>
    <w:rsid w:val="00B93298"/>
    <w:rsid w:val="00BB5F40"/>
    <w:rsid w:val="00BC0FA5"/>
    <w:rsid w:val="00BE7502"/>
    <w:rsid w:val="00C11255"/>
    <w:rsid w:val="00C4481B"/>
    <w:rsid w:val="00CC115C"/>
    <w:rsid w:val="00CC735E"/>
    <w:rsid w:val="00D1572A"/>
    <w:rsid w:val="00D17235"/>
    <w:rsid w:val="00D20972"/>
    <w:rsid w:val="00D41357"/>
    <w:rsid w:val="00D47150"/>
    <w:rsid w:val="00D82F19"/>
    <w:rsid w:val="00DB08D9"/>
    <w:rsid w:val="00DB0EA4"/>
    <w:rsid w:val="00E62D05"/>
    <w:rsid w:val="00E70445"/>
    <w:rsid w:val="00E77054"/>
    <w:rsid w:val="00F109C3"/>
    <w:rsid w:val="00F21526"/>
    <w:rsid w:val="00F540D2"/>
    <w:rsid w:val="00F727D8"/>
    <w:rsid w:val="00FD6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unhideWhenUsed/>
    <w:rsid w:val="004A38C5"/>
    <w:pPr>
      <w:snapToGrid w:val="0"/>
    </w:pPr>
    <w:rPr>
      <w:sz w:val="18"/>
      <w:szCs w:val="18"/>
    </w:rPr>
  </w:style>
  <w:style w:type="character" w:customStyle="1" w:styleId="Char2">
    <w:name w:val="脚注文本 Char"/>
    <w:basedOn w:val="a1"/>
    <w:link w:val="a8"/>
    <w:uiPriority w:val="99"/>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 w:type="paragraph" w:styleId="aa">
    <w:name w:val="Balloon Text"/>
    <w:basedOn w:val="a0"/>
    <w:link w:val="Char3"/>
    <w:uiPriority w:val="99"/>
    <w:semiHidden/>
    <w:unhideWhenUsed/>
    <w:rsid w:val="003A0874"/>
    <w:pPr>
      <w:spacing w:after="0" w:line="240" w:lineRule="auto"/>
    </w:pPr>
    <w:rPr>
      <w:sz w:val="18"/>
      <w:szCs w:val="18"/>
    </w:rPr>
  </w:style>
  <w:style w:type="character" w:customStyle="1" w:styleId="Char3">
    <w:name w:val="批注框文本 Char"/>
    <w:basedOn w:val="a1"/>
    <w:link w:val="aa"/>
    <w:uiPriority w:val="99"/>
    <w:semiHidden/>
    <w:rsid w:val="003A0874"/>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72BF"/>
    <w:pPr>
      <w:spacing w:after="200" w:line="276" w:lineRule="auto"/>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F72BF"/>
    <w:pPr>
      <w:ind w:left="720"/>
      <w:contextualSpacing/>
    </w:pPr>
  </w:style>
  <w:style w:type="paragraph" w:styleId="a5">
    <w:name w:val="header"/>
    <w:basedOn w:val="a0"/>
    <w:link w:val="Char"/>
    <w:uiPriority w:val="99"/>
    <w:unhideWhenUsed/>
    <w:rsid w:val="00643BB2"/>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1"/>
    <w:link w:val="a5"/>
    <w:uiPriority w:val="99"/>
    <w:rsid w:val="00643BB2"/>
    <w:rPr>
      <w:sz w:val="18"/>
      <w:szCs w:val="18"/>
      <w:lang w:eastAsia="en-US"/>
    </w:rPr>
  </w:style>
  <w:style w:type="paragraph" w:styleId="a6">
    <w:name w:val="footer"/>
    <w:basedOn w:val="a0"/>
    <w:link w:val="Char0"/>
    <w:uiPriority w:val="99"/>
    <w:unhideWhenUsed/>
    <w:rsid w:val="00643BB2"/>
    <w:pPr>
      <w:tabs>
        <w:tab w:val="center" w:pos="4513"/>
        <w:tab w:val="right" w:pos="9026"/>
      </w:tabs>
      <w:snapToGrid w:val="0"/>
      <w:spacing w:line="240" w:lineRule="auto"/>
    </w:pPr>
    <w:rPr>
      <w:sz w:val="18"/>
      <w:szCs w:val="18"/>
    </w:rPr>
  </w:style>
  <w:style w:type="character" w:customStyle="1" w:styleId="Char0">
    <w:name w:val="页脚 Char"/>
    <w:basedOn w:val="a1"/>
    <w:link w:val="a6"/>
    <w:uiPriority w:val="99"/>
    <w:rsid w:val="00643BB2"/>
    <w:rPr>
      <w:sz w:val="18"/>
      <w:szCs w:val="18"/>
      <w:lang w:eastAsia="en-US"/>
    </w:rPr>
  </w:style>
  <w:style w:type="paragraph" w:customStyle="1" w:styleId="Endofdocument-Annex">
    <w:name w:val="[End of document - Annex]"/>
    <w:basedOn w:val="a0"/>
    <w:rsid w:val="00643BB2"/>
    <w:pPr>
      <w:spacing w:after="0" w:line="240" w:lineRule="auto"/>
      <w:ind w:left="5534"/>
    </w:pPr>
    <w:rPr>
      <w:rFonts w:ascii="Arial" w:hAnsi="Arial" w:cs="Arial"/>
      <w:szCs w:val="20"/>
      <w:lang w:eastAsia="zh-CN"/>
    </w:rPr>
  </w:style>
  <w:style w:type="paragraph" w:customStyle="1" w:styleId="PlaceAndDate">
    <w:name w:val="PlaceAndDate"/>
    <w:basedOn w:val="a0"/>
    <w:rsid w:val="00643BB2"/>
    <w:pPr>
      <w:spacing w:before="60" w:after="0" w:line="240" w:lineRule="auto"/>
      <w:jc w:val="center"/>
    </w:pPr>
    <w:rPr>
      <w:rFonts w:ascii="Arial" w:eastAsia="Times New Roman" w:hAnsi="Arial"/>
      <w:b/>
      <w:sz w:val="30"/>
      <w:szCs w:val="20"/>
    </w:rPr>
  </w:style>
  <w:style w:type="paragraph" w:customStyle="1" w:styleId="ONUME">
    <w:name w:val="ONUM E"/>
    <w:basedOn w:val="a7"/>
    <w:rsid w:val="00643BB2"/>
    <w:pPr>
      <w:numPr>
        <w:numId w:val="1"/>
      </w:numPr>
      <w:tabs>
        <w:tab w:val="clear" w:pos="567"/>
        <w:tab w:val="num" w:pos="360"/>
      </w:tabs>
      <w:spacing w:after="220" w:line="240" w:lineRule="auto"/>
    </w:pPr>
    <w:rPr>
      <w:rFonts w:ascii="Arial" w:hAnsi="Arial" w:cs="Arial"/>
      <w:szCs w:val="20"/>
      <w:lang w:eastAsia="zh-CN"/>
    </w:rPr>
  </w:style>
  <w:style w:type="paragraph" w:styleId="a7">
    <w:name w:val="Body Text"/>
    <w:basedOn w:val="a0"/>
    <w:link w:val="Char1"/>
    <w:uiPriority w:val="99"/>
    <w:semiHidden/>
    <w:unhideWhenUsed/>
    <w:rsid w:val="00643BB2"/>
    <w:pPr>
      <w:spacing w:after="120"/>
    </w:pPr>
  </w:style>
  <w:style w:type="character" w:customStyle="1" w:styleId="Char1">
    <w:name w:val="正文文本 Char"/>
    <w:basedOn w:val="a1"/>
    <w:link w:val="a7"/>
    <w:uiPriority w:val="99"/>
    <w:semiHidden/>
    <w:rsid w:val="00643BB2"/>
    <w:rPr>
      <w:sz w:val="22"/>
      <w:szCs w:val="22"/>
      <w:lang w:eastAsia="en-US"/>
    </w:rPr>
  </w:style>
  <w:style w:type="paragraph" w:styleId="a8">
    <w:name w:val="footnote text"/>
    <w:basedOn w:val="a0"/>
    <w:link w:val="Char2"/>
    <w:uiPriority w:val="99"/>
    <w:unhideWhenUsed/>
    <w:rsid w:val="004A38C5"/>
    <w:pPr>
      <w:snapToGrid w:val="0"/>
    </w:pPr>
    <w:rPr>
      <w:sz w:val="18"/>
      <w:szCs w:val="18"/>
    </w:rPr>
  </w:style>
  <w:style w:type="character" w:customStyle="1" w:styleId="Char2">
    <w:name w:val="脚注文本 Char"/>
    <w:basedOn w:val="a1"/>
    <w:link w:val="a8"/>
    <w:uiPriority w:val="99"/>
    <w:rsid w:val="004A38C5"/>
    <w:rPr>
      <w:sz w:val="18"/>
      <w:szCs w:val="18"/>
      <w:lang w:eastAsia="en-US"/>
    </w:rPr>
  </w:style>
  <w:style w:type="paragraph" w:styleId="a">
    <w:name w:val="List Number"/>
    <w:basedOn w:val="a0"/>
    <w:rsid w:val="004A38C5"/>
    <w:pPr>
      <w:numPr>
        <w:numId w:val="2"/>
      </w:numPr>
      <w:spacing w:after="0" w:line="240" w:lineRule="auto"/>
    </w:pPr>
    <w:rPr>
      <w:rFonts w:ascii="Arial" w:hAnsi="Arial" w:cs="Arial"/>
      <w:szCs w:val="20"/>
      <w:lang w:eastAsia="zh-CN"/>
    </w:rPr>
  </w:style>
  <w:style w:type="character" w:styleId="a9">
    <w:name w:val="footnote reference"/>
    <w:uiPriority w:val="99"/>
    <w:rsid w:val="004A38C5"/>
    <w:rPr>
      <w:vertAlign w:val="superscript"/>
    </w:rPr>
  </w:style>
  <w:style w:type="paragraph" w:styleId="aa">
    <w:name w:val="Balloon Text"/>
    <w:basedOn w:val="a0"/>
    <w:link w:val="Char3"/>
    <w:uiPriority w:val="99"/>
    <w:semiHidden/>
    <w:unhideWhenUsed/>
    <w:rsid w:val="003A0874"/>
    <w:pPr>
      <w:spacing w:after="0" w:line="240" w:lineRule="auto"/>
    </w:pPr>
    <w:rPr>
      <w:sz w:val="18"/>
      <w:szCs w:val="18"/>
    </w:rPr>
  </w:style>
  <w:style w:type="character" w:customStyle="1" w:styleId="Char3">
    <w:name w:val="批注框文本 Char"/>
    <w:basedOn w:val="a1"/>
    <w:link w:val="aa"/>
    <w:uiPriority w:val="99"/>
    <w:semiHidden/>
    <w:rsid w:val="003A0874"/>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53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23E40-4539-439F-A4C4-96827E45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1481</Words>
  <Characters>1719</Characters>
  <Application>Microsoft Office Word</Application>
  <DocSecurity>0</DocSecurity>
  <Lines>85</Lines>
  <Paragraphs>94</Paragraphs>
  <ScaleCrop>false</ScaleCrop>
  <Company>World Intellectual Property Organization</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LI/A/32/2</dc:title>
  <dc:subject>关于更新《里斯本协定实施细则》第23条费用表的提案</dc:subject>
  <dc:creator/>
  <cp:lastModifiedBy>MA Weihai</cp:lastModifiedBy>
  <cp:revision>97</cp:revision>
  <cp:lastPrinted>2015-08-21T07:53:00Z</cp:lastPrinted>
  <dcterms:created xsi:type="dcterms:W3CDTF">2014-07-20T09:27:00Z</dcterms:created>
  <dcterms:modified xsi:type="dcterms:W3CDTF">2015-08-21T14:11:00Z</dcterms:modified>
</cp:coreProperties>
</file>