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CE4A7" w14:textId="77777777" w:rsidR="00313BD7" w:rsidRPr="00313BD7" w:rsidRDefault="00313BD7" w:rsidP="00313BD7">
      <w:pPr>
        <w:widowControl w:val="0"/>
        <w:jc w:val="right"/>
        <w:rPr>
          <w:b/>
          <w:sz w:val="2"/>
          <w:szCs w:val="40"/>
        </w:rPr>
      </w:pPr>
      <w:r w:rsidRPr="00313BD7">
        <w:rPr>
          <w:rFonts w:hint="eastAsia"/>
          <w:b/>
          <w:sz w:val="40"/>
          <w:szCs w:val="40"/>
        </w:rPr>
        <w:t>C</w:t>
      </w:r>
    </w:p>
    <w:p w14:paraId="6FBCE00A" w14:textId="77777777" w:rsidR="00313BD7" w:rsidRPr="00313BD7" w:rsidRDefault="00313BD7" w:rsidP="00313BD7">
      <w:pPr>
        <w:spacing w:line="360" w:lineRule="auto"/>
        <w:ind w:left="4592"/>
        <w:rPr>
          <w:rFonts w:ascii="Arial Black" w:hAnsi="Arial Black"/>
          <w:caps/>
          <w:sz w:val="15"/>
        </w:rPr>
      </w:pPr>
      <w:r w:rsidRPr="00313BD7">
        <w:rPr>
          <w:noProof/>
        </w:rPr>
        <w:drawing>
          <wp:inline distT="0" distB="0" distL="0" distR="0" wp14:anchorId="0A6C655E" wp14:editId="7B798064">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3BEBC5C3" w14:textId="66A15594" w:rsidR="00313BD7" w:rsidRPr="00313BD7" w:rsidRDefault="00313BD7" w:rsidP="00313BD7">
      <w:pPr>
        <w:pBdr>
          <w:top w:val="single" w:sz="4" w:space="10" w:color="auto"/>
        </w:pBdr>
        <w:wordWrap w:val="0"/>
        <w:spacing w:before="120"/>
        <w:jc w:val="right"/>
        <w:rPr>
          <w:rFonts w:ascii="Arial Black" w:hAnsi="Arial Black"/>
          <w:b/>
          <w:caps/>
          <w:sz w:val="15"/>
        </w:rPr>
      </w:pPr>
      <w:r w:rsidRPr="00313BD7">
        <w:rPr>
          <w:rFonts w:ascii="Arial Black" w:hAnsi="Arial Black" w:hint="eastAsia"/>
          <w:b/>
          <w:caps/>
          <w:sz w:val="15"/>
        </w:rPr>
        <w:t>PCT/A/5</w:t>
      </w:r>
      <w:r w:rsidRPr="00313BD7">
        <w:rPr>
          <w:rFonts w:ascii="Arial Black" w:hAnsi="Arial Black"/>
          <w:b/>
          <w:caps/>
          <w:sz w:val="15"/>
        </w:rPr>
        <w:t>1</w:t>
      </w:r>
      <w:r w:rsidRPr="00313BD7">
        <w:rPr>
          <w:rFonts w:ascii="Arial Black" w:hAnsi="Arial Black" w:hint="eastAsia"/>
          <w:b/>
          <w:caps/>
          <w:sz w:val="15"/>
        </w:rPr>
        <w:t>/</w:t>
      </w:r>
      <w:bookmarkStart w:id="0" w:name="Code"/>
      <w:bookmarkEnd w:id="0"/>
      <w:r>
        <w:rPr>
          <w:rFonts w:ascii="Arial Black" w:hAnsi="Arial Black" w:hint="eastAsia"/>
          <w:b/>
          <w:caps/>
          <w:sz w:val="15"/>
        </w:rPr>
        <w:t>4</w:t>
      </w:r>
    </w:p>
    <w:p w14:paraId="5F0E937E" w14:textId="77777777" w:rsidR="00313BD7" w:rsidRPr="00313BD7" w:rsidRDefault="00313BD7" w:rsidP="00313BD7">
      <w:pPr>
        <w:jc w:val="right"/>
        <w:rPr>
          <w:rFonts w:ascii="Arial Black" w:hAnsi="Arial Black"/>
          <w:b/>
          <w:caps/>
          <w:sz w:val="15"/>
          <w:szCs w:val="15"/>
        </w:rPr>
      </w:pPr>
      <w:r w:rsidRPr="00313BD7">
        <w:rPr>
          <w:rFonts w:eastAsia="SimHei" w:hint="eastAsia"/>
          <w:b/>
          <w:sz w:val="15"/>
          <w:szCs w:val="15"/>
        </w:rPr>
        <w:t>原文</w:t>
      </w:r>
      <w:r w:rsidRPr="00313BD7">
        <w:rPr>
          <w:rFonts w:eastAsia="SimHei" w:hint="eastAsia"/>
          <w:b/>
          <w:sz w:val="15"/>
          <w:szCs w:val="15"/>
          <w:lang w:val="pt-BR"/>
        </w:rPr>
        <w:t>：</w:t>
      </w:r>
      <w:bookmarkStart w:id="1" w:name="Original"/>
      <w:bookmarkEnd w:id="1"/>
      <w:r w:rsidRPr="00313BD7">
        <w:rPr>
          <w:rFonts w:eastAsia="SimHei" w:hint="eastAsia"/>
          <w:b/>
          <w:sz w:val="15"/>
          <w:szCs w:val="15"/>
          <w:lang w:val="pt-BR"/>
        </w:rPr>
        <w:t>英</w:t>
      </w:r>
      <w:r w:rsidRPr="00313BD7">
        <w:rPr>
          <w:rFonts w:eastAsia="SimHei" w:hint="eastAsia"/>
          <w:b/>
          <w:sz w:val="15"/>
          <w:szCs w:val="15"/>
        </w:rPr>
        <w:t>文</w:t>
      </w:r>
    </w:p>
    <w:p w14:paraId="4D3D37D1" w14:textId="46E94573" w:rsidR="00313BD7" w:rsidRPr="00313BD7" w:rsidRDefault="00313BD7" w:rsidP="00313BD7">
      <w:pPr>
        <w:spacing w:line="1680" w:lineRule="auto"/>
        <w:jc w:val="right"/>
        <w:rPr>
          <w:rFonts w:ascii="SimHei" w:eastAsia="SimHei" w:hAnsi="Arial Black"/>
          <w:b/>
          <w:caps/>
          <w:sz w:val="15"/>
          <w:szCs w:val="15"/>
        </w:rPr>
      </w:pPr>
      <w:r w:rsidRPr="00313BD7">
        <w:rPr>
          <w:rFonts w:ascii="SimHei" w:eastAsia="SimHei" w:hint="eastAsia"/>
          <w:b/>
          <w:sz w:val="15"/>
          <w:szCs w:val="15"/>
        </w:rPr>
        <w:t>日期</w:t>
      </w:r>
      <w:r w:rsidRPr="00313BD7">
        <w:rPr>
          <w:rFonts w:ascii="SimHei" w:eastAsia="SimHei" w:hAnsi="SimSun" w:hint="eastAsia"/>
          <w:b/>
          <w:sz w:val="15"/>
          <w:szCs w:val="15"/>
          <w:lang w:val="pt-BR"/>
        </w:rPr>
        <w:t>：</w:t>
      </w:r>
      <w:bookmarkStart w:id="2" w:name="Date"/>
      <w:bookmarkEnd w:id="2"/>
      <w:r w:rsidRPr="00313BD7">
        <w:rPr>
          <w:rFonts w:ascii="Arial Black" w:eastAsia="SimHei" w:hAnsi="Arial Black"/>
          <w:b/>
          <w:sz w:val="15"/>
          <w:szCs w:val="15"/>
          <w:lang w:val="pt-BR"/>
        </w:rPr>
        <w:t>2019</w:t>
      </w:r>
      <w:r w:rsidRPr="00313BD7">
        <w:rPr>
          <w:rFonts w:ascii="SimHei" w:eastAsia="SimHei" w:hAnsi="Times New Roman" w:hint="eastAsia"/>
          <w:b/>
          <w:sz w:val="15"/>
          <w:szCs w:val="15"/>
        </w:rPr>
        <w:t>年</w:t>
      </w:r>
      <w:r>
        <w:rPr>
          <w:rFonts w:ascii="Arial Black" w:eastAsia="SimHei" w:hAnsi="Arial Black"/>
          <w:b/>
          <w:sz w:val="15"/>
          <w:szCs w:val="15"/>
          <w:lang w:val="pt-BR"/>
        </w:rPr>
        <w:t>1</w:t>
      </w:r>
      <w:r w:rsidR="008901B6">
        <w:rPr>
          <w:rFonts w:ascii="Arial Black" w:eastAsia="SimHei" w:hAnsi="Arial Black" w:hint="eastAsia"/>
          <w:b/>
          <w:sz w:val="15"/>
          <w:szCs w:val="15"/>
          <w:lang w:val="pt-BR"/>
        </w:rPr>
        <w:t>2</w:t>
      </w:r>
      <w:r w:rsidRPr="00313BD7">
        <w:rPr>
          <w:rFonts w:ascii="SimHei" w:eastAsia="SimHei" w:hAnsi="Times New Roman" w:hint="eastAsia"/>
          <w:b/>
          <w:sz w:val="15"/>
          <w:szCs w:val="15"/>
        </w:rPr>
        <w:t>月</w:t>
      </w:r>
      <w:r>
        <w:rPr>
          <w:rFonts w:ascii="Arial Black" w:eastAsia="SimHei" w:hAnsi="Arial Black"/>
          <w:b/>
          <w:sz w:val="15"/>
          <w:szCs w:val="15"/>
          <w:lang w:val="pt-BR"/>
        </w:rPr>
        <w:t>1</w:t>
      </w:r>
      <w:r w:rsidR="008901B6">
        <w:rPr>
          <w:rFonts w:ascii="Arial Black" w:eastAsia="SimHei" w:hAnsi="Arial Black" w:hint="eastAsia"/>
          <w:b/>
          <w:sz w:val="15"/>
          <w:szCs w:val="15"/>
          <w:lang w:val="pt-BR"/>
        </w:rPr>
        <w:t>3</w:t>
      </w:r>
      <w:r w:rsidRPr="00313BD7">
        <w:rPr>
          <w:rFonts w:ascii="SimHei" w:eastAsia="SimHei" w:hAnsi="Times New Roman" w:hint="eastAsia"/>
          <w:b/>
          <w:sz w:val="15"/>
          <w:szCs w:val="15"/>
        </w:rPr>
        <w:t>日</w:t>
      </w:r>
    </w:p>
    <w:p w14:paraId="40932E1C" w14:textId="77777777" w:rsidR="00313BD7" w:rsidRPr="00313BD7" w:rsidRDefault="00313BD7" w:rsidP="00313BD7">
      <w:pPr>
        <w:spacing w:after="600"/>
        <w:rPr>
          <w:rFonts w:ascii="SimHei" w:eastAsia="SimHei"/>
          <w:sz w:val="28"/>
          <w:szCs w:val="28"/>
        </w:rPr>
      </w:pPr>
      <w:r w:rsidRPr="00313BD7">
        <w:rPr>
          <w:rFonts w:ascii="SimHei" w:eastAsia="SimHei"/>
          <w:sz w:val="28"/>
          <w:szCs w:val="28"/>
        </w:rPr>
        <w:t>国际专利合作联盟（PCT联盟）</w:t>
      </w:r>
    </w:p>
    <w:p w14:paraId="695CB233" w14:textId="77777777" w:rsidR="00313BD7" w:rsidRPr="00313BD7" w:rsidRDefault="00313BD7" w:rsidP="00313BD7">
      <w:pPr>
        <w:spacing w:after="600"/>
        <w:rPr>
          <w:rFonts w:ascii="SimHei" w:eastAsia="SimHei"/>
          <w:sz w:val="28"/>
          <w:szCs w:val="28"/>
        </w:rPr>
      </w:pPr>
      <w:r w:rsidRPr="00313BD7">
        <w:rPr>
          <w:rFonts w:ascii="SimHei" w:eastAsia="SimHei" w:hint="eastAsia"/>
          <w:sz w:val="28"/>
          <w:szCs w:val="28"/>
        </w:rPr>
        <w:t>大　会</w:t>
      </w:r>
    </w:p>
    <w:p w14:paraId="242D3A0D" w14:textId="77777777" w:rsidR="00313BD7" w:rsidRPr="00313BD7" w:rsidRDefault="00313BD7" w:rsidP="00313BD7">
      <w:pPr>
        <w:spacing w:after="720"/>
        <w:textAlignment w:val="bottom"/>
        <w:rPr>
          <w:rFonts w:ascii="KaiTi" w:eastAsia="KaiTi" w:hAnsi="KaiTi"/>
          <w:sz w:val="24"/>
          <w:szCs w:val="24"/>
        </w:rPr>
      </w:pPr>
      <w:r w:rsidRPr="00313BD7">
        <w:rPr>
          <w:rFonts w:ascii="KaiTi" w:eastAsia="KaiTi" w:hint="eastAsia"/>
          <w:b/>
          <w:sz w:val="24"/>
          <w:szCs w:val="24"/>
          <w:lang w:eastAsia="ja-JP"/>
        </w:rPr>
        <w:t>第</w:t>
      </w:r>
      <w:r w:rsidRPr="00313BD7">
        <w:rPr>
          <w:rFonts w:ascii="KaiTi" w:eastAsia="KaiTi" w:hint="eastAsia"/>
          <w:b/>
          <w:sz w:val="24"/>
          <w:szCs w:val="24"/>
        </w:rPr>
        <w:t>五</w:t>
      </w:r>
      <w:r w:rsidRPr="00313BD7">
        <w:rPr>
          <w:rFonts w:ascii="KaiTi" w:eastAsia="KaiTi" w:hint="eastAsia"/>
          <w:b/>
          <w:sz w:val="24"/>
          <w:szCs w:val="24"/>
          <w:lang w:eastAsia="ja-JP"/>
        </w:rPr>
        <w:t>十</w:t>
      </w:r>
      <w:r w:rsidRPr="00313BD7">
        <w:rPr>
          <w:rFonts w:ascii="KaiTi" w:eastAsia="KaiTi" w:hint="eastAsia"/>
          <w:b/>
          <w:sz w:val="24"/>
          <w:szCs w:val="24"/>
        </w:rPr>
        <w:t>一</w:t>
      </w:r>
      <w:r w:rsidRPr="00313BD7">
        <w:rPr>
          <w:rFonts w:ascii="KaiTi" w:eastAsia="KaiTi" w:hint="eastAsia"/>
          <w:b/>
          <w:sz w:val="24"/>
          <w:szCs w:val="24"/>
          <w:lang w:eastAsia="ja-JP"/>
        </w:rPr>
        <w:t>届会议（第</w:t>
      </w:r>
      <w:r w:rsidRPr="00313BD7">
        <w:rPr>
          <w:rFonts w:ascii="KaiTi" w:eastAsia="KaiTi" w:hint="eastAsia"/>
          <w:sz w:val="24"/>
          <w:szCs w:val="24"/>
        </w:rPr>
        <w:t>22</w:t>
      </w:r>
      <w:r w:rsidRPr="00313BD7">
        <w:rPr>
          <w:rFonts w:ascii="KaiTi" w:eastAsia="KaiTi" w:hint="eastAsia"/>
          <w:b/>
          <w:sz w:val="24"/>
          <w:szCs w:val="24"/>
          <w:lang w:eastAsia="ja-JP"/>
        </w:rPr>
        <w:t>次</w:t>
      </w:r>
      <w:r w:rsidRPr="00313BD7">
        <w:rPr>
          <w:rFonts w:ascii="KaiTi" w:eastAsia="KaiTi" w:hint="eastAsia"/>
          <w:b/>
          <w:sz w:val="24"/>
          <w:szCs w:val="24"/>
        </w:rPr>
        <w:t>例会</w:t>
      </w:r>
      <w:r w:rsidRPr="00313BD7">
        <w:rPr>
          <w:rFonts w:ascii="KaiTi" w:eastAsia="KaiTi" w:hint="eastAsia"/>
          <w:b/>
          <w:sz w:val="24"/>
          <w:szCs w:val="24"/>
          <w:lang w:eastAsia="ja-JP"/>
        </w:rPr>
        <w:t>）</w:t>
      </w:r>
      <w:r w:rsidRPr="00313BD7">
        <w:rPr>
          <w:rFonts w:ascii="KaiTi" w:eastAsia="KaiTi"/>
          <w:b/>
          <w:sz w:val="24"/>
          <w:szCs w:val="24"/>
        </w:rPr>
        <w:br/>
      </w:r>
      <w:r w:rsidRPr="00313BD7">
        <w:rPr>
          <w:rFonts w:ascii="KaiTi" w:eastAsia="KaiTi" w:hAnsi="KaiTi" w:cs="Times New Roman"/>
          <w:sz w:val="24"/>
          <w:szCs w:val="24"/>
          <w:lang w:val="fr-FR" w:eastAsia="ja-JP"/>
        </w:rPr>
        <w:t>201</w:t>
      </w:r>
      <w:r w:rsidRPr="00313BD7">
        <w:rPr>
          <w:rFonts w:ascii="KaiTi" w:eastAsia="KaiTi" w:hAnsi="KaiTi" w:cs="Times New Roman" w:hint="eastAsia"/>
          <w:sz w:val="24"/>
          <w:szCs w:val="24"/>
          <w:lang w:val="fr-FR"/>
        </w:rPr>
        <w:t>9</w:t>
      </w:r>
      <w:r w:rsidRPr="00313BD7">
        <w:rPr>
          <w:rFonts w:ascii="KaiTi" w:eastAsia="KaiTi" w:hAnsi="KaiTi" w:hint="eastAsia"/>
          <w:b/>
          <w:sz w:val="24"/>
          <w:szCs w:val="24"/>
          <w:lang w:val="fr-FR" w:eastAsia="ja-JP"/>
        </w:rPr>
        <w:t>年</w:t>
      </w:r>
      <w:r w:rsidRPr="00313BD7">
        <w:rPr>
          <w:rFonts w:ascii="KaiTi" w:eastAsia="KaiTi" w:hAnsi="KaiTi" w:hint="eastAsia"/>
          <w:sz w:val="24"/>
          <w:szCs w:val="24"/>
          <w:lang w:val="fr-FR"/>
        </w:rPr>
        <w:t>9</w:t>
      </w:r>
      <w:r w:rsidRPr="00313BD7">
        <w:rPr>
          <w:rFonts w:ascii="KaiTi" w:eastAsia="KaiTi" w:hAnsi="KaiTi" w:hint="eastAsia"/>
          <w:b/>
          <w:sz w:val="24"/>
          <w:szCs w:val="24"/>
          <w:lang w:val="fr-FR" w:eastAsia="ja-JP"/>
        </w:rPr>
        <w:t>月</w:t>
      </w:r>
      <w:r w:rsidRPr="00313BD7">
        <w:rPr>
          <w:rFonts w:ascii="KaiTi" w:eastAsia="KaiTi" w:hAnsi="KaiTi" w:cs="Times New Roman" w:hint="eastAsia"/>
          <w:sz w:val="24"/>
          <w:szCs w:val="24"/>
          <w:lang w:val="fr-FR"/>
        </w:rPr>
        <w:t>30</w:t>
      </w:r>
      <w:r w:rsidRPr="00313BD7">
        <w:rPr>
          <w:rFonts w:ascii="KaiTi" w:eastAsia="KaiTi" w:hAnsi="KaiTi" w:hint="eastAsia"/>
          <w:b/>
          <w:sz w:val="24"/>
          <w:szCs w:val="24"/>
          <w:lang w:val="fr-FR" w:eastAsia="ja-JP"/>
        </w:rPr>
        <w:t>日至</w:t>
      </w:r>
      <w:r w:rsidRPr="00313BD7">
        <w:rPr>
          <w:rFonts w:ascii="KaiTi" w:eastAsia="KaiTi" w:hAnsi="KaiTi" w:cs="Times New Roman" w:hint="eastAsia"/>
          <w:sz w:val="24"/>
          <w:szCs w:val="24"/>
          <w:lang w:val="fr-FR"/>
        </w:rPr>
        <w:t>10</w:t>
      </w:r>
      <w:r w:rsidRPr="00313BD7">
        <w:rPr>
          <w:rFonts w:ascii="KaiTi" w:eastAsia="KaiTi" w:hAnsi="KaiTi" w:cs="Times New Roman" w:hint="eastAsia"/>
          <w:b/>
          <w:sz w:val="24"/>
          <w:szCs w:val="24"/>
          <w:lang w:val="fr-FR"/>
        </w:rPr>
        <w:t>月</w:t>
      </w:r>
      <w:r w:rsidRPr="00313BD7">
        <w:rPr>
          <w:rFonts w:ascii="KaiTi" w:eastAsia="KaiTi" w:hAnsi="KaiTi" w:cs="Times New Roman" w:hint="eastAsia"/>
          <w:sz w:val="24"/>
          <w:szCs w:val="24"/>
          <w:lang w:val="fr-FR"/>
        </w:rPr>
        <w:t>9</w:t>
      </w:r>
      <w:r w:rsidRPr="00313BD7">
        <w:rPr>
          <w:rFonts w:ascii="KaiTi" w:eastAsia="KaiTi" w:hAnsi="KaiTi" w:hint="eastAsia"/>
          <w:b/>
          <w:sz w:val="24"/>
          <w:szCs w:val="24"/>
          <w:lang w:val="fr-FR" w:eastAsia="ja-JP"/>
        </w:rPr>
        <w:t>日，日内瓦</w:t>
      </w:r>
    </w:p>
    <w:p w14:paraId="7618D14C" w14:textId="0D59C96C" w:rsidR="00313BD7" w:rsidRPr="00313BD7" w:rsidRDefault="005100BC" w:rsidP="00313BD7">
      <w:pPr>
        <w:spacing w:after="360"/>
        <w:rPr>
          <w:rFonts w:ascii="KaiTi" w:eastAsia="KaiTi" w:hAnsi="KaiTi" w:cs="Times New Roman"/>
          <w:kern w:val="2"/>
          <w:sz w:val="24"/>
          <w:szCs w:val="32"/>
        </w:rPr>
      </w:pPr>
      <w:bookmarkStart w:id="3" w:name="TitleOfDoc"/>
      <w:bookmarkEnd w:id="3"/>
      <w:r w:rsidRPr="005100BC">
        <w:rPr>
          <w:rFonts w:ascii="KaiTi" w:eastAsia="KaiTi" w:hAnsi="KaiTi" w:cs="Times New Roman" w:hint="eastAsia"/>
          <w:kern w:val="2"/>
          <w:sz w:val="24"/>
          <w:szCs w:val="32"/>
        </w:rPr>
        <w:t>报</w:t>
      </w:r>
      <w:r w:rsidR="008901B6">
        <w:rPr>
          <w:rFonts w:ascii="KaiTi" w:eastAsia="KaiTi" w:hAnsi="KaiTi" w:cs="Times New Roman" w:hint="eastAsia"/>
          <w:kern w:val="2"/>
          <w:sz w:val="24"/>
          <w:szCs w:val="32"/>
        </w:rPr>
        <w:t xml:space="preserve">　</w:t>
      </w:r>
      <w:r w:rsidRPr="005100BC">
        <w:rPr>
          <w:rFonts w:ascii="KaiTi" w:eastAsia="KaiTi" w:hAnsi="KaiTi" w:cs="Times New Roman" w:hint="eastAsia"/>
          <w:kern w:val="2"/>
          <w:sz w:val="24"/>
          <w:szCs w:val="32"/>
        </w:rPr>
        <w:t>告</w:t>
      </w:r>
    </w:p>
    <w:p w14:paraId="312242E0" w14:textId="63268FA5" w:rsidR="00313BD7" w:rsidRPr="00313BD7" w:rsidRDefault="008901B6" w:rsidP="00313BD7">
      <w:pPr>
        <w:overflowPunct w:val="0"/>
        <w:spacing w:after="960"/>
        <w:rPr>
          <w:rFonts w:ascii="SimSun" w:hAnsi="SimSun" w:cs="Times New Roman"/>
          <w:noProof/>
          <w:kern w:val="2"/>
          <w:sz w:val="21"/>
          <w:szCs w:val="21"/>
        </w:rPr>
      </w:pPr>
      <w:bookmarkStart w:id="4" w:name="Prepared"/>
      <w:bookmarkEnd w:id="4"/>
      <w:r>
        <w:rPr>
          <w:rFonts w:ascii="KaiTi" w:eastAsia="KaiTi" w:hAnsi="KaiTi" w:hint="eastAsia"/>
          <w:sz w:val="21"/>
          <w:szCs w:val="21"/>
        </w:rPr>
        <w:t>经大会通过</w:t>
      </w:r>
    </w:p>
    <w:p w14:paraId="5A20C79F" w14:textId="0CBF902F" w:rsidR="006B1325" w:rsidRPr="00826DDC" w:rsidRDefault="005100BC" w:rsidP="00826DDC">
      <w:pPr>
        <w:pStyle w:val="ONUME"/>
        <w:tabs>
          <w:tab w:val="clear" w:pos="567"/>
        </w:tabs>
        <w:overflowPunct w:val="0"/>
        <w:spacing w:afterLines="50" w:after="120" w:line="340" w:lineRule="atLeast"/>
        <w:jc w:val="both"/>
        <w:rPr>
          <w:rFonts w:ascii="SimSun" w:hAnsi="SimSun"/>
          <w:sz w:val="21"/>
        </w:rPr>
      </w:pPr>
      <w:proofErr w:type="gramStart"/>
      <w:r w:rsidRPr="00826DDC">
        <w:rPr>
          <w:rFonts w:ascii="SimSun" w:hAnsi="SimSun" w:hint="eastAsia"/>
          <w:sz w:val="21"/>
        </w:rPr>
        <w:t>本大会</w:t>
      </w:r>
      <w:proofErr w:type="gramEnd"/>
      <w:r w:rsidRPr="00826DDC">
        <w:rPr>
          <w:rFonts w:ascii="SimSun" w:hAnsi="SimSun" w:hint="eastAsia"/>
          <w:sz w:val="21"/>
        </w:rPr>
        <w:t>涉及统一编排议程（文件</w:t>
      </w:r>
      <w:r w:rsidRPr="00826DDC">
        <w:rPr>
          <w:rFonts w:ascii="SimSun" w:hAnsi="SimSun"/>
          <w:sz w:val="21"/>
        </w:rPr>
        <w:t>A/5</w:t>
      </w:r>
      <w:r w:rsidRPr="00826DDC">
        <w:rPr>
          <w:rFonts w:ascii="SimSun" w:hAnsi="SimSun" w:hint="eastAsia"/>
          <w:sz w:val="21"/>
        </w:rPr>
        <w:t>9</w:t>
      </w:r>
      <w:r w:rsidRPr="00826DDC">
        <w:rPr>
          <w:rFonts w:ascii="SimSun" w:hAnsi="SimSun"/>
          <w:sz w:val="21"/>
        </w:rPr>
        <w:t>/1</w:t>
      </w:r>
      <w:r w:rsidRPr="00826DDC">
        <w:rPr>
          <w:rFonts w:ascii="SimSun" w:hAnsi="SimSun" w:hint="eastAsia"/>
          <w:sz w:val="21"/>
        </w:rPr>
        <w:t>）的下列项目：</w:t>
      </w:r>
      <w:r w:rsidR="006B1325" w:rsidRPr="00826DDC">
        <w:rPr>
          <w:rFonts w:ascii="SimSun" w:hAnsi="SimSun" w:hint="eastAsia"/>
          <w:sz w:val="21"/>
        </w:rPr>
        <w:t>第1</w:t>
      </w:r>
      <w:r w:rsidR="009A4AC7">
        <w:rPr>
          <w:rFonts w:ascii="SimSun" w:hAnsi="SimSun" w:hint="eastAsia"/>
          <w:sz w:val="21"/>
        </w:rPr>
        <w:t>、2、3、4、5、</w:t>
      </w:r>
      <w:r w:rsidR="006B1325" w:rsidRPr="00826DDC">
        <w:rPr>
          <w:rFonts w:ascii="SimSun" w:hAnsi="SimSun" w:hint="eastAsia"/>
          <w:sz w:val="21"/>
        </w:rPr>
        <w:t>6</w:t>
      </w:r>
      <w:r w:rsidRPr="00826DDC">
        <w:rPr>
          <w:rFonts w:ascii="SimSun" w:hAnsi="SimSun" w:hint="eastAsia"/>
          <w:sz w:val="21"/>
        </w:rPr>
        <w:t>、</w:t>
      </w:r>
      <w:r w:rsidR="006B1325" w:rsidRPr="00826DDC">
        <w:rPr>
          <w:rFonts w:ascii="SimSun" w:hAnsi="SimSun" w:hint="eastAsia"/>
          <w:sz w:val="21"/>
        </w:rPr>
        <w:t>8</w:t>
      </w:r>
      <w:r w:rsidRPr="00826DDC">
        <w:rPr>
          <w:rFonts w:ascii="SimSun" w:hAnsi="SimSun" w:hint="eastAsia"/>
          <w:sz w:val="21"/>
        </w:rPr>
        <w:t>、</w:t>
      </w:r>
      <w:r w:rsidR="006B1325" w:rsidRPr="00826DDC">
        <w:rPr>
          <w:rFonts w:ascii="SimSun" w:hAnsi="SimSun" w:hint="eastAsia"/>
          <w:sz w:val="21"/>
        </w:rPr>
        <w:t>11（ii）</w:t>
      </w:r>
      <w:r w:rsidRPr="00826DDC">
        <w:rPr>
          <w:rFonts w:ascii="SimSun" w:hAnsi="SimSun" w:hint="eastAsia"/>
          <w:sz w:val="21"/>
        </w:rPr>
        <w:t>、</w:t>
      </w:r>
      <w:r w:rsidR="006B1325" w:rsidRPr="00826DDC">
        <w:rPr>
          <w:rFonts w:ascii="SimSun" w:hAnsi="SimSun" w:hint="eastAsia"/>
          <w:sz w:val="21"/>
        </w:rPr>
        <w:t>13</w:t>
      </w:r>
      <w:r w:rsidRPr="00826DDC">
        <w:rPr>
          <w:rFonts w:ascii="SimSun" w:hAnsi="SimSun" w:hint="eastAsia"/>
          <w:sz w:val="21"/>
        </w:rPr>
        <w:t>、</w:t>
      </w:r>
      <w:r w:rsidR="006B1325" w:rsidRPr="00826DDC">
        <w:rPr>
          <w:rFonts w:ascii="SimSun" w:hAnsi="SimSun" w:hint="eastAsia"/>
          <w:sz w:val="21"/>
        </w:rPr>
        <w:t>14</w:t>
      </w:r>
      <w:r w:rsidRPr="00826DDC">
        <w:rPr>
          <w:rFonts w:ascii="SimSun" w:hAnsi="SimSun" w:hint="eastAsia"/>
          <w:sz w:val="21"/>
        </w:rPr>
        <w:t>、</w:t>
      </w:r>
      <w:r w:rsidR="006B1325" w:rsidRPr="00826DDC">
        <w:rPr>
          <w:rFonts w:ascii="SimSun" w:hAnsi="SimSun" w:hint="eastAsia"/>
          <w:sz w:val="21"/>
        </w:rPr>
        <w:t>23</w:t>
      </w:r>
      <w:r w:rsidRPr="00826DDC">
        <w:rPr>
          <w:rFonts w:ascii="SimSun" w:hAnsi="SimSun" w:hint="eastAsia"/>
          <w:sz w:val="21"/>
        </w:rPr>
        <w:t>、</w:t>
      </w:r>
      <w:r w:rsidR="006B1325" w:rsidRPr="00826DDC">
        <w:rPr>
          <w:rFonts w:ascii="SimSun" w:hAnsi="SimSun" w:hint="eastAsia"/>
          <w:sz w:val="21"/>
        </w:rPr>
        <w:t>32和33项</w:t>
      </w:r>
      <w:r w:rsidRPr="00826DDC">
        <w:rPr>
          <w:rFonts w:ascii="SimSun" w:hAnsi="SimSun" w:hint="eastAsia"/>
          <w:sz w:val="21"/>
        </w:rPr>
        <w:t>。</w:t>
      </w:r>
    </w:p>
    <w:p w14:paraId="5FE54468" w14:textId="7B298F81" w:rsidR="005100BC" w:rsidRPr="00826DDC" w:rsidRDefault="005100BC"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除第</w:t>
      </w:r>
      <w:r w:rsidRPr="00826DDC">
        <w:rPr>
          <w:rFonts w:ascii="SimSun" w:hAnsi="SimSun"/>
          <w:sz w:val="21"/>
        </w:rPr>
        <w:t>2</w:t>
      </w:r>
      <w:r w:rsidRPr="00826DDC">
        <w:rPr>
          <w:rFonts w:ascii="SimSun" w:hAnsi="SimSun" w:hint="eastAsia"/>
          <w:sz w:val="21"/>
        </w:rPr>
        <w:t>3项外，关于上述各项的报告均载于总报告（文件</w:t>
      </w:r>
      <w:r w:rsidRPr="00826DDC">
        <w:rPr>
          <w:rFonts w:ascii="SimSun" w:hAnsi="SimSun"/>
          <w:sz w:val="21"/>
        </w:rPr>
        <w:t>A/59/14</w:t>
      </w:r>
      <w:r w:rsidRPr="00826DDC">
        <w:rPr>
          <w:rFonts w:ascii="SimSun" w:hAnsi="SimSun" w:hint="eastAsia"/>
          <w:sz w:val="21"/>
        </w:rPr>
        <w:t>）。</w:t>
      </w:r>
    </w:p>
    <w:p w14:paraId="4E0F39B2" w14:textId="507C93D6" w:rsidR="005100BC" w:rsidRPr="00826DDC" w:rsidRDefault="005100BC"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关于第</w:t>
      </w:r>
      <w:r w:rsidRPr="00826DDC">
        <w:rPr>
          <w:rFonts w:ascii="SimSun" w:hAnsi="SimSun"/>
          <w:sz w:val="21"/>
        </w:rPr>
        <w:t>23</w:t>
      </w:r>
      <w:r w:rsidRPr="00826DDC">
        <w:rPr>
          <w:rFonts w:ascii="SimSun" w:hAnsi="SimSun" w:hint="eastAsia"/>
          <w:sz w:val="21"/>
        </w:rPr>
        <w:t>项的报告载于本文件。</w:t>
      </w:r>
    </w:p>
    <w:p w14:paraId="7AF9E442" w14:textId="6A38178E" w:rsidR="006B1325" w:rsidRPr="00826DDC" w:rsidRDefault="005100BC"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山德里·拉加诺夫斯基先生（拉脱维亚）当选为大会主席；</w:t>
      </w:r>
      <w:r w:rsidRPr="009C762D">
        <w:rPr>
          <w:rFonts w:ascii="SimSun" w:hAnsi="SimSun" w:hint="eastAsia"/>
          <w:sz w:val="21"/>
        </w:rPr>
        <w:t>阿卜杜勒阿齐兹·穆罕默德·斯韦莱姆先生（沙特阿拉伯）、格雷丝·伊萨哈克女士</w:t>
      </w:r>
      <w:r w:rsidR="009A4AC7" w:rsidRPr="009C762D">
        <w:rPr>
          <w:rFonts w:ascii="SimSun" w:hAnsi="SimSun" w:hint="eastAsia"/>
          <w:sz w:val="21"/>
        </w:rPr>
        <w:t>（加纳）</w:t>
      </w:r>
      <w:r w:rsidRPr="009C762D">
        <w:rPr>
          <w:rFonts w:ascii="SimSun" w:hAnsi="SimSun" w:hint="eastAsia"/>
          <w:sz w:val="21"/>
        </w:rPr>
        <w:t>（任期</w:t>
      </w:r>
      <w:r w:rsidRPr="009C762D">
        <w:rPr>
          <w:rFonts w:ascii="SimSun" w:hAnsi="SimSun"/>
          <w:sz w:val="21"/>
        </w:rPr>
        <w:t>2019-2020年）</w:t>
      </w:r>
      <w:r w:rsidRPr="009C762D">
        <w:rPr>
          <w:rFonts w:ascii="SimSun" w:hAnsi="SimSun" w:hint="eastAsia"/>
          <w:sz w:val="21"/>
        </w:rPr>
        <w:t>和申长雨先生</w:t>
      </w:r>
      <w:r w:rsidR="003140A3" w:rsidRPr="00087C6C">
        <w:rPr>
          <w:rFonts w:ascii="SimSun" w:hAnsi="SimSun" w:hint="eastAsia"/>
          <w:sz w:val="21"/>
        </w:rPr>
        <w:t>（中国）</w:t>
      </w:r>
      <w:r w:rsidRPr="009C762D">
        <w:rPr>
          <w:rFonts w:ascii="SimSun" w:hAnsi="SimSun" w:hint="eastAsia"/>
          <w:sz w:val="21"/>
        </w:rPr>
        <w:t>（任期</w:t>
      </w:r>
      <w:r w:rsidRPr="009C762D">
        <w:rPr>
          <w:rFonts w:ascii="SimSun" w:hAnsi="SimSun"/>
          <w:sz w:val="21"/>
        </w:rPr>
        <w:t>2020-2021年）</w:t>
      </w:r>
      <w:r w:rsidRPr="009C762D">
        <w:rPr>
          <w:rFonts w:ascii="SimSun" w:hAnsi="SimSun" w:hint="eastAsia"/>
          <w:sz w:val="21"/>
        </w:rPr>
        <w:t>当选为副主席</w:t>
      </w:r>
      <w:r w:rsidRPr="009A4AC7">
        <w:rPr>
          <w:rFonts w:ascii="SimSun" w:hAnsi="SimSun" w:hint="eastAsia"/>
          <w:sz w:val="21"/>
        </w:rPr>
        <w:t>。</w:t>
      </w:r>
    </w:p>
    <w:p w14:paraId="7CD65049" w14:textId="4256322D" w:rsidR="006B1325" w:rsidRPr="00E76C23" w:rsidRDefault="006B1325" w:rsidP="00E76C23">
      <w:pPr>
        <w:keepNext/>
        <w:spacing w:beforeLines="100" w:before="240" w:line="340" w:lineRule="atLeast"/>
        <w:jc w:val="both"/>
        <w:rPr>
          <w:rFonts w:ascii="KaiTi" w:eastAsia="KaiTi" w:hAnsi="KaiTi" w:cs="SimSun"/>
          <w:sz w:val="21"/>
          <w:szCs w:val="21"/>
        </w:rPr>
      </w:pPr>
      <w:r w:rsidRPr="00E76C23">
        <w:rPr>
          <w:rFonts w:ascii="KaiTi" w:eastAsia="KaiTi" w:hAnsi="KaiTi" w:cs="SimSun" w:hint="eastAsia"/>
          <w:sz w:val="21"/>
          <w:szCs w:val="21"/>
        </w:rPr>
        <w:lastRenderedPageBreak/>
        <w:t>统一编排议程第23项</w:t>
      </w:r>
    </w:p>
    <w:p w14:paraId="6A4BD381" w14:textId="119EE0B7" w:rsidR="006B1325" w:rsidRPr="00E76C23" w:rsidRDefault="006B1325" w:rsidP="00E76C23">
      <w:pPr>
        <w:keepNext/>
        <w:spacing w:afterLines="50" w:after="120" w:line="340" w:lineRule="atLeast"/>
        <w:rPr>
          <w:rFonts w:ascii="SimHei" w:eastAsia="SimHei"/>
          <w:sz w:val="21"/>
          <w:szCs w:val="21"/>
        </w:rPr>
      </w:pPr>
      <w:r w:rsidRPr="00E76C23">
        <w:rPr>
          <w:rFonts w:ascii="SimHei" w:eastAsia="SimHei" w:hint="eastAsia"/>
          <w:sz w:val="21"/>
          <w:szCs w:val="21"/>
        </w:rPr>
        <w:t>PCT体系</w:t>
      </w:r>
    </w:p>
    <w:p w14:paraId="1F968B88" w14:textId="5676512D"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主席欢迎</w:t>
      </w:r>
      <w:proofErr w:type="gramStart"/>
      <w:r w:rsidRPr="00826DDC">
        <w:rPr>
          <w:rFonts w:ascii="SimSun" w:hAnsi="SimSun" w:hint="eastAsia"/>
          <w:sz w:val="21"/>
        </w:rPr>
        <w:t>萨</w:t>
      </w:r>
      <w:proofErr w:type="gramEnd"/>
      <w:r w:rsidRPr="00826DDC">
        <w:rPr>
          <w:rFonts w:ascii="SimSun" w:hAnsi="SimSun" w:hint="eastAsia"/>
          <w:sz w:val="21"/>
        </w:rPr>
        <w:t>摩亚于2019年10月2日交存加入</w:t>
      </w:r>
      <w:proofErr w:type="gramStart"/>
      <w:r w:rsidRPr="00826DDC">
        <w:rPr>
          <w:rFonts w:ascii="SimSun" w:hAnsi="SimSun" w:hint="eastAsia"/>
          <w:sz w:val="21"/>
        </w:rPr>
        <w:t>书加入</w:t>
      </w:r>
      <w:proofErr w:type="gramEnd"/>
      <w:r w:rsidRPr="00826DDC">
        <w:rPr>
          <w:rFonts w:ascii="SimSun" w:hAnsi="SimSun" w:hint="eastAsia"/>
          <w:sz w:val="21"/>
        </w:rPr>
        <w:t>PCT联盟，</w:t>
      </w:r>
      <w:r w:rsidR="00657DAA">
        <w:rPr>
          <w:rFonts w:ascii="SimSun" w:hAnsi="SimSun" w:hint="eastAsia"/>
          <w:sz w:val="21"/>
        </w:rPr>
        <w:t>这</w:t>
      </w:r>
      <w:r w:rsidRPr="00826DDC">
        <w:rPr>
          <w:rFonts w:ascii="SimSun" w:hAnsi="SimSun" w:hint="eastAsia"/>
          <w:sz w:val="21"/>
        </w:rPr>
        <w:t>使</w:t>
      </w:r>
      <w:r w:rsidR="00657DAA">
        <w:rPr>
          <w:rFonts w:ascii="SimSun" w:hAnsi="SimSun" w:hint="eastAsia"/>
          <w:sz w:val="21"/>
        </w:rPr>
        <w:t>得</w:t>
      </w:r>
      <w:r w:rsidRPr="00826DDC">
        <w:rPr>
          <w:rFonts w:ascii="SimSun" w:hAnsi="SimSun" w:hint="eastAsia"/>
          <w:sz w:val="21"/>
        </w:rPr>
        <w:t>PCT缔约国的数量增至153个</w:t>
      </w:r>
      <w:r w:rsidR="00C84F71" w:rsidRPr="00826DDC">
        <w:rPr>
          <w:rFonts w:ascii="SimSun" w:hAnsi="SimSun" w:hint="eastAsia"/>
          <w:sz w:val="21"/>
        </w:rPr>
        <w:t>。</w:t>
      </w:r>
      <w:r w:rsidRPr="00826DDC">
        <w:rPr>
          <w:rFonts w:ascii="SimSun" w:hAnsi="SimSun" w:hint="eastAsia"/>
          <w:sz w:val="21"/>
        </w:rPr>
        <w:t>主席还</w:t>
      </w:r>
      <w:r w:rsidR="00657DAA">
        <w:rPr>
          <w:rFonts w:ascii="SimSun" w:hAnsi="SimSun" w:hint="eastAsia"/>
          <w:sz w:val="21"/>
        </w:rPr>
        <w:t>祝愿</w:t>
      </w:r>
      <w:r w:rsidRPr="00826DDC">
        <w:rPr>
          <w:rFonts w:ascii="SimSun" w:hAnsi="SimSun" w:hint="eastAsia"/>
          <w:sz w:val="21"/>
        </w:rPr>
        <w:t>菲律宾知识产权局</w:t>
      </w:r>
      <w:proofErr w:type="gramStart"/>
      <w:r w:rsidRPr="00826DDC">
        <w:rPr>
          <w:rFonts w:ascii="SimSun" w:hAnsi="SimSun" w:hint="eastAsia"/>
          <w:sz w:val="21"/>
        </w:rPr>
        <w:t>自</w:t>
      </w:r>
      <w:r w:rsidR="00B24563" w:rsidRPr="00826DDC">
        <w:rPr>
          <w:rFonts w:ascii="SimSun" w:hAnsi="SimSun" w:hint="eastAsia"/>
          <w:sz w:val="21"/>
        </w:rPr>
        <w:t>大会</w:t>
      </w:r>
      <w:proofErr w:type="gramEnd"/>
      <w:r w:rsidRPr="00826DDC">
        <w:rPr>
          <w:rFonts w:ascii="SimSun" w:hAnsi="SimSun" w:hint="eastAsia"/>
          <w:sz w:val="21"/>
        </w:rPr>
        <w:t>2018年10月</w:t>
      </w:r>
      <w:r w:rsidR="00B24563">
        <w:rPr>
          <w:rFonts w:ascii="SimSun" w:hAnsi="SimSun" w:hint="eastAsia"/>
          <w:sz w:val="21"/>
        </w:rPr>
        <w:t>的</w:t>
      </w:r>
      <w:r w:rsidRPr="00826DDC">
        <w:rPr>
          <w:rFonts w:ascii="SimSun" w:hAnsi="SimSun" w:hint="eastAsia"/>
          <w:sz w:val="21"/>
        </w:rPr>
        <w:t>上届会议开始</w:t>
      </w:r>
      <w:r w:rsidR="00C84F71" w:rsidRPr="00826DDC">
        <w:rPr>
          <w:rFonts w:ascii="SimSun" w:hAnsi="SimSun" w:hint="eastAsia"/>
          <w:sz w:val="21"/>
        </w:rPr>
        <w:t>作为</w:t>
      </w:r>
      <w:r w:rsidRPr="00826DDC">
        <w:rPr>
          <w:rFonts w:ascii="SimSun" w:hAnsi="SimSun" w:hint="eastAsia"/>
          <w:sz w:val="21"/>
        </w:rPr>
        <w:t>国际检索和初步审查单位运</w:t>
      </w:r>
      <w:r w:rsidR="00C84F71" w:rsidRPr="00826DDC">
        <w:rPr>
          <w:rFonts w:ascii="SimSun" w:hAnsi="SimSun" w:hint="eastAsia"/>
          <w:sz w:val="21"/>
        </w:rPr>
        <w:t>营</w:t>
      </w:r>
      <w:r w:rsidR="00657DAA">
        <w:rPr>
          <w:rFonts w:ascii="SimSun" w:hAnsi="SimSun" w:hint="eastAsia"/>
          <w:sz w:val="21"/>
        </w:rPr>
        <w:t>以来</w:t>
      </w:r>
      <w:r w:rsidRPr="00826DDC">
        <w:rPr>
          <w:rFonts w:ascii="SimSun" w:hAnsi="SimSun" w:hint="eastAsia"/>
          <w:sz w:val="21"/>
        </w:rPr>
        <w:t>取得成功。</w:t>
      </w:r>
    </w:p>
    <w:p w14:paraId="08363D2C" w14:textId="4DE7C97F" w:rsidR="006B1325" w:rsidRPr="00826DDC" w:rsidRDefault="006B1325" w:rsidP="00826DDC">
      <w:pPr>
        <w:pStyle w:val="Heading3"/>
      </w:pPr>
      <w:r w:rsidRPr="00826DDC">
        <w:rPr>
          <w:rFonts w:hint="eastAsia"/>
        </w:rPr>
        <w:t>关于PCT工作组的报告</w:t>
      </w:r>
    </w:p>
    <w:p w14:paraId="4D43B729" w14:textId="7AE7EC4D"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讨论依据文件PCT/A/51/1进行。</w:t>
      </w:r>
    </w:p>
    <w:p w14:paraId="76A994B4" w14:textId="0055F848"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秘书处介绍了文件，文件载有PCT工作组第十二届会议的报告。会议议程</w:t>
      </w:r>
      <w:r w:rsidR="006354E8" w:rsidRPr="00826DDC">
        <w:rPr>
          <w:rFonts w:ascii="SimSun" w:hAnsi="SimSun" w:hint="eastAsia"/>
          <w:sz w:val="21"/>
        </w:rPr>
        <w:t>很</w:t>
      </w:r>
      <w:r w:rsidR="000A489E">
        <w:rPr>
          <w:rFonts w:ascii="SimSun" w:hAnsi="SimSun" w:hint="eastAsia"/>
          <w:sz w:val="21"/>
        </w:rPr>
        <w:t>充实</w:t>
      </w:r>
      <w:r w:rsidRPr="00826DDC">
        <w:rPr>
          <w:rFonts w:ascii="SimSun" w:hAnsi="SimSun" w:hint="eastAsia"/>
          <w:sz w:val="21"/>
        </w:rPr>
        <w:t>，有25</w:t>
      </w:r>
      <w:r w:rsidR="006354E8" w:rsidRPr="00826DDC">
        <w:rPr>
          <w:rFonts w:ascii="SimSun" w:hAnsi="SimSun" w:hint="eastAsia"/>
          <w:sz w:val="21"/>
        </w:rPr>
        <w:t>个</w:t>
      </w:r>
      <w:r w:rsidRPr="00826DDC">
        <w:rPr>
          <w:rFonts w:ascii="SimSun" w:hAnsi="SimSun" w:hint="eastAsia"/>
          <w:sz w:val="21"/>
        </w:rPr>
        <w:t>议程项目和23份工作文件</w:t>
      </w:r>
      <w:r w:rsidR="006354E8" w:rsidRPr="00826DDC">
        <w:rPr>
          <w:rFonts w:ascii="SimSun" w:hAnsi="SimSun" w:hint="eastAsia"/>
          <w:sz w:val="21"/>
        </w:rPr>
        <w:t>。</w:t>
      </w:r>
      <w:r w:rsidRPr="00826DDC">
        <w:rPr>
          <w:rFonts w:ascii="SimSun" w:hAnsi="SimSun" w:hint="eastAsia"/>
          <w:sz w:val="21"/>
        </w:rPr>
        <w:t>这表明</w:t>
      </w:r>
      <w:r w:rsidR="0031016C" w:rsidRPr="00826DDC">
        <w:rPr>
          <w:rFonts w:ascii="SimSun" w:hAnsi="SimSun" w:hint="eastAsia"/>
          <w:sz w:val="21"/>
        </w:rPr>
        <w:t>各方</w:t>
      </w:r>
      <w:r w:rsidRPr="00826DDC">
        <w:rPr>
          <w:rFonts w:ascii="SimSun" w:hAnsi="SimSun" w:hint="eastAsia"/>
          <w:sz w:val="21"/>
        </w:rPr>
        <w:t>有兴趣</w:t>
      </w:r>
      <w:r w:rsidR="000A489E">
        <w:rPr>
          <w:rFonts w:ascii="SimSun" w:hAnsi="SimSun" w:hint="eastAsia"/>
          <w:sz w:val="21"/>
        </w:rPr>
        <w:t>继续</w:t>
      </w:r>
      <w:r w:rsidRPr="00826DDC">
        <w:rPr>
          <w:rFonts w:ascii="SimSun" w:hAnsi="SimSun" w:hint="eastAsia"/>
          <w:sz w:val="21"/>
        </w:rPr>
        <w:t>发展PCT体系，将其作为国际专利制度的中心支柱，为主管局和用户带来进一步的改进。一份单独的文件（文件PCT/A/</w:t>
      </w:r>
      <w:r w:rsidR="0031016C" w:rsidRPr="00826DDC">
        <w:rPr>
          <w:rFonts w:ascii="SimSun" w:hAnsi="SimSun" w:hint="eastAsia"/>
          <w:sz w:val="21"/>
        </w:rPr>
        <w:t>5</w:t>
      </w:r>
      <w:r w:rsidRPr="00826DDC">
        <w:rPr>
          <w:rFonts w:ascii="SimSun" w:hAnsi="SimSun" w:hint="eastAsia"/>
          <w:sz w:val="21"/>
        </w:rPr>
        <w:t>1/2）</w:t>
      </w:r>
      <w:r w:rsidR="0031016C" w:rsidRPr="00826DDC">
        <w:rPr>
          <w:rFonts w:ascii="SimSun" w:hAnsi="SimSun" w:hint="eastAsia"/>
          <w:sz w:val="21"/>
        </w:rPr>
        <w:t>列出了</w:t>
      </w:r>
      <w:r w:rsidRPr="00826DDC">
        <w:rPr>
          <w:rFonts w:ascii="SimSun" w:hAnsi="SimSun" w:hint="eastAsia"/>
          <w:sz w:val="21"/>
        </w:rPr>
        <w:t>工作组批准的PCT实施细则</w:t>
      </w:r>
      <w:r w:rsidR="000A489E">
        <w:rPr>
          <w:rFonts w:ascii="SimSun" w:hAnsi="SimSun" w:hint="eastAsia"/>
          <w:sz w:val="21"/>
        </w:rPr>
        <w:t>修正案</w:t>
      </w:r>
      <w:r w:rsidRPr="00826DDC">
        <w:rPr>
          <w:rFonts w:ascii="SimSun" w:hAnsi="SimSun" w:hint="eastAsia"/>
          <w:sz w:val="21"/>
        </w:rPr>
        <w:t>，已提交给大会作决定</w:t>
      </w:r>
      <w:r w:rsidR="0031016C" w:rsidRPr="00826DDC">
        <w:rPr>
          <w:rFonts w:ascii="SimSun" w:hAnsi="SimSun" w:hint="eastAsia"/>
          <w:sz w:val="21"/>
        </w:rPr>
        <w:t>。</w:t>
      </w:r>
      <w:r w:rsidRPr="00826DDC">
        <w:rPr>
          <w:rFonts w:ascii="SimSun" w:hAnsi="SimSun" w:hint="eastAsia"/>
          <w:sz w:val="21"/>
        </w:rPr>
        <w:t>工作组还审议了某些费用减免的标准，大会需要定期审查</w:t>
      </w:r>
      <w:r w:rsidR="0031016C" w:rsidRPr="00826DDC">
        <w:rPr>
          <w:rFonts w:ascii="SimSun" w:hAnsi="SimSun" w:hint="eastAsia"/>
          <w:sz w:val="21"/>
        </w:rPr>
        <w:t>这些减免</w:t>
      </w:r>
      <w:r w:rsidRPr="00826DDC">
        <w:rPr>
          <w:rFonts w:ascii="SimSun" w:hAnsi="SimSun" w:hint="eastAsia"/>
          <w:sz w:val="21"/>
        </w:rPr>
        <w:t>，另一份文件（文件PCT/A/</w:t>
      </w:r>
      <w:r w:rsidR="0031016C" w:rsidRPr="00826DDC">
        <w:rPr>
          <w:rFonts w:ascii="SimSun" w:hAnsi="SimSun" w:hint="eastAsia"/>
          <w:sz w:val="21"/>
        </w:rPr>
        <w:t>5</w:t>
      </w:r>
      <w:r w:rsidRPr="00826DDC">
        <w:rPr>
          <w:rFonts w:ascii="SimSun" w:hAnsi="SimSun" w:hint="eastAsia"/>
          <w:sz w:val="21"/>
        </w:rPr>
        <w:t>1/3）已提交给大会就此</w:t>
      </w:r>
      <w:r w:rsidR="0031016C" w:rsidRPr="00826DDC">
        <w:rPr>
          <w:rFonts w:ascii="SimSun" w:hAnsi="SimSun" w:hint="eastAsia"/>
          <w:sz w:val="21"/>
        </w:rPr>
        <w:t>事项</w:t>
      </w:r>
      <w:proofErr w:type="gramStart"/>
      <w:r w:rsidRPr="00826DDC">
        <w:rPr>
          <w:rFonts w:ascii="SimSun" w:hAnsi="SimSun" w:hint="eastAsia"/>
          <w:sz w:val="21"/>
        </w:rPr>
        <w:t>作出</w:t>
      </w:r>
      <w:proofErr w:type="gramEnd"/>
      <w:r w:rsidRPr="00826DDC">
        <w:rPr>
          <w:rFonts w:ascii="SimSun" w:hAnsi="SimSun" w:hint="eastAsia"/>
          <w:sz w:val="21"/>
        </w:rPr>
        <w:t>决定</w:t>
      </w:r>
      <w:r w:rsidR="0031016C" w:rsidRPr="00826DDC">
        <w:rPr>
          <w:rFonts w:ascii="SimSun" w:hAnsi="SimSun" w:hint="eastAsia"/>
          <w:sz w:val="21"/>
        </w:rPr>
        <w:t>。该</w:t>
      </w:r>
      <w:r w:rsidRPr="00826DDC">
        <w:rPr>
          <w:rFonts w:ascii="SimSun" w:hAnsi="SimSun" w:hint="eastAsia"/>
          <w:sz w:val="21"/>
        </w:rPr>
        <w:t>文件附件中的主席总结概述了</w:t>
      </w:r>
      <w:r w:rsidR="0031016C" w:rsidRPr="00826DDC">
        <w:rPr>
          <w:rFonts w:ascii="SimSun" w:hAnsi="SimSun" w:hint="eastAsia"/>
          <w:sz w:val="21"/>
        </w:rPr>
        <w:t>该</w:t>
      </w:r>
      <w:r w:rsidRPr="00826DDC">
        <w:rPr>
          <w:rFonts w:ascii="SimSun" w:hAnsi="SimSun" w:hint="eastAsia"/>
          <w:sz w:val="21"/>
        </w:rPr>
        <w:t>届会议期间讨论的所有项目。</w:t>
      </w:r>
    </w:p>
    <w:p w14:paraId="302DCBCC" w14:textId="2DC4D26B"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哥伦比亚代表团表示支持在大会本届会议</w:t>
      </w:r>
      <w:r w:rsidR="0031016C" w:rsidRPr="00826DDC">
        <w:rPr>
          <w:rFonts w:ascii="SimSun" w:hAnsi="SimSun" w:hint="eastAsia"/>
          <w:sz w:val="21"/>
        </w:rPr>
        <w:t>和2020年秋季会议</w:t>
      </w:r>
      <w:r w:rsidRPr="00826DDC">
        <w:rPr>
          <w:rFonts w:ascii="SimSun" w:hAnsi="SimSun" w:hint="eastAsia"/>
          <w:sz w:val="21"/>
        </w:rPr>
        <w:t>之间召开一次PCT工作组</w:t>
      </w:r>
      <w:r w:rsidR="000A489E">
        <w:rPr>
          <w:rFonts w:ascii="SimSun" w:hAnsi="SimSun" w:hint="eastAsia"/>
          <w:sz w:val="21"/>
        </w:rPr>
        <w:t>会议</w:t>
      </w:r>
      <w:r w:rsidRPr="00826DDC">
        <w:rPr>
          <w:rFonts w:ascii="SimSun" w:hAnsi="SimSun" w:hint="eastAsia"/>
          <w:sz w:val="21"/>
        </w:rPr>
        <w:t>，</w:t>
      </w:r>
      <w:r w:rsidR="0031016C" w:rsidRPr="00826DDC">
        <w:rPr>
          <w:rFonts w:ascii="SimSun" w:hAnsi="SimSun" w:hint="eastAsia"/>
          <w:sz w:val="21"/>
        </w:rPr>
        <w:t>并支持</w:t>
      </w:r>
      <w:r w:rsidR="008866B4">
        <w:rPr>
          <w:rFonts w:ascii="SimSun" w:hAnsi="SimSun" w:hint="eastAsia"/>
          <w:sz w:val="21"/>
        </w:rPr>
        <w:t>提供</w:t>
      </w:r>
      <w:r w:rsidR="0031016C" w:rsidRPr="00826DDC">
        <w:rPr>
          <w:rFonts w:ascii="SimSun" w:hAnsi="SimSun" w:hint="eastAsia"/>
          <w:sz w:val="21"/>
        </w:rPr>
        <w:t>工作组前几届会议</w:t>
      </w:r>
      <w:r w:rsidRPr="00826DDC">
        <w:rPr>
          <w:rFonts w:ascii="SimSun" w:hAnsi="SimSun" w:hint="eastAsia"/>
          <w:sz w:val="21"/>
        </w:rPr>
        <w:t>为使更多代表团能够参加</w:t>
      </w:r>
      <w:r w:rsidR="008866B4">
        <w:rPr>
          <w:rFonts w:ascii="SimSun" w:hAnsi="SimSun" w:hint="eastAsia"/>
          <w:sz w:val="21"/>
        </w:rPr>
        <w:t>而</w:t>
      </w:r>
      <w:r w:rsidRPr="00826DDC">
        <w:rPr>
          <w:rFonts w:ascii="SimSun" w:hAnsi="SimSun" w:hint="eastAsia"/>
          <w:sz w:val="21"/>
        </w:rPr>
        <w:t>提供</w:t>
      </w:r>
      <w:r w:rsidR="008866B4">
        <w:rPr>
          <w:rFonts w:ascii="SimSun" w:hAnsi="SimSun" w:hint="eastAsia"/>
          <w:sz w:val="21"/>
        </w:rPr>
        <w:t>的</w:t>
      </w:r>
      <w:r w:rsidRPr="00826DDC">
        <w:rPr>
          <w:rFonts w:ascii="SimSun" w:hAnsi="SimSun" w:hint="eastAsia"/>
          <w:sz w:val="21"/>
        </w:rPr>
        <w:t>同样财务援助。代表团还认为</w:t>
      </w:r>
      <w:r w:rsidR="008061E5" w:rsidRPr="00826DDC">
        <w:rPr>
          <w:rFonts w:ascii="SimSun" w:hAnsi="SimSun" w:hint="eastAsia"/>
          <w:sz w:val="21"/>
        </w:rPr>
        <w:t>应通过对PCT的以下拟议修改：出现影响主管局的运转中断时的保障措施</w:t>
      </w:r>
      <w:r w:rsidRPr="00826DDC">
        <w:rPr>
          <w:rFonts w:ascii="SimSun" w:hAnsi="SimSun" w:hint="eastAsia"/>
          <w:sz w:val="21"/>
        </w:rPr>
        <w:t>，</w:t>
      </w:r>
      <w:r w:rsidR="008061E5" w:rsidRPr="00826DDC">
        <w:rPr>
          <w:rFonts w:ascii="SimSun" w:hAnsi="SimSun" w:hint="eastAsia"/>
          <w:sz w:val="21"/>
        </w:rPr>
        <w:t>对细则4.11所述请求书中说明的改正和增加</w:t>
      </w:r>
      <w:r w:rsidRPr="00826DDC">
        <w:rPr>
          <w:rFonts w:ascii="SimSun" w:hAnsi="SimSun" w:hint="eastAsia"/>
          <w:sz w:val="21"/>
        </w:rPr>
        <w:t>，</w:t>
      </w:r>
      <w:r w:rsidR="008061E5" w:rsidRPr="00826DDC">
        <w:rPr>
          <w:rFonts w:ascii="SimSun" w:hAnsi="SimSun" w:hint="eastAsia"/>
          <w:sz w:val="21"/>
        </w:rPr>
        <w:t>错误提交国际申请的项目和部分，</w:t>
      </w:r>
      <w:r w:rsidRPr="00826DDC">
        <w:rPr>
          <w:rFonts w:ascii="SimSun" w:hAnsi="SimSun" w:hint="eastAsia"/>
          <w:sz w:val="21"/>
        </w:rPr>
        <w:t>以及</w:t>
      </w:r>
      <w:r w:rsidR="008061E5" w:rsidRPr="00826DDC">
        <w:rPr>
          <w:rFonts w:ascii="SimSun" w:hAnsi="SimSun" w:hint="eastAsia"/>
          <w:sz w:val="21"/>
        </w:rPr>
        <w:t>PCT费用的汇交。</w:t>
      </w:r>
      <w:r w:rsidRPr="00826DDC">
        <w:rPr>
          <w:rFonts w:ascii="SimSun" w:hAnsi="SimSun" w:hint="eastAsia"/>
          <w:sz w:val="21"/>
        </w:rPr>
        <w:t>最后，代表团表示支持</w:t>
      </w:r>
      <w:r w:rsidR="008061E5" w:rsidRPr="00826DDC">
        <w:rPr>
          <w:rFonts w:ascii="SimSun" w:hAnsi="SimSun" w:hint="eastAsia"/>
          <w:sz w:val="21"/>
        </w:rPr>
        <w:t>维持</w:t>
      </w:r>
      <w:r w:rsidRPr="00826DDC">
        <w:rPr>
          <w:rFonts w:ascii="SimSun" w:hAnsi="SimSun" w:hint="eastAsia"/>
          <w:sz w:val="21"/>
        </w:rPr>
        <w:t>制定本国国民和居民有资格享受PCT</w:t>
      </w:r>
      <w:r w:rsidR="008061E5" w:rsidRPr="00826DDC">
        <w:rPr>
          <w:rFonts w:ascii="SimSun" w:hAnsi="SimSun" w:hint="eastAsia"/>
          <w:sz w:val="21"/>
        </w:rPr>
        <w:t>减</w:t>
      </w:r>
      <w:r w:rsidRPr="00826DDC">
        <w:rPr>
          <w:rFonts w:ascii="SimSun" w:hAnsi="SimSun" w:hint="eastAsia"/>
          <w:sz w:val="21"/>
        </w:rPr>
        <w:t>费的国家名单标准。代表团补充说，向PCT工作组提交的数据表明，鉴于</w:t>
      </w:r>
      <w:r w:rsidR="008061E5" w:rsidRPr="00826DDC">
        <w:rPr>
          <w:rFonts w:ascii="SimSun" w:hAnsi="SimSun" w:hint="eastAsia"/>
          <w:sz w:val="21"/>
        </w:rPr>
        <w:t>来</w:t>
      </w:r>
      <w:proofErr w:type="gramStart"/>
      <w:r w:rsidR="008061E5" w:rsidRPr="00826DDC">
        <w:rPr>
          <w:rFonts w:ascii="SimSun" w:hAnsi="SimSun" w:hint="eastAsia"/>
          <w:sz w:val="21"/>
        </w:rPr>
        <w:t>自</w:t>
      </w:r>
      <w:r w:rsidRPr="00826DDC">
        <w:rPr>
          <w:rFonts w:ascii="SimSun" w:hAnsi="SimSun" w:hint="eastAsia"/>
          <w:sz w:val="21"/>
        </w:rPr>
        <w:t>已</w:t>
      </w:r>
      <w:proofErr w:type="gramEnd"/>
      <w:r w:rsidRPr="00826DDC">
        <w:rPr>
          <w:rFonts w:ascii="SimSun" w:hAnsi="SimSun" w:hint="eastAsia"/>
          <w:sz w:val="21"/>
        </w:rPr>
        <w:t>停止实行减</w:t>
      </w:r>
      <w:proofErr w:type="gramStart"/>
      <w:r w:rsidRPr="00826DDC">
        <w:rPr>
          <w:rFonts w:ascii="SimSun" w:hAnsi="SimSun" w:hint="eastAsia"/>
          <w:sz w:val="21"/>
        </w:rPr>
        <w:t>费国家</w:t>
      </w:r>
      <w:proofErr w:type="gramEnd"/>
      <w:r w:rsidRPr="00826DDC">
        <w:rPr>
          <w:rFonts w:ascii="SimSun" w:hAnsi="SimSun" w:hint="eastAsia"/>
          <w:sz w:val="21"/>
        </w:rPr>
        <w:t>的国际申请量</w:t>
      </w:r>
      <w:r w:rsidR="008061E5" w:rsidRPr="00826DDC">
        <w:rPr>
          <w:rFonts w:ascii="SimSun" w:hAnsi="SimSun" w:hint="eastAsia"/>
          <w:sz w:val="21"/>
        </w:rPr>
        <w:t>减少</w:t>
      </w:r>
      <w:r w:rsidRPr="00826DDC">
        <w:rPr>
          <w:rFonts w:ascii="SimSun" w:hAnsi="SimSun" w:hint="eastAsia"/>
          <w:sz w:val="21"/>
        </w:rPr>
        <w:t>，对居住在受益于此种减费的国家的自然人实行减费</w:t>
      </w:r>
      <w:r w:rsidR="008061E5" w:rsidRPr="00826DDC">
        <w:rPr>
          <w:rFonts w:ascii="SimSun" w:hAnsi="SimSun" w:hint="eastAsia"/>
          <w:sz w:val="21"/>
        </w:rPr>
        <w:t>很</w:t>
      </w:r>
      <w:r w:rsidRPr="00826DDC">
        <w:rPr>
          <w:rFonts w:ascii="SimSun" w:hAnsi="SimSun" w:hint="eastAsia"/>
          <w:sz w:val="21"/>
        </w:rPr>
        <w:t>重要。</w:t>
      </w:r>
    </w:p>
    <w:p w14:paraId="7FD84A0C" w14:textId="797BE746"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俄罗斯联邦代表团注意到文件，其中反映了有关PCT体系运作的问题，并对国际局就PCT相关问题开展的活动表示赞赏。代表团特别注意到向申请人和主管局提供的在线服务。俄罗斯联邦知识产权局（ROSPATENT）作为受理局</w:t>
      </w:r>
      <w:r w:rsidR="008061E5" w:rsidRPr="00826DDC">
        <w:rPr>
          <w:rFonts w:ascii="SimSun" w:hAnsi="SimSun" w:hint="eastAsia"/>
          <w:sz w:val="21"/>
        </w:rPr>
        <w:t>、</w:t>
      </w:r>
      <w:r w:rsidRPr="00826DDC">
        <w:rPr>
          <w:rFonts w:ascii="SimSun" w:hAnsi="SimSun" w:hint="eastAsia"/>
          <w:sz w:val="21"/>
        </w:rPr>
        <w:t>国际检索单位和国际初步审查单位，使用</w:t>
      </w:r>
      <w:r w:rsidR="008061E5" w:rsidRPr="00826DDC">
        <w:rPr>
          <w:rFonts w:ascii="SimSun" w:hAnsi="SimSun" w:hint="eastAsia"/>
          <w:sz w:val="21"/>
        </w:rPr>
        <w:t>产权组织</w:t>
      </w:r>
      <w:r w:rsidRPr="00826DDC">
        <w:rPr>
          <w:rFonts w:ascii="SimSun" w:hAnsi="SimSun" w:hint="eastAsia"/>
          <w:sz w:val="21"/>
        </w:rPr>
        <w:t>和PCT在线服务，例如</w:t>
      </w:r>
      <w:r w:rsidR="008866B4">
        <w:rPr>
          <w:rFonts w:ascii="SimSun" w:hAnsi="SimSun" w:hint="eastAsia"/>
          <w:sz w:val="21"/>
        </w:rPr>
        <w:t>用于</w:t>
      </w:r>
      <w:r w:rsidRPr="00826DDC">
        <w:rPr>
          <w:rFonts w:ascii="SimSun" w:hAnsi="SimSun" w:hint="eastAsia"/>
          <w:sz w:val="21"/>
        </w:rPr>
        <w:t>在各局之间交换文件</w:t>
      </w:r>
      <w:r w:rsidR="008061E5" w:rsidRPr="00826DDC">
        <w:rPr>
          <w:rFonts w:ascii="SimSun" w:hAnsi="SimSun" w:hint="eastAsia"/>
          <w:sz w:val="21"/>
        </w:rPr>
        <w:t>。</w:t>
      </w:r>
      <w:r w:rsidRPr="00826DDC">
        <w:rPr>
          <w:rFonts w:ascii="SimSun" w:hAnsi="SimSun" w:hint="eastAsia"/>
          <w:sz w:val="21"/>
        </w:rPr>
        <w:t>代表团指出，使用</w:t>
      </w:r>
      <w:proofErr w:type="spellStart"/>
      <w:r w:rsidRPr="00826DDC">
        <w:rPr>
          <w:rFonts w:ascii="SimSun" w:hAnsi="SimSun" w:hint="eastAsia"/>
          <w:sz w:val="21"/>
        </w:rPr>
        <w:t>ePCT</w:t>
      </w:r>
      <w:proofErr w:type="spellEnd"/>
      <w:r w:rsidRPr="00826DDC">
        <w:rPr>
          <w:rFonts w:ascii="SimSun" w:hAnsi="SimSun" w:hint="eastAsia"/>
          <w:sz w:val="21"/>
        </w:rPr>
        <w:t>的俄罗斯申请人数量正在增加。它进一步支持确保在国际阶段有效利用PCT体系和为翻译国家阶段使用的文件建立服务的项目，并希望这项工作能够继续进行。代表团感谢国际局开展建设性工作，为发展中国家和最不发达国家的</w:t>
      </w:r>
      <w:r w:rsidR="008061E5" w:rsidRPr="00826DDC">
        <w:rPr>
          <w:rFonts w:ascii="SimSun" w:hAnsi="SimSun" w:hint="eastAsia"/>
          <w:sz w:val="21"/>
        </w:rPr>
        <w:t>高校</w:t>
      </w:r>
      <w:r w:rsidRPr="00826DDC">
        <w:rPr>
          <w:rFonts w:ascii="SimSun" w:hAnsi="SimSun" w:hint="eastAsia"/>
          <w:sz w:val="21"/>
        </w:rPr>
        <w:t>和科研机构寻求</w:t>
      </w:r>
      <w:r w:rsidR="003613DB" w:rsidRPr="00826DDC">
        <w:rPr>
          <w:rFonts w:ascii="SimSun" w:hAnsi="SimSun" w:hint="eastAsia"/>
          <w:sz w:val="21"/>
        </w:rPr>
        <w:t>实行</w:t>
      </w:r>
      <w:r w:rsidRPr="00826DDC">
        <w:rPr>
          <w:rFonts w:ascii="SimSun" w:hAnsi="SimSun" w:hint="eastAsia"/>
          <w:sz w:val="21"/>
        </w:rPr>
        <w:t>PCT</w:t>
      </w:r>
      <w:r w:rsidR="003613DB" w:rsidRPr="00826DDC">
        <w:rPr>
          <w:rFonts w:ascii="SimSun" w:hAnsi="SimSun" w:hint="eastAsia"/>
          <w:sz w:val="21"/>
        </w:rPr>
        <w:t>减</w:t>
      </w:r>
      <w:r w:rsidRPr="00826DDC">
        <w:rPr>
          <w:rFonts w:ascii="SimSun" w:hAnsi="SimSun" w:hint="eastAsia"/>
          <w:sz w:val="21"/>
        </w:rPr>
        <w:t>费的妥协决定</w:t>
      </w:r>
      <w:r w:rsidR="003613DB" w:rsidRPr="00826DDC">
        <w:rPr>
          <w:rFonts w:ascii="SimSun" w:hAnsi="SimSun" w:hint="eastAsia"/>
          <w:sz w:val="21"/>
        </w:rPr>
        <w:t>，</w:t>
      </w:r>
      <w:r w:rsidRPr="00826DDC">
        <w:rPr>
          <w:rFonts w:ascii="SimSun" w:hAnsi="SimSun" w:hint="eastAsia"/>
          <w:sz w:val="21"/>
        </w:rPr>
        <w:t>希望该提案能够获得所需的支持</w:t>
      </w:r>
      <w:r w:rsidR="003613DB" w:rsidRPr="00826DDC">
        <w:rPr>
          <w:rFonts w:ascii="SimSun" w:hAnsi="SimSun" w:hint="eastAsia"/>
          <w:sz w:val="21"/>
        </w:rPr>
        <w:t>得到通过</w:t>
      </w:r>
      <w:r w:rsidRPr="00826DDC">
        <w:rPr>
          <w:rFonts w:ascii="SimSun" w:hAnsi="SimSun" w:hint="eastAsia"/>
          <w:sz w:val="21"/>
        </w:rPr>
        <w:t>。最后，代表团表示，它不反对</w:t>
      </w:r>
      <w:r w:rsidR="003613DB" w:rsidRPr="00826DDC">
        <w:rPr>
          <w:rFonts w:ascii="SimSun" w:hAnsi="SimSun" w:hint="eastAsia"/>
          <w:sz w:val="21"/>
        </w:rPr>
        <w:t>建议</w:t>
      </w:r>
      <w:r w:rsidRPr="00826DDC">
        <w:rPr>
          <w:rFonts w:ascii="SimSun" w:hAnsi="SimSun" w:hint="eastAsia"/>
          <w:sz w:val="21"/>
        </w:rPr>
        <w:t>在本届会议上通过的</w:t>
      </w:r>
      <w:r w:rsidR="003613DB" w:rsidRPr="00826DDC">
        <w:rPr>
          <w:rFonts w:ascii="SimSun" w:hAnsi="SimSun" w:hint="eastAsia"/>
          <w:sz w:val="21"/>
        </w:rPr>
        <w:t>《</w:t>
      </w:r>
      <w:r w:rsidRPr="00826DDC">
        <w:rPr>
          <w:rFonts w:ascii="SimSun" w:hAnsi="SimSun" w:hint="eastAsia"/>
          <w:sz w:val="21"/>
        </w:rPr>
        <w:t>实施细则</w:t>
      </w:r>
      <w:r w:rsidR="003613DB" w:rsidRPr="00826DDC">
        <w:rPr>
          <w:rFonts w:ascii="SimSun" w:hAnsi="SimSun" w:hint="eastAsia"/>
          <w:sz w:val="21"/>
        </w:rPr>
        <w:t>》</w:t>
      </w:r>
      <w:r w:rsidRPr="00826DDC">
        <w:rPr>
          <w:rFonts w:ascii="SimSun" w:hAnsi="SimSun" w:hint="eastAsia"/>
          <w:sz w:val="21"/>
        </w:rPr>
        <w:t>修正案。</w:t>
      </w:r>
    </w:p>
    <w:p w14:paraId="650E1533" w14:textId="414043E6" w:rsidR="006B1325" w:rsidRPr="00826DDC" w:rsidRDefault="006B1325" w:rsidP="00826DDC">
      <w:pPr>
        <w:pStyle w:val="ONUME"/>
        <w:keepNext/>
        <w:tabs>
          <w:tab w:val="clear" w:pos="567"/>
        </w:tabs>
        <w:overflowPunct w:val="0"/>
        <w:spacing w:afterLines="50" w:after="120" w:line="340" w:lineRule="atLeast"/>
        <w:ind w:left="567"/>
        <w:jc w:val="both"/>
        <w:rPr>
          <w:rFonts w:ascii="SimSun" w:hAnsi="SimSun"/>
          <w:sz w:val="21"/>
        </w:rPr>
      </w:pPr>
      <w:r w:rsidRPr="00826DDC">
        <w:rPr>
          <w:rFonts w:ascii="SimSun" w:hAnsi="SimSun" w:hint="eastAsia"/>
          <w:sz w:val="21"/>
        </w:rPr>
        <w:t>PCT联盟大会：</w:t>
      </w:r>
    </w:p>
    <w:p w14:paraId="6A310CDF" w14:textId="1DB5F173" w:rsidR="006B1325" w:rsidRPr="00826DDC" w:rsidRDefault="00826DDC" w:rsidP="00826DDC">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（i）</w:t>
      </w:r>
      <w:r w:rsidR="006B1325" w:rsidRPr="00826DDC">
        <w:rPr>
          <w:rFonts w:ascii="SimSun" w:hAnsi="SimSun" w:hint="eastAsia"/>
          <w:sz w:val="21"/>
        </w:rPr>
        <w:t>注意到“关于PCT工作组的报告”（文件PCT/A/51/1）；</w:t>
      </w:r>
      <w:r w:rsidR="000B5F2E">
        <w:rPr>
          <w:rFonts w:ascii="SimSun" w:hAnsi="SimSun" w:hint="eastAsia"/>
          <w:sz w:val="21"/>
        </w:rPr>
        <w:t>并</w:t>
      </w:r>
    </w:p>
    <w:p w14:paraId="6683598F" w14:textId="1974C981" w:rsidR="006B1325" w:rsidRPr="00826DDC" w:rsidRDefault="00826DDC" w:rsidP="00826DDC">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（i</w:t>
      </w:r>
      <w:r>
        <w:rPr>
          <w:rFonts w:ascii="SimSun" w:hAnsi="SimSun"/>
          <w:sz w:val="21"/>
        </w:rPr>
        <w:t>i</w:t>
      </w:r>
      <w:r>
        <w:rPr>
          <w:rFonts w:ascii="SimSun" w:hAnsi="SimSun" w:hint="eastAsia"/>
          <w:sz w:val="21"/>
        </w:rPr>
        <w:t>）</w:t>
      </w:r>
      <w:r w:rsidR="006B1325" w:rsidRPr="00826DDC">
        <w:rPr>
          <w:rFonts w:ascii="SimSun" w:hAnsi="SimSun" w:hint="eastAsia"/>
          <w:sz w:val="21"/>
        </w:rPr>
        <w:t>如该文件第4段中所述，批准召开一次PCT工作组会议。</w:t>
      </w:r>
    </w:p>
    <w:p w14:paraId="6DD01715" w14:textId="5AC0F3FE" w:rsidR="006B1325" w:rsidRPr="00826DDC" w:rsidRDefault="006B1325" w:rsidP="00826DDC">
      <w:pPr>
        <w:pStyle w:val="Heading3"/>
      </w:pPr>
      <w:r w:rsidRPr="00826DDC">
        <w:rPr>
          <w:rFonts w:hint="eastAsia"/>
        </w:rPr>
        <w:t>《PCT实施细则》拟议修正案</w:t>
      </w:r>
    </w:p>
    <w:p w14:paraId="54D1A08F" w14:textId="175F5D9E"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讨论依据文件PCT/A/51/2进行。</w:t>
      </w:r>
    </w:p>
    <w:p w14:paraId="4C57BA18" w14:textId="40E019F8"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秘书处介绍了文件，文件列出了对</w:t>
      </w:r>
      <w:r w:rsidR="00986007" w:rsidRPr="00826DDC">
        <w:rPr>
          <w:rFonts w:ascii="SimSun" w:hAnsi="SimSun" w:hint="eastAsia"/>
          <w:sz w:val="21"/>
        </w:rPr>
        <w:t>《</w:t>
      </w:r>
      <w:r w:rsidRPr="00826DDC">
        <w:rPr>
          <w:rFonts w:ascii="SimSun" w:hAnsi="SimSun" w:hint="eastAsia"/>
          <w:sz w:val="21"/>
        </w:rPr>
        <w:t>PCT实施细则</w:t>
      </w:r>
      <w:r w:rsidR="00986007" w:rsidRPr="00826DDC">
        <w:rPr>
          <w:rFonts w:ascii="SimSun" w:hAnsi="SimSun" w:hint="eastAsia"/>
          <w:sz w:val="21"/>
        </w:rPr>
        <w:t>》</w:t>
      </w:r>
      <w:r w:rsidRPr="00826DDC">
        <w:rPr>
          <w:rFonts w:ascii="SimSun" w:hAnsi="SimSun" w:hint="eastAsia"/>
          <w:sz w:val="21"/>
        </w:rPr>
        <w:t>的拟议修</w:t>
      </w:r>
      <w:r w:rsidR="00986007" w:rsidRPr="00826DDC">
        <w:rPr>
          <w:rFonts w:ascii="SimSun" w:hAnsi="SimSun" w:hint="eastAsia"/>
          <w:sz w:val="21"/>
        </w:rPr>
        <w:t>正</w:t>
      </w:r>
      <w:r w:rsidRPr="00826DDC">
        <w:rPr>
          <w:rFonts w:ascii="SimSun" w:hAnsi="SimSun" w:hint="eastAsia"/>
          <w:sz w:val="21"/>
        </w:rPr>
        <w:t>。PCT工作组讨论了这些修正，并一致同意建议大会通过拟议的修正案。修正案分为五类。文件的附件一列出了</w:t>
      </w:r>
      <w:r w:rsidR="00986007" w:rsidRPr="00826DDC">
        <w:rPr>
          <w:rFonts w:ascii="SimSun" w:hAnsi="SimSun" w:hint="eastAsia"/>
          <w:sz w:val="21"/>
        </w:rPr>
        <w:t>出现影响主管局的运转中断时的保障措施条款</w:t>
      </w:r>
      <w:r w:rsidRPr="00826DDC">
        <w:rPr>
          <w:rFonts w:ascii="SimSun" w:hAnsi="SimSun" w:hint="eastAsia"/>
          <w:sz w:val="21"/>
        </w:rPr>
        <w:t>，基于欧洲专利局最初提交的一项提案，即允许各局简化</w:t>
      </w:r>
      <w:r w:rsidR="00986007" w:rsidRPr="00826DDC">
        <w:rPr>
          <w:rFonts w:ascii="SimSun" w:hAnsi="SimSun" w:hint="eastAsia"/>
          <w:sz w:val="21"/>
        </w:rPr>
        <w:t>对</w:t>
      </w:r>
      <w:r w:rsidRPr="00826DDC">
        <w:rPr>
          <w:rFonts w:ascii="SimSun" w:hAnsi="SimSun" w:hint="eastAsia"/>
          <w:sz w:val="21"/>
        </w:rPr>
        <w:t>因电子系统运转</w:t>
      </w:r>
      <w:r w:rsidRPr="00826DDC">
        <w:rPr>
          <w:rFonts w:ascii="SimSun" w:hAnsi="SimSun" w:hint="eastAsia"/>
          <w:sz w:val="21"/>
        </w:rPr>
        <w:lastRenderedPageBreak/>
        <w:t>中断而错过某些时限</w:t>
      </w:r>
      <w:r w:rsidR="00986007" w:rsidRPr="00826DDC">
        <w:rPr>
          <w:rFonts w:ascii="SimSun" w:hAnsi="SimSun" w:hint="eastAsia"/>
          <w:sz w:val="21"/>
        </w:rPr>
        <w:t>进行宽限</w:t>
      </w:r>
      <w:r w:rsidRPr="00826DDC">
        <w:rPr>
          <w:rFonts w:ascii="SimSun" w:hAnsi="SimSun" w:hint="eastAsia"/>
          <w:sz w:val="21"/>
        </w:rPr>
        <w:t>的程序。附件二</w:t>
      </w:r>
      <w:r w:rsidR="00986007" w:rsidRPr="00826DDC">
        <w:rPr>
          <w:rFonts w:ascii="SimSun" w:hAnsi="SimSun" w:hint="eastAsia"/>
          <w:sz w:val="21"/>
        </w:rPr>
        <w:t>列出了关于对细则4.11所述请求书中的说明进行改正和增加的条款，基于</w:t>
      </w:r>
      <w:r w:rsidRPr="00826DDC">
        <w:rPr>
          <w:rFonts w:ascii="SimSun" w:hAnsi="SimSun" w:hint="eastAsia"/>
          <w:sz w:val="21"/>
        </w:rPr>
        <w:t>美利坚合众国最初提交的允许纠正在国家阶段拟寻求的保护类型的错误或遗漏的提案。附件三载有关于</w:t>
      </w:r>
      <w:r w:rsidR="00986007" w:rsidRPr="00826DDC">
        <w:rPr>
          <w:rFonts w:ascii="SimSun" w:hAnsi="SimSun" w:hint="eastAsia"/>
          <w:sz w:val="21"/>
        </w:rPr>
        <w:t>错误提交国际申请项目和部分</w:t>
      </w:r>
      <w:r w:rsidRPr="00826DDC">
        <w:rPr>
          <w:rFonts w:ascii="SimSun" w:hAnsi="SimSun" w:hint="eastAsia"/>
          <w:sz w:val="21"/>
        </w:rPr>
        <w:t>的条款。这些修正旨在统一受理局</w:t>
      </w:r>
      <w:r w:rsidR="004855FB" w:rsidRPr="00826DDC">
        <w:rPr>
          <w:rFonts w:ascii="SimSun" w:hAnsi="SimSun" w:hint="eastAsia"/>
          <w:sz w:val="21"/>
        </w:rPr>
        <w:t>、</w:t>
      </w:r>
      <w:r w:rsidRPr="00826DDC">
        <w:rPr>
          <w:rFonts w:ascii="SimSun" w:hAnsi="SimSun" w:hint="eastAsia"/>
          <w:sz w:val="21"/>
        </w:rPr>
        <w:t>指定局或</w:t>
      </w:r>
      <w:proofErr w:type="gramStart"/>
      <w:r w:rsidRPr="00826DDC">
        <w:rPr>
          <w:rFonts w:ascii="SimSun" w:hAnsi="SimSun" w:hint="eastAsia"/>
          <w:sz w:val="21"/>
        </w:rPr>
        <w:t>选定局</w:t>
      </w:r>
      <w:proofErr w:type="gramEnd"/>
      <w:r w:rsidR="004855FB" w:rsidRPr="00826DDC">
        <w:rPr>
          <w:rFonts w:ascii="SimSun" w:hAnsi="SimSun" w:hint="eastAsia"/>
          <w:sz w:val="21"/>
        </w:rPr>
        <w:t>在出现</w:t>
      </w:r>
      <w:r w:rsidRPr="00826DDC">
        <w:rPr>
          <w:rFonts w:ascii="SimSun" w:hAnsi="SimSun" w:hint="eastAsia"/>
          <w:sz w:val="21"/>
        </w:rPr>
        <w:t>申请人错误提交错误的国际申请</w:t>
      </w:r>
      <w:r w:rsidR="004855FB" w:rsidRPr="00826DDC">
        <w:rPr>
          <w:rFonts w:ascii="SimSun" w:hAnsi="SimSun" w:hint="eastAsia"/>
          <w:sz w:val="21"/>
        </w:rPr>
        <w:t>项目或部分</w:t>
      </w:r>
      <w:r w:rsidRPr="00826DDC">
        <w:rPr>
          <w:rFonts w:ascii="SimSun" w:hAnsi="SimSun" w:hint="eastAsia"/>
          <w:sz w:val="21"/>
        </w:rPr>
        <w:t>时</w:t>
      </w:r>
      <w:r w:rsidR="004855FB" w:rsidRPr="00826DDC">
        <w:rPr>
          <w:rFonts w:ascii="SimSun" w:hAnsi="SimSun" w:hint="eastAsia"/>
          <w:sz w:val="21"/>
        </w:rPr>
        <w:t>的做法</w:t>
      </w:r>
      <w:r w:rsidRPr="00826DDC">
        <w:rPr>
          <w:rFonts w:ascii="SimSun" w:hAnsi="SimSun" w:hint="eastAsia"/>
          <w:sz w:val="21"/>
        </w:rPr>
        <w:t>。此外，文件第7段列出了</w:t>
      </w:r>
      <w:r w:rsidR="004855FB" w:rsidRPr="00826DDC">
        <w:rPr>
          <w:rFonts w:ascii="SimSun" w:hAnsi="SimSun" w:hint="eastAsia"/>
          <w:sz w:val="21"/>
        </w:rPr>
        <w:t>两项拟议的大会谅解，旨在</w:t>
      </w:r>
      <w:r w:rsidRPr="00826DDC">
        <w:rPr>
          <w:rFonts w:ascii="SimSun" w:hAnsi="SimSun" w:hint="eastAsia"/>
          <w:sz w:val="21"/>
        </w:rPr>
        <w:t>进一步</w:t>
      </w:r>
      <w:r w:rsidR="008866B4">
        <w:rPr>
          <w:rFonts w:ascii="SimSun" w:hAnsi="SimSun" w:hint="eastAsia"/>
          <w:sz w:val="21"/>
        </w:rPr>
        <w:t>提高</w:t>
      </w:r>
      <w:r w:rsidR="004855FB" w:rsidRPr="00826DDC">
        <w:rPr>
          <w:rFonts w:ascii="SimSun" w:hAnsi="SimSun" w:hint="eastAsia"/>
          <w:sz w:val="21"/>
        </w:rPr>
        <w:t>各局适用</w:t>
      </w:r>
      <w:r w:rsidRPr="00826DDC">
        <w:rPr>
          <w:rFonts w:ascii="SimSun" w:hAnsi="SimSun" w:hint="eastAsia"/>
          <w:sz w:val="21"/>
        </w:rPr>
        <w:t>修正</w:t>
      </w:r>
      <w:r w:rsidR="004855FB" w:rsidRPr="00826DDC">
        <w:rPr>
          <w:rFonts w:ascii="SimSun" w:hAnsi="SimSun" w:hint="eastAsia"/>
          <w:sz w:val="21"/>
        </w:rPr>
        <w:t>后</w:t>
      </w:r>
      <w:r w:rsidRPr="00826DDC">
        <w:rPr>
          <w:rFonts w:ascii="SimSun" w:hAnsi="SimSun" w:hint="eastAsia"/>
          <w:sz w:val="21"/>
        </w:rPr>
        <w:t>实施细则</w:t>
      </w:r>
      <w:r w:rsidR="004855FB" w:rsidRPr="00826DDC">
        <w:rPr>
          <w:rFonts w:ascii="SimSun" w:hAnsi="SimSun" w:hint="eastAsia"/>
          <w:sz w:val="21"/>
        </w:rPr>
        <w:t>的</w:t>
      </w:r>
      <w:r w:rsidRPr="00826DDC">
        <w:rPr>
          <w:rFonts w:ascii="SimSun" w:hAnsi="SimSun" w:hint="eastAsia"/>
          <w:sz w:val="21"/>
        </w:rPr>
        <w:t>一致性</w:t>
      </w:r>
      <w:r w:rsidR="004855FB" w:rsidRPr="00826DDC">
        <w:rPr>
          <w:rFonts w:ascii="SimSun" w:hAnsi="SimSun" w:hint="eastAsia"/>
          <w:sz w:val="21"/>
        </w:rPr>
        <w:t>。</w:t>
      </w:r>
      <w:r w:rsidRPr="00826DDC">
        <w:rPr>
          <w:rFonts w:ascii="SimSun" w:hAnsi="SimSun" w:hint="eastAsia"/>
          <w:sz w:val="21"/>
        </w:rPr>
        <w:t>附件四列出了有关PCT费用</w:t>
      </w:r>
      <w:r w:rsidR="004855FB" w:rsidRPr="00826DDC">
        <w:rPr>
          <w:rFonts w:ascii="SimSun" w:hAnsi="SimSun" w:hint="eastAsia"/>
          <w:sz w:val="21"/>
        </w:rPr>
        <w:t>汇</w:t>
      </w:r>
      <w:r w:rsidRPr="00826DDC">
        <w:rPr>
          <w:rFonts w:ascii="SimSun" w:hAnsi="SimSun" w:hint="eastAsia"/>
          <w:sz w:val="21"/>
        </w:rPr>
        <w:t>交的条款。这些是授权条款，允许</w:t>
      </w:r>
      <w:r w:rsidR="004855FB" w:rsidRPr="00826DDC">
        <w:rPr>
          <w:rFonts w:ascii="SimSun" w:hAnsi="SimSun" w:hint="eastAsia"/>
          <w:sz w:val="21"/>
        </w:rPr>
        <w:t>制定</w:t>
      </w:r>
      <w:r w:rsidRPr="00826DDC">
        <w:rPr>
          <w:rFonts w:ascii="SimSun" w:hAnsi="SimSun" w:hint="eastAsia"/>
          <w:sz w:val="21"/>
        </w:rPr>
        <w:t>行政规程，规定</w:t>
      </w:r>
      <w:r w:rsidR="004855FB" w:rsidRPr="00826DDC">
        <w:rPr>
          <w:rFonts w:ascii="SimSun" w:hAnsi="SimSun" w:hint="eastAsia"/>
          <w:sz w:val="21"/>
        </w:rPr>
        <w:t>一个局</w:t>
      </w:r>
      <w:r w:rsidRPr="00826DDC">
        <w:rPr>
          <w:rFonts w:ascii="SimSun" w:hAnsi="SimSun" w:hint="eastAsia"/>
          <w:sz w:val="21"/>
        </w:rPr>
        <w:t>通过国际局向另一个局转交费用的一致程序。这将使许多主管局</w:t>
      </w:r>
      <w:r w:rsidR="004855FB" w:rsidRPr="00826DDC">
        <w:rPr>
          <w:rFonts w:ascii="SimSun" w:hAnsi="SimSun" w:hint="eastAsia"/>
          <w:sz w:val="21"/>
        </w:rPr>
        <w:t>已经</w:t>
      </w:r>
      <w:r w:rsidRPr="00826DDC">
        <w:rPr>
          <w:rFonts w:ascii="SimSun" w:hAnsi="SimSun" w:hint="eastAsia"/>
          <w:sz w:val="21"/>
        </w:rPr>
        <w:t>参与并欢迎的</w:t>
      </w:r>
      <w:r w:rsidR="00802540" w:rsidRPr="00826DDC">
        <w:rPr>
          <w:rFonts w:ascii="SimSun" w:hAnsi="SimSun" w:hint="eastAsia"/>
          <w:sz w:val="21"/>
        </w:rPr>
        <w:t>“</w:t>
      </w:r>
      <w:r w:rsidRPr="00826DDC">
        <w:rPr>
          <w:rFonts w:ascii="SimSun" w:hAnsi="SimSun" w:hint="eastAsia"/>
          <w:sz w:val="21"/>
        </w:rPr>
        <w:t>净额清算试点</w:t>
      </w:r>
      <w:r w:rsidR="00802540" w:rsidRPr="00826DDC">
        <w:rPr>
          <w:rFonts w:ascii="SimSun" w:hAnsi="SimSun" w:hint="eastAsia"/>
          <w:sz w:val="21"/>
        </w:rPr>
        <w:t>”</w:t>
      </w:r>
      <w:r w:rsidRPr="00826DDC">
        <w:rPr>
          <w:rFonts w:ascii="SimSun" w:hAnsi="SimSun" w:hint="eastAsia"/>
          <w:sz w:val="21"/>
        </w:rPr>
        <w:t>正式化。秘书处强调，这些</w:t>
      </w:r>
      <w:r w:rsidR="00802540" w:rsidRPr="00826DDC">
        <w:rPr>
          <w:rFonts w:ascii="SimSun" w:hAnsi="SimSun" w:hint="eastAsia"/>
          <w:sz w:val="21"/>
        </w:rPr>
        <w:t>细则</w:t>
      </w:r>
      <w:r w:rsidRPr="00826DDC">
        <w:rPr>
          <w:rFonts w:ascii="SimSun" w:hAnsi="SimSun" w:hint="eastAsia"/>
          <w:sz w:val="21"/>
        </w:rPr>
        <w:t>将有助于希望采用新安排的主管局，但未对采用这一方法</w:t>
      </w:r>
      <w:r w:rsidR="00802540" w:rsidRPr="00826DDC">
        <w:rPr>
          <w:rFonts w:ascii="SimSun" w:hAnsi="SimSun" w:hint="eastAsia"/>
          <w:sz w:val="21"/>
        </w:rPr>
        <w:t>有</w:t>
      </w:r>
      <w:r w:rsidRPr="00826DDC">
        <w:rPr>
          <w:rFonts w:ascii="SimSun" w:hAnsi="SimSun" w:hint="eastAsia"/>
          <w:sz w:val="21"/>
        </w:rPr>
        <w:t>法律或行政障碍的主管局规定新的义务。附件五载有关于</w:t>
      </w:r>
      <w:r w:rsidR="00802540" w:rsidRPr="00826DDC">
        <w:rPr>
          <w:rFonts w:ascii="SimSun" w:hAnsi="SimSun" w:hint="eastAsia"/>
          <w:sz w:val="21"/>
        </w:rPr>
        <w:t>提供</w:t>
      </w:r>
      <w:r w:rsidRPr="00826DDC">
        <w:rPr>
          <w:rFonts w:ascii="SimSun" w:hAnsi="SimSun" w:hint="eastAsia"/>
          <w:sz w:val="21"/>
        </w:rPr>
        <w:t>国际初步审查单位持有的文档的规定，</w:t>
      </w:r>
      <w:r w:rsidR="00802540" w:rsidRPr="00826DDC">
        <w:rPr>
          <w:rFonts w:ascii="SimSun" w:hAnsi="SimSun" w:hint="eastAsia"/>
          <w:sz w:val="21"/>
        </w:rPr>
        <w:t>基于</w:t>
      </w:r>
      <w:r w:rsidRPr="00826DDC">
        <w:rPr>
          <w:rFonts w:ascii="SimSun" w:hAnsi="SimSun" w:hint="eastAsia"/>
          <w:sz w:val="21"/>
        </w:rPr>
        <w:t>新加坡最初提交的一项提案，允许向公众提供与国际初步审查程序相关的更多文件，从而提高透明度。文件建议</w:t>
      </w:r>
      <w:r w:rsidR="00802540" w:rsidRPr="00826DDC">
        <w:rPr>
          <w:rFonts w:ascii="SimSun" w:hAnsi="SimSun" w:hint="eastAsia"/>
          <w:sz w:val="21"/>
        </w:rPr>
        <w:t>《</w:t>
      </w:r>
      <w:r w:rsidRPr="00826DDC">
        <w:rPr>
          <w:rFonts w:ascii="SimSun" w:hAnsi="SimSun" w:hint="eastAsia"/>
          <w:sz w:val="21"/>
        </w:rPr>
        <w:t>实施细则</w:t>
      </w:r>
      <w:r w:rsidR="00802540" w:rsidRPr="00826DDC">
        <w:rPr>
          <w:rFonts w:ascii="SimSun" w:hAnsi="SimSun" w:hint="eastAsia"/>
          <w:sz w:val="21"/>
        </w:rPr>
        <w:t>》</w:t>
      </w:r>
      <w:r w:rsidRPr="00826DDC">
        <w:rPr>
          <w:rFonts w:ascii="SimSun" w:hAnsi="SimSun" w:hint="eastAsia"/>
          <w:sz w:val="21"/>
        </w:rPr>
        <w:t>的所有拟议修正</w:t>
      </w:r>
      <w:r w:rsidR="00A324A6">
        <w:rPr>
          <w:rFonts w:ascii="SimSun" w:hAnsi="SimSun" w:hint="eastAsia"/>
          <w:sz w:val="21"/>
        </w:rPr>
        <w:t>案</w:t>
      </w:r>
      <w:r w:rsidRPr="00826DDC">
        <w:rPr>
          <w:rFonts w:ascii="SimSun" w:hAnsi="SimSun" w:hint="eastAsia"/>
          <w:sz w:val="21"/>
        </w:rPr>
        <w:t>于2020年7月1日生效，</w:t>
      </w:r>
      <w:r w:rsidR="00802540" w:rsidRPr="00826DDC">
        <w:rPr>
          <w:rFonts w:ascii="SimSun" w:hAnsi="SimSun" w:hint="eastAsia"/>
          <w:sz w:val="21"/>
        </w:rPr>
        <w:t>但</w:t>
      </w:r>
      <w:r w:rsidRPr="00826DDC">
        <w:rPr>
          <w:rFonts w:ascii="SimSun" w:hAnsi="SimSun" w:hint="eastAsia"/>
          <w:sz w:val="21"/>
        </w:rPr>
        <w:t>以文件第6段中所列的过渡规定为前提，旨在尽快提供预期效果，同时尽量减少国家局的行政负担</w:t>
      </w:r>
      <w:r w:rsidR="00802540" w:rsidRPr="00826DDC">
        <w:rPr>
          <w:rFonts w:ascii="SimSun" w:hAnsi="SimSun" w:hint="eastAsia"/>
          <w:sz w:val="21"/>
        </w:rPr>
        <w:t>。</w:t>
      </w:r>
    </w:p>
    <w:p w14:paraId="5B0CE133" w14:textId="64A0A8C8"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国际知识产权律师联合会（FI</w:t>
      </w:r>
      <w:r w:rsidR="00802540" w:rsidRPr="00826DDC">
        <w:rPr>
          <w:rFonts w:ascii="SimSun" w:hAnsi="SimSun" w:hint="eastAsia"/>
          <w:sz w:val="21"/>
        </w:rPr>
        <w:t>CPI</w:t>
      </w:r>
      <w:r w:rsidRPr="00826DDC">
        <w:rPr>
          <w:rFonts w:ascii="SimSun" w:hAnsi="SimSun" w:hint="eastAsia"/>
          <w:sz w:val="21"/>
        </w:rPr>
        <w:t>）的代表表示，FICPI认为应允许申请人在不丧失实质性权利的情况下更正</w:t>
      </w:r>
      <w:r w:rsidR="00802540" w:rsidRPr="00826DDC">
        <w:rPr>
          <w:rFonts w:ascii="SimSun" w:hAnsi="SimSun" w:hint="eastAsia"/>
          <w:sz w:val="21"/>
        </w:rPr>
        <w:t>形式</w:t>
      </w:r>
      <w:r w:rsidR="00A324A6">
        <w:rPr>
          <w:rFonts w:ascii="SimSun" w:hAnsi="SimSun" w:hint="eastAsia"/>
          <w:sz w:val="21"/>
        </w:rPr>
        <w:t>错误</w:t>
      </w:r>
      <w:r w:rsidRPr="00826DDC">
        <w:rPr>
          <w:rFonts w:ascii="SimSun" w:hAnsi="SimSun" w:hint="eastAsia"/>
          <w:sz w:val="21"/>
        </w:rPr>
        <w:t>和明显错误</w:t>
      </w:r>
      <w:r w:rsidR="00802540" w:rsidRPr="00826DDC">
        <w:rPr>
          <w:rFonts w:ascii="SimSun" w:hAnsi="SimSun" w:hint="eastAsia"/>
          <w:sz w:val="21"/>
        </w:rPr>
        <w:t>。</w:t>
      </w:r>
      <w:r w:rsidRPr="00826DDC">
        <w:rPr>
          <w:rFonts w:ascii="SimSun" w:hAnsi="SimSun" w:hint="eastAsia"/>
          <w:sz w:val="21"/>
        </w:rPr>
        <w:t>在此方面，FICPI支持</w:t>
      </w:r>
      <w:r w:rsidR="00802540" w:rsidRPr="00826DDC">
        <w:rPr>
          <w:rFonts w:ascii="SimSun" w:hAnsi="SimSun" w:hint="eastAsia"/>
          <w:sz w:val="21"/>
        </w:rPr>
        <w:t>《</w:t>
      </w:r>
      <w:r w:rsidRPr="00826DDC">
        <w:rPr>
          <w:rFonts w:ascii="SimSun" w:hAnsi="SimSun" w:hint="eastAsia"/>
          <w:sz w:val="21"/>
        </w:rPr>
        <w:t>专利法条约</w:t>
      </w:r>
      <w:r w:rsidR="00802540" w:rsidRPr="00826DDC">
        <w:rPr>
          <w:rFonts w:ascii="SimSun" w:hAnsi="SimSun" w:hint="eastAsia"/>
          <w:sz w:val="21"/>
        </w:rPr>
        <w:t>》</w:t>
      </w:r>
      <w:r w:rsidRPr="00826DDC">
        <w:rPr>
          <w:rFonts w:ascii="SimSun" w:hAnsi="SimSun" w:hint="eastAsia"/>
          <w:sz w:val="21"/>
        </w:rPr>
        <w:t>（PLT）的目标，并欢迎将</w:t>
      </w:r>
      <w:r w:rsidR="008866B4">
        <w:rPr>
          <w:rFonts w:ascii="SimSun" w:hAnsi="SimSun" w:hint="eastAsia"/>
          <w:sz w:val="21"/>
        </w:rPr>
        <w:t>类似</w:t>
      </w:r>
      <w:r w:rsidRPr="00826DDC">
        <w:rPr>
          <w:rFonts w:ascii="SimSun" w:hAnsi="SimSun" w:hint="eastAsia"/>
          <w:sz w:val="21"/>
        </w:rPr>
        <w:t>PLT的条款纳入PCT。显然，加入PCT的那些规定旨在实现与PLT相同的目的，即</w:t>
      </w:r>
      <w:r w:rsidR="00802540" w:rsidRPr="00826DDC">
        <w:rPr>
          <w:rFonts w:ascii="SimSun" w:hAnsi="SimSun" w:hint="eastAsia"/>
          <w:sz w:val="21"/>
        </w:rPr>
        <w:t>让</w:t>
      </w:r>
      <w:r w:rsidRPr="00826DDC">
        <w:rPr>
          <w:rFonts w:ascii="SimSun" w:hAnsi="SimSun" w:hint="eastAsia"/>
          <w:sz w:val="21"/>
        </w:rPr>
        <w:t>专利制度对用户更加友好，同时保持各利益攸关方之间适当</w:t>
      </w:r>
      <w:r w:rsidR="008866B4" w:rsidRPr="00826DDC">
        <w:rPr>
          <w:rFonts w:ascii="SimSun" w:hAnsi="SimSun" w:hint="eastAsia"/>
          <w:sz w:val="21"/>
        </w:rPr>
        <w:t>的利益</w:t>
      </w:r>
      <w:r w:rsidRPr="00826DDC">
        <w:rPr>
          <w:rFonts w:ascii="SimSun" w:hAnsi="SimSun" w:hint="eastAsia"/>
          <w:sz w:val="21"/>
        </w:rPr>
        <w:t>平衡。对FICPI而言，这涉及将错误提交的项目或部分替换为完全包含在一项或多项优先权申请中的正确项目或部分，只要符合细则20的要求，</w:t>
      </w:r>
      <w:r w:rsidR="00802540" w:rsidRPr="00826DDC">
        <w:rPr>
          <w:rFonts w:ascii="SimSun" w:hAnsi="SimSun" w:hint="eastAsia"/>
          <w:sz w:val="21"/>
        </w:rPr>
        <w:t>但</w:t>
      </w:r>
      <w:r w:rsidRPr="00826DDC">
        <w:rPr>
          <w:rFonts w:ascii="SimSun" w:hAnsi="SimSun" w:hint="eastAsia"/>
          <w:sz w:val="21"/>
        </w:rPr>
        <w:t>有一定保障，FICPI在国际局于2018年6月举办的</w:t>
      </w:r>
      <w:r w:rsidR="00802540" w:rsidRPr="00826DDC">
        <w:rPr>
          <w:rFonts w:ascii="SimSun" w:hAnsi="SimSun" w:hint="eastAsia"/>
          <w:sz w:val="21"/>
        </w:rPr>
        <w:t>讲习班上</w:t>
      </w:r>
      <w:r w:rsidRPr="00826DDC">
        <w:rPr>
          <w:rFonts w:ascii="SimSun" w:hAnsi="SimSun" w:hint="eastAsia"/>
          <w:sz w:val="21"/>
        </w:rPr>
        <w:t>也表示了这一点</w:t>
      </w:r>
      <w:r w:rsidR="00802540" w:rsidRPr="00826DDC">
        <w:rPr>
          <w:rFonts w:ascii="SimSun" w:hAnsi="SimSun" w:hint="eastAsia"/>
          <w:sz w:val="21"/>
        </w:rPr>
        <w:t>。</w:t>
      </w:r>
      <w:r w:rsidRPr="00826DDC">
        <w:rPr>
          <w:rFonts w:ascii="SimSun" w:hAnsi="SimSun" w:hint="eastAsia"/>
          <w:sz w:val="21"/>
        </w:rPr>
        <w:t>该代表</w:t>
      </w:r>
      <w:r w:rsidR="00802540" w:rsidRPr="00826DDC">
        <w:rPr>
          <w:rFonts w:ascii="SimSun" w:hAnsi="SimSun" w:hint="eastAsia"/>
          <w:sz w:val="21"/>
        </w:rPr>
        <w:t>表示关切，</w:t>
      </w:r>
      <w:r w:rsidRPr="00826DDC">
        <w:rPr>
          <w:rFonts w:ascii="SimSun" w:hAnsi="SimSun" w:hint="eastAsia"/>
          <w:sz w:val="21"/>
        </w:rPr>
        <w:t>PCT工作组建议提交大会本届会议审议的</w:t>
      </w:r>
      <w:r w:rsidR="00802540" w:rsidRPr="00826DDC">
        <w:rPr>
          <w:rFonts w:ascii="SimSun" w:hAnsi="SimSun" w:hint="eastAsia"/>
          <w:sz w:val="21"/>
        </w:rPr>
        <w:t>《</w:t>
      </w:r>
      <w:r w:rsidRPr="00826DDC">
        <w:rPr>
          <w:rFonts w:ascii="SimSun" w:hAnsi="SimSun" w:hint="eastAsia"/>
          <w:sz w:val="21"/>
        </w:rPr>
        <w:t>PCT实施细则</w:t>
      </w:r>
      <w:r w:rsidR="00802540" w:rsidRPr="00826DDC">
        <w:rPr>
          <w:rFonts w:ascii="SimSun" w:hAnsi="SimSun" w:hint="eastAsia"/>
          <w:sz w:val="21"/>
        </w:rPr>
        <w:t>》</w:t>
      </w:r>
      <w:r w:rsidRPr="00826DDC">
        <w:rPr>
          <w:rFonts w:ascii="SimSun" w:hAnsi="SimSun" w:hint="eastAsia"/>
          <w:sz w:val="21"/>
        </w:rPr>
        <w:t>拟议修正案</w:t>
      </w:r>
      <w:r w:rsidR="00802540" w:rsidRPr="00826DDC">
        <w:rPr>
          <w:rFonts w:ascii="SimSun" w:hAnsi="SimSun" w:hint="eastAsia"/>
          <w:sz w:val="21"/>
        </w:rPr>
        <w:t>，</w:t>
      </w:r>
      <w:r w:rsidRPr="00826DDC">
        <w:rPr>
          <w:rFonts w:ascii="SimSun" w:hAnsi="SimSun" w:hint="eastAsia"/>
          <w:sz w:val="21"/>
        </w:rPr>
        <w:t>将无法实现统一有关援引加入优先权申请中的</w:t>
      </w:r>
      <w:r w:rsidR="00802540" w:rsidRPr="00826DDC">
        <w:rPr>
          <w:rFonts w:ascii="SimSun" w:hAnsi="SimSun" w:hint="eastAsia"/>
          <w:sz w:val="21"/>
        </w:rPr>
        <w:t>项目</w:t>
      </w:r>
      <w:r w:rsidRPr="00826DDC">
        <w:rPr>
          <w:rFonts w:ascii="SimSun" w:hAnsi="SimSun" w:hint="eastAsia"/>
          <w:sz w:val="21"/>
        </w:rPr>
        <w:t>或部分</w:t>
      </w:r>
      <w:r w:rsidR="00802540" w:rsidRPr="00826DDC">
        <w:rPr>
          <w:rFonts w:ascii="SimSun" w:hAnsi="SimSun" w:hint="eastAsia"/>
          <w:sz w:val="21"/>
        </w:rPr>
        <w:t>方面有关</w:t>
      </w:r>
      <w:r w:rsidRPr="00826DDC">
        <w:rPr>
          <w:rFonts w:ascii="SimSun" w:hAnsi="SimSun" w:hint="eastAsia"/>
          <w:sz w:val="21"/>
        </w:rPr>
        <w:t>做法的预期目的。相反，这些提案会带来各局内</w:t>
      </w:r>
      <w:proofErr w:type="gramStart"/>
      <w:r w:rsidRPr="00826DDC">
        <w:rPr>
          <w:rFonts w:ascii="SimSun" w:hAnsi="SimSun" w:hint="eastAsia"/>
          <w:sz w:val="21"/>
        </w:rPr>
        <w:t>部做法</w:t>
      </w:r>
      <w:proofErr w:type="gramEnd"/>
      <w:r w:rsidRPr="00826DDC">
        <w:rPr>
          <w:rFonts w:ascii="SimSun" w:hAnsi="SimSun" w:hint="eastAsia"/>
          <w:sz w:val="21"/>
        </w:rPr>
        <w:t>的进一步不确定性和不同做法。更多使用</w:t>
      </w:r>
      <w:proofErr w:type="spellStart"/>
      <w:r w:rsidRPr="00826DDC">
        <w:rPr>
          <w:rFonts w:ascii="SimSun" w:hAnsi="SimSun" w:hint="eastAsia"/>
          <w:sz w:val="21"/>
        </w:rPr>
        <w:t>ePCT</w:t>
      </w:r>
      <w:proofErr w:type="spellEnd"/>
      <w:r w:rsidRPr="00826DDC">
        <w:rPr>
          <w:rFonts w:ascii="SimSun" w:hAnsi="SimSun" w:hint="eastAsia"/>
          <w:sz w:val="21"/>
        </w:rPr>
        <w:t>增加了将不正确文件</w:t>
      </w:r>
      <w:r w:rsidR="00802540" w:rsidRPr="00826DDC">
        <w:rPr>
          <w:rFonts w:ascii="SimSun" w:hAnsi="SimSun" w:hint="eastAsia"/>
          <w:sz w:val="21"/>
        </w:rPr>
        <w:t>从</w:t>
      </w:r>
      <w:r w:rsidRPr="00826DDC">
        <w:rPr>
          <w:rFonts w:ascii="SimSun" w:hAnsi="SimSun" w:hint="eastAsia"/>
          <w:sz w:val="21"/>
        </w:rPr>
        <w:t>计算机</w:t>
      </w:r>
      <w:r w:rsidR="00802540" w:rsidRPr="00826DDC">
        <w:rPr>
          <w:rFonts w:ascii="SimSun" w:hAnsi="SimSun" w:hint="eastAsia"/>
          <w:sz w:val="21"/>
        </w:rPr>
        <w:t>上传</w:t>
      </w:r>
      <w:r w:rsidRPr="00826DDC">
        <w:rPr>
          <w:rFonts w:ascii="SimSun" w:hAnsi="SimSun" w:hint="eastAsia"/>
          <w:sz w:val="21"/>
        </w:rPr>
        <w:t>的风险。因此，有必要制定一条补救性条款。特别令人关切的是，不正确的</w:t>
      </w:r>
      <w:r w:rsidR="007F2D0E" w:rsidRPr="00826DDC">
        <w:rPr>
          <w:rFonts w:ascii="SimSun" w:hAnsi="SimSun" w:hint="eastAsia"/>
          <w:sz w:val="21"/>
        </w:rPr>
        <w:t>项目</w:t>
      </w:r>
      <w:r w:rsidRPr="00826DDC">
        <w:rPr>
          <w:rFonts w:ascii="SimSun" w:hAnsi="SimSun" w:hint="eastAsia"/>
          <w:sz w:val="21"/>
        </w:rPr>
        <w:t>是不同类型的文件，例如，一组权利要求而不是说明书，或者</w:t>
      </w:r>
      <w:r w:rsidR="007F2D0E" w:rsidRPr="00826DDC">
        <w:rPr>
          <w:rFonts w:ascii="SimSun" w:hAnsi="SimSun" w:hint="eastAsia"/>
          <w:sz w:val="21"/>
        </w:rPr>
        <w:t>明显</w:t>
      </w:r>
      <w:r w:rsidRPr="00826DDC">
        <w:rPr>
          <w:rFonts w:ascii="SimSun" w:hAnsi="SimSun" w:hint="eastAsia"/>
          <w:sz w:val="21"/>
        </w:rPr>
        <w:t>与不同的发明相关，可能涉及不同的客户</w:t>
      </w:r>
      <w:r w:rsidR="007F2D0E" w:rsidRPr="00826DDC">
        <w:rPr>
          <w:rFonts w:ascii="SimSun" w:hAnsi="SimSun" w:hint="eastAsia"/>
          <w:sz w:val="21"/>
        </w:rPr>
        <w:t>。</w:t>
      </w:r>
      <w:r w:rsidRPr="00826DDC">
        <w:rPr>
          <w:rFonts w:ascii="SimSun" w:hAnsi="SimSun" w:hint="eastAsia"/>
          <w:sz w:val="21"/>
        </w:rPr>
        <w:t>在这种情况下，在主题申请的</w:t>
      </w:r>
      <w:r w:rsidR="007F2D0E" w:rsidRPr="00826DDC">
        <w:rPr>
          <w:rFonts w:ascii="SimSun" w:hAnsi="SimSun" w:hint="eastAsia"/>
          <w:sz w:val="21"/>
        </w:rPr>
        <w:t>项目</w:t>
      </w:r>
      <w:r w:rsidRPr="00826DDC">
        <w:rPr>
          <w:rFonts w:ascii="SimSun" w:hAnsi="SimSun" w:hint="eastAsia"/>
          <w:sz w:val="21"/>
        </w:rPr>
        <w:t>是否遗漏或错误提交的问题上，仍存在不确定性，即便</w:t>
      </w:r>
      <w:r w:rsidR="007F2D0E" w:rsidRPr="00826DDC">
        <w:rPr>
          <w:rFonts w:ascii="SimSun" w:hAnsi="SimSun" w:hint="eastAsia"/>
          <w:sz w:val="21"/>
        </w:rPr>
        <w:t>有了</w:t>
      </w:r>
      <w:r w:rsidRPr="00826DDC">
        <w:rPr>
          <w:rFonts w:ascii="SimSun" w:hAnsi="SimSun" w:hint="eastAsia"/>
          <w:sz w:val="21"/>
        </w:rPr>
        <w:t>拟议的细则修改也是如此。在商业界，如果此种文件无意中被发送给一方，则该</w:t>
      </w:r>
      <w:r w:rsidR="007F2D0E" w:rsidRPr="00826DDC">
        <w:rPr>
          <w:rFonts w:ascii="SimSun" w:hAnsi="SimSun" w:hint="eastAsia"/>
          <w:sz w:val="21"/>
        </w:rPr>
        <w:t>方</w:t>
      </w:r>
      <w:r w:rsidRPr="00826DDC">
        <w:rPr>
          <w:rFonts w:ascii="SimSun" w:hAnsi="SimSun" w:hint="eastAsia"/>
          <w:sz w:val="21"/>
        </w:rPr>
        <w:t>要么返还文件，不保留副本，要么所有副本将被该</w:t>
      </w:r>
      <w:r w:rsidR="007F2D0E" w:rsidRPr="00826DDC">
        <w:rPr>
          <w:rFonts w:ascii="SimSun" w:hAnsi="SimSun" w:hint="eastAsia"/>
          <w:sz w:val="21"/>
        </w:rPr>
        <w:t>方</w:t>
      </w:r>
      <w:r w:rsidRPr="00826DDC">
        <w:rPr>
          <w:rFonts w:ascii="SimSun" w:hAnsi="SimSun" w:hint="eastAsia"/>
          <w:sz w:val="21"/>
        </w:rPr>
        <w:t>销毁</w:t>
      </w:r>
      <w:r w:rsidR="007F2D0E" w:rsidRPr="00826DDC">
        <w:rPr>
          <w:rFonts w:ascii="SimSun" w:hAnsi="SimSun" w:hint="eastAsia"/>
          <w:sz w:val="21"/>
        </w:rPr>
        <w:t>。FICPI</w:t>
      </w:r>
      <w:r w:rsidRPr="00826DDC">
        <w:rPr>
          <w:rFonts w:ascii="SimSun" w:hAnsi="SimSun" w:hint="eastAsia"/>
          <w:sz w:val="21"/>
        </w:rPr>
        <w:t>认为，国际局或受理局采取类似行动是合适的，因此不支持导致在</w:t>
      </w:r>
      <w:r w:rsidR="007F2D0E" w:rsidRPr="00826DDC">
        <w:rPr>
          <w:rFonts w:ascii="SimSun" w:hAnsi="SimSun" w:hint="eastAsia"/>
          <w:sz w:val="21"/>
        </w:rPr>
        <w:t>产权组织</w:t>
      </w:r>
      <w:r w:rsidRPr="00826DDC">
        <w:rPr>
          <w:rFonts w:ascii="SimSun" w:hAnsi="SimSun" w:hint="eastAsia"/>
          <w:sz w:val="21"/>
        </w:rPr>
        <w:t>数据库中保留这</w:t>
      </w:r>
      <w:r w:rsidR="007F2D0E" w:rsidRPr="00826DDC">
        <w:rPr>
          <w:rFonts w:ascii="SimSun" w:hAnsi="SimSun" w:hint="eastAsia"/>
          <w:sz w:val="21"/>
        </w:rPr>
        <w:t>种</w:t>
      </w:r>
      <w:r w:rsidRPr="00826DDC">
        <w:rPr>
          <w:rFonts w:ascii="SimSun" w:hAnsi="SimSun" w:hint="eastAsia"/>
          <w:sz w:val="21"/>
        </w:rPr>
        <w:t>不正确文件的程序。</w:t>
      </w:r>
      <w:r w:rsidR="007F2D0E" w:rsidRPr="00826DDC">
        <w:rPr>
          <w:rFonts w:ascii="SimSun" w:hAnsi="SimSun" w:hint="eastAsia"/>
          <w:sz w:val="21"/>
        </w:rPr>
        <w:t>FICPI</w:t>
      </w:r>
      <w:r w:rsidRPr="00826DDC">
        <w:rPr>
          <w:rFonts w:ascii="SimSun" w:hAnsi="SimSun" w:hint="eastAsia"/>
          <w:sz w:val="21"/>
        </w:rPr>
        <w:t>认为，在根据细则48.2（l）提出请求后，</w:t>
      </w:r>
      <w:r w:rsidR="007F2D0E" w:rsidRPr="00826DDC">
        <w:rPr>
          <w:rFonts w:ascii="SimSun" w:hAnsi="SimSun" w:hint="eastAsia"/>
          <w:sz w:val="21"/>
        </w:rPr>
        <w:t>按建议公布</w:t>
      </w:r>
      <w:r w:rsidRPr="00826DDC">
        <w:rPr>
          <w:rFonts w:ascii="SimSun" w:hAnsi="SimSun" w:hint="eastAsia"/>
          <w:sz w:val="21"/>
        </w:rPr>
        <w:t>标注</w:t>
      </w:r>
      <w:r w:rsidR="007F2D0E" w:rsidRPr="00826DDC">
        <w:rPr>
          <w:rFonts w:ascii="SimSun" w:hAnsi="SimSun" w:hint="eastAsia"/>
          <w:sz w:val="21"/>
        </w:rPr>
        <w:t>为“</w:t>
      </w:r>
      <w:r w:rsidRPr="00826DDC">
        <w:rPr>
          <w:rFonts w:ascii="SimSun" w:hAnsi="SimSun" w:hint="eastAsia"/>
          <w:sz w:val="21"/>
        </w:rPr>
        <w:t>错误提交</w:t>
      </w:r>
      <w:r w:rsidR="007F2D0E" w:rsidRPr="00826DDC">
        <w:rPr>
          <w:rFonts w:ascii="SimSun" w:hAnsi="SimSun" w:hint="eastAsia"/>
          <w:sz w:val="21"/>
        </w:rPr>
        <w:t>”</w:t>
      </w:r>
      <w:r w:rsidRPr="00826DDC">
        <w:rPr>
          <w:rFonts w:ascii="SimSun" w:hAnsi="SimSun" w:hint="eastAsia"/>
          <w:sz w:val="21"/>
        </w:rPr>
        <w:t>的文件，</w:t>
      </w:r>
      <w:r w:rsidR="008866B4">
        <w:rPr>
          <w:rFonts w:ascii="SimSun" w:hAnsi="SimSun" w:hint="eastAsia"/>
          <w:sz w:val="21"/>
        </w:rPr>
        <w:t>或者</w:t>
      </w:r>
      <w:r w:rsidR="007F2D0E" w:rsidRPr="00826DDC">
        <w:rPr>
          <w:rFonts w:ascii="SimSun" w:hAnsi="SimSun" w:hint="eastAsia"/>
          <w:sz w:val="21"/>
        </w:rPr>
        <w:t>在产权组织档案中</w:t>
      </w:r>
      <w:r w:rsidRPr="00826DDC">
        <w:rPr>
          <w:rFonts w:ascii="SimSun" w:hAnsi="SimSun" w:hint="eastAsia"/>
          <w:sz w:val="21"/>
        </w:rPr>
        <w:t>保留未公布的文件，</w:t>
      </w:r>
      <w:r w:rsidR="007F2D0E" w:rsidRPr="00826DDC">
        <w:rPr>
          <w:rFonts w:ascii="SimSun" w:hAnsi="SimSun" w:hint="eastAsia"/>
          <w:sz w:val="21"/>
        </w:rPr>
        <w:t>都不</w:t>
      </w:r>
      <w:r w:rsidRPr="00826DDC">
        <w:rPr>
          <w:rFonts w:ascii="SimSun" w:hAnsi="SimSun" w:hint="eastAsia"/>
          <w:sz w:val="21"/>
        </w:rPr>
        <w:t>符合任何利益攸关方的利益</w:t>
      </w:r>
      <w:r w:rsidR="007F2D0E" w:rsidRPr="00826DDC">
        <w:rPr>
          <w:rFonts w:ascii="SimSun" w:hAnsi="SimSun" w:hint="eastAsia"/>
          <w:sz w:val="21"/>
        </w:rPr>
        <w:t>。</w:t>
      </w:r>
      <w:r w:rsidRPr="00826DDC">
        <w:rPr>
          <w:rFonts w:ascii="SimSun" w:hAnsi="SimSun" w:hint="eastAsia"/>
          <w:sz w:val="21"/>
        </w:rPr>
        <w:t>因此，FICPI认为国际局和PCT工作组</w:t>
      </w:r>
      <w:r w:rsidR="007F2D0E" w:rsidRPr="00826DDC">
        <w:rPr>
          <w:rFonts w:ascii="SimSun" w:hAnsi="SimSun" w:hint="eastAsia"/>
          <w:sz w:val="21"/>
        </w:rPr>
        <w:t>应</w:t>
      </w:r>
      <w:r w:rsidRPr="00826DDC">
        <w:rPr>
          <w:rFonts w:ascii="SimSun" w:hAnsi="SimSun" w:hint="eastAsia"/>
          <w:sz w:val="21"/>
        </w:rPr>
        <w:t>通过</w:t>
      </w:r>
      <w:r w:rsidR="007F2D0E" w:rsidRPr="00826DDC">
        <w:rPr>
          <w:rFonts w:ascii="SimSun" w:hAnsi="SimSun" w:hint="eastAsia"/>
          <w:sz w:val="21"/>
        </w:rPr>
        <w:t>在《</w:t>
      </w:r>
      <w:r w:rsidRPr="00826DDC">
        <w:rPr>
          <w:rFonts w:ascii="SimSun" w:hAnsi="SimSun" w:hint="eastAsia"/>
          <w:sz w:val="21"/>
        </w:rPr>
        <w:t>PCT实施细则</w:t>
      </w:r>
      <w:r w:rsidR="007F2D0E" w:rsidRPr="00826DDC">
        <w:rPr>
          <w:rFonts w:ascii="SimSun" w:hAnsi="SimSun" w:hint="eastAsia"/>
          <w:sz w:val="21"/>
        </w:rPr>
        <w:t>》中引入</w:t>
      </w:r>
      <w:r w:rsidRPr="00826DDC">
        <w:rPr>
          <w:rFonts w:ascii="SimSun" w:hAnsi="SimSun" w:hint="eastAsia"/>
          <w:sz w:val="21"/>
        </w:rPr>
        <w:t>额外或替代</w:t>
      </w:r>
      <w:r w:rsidR="008866B4">
        <w:rPr>
          <w:rFonts w:ascii="SimSun" w:hAnsi="SimSun" w:hint="eastAsia"/>
          <w:sz w:val="21"/>
        </w:rPr>
        <w:t>性的</w:t>
      </w:r>
      <w:r w:rsidRPr="00826DDC">
        <w:rPr>
          <w:rFonts w:ascii="SimSun" w:hAnsi="SimSun" w:hint="eastAsia"/>
          <w:sz w:val="21"/>
        </w:rPr>
        <w:t>细则修改来解决这一问题</w:t>
      </w:r>
      <w:r w:rsidR="007F2D0E" w:rsidRPr="00826DDC">
        <w:rPr>
          <w:rFonts w:ascii="SimSun" w:hAnsi="SimSun" w:hint="eastAsia"/>
          <w:sz w:val="21"/>
        </w:rPr>
        <w:t>，以在</w:t>
      </w:r>
      <w:r w:rsidRPr="00826DDC">
        <w:rPr>
          <w:rFonts w:ascii="SimSun" w:hAnsi="SimSun" w:hint="eastAsia"/>
          <w:sz w:val="21"/>
        </w:rPr>
        <w:t>援引加入优先权申请中的项目或部分方面</w:t>
      </w:r>
      <w:r w:rsidR="007F2D0E" w:rsidRPr="00826DDC">
        <w:rPr>
          <w:rFonts w:ascii="SimSun" w:hAnsi="SimSun" w:hint="eastAsia"/>
          <w:sz w:val="21"/>
        </w:rPr>
        <w:t>实现PCT各单位</w:t>
      </w:r>
      <w:r w:rsidRPr="00826DDC">
        <w:rPr>
          <w:rFonts w:ascii="SimSun" w:hAnsi="SimSun" w:hint="eastAsia"/>
          <w:sz w:val="21"/>
        </w:rPr>
        <w:t>更好</w:t>
      </w:r>
      <w:r w:rsidR="008866B4">
        <w:rPr>
          <w:rFonts w:ascii="SimSun" w:hAnsi="SimSun" w:hint="eastAsia"/>
          <w:sz w:val="21"/>
        </w:rPr>
        <w:t>的</w:t>
      </w:r>
      <w:r w:rsidRPr="00826DDC">
        <w:rPr>
          <w:rFonts w:ascii="SimSun" w:hAnsi="SimSun" w:hint="eastAsia"/>
          <w:sz w:val="21"/>
        </w:rPr>
        <w:t>一致性。不正确的文件应完全从申请中删除，可能的话引入一条新规则来</w:t>
      </w:r>
      <w:r w:rsidR="007F2D0E" w:rsidRPr="00826DDC">
        <w:rPr>
          <w:rFonts w:ascii="SimSun" w:hAnsi="SimSun" w:hint="eastAsia"/>
          <w:sz w:val="21"/>
        </w:rPr>
        <w:t>规定</w:t>
      </w:r>
      <w:r w:rsidRPr="00826DDC">
        <w:rPr>
          <w:rFonts w:ascii="SimSun" w:hAnsi="SimSun" w:hint="eastAsia"/>
          <w:sz w:val="21"/>
        </w:rPr>
        <w:t>此种删除。</w:t>
      </w:r>
    </w:p>
    <w:p w14:paraId="5C04251A" w14:textId="50C49610" w:rsidR="006B1325" w:rsidRPr="00826DDC" w:rsidRDefault="00371463"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秘书处</w:t>
      </w:r>
      <w:r w:rsidR="006B1325" w:rsidRPr="00826DDC">
        <w:rPr>
          <w:rFonts w:ascii="SimSun" w:hAnsi="SimSun" w:hint="eastAsia"/>
          <w:sz w:val="21"/>
        </w:rPr>
        <w:t>在答复FICPI代表的意见时指出，国际局认为，</w:t>
      </w:r>
      <w:r w:rsidRPr="00826DDC">
        <w:rPr>
          <w:rFonts w:ascii="SimSun" w:hAnsi="SimSun" w:hint="eastAsia"/>
          <w:sz w:val="21"/>
        </w:rPr>
        <w:t>在减轻申请过程中的错误所造成的问题方面，</w:t>
      </w:r>
      <w:r w:rsidR="006B1325" w:rsidRPr="00826DDC">
        <w:rPr>
          <w:rFonts w:ascii="SimSun" w:hAnsi="SimSun" w:hint="eastAsia"/>
          <w:sz w:val="21"/>
        </w:rPr>
        <w:t>建议</w:t>
      </w:r>
      <w:r w:rsidRPr="00826DDC">
        <w:rPr>
          <w:rFonts w:ascii="SimSun" w:hAnsi="SimSun" w:hint="eastAsia"/>
          <w:sz w:val="21"/>
        </w:rPr>
        <w:t>通过</w:t>
      </w:r>
      <w:r w:rsidR="006B1325" w:rsidRPr="00826DDC">
        <w:rPr>
          <w:rFonts w:ascii="SimSun" w:hAnsi="SimSun" w:hint="eastAsia"/>
          <w:sz w:val="21"/>
        </w:rPr>
        <w:t>的</w:t>
      </w:r>
      <w:r w:rsidRPr="00826DDC">
        <w:rPr>
          <w:rFonts w:ascii="SimSun" w:hAnsi="SimSun" w:hint="eastAsia"/>
          <w:sz w:val="21"/>
        </w:rPr>
        <w:t>细则对</w:t>
      </w:r>
      <w:r w:rsidR="006B1325" w:rsidRPr="00826DDC">
        <w:rPr>
          <w:rFonts w:ascii="SimSun" w:hAnsi="SimSun" w:hint="eastAsia"/>
          <w:sz w:val="21"/>
        </w:rPr>
        <w:t>申请人</w:t>
      </w:r>
      <w:r w:rsidRPr="00826DDC">
        <w:rPr>
          <w:rFonts w:ascii="SimSun" w:hAnsi="SimSun" w:hint="eastAsia"/>
          <w:sz w:val="21"/>
        </w:rPr>
        <w:t>是向前迈出的一步</w:t>
      </w:r>
      <w:r w:rsidR="006B1325" w:rsidRPr="00826DDC">
        <w:rPr>
          <w:rFonts w:ascii="SimSun" w:hAnsi="SimSun" w:hint="eastAsia"/>
          <w:sz w:val="21"/>
        </w:rPr>
        <w:t>。秘书处承认，这些提案并</w:t>
      </w:r>
      <w:r w:rsidR="00874D62" w:rsidRPr="00826DDC">
        <w:rPr>
          <w:rFonts w:ascii="SimSun" w:hAnsi="SimSun" w:hint="eastAsia"/>
          <w:sz w:val="21"/>
        </w:rPr>
        <w:t>未走到</w:t>
      </w:r>
      <w:r w:rsidR="006B1325" w:rsidRPr="00826DDC">
        <w:rPr>
          <w:rFonts w:ascii="SimSun" w:hAnsi="SimSun" w:hint="eastAsia"/>
          <w:sz w:val="21"/>
        </w:rPr>
        <w:t>FICPI希望的</w:t>
      </w:r>
      <w:r w:rsidR="00874D62" w:rsidRPr="00826DDC">
        <w:rPr>
          <w:rFonts w:ascii="SimSun" w:hAnsi="SimSun" w:hint="eastAsia"/>
          <w:sz w:val="21"/>
        </w:rPr>
        <w:t>那一步</w:t>
      </w:r>
      <w:r w:rsidR="006B1325" w:rsidRPr="00826DDC">
        <w:rPr>
          <w:rFonts w:ascii="SimSun" w:hAnsi="SimSun" w:hint="eastAsia"/>
          <w:sz w:val="21"/>
        </w:rPr>
        <w:t>。但是，在PCT工作组的讨论中，似乎很明显，成员国并不愿意看到任何</w:t>
      </w:r>
      <w:r w:rsidR="00874D62" w:rsidRPr="00826DDC">
        <w:rPr>
          <w:rFonts w:ascii="SimSun" w:hAnsi="SimSun" w:hint="eastAsia"/>
          <w:sz w:val="21"/>
        </w:rPr>
        <w:t>内容</w:t>
      </w:r>
      <w:r w:rsidR="006B1325" w:rsidRPr="00826DDC">
        <w:rPr>
          <w:rFonts w:ascii="SimSun" w:hAnsi="SimSun" w:hint="eastAsia"/>
          <w:sz w:val="21"/>
        </w:rPr>
        <w:t>完全</w:t>
      </w:r>
      <w:r w:rsidR="00874D62" w:rsidRPr="00826DDC">
        <w:rPr>
          <w:rFonts w:ascii="SimSun" w:hAnsi="SimSun" w:hint="eastAsia"/>
          <w:sz w:val="21"/>
        </w:rPr>
        <w:t>从</w:t>
      </w:r>
      <w:r w:rsidR="006B1325" w:rsidRPr="00826DDC">
        <w:rPr>
          <w:rFonts w:ascii="SimSun" w:hAnsi="SimSun" w:hint="eastAsia"/>
          <w:sz w:val="21"/>
        </w:rPr>
        <w:t>档案</w:t>
      </w:r>
      <w:r w:rsidR="00874D62" w:rsidRPr="00826DDC">
        <w:rPr>
          <w:rFonts w:ascii="SimSun" w:hAnsi="SimSun" w:hint="eastAsia"/>
          <w:sz w:val="21"/>
        </w:rPr>
        <w:t>中删除</w:t>
      </w:r>
      <w:r w:rsidR="006A68CC">
        <w:rPr>
          <w:rFonts w:ascii="SimSun" w:hAnsi="SimSun" w:hint="eastAsia"/>
          <w:sz w:val="21"/>
        </w:rPr>
        <w:t>，因为这样做就必须也修改国际申请日以反映相关的变更</w:t>
      </w:r>
      <w:r w:rsidR="006B1325" w:rsidRPr="00826DDC">
        <w:rPr>
          <w:rFonts w:ascii="SimSun" w:hAnsi="SimSun" w:hint="eastAsia"/>
          <w:sz w:val="21"/>
        </w:rPr>
        <w:t>。因此，秘书处</w:t>
      </w:r>
      <w:r w:rsidR="00874D62" w:rsidRPr="00826DDC">
        <w:rPr>
          <w:rFonts w:ascii="SimSun" w:hAnsi="SimSun" w:hint="eastAsia"/>
          <w:sz w:val="21"/>
        </w:rPr>
        <w:t>仍</w:t>
      </w:r>
      <w:r w:rsidR="006B1325" w:rsidRPr="00826DDC">
        <w:rPr>
          <w:rFonts w:ascii="SimSun" w:hAnsi="SimSun" w:hint="eastAsia"/>
          <w:sz w:val="21"/>
        </w:rPr>
        <w:t>建议按</w:t>
      </w:r>
      <w:r w:rsidR="00874D62" w:rsidRPr="00826DDC">
        <w:rPr>
          <w:rFonts w:ascii="SimSun" w:hAnsi="SimSun" w:hint="eastAsia"/>
          <w:sz w:val="21"/>
        </w:rPr>
        <w:t>提议</w:t>
      </w:r>
      <w:r w:rsidR="006B1325" w:rsidRPr="00826DDC">
        <w:rPr>
          <w:rFonts w:ascii="SimSun" w:hAnsi="SimSun" w:hint="eastAsia"/>
          <w:sz w:val="21"/>
        </w:rPr>
        <w:t>通过修正案。尽管如此，秘书处鼓励用户团体继续与各自的国家局和地区</w:t>
      </w:r>
      <w:proofErr w:type="gramStart"/>
      <w:r w:rsidR="006B1325" w:rsidRPr="00826DDC">
        <w:rPr>
          <w:rFonts w:ascii="SimSun" w:hAnsi="SimSun" w:hint="eastAsia"/>
          <w:sz w:val="21"/>
        </w:rPr>
        <w:t>局讨论</w:t>
      </w:r>
      <w:proofErr w:type="gramEnd"/>
      <w:r w:rsidR="006B1325" w:rsidRPr="00826DDC">
        <w:rPr>
          <w:rFonts w:ascii="SimSun" w:hAnsi="SimSun" w:hint="eastAsia"/>
          <w:sz w:val="21"/>
        </w:rPr>
        <w:t>它们对这类问题的关切。如果成员国将来</w:t>
      </w:r>
      <w:r w:rsidR="00874D62" w:rsidRPr="00826DDC">
        <w:rPr>
          <w:rFonts w:ascii="SimSun" w:hAnsi="SimSun" w:hint="eastAsia"/>
          <w:sz w:val="21"/>
        </w:rPr>
        <w:t>认为</w:t>
      </w:r>
      <w:r w:rsidR="006B1325" w:rsidRPr="00826DDC">
        <w:rPr>
          <w:rFonts w:ascii="SimSun" w:hAnsi="SimSun" w:hint="eastAsia"/>
          <w:sz w:val="21"/>
        </w:rPr>
        <w:t>有进一步改进这些保障条款的现实机会，国际局将很</w:t>
      </w:r>
      <w:proofErr w:type="gramStart"/>
      <w:r w:rsidR="006B1325" w:rsidRPr="00826DDC">
        <w:rPr>
          <w:rFonts w:ascii="SimSun" w:hAnsi="SimSun" w:hint="eastAsia"/>
          <w:sz w:val="21"/>
        </w:rPr>
        <w:t>高兴向</w:t>
      </w:r>
      <w:proofErr w:type="gramEnd"/>
      <w:r w:rsidR="006B1325" w:rsidRPr="00826DDC">
        <w:rPr>
          <w:rFonts w:ascii="SimSun" w:hAnsi="SimSun" w:hint="eastAsia"/>
          <w:sz w:val="21"/>
        </w:rPr>
        <w:t>PCT工作组提出进一步的提案。</w:t>
      </w:r>
      <w:r w:rsidR="00874D62" w:rsidRPr="00826DDC">
        <w:rPr>
          <w:rFonts w:ascii="SimSun" w:hAnsi="SimSun" w:hint="eastAsia"/>
          <w:sz w:val="21"/>
        </w:rPr>
        <w:t>在这之前</w:t>
      </w:r>
      <w:r w:rsidR="006B1325" w:rsidRPr="00826DDC">
        <w:rPr>
          <w:rFonts w:ascii="SimSun" w:hAnsi="SimSun" w:hint="eastAsia"/>
          <w:sz w:val="21"/>
        </w:rPr>
        <w:t>，国际局将在</w:t>
      </w:r>
      <w:r w:rsidR="00874D62" w:rsidRPr="00826DDC">
        <w:rPr>
          <w:rFonts w:ascii="SimSun" w:hAnsi="SimSun" w:hint="eastAsia"/>
          <w:sz w:val="21"/>
        </w:rPr>
        <w:t>《</w:t>
      </w:r>
      <w:r w:rsidR="006B1325" w:rsidRPr="00826DDC">
        <w:rPr>
          <w:rFonts w:ascii="SimSun" w:hAnsi="SimSun" w:hint="eastAsia"/>
          <w:sz w:val="21"/>
        </w:rPr>
        <w:t>PCT申请人指南</w:t>
      </w:r>
      <w:r w:rsidR="00874D62" w:rsidRPr="00826DDC">
        <w:rPr>
          <w:rFonts w:ascii="SimSun" w:hAnsi="SimSun" w:hint="eastAsia"/>
          <w:sz w:val="21"/>
        </w:rPr>
        <w:t>》</w:t>
      </w:r>
      <w:r w:rsidR="006B1325" w:rsidRPr="00826DDC">
        <w:rPr>
          <w:rFonts w:ascii="SimSun" w:hAnsi="SimSun" w:hint="eastAsia"/>
          <w:sz w:val="21"/>
        </w:rPr>
        <w:t>中明确说明怎样才能最好地减</w:t>
      </w:r>
      <w:r w:rsidR="00874D62" w:rsidRPr="00826DDC">
        <w:rPr>
          <w:rFonts w:ascii="SimSun" w:hAnsi="SimSun" w:hint="eastAsia"/>
          <w:sz w:val="21"/>
        </w:rPr>
        <w:t>轻</w:t>
      </w:r>
      <w:r w:rsidR="006B1325" w:rsidRPr="00826DDC">
        <w:rPr>
          <w:rFonts w:ascii="SimSun" w:hAnsi="SimSun" w:hint="eastAsia"/>
          <w:sz w:val="21"/>
        </w:rPr>
        <w:t>申请</w:t>
      </w:r>
      <w:r w:rsidR="00874D62" w:rsidRPr="00826DDC">
        <w:rPr>
          <w:rFonts w:ascii="SimSun" w:hAnsi="SimSun" w:hint="eastAsia"/>
          <w:sz w:val="21"/>
        </w:rPr>
        <w:t>时</w:t>
      </w:r>
      <w:r w:rsidR="006B1325" w:rsidRPr="00826DDC">
        <w:rPr>
          <w:rFonts w:ascii="SimSun" w:hAnsi="SimSun" w:hint="eastAsia"/>
          <w:sz w:val="21"/>
        </w:rPr>
        <w:t>的错误，但也强调在提交国际申请时尽可能谨慎地选择正确文件的重要性，因为一些错误不能更正。</w:t>
      </w:r>
    </w:p>
    <w:p w14:paraId="57A8C037" w14:textId="372301F5"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lastRenderedPageBreak/>
        <w:t>知识生态国际（KEI）的代表建议考虑在专利数据库中可以提供更多PCT体系信息的不同领域，即使是在自愿的基础上</w:t>
      </w:r>
      <w:r w:rsidR="00C77D01" w:rsidRPr="00826DDC">
        <w:rPr>
          <w:rFonts w:ascii="SimSun" w:hAnsi="SimSun" w:hint="eastAsia"/>
          <w:sz w:val="21"/>
        </w:rPr>
        <w:t>。</w:t>
      </w:r>
      <w:r w:rsidRPr="00826DDC">
        <w:rPr>
          <w:rFonts w:ascii="SimSun" w:hAnsi="SimSun" w:hint="eastAsia"/>
          <w:sz w:val="21"/>
        </w:rPr>
        <w:t>例如，</w:t>
      </w:r>
      <w:r w:rsidR="00C77D01" w:rsidRPr="00826DDC">
        <w:rPr>
          <w:rFonts w:ascii="SimSun" w:hAnsi="SimSun" w:hint="eastAsia"/>
          <w:sz w:val="21"/>
        </w:rPr>
        <w:t>可以让公众更容易看到</w:t>
      </w:r>
      <w:r w:rsidRPr="00826DDC">
        <w:rPr>
          <w:rFonts w:ascii="SimSun" w:hAnsi="SimSun" w:hint="eastAsia"/>
          <w:sz w:val="21"/>
        </w:rPr>
        <w:t>关于与</w:t>
      </w:r>
      <w:r w:rsidR="00C77D01" w:rsidRPr="00826DDC">
        <w:rPr>
          <w:rFonts w:ascii="SimSun" w:hAnsi="SimSun" w:hint="eastAsia"/>
          <w:sz w:val="21"/>
        </w:rPr>
        <w:t>某个</w:t>
      </w:r>
      <w:r w:rsidRPr="00826DDC">
        <w:rPr>
          <w:rFonts w:ascii="SimSun" w:hAnsi="SimSun" w:hint="eastAsia"/>
          <w:sz w:val="21"/>
        </w:rPr>
        <w:t>专利有关的许可信息，在提交专利申请的不同管辖区内进行现有技术检索的信息，或者与专利有关的</w:t>
      </w:r>
      <w:r w:rsidR="00C77D01" w:rsidRPr="00826DDC">
        <w:rPr>
          <w:rFonts w:ascii="SimSun" w:hAnsi="SimSun" w:hint="eastAsia"/>
          <w:sz w:val="21"/>
        </w:rPr>
        <w:t>药品</w:t>
      </w:r>
      <w:r w:rsidRPr="00826DDC">
        <w:rPr>
          <w:rFonts w:ascii="SimSun" w:hAnsi="SimSun" w:hint="eastAsia"/>
          <w:sz w:val="21"/>
        </w:rPr>
        <w:t>国际非</w:t>
      </w:r>
      <w:r w:rsidR="00C77D01" w:rsidRPr="00826DDC">
        <w:rPr>
          <w:rFonts w:ascii="SimSun" w:hAnsi="SimSun" w:hint="eastAsia"/>
          <w:sz w:val="21"/>
        </w:rPr>
        <w:t>专利</w:t>
      </w:r>
      <w:r w:rsidRPr="00826DDC">
        <w:rPr>
          <w:rFonts w:ascii="SimSun" w:hAnsi="SimSun" w:hint="eastAsia"/>
          <w:sz w:val="21"/>
        </w:rPr>
        <w:t>名称</w:t>
      </w:r>
      <w:r w:rsidR="00C77D01" w:rsidRPr="00826DDC">
        <w:rPr>
          <w:rFonts w:ascii="SimSun" w:hAnsi="SimSun" w:hint="eastAsia"/>
          <w:sz w:val="21"/>
        </w:rPr>
        <w:t>。</w:t>
      </w:r>
    </w:p>
    <w:p w14:paraId="3CD1C136" w14:textId="58D59890" w:rsidR="006B1325" w:rsidRPr="00826DDC" w:rsidRDefault="00C03BE2"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秘书处</w:t>
      </w:r>
      <w:r w:rsidR="006B1325" w:rsidRPr="00826DDC">
        <w:rPr>
          <w:rFonts w:ascii="SimSun" w:hAnsi="SimSun" w:hint="eastAsia"/>
          <w:sz w:val="21"/>
        </w:rPr>
        <w:t>在回应KEI代表的评论时指出，所提及的一些信息已</w:t>
      </w:r>
      <w:r w:rsidRPr="00826DDC">
        <w:rPr>
          <w:rFonts w:ascii="SimSun" w:hAnsi="SimSun" w:hint="eastAsia"/>
          <w:sz w:val="21"/>
        </w:rPr>
        <w:t>经</w:t>
      </w:r>
      <w:r w:rsidR="006B1325" w:rsidRPr="00826DDC">
        <w:rPr>
          <w:rFonts w:ascii="SimSun" w:hAnsi="SimSun" w:hint="eastAsia"/>
          <w:sz w:val="21"/>
        </w:rPr>
        <w:t>从</w:t>
      </w:r>
      <w:r w:rsidRPr="00826DDC">
        <w:rPr>
          <w:rFonts w:ascii="SimSun" w:hAnsi="SimSun" w:hint="eastAsia"/>
          <w:sz w:val="21"/>
        </w:rPr>
        <w:t>产权组织</w:t>
      </w:r>
      <w:r w:rsidR="006B1325" w:rsidRPr="00826DDC">
        <w:rPr>
          <w:rFonts w:ascii="SimSun" w:hAnsi="SimSun" w:hint="eastAsia"/>
          <w:sz w:val="21"/>
        </w:rPr>
        <w:t>数据库中公之于众。秘书处表示愿意与KEI或其他利益攸关方讨论如何使申请人和广大公众更好地了解提供或获取此类信息的可选方案，以及如何在未来改进这些选项，无论是行政方面的，还是通过向PCT工作组提出新的提案，以进一步完善</w:t>
      </w:r>
      <w:r w:rsidRPr="00826DDC">
        <w:rPr>
          <w:rFonts w:ascii="SimSun" w:hAnsi="SimSun" w:hint="eastAsia"/>
          <w:sz w:val="21"/>
        </w:rPr>
        <w:t>《</w:t>
      </w:r>
      <w:r w:rsidR="006B1325" w:rsidRPr="00826DDC">
        <w:rPr>
          <w:rFonts w:ascii="SimSun" w:hAnsi="SimSun" w:hint="eastAsia"/>
          <w:sz w:val="21"/>
        </w:rPr>
        <w:t>实施细则</w:t>
      </w:r>
      <w:r w:rsidRPr="00826DDC">
        <w:rPr>
          <w:rFonts w:ascii="SimSun" w:hAnsi="SimSun" w:hint="eastAsia"/>
          <w:sz w:val="21"/>
        </w:rPr>
        <w:t>》</w:t>
      </w:r>
      <w:r w:rsidR="006B1325" w:rsidRPr="00826DDC">
        <w:rPr>
          <w:rFonts w:ascii="SimSun" w:hAnsi="SimSun" w:hint="eastAsia"/>
          <w:sz w:val="21"/>
        </w:rPr>
        <w:t>，使PCT体系对</w:t>
      </w:r>
      <w:proofErr w:type="gramStart"/>
      <w:r w:rsidR="006B1325" w:rsidRPr="00826DDC">
        <w:rPr>
          <w:rFonts w:ascii="SimSun" w:hAnsi="SimSun" w:hint="eastAsia"/>
          <w:sz w:val="21"/>
        </w:rPr>
        <w:t>所有利益</w:t>
      </w:r>
      <w:proofErr w:type="gramEnd"/>
      <w:r w:rsidR="006B1325" w:rsidRPr="00826DDC">
        <w:rPr>
          <w:rFonts w:ascii="SimSun" w:hAnsi="SimSun" w:hint="eastAsia"/>
          <w:sz w:val="21"/>
        </w:rPr>
        <w:t>攸关方更有帮助。</w:t>
      </w:r>
    </w:p>
    <w:p w14:paraId="27F57874" w14:textId="413AD808" w:rsidR="006B1325" w:rsidRPr="00826DDC" w:rsidRDefault="006B1325" w:rsidP="00826DDC">
      <w:pPr>
        <w:pStyle w:val="ONUME"/>
        <w:keepNext/>
        <w:tabs>
          <w:tab w:val="clear" w:pos="567"/>
        </w:tabs>
        <w:overflowPunct w:val="0"/>
        <w:spacing w:afterLines="50" w:after="120" w:line="340" w:lineRule="atLeast"/>
        <w:ind w:left="567"/>
        <w:jc w:val="both"/>
        <w:rPr>
          <w:rFonts w:ascii="SimSun" w:hAnsi="SimSun"/>
          <w:sz w:val="21"/>
        </w:rPr>
      </w:pPr>
      <w:r w:rsidRPr="00826DDC">
        <w:rPr>
          <w:rFonts w:ascii="SimSun" w:hAnsi="SimSun" w:hint="eastAsia"/>
          <w:sz w:val="21"/>
        </w:rPr>
        <w:t>PCT联盟大会：</w:t>
      </w:r>
    </w:p>
    <w:p w14:paraId="5072CA43" w14:textId="54DE6309" w:rsidR="00C03BE2" w:rsidRPr="00826DDC" w:rsidRDefault="00C03BE2" w:rsidP="00E76C23">
      <w:pPr>
        <w:pStyle w:val="ONUME"/>
        <w:numPr>
          <w:ilvl w:val="0"/>
          <w:numId w:val="0"/>
        </w:numPr>
        <w:overflowPunct w:val="0"/>
        <w:spacing w:afterLines="50" w:after="120" w:line="340" w:lineRule="atLeast"/>
        <w:ind w:left="1134"/>
        <w:jc w:val="both"/>
        <w:rPr>
          <w:rFonts w:ascii="SimSun" w:hAnsi="SimSun"/>
          <w:sz w:val="21"/>
        </w:rPr>
      </w:pPr>
      <w:r w:rsidRPr="00826DDC">
        <w:rPr>
          <w:rFonts w:ascii="SimSun" w:hAnsi="SimSun" w:hint="eastAsia"/>
          <w:sz w:val="21"/>
        </w:rPr>
        <w:t>（</w:t>
      </w:r>
      <w:r w:rsidRPr="00826DDC">
        <w:rPr>
          <w:rFonts w:ascii="SimSun" w:hAnsi="SimSun"/>
          <w:sz w:val="21"/>
        </w:rPr>
        <w:t>i</w:t>
      </w:r>
      <w:r w:rsidRPr="00826DDC">
        <w:rPr>
          <w:rFonts w:ascii="SimSun" w:hAnsi="SimSun" w:hint="eastAsia"/>
          <w:sz w:val="21"/>
        </w:rPr>
        <w:t>）通过</w:t>
      </w:r>
      <w:r w:rsidR="008866B4">
        <w:rPr>
          <w:rFonts w:ascii="SimSun" w:hAnsi="SimSun" w:hint="eastAsia"/>
          <w:sz w:val="21"/>
        </w:rPr>
        <w:t>了</w:t>
      </w:r>
      <w:r w:rsidRPr="00826DDC">
        <w:rPr>
          <w:rFonts w:ascii="SimSun" w:hAnsi="SimSun" w:hint="eastAsia"/>
          <w:sz w:val="21"/>
        </w:rPr>
        <w:t>载于文件</w:t>
      </w:r>
      <w:r w:rsidRPr="00826DDC">
        <w:rPr>
          <w:rFonts w:ascii="SimSun" w:hAnsi="SimSun"/>
          <w:sz w:val="21"/>
        </w:rPr>
        <w:t>PCT/A/51/2</w:t>
      </w:r>
      <w:r w:rsidRPr="00826DDC">
        <w:rPr>
          <w:rFonts w:ascii="SimSun" w:hAnsi="SimSun" w:hint="eastAsia"/>
          <w:sz w:val="21"/>
        </w:rPr>
        <w:t>附件一至五的《</w:t>
      </w:r>
      <w:r w:rsidRPr="00826DDC">
        <w:rPr>
          <w:rFonts w:ascii="SimSun" w:hAnsi="SimSun"/>
          <w:sz w:val="21"/>
        </w:rPr>
        <w:t>PCT</w:t>
      </w:r>
      <w:r w:rsidRPr="00826DDC">
        <w:rPr>
          <w:rFonts w:ascii="SimSun" w:hAnsi="SimSun" w:hint="eastAsia"/>
          <w:sz w:val="21"/>
        </w:rPr>
        <w:t>实施细则》拟议修正案，以及载于同一文件第</w:t>
      </w:r>
      <w:r w:rsidRPr="00826DDC">
        <w:rPr>
          <w:rFonts w:ascii="SimSun" w:hAnsi="SimSun"/>
          <w:sz w:val="21"/>
        </w:rPr>
        <w:t>6</w:t>
      </w:r>
      <w:r w:rsidRPr="00826DDC">
        <w:rPr>
          <w:rFonts w:ascii="SimSun" w:hAnsi="SimSun" w:hint="eastAsia"/>
          <w:sz w:val="21"/>
        </w:rPr>
        <w:t>段的生效和过渡性安排；</w:t>
      </w:r>
      <w:r w:rsidR="000B5F2E">
        <w:rPr>
          <w:rFonts w:ascii="SimSun" w:hAnsi="SimSun" w:hint="eastAsia"/>
          <w:sz w:val="21"/>
        </w:rPr>
        <w:t>并</w:t>
      </w:r>
    </w:p>
    <w:p w14:paraId="6E4227C7" w14:textId="2AD0EAAB" w:rsidR="00C03BE2" w:rsidRPr="00826DDC" w:rsidRDefault="00137A86" w:rsidP="00E76C23">
      <w:pPr>
        <w:pStyle w:val="ONUME"/>
        <w:numPr>
          <w:ilvl w:val="0"/>
          <w:numId w:val="0"/>
        </w:numPr>
        <w:overflowPunct w:val="0"/>
        <w:spacing w:afterLines="50" w:after="120" w:line="340" w:lineRule="atLeast"/>
        <w:ind w:left="1134"/>
        <w:jc w:val="both"/>
        <w:rPr>
          <w:rFonts w:ascii="SimSun" w:hAnsi="SimSun"/>
          <w:sz w:val="21"/>
        </w:rPr>
      </w:pPr>
      <w:r w:rsidRPr="00826DDC">
        <w:rPr>
          <w:rFonts w:ascii="SimSun" w:hAnsi="SimSun" w:hint="eastAsia"/>
          <w:sz w:val="21"/>
        </w:rPr>
        <w:t>（i</w:t>
      </w:r>
      <w:r w:rsidRPr="00826DDC">
        <w:rPr>
          <w:rFonts w:ascii="SimSun" w:hAnsi="SimSun"/>
          <w:sz w:val="21"/>
        </w:rPr>
        <w:t>i</w:t>
      </w:r>
      <w:r w:rsidRPr="00826DDC">
        <w:rPr>
          <w:rFonts w:ascii="SimSun" w:hAnsi="SimSun" w:hint="eastAsia"/>
          <w:sz w:val="21"/>
        </w:rPr>
        <w:t>）</w:t>
      </w:r>
      <w:r w:rsidR="00C03BE2" w:rsidRPr="00826DDC">
        <w:rPr>
          <w:rFonts w:ascii="SimSun" w:hAnsi="SimSun" w:hint="eastAsia"/>
          <w:sz w:val="21"/>
        </w:rPr>
        <w:t>通过</w:t>
      </w:r>
      <w:r w:rsidRPr="00826DDC">
        <w:rPr>
          <w:rFonts w:ascii="SimSun" w:hAnsi="SimSun" w:hint="eastAsia"/>
          <w:sz w:val="21"/>
        </w:rPr>
        <w:t>了</w:t>
      </w:r>
      <w:r w:rsidR="00C03BE2" w:rsidRPr="00826DDC">
        <w:rPr>
          <w:rFonts w:ascii="SimSun" w:hAnsi="SimSun" w:hint="eastAsia"/>
          <w:sz w:val="21"/>
        </w:rPr>
        <w:t>载于文件</w:t>
      </w:r>
      <w:r w:rsidR="00C03BE2" w:rsidRPr="00826DDC">
        <w:rPr>
          <w:rFonts w:ascii="SimSun" w:hAnsi="SimSun"/>
          <w:sz w:val="21"/>
        </w:rPr>
        <w:t>PCT/A/51/2</w:t>
      </w:r>
      <w:r w:rsidR="00C03BE2" w:rsidRPr="00826DDC">
        <w:rPr>
          <w:rFonts w:ascii="SimSun" w:hAnsi="SimSun" w:hint="eastAsia"/>
          <w:sz w:val="21"/>
        </w:rPr>
        <w:t>第</w:t>
      </w:r>
      <w:r w:rsidR="00C03BE2" w:rsidRPr="00826DDC">
        <w:rPr>
          <w:rFonts w:ascii="SimSun" w:hAnsi="SimSun"/>
          <w:sz w:val="21"/>
        </w:rPr>
        <w:t>7</w:t>
      </w:r>
      <w:r w:rsidR="00C03BE2" w:rsidRPr="00826DDC">
        <w:rPr>
          <w:rFonts w:ascii="SimSun" w:hAnsi="SimSun" w:hint="eastAsia"/>
          <w:sz w:val="21"/>
        </w:rPr>
        <w:t>段的谅解。</w:t>
      </w:r>
    </w:p>
    <w:p w14:paraId="10823CEE" w14:textId="7BA6AE86" w:rsidR="006B1325" w:rsidRPr="00826DDC" w:rsidRDefault="00C84F71" w:rsidP="00826DDC">
      <w:pPr>
        <w:pStyle w:val="Heading3"/>
      </w:pPr>
      <w:r w:rsidRPr="00826DDC">
        <w:rPr>
          <w:rFonts w:hint="eastAsia"/>
        </w:rPr>
        <w:t>审查某些国家申请人的PCT减费标准</w:t>
      </w:r>
    </w:p>
    <w:p w14:paraId="08C4BD62" w14:textId="0E953A74"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讨论依据文件PCT/A/51/3进行。</w:t>
      </w:r>
    </w:p>
    <w:p w14:paraId="2909B4B3" w14:textId="16303132" w:rsidR="006B1325" w:rsidRPr="00826DDC" w:rsidRDefault="006B1325" w:rsidP="00826DDC">
      <w:pPr>
        <w:pStyle w:val="ONUME"/>
        <w:tabs>
          <w:tab w:val="clear" w:pos="567"/>
        </w:tabs>
        <w:overflowPunct w:val="0"/>
        <w:spacing w:afterLines="50" w:after="120" w:line="340" w:lineRule="atLeast"/>
        <w:jc w:val="both"/>
        <w:rPr>
          <w:rFonts w:ascii="SimSun" w:hAnsi="SimSun"/>
          <w:sz w:val="21"/>
        </w:rPr>
      </w:pPr>
      <w:r w:rsidRPr="00826DDC">
        <w:rPr>
          <w:rFonts w:ascii="SimSun" w:hAnsi="SimSun" w:hint="eastAsia"/>
          <w:sz w:val="21"/>
        </w:rPr>
        <w:t>秘书处介绍该文件</w:t>
      </w:r>
      <w:r w:rsidR="00137A86" w:rsidRPr="00826DDC">
        <w:rPr>
          <w:rFonts w:ascii="SimSun" w:hAnsi="SimSun" w:hint="eastAsia"/>
          <w:sz w:val="21"/>
        </w:rPr>
        <w:t>，</w:t>
      </w:r>
      <w:r w:rsidRPr="00826DDC">
        <w:rPr>
          <w:rFonts w:ascii="SimSun" w:hAnsi="SimSun" w:hint="eastAsia"/>
          <w:sz w:val="21"/>
        </w:rPr>
        <w:t>解释说在2014年的第四十六届会议上，大会通过了关于确定某些PCT费用减免资格标准的费用表修正案</w:t>
      </w:r>
      <w:r w:rsidR="00137A86" w:rsidRPr="00826DDC">
        <w:rPr>
          <w:rFonts w:ascii="SimSun" w:hAnsi="SimSun" w:hint="eastAsia"/>
          <w:sz w:val="21"/>
        </w:rPr>
        <w:t>。</w:t>
      </w:r>
      <w:r w:rsidRPr="00826DDC">
        <w:rPr>
          <w:rFonts w:ascii="SimSun" w:hAnsi="SimSun" w:hint="eastAsia"/>
          <w:sz w:val="21"/>
        </w:rPr>
        <w:t>修改后的费用</w:t>
      </w:r>
      <w:proofErr w:type="gramStart"/>
      <w:r w:rsidRPr="00826DDC">
        <w:rPr>
          <w:rFonts w:ascii="SimSun" w:hAnsi="SimSun" w:hint="eastAsia"/>
          <w:sz w:val="21"/>
        </w:rPr>
        <w:t>表要求</w:t>
      </w:r>
      <w:proofErr w:type="gramEnd"/>
      <w:r w:rsidRPr="00826DDC">
        <w:rPr>
          <w:rFonts w:ascii="SimSun" w:hAnsi="SimSun" w:hint="eastAsia"/>
          <w:sz w:val="21"/>
        </w:rPr>
        <w:t>大会至少每五年对标准进行审查。文件提供了关于根据费用表第5项确定减</w:t>
      </w:r>
      <w:proofErr w:type="gramStart"/>
      <w:r w:rsidRPr="00826DDC">
        <w:rPr>
          <w:rFonts w:ascii="SimSun" w:hAnsi="SimSun" w:hint="eastAsia"/>
          <w:sz w:val="21"/>
        </w:rPr>
        <w:t>费资格</w:t>
      </w:r>
      <w:proofErr w:type="gramEnd"/>
      <w:r w:rsidRPr="00826DDC">
        <w:rPr>
          <w:rFonts w:ascii="SimSun" w:hAnsi="SimSun" w:hint="eastAsia"/>
          <w:sz w:val="21"/>
        </w:rPr>
        <w:t>标准的信息，</w:t>
      </w:r>
      <w:r w:rsidR="00137A86" w:rsidRPr="00826DDC">
        <w:rPr>
          <w:rFonts w:ascii="SimSun" w:hAnsi="SimSun" w:hint="eastAsia"/>
          <w:sz w:val="21"/>
        </w:rPr>
        <w:t>受益于这些费用减免的申请数量，以及</w:t>
      </w:r>
      <w:r w:rsidRPr="00826DDC">
        <w:rPr>
          <w:rFonts w:ascii="SimSun" w:hAnsi="SimSun" w:hint="eastAsia"/>
          <w:sz w:val="21"/>
        </w:rPr>
        <w:t>2015年7月1日</w:t>
      </w:r>
      <w:r w:rsidR="00137A86" w:rsidRPr="00826DDC">
        <w:rPr>
          <w:rFonts w:ascii="SimSun" w:hAnsi="SimSun" w:hint="eastAsia"/>
          <w:sz w:val="21"/>
        </w:rPr>
        <w:t>修改符合资格的国家名单生效之前和之后</w:t>
      </w:r>
      <w:r w:rsidRPr="00826DDC">
        <w:rPr>
          <w:rFonts w:ascii="SimSun" w:hAnsi="SimSun" w:hint="eastAsia"/>
          <w:sz w:val="21"/>
        </w:rPr>
        <w:t>，不同类别的申请人提出的申请数量</w:t>
      </w:r>
      <w:r w:rsidR="00137A86" w:rsidRPr="00826DDC">
        <w:rPr>
          <w:rFonts w:ascii="SimSun" w:hAnsi="SimSun" w:hint="eastAsia"/>
          <w:sz w:val="21"/>
        </w:rPr>
        <w:t>。</w:t>
      </w:r>
      <w:r w:rsidRPr="00826DDC">
        <w:rPr>
          <w:rFonts w:ascii="SimSun" w:hAnsi="SimSun" w:hint="eastAsia"/>
          <w:sz w:val="21"/>
        </w:rPr>
        <w:t>PCT工作组讨论了文件中所载的信息，并一致建议大会以目前的形式</w:t>
      </w:r>
      <w:r w:rsidR="00137A86" w:rsidRPr="00826DDC">
        <w:rPr>
          <w:rFonts w:ascii="SimSun" w:hAnsi="SimSun" w:hint="eastAsia"/>
          <w:sz w:val="21"/>
        </w:rPr>
        <w:t>维持</w:t>
      </w:r>
      <w:r w:rsidRPr="00826DDC">
        <w:rPr>
          <w:rFonts w:ascii="SimSun" w:hAnsi="SimSun" w:hint="eastAsia"/>
          <w:sz w:val="21"/>
        </w:rPr>
        <w:t>标准，在五年后再次对其进行审查。文件请大会对标准进行审查并</w:t>
      </w:r>
      <w:r w:rsidR="00137A86" w:rsidRPr="00826DDC">
        <w:rPr>
          <w:rFonts w:ascii="SimSun" w:hAnsi="SimSun" w:hint="eastAsia"/>
          <w:sz w:val="21"/>
        </w:rPr>
        <w:t>采纳</w:t>
      </w:r>
      <w:r w:rsidRPr="00826DDC">
        <w:rPr>
          <w:rFonts w:ascii="SimSun" w:hAnsi="SimSun" w:hint="eastAsia"/>
          <w:sz w:val="21"/>
        </w:rPr>
        <w:t>工作组的建议。</w:t>
      </w:r>
    </w:p>
    <w:p w14:paraId="07660B92" w14:textId="2ED7A244" w:rsidR="006B1325" w:rsidRPr="00826DDC" w:rsidRDefault="006B1325" w:rsidP="00826DDC">
      <w:pPr>
        <w:pStyle w:val="ONUME"/>
        <w:keepNext/>
        <w:tabs>
          <w:tab w:val="clear" w:pos="567"/>
        </w:tabs>
        <w:overflowPunct w:val="0"/>
        <w:spacing w:afterLines="50" w:after="120" w:line="340" w:lineRule="atLeast"/>
        <w:ind w:left="567"/>
        <w:jc w:val="both"/>
        <w:rPr>
          <w:rFonts w:ascii="SimSun" w:hAnsi="SimSun"/>
          <w:sz w:val="21"/>
        </w:rPr>
      </w:pPr>
      <w:r w:rsidRPr="00826DDC">
        <w:rPr>
          <w:rFonts w:ascii="SimSun" w:hAnsi="SimSun" w:hint="eastAsia"/>
          <w:sz w:val="21"/>
        </w:rPr>
        <w:t>PCT联盟大会：</w:t>
      </w:r>
    </w:p>
    <w:p w14:paraId="727E8547" w14:textId="6453C3D0" w:rsidR="006B1325" w:rsidRPr="00826DDC" w:rsidRDefault="00E76C23" w:rsidP="00E76C23">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（i）</w:t>
      </w:r>
      <w:r w:rsidR="00137A86" w:rsidRPr="00826DDC">
        <w:rPr>
          <w:rFonts w:ascii="SimSun" w:hAnsi="SimSun" w:hint="eastAsia"/>
          <w:sz w:val="21"/>
        </w:rPr>
        <w:t>在审查PCT费用表第5项所列标准之后，决定维持这些标准；</w:t>
      </w:r>
      <w:r w:rsidR="000B5F2E">
        <w:rPr>
          <w:rFonts w:ascii="SimSun" w:hAnsi="SimSun" w:hint="eastAsia"/>
          <w:sz w:val="21"/>
        </w:rPr>
        <w:t>并</w:t>
      </w:r>
    </w:p>
    <w:p w14:paraId="7CB3B5B1" w14:textId="74A372BA" w:rsidR="006B1325" w:rsidRPr="00826DDC" w:rsidRDefault="00E76C23" w:rsidP="00E76C23">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（i</w:t>
      </w:r>
      <w:r>
        <w:rPr>
          <w:rFonts w:ascii="SimSun" w:hAnsi="SimSun"/>
          <w:sz w:val="21"/>
        </w:rPr>
        <w:t>i</w:t>
      </w:r>
      <w:r>
        <w:rPr>
          <w:rFonts w:ascii="SimSun" w:hAnsi="SimSun" w:hint="eastAsia"/>
          <w:sz w:val="21"/>
        </w:rPr>
        <w:t>）</w:t>
      </w:r>
      <w:r w:rsidR="00137A86" w:rsidRPr="00826DDC">
        <w:rPr>
          <w:rFonts w:ascii="SimSun" w:hAnsi="SimSun" w:hint="eastAsia"/>
          <w:sz w:val="21"/>
        </w:rPr>
        <w:t>根据该费用表的要求，决定大会在五年后再次审查这些标准。</w:t>
      </w:r>
    </w:p>
    <w:p w14:paraId="6EFE52BB" w14:textId="6579BAF7" w:rsidR="00113519" w:rsidRPr="00E76C23" w:rsidRDefault="006B1325" w:rsidP="00E76C23">
      <w:pPr>
        <w:pStyle w:val="Endofdocument-Annex"/>
        <w:overflowPunct w:val="0"/>
        <w:spacing w:afterLines="50" w:after="120" w:line="340" w:lineRule="atLeast"/>
        <w:ind w:left="5534"/>
        <w:rPr>
          <w:rFonts w:ascii="KaiTi" w:eastAsia="KaiTi" w:hAnsi="KaiTi"/>
          <w:sz w:val="21"/>
        </w:rPr>
      </w:pPr>
      <w:r w:rsidRPr="00E76C23">
        <w:rPr>
          <w:rFonts w:ascii="KaiTi" w:eastAsia="KaiTi" w:hAnsi="KaiTi" w:hint="eastAsia"/>
          <w:sz w:val="21"/>
        </w:rPr>
        <w:t>[文件完]</w:t>
      </w:r>
      <w:bookmarkStart w:id="5" w:name="_GoBack"/>
      <w:bookmarkEnd w:id="5"/>
    </w:p>
    <w:sectPr w:rsidR="00113519" w:rsidRPr="00E76C23" w:rsidSect="00564D3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A80AA" w14:textId="77777777" w:rsidR="004E1752" w:rsidRDefault="004E1752">
      <w:r>
        <w:separator/>
      </w:r>
    </w:p>
  </w:endnote>
  <w:endnote w:type="continuationSeparator" w:id="0">
    <w:p w14:paraId="6A54FD79" w14:textId="77777777" w:rsidR="004E1752" w:rsidRDefault="004E1752" w:rsidP="003B38C1">
      <w:r>
        <w:separator/>
      </w:r>
    </w:p>
    <w:p w14:paraId="598D05B0" w14:textId="77777777" w:rsidR="004E1752" w:rsidRPr="003B38C1" w:rsidRDefault="004E1752" w:rsidP="003B38C1">
      <w:pPr>
        <w:spacing w:after="60"/>
        <w:rPr>
          <w:sz w:val="17"/>
        </w:rPr>
      </w:pPr>
      <w:r>
        <w:rPr>
          <w:sz w:val="17"/>
        </w:rPr>
        <w:t>[Endnote continued from previous page]</w:t>
      </w:r>
    </w:p>
  </w:endnote>
  <w:endnote w:type="continuationNotice" w:id="1">
    <w:p w14:paraId="7552630B" w14:textId="77777777" w:rsidR="004E1752" w:rsidRPr="003B38C1" w:rsidRDefault="004E17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18E76" w14:textId="77777777" w:rsidR="004E1752" w:rsidRDefault="004E1752">
      <w:r>
        <w:separator/>
      </w:r>
    </w:p>
  </w:footnote>
  <w:footnote w:type="continuationSeparator" w:id="0">
    <w:p w14:paraId="7281F05E" w14:textId="77777777" w:rsidR="004E1752" w:rsidRDefault="004E1752" w:rsidP="008B60B2">
      <w:r>
        <w:separator/>
      </w:r>
    </w:p>
    <w:p w14:paraId="7DEF34F7" w14:textId="77777777" w:rsidR="004E1752" w:rsidRPr="00ED77FB" w:rsidRDefault="004E1752" w:rsidP="008B60B2">
      <w:pPr>
        <w:spacing w:after="60"/>
        <w:rPr>
          <w:sz w:val="17"/>
          <w:szCs w:val="17"/>
        </w:rPr>
      </w:pPr>
      <w:r w:rsidRPr="00ED77FB">
        <w:rPr>
          <w:sz w:val="17"/>
          <w:szCs w:val="17"/>
        </w:rPr>
        <w:t>[Footnote continued from previous page]</w:t>
      </w:r>
    </w:p>
  </w:footnote>
  <w:footnote w:type="continuationNotice" w:id="1">
    <w:p w14:paraId="2CFC24DA" w14:textId="77777777" w:rsidR="004E1752" w:rsidRPr="00ED77FB" w:rsidRDefault="004E17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A94CF" w14:textId="0BE27CC4" w:rsidR="00EE25EB" w:rsidRPr="00826DDC" w:rsidRDefault="00EE25EB" w:rsidP="00477D6B">
    <w:pPr>
      <w:jc w:val="right"/>
      <w:rPr>
        <w:rFonts w:ascii="SimSun" w:hAnsi="SimSun"/>
        <w:sz w:val="21"/>
      </w:rPr>
    </w:pPr>
    <w:bookmarkStart w:id="6" w:name="Code2"/>
    <w:bookmarkEnd w:id="6"/>
    <w:r w:rsidRPr="00826DDC">
      <w:rPr>
        <w:rFonts w:ascii="SimSun" w:hAnsi="SimSun"/>
        <w:sz w:val="21"/>
      </w:rPr>
      <w:t>PCT/A/51/4</w:t>
    </w:r>
  </w:p>
  <w:p w14:paraId="702BE8A2" w14:textId="7CE09614" w:rsidR="00EE25EB" w:rsidRPr="00826DDC" w:rsidRDefault="00E76C23" w:rsidP="00477D6B">
    <w:pPr>
      <w:jc w:val="right"/>
      <w:rPr>
        <w:rFonts w:ascii="SimSun" w:hAnsi="SimSun"/>
        <w:sz w:val="21"/>
      </w:rPr>
    </w:pPr>
    <w:r>
      <w:rPr>
        <w:rFonts w:ascii="SimSun" w:hAnsi="SimSun" w:hint="eastAsia"/>
        <w:sz w:val="21"/>
      </w:rPr>
      <w:t>第</w:t>
    </w:r>
    <w:r w:rsidR="00EE25EB" w:rsidRPr="00826DDC">
      <w:rPr>
        <w:rFonts w:ascii="SimSun" w:hAnsi="SimSun"/>
        <w:sz w:val="21"/>
      </w:rPr>
      <w:fldChar w:fldCharType="begin"/>
    </w:r>
    <w:r w:rsidR="00EE25EB" w:rsidRPr="00826DDC">
      <w:rPr>
        <w:rFonts w:ascii="SimSun" w:hAnsi="SimSun"/>
        <w:sz w:val="21"/>
      </w:rPr>
      <w:instrText xml:space="preserve"> PAGE  \* MERGEFORMAT </w:instrText>
    </w:r>
    <w:r w:rsidR="00EE25EB" w:rsidRPr="00826DDC">
      <w:rPr>
        <w:rFonts w:ascii="SimSun" w:hAnsi="SimSun"/>
        <w:sz w:val="21"/>
      </w:rPr>
      <w:fldChar w:fldCharType="separate"/>
    </w:r>
    <w:r w:rsidR="00ED5148">
      <w:rPr>
        <w:rFonts w:ascii="SimSun" w:hAnsi="SimSun"/>
        <w:noProof/>
        <w:sz w:val="21"/>
      </w:rPr>
      <w:t>4</w:t>
    </w:r>
    <w:r w:rsidR="00EE25EB" w:rsidRPr="00826DDC">
      <w:rPr>
        <w:rFonts w:ascii="SimSun" w:hAnsi="SimSun"/>
        <w:sz w:val="21"/>
      </w:rPr>
      <w:fldChar w:fldCharType="end"/>
    </w:r>
    <w:r>
      <w:rPr>
        <w:rFonts w:ascii="SimSun" w:hAnsi="SimSun" w:hint="eastAsia"/>
        <w:sz w:val="21"/>
      </w:rPr>
      <w:t>页</w:t>
    </w:r>
  </w:p>
  <w:p w14:paraId="5F88890F" w14:textId="77777777" w:rsidR="00EE25EB" w:rsidRPr="00826DDC" w:rsidRDefault="00EE25E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Ad-hoc\Assemblies|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564D3A"/>
    <w:rsid w:val="00014669"/>
    <w:rsid w:val="00027B00"/>
    <w:rsid w:val="0004144B"/>
    <w:rsid w:val="00043CAA"/>
    <w:rsid w:val="00052A17"/>
    <w:rsid w:val="0006223C"/>
    <w:rsid w:val="00075432"/>
    <w:rsid w:val="000765C4"/>
    <w:rsid w:val="000968ED"/>
    <w:rsid w:val="000A157B"/>
    <w:rsid w:val="000A489E"/>
    <w:rsid w:val="000A7AB4"/>
    <w:rsid w:val="000B5F2E"/>
    <w:rsid w:val="000C117A"/>
    <w:rsid w:val="000D65A0"/>
    <w:rsid w:val="000E6FDE"/>
    <w:rsid w:val="000F4BB9"/>
    <w:rsid w:val="000F5E56"/>
    <w:rsid w:val="0010331B"/>
    <w:rsid w:val="00106FA5"/>
    <w:rsid w:val="00113519"/>
    <w:rsid w:val="001362EE"/>
    <w:rsid w:val="00137A86"/>
    <w:rsid w:val="001403F6"/>
    <w:rsid w:val="00150814"/>
    <w:rsid w:val="00156693"/>
    <w:rsid w:val="001647D5"/>
    <w:rsid w:val="0017131D"/>
    <w:rsid w:val="001715BA"/>
    <w:rsid w:val="001832A6"/>
    <w:rsid w:val="001C59D4"/>
    <w:rsid w:val="001E4E00"/>
    <w:rsid w:val="0021217E"/>
    <w:rsid w:val="002213A6"/>
    <w:rsid w:val="0026201A"/>
    <w:rsid w:val="002634C4"/>
    <w:rsid w:val="002928D3"/>
    <w:rsid w:val="002B466C"/>
    <w:rsid w:val="002C725F"/>
    <w:rsid w:val="002F1FE6"/>
    <w:rsid w:val="002F4E68"/>
    <w:rsid w:val="0031016C"/>
    <w:rsid w:val="00312F7F"/>
    <w:rsid w:val="00313BD7"/>
    <w:rsid w:val="003140A3"/>
    <w:rsid w:val="003178BA"/>
    <w:rsid w:val="00330B5E"/>
    <w:rsid w:val="00350AE2"/>
    <w:rsid w:val="003613DB"/>
    <w:rsid w:val="00361450"/>
    <w:rsid w:val="003673CF"/>
    <w:rsid w:val="00371463"/>
    <w:rsid w:val="00377FDC"/>
    <w:rsid w:val="003845C1"/>
    <w:rsid w:val="00385E6F"/>
    <w:rsid w:val="003A2E03"/>
    <w:rsid w:val="003A6F89"/>
    <w:rsid w:val="003B38C1"/>
    <w:rsid w:val="003B62A1"/>
    <w:rsid w:val="003D2030"/>
    <w:rsid w:val="003D57B0"/>
    <w:rsid w:val="00421224"/>
    <w:rsid w:val="00423E3E"/>
    <w:rsid w:val="00427AF4"/>
    <w:rsid w:val="004500E7"/>
    <w:rsid w:val="004647DA"/>
    <w:rsid w:val="004729DF"/>
    <w:rsid w:val="00474062"/>
    <w:rsid w:val="00476D05"/>
    <w:rsid w:val="00477D6B"/>
    <w:rsid w:val="004855FB"/>
    <w:rsid w:val="004E1752"/>
    <w:rsid w:val="005019FF"/>
    <w:rsid w:val="005100BC"/>
    <w:rsid w:val="00517ADF"/>
    <w:rsid w:val="00524C6A"/>
    <w:rsid w:val="005250C3"/>
    <w:rsid w:val="0053057A"/>
    <w:rsid w:val="00560A29"/>
    <w:rsid w:val="00564D3A"/>
    <w:rsid w:val="00586A22"/>
    <w:rsid w:val="00597527"/>
    <w:rsid w:val="005A40B7"/>
    <w:rsid w:val="005B6BD5"/>
    <w:rsid w:val="005C6649"/>
    <w:rsid w:val="006001B6"/>
    <w:rsid w:val="00605827"/>
    <w:rsid w:val="006354E8"/>
    <w:rsid w:val="00646050"/>
    <w:rsid w:val="00657DAA"/>
    <w:rsid w:val="006713CA"/>
    <w:rsid w:val="00676C5C"/>
    <w:rsid w:val="006A68CC"/>
    <w:rsid w:val="006B1325"/>
    <w:rsid w:val="006E4F5F"/>
    <w:rsid w:val="00747216"/>
    <w:rsid w:val="0075364E"/>
    <w:rsid w:val="00765AC9"/>
    <w:rsid w:val="00787C15"/>
    <w:rsid w:val="007D1613"/>
    <w:rsid w:val="007E4C0E"/>
    <w:rsid w:val="007F2D0E"/>
    <w:rsid w:val="00802540"/>
    <w:rsid w:val="008061E5"/>
    <w:rsid w:val="00821B19"/>
    <w:rsid w:val="00826DDC"/>
    <w:rsid w:val="008319C2"/>
    <w:rsid w:val="00855661"/>
    <w:rsid w:val="00860537"/>
    <w:rsid w:val="00874D62"/>
    <w:rsid w:val="00877718"/>
    <w:rsid w:val="00883417"/>
    <w:rsid w:val="008866B4"/>
    <w:rsid w:val="008901B6"/>
    <w:rsid w:val="00890D0D"/>
    <w:rsid w:val="00897D1E"/>
    <w:rsid w:val="008A134B"/>
    <w:rsid w:val="008B2CC1"/>
    <w:rsid w:val="008B60B2"/>
    <w:rsid w:val="008E6F20"/>
    <w:rsid w:val="008F697E"/>
    <w:rsid w:val="0090731E"/>
    <w:rsid w:val="00916EE2"/>
    <w:rsid w:val="00945551"/>
    <w:rsid w:val="0094600B"/>
    <w:rsid w:val="00966A22"/>
    <w:rsid w:val="0096722F"/>
    <w:rsid w:val="00980843"/>
    <w:rsid w:val="00986007"/>
    <w:rsid w:val="009A4AC7"/>
    <w:rsid w:val="009A7B7A"/>
    <w:rsid w:val="009B6777"/>
    <w:rsid w:val="009C127D"/>
    <w:rsid w:val="009C762D"/>
    <w:rsid w:val="009D3DE1"/>
    <w:rsid w:val="009E2791"/>
    <w:rsid w:val="009E3F6F"/>
    <w:rsid w:val="009E7237"/>
    <w:rsid w:val="009F236D"/>
    <w:rsid w:val="009F499F"/>
    <w:rsid w:val="009F78AD"/>
    <w:rsid w:val="009F7DB0"/>
    <w:rsid w:val="00A14364"/>
    <w:rsid w:val="00A25C3C"/>
    <w:rsid w:val="00A3049C"/>
    <w:rsid w:val="00A324A6"/>
    <w:rsid w:val="00A37342"/>
    <w:rsid w:val="00A42DAF"/>
    <w:rsid w:val="00A45BD8"/>
    <w:rsid w:val="00A54120"/>
    <w:rsid w:val="00A663AE"/>
    <w:rsid w:val="00A869B7"/>
    <w:rsid w:val="00AA2DD4"/>
    <w:rsid w:val="00AB4EBB"/>
    <w:rsid w:val="00AC205C"/>
    <w:rsid w:val="00AC4EBD"/>
    <w:rsid w:val="00AF0A6B"/>
    <w:rsid w:val="00B05A69"/>
    <w:rsid w:val="00B24563"/>
    <w:rsid w:val="00B72EA2"/>
    <w:rsid w:val="00B764FF"/>
    <w:rsid w:val="00B9734B"/>
    <w:rsid w:val="00BA30E2"/>
    <w:rsid w:val="00BB3A8F"/>
    <w:rsid w:val="00C03BE2"/>
    <w:rsid w:val="00C11BFE"/>
    <w:rsid w:val="00C5068F"/>
    <w:rsid w:val="00C77D01"/>
    <w:rsid w:val="00C84F71"/>
    <w:rsid w:val="00C86D74"/>
    <w:rsid w:val="00CD04F1"/>
    <w:rsid w:val="00CD7F59"/>
    <w:rsid w:val="00CE5CD8"/>
    <w:rsid w:val="00CF1505"/>
    <w:rsid w:val="00D37A33"/>
    <w:rsid w:val="00D44A0B"/>
    <w:rsid w:val="00D45252"/>
    <w:rsid w:val="00D66E37"/>
    <w:rsid w:val="00D71B4D"/>
    <w:rsid w:val="00D73000"/>
    <w:rsid w:val="00D93D55"/>
    <w:rsid w:val="00DA327B"/>
    <w:rsid w:val="00DA6FAA"/>
    <w:rsid w:val="00DC0E7C"/>
    <w:rsid w:val="00DC7057"/>
    <w:rsid w:val="00DF023A"/>
    <w:rsid w:val="00DF383E"/>
    <w:rsid w:val="00DF77EF"/>
    <w:rsid w:val="00E15015"/>
    <w:rsid w:val="00E335FE"/>
    <w:rsid w:val="00E5566B"/>
    <w:rsid w:val="00E6084D"/>
    <w:rsid w:val="00E76C23"/>
    <w:rsid w:val="00E85557"/>
    <w:rsid w:val="00E9608E"/>
    <w:rsid w:val="00EA7D6E"/>
    <w:rsid w:val="00EB2210"/>
    <w:rsid w:val="00EC4E49"/>
    <w:rsid w:val="00EC6576"/>
    <w:rsid w:val="00ED5148"/>
    <w:rsid w:val="00ED5CF9"/>
    <w:rsid w:val="00ED77FB"/>
    <w:rsid w:val="00EE0DD8"/>
    <w:rsid w:val="00EE25EB"/>
    <w:rsid w:val="00EE45FA"/>
    <w:rsid w:val="00F13CF0"/>
    <w:rsid w:val="00F15557"/>
    <w:rsid w:val="00F441EB"/>
    <w:rsid w:val="00F519CA"/>
    <w:rsid w:val="00F66152"/>
    <w:rsid w:val="00FD53CC"/>
    <w:rsid w:val="00FF36A9"/>
    <w:rsid w:val="00FF492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A28BDD0"/>
  <w15:docId w15:val="{1A09A3AB-EC8D-46E5-AD4E-5B4B4364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826DDC"/>
    <w:pPr>
      <w:keepNext/>
      <w:overflowPunct w:val="0"/>
      <w:spacing w:beforeLines="100" w:before="240" w:afterLines="50" w:after="120" w:line="340" w:lineRule="atLeast"/>
      <w:outlineLvl w:val="2"/>
    </w:pPr>
    <w:rPr>
      <w:rFonts w:ascii="SimSun" w:hAnsi="SimSun"/>
      <w:b/>
      <w:bCs/>
      <w:caps/>
      <w:sz w:val="21"/>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1403F6"/>
    <w:rPr>
      <w:rFonts w:ascii="Arial" w:eastAsia="SimSun" w:hAnsi="Arial" w:cs="Arial"/>
      <w:sz w:val="22"/>
      <w:lang w:val="en-US" w:eastAsia="zh-CN"/>
    </w:rPr>
  </w:style>
  <w:style w:type="character" w:styleId="CommentReference">
    <w:name w:val="annotation reference"/>
    <w:basedOn w:val="DefaultParagraphFont"/>
    <w:semiHidden/>
    <w:unhideWhenUsed/>
    <w:rsid w:val="000D65A0"/>
    <w:rPr>
      <w:sz w:val="16"/>
      <w:szCs w:val="16"/>
    </w:rPr>
  </w:style>
  <w:style w:type="paragraph" w:styleId="CommentSubject">
    <w:name w:val="annotation subject"/>
    <w:basedOn w:val="CommentText"/>
    <w:next w:val="CommentText"/>
    <w:link w:val="CommentSubjectChar"/>
    <w:semiHidden/>
    <w:unhideWhenUsed/>
    <w:rsid w:val="000D65A0"/>
    <w:rPr>
      <w:b/>
      <w:bCs/>
      <w:sz w:val="20"/>
    </w:rPr>
  </w:style>
  <w:style w:type="character" w:customStyle="1" w:styleId="CommentTextChar">
    <w:name w:val="Comment Text Char"/>
    <w:basedOn w:val="DefaultParagraphFont"/>
    <w:link w:val="CommentText"/>
    <w:semiHidden/>
    <w:rsid w:val="000D65A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65A0"/>
    <w:rPr>
      <w:rFonts w:ascii="Arial" w:eastAsia="SimSun" w:hAnsi="Arial" w:cs="Arial"/>
      <w:b/>
      <w:bCs/>
      <w:sz w:val="18"/>
      <w:lang w:val="en-US" w:eastAsia="zh-CN"/>
    </w:rPr>
  </w:style>
  <w:style w:type="paragraph" w:customStyle="1" w:styleId="Default">
    <w:name w:val="Default"/>
    <w:rsid w:val="005100BC"/>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8B40-EA6E-4F44-8D33-F43CAF4B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PCT/A/51/4 Prov.</vt:lpstr>
    </vt:vector>
  </TitlesOfParts>
  <Company>WIPO</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PCT/A/51/4</dc:title>
  <dc:subject>Fifty-Ninth Series of Meetings</dc:subject>
  <dc:creator>MARLOW Thomas</dc:creator>
  <cp:keywords>PUBLIC</cp:keywords>
  <cp:lastModifiedBy>LI Yanmei</cp:lastModifiedBy>
  <cp:revision>5</cp:revision>
  <cp:lastPrinted>2019-10-04T11:51:00Z</cp:lastPrinted>
  <dcterms:created xsi:type="dcterms:W3CDTF">2019-12-05T08:45:00Z</dcterms:created>
  <dcterms:modified xsi:type="dcterms:W3CDTF">2019-12-06T09:59:00Z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f83d2c98-1fa6-4bce-8244-3699ec61a377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