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5DA1" w14:textId="77777777" w:rsidR="00D356E6" w:rsidRPr="006A3027" w:rsidRDefault="00D356E6" w:rsidP="00D356E6">
      <w:pPr>
        <w:jc w:val="right"/>
        <w:rPr>
          <w:rFonts w:ascii="Arial Black" w:hAnsi="Arial Black"/>
          <w:caps/>
          <w:sz w:val="15"/>
          <w:szCs w:val="24"/>
        </w:rPr>
      </w:pPr>
      <w:bookmarkStart w:id="0" w:name="_Hlk163049939"/>
      <w:bookmarkEnd w:id="0"/>
      <w:r w:rsidRPr="00B7741A">
        <w:rPr>
          <w:rFonts w:eastAsiaTheme="minorEastAsia" w:cs="Times New Roman" w:hint="eastAsia"/>
          <w:noProof/>
        </w:rPr>
        <w:drawing>
          <wp:inline distT="0" distB="0" distL="0" distR="0" wp14:anchorId="2FFEB5EF" wp14:editId="59966DD6">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17ECBC9" w14:textId="13DA49B9" w:rsidR="00D356E6" w:rsidRPr="006A3027" w:rsidRDefault="00D356E6" w:rsidP="00D356E6">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w:t>
      </w:r>
      <w:r>
        <w:rPr>
          <w:rFonts w:ascii="Arial Black" w:hAnsi="Arial Black"/>
          <w:b/>
          <w:caps/>
          <w:sz w:val="15"/>
          <w:szCs w:val="24"/>
        </w:rPr>
        <w:t>3</w:t>
      </w:r>
      <w:r w:rsidRPr="006A3027">
        <w:rPr>
          <w:rFonts w:ascii="Arial Black" w:hAnsi="Arial Black" w:hint="eastAsia"/>
          <w:b/>
          <w:caps/>
          <w:sz w:val="15"/>
          <w:szCs w:val="24"/>
        </w:rPr>
        <w:t>/</w:t>
      </w:r>
      <w:bookmarkStart w:id="1" w:name="Code"/>
      <w:r>
        <w:rPr>
          <w:rFonts w:ascii="Arial Black" w:hAnsi="Arial Black" w:hint="eastAsia"/>
          <w:b/>
          <w:caps/>
          <w:sz w:val="15"/>
          <w:szCs w:val="24"/>
        </w:rPr>
        <w:t>1</w:t>
      </w:r>
    </w:p>
    <w:bookmarkEnd w:id="1"/>
    <w:p w14:paraId="385CB490" w14:textId="77777777" w:rsidR="00D356E6" w:rsidRPr="006A3027" w:rsidRDefault="00D356E6" w:rsidP="00D356E6">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14:paraId="5787CA48" w14:textId="29693F86" w:rsidR="00D356E6" w:rsidRPr="006A3027" w:rsidRDefault="00D356E6" w:rsidP="00D356E6">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6A3027">
        <w:rPr>
          <w:rFonts w:ascii="SimHei" w:eastAsia="SimHei" w:hAnsi="Times New Roman" w:hint="eastAsia"/>
          <w:b/>
          <w:sz w:val="15"/>
          <w:szCs w:val="15"/>
        </w:rPr>
        <w:t>年</w:t>
      </w:r>
      <w:r>
        <w:rPr>
          <w:rFonts w:ascii="Arial Black" w:eastAsia="SimHei" w:hAnsi="Arial Black" w:hint="eastAsia"/>
          <w:b/>
          <w:sz w:val="15"/>
          <w:szCs w:val="15"/>
          <w:lang w:val="pt-BR"/>
        </w:rPr>
        <w:t>6</w:t>
      </w:r>
      <w:r w:rsidRPr="006A3027">
        <w:rPr>
          <w:rFonts w:ascii="SimHei" w:eastAsia="SimHei" w:hAnsi="Times New Roman" w:hint="eastAsia"/>
          <w:b/>
          <w:sz w:val="15"/>
          <w:szCs w:val="15"/>
        </w:rPr>
        <w:t>月</w:t>
      </w:r>
      <w:r>
        <w:rPr>
          <w:rFonts w:ascii="Arial Black" w:eastAsia="SimHei" w:hAnsi="Arial Black"/>
          <w:b/>
          <w:sz w:val="15"/>
          <w:szCs w:val="15"/>
          <w:lang w:val="pt-BR"/>
        </w:rPr>
        <w:t>1</w:t>
      </w:r>
      <w:r>
        <w:rPr>
          <w:rFonts w:ascii="Arial Black" w:eastAsia="SimHei" w:hAnsi="Arial Black" w:hint="eastAsia"/>
          <w:b/>
          <w:sz w:val="15"/>
          <w:szCs w:val="15"/>
          <w:lang w:val="pt-BR"/>
        </w:rPr>
        <w:t>0</w:t>
      </w:r>
      <w:r w:rsidRPr="006A3027">
        <w:rPr>
          <w:rFonts w:ascii="SimHei" w:eastAsia="SimHei" w:hAnsi="Times New Roman" w:hint="eastAsia"/>
          <w:b/>
          <w:sz w:val="15"/>
          <w:szCs w:val="15"/>
        </w:rPr>
        <w:t>日</w:t>
      </w:r>
    </w:p>
    <w:bookmarkEnd w:id="3"/>
    <w:p w14:paraId="0F68216C" w14:textId="77777777" w:rsidR="00D356E6" w:rsidRPr="006A3027" w:rsidRDefault="00D356E6" w:rsidP="00D356E6">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28D6E9FA" w14:textId="77777777" w:rsidR="00D356E6" w:rsidRPr="006A3027" w:rsidRDefault="00D356E6" w:rsidP="00D356E6">
      <w:pPr>
        <w:spacing w:after="720"/>
        <w:rPr>
          <w:rFonts w:ascii="KaiTi" w:eastAsia="KaiTi" w:hAnsi="KaiTi" w:cs="Times New Roman"/>
          <w:b/>
          <w:sz w:val="24"/>
          <w:szCs w:val="22"/>
        </w:rPr>
      </w:pPr>
      <w:r>
        <w:rPr>
          <w:rFonts w:ascii="KaiTi" w:eastAsia="KaiTi" w:hAnsi="KaiTi" w:cs="Times New Roman" w:hint="eastAsia"/>
          <w:b/>
          <w:sz w:val="24"/>
          <w:szCs w:val="22"/>
        </w:rPr>
        <w:t>第八十三</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w:t>
      </w:r>
      <w:r>
        <w:rPr>
          <w:rFonts w:ascii="KaiTi" w:eastAsia="KaiTi" w:hAnsi="KaiTi" w:cs="Times New Roman"/>
          <w:sz w:val="24"/>
          <w:szCs w:val="22"/>
        </w:rPr>
        <w:t>5</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6A3027">
        <w:rPr>
          <w:rFonts w:ascii="KaiTi" w:eastAsia="KaiTi" w:hAnsi="KaiTi" w:cs="Times New Roman" w:hint="eastAsia"/>
          <w:b/>
          <w:sz w:val="24"/>
          <w:szCs w:val="22"/>
        </w:rPr>
        <w:t>年</w:t>
      </w:r>
      <w:r>
        <w:rPr>
          <w:rFonts w:ascii="KaiTi" w:eastAsia="KaiTi" w:hAnsi="KaiTi" w:cs="Times New Roman" w:hint="eastAsia"/>
          <w:sz w:val="24"/>
          <w:szCs w:val="22"/>
        </w:rPr>
        <w:t>7</w:t>
      </w:r>
      <w:r w:rsidRPr="006A3027">
        <w:rPr>
          <w:rFonts w:ascii="KaiTi" w:eastAsia="KaiTi" w:hAnsi="KaiTi" w:cs="Times New Roman" w:hint="eastAsia"/>
          <w:b/>
          <w:sz w:val="24"/>
          <w:szCs w:val="22"/>
        </w:rPr>
        <w:t>月</w:t>
      </w:r>
      <w:r>
        <w:rPr>
          <w:rFonts w:ascii="KaiTi" w:eastAsia="KaiTi" w:hAnsi="KaiTi" w:cs="Times New Roman"/>
          <w:sz w:val="24"/>
          <w:szCs w:val="22"/>
        </w:rPr>
        <w:t>9</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1</w:t>
      </w:r>
      <w:r>
        <w:rPr>
          <w:rFonts w:ascii="KaiTi" w:eastAsia="KaiTi" w:hAnsi="KaiTi" w:cs="Times New Roman"/>
          <w:sz w:val="24"/>
          <w:szCs w:val="22"/>
        </w:rPr>
        <w:t>7</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57DAE912" w14:textId="4E86AA58" w:rsidR="00D356E6" w:rsidRDefault="00D356E6" w:rsidP="00D356E6">
      <w:pPr>
        <w:spacing w:after="360"/>
        <w:rPr>
          <w:rFonts w:ascii="KaiTi" w:eastAsia="KaiTi"/>
          <w:bCs/>
          <w:color w:val="000000"/>
          <w:sz w:val="24"/>
          <w:szCs w:val="24"/>
        </w:rPr>
      </w:pPr>
      <w:bookmarkStart w:id="4" w:name="TitleOfDoc"/>
      <w:r w:rsidRPr="00D356E6">
        <w:rPr>
          <w:rFonts w:ascii="KaiTi" w:eastAsia="KaiTi" w:hint="eastAsia"/>
          <w:bCs/>
          <w:color w:val="000000"/>
          <w:sz w:val="24"/>
          <w:szCs w:val="24"/>
        </w:rPr>
        <w:t>《工作人员条例与细则》修正案</w:t>
      </w:r>
    </w:p>
    <w:p w14:paraId="042C3BCC" w14:textId="4378F402" w:rsidR="00D356E6" w:rsidRPr="00EE3F06" w:rsidRDefault="00D356E6" w:rsidP="00D356E6">
      <w:pPr>
        <w:spacing w:after="960"/>
        <w:jc w:val="both"/>
        <w:rPr>
          <w:rFonts w:ascii="KaiTi" w:eastAsia="KaiTi" w:hAnsi="STKaiti"/>
          <w:sz w:val="21"/>
          <w:szCs w:val="21"/>
        </w:rPr>
      </w:pPr>
      <w:bookmarkStart w:id="5" w:name="Prepared"/>
      <w:bookmarkEnd w:id="4"/>
      <w:r w:rsidRPr="00D356E6">
        <w:rPr>
          <w:rFonts w:ascii="KaiTi" w:eastAsia="KaiTi" w:hAnsi="STKaiti" w:hint="eastAsia"/>
          <w:sz w:val="21"/>
          <w:szCs w:val="21"/>
        </w:rPr>
        <w:t>总干事编拟的文件</w:t>
      </w:r>
    </w:p>
    <w:bookmarkEnd w:id="5"/>
    <w:p w14:paraId="7CD24D6E" w14:textId="3A2ED621" w:rsidR="00EA6DC1" w:rsidRPr="00DC1CDA" w:rsidRDefault="00637856">
      <w:pPr>
        <w:spacing w:after="960"/>
        <w:rPr>
          <w:rFonts w:ascii="SimSun" w:hAnsi="SimSun"/>
          <w:i/>
          <w:sz w:val="21"/>
        </w:rPr>
      </w:pPr>
      <w:r w:rsidRPr="00DC1CDA">
        <w:rPr>
          <w:rFonts w:ascii="SimSun" w:hAnsi="SimSun" w:hint="eastAsia"/>
          <w:i/>
          <w:sz w:val="21"/>
        </w:rPr>
        <w:br w:type="page"/>
      </w:r>
    </w:p>
    <w:p w14:paraId="2AF15FF6" w14:textId="2DDD4FF7" w:rsidR="00EA6DC1" w:rsidRPr="00F55CEE" w:rsidRDefault="00637856" w:rsidP="00F55CEE">
      <w:pPr>
        <w:keepNext/>
        <w:keepLines/>
        <w:spacing w:beforeLines="100" w:before="240" w:afterLines="100" w:after="240" w:line="340" w:lineRule="atLeast"/>
        <w:jc w:val="center"/>
        <w:rPr>
          <w:rFonts w:eastAsia="SimHei" w:hAnsi="SimHei"/>
          <w:sz w:val="21"/>
        </w:rPr>
      </w:pPr>
      <w:r w:rsidRPr="00F55CEE">
        <w:rPr>
          <w:rFonts w:eastAsia="SimHei" w:hAnsi="SimHei" w:hint="eastAsia"/>
          <w:sz w:val="21"/>
        </w:rPr>
        <w:lastRenderedPageBreak/>
        <w:t>目</w:t>
      </w:r>
      <w:r w:rsidR="00F55CEE">
        <w:rPr>
          <w:rFonts w:eastAsia="SimHei" w:hAnsi="SimHei" w:hint="eastAsia"/>
          <w:sz w:val="21"/>
        </w:rPr>
        <w:t xml:space="preserve">　</w:t>
      </w:r>
      <w:r w:rsidRPr="00F55CEE">
        <w:rPr>
          <w:rFonts w:eastAsia="SimHei" w:hAnsi="SimHei" w:hint="eastAsia"/>
          <w:sz w:val="21"/>
        </w:rPr>
        <w:t>录</w:t>
      </w:r>
    </w:p>
    <w:p w14:paraId="08FB2E12" w14:textId="5D84C957" w:rsidR="00EA6DC1" w:rsidRPr="00DC1CDA" w:rsidRDefault="00A526AD" w:rsidP="00F55CEE">
      <w:pPr>
        <w:spacing w:beforeLines="100" w:before="240" w:afterLines="100" w:after="240" w:line="340" w:lineRule="atLeast"/>
        <w:rPr>
          <w:rFonts w:ascii="SimSun" w:hAnsi="SimSun"/>
          <w:sz w:val="21"/>
          <w:u w:val="single"/>
        </w:rPr>
      </w:pPr>
      <w:r w:rsidRPr="00DC1CDA">
        <w:rPr>
          <w:rFonts w:ascii="SimSun" w:hAnsi="SimSun" w:hint="eastAsia"/>
          <w:sz w:val="21"/>
          <w:u w:val="single"/>
        </w:rPr>
        <w:t>文件</w:t>
      </w:r>
      <w:r w:rsidR="00A44EAA" w:rsidRPr="00DC1CDA">
        <w:rPr>
          <w:rFonts w:ascii="SimSun" w:hAnsi="SimSun" w:hint="eastAsia"/>
          <w:sz w:val="21"/>
          <w:u w:val="single"/>
        </w:rPr>
        <w:t>WO/CC/83/1</w:t>
      </w:r>
      <w:r w:rsidRPr="00DC1CDA">
        <w:rPr>
          <w:rFonts w:ascii="SimSun" w:hAnsi="SimSun" w:hint="eastAsia"/>
          <w:sz w:val="21"/>
          <w:u w:val="single"/>
        </w:rPr>
        <w:t>各章标题</w:t>
      </w:r>
    </w:p>
    <w:p w14:paraId="272329E1" w14:textId="537E7042" w:rsidR="00EA6DC1" w:rsidRPr="00DC1CDA" w:rsidRDefault="00637856" w:rsidP="00F55CEE">
      <w:pPr>
        <w:numPr>
          <w:ilvl w:val="0"/>
          <w:numId w:val="48"/>
        </w:numPr>
        <w:spacing w:afterLines="50" w:after="120" w:line="340" w:lineRule="atLeast"/>
        <w:ind w:left="992" w:hanging="425"/>
        <w:jc w:val="both"/>
        <w:rPr>
          <w:rFonts w:ascii="SimSun" w:hAnsi="SimSun"/>
          <w:sz w:val="21"/>
        </w:rPr>
      </w:pPr>
      <w:r w:rsidRPr="00DC1CDA">
        <w:rPr>
          <w:rFonts w:ascii="SimSun" w:hAnsi="SimSun" w:hint="eastAsia"/>
          <w:sz w:val="21"/>
        </w:rPr>
        <w:t>导言</w:t>
      </w:r>
    </w:p>
    <w:p w14:paraId="0B0A5F34" w14:textId="600205BC" w:rsidR="00EA6DC1" w:rsidRPr="00DC1CDA" w:rsidRDefault="00A526AD" w:rsidP="00F55CEE">
      <w:pPr>
        <w:numPr>
          <w:ilvl w:val="0"/>
          <w:numId w:val="48"/>
        </w:numPr>
        <w:spacing w:afterLines="50" w:after="120" w:line="340" w:lineRule="atLeast"/>
        <w:ind w:left="992" w:hanging="425"/>
        <w:jc w:val="both"/>
        <w:rPr>
          <w:rFonts w:ascii="SimSun" w:hAnsi="SimSun"/>
          <w:sz w:val="21"/>
        </w:rPr>
      </w:pPr>
      <w:r w:rsidRPr="00DC1CDA">
        <w:rPr>
          <w:rFonts w:ascii="SimSun" w:hAnsi="SimSun" w:hint="eastAsia"/>
          <w:sz w:val="21"/>
        </w:rPr>
        <w:t>《工作人员条例》修正案（供批准）</w:t>
      </w:r>
    </w:p>
    <w:p w14:paraId="27F305CA" w14:textId="0B762D8C" w:rsidR="00EA6DC1" w:rsidRPr="00DC1CDA" w:rsidRDefault="00F55CEE" w:rsidP="00F55CEE">
      <w:pPr>
        <w:spacing w:afterLines="50" w:after="120" w:line="340" w:lineRule="atLeast"/>
        <w:ind w:left="992" w:hanging="425"/>
        <w:jc w:val="both"/>
        <w:rPr>
          <w:rFonts w:ascii="SimSun" w:hAnsi="SimSun"/>
          <w:sz w:val="21"/>
        </w:rPr>
      </w:pPr>
      <w:r>
        <w:rPr>
          <w:rFonts w:ascii="SimSun" w:hAnsi="SimSun" w:hint="eastAsia"/>
          <w:sz w:val="21"/>
        </w:rPr>
        <w:t>三、</w:t>
      </w:r>
      <w:r w:rsidR="00AB3340" w:rsidRPr="00DC1CDA">
        <w:rPr>
          <w:rFonts w:ascii="SimSun" w:hAnsi="SimSun" w:hint="eastAsia"/>
          <w:sz w:val="21"/>
        </w:rPr>
        <w:t>《工作人员细则》修正案（供通知）</w:t>
      </w:r>
    </w:p>
    <w:p w14:paraId="3131DD31" w14:textId="77777777" w:rsidR="00EA6DC1" w:rsidRPr="00DC1CDA" w:rsidRDefault="00637856" w:rsidP="00F55CEE">
      <w:pPr>
        <w:spacing w:beforeLines="100" w:before="240" w:afterLines="100" w:after="240" w:line="340" w:lineRule="atLeast"/>
        <w:rPr>
          <w:rFonts w:ascii="SimSun" w:hAnsi="SimSun"/>
          <w:sz w:val="21"/>
          <w:u w:val="single"/>
        </w:rPr>
      </w:pPr>
      <w:r w:rsidRPr="00DC1CDA">
        <w:rPr>
          <w:rFonts w:ascii="SimSun" w:hAnsi="SimSun" w:hint="eastAsia"/>
          <w:sz w:val="21"/>
          <w:u w:val="single"/>
        </w:rPr>
        <w:t>附件</w:t>
      </w:r>
    </w:p>
    <w:p w14:paraId="2BE2631C" w14:textId="4801670A" w:rsidR="00B1294A" w:rsidRPr="00DC1CDA" w:rsidRDefault="00B1294A" w:rsidP="00F55CEE">
      <w:pPr>
        <w:spacing w:afterLines="50" w:after="120" w:line="340" w:lineRule="atLeast"/>
        <w:ind w:left="992" w:hanging="425"/>
        <w:jc w:val="both"/>
        <w:rPr>
          <w:rFonts w:ascii="SimSun" w:hAnsi="SimSun"/>
          <w:sz w:val="21"/>
        </w:rPr>
      </w:pPr>
      <w:r w:rsidRPr="00DC1CDA">
        <w:rPr>
          <w:rFonts w:ascii="SimSun" w:hAnsi="SimSun" w:hint="eastAsia"/>
          <w:sz w:val="21"/>
        </w:rPr>
        <w:t>附件一</w:t>
      </w:r>
      <w:r w:rsidR="00F55CEE">
        <w:rPr>
          <w:rFonts w:ascii="SimSun" w:hAnsi="SimSun"/>
          <w:sz w:val="21"/>
        </w:rPr>
        <w:tab/>
      </w:r>
      <w:r w:rsidRPr="00DC1CDA">
        <w:rPr>
          <w:rFonts w:ascii="SimSun" w:hAnsi="SimSun" w:hint="eastAsia"/>
          <w:sz w:val="21"/>
        </w:rPr>
        <w:t>《工作人员条例》拟议修正案</w:t>
      </w:r>
    </w:p>
    <w:p w14:paraId="6E81C74C" w14:textId="0764FB17" w:rsidR="00AC66E9" w:rsidRDefault="00B1294A" w:rsidP="00F55CEE">
      <w:pPr>
        <w:spacing w:afterLines="50" w:after="120" w:line="340" w:lineRule="atLeast"/>
        <w:ind w:left="992" w:hanging="425"/>
        <w:jc w:val="both"/>
        <w:rPr>
          <w:rFonts w:ascii="SimSun" w:hAnsi="SimSun"/>
          <w:sz w:val="21"/>
        </w:rPr>
      </w:pPr>
      <w:r w:rsidRPr="00DC1CDA">
        <w:rPr>
          <w:rFonts w:ascii="SimSun" w:hAnsi="SimSun" w:hint="eastAsia"/>
          <w:sz w:val="21"/>
        </w:rPr>
        <w:t>附件二</w:t>
      </w:r>
      <w:r w:rsidR="00F55CEE">
        <w:rPr>
          <w:rFonts w:ascii="SimSun" w:hAnsi="SimSun"/>
          <w:sz w:val="21"/>
        </w:rPr>
        <w:tab/>
      </w:r>
      <w:r w:rsidRPr="00DC1CDA">
        <w:rPr>
          <w:rFonts w:ascii="SimSun" w:hAnsi="SimSun" w:hint="eastAsia"/>
          <w:sz w:val="21"/>
        </w:rPr>
        <w:t>《工作人员细则》修正案</w:t>
      </w:r>
    </w:p>
    <w:p w14:paraId="7F48D389" w14:textId="77777777" w:rsidR="008C72CD" w:rsidRPr="00DC1CDA" w:rsidRDefault="008C72CD" w:rsidP="008C72CD">
      <w:pPr>
        <w:spacing w:after="220"/>
        <w:ind w:left="1701" w:hanging="1134"/>
        <w:rPr>
          <w:rFonts w:ascii="SimSun" w:hAnsi="SimSun"/>
          <w:sz w:val="21"/>
          <w:highlight w:val="yellow"/>
        </w:rPr>
      </w:pPr>
      <w:r w:rsidRPr="00DC1CDA">
        <w:rPr>
          <w:rFonts w:ascii="SimSun" w:hAnsi="SimSun" w:hint="eastAsia"/>
          <w:sz w:val="21"/>
          <w:highlight w:val="yellow"/>
        </w:rPr>
        <w:br w:type="page"/>
      </w:r>
    </w:p>
    <w:p w14:paraId="1D28A325" w14:textId="1ADA1AC6" w:rsidR="00AC66E9" w:rsidRPr="003805B3" w:rsidRDefault="003805B3" w:rsidP="003805B3">
      <w:pPr>
        <w:pStyle w:val="Style1"/>
        <w:keepNext/>
        <w:overflowPunct w:val="0"/>
        <w:autoSpaceDE/>
        <w:spacing w:beforeLines="100" w:before="240" w:afterLines="50" w:after="120" w:line="340" w:lineRule="atLeast"/>
        <w:jc w:val="left"/>
        <w:rPr>
          <w:rFonts w:ascii="SimHei" w:eastAsia="SimHei" w:hAnsi="SimHei"/>
          <w:b w:val="0"/>
          <w:bCs w:val="0"/>
          <w:sz w:val="21"/>
        </w:rPr>
      </w:pPr>
      <w:r w:rsidRPr="003805B3">
        <w:rPr>
          <w:rFonts w:ascii="SimHei" w:eastAsia="SimHei" w:hAnsi="SimHei" w:hint="eastAsia"/>
          <w:b w:val="0"/>
          <w:bCs w:val="0"/>
          <w:sz w:val="21"/>
        </w:rPr>
        <w:lastRenderedPageBreak/>
        <w:t>一、</w:t>
      </w:r>
      <w:r w:rsidR="0048797A" w:rsidRPr="003805B3">
        <w:rPr>
          <w:rFonts w:ascii="SimHei" w:eastAsia="SimHei" w:hAnsi="SimHei" w:hint="eastAsia"/>
          <w:b w:val="0"/>
          <w:bCs w:val="0"/>
          <w:sz w:val="21"/>
        </w:rPr>
        <w:t>导言</w:t>
      </w:r>
    </w:p>
    <w:p w14:paraId="296B9CB9" w14:textId="77777777" w:rsidR="00AC66E9" w:rsidRDefault="0048797A"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现将对《工作人员条例》和《工作人员细则》的修正案提交产权组织协调委员会，分别</w:t>
      </w:r>
      <w:proofErr w:type="gramStart"/>
      <w:r w:rsidRPr="00DC1CDA">
        <w:rPr>
          <w:rFonts w:ascii="SimSun" w:hAnsi="SimSun" w:hint="eastAsia"/>
          <w:sz w:val="21"/>
        </w:rPr>
        <w:t>供批准</w:t>
      </w:r>
      <w:proofErr w:type="gramEnd"/>
      <w:r w:rsidRPr="00DC1CDA">
        <w:rPr>
          <w:rFonts w:ascii="SimSun" w:hAnsi="SimSun" w:hint="eastAsia"/>
          <w:sz w:val="21"/>
        </w:rPr>
        <w:t>和通知。</w:t>
      </w:r>
    </w:p>
    <w:p w14:paraId="59D76613" w14:textId="77777777" w:rsidR="00AC66E9" w:rsidRDefault="0048797A"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这些修正案是作为《工作人员条例与细则》持续审查的一部分提出的。这种持续审查使世界知识产权组织（产权组织）可以保持健全的监管框架，以迅速适应和支持本组织不断变化的需求和工作重点，同时确保与联合国共同制度中的最佳做法一致。</w:t>
      </w:r>
    </w:p>
    <w:p w14:paraId="6FBB9EED" w14:textId="130782CF" w:rsidR="00AC66E9" w:rsidRPr="003805B3" w:rsidRDefault="003805B3" w:rsidP="003805B3">
      <w:pPr>
        <w:pStyle w:val="Style1"/>
        <w:keepNext/>
        <w:overflowPunct w:val="0"/>
        <w:autoSpaceDE/>
        <w:spacing w:beforeLines="100" w:before="240" w:afterLines="50" w:after="120" w:line="340" w:lineRule="atLeast"/>
        <w:jc w:val="left"/>
        <w:rPr>
          <w:rFonts w:ascii="SimHei" w:eastAsia="SimHei" w:hAnsi="SimHei"/>
          <w:b w:val="0"/>
          <w:bCs w:val="0"/>
          <w:sz w:val="21"/>
        </w:rPr>
      </w:pPr>
      <w:r w:rsidRPr="003805B3">
        <w:rPr>
          <w:rFonts w:ascii="SimHei" w:eastAsia="SimHei" w:hAnsi="SimHei" w:hint="eastAsia"/>
          <w:b w:val="0"/>
          <w:bCs w:val="0"/>
          <w:sz w:val="21"/>
        </w:rPr>
        <w:t>二、</w:t>
      </w:r>
      <w:r w:rsidR="00693983" w:rsidRPr="003805B3">
        <w:rPr>
          <w:rFonts w:ascii="SimHei" w:eastAsia="SimHei" w:hAnsi="SimHei" w:hint="eastAsia"/>
          <w:b w:val="0"/>
          <w:bCs w:val="0"/>
          <w:sz w:val="21"/>
        </w:rPr>
        <w:t>《</w:t>
      </w:r>
      <w:r w:rsidR="00637856" w:rsidRPr="003805B3">
        <w:rPr>
          <w:rFonts w:ascii="SimHei" w:eastAsia="SimHei" w:hAnsi="SimHei" w:hint="eastAsia"/>
          <w:b w:val="0"/>
          <w:bCs w:val="0"/>
          <w:sz w:val="21"/>
        </w:rPr>
        <w:t>工作人员条例》修正案</w:t>
      </w:r>
      <w:r w:rsidR="00693983" w:rsidRPr="003805B3">
        <w:rPr>
          <w:rFonts w:ascii="SimHei" w:eastAsia="SimHei" w:hAnsi="SimHei" w:hint="eastAsia"/>
          <w:b w:val="0"/>
          <w:bCs w:val="0"/>
          <w:sz w:val="21"/>
        </w:rPr>
        <w:t>（</w:t>
      </w:r>
      <w:r w:rsidR="00637856" w:rsidRPr="003805B3">
        <w:rPr>
          <w:rFonts w:ascii="SimHei" w:eastAsia="SimHei" w:hAnsi="SimHei" w:hint="eastAsia"/>
          <w:b w:val="0"/>
          <w:bCs w:val="0"/>
          <w:sz w:val="21"/>
        </w:rPr>
        <w:t>供批准</w:t>
      </w:r>
      <w:r w:rsidR="00693983" w:rsidRPr="003805B3">
        <w:rPr>
          <w:rFonts w:ascii="SimHei" w:eastAsia="SimHei" w:hAnsi="SimHei" w:hint="eastAsia"/>
          <w:b w:val="0"/>
          <w:bCs w:val="0"/>
          <w:sz w:val="21"/>
        </w:rPr>
        <w:t>）</w:t>
      </w:r>
    </w:p>
    <w:p w14:paraId="4ABEF1C3" w14:textId="77777777" w:rsidR="00AC66E9" w:rsidRDefault="00637856"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《工作人员条例》</w:t>
      </w:r>
      <w:r w:rsidR="00693983" w:rsidRPr="00DC1CDA">
        <w:rPr>
          <w:rFonts w:ascii="SimSun" w:hAnsi="SimSun" w:hint="eastAsia"/>
          <w:sz w:val="21"/>
        </w:rPr>
        <w:t>拟议修正案见</w:t>
      </w:r>
      <w:r w:rsidRPr="00DC1CDA">
        <w:rPr>
          <w:rFonts w:ascii="SimSun" w:hAnsi="SimSun" w:hint="eastAsia"/>
          <w:sz w:val="21"/>
        </w:rPr>
        <w:t>附件</w:t>
      </w:r>
      <w:r w:rsidR="00693983" w:rsidRPr="00DC1CDA">
        <w:rPr>
          <w:rFonts w:ascii="SimSun" w:hAnsi="SimSun" w:hint="eastAsia"/>
          <w:sz w:val="21"/>
        </w:rPr>
        <w:t>一</w:t>
      </w:r>
      <w:r w:rsidRPr="00DC1CDA">
        <w:rPr>
          <w:rFonts w:ascii="SimSun" w:hAnsi="SimSun" w:hint="eastAsia"/>
          <w:sz w:val="21"/>
        </w:rPr>
        <w:t>，</w:t>
      </w:r>
      <w:r w:rsidR="00702E4C" w:rsidRPr="00DC1CDA">
        <w:rPr>
          <w:rFonts w:ascii="SimSun" w:hAnsi="SimSun" w:hint="eastAsia"/>
          <w:sz w:val="21"/>
        </w:rPr>
        <w:t>附有</w:t>
      </w:r>
      <w:r w:rsidR="004C3CD5" w:rsidRPr="00DC1CDA">
        <w:rPr>
          <w:rFonts w:ascii="SimSun" w:hAnsi="SimSun" w:hint="eastAsia"/>
          <w:sz w:val="21"/>
        </w:rPr>
        <w:t>解释性说明</w:t>
      </w:r>
      <w:r w:rsidRPr="00DC1CDA">
        <w:rPr>
          <w:rFonts w:ascii="SimSun" w:hAnsi="SimSun" w:hint="eastAsia"/>
          <w:sz w:val="21"/>
        </w:rPr>
        <w:t>。主要</w:t>
      </w:r>
      <w:r w:rsidR="007D3A9A" w:rsidRPr="00DC1CDA">
        <w:rPr>
          <w:rFonts w:ascii="SimSun" w:hAnsi="SimSun" w:hint="eastAsia"/>
          <w:sz w:val="21"/>
        </w:rPr>
        <w:t>修正也说明如下</w:t>
      </w:r>
      <w:r w:rsidRPr="00DC1CDA">
        <w:rPr>
          <w:rFonts w:ascii="SimSun" w:hAnsi="SimSun" w:hint="eastAsia"/>
          <w:sz w:val="21"/>
        </w:rPr>
        <w:t>。</w:t>
      </w:r>
    </w:p>
    <w:p w14:paraId="308EB564" w14:textId="77777777" w:rsidR="00AC66E9" w:rsidRPr="00977AFF" w:rsidRDefault="004F1A81" w:rsidP="00977AFF">
      <w:pPr>
        <w:pStyle w:val="af4"/>
        <w:keepNext/>
        <w:overflowPunct w:val="0"/>
        <w:spacing w:afterLines="50" w:after="120" w:line="340" w:lineRule="atLeast"/>
        <w:ind w:left="567"/>
        <w:contextualSpacing w:val="0"/>
        <w:rPr>
          <w:rFonts w:ascii="KaiTi" w:eastAsia="KaiTi" w:hAnsi="KaiTi"/>
          <w:b/>
          <w:sz w:val="21"/>
          <w:szCs w:val="21"/>
        </w:rPr>
      </w:pPr>
      <w:bookmarkStart w:id="6" w:name="_Hlk161641524"/>
      <w:r w:rsidRPr="00977AFF">
        <w:rPr>
          <w:rFonts w:ascii="KaiTi" w:eastAsia="KaiTi" w:hAnsi="KaiTi" w:hint="eastAsia"/>
          <w:b/>
          <w:sz w:val="21"/>
          <w:szCs w:val="21"/>
        </w:rPr>
        <w:t>条例</w:t>
      </w:r>
      <w:r w:rsidR="000F6FF0" w:rsidRPr="00977AFF">
        <w:rPr>
          <w:rFonts w:ascii="KaiTi" w:eastAsia="KaiTi" w:hAnsi="KaiTi" w:hint="eastAsia"/>
          <w:b/>
          <w:sz w:val="21"/>
          <w:szCs w:val="21"/>
        </w:rPr>
        <w:t>3.22–提交付款申请与收回多付款项</w:t>
      </w:r>
    </w:p>
    <w:p w14:paraId="1A7C16FF" w14:textId="77777777" w:rsidR="00AC66E9" w:rsidRDefault="009811DF"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现行</w:t>
      </w:r>
      <w:r w:rsidR="00AD763B" w:rsidRPr="00DC1CDA">
        <w:rPr>
          <w:rFonts w:ascii="SimSun" w:hAnsi="SimSun" w:hint="eastAsia"/>
          <w:sz w:val="21"/>
        </w:rPr>
        <w:t>条例规定</w:t>
      </w:r>
      <w:r w:rsidR="004F1A81" w:rsidRPr="00DC1CDA">
        <w:rPr>
          <w:rFonts w:ascii="SimSun" w:hAnsi="SimSun" w:hint="eastAsia"/>
          <w:sz w:val="21"/>
        </w:rPr>
        <w:t>，收</w:t>
      </w:r>
      <w:r w:rsidR="00AD763B" w:rsidRPr="00DC1CDA">
        <w:rPr>
          <w:rFonts w:ascii="SimSun" w:hAnsi="SimSun" w:hint="eastAsia"/>
          <w:sz w:val="21"/>
        </w:rPr>
        <w:t>回</w:t>
      </w:r>
      <w:r w:rsidR="004F1A81" w:rsidRPr="00DC1CDA">
        <w:rPr>
          <w:rFonts w:ascii="SimSun" w:hAnsi="SimSun" w:hint="eastAsia"/>
          <w:sz w:val="21"/>
        </w:rPr>
        <w:t>向</w:t>
      </w:r>
      <w:r w:rsidR="00AD763B" w:rsidRPr="00DC1CDA">
        <w:rPr>
          <w:rFonts w:ascii="SimSun" w:hAnsi="SimSun" w:hint="eastAsia"/>
          <w:sz w:val="21"/>
        </w:rPr>
        <w:t>工作人员</w:t>
      </w:r>
      <w:r w:rsidR="004F1A81" w:rsidRPr="00DC1CDA">
        <w:rPr>
          <w:rFonts w:ascii="SimSun" w:hAnsi="SimSun" w:hint="eastAsia"/>
          <w:sz w:val="21"/>
        </w:rPr>
        <w:t>多付</w:t>
      </w:r>
      <w:r w:rsidR="00AD763B" w:rsidRPr="00DC1CDA">
        <w:rPr>
          <w:rFonts w:ascii="SimSun" w:hAnsi="SimSun" w:hint="eastAsia"/>
          <w:sz w:val="21"/>
        </w:rPr>
        <w:t>的款项</w:t>
      </w:r>
      <w:r w:rsidR="004F1A81" w:rsidRPr="00DC1CDA">
        <w:rPr>
          <w:rFonts w:ascii="SimSun" w:hAnsi="SimSun" w:hint="eastAsia"/>
          <w:sz w:val="21"/>
        </w:rPr>
        <w:t>应在</w:t>
      </w:r>
      <w:r w:rsidR="00AD763B" w:rsidRPr="00DC1CDA">
        <w:rPr>
          <w:rFonts w:ascii="SimSun" w:hAnsi="SimSun" w:hint="eastAsia"/>
          <w:sz w:val="21"/>
        </w:rPr>
        <w:t>不超过12个月</w:t>
      </w:r>
      <w:r w:rsidR="004F1A81" w:rsidRPr="00DC1CDA">
        <w:rPr>
          <w:rFonts w:ascii="SimSun" w:hAnsi="SimSun" w:hint="eastAsia"/>
          <w:sz w:val="21"/>
        </w:rPr>
        <w:t>的期限内</w:t>
      </w:r>
      <w:r w:rsidR="00E55A86" w:rsidRPr="00DC1CDA">
        <w:rPr>
          <w:rFonts w:ascii="SimSun" w:hAnsi="SimSun" w:hint="eastAsia"/>
          <w:sz w:val="21"/>
        </w:rPr>
        <w:t>完成</w:t>
      </w:r>
      <w:r w:rsidR="00AD763B" w:rsidRPr="00DC1CDA">
        <w:rPr>
          <w:rFonts w:ascii="SimSun" w:hAnsi="SimSun" w:hint="eastAsia"/>
          <w:sz w:val="21"/>
        </w:rPr>
        <w:t>。</w:t>
      </w:r>
      <w:r w:rsidRPr="00DC1CDA">
        <w:rPr>
          <w:rFonts w:ascii="SimSun" w:hAnsi="SimSun" w:hint="eastAsia"/>
          <w:sz w:val="21"/>
        </w:rPr>
        <w:t>但是，如果</w:t>
      </w:r>
      <w:r w:rsidR="004F1A81" w:rsidRPr="00DC1CDA">
        <w:rPr>
          <w:rFonts w:ascii="SimSun" w:hAnsi="SimSun" w:hint="eastAsia"/>
          <w:sz w:val="21"/>
        </w:rPr>
        <w:t>待收</w:t>
      </w:r>
      <w:r w:rsidRPr="00DC1CDA">
        <w:rPr>
          <w:rFonts w:ascii="SimSun" w:hAnsi="SimSun" w:hint="eastAsia"/>
          <w:sz w:val="21"/>
        </w:rPr>
        <w:t>回</w:t>
      </w:r>
      <w:r w:rsidR="004F1A81" w:rsidRPr="00DC1CDA">
        <w:rPr>
          <w:rFonts w:ascii="SimSun" w:hAnsi="SimSun" w:hint="eastAsia"/>
          <w:sz w:val="21"/>
        </w:rPr>
        <w:t>款项</w:t>
      </w:r>
      <w:r w:rsidRPr="00DC1CDA">
        <w:rPr>
          <w:rFonts w:ascii="SimSun" w:hAnsi="SimSun" w:hint="eastAsia"/>
          <w:sz w:val="21"/>
        </w:rPr>
        <w:t>的数额较大，12个月的</w:t>
      </w:r>
      <w:r w:rsidR="004F1A81" w:rsidRPr="00DC1CDA">
        <w:rPr>
          <w:rFonts w:ascii="SimSun" w:hAnsi="SimSun" w:hint="eastAsia"/>
          <w:sz w:val="21"/>
        </w:rPr>
        <w:t>收</w:t>
      </w:r>
      <w:r w:rsidRPr="00DC1CDA">
        <w:rPr>
          <w:rFonts w:ascii="SimSun" w:hAnsi="SimSun" w:hint="eastAsia"/>
          <w:sz w:val="21"/>
        </w:rPr>
        <w:t>回期</w:t>
      </w:r>
      <w:r w:rsidR="004F1A81" w:rsidRPr="00DC1CDA">
        <w:rPr>
          <w:rFonts w:ascii="SimSun" w:hAnsi="SimSun" w:hint="eastAsia"/>
          <w:sz w:val="21"/>
        </w:rPr>
        <w:t>限</w:t>
      </w:r>
      <w:r w:rsidRPr="00DC1CDA">
        <w:rPr>
          <w:rFonts w:ascii="SimSun" w:hAnsi="SimSun" w:hint="eastAsia"/>
          <w:sz w:val="21"/>
        </w:rPr>
        <w:t>可能给有关工作人员造成不合理的经济负担。因此</w:t>
      </w:r>
      <w:r w:rsidR="00AD763B" w:rsidRPr="00DC1CDA">
        <w:rPr>
          <w:rFonts w:ascii="SimSun" w:hAnsi="SimSun" w:hint="eastAsia"/>
          <w:sz w:val="21"/>
        </w:rPr>
        <w:t>，建议</w:t>
      </w:r>
      <w:r w:rsidRPr="00DC1CDA">
        <w:rPr>
          <w:rFonts w:ascii="SimSun" w:hAnsi="SimSun" w:hint="eastAsia"/>
          <w:sz w:val="21"/>
        </w:rPr>
        <w:t>在特殊情况下，总干事可授权在更长的期限内</w:t>
      </w:r>
      <w:r w:rsidR="00E55A86" w:rsidRPr="00DC1CDA">
        <w:rPr>
          <w:rFonts w:ascii="SimSun" w:hAnsi="SimSun" w:hint="eastAsia"/>
          <w:sz w:val="21"/>
        </w:rPr>
        <w:t>收回</w:t>
      </w:r>
      <w:r w:rsidRPr="00DC1CDA">
        <w:rPr>
          <w:rFonts w:ascii="SimSun" w:hAnsi="SimSun" w:hint="eastAsia"/>
          <w:sz w:val="21"/>
        </w:rPr>
        <w:t>欠款</w:t>
      </w:r>
      <w:r w:rsidR="00AD763B" w:rsidRPr="00DC1CDA">
        <w:rPr>
          <w:rFonts w:ascii="SimSun" w:hAnsi="SimSun" w:hint="eastAsia"/>
          <w:sz w:val="21"/>
        </w:rPr>
        <w:t>。</w:t>
      </w:r>
    </w:p>
    <w:bookmarkEnd w:id="6"/>
    <w:p w14:paraId="5FE2D095" w14:textId="77777777" w:rsidR="00AC66E9" w:rsidRPr="00977AFF" w:rsidRDefault="00637856" w:rsidP="00977AFF">
      <w:pPr>
        <w:pStyle w:val="af4"/>
        <w:keepNext/>
        <w:overflowPunct w:val="0"/>
        <w:spacing w:afterLines="50" w:after="120" w:line="340" w:lineRule="atLeast"/>
        <w:ind w:left="567"/>
        <w:contextualSpacing w:val="0"/>
        <w:rPr>
          <w:rFonts w:ascii="KaiTi" w:eastAsia="KaiTi" w:hAnsi="KaiTi"/>
          <w:b/>
          <w:sz w:val="21"/>
          <w:szCs w:val="21"/>
        </w:rPr>
      </w:pPr>
      <w:r w:rsidRPr="00977AFF">
        <w:rPr>
          <w:rFonts w:ascii="KaiTi" w:eastAsia="KaiTi" w:hAnsi="KaiTi" w:hint="eastAsia"/>
          <w:b/>
          <w:sz w:val="21"/>
          <w:szCs w:val="21"/>
        </w:rPr>
        <w:t>条例4.17</w:t>
      </w:r>
      <w:r w:rsidR="004F1A81" w:rsidRPr="00977AFF">
        <w:rPr>
          <w:rFonts w:ascii="KaiTi" w:eastAsia="KaiTi" w:hAnsi="KaiTi" w:hint="eastAsia"/>
          <w:b/>
          <w:sz w:val="21"/>
          <w:szCs w:val="21"/>
        </w:rPr>
        <w:t>–</w:t>
      </w:r>
      <w:r w:rsidRPr="00977AFF">
        <w:rPr>
          <w:rFonts w:ascii="KaiTi" w:eastAsia="KaiTi" w:hAnsi="KaiTi" w:hint="eastAsia"/>
          <w:b/>
          <w:sz w:val="21"/>
          <w:szCs w:val="21"/>
        </w:rPr>
        <w:t>定期任用</w:t>
      </w:r>
    </w:p>
    <w:p w14:paraId="1CA2E0E3" w14:textId="77777777" w:rsidR="00AC66E9" w:rsidRDefault="00637856"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2021年10月引入了关于总任期有限的定期任用的规定。</w:t>
      </w:r>
      <w:r w:rsidR="004C1445" w:rsidRPr="00DC1CDA">
        <w:rPr>
          <w:rStyle w:val="afb"/>
          <w:rFonts w:ascii="SimSun" w:hAnsi="SimSun" w:hint="eastAsia"/>
          <w:sz w:val="21"/>
        </w:rPr>
        <w:footnoteReference w:id="2"/>
      </w:r>
      <w:r w:rsidRPr="00DC1CDA">
        <w:rPr>
          <w:rFonts w:ascii="SimSun" w:hAnsi="SimSun" w:hint="eastAsia"/>
          <w:sz w:val="21"/>
        </w:rPr>
        <w:t>该</w:t>
      </w:r>
      <w:r w:rsidR="004F1A81" w:rsidRPr="00DC1CDA">
        <w:rPr>
          <w:rFonts w:ascii="SimSun" w:hAnsi="SimSun" w:hint="eastAsia"/>
          <w:sz w:val="21"/>
        </w:rPr>
        <w:t>条款</w:t>
      </w:r>
      <w:r w:rsidRPr="00DC1CDA">
        <w:rPr>
          <w:rFonts w:ascii="SimSun" w:hAnsi="SimSun" w:hint="eastAsia"/>
          <w:sz w:val="21"/>
        </w:rPr>
        <w:t>规定，此类</w:t>
      </w:r>
      <w:r w:rsidR="00273000" w:rsidRPr="00DC1CDA">
        <w:rPr>
          <w:rFonts w:ascii="SimSun" w:hAnsi="SimSun" w:hint="eastAsia"/>
          <w:sz w:val="21"/>
        </w:rPr>
        <w:t>任期有限的</w:t>
      </w:r>
      <w:r w:rsidRPr="00DC1CDA">
        <w:rPr>
          <w:rFonts w:ascii="SimSun" w:hAnsi="SimSun" w:hint="eastAsia"/>
          <w:sz w:val="21"/>
        </w:rPr>
        <w:t>任用</w:t>
      </w:r>
      <w:r w:rsidR="00EC2332" w:rsidRPr="00DC1CDA">
        <w:rPr>
          <w:rFonts w:ascii="SimSun" w:hAnsi="SimSun" w:hint="eastAsia"/>
          <w:sz w:val="21"/>
        </w:rPr>
        <w:t>在</w:t>
      </w:r>
      <w:r w:rsidR="004F1A81" w:rsidRPr="00DC1CDA">
        <w:rPr>
          <w:rFonts w:ascii="SimSun" w:hAnsi="SimSun" w:hint="eastAsia"/>
          <w:sz w:val="21"/>
        </w:rPr>
        <w:t>总</w:t>
      </w:r>
      <w:r w:rsidR="00EC2332" w:rsidRPr="00DC1CDA">
        <w:rPr>
          <w:rFonts w:ascii="SimSun" w:hAnsi="SimSun" w:hint="eastAsia"/>
          <w:sz w:val="21"/>
        </w:rPr>
        <w:t>任期</w:t>
      </w:r>
      <w:r w:rsidR="004F1A81" w:rsidRPr="00DC1CDA">
        <w:rPr>
          <w:rFonts w:ascii="SimSun" w:hAnsi="SimSun" w:hint="eastAsia"/>
          <w:sz w:val="21"/>
        </w:rPr>
        <w:t>期满</w:t>
      </w:r>
      <w:r w:rsidR="00EC2332" w:rsidRPr="00DC1CDA">
        <w:rPr>
          <w:rFonts w:ascii="SimSun" w:hAnsi="SimSun" w:hint="eastAsia"/>
          <w:sz w:val="21"/>
        </w:rPr>
        <w:t>后</w:t>
      </w:r>
      <w:r w:rsidRPr="00DC1CDA">
        <w:rPr>
          <w:rFonts w:ascii="SimSun" w:hAnsi="SimSun" w:hint="eastAsia"/>
          <w:sz w:val="21"/>
        </w:rPr>
        <w:t>不得</w:t>
      </w:r>
      <w:r w:rsidR="00EC2332" w:rsidRPr="00DC1CDA">
        <w:rPr>
          <w:rFonts w:ascii="SimSun" w:hAnsi="SimSun" w:hint="eastAsia"/>
          <w:sz w:val="21"/>
        </w:rPr>
        <w:t>续</w:t>
      </w:r>
      <w:r w:rsidR="004F1A81" w:rsidRPr="00DC1CDA">
        <w:rPr>
          <w:rFonts w:ascii="SimSun" w:hAnsi="SimSun" w:hint="eastAsia"/>
          <w:sz w:val="21"/>
        </w:rPr>
        <w:t>期</w:t>
      </w:r>
      <w:r w:rsidR="00EC2332" w:rsidRPr="00DC1CDA">
        <w:rPr>
          <w:rFonts w:ascii="SimSun" w:hAnsi="SimSun" w:hint="eastAsia"/>
          <w:sz w:val="21"/>
        </w:rPr>
        <w:t>，也不得转为连续任用。</w:t>
      </w:r>
    </w:p>
    <w:p w14:paraId="49FC1787" w14:textId="77777777" w:rsidR="00AC66E9" w:rsidRDefault="00637856"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根据审查和实施经验，</w:t>
      </w:r>
      <w:r w:rsidR="00273000" w:rsidRPr="00DC1CDA">
        <w:rPr>
          <w:rFonts w:ascii="SimSun" w:hAnsi="SimSun" w:hint="eastAsia"/>
          <w:sz w:val="21"/>
        </w:rPr>
        <w:t>可以</w:t>
      </w:r>
      <w:r w:rsidRPr="00DC1CDA">
        <w:rPr>
          <w:rFonts w:ascii="SimSun" w:hAnsi="SimSun" w:hint="eastAsia"/>
          <w:sz w:val="21"/>
        </w:rPr>
        <w:t>注意到，对于特定</w:t>
      </w:r>
      <w:r w:rsidR="00E55A86" w:rsidRPr="00DC1CDA">
        <w:rPr>
          <w:rFonts w:ascii="SimSun" w:hAnsi="SimSun" w:hint="eastAsia"/>
          <w:sz w:val="21"/>
        </w:rPr>
        <w:t>岗</w:t>
      </w:r>
      <w:r w:rsidRPr="00DC1CDA">
        <w:rPr>
          <w:rFonts w:ascii="SimSun" w:hAnsi="SimSun" w:hint="eastAsia"/>
          <w:sz w:val="21"/>
        </w:rPr>
        <w:t>位，可能需要将</w:t>
      </w:r>
      <w:r w:rsidR="00273000" w:rsidRPr="00DC1CDA">
        <w:rPr>
          <w:rFonts w:ascii="SimSun" w:hAnsi="SimSun" w:hint="eastAsia"/>
          <w:sz w:val="21"/>
        </w:rPr>
        <w:t>任期有限的</w:t>
      </w:r>
      <w:r w:rsidRPr="00DC1CDA">
        <w:rPr>
          <w:rFonts w:ascii="SimSun" w:hAnsi="SimSun" w:hint="eastAsia"/>
          <w:sz w:val="21"/>
        </w:rPr>
        <w:t>定期任用延长</w:t>
      </w:r>
      <w:r w:rsidR="00273000" w:rsidRPr="00DC1CDA">
        <w:rPr>
          <w:rFonts w:ascii="SimSun" w:hAnsi="SimSun" w:hint="eastAsia"/>
          <w:sz w:val="21"/>
        </w:rPr>
        <w:t>至</w:t>
      </w:r>
      <w:r w:rsidRPr="00DC1CDA">
        <w:rPr>
          <w:rFonts w:ascii="SimSun" w:hAnsi="SimSun" w:hint="eastAsia"/>
          <w:sz w:val="21"/>
        </w:rPr>
        <w:t>总任期</w:t>
      </w:r>
      <w:r w:rsidR="00273000" w:rsidRPr="00DC1CDA">
        <w:rPr>
          <w:rFonts w:ascii="SimSun" w:hAnsi="SimSun" w:hint="eastAsia"/>
          <w:sz w:val="21"/>
        </w:rPr>
        <w:t>期满</w:t>
      </w:r>
      <w:r w:rsidRPr="00DC1CDA">
        <w:rPr>
          <w:rFonts w:ascii="SimSun" w:hAnsi="SimSun" w:hint="eastAsia"/>
          <w:sz w:val="21"/>
        </w:rPr>
        <w:t>之后，以支持</w:t>
      </w:r>
      <w:r w:rsidR="00E55A86" w:rsidRPr="00DC1CDA">
        <w:rPr>
          <w:rFonts w:ascii="SimSun" w:hAnsi="SimSun" w:hint="eastAsia"/>
          <w:sz w:val="21"/>
        </w:rPr>
        <w:t>取得</w:t>
      </w:r>
      <w:r w:rsidRPr="00DC1CDA">
        <w:rPr>
          <w:rFonts w:ascii="SimSun" w:hAnsi="SimSun" w:hint="eastAsia"/>
          <w:sz w:val="21"/>
        </w:rPr>
        <w:t>和完成成果。这种延长只能</w:t>
      </w:r>
      <w:r w:rsidR="00273000" w:rsidRPr="00DC1CDA">
        <w:rPr>
          <w:rFonts w:ascii="SimSun" w:hAnsi="SimSun" w:hint="eastAsia"/>
          <w:sz w:val="21"/>
        </w:rPr>
        <w:t>进行</w:t>
      </w:r>
      <w:r w:rsidRPr="00DC1CDA">
        <w:rPr>
          <w:rFonts w:ascii="SimSun" w:hAnsi="SimSun" w:hint="eastAsia"/>
          <w:sz w:val="21"/>
        </w:rPr>
        <w:t>一次，</w:t>
      </w:r>
      <w:r w:rsidR="00273000" w:rsidRPr="00DC1CDA">
        <w:rPr>
          <w:rFonts w:ascii="SimSun" w:hAnsi="SimSun" w:hint="eastAsia"/>
          <w:sz w:val="21"/>
        </w:rPr>
        <w:t>目的是</w:t>
      </w:r>
      <w:r w:rsidRPr="00DC1CDA">
        <w:rPr>
          <w:rFonts w:ascii="SimSun" w:hAnsi="SimSun" w:hint="eastAsia"/>
          <w:sz w:val="21"/>
        </w:rPr>
        <w:t>避免</w:t>
      </w:r>
      <w:r w:rsidR="00EA59BC" w:rsidRPr="00DC1CDA">
        <w:rPr>
          <w:rFonts w:ascii="SimSun" w:hAnsi="SimSun" w:hint="eastAsia"/>
          <w:sz w:val="21"/>
        </w:rPr>
        <w:t>出现严重的</w:t>
      </w:r>
      <w:r w:rsidRPr="00DC1CDA">
        <w:rPr>
          <w:rFonts w:ascii="SimSun" w:hAnsi="SimSun" w:hint="eastAsia"/>
          <w:sz w:val="21"/>
        </w:rPr>
        <w:t>业务</w:t>
      </w:r>
      <w:r w:rsidR="00EA59BC" w:rsidRPr="00DC1CDA">
        <w:rPr>
          <w:rFonts w:ascii="SimSun" w:hAnsi="SimSun" w:hint="eastAsia"/>
          <w:sz w:val="21"/>
        </w:rPr>
        <w:t>中断</w:t>
      </w:r>
      <w:r w:rsidRPr="00DC1CDA">
        <w:rPr>
          <w:rFonts w:ascii="SimSun" w:hAnsi="SimSun" w:hint="eastAsia"/>
          <w:sz w:val="21"/>
        </w:rPr>
        <w:t>，并须经总干事批准。</w:t>
      </w:r>
    </w:p>
    <w:p w14:paraId="3B61CACB" w14:textId="77777777" w:rsidR="00AC66E9" w:rsidRPr="00977AFF" w:rsidRDefault="00637856" w:rsidP="00977AFF">
      <w:pPr>
        <w:pStyle w:val="af4"/>
        <w:keepNext/>
        <w:overflowPunct w:val="0"/>
        <w:spacing w:afterLines="50" w:after="120" w:line="340" w:lineRule="atLeast"/>
        <w:ind w:left="567"/>
        <w:contextualSpacing w:val="0"/>
        <w:rPr>
          <w:rFonts w:ascii="KaiTi" w:eastAsia="KaiTi" w:hAnsi="KaiTi"/>
          <w:b/>
          <w:sz w:val="21"/>
          <w:szCs w:val="21"/>
        </w:rPr>
      </w:pPr>
      <w:r w:rsidRPr="00977AFF">
        <w:rPr>
          <w:rFonts w:ascii="KaiTi" w:eastAsia="KaiTi" w:hAnsi="KaiTi" w:hint="eastAsia"/>
          <w:b/>
          <w:sz w:val="21"/>
          <w:szCs w:val="21"/>
        </w:rPr>
        <w:t>条例9.7</w:t>
      </w:r>
      <w:r w:rsidR="00E814F1" w:rsidRPr="00977AFF">
        <w:rPr>
          <w:rFonts w:ascii="KaiTi" w:eastAsia="KaiTi" w:hAnsi="KaiTi" w:hint="eastAsia"/>
          <w:b/>
          <w:sz w:val="21"/>
          <w:szCs w:val="21"/>
        </w:rPr>
        <w:t>–</w:t>
      </w:r>
      <w:r w:rsidRPr="00977AFF">
        <w:rPr>
          <w:rFonts w:ascii="KaiTi" w:eastAsia="KaiTi" w:hAnsi="KaiTi" w:hint="eastAsia"/>
          <w:b/>
          <w:sz w:val="21"/>
          <w:szCs w:val="21"/>
        </w:rPr>
        <w:t>终止</w:t>
      </w:r>
      <w:r w:rsidR="001463F3" w:rsidRPr="00977AFF">
        <w:rPr>
          <w:rFonts w:ascii="KaiTi" w:eastAsia="KaiTi" w:hAnsi="KaiTi" w:hint="eastAsia"/>
          <w:b/>
          <w:sz w:val="21"/>
          <w:szCs w:val="21"/>
        </w:rPr>
        <w:t>任用</w:t>
      </w:r>
      <w:r w:rsidRPr="00977AFF">
        <w:rPr>
          <w:rFonts w:ascii="KaiTi" w:eastAsia="KaiTi" w:hAnsi="KaiTi" w:hint="eastAsia"/>
          <w:b/>
          <w:sz w:val="21"/>
          <w:szCs w:val="21"/>
        </w:rPr>
        <w:t>通知</w:t>
      </w:r>
    </w:p>
    <w:p w14:paraId="6BFD8E71" w14:textId="77777777" w:rsidR="00AC66E9" w:rsidRDefault="00637856"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建议将</w:t>
      </w:r>
      <w:r w:rsidR="007B14C9" w:rsidRPr="00DC1CDA">
        <w:rPr>
          <w:rFonts w:ascii="SimSun" w:hAnsi="SimSun" w:hint="eastAsia"/>
          <w:sz w:val="21"/>
        </w:rPr>
        <w:t>不当</w:t>
      </w:r>
      <w:r w:rsidRPr="00DC1CDA">
        <w:rPr>
          <w:rFonts w:ascii="SimSun" w:hAnsi="SimSun" w:hint="eastAsia"/>
          <w:sz w:val="21"/>
        </w:rPr>
        <w:t>行为</w:t>
      </w:r>
      <w:r w:rsidR="007B14C9" w:rsidRPr="00DC1CDA">
        <w:rPr>
          <w:rFonts w:ascii="SimSun" w:hAnsi="SimSun" w:hint="eastAsia"/>
          <w:sz w:val="21"/>
        </w:rPr>
        <w:t>导致</w:t>
      </w:r>
      <w:r w:rsidRPr="00DC1CDA">
        <w:rPr>
          <w:rFonts w:ascii="SimSun" w:hAnsi="SimSun" w:hint="eastAsia"/>
          <w:sz w:val="21"/>
        </w:rPr>
        <w:t>终止连续任用所需的通知期从三个月</w:t>
      </w:r>
      <w:r w:rsidR="007B14C9" w:rsidRPr="00DC1CDA">
        <w:rPr>
          <w:rFonts w:ascii="SimSun" w:hAnsi="SimSun" w:hint="eastAsia"/>
          <w:sz w:val="21"/>
        </w:rPr>
        <w:t>减</w:t>
      </w:r>
      <w:r w:rsidRPr="00DC1CDA">
        <w:rPr>
          <w:rFonts w:ascii="SimSun" w:hAnsi="SimSun" w:hint="eastAsia"/>
          <w:sz w:val="21"/>
        </w:rPr>
        <w:t>为一个月。</w:t>
      </w:r>
    </w:p>
    <w:p w14:paraId="50784D1B" w14:textId="77777777" w:rsidR="00AC66E9" w:rsidRDefault="00637856"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应</w:t>
      </w:r>
      <w:proofErr w:type="gramStart"/>
      <w:r w:rsidRPr="00DC1CDA">
        <w:rPr>
          <w:rFonts w:ascii="SimSun" w:hAnsi="SimSun" w:hint="eastAsia"/>
          <w:sz w:val="21"/>
        </w:rPr>
        <w:t>区分因不当</w:t>
      </w:r>
      <w:proofErr w:type="gramEnd"/>
      <w:r w:rsidRPr="00DC1CDA">
        <w:rPr>
          <w:rFonts w:ascii="SimSun" w:hAnsi="SimSun" w:hint="eastAsia"/>
          <w:sz w:val="21"/>
        </w:rPr>
        <w:t>行为</w:t>
      </w:r>
      <w:r w:rsidR="00994D80" w:rsidRPr="00DC1CDA">
        <w:rPr>
          <w:rFonts w:ascii="SimSun" w:hAnsi="SimSun" w:hint="eastAsia"/>
          <w:sz w:val="21"/>
        </w:rPr>
        <w:t>导致</w:t>
      </w:r>
      <w:r w:rsidRPr="00DC1CDA">
        <w:rPr>
          <w:rFonts w:ascii="SimSun" w:hAnsi="SimSun" w:hint="eastAsia"/>
          <w:sz w:val="21"/>
        </w:rPr>
        <w:t>终止任用</w:t>
      </w:r>
      <w:r w:rsidR="003205BE" w:rsidRPr="00DC1CDA">
        <w:rPr>
          <w:rFonts w:ascii="SimSun" w:hAnsi="SimSun" w:hint="eastAsia"/>
          <w:sz w:val="21"/>
        </w:rPr>
        <w:t>（即辞退或立即辞退）</w:t>
      </w:r>
      <w:r w:rsidR="00994D80" w:rsidRPr="00DC1CDA">
        <w:rPr>
          <w:rFonts w:ascii="SimSun" w:hAnsi="SimSun" w:hint="eastAsia"/>
          <w:sz w:val="21"/>
        </w:rPr>
        <w:t>所需的通知期</w:t>
      </w:r>
      <w:r w:rsidRPr="00DC1CDA">
        <w:rPr>
          <w:rFonts w:ascii="SimSun" w:hAnsi="SimSun" w:hint="eastAsia"/>
          <w:sz w:val="21"/>
        </w:rPr>
        <w:t>和因非纪律处分</w:t>
      </w:r>
      <w:r w:rsidR="003205BE" w:rsidRPr="00DC1CDA">
        <w:rPr>
          <w:rFonts w:ascii="SimSun" w:hAnsi="SimSun" w:hint="eastAsia"/>
          <w:sz w:val="21"/>
        </w:rPr>
        <w:t>导致</w:t>
      </w:r>
      <w:r w:rsidRPr="00DC1CDA">
        <w:rPr>
          <w:rFonts w:ascii="SimSun" w:hAnsi="SimSun" w:hint="eastAsia"/>
          <w:sz w:val="21"/>
        </w:rPr>
        <w:t>终止任用所需的通知期。对因</w:t>
      </w:r>
      <w:r w:rsidR="00994D80" w:rsidRPr="00DC1CDA">
        <w:rPr>
          <w:rFonts w:ascii="SimSun" w:hAnsi="SimSun" w:hint="eastAsia"/>
          <w:sz w:val="21"/>
        </w:rPr>
        <w:t>不当</w:t>
      </w:r>
      <w:r w:rsidRPr="00DC1CDA">
        <w:rPr>
          <w:rFonts w:ascii="SimSun" w:hAnsi="SimSun" w:hint="eastAsia"/>
          <w:sz w:val="21"/>
        </w:rPr>
        <w:t>行为而被</w:t>
      </w:r>
      <w:r w:rsidR="00994D80" w:rsidRPr="00DC1CDA">
        <w:rPr>
          <w:rFonts w:ascii="SimSun" w:hAnsi="SimSun" w:hint="eastAsia"/>
          <w:sz w:val="21"/>
        </w:rPr>
        <w:t>辞退</w:t>
      </w:r>
      <w:r w:rsidRPr="00DC1CDA">
        <w:rPr>
          <w:rFonts w:ascii="SimSun" w:hAnsi="SimSun" w:hint="eastAsia"/>
          <w:sz w:val="21"/>
        </w:rPr>
        <w:t>的工作人员，</w:t>
      </w:r>
      <w:r w:rsidR="008D4161" w:rsidRPr="00DC1CDA">
        <w:rPr>
          <w:rFonts w:ascii="SimSun" w:hAnsi="SimSun" w:hint="eastAsia"/>
          <w:sz w:val="21"/>
          <w:szCs w:val="18"/>
        </w:rPr>
        <w:t>合乎情理的做法是，</w:t>
      </w:r>
      <w:r w:rsidR="00994D80" w:rsidRPr="00DC1CDA">
        <w:rPr>
          <w:rFonts w:ascii="SimSun" w:hAnsi="SimSun" w:hint="eastAsia"/>
          <w:sz w:val="21"/>
        </w:rPr>
        <w:t>提前</w:t>
      </w:r>
      <w:r w:rsidRPr="00DC1CDA">
        <w:rPr>
          <w:rFonts w:ascii="SimSun" w:hAnsi="SimSun" w:hint="eastAsia"/>
          <w:sz w:val="21"/>
        </w:rPr>
        <w:t>一个月</w:t>
      </w:r>
      <w:r w:rsidR="00994D80" w:rsidRPr="00DC1CDA">
        <w:rPr>
          <w:rFonts w:ascii="SimSun" w:hAnsi="SimSun" w:hint="eastAsia"/>
          <w:sz w:val="21"/>
        </w:rPr>
        <w:t>发</w:t>
      </w:r>
      <w:r w:rsidRPr="00DC1CDA">
        <w:rPr>
          <w:rFonts w:ascii="SimSun" w:hAnsi="SimSun" w:hint="eastAsia"/>
          <w:sz w:val="21"/>
        </w:rPr>
        <w:t>离职通知或</w:t>
      </w:r>
      <w:r w:rsidR="00994D80" w:rsidRPr="00DC1CDA">
        <w:rPr>
          <w:rFonts w:ascii="SimSun" w:hAnsi="SimSun" w:hint="eastAsia"/>
          <w:sz w:val="21"/>
        </w:rPr>
        <w:t>取代通知</w:t>
      </w:r>
      <w:r w:rsidRPr="00DC1CDA">
        <w:rPr>
          <w:rFonts w:ascii="SimSun" w:hAnsi="SimSun" w:hint="eastAsia"/>
          <w:sz w:val="21"/>
        </w:rPr>
        <w:t>的</w:t>
      </w:r>
      <w:r w:rsidR="00994D80" w:rsidRPr="00DC1CDA">
        <w:rPr>
          <w:rFonts w:ascii="SimSun" w:hAnsi="SimSun" w:hint="eastAsia"/>
          <w:sz w:val="21"/>
        </w:rPr>
        <w:t>赔偿</w:t>
      </w:r>
      <w:r w:rsidRPr="00DC1CDA">
        <w:rPr>
          <w:rFonts w:ascii="SimSun" w:hAnsi="SimSun" w:hint="eastAsia"/>
          <w:sz w:val="21"/>
        </w:rPr>
        <w:t>金，而不是目前</w:t>
      </w:r>
      <w:r w:rsidR="00994D80" w:rsidRPr="00DC1CDA">
        <w:rPr>
          <w:rFonts w:ascii="SimSun" w:hAnsi="SimSun" w:hint="eastAsia"/>
          <w:sz w:val="21"/>
        </w:rPr>
        <w:t>规定的</w:t>
      </w:r>
      <w:r w:rsidRPr="00DC1CDA">
        <w:rPr>
          <w:rFonts w:ascii="SimSun" w:hAnsi="SimSun" w:hint="eastAsia"/>
          <w:sz w:val="21"/>
        </w:rPr>
        <w:t>对连续任用工作人员</w:t>
      </w:r>
      <w:r w:rsidR="00994D80" w:rsidRPr="00DC1CDA">
        <w:rPr>
          <w:rFonts w:ascii="SimSun" w:hAnsi="SimSun" w:hint="eastAsia"/>
          <w:sz w:val="21"/>
        </w:rPr>
        <w:t>提前</w:t>
      </w:r>
      <w:r w:rsidRPr="00DC1CDA">
        <w:rPr>
          <w:rFonts w:ascii="SimSun" w:hAnsi="SimSun" w:hint="eastAsia"/>
          <w:sz w:val="21"/>
        </w:rPr>
        <w:t>三个月</w:t>
      </w:r>
      <w:r w:rsidR="00994D80" w:rsidRPr="00DC1CDA">
        <w:rPr>
          <w:rFonts w:ascii="SimSun" w:hAnsi="SimSun" w:hint="eastAsia"/>
          <w:sz w:val="21"/>
        </w:rPr>
        <w:t>发</w:t>
      </w:r>
      <w:r w:rsidRPr="00DC1CDA">
        <w:rPr>
          <w:rFonts w:ascii="SimSun" w:hAnsi="SimSun" w:hint="eastAsia"/>
          <w:sz w:val="21"/>
        </w:rPr>
        <w:t>离职通知</w:t>
      </w:r>
      <w:r w:rsidR="00994D80" w:rsidRPr="00DC1CDA">
        <w:rPr>
          <w:rFonts w:ascii="SimSun" w:hAnsi="SimSun" w:hint="eastAsia"/>
          <w:sz w:val="21"/>
        </w:rPr>
        <w:t>或取代通知的赔偿金</w:t>
      </w:r>
      <w:r w:rsidRPr="00DC1CDA">
        <w:rPr>
          <w:rFonts w:ascii="SimSun" w:hAnsi="SimSun" w:hint="eastAsia"/>
          <w:sz w:val="21"/>
        </w:rPr>
        <w:t>。</w:t>
      </w:r>
    </w:p>
    <w:p w14:paraId="66888179" w14:textId="77777777" w:rsidR="00AC66E9" w:rsidRDefault="00637856"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这种做法也符合因严重不当行为而立即</w:t>
      </w:r>
      <w:r w:rsidR="00671F0C" w:rsidRPr="00DC1CDA">
        <w:rPr>
          <w:rFonts w:ascii="SimSun" w:hAnsi="SimSun" w:hint="eastAsia"/>
          <w:sz w:val="21"/>
        </w:rPr>
        <w:t>辞退的情况下</w:t>
      </w:r>
      <w:r w:rsidRPr="00DC1CDA">
        <w:rPr>
          <w:rFonts w:ascii="SimSun" w:hAnsi="SimSun" w:hint="eastAsia"/>
          <w:sz w:val="21"/>
        </w:rPr>
        <w:t>不发通知的做法，</w:t>
      </w:r>
      <w:r w:rsidR="00E11854" w:rsidRPr="00DC1CDA">
        <w:rPr>
          <w:rFonts w:ascii="SimSun" w:hAnsi="SimSun" w:hint="eastAsia"/>
          <w:sz w:val="21"/>
        </w:rPr>
        <w:t>表明</w:t>
      </w:r>
      <w:r w:rsidRPr="00DC1CDA">
        <w:rPr>
          <w:rFonts w:ascii="SimSun" w:hAnsi="SimSun" w:hint="eastAsia"/>
          <w:sz w:val="21"/>
        </w:rPr>
        <w:t>根据不当行为的严重程度</w:t>
      </w:r>
      <w:r w:rsidR="00E11854" w:rsidRPr="00DC1CDA">
        <w:rPr>
          <w:rFonts w:ascii="SimSun" w:hAnsi="SimSun" w:hint="eastAsia"/>
          <w:sz w:val="21"/>
        </w:rPr>
        <w:t>而逐步减少福利待遇并</w:t>
      </w:r>
      <w:r w:rsidRPr="00DC1CDA">
        <w:rPr>
          <w:rFonts w:ascii="SimSun" w:hAnsi="SimSun" w:hint="eastAsia"/>
          <w:sz w:val="21"/>
        </w:rPr>
        <w:t>采取相应</w:t>
      </w:r>
      <w:r w:rsidR="00E11854" w:rsidRPr="00DC1CDA">
        <w:rPr>
          <w:rFonts w:ascii="SimSun" w:hAnsi="SimSun" w:hint="eastAsia"/>
          <w:sz w:val="21"/>
        </w:rPr>
        <w:t>的</w:t>
      </w:r>
      <w:r w:rsidRPr="00DC1CDA">
        <w:rPr>
          <w:rFonts w:ascii="SimSun" w:hAnsi="SimSun" w:hint="eastAsia"/>
          <w:sz w:val="21"/>
        </w:rPr>
        <w:t>纪律措施。</w:t>
      </w:r>
    </w:p>
    <w:p w14:paraId="17CDC820" w14:textId="77777777" w:rsidR="00AC66E9" w:rsidRDefault="00637856"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国际劳工组织和世界卫生组织</w:t>
      </w:r>
      <w:r w:rsidR="00B91887" w:rsidRPr="00DC1CDA">
        <w:rPr>
          <w:rFonts w:ascii="SimSun" w:hAnsi="SimSun" w:hint="eastAsia"/>
          <w:sz w:val="21"/>
        </w:rPr>
        <w:t>均</w:t>
      </w:r>
      <w:r w:rsidR="008606BF" w:rsidRPr="00DC1CDA">
        <w:rPr>
          <w:rFonts w:ascii="SimSun" w:hAnsi="SimSun" w:hint="eastAsia"/>
          <w:sz w:val="21"/>
        </w:rPr>
        <w:t>已针对辞退情况</w:t>
      </w:r>
      <w:r w:rsidRPr="00DC1CDA">
        <w:rPr>
          <w:rFonts w:ascii="SimSun" w:hAnsi="SimSun" w:hint="eastAsia"/>
          <w:sz w:val="21"/>
        </w:rPr>
        <w:t>采用一个月的通知期。</w:t>
      </w:r>
    </w:p>
    <w:p w14:paraId="624B7667" w14:textId="77777777" w:rsidR="00AC66E9" w:rsidRPr="00977AFF" w:rsidRDefault="00637856" w:rsidP="00977AFF">
      <w:pPr>
        <w:pStyle w:val="af4"/>
        <w:keepNext/>
        <w:overflowPunct w:val="0"/>
        <w:spacing w:afterLines="50" w:after="120" w:line="340" w:lineRule="atLeast"/>
        <w:ind w:left="567"/>
        <w:contextualSpacing w:val="0"/>
        <w:rPr>
          <w:rFonts w:ascii="KaiTi" w:eastAsia="KaiTi" w:hAnsi="KaiTi"/>
          <w:b/>
          <w:sz w:val="21"/>
          <w:szCs w:val="21"/>
        </w:rPr>
      </w:pPr>
      <w:r w:rsidRPr="00977AFF">
        <w:rPr>
          <w:rFonts w:ascii="KaiTi" w:eastAsia="KaiTi" w:hAnsi="KaiTi" w:hint="eastAsia"/>
          <w:b/>
          <w:sz w:val="21"/>
          <w:szCs w:val="21"/>
        </w:rPr>
        <w:t>其他修正案</w:t>
      </w:r>
    </w:p>
    <w:p w14:paraId="187933A5" w14:textId="77777777" w:rsidR="00AC66E9" w:rsidRDefault="0070024C"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还</w:t>
      </w:r>
      <w:r w:rsidR="00757C3E" w:rsidRPr="00DC1CDA">
        <w:rPr>
          <w:rFonts w:ascii="SimSun" w:hAnsi="SimSun" w:hint="eastAsia"/>
          <w:sz w:val="21"/>
        </w:rPr>
        <w:t>建议</w:t>
      </w:r>
      <w:r w:rsidRPr="00DC1CDA">
        <w:rPr>
          <w:rFonts w:ascii="SimSun" w:hAnsi="SimSun" w:hint="eastAsia"/>
          <w:sz w:val="21"/>
        </w:rPr>
        <w:t>对下列</w:t>
      </w:r>
      <w:r w:rsidR="00757C3E" w:rsidRPr="00DC1CDA">
        <w:rPr>
          <w:rFonts w:ascii="SimSun" w:hAnsi="SimSun" w:hint="eastAsia"/>
          <w:sz w:val="21"/>
        </w:rPr>
        <w:t>条例</w:t>
      </w:r>
      <w:r w:rsidRPr="00DC1CDA">
        <w:rPr>
          <w:rFonts w:ascii="SimSun" w:hAnsi="SimSun" w:hint="eastAsia"/>
          <w:sz w:val="21"/>
        </w:rPr>
        <w:t>进行其他不太实质性的修正</w:t>
      </w:r>
      <w:r w:rsidR="00757C3E" w:rsidRPr="00DC1CDA">
        <w:rPr>
          <w:rFonts w:ascii="SimSun" w:hAnsi="SimSun" w:hint="eastAsia"/>
          <w:sz w:val="21"/>
        </w:rPr>
        <w:t>，或旨在</w:t>
      </w:r>
      <w:r w:rsidRPr="00DC1CDA">
        <w:rPr>
          <w:rFonts w:ascii="SimSun" w:hAnsi="SimSun" w:hint="eastAsia"/>
          <w:sz w:val="21"/>
        </w:rPr>
        <w:t>删除</w:t>
      </w:r>
      <w:r w:rsidR="0053148B" w:rsidRPr="00DC1CDA">
        <w:rPr>
          <w:rFonts w:ascii="SimSun" w:hAnsi="SimSun" w:hint="eastAsia"/>
          <w:sz w:val="21"/>
        </w:rPr>
        <w:t>过时</w:t>
      </w:r>
      <w:r w:rsidRPr="00DC1CDA">
        <w:rPr>
          <w:rFonts w:ascii="SimSun" w:hAnsi="SimSun" w:hint="eastAsia"/>
          <w:sz w:val="21"/>
        </w:rPr>
        <w:t>规定</w:t>
      </w:r>
      <w:r w:rsidR="00757C3E" w:rsidRPr="00DC1CDA">
        <w:rPr>
          <w:rFonts w:ascii="SimSun" w:hAnsi="SimSun" w:hint="eastAsia"/>
          <w:sz w:val="21"/>
        </w:rPr>
        <w:t>的修正</w:t>
      </w:r>
      <w:r w:rsidRPr="00DC1CDA">
        <w:rPr>
          <w:rFonts w:ascii="SimSun" w:hAnsi="SimSun" w:hint="eastAsia"/>
          <w:sz w:val="21"/>
        </w:rPr>
        <w:t>，详见附件</w:t>
      </w:r>
      <w:r w:rsidR="0053148B" w:rsidRPr="00DC1CDA">
        <w:rPr>
          <w:rFonts w:ascii="SimSun" w:hAnsi="SimSun" w:hint="eastAsia"/>
          <w:sz w:val="21"/>
        </w:rPr>
        <w:t>一</w:t>
      </w:r>
      <w:r w:rsidRPr="00DC1CDA">
        <w:rPr>
          <w:rFonts w:ascii="SimSun" w:hAnsi="SimSun" w:hint="eastAsia"/>
          <w:sz w:val="21"/>
        </w:rPr>
        <w:t>。</w:t>
      </w:r>
    </w:p>
    <w:p w14:paraId="0F1D01D5" w14:textId="040A4156" w:rsidR="00EA6DC1" w:rsidRPr="00DC1CDA" w:rsidRDefault="00637856" w:rsidP="00977AFF">
      <w:pPr>
        <w:pStyle w:val="Default"/>
        <w:autoSpaceDE/>
        <w:autoSpaceDN/>
        <w:spacing w:afterLines="50" w:after="120" w:line="340" w:lineRule="atLeast"/>
        <w:ind w:left="567"/>
        <w:contextualSpacing/>
        <w:rPr>
          <w:rFonts w:ascii="SimSun" w:eastAsia="SimSun" w:hAnsi="SimSun"/>
          <w:sz w:val="21"/>
          <w:szCs w:val="22"/>
          <w:lang w:eastAsia="zh-CN"/>
        </w:rPr>
      </w:pPr>
      <w:r w:rsidRPr="003805B3">
        <w:rPr>
          <w:rFonts w:ascii="SimSun" w:eastAsia="SimSun" w:hAnsi="SimSun" w:cs="Microsoft YaHei" w:hint="eastAsia"/>
          <w:sz w:val="21"/>
          <w:szCs w:val="22"/>
          <w:lang w:eastAsia="zh-CN"/>
        </w:rPr>
        <w:t>条例</w:t>
      </w:r>
      <w:r w:rsidR="00F91344" w:rsidRPr="00DC1CDA">
        <w:rPr>
          <w:rFonts w:ascii="SimSun" w:eastAsia="SimSun" w:hAnsi="SimSun" w:hint="eastAsia"/>
          <w:sz w:val="21"/>
          <w:szCs w:val="22"/>
          <w:lang w:eastAsia="zh-CN"/>
        </w:rPr>
        <w:t>8</w:t>
      </w:r>
      <w:r w:rsidR="00B905E0" w:rsidRPr="00DC1CDA">
        <w:rPr>
          <w:rFonts w:ascii="SimSun" w:eastAsia="SimSun" w:hAnsi="SimSun" w:hint="eastAsia"/>
          <w:sz w:val="21"/>
          <w:szCs w:val="22"/>
          <w:lang w:eastAsia="zh-CN"/>
        </w:rPr>
        <w:t>.</w:t>
      </w:r>
      <w:r w:rsidRPr="00DC1CDA">
        <w:rPr>
          <w:rFonts w:ascii="SimSun" w:eastAsia="SimSun" w:hAnsi="SimSun" w:hint="eastAsia"/>
          <w:sz w:val="21"/>
          <w:szCs w:val="22"/>
          <w:lang w:eastAsia="zh-CN"/>
        </w:rPr>
        <w:t>1</w:t>
      </w:r>
      <w:r w:rsidR="0053148B" w:rsidRPr="00DC1CDA">
        <w:rPr>
          <w:rFonts w:ascii="SimSun" w:eastAsia="SimSun" w:hAnsi="SimSun" w:hint="eastAsia"/>
          <w:b/>
          <w:i/>
          <w:lang w:eastAsia="zh-CN"/>
        </w:rPr>
        <w:t>–</w:t>
      </w:r>
      <w:r w:rsidR="00FE5F3E" w:rsidRPr="00B7741A">
        <w:rPr>
          <w:rFonts w:asciiTheme="minorEastAsia" w:eastAsiaTheme="minorEastAsia" w:hAnsiTheme="minorEastAsia" w:cs="Microsoft YaHei" w:hint="eastAsia"/>
          <w:sz w:val="21"/>
          <w:szCs w:val="22"/>
          <w:lang w:eastAsia="zh-CN"/>
        </w:rPr>
        <w:t>工作人员理事会</w:t>
      </w:r>
    </w:p>
    <w:p w14:paraId="482E9674" w14:textId="77777777" w:rsidR="00AC66E9" w:rsidRDefault="00637856" w:rsidP="00977AFF">
      <w:pPr>
        <w:pStyle w:val="Default"/>
        <w:autoSpaceDE/>
        <w:autoSpaceDN/>
        <w:spacing w:afterLines="50" w:after="120" w:line="340" w:lineRule="atLeast"/>
        <w:ind w:left="567"/>
        <w:contextualSpacing/>
        <w:rPr>
          <w:rFonts w:ascii="SimSun" w:eastAsia="SimSun" w:hAnsi="SimSun"/>
          <w:sz w:val="21"/>
          <w:szCs w:val="22"/>
          <w:lang w:eastAsia="zh-CN"/>
        </w:rPr>
      </w:pPr>
      <w:r w:rsidRPr="003805B3">
        <w:rPr>
          <w:rFonts w:ascii="SimSun" w:eastAsia="SimSun" w:hAnsi="SimSun" w:cs="Microsoft YaHei" w:hint="eastAsia"/>
          <w:sz w:val="21"/>
          <w:szCs w:val="22"/>
          <w:lang w:eastAsia="zh-CN"/>
        </w:rPr>
        <w:t>条例</w:t>
      </w:r>
      <w:r w:rsidR="00F91344" w:rsidRPr="00DC1CDA">
        <w:rPr>
          <w:rFonts w:ascii="SimSun" w:eastAsia="SimSun" w:hAnsi="SimSun" w:hint="eastAsia"/>
          <w:sz w:val="21"/>
          <w:szCs w:val="22"/>
          <w:lang w:eastAsia="zh-CN"/>
        </w:rPr>
        <w:t>12.</w:t>
      </w:r>
      <w:r w:rsidRPr="00DC1CDA">
        <w:rPr>
          <w:rFonts w:ascii="SimSun" w:eastAsia="SimSun" w:hAnsi="SimSun" w:hint="eastAsia"/>
          <w:sz w:val="21"/>
          <w:szCs w:val="22"/>
          <w:lang w:eastAsia="zh-CN"/>
        </w:rPr>
        <w:t>5</w:t>
      </w:r>
      <w:r w:rsidR="0053148B" w:rsidRPr="00DC1CDA">
        <w:rPr>
          <w:rFonts w:ascii="SimSun" w:eastAsia="SimSun" w:hAnsi="SimSun" w:hint="eastAsia"/>
          <w:b/>
          <w:i/>
          <w:lang w:eastAsia="zh-CN"/>
        </w:rPr>
        <w:t>–</w:t>
      </w:r>
      <w:r w:rsidR="00F91344" w:rsidRPr="003805B3">
        <w:rPr>
          <w:rFonts w:ascii="SimSun" w:eastAsia="SimSun" w:hAnsi="SimSun" w:cs="Microsoft YaHei" w:hint="eastAsia"/>
          <w:sz w:val="21"/>
          <w:szCs w:val="22"/>
          <w:lang w:eastAsia="zh-CN"/>
        </w:rPr>
        <w:t>过渡措施</w:t>
      </w:r>
    </w:p>
    <w:p w14:paraId="6B75B88C" w14:textId="71AFFD15" w:rsidR="00AC66E9" w:rsidRPr="003805B3" w:rsidRDefault="003805B3" w:rsidP="003805B3">
      <w:pPr>
        <w:pStyle w:val="Style1"/>
        <w:keepNext/>
        <w:overflowPunct w:val="0"/>
        <w:autoSpaceDE/>
        <w:spacing w:beforeLines="100" w:before="240" w:afterLines="50" w:after="120" w:line="340" w:lineRule="atLeast"/>
        <w:jc w:val="left"/>
        <w:rPr>
          <w:rFonts w:ascii="SimHei" w:eastAsia="SimHei" w:hAnsi="SimHei"/>
          <w:b w:val="0"/>
          <w:bCs w:val="0"/>
          <w:sz w:val="21"/>
        </w:rPr>
      </w:pPr>
      <w:r w:rsidRPr="003805B3">
        <w:rPr>
          <w:rFonts w:ascii="SimHei" w:eastAsia="SimHei" w:hAnsi="SimHei" w:hint="eastAsia"/>
          <w:b w:val="0"/>
          <w:bCs w:val="0"/>
          <w:sz w:val="21"/>
        </w:rPr>
        <w:lastRenderedPageBreak/>
        <w:t>三、</w:t>
      </w:r>
      <w:r w:rsidR="00B5201E" w:rsidRPr="003805B3">
        <w:rPr>
          <w:rFonts w:ascii="SimHei" w:eastAsia="SimHei" w:hAnsi="SimHei" w:hint="eastAsia"/>
          <w:b w:val="0"/>
          <w:bCs w:val="0"/>
          <w:sz w:val="21"/>
        </w:rPr>
        <w:t>《</w:t>
      </w:r>
      <w:r w:rsidR="00637856" w:rsidRPr="003805B3">
        <w:rPr>
          <w:rFonts w:ascii="SimHei" w:eastAsia="SimHei" w:hAnsi="SimHei" w:hint="eastAsia"/>
          <w:b w:val="0"/>
          <w:bCs w:val="0"/>
          <w:sz w:val="21"/>
        </w:rPr>
        <w:t>工作人员</w:t>
      </w:r>
      <w:r w:rsidR="00B5201E" w:rsidRPr="003805B3">
        <w:rPr>
          <w:rFonts w:ascii="SimHei" w:eastAsia="SimHei" w:hAnsi="SimHei" w:hint="eastAsia"/>
          <w:b w:val="0"/>
          <w:bCs w:val="0"/>
          <w:sz w:val="21"/>
        </w:rPr>
        <w:t>细则</w:t>
      </w:r>
      <w:r w:rsidR="00637856" w:rsidRPr="003805B3">
        <w:rPr>
          <w:rFonts w:ascii="SimHei" w:eastAsia="SimHei" w:hAnsi="SimHei" w:hint="eastAsia"/>
          <w:b w:val="0"/>
          <w:bCs w:val="0"/>
          <w:sz w:val="21"/>
        </w:rPr>
        <w:t>》修正案（供通知）</w:t>
      </w:r>
    </w:p>
    <w:p w14:paraId="0D31D523" w14:textId="77777777" w:rsidR="00AC66E9" w:rsidRDefault="005E4BE9"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2024年</w:t>
      </w:r>
      <w:r w:rsidR="005C6292" w:rsidRPr="00DC1CDA">
        <w:rPr>
          <w:rFonts w:ascii="SimSun" w:hAnsi="SimSun" w:hint="eastAsia"/>
          <w:sz w:val="21"/>
        </w:rPr>
        <w:t>5月</w:t>
      </w:r>
      <w:r w:rsidRPr="00DC1CDA">
        <w:rPr>
          <w:rFonts w:ascii="SimSun" w:hAnsi="SimSun" w:hint="eastAsia"/>
          <w:sz w:val="21"/>
        </w:rPr>
        <w:t>1日</w:t>
      </w:r>
      <w:r w:rsidR="0069756F" w:rsidRPr="00DC1CDA">
        <w:rPr>
          <w:rFonts w:ascii="SimSun" w:hAnsi="SimSun" w:hint="eastAsia"/>
          <w:sz w:val="21"/>
        </w:rPr>
        <w:t>生效的</w:t>
      </w:r>
      <w:r w:rsidR="00637856" w:rsidRPr="00DC1CDA">
        <w:rPr>
          <w:rFonts w:ascii="SimSun" w:hAnsi="SimSun" w:hint="eastAsia"/>
          <w:sz w:val="21"/>
        </w:rPr>
        <w:t>《工作人员细则》修正案</w:t>
      </w:r>
      <w:r w:rsidR="00E14833" w:rsidRPr="00DC1CDA">
        <w:rPr>
          <w:rFonts w:ascii="SimSun" w:hAnsi="SimSun" w:hint="eastAsia"/>
          <w:sz w:val="21"/>
        </w:rPr>
        <w:t>见</w:t>
      </w:r>
      <w:r w:rsidR="00637856" w:rsidRPr="00DC1CDA">
        <w:rPr>
          <w:rFonts w:ascii="SimSun" w:hAnsi="SimSun" w:hint="eastAsia"/>
          <w:sz w:val="21"/>
        </w:rPr>
        <w:t>附件</w:t>
      </w:r>
      <w:r w:rsidR="00E14833" w:rsidRPr="00DC1CDA">
        <w:rPr>
          <w:rFonts w:ascii="SimSun" w:hAnsi="SimSun" w:hint="eastAsia"/>
          <w:sz w:val="21"/>
        </w:rPr>
        <w:t>二</w:t>
      </w:r>
      <w:r w:rsidR="005C6292" w:rsidRPr="00DC1CDA">
        <w:rPr>
          <w:rFonts w:ascii="SimSun" w:hAnsi="SimSun" w:hint="eastAsia"/>
          <w:sz w:val="21"/>
        </w:rPr>
        <w:t>，</w:t>
      </w:r>
      <w:r w:rsidR="00702E4C" w:rsidRPr="00DC1CDA">
        <w:rPr>
          <w:rFonts w:ascii="SimSun" w:hAnsi="SimSun" w:hint="eastAsia"/>
          <w:sz w:val="21"/>
        </w:rPr>
        <w:t>附有</w:t>
      </w:r>
      <w:r w:rsidR="004C3CD5" w:rsidRPr="00DC1CDA">
        <w:rPr>
          <w:rFonts w:ascii="SimSun" w:hAnsi="SimSun" w:hint="eastAsia"/>
          <w:sz w:val="21"/>
        </w:rPr>
        <w:t>解释性说明</w:t>
      </w:r>
      <w:r w:rsidR="00637856" w:rsidRPr="00DC1CDA">
        <w:rPr>
          <w:rFonts w:ascii="SimSun" w:hAnsi="SimSun" w:hint="eastAsia"/>
          <w:sz w:val="21"/>
        </w:rPr>
        <w:t>。</w:t>
      </w:r>
      <w:r w:rsidR="00E14833" w:rsidRPr="00DC1CDA">
        <w:rPr>
          <w:rFonts w:ascii="SimSun" w:hAnsi="SimSun" w:hint="eastAsia"/>
          <w:sz w:val="21"/>
        </w:rPr>
        <w:t>主要修正也说明如下。</w:t>
      </w:r>
    </w:p>
    <w:p w14:paraId="6AEAF049" w14:textId="1E35B372" w:rsidR="00EA6DC1" w:rsidRPr="00977AFF" w:rsidRDefault="00F91344" w:rsidP="00977AFF">
      <w:pPr>
        <w:pStyle w:val="af4"/>
        <w:overflowPunct w:val="0"/>
        <w:spacing w:afterLines="50" w:after="120" w:line="340" w:lineRule="atLeast"/>
        <w:ind w:left="567"/>
        <w:rPr>
          <w:rFonts w:ascii="KaiTi" w:eastAsia="KaiTi" w:hAnsi="KaiTi"/>
          <w:b/>
          <w:sz w:val="21"/>
          <w:szCs w:val="21"/>
        </w:rPr>
      </w:pPr>
      <w:r w:rsidRPr="00977AFF">
        <w:rPr>
          <w:rFonts w:ascii="KaiTi" w:eastAsia="KaiTi" w:hAnsi="KaiTi" w:hint="eastAsia"/>
          <w:b/>
          <w:sz w:val="21"/>
          <w:szCs w:val="21"/>
        </w:rPr>
        <w:t>第6.2.3</w:t>
      </w:r>
      <w:r w:rsidR="00637856" w:rsidRPr="00977AFF">
        <w:rPr>
          <w:rFonts w:ascii="KaiTi" w:eastAsia="KaiTi" w:hAnsi="KaiTi" w:hint="eastAsia"/>
          <w:b/>
          <w:sz w:val="21"/>
          <w:szCs w:val="21"/>
        </w:rPr>
        <w:t>条</w:t>
      </w:r>
      <w:r w:rsidR="00E9510A" w:rsidRPr="00977AFF">
        <w:rPr>
          <w:rFonts w:ascii="KaiTi" w:eastAsia="KaiTi" w:hAnsi="KaiTi" w:hint="eastAsia"/>
          <w:b/>
          <w:sz w:val="21"/>
          <w:szCs w:val="21"/>
        </w:rPr>
        <w:t>–</w:t>
      </w:r>
      <w:r w:rsidRPr="00977AFF">
        <w:rPr>
          <w:rFonts w:ascii="KaiTi" w:eastAsia="KaiTi" w:hAnsi="KaiTi" w:hint="eastAsia"/>
          <w:b/>
          <w:sz w:val="21"/>
          <w:szCs w:val="21"/>
        </w:rPr>
        <w:t>产假</w:t>
      </w:r>
    </w:p>
    <w:p w14:paraId="5211231E" w14:textId="14A907DD" w:rsidR="00EA6DC1" w:rsidRPr="00977AFF" w:rsidRDefault="00637856" w:rsidP="00977AFF">
      <w:pPr>
        <w:pStyle w:val="af4"/>
        <w:overflowPunct w:val="0"/>
        <w:spacing w:afterLines="50" w:after="120" w:line="340" w:lineRule="atLeast"/>
        <w:ind w:left="567"/>
        <w:rPr>
          <w:rFonts w:ascii="KaiTi" w:eastAsia="KaiTi" w:hAnsi="KaiTi"/>
          <w:b/>
          <w:sz w:val="21"/>
          <w:szCs w:val="21"/>
        </w:rPr>
      </w:pPr>
      <w:r w:rsidRPr="00977AFF">
        <w:rPr>
          <w:rFonts w:ascii="KaiTi" w:eastAsia="KaiTi" w:hAnsi="KaiTi" w:hint="eastAsia"/>
          <w:b/>
          <w:sz w:val="21"/>
          <w:szCs w:val="21"/>
        </w:rPr>
        <w:t>第6.2.4条</w:t>
      </w:r>
      <w:r w:rsidR="00E9510A" w:rsidRPr="00977AFF">
        <w:rPr>
          <w:rFonts w:ascii="KaiTi" w:eastAsia="KaiTi" w:hAnsi="KaiTi" w:hint="eastAsia"/>
          <w:b/>
          <w:sz w:val="21"/>
          <w:szCs w:val="21"/>
        </w:rPr>
        <w:t>–</w:t>
      </w:r>
      <w:r w:rsidRPr="00977AFF">
        <w:rPr>
          <w:rFonts w:ascii="KaiTi" w:eastAsia="KaiTi" w:hAnsi="KaiTi" w:hint="eastAsia"/>
          <w:b/>
          <w:sz w:val="21"/>
          <w:szCs w:val="21"/>
        </w:rPr>
        <w:t>陪产假</w:t>
      </w:r>
    </w:p>
    <w:p w14:paraId="2EC90F3D" w14:textId="77777777" w:rsidR="00AC66E9" w:rsidRPr="00977AFF" w:rsidRDefault="00637856" w:rsidP="00977AFF">
      <w:pPr>
        <w:pStyle w:val="af4"/>
        <w:overflowPunct w:val="0"/>
        <w:spacing w:afterLines="50" w:after="120" w:line="340" w:lineRule="atLeast"/>
        <w:ind w:left="567"/>
        <w:contextualSpacing w:val="0"/>
        <w:rPr>
          <w:rFonts w:ascii="KaiTi" w:eastAsia="KaiTi" w:hAnsi="KaiTi"/>
          <w:b/>
          <w:sz w:val="21"/>
          <w:szCs w:val="21"/>
        </w:rPr>
      </w:pPr>
      <w:r w:rsidRPr="00977AFF">
        <w:rPr>
          <w:rFonts w:ascii="KaiTi" w:eastAsia="KaiTi" w:hAnsi="KaiTi" w:hint="eastAsia"/>
          <w:b/>
          <w:sz w:val="21"/>
          <w:szCs w:val="21"/>
        </w:rPr>
        <w:t>第6.2.5条</w:t>
      </w:r>
      <w:r w:rsidR="00E9510A" w:rsidRPr="00977AFF">
        <w:rPr>
          <w:rFonts w:ascii="KaiTi" w:eastAsia="KaiTi" w:hAnsi="KaiTi" w:hint="eastAsia"/>
          <w:b/>
          <w:sz w:val="21"/>
          <w:szCs w:val="21"/>
        </w:rPr>
        <w:t>–</w:t>
      </w:r>
      <w:r w:rsidRPr="00977AFF">
        <w:rPr>
          <w:rFonts w:ascii="KaiTi" w:eastAsia="KaiTi" w:hAnsi="KaiTi" w:hint="eastAsia"/>
          <w:b/>
          <w:sz w:val="21"/>
          <w:szCs w:val="21"/>
        </w:rPr>
        <w:t>收养假</w:t>
      </w:r>
    </w:p>
    <w:p w14:paraId="0F1EA7AC" w14:textId="77777777" w:rsidR="00AC66E9" w:rsidRDefault="00F91344"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这三条</w:t>
      </w:r>
      <w:r w:rsidR="00904128" w:rsidRPr="00DC1CDA">
        <w:rPr>
          <w:rFonts w:ascii="SimSun" w:hAnsi="SimSun" w:hint="eastAsia"/>
          <w:sz w:val="21"/>
        </w:rPr>
        <w:t>细则由</w:t>
      </w:r>
      <w:r w:rsidRPr="00DC1CDA">
        <w:rPr>
          <w:rFonts w:ascii="SimSun" w:hAnsi="SimSun" w:hint="eastAsia"/>
          <w:sz w:val="21"/>
        </w:rPr>
        <w:t>关于</w:t>
      </w:r>
      <w:r w:rsidR="00904128" w:rsidRPr="00DC1CDA">
        <w:rPr>
          <w:rFonts w:ascii="SimSun" w:hAnsi="SimSun" w:hint="eastAsia"/>
          <w:sz w:val="21"/>
        </w:rPr>
        <w:t>“</w:t>
      </w:r>
      <w:r w:rsidRPr="00DC1CDA">
        <w:rPr>
          <w:rFonts w:ascii="SimSun" w:hAnsi="SimSun" w:hint="eastAsia"/>
          <w:sz w:val="21"/>
        </w:rPr>
        <w:t>育儿假</w:t>
      </w:r>
      <w:r w:rsidR="00904128" w:rsidRPr="00DC1CDA">
        <w:rPr>
          <w:rFonts w:ascii="SimSun" w:hAnsi="SimSun" w:hint="eastAsia"/>
          <w:sz w:val="21"/>
        </w:rPr>
        <w:t>”</w:t>
      </w:r>
      <w:r w:rsidRPr="00DC1CDA">
        <w:rPr>
          <w:rFonts w:ascii="SimSun" w:hAnsi="SimSun" w:hint="eastAsia"/>
          <w:sz w:val="21"/>
        </w:rPr>
        <w:t>的</w:t>
      </w:r>
      <w:r w:rsidR="00007163" w:rsidRPr="00DC1CDA">
        <w:rPr>
          <w:rFonts w:ascii="SimSun" w:hAnsi="SimSun" w:hint="eastAsia"/>
          <w:sz w:val="21"/>
        </w:rPr>
        <w:t>单一</w:t>
      </w:r>
      <w:r w:rsidR="00904128" w:rsidRPr="00DC1CDA">
        <w:rPr>
          <w:rFonts w:ascii="SimSun" w:hAnsi="SimSun" w:hint="eastAsia"/>
          <w:sz w:val="21"/>
        </w:rPr>
        <w:t>细则</w:t>
      </w:r>
      <w:r w:rsidR="00007163" w:rsidRPr="00DC1CDA">
        <w:rPr>
          <w:rFonts w:ascii="SimSun" w:hAnsi="SimSun" w:hint="eastAsia"/>
          <w:sz w:val="21"/>
        </w:rPr>
        <w:t>所</w:t>
      </w:r>
      <w:r w:rsidR="005C6292" w:rsidRPr="00DC1CDA">
        <w:rPr>
          <w:rFonts w:ascii="SimSun" w:hAnsi="SimSun" w:hint="eastAsia"/>
          <w:sz w:val="21"/>
        </w:rPr>
        <w:t>取代，</w:t>
      </w:r>
      <w:r w:rsidR="00007163" w:rsidRPr="00DC1CDA">
        <w:rPr>
          <w:rFonts w:ascii="SimSun" w:hAnsi="SimSun" w:hint="eastAsia"/>
          <w:sz w:val="21"/>
          <w:szCs w:val="18"/>
        </w:rPr>
        <w:t>以</w:t>
      </w:r>
      <w:r w:rsidR="005C6292" w:rsidRPr="00DC1CDA">
        <w:rPr>
          <w:rFonts w:ascii="SimSun" w:hAnsi="SimSun" w:hint="eastAsia"/>
          <w:sz w:val="21"/>
          <w:szCs w:val="18"/>
        </w:rPr>
        <w:t>落实</w:t>
      </w:r>
      <w:r w:rsidRPr="00DC1CDA">
        <w:rPr>
          <w:rFonts w:ascii="SimSun" w:hAnsi="SimSun" w:hint="eastAsia"/>
          <w:sz w:val="21"/>
          <w:szCs w:val="18"/>
        </w:rPr>
        <w:t>国际公务员制度委员会</w:t>
      </w:r>
      <w:r w:rsidR="009B74A8" w:rsidRPr="00DC1CDA">
        <w:rPr>
          <w:rFonts w:ascii="SimSun" w:hAnsi="SimSun" w:hint="eastAsia"/>
          <w:sz w:val="21"/>
          <w:szCs w:val="18"/>
        </w:rPr>
        <w:t>（ICSC）的</w:t>
      </w:r>
      <w:r w:rsidRPr="00DC1CDA">
        <w:rPr>
          <w:rFonts w:ascii="SimSun" w:hAnsi="SimSun" w:hint="eastAsia"/>
          <w:sz w:val="21"/>
          <w:szCs w:val="18"/>
        </w:rPr>
        <w:t>决定，即</w:t>
      </w:r>
      <w:r w:rsidR="00670984" w:rsidRPr="00DC1CDA">
        <w:rPr>
          <w:rFonts w:ascii="SimSun" w:hAnsi="SimSun" w:hint="eastAsia"/>
          <w:sz w:val="21"/>
          <w:szCs w:val="18"/>
        </w:rPr>
        <w:t>“</w:t>
      </w:r>
      <w:r w:rsidRPr="00DC1CDA">
        <w:rPr>
          <w:rFonts w:ascii="SimSun" w:hAnsi="SimSun" w:hint="eastAsia"/>
          <w:sz w:val="21"/>
          <w:szCs w:val="18"/>
        </w:rPr>
        <w:t>以所有父母均享有16周育儿假的规定取代现行的</w:t>
      </w:r>
      <w:r w:rsidR="00670984" w:rsidRPr="00DC1CDA">
        <w:rPr>
          <w:rFonts w:ascii="SimSun" w:hAnsi="SimSun" w:hint="eastAsia"/>
          <w:sz w:val="21"/>
          <w:szCs w:val="18"/>
        </w:rPr>
        <w:t>关于</w:t>
      </w:r>
      <w:r w:rsidRPr="00DC1CDA">
        <w:rPr>
          <w:rFonts w:ascii="SimSun" w:hAnsi="SimSun" w:hint="eastAsia"/>
          <w:sz w:val="21"/>
          <w:szCs w:val="18"/>
        </w:rPr>
        <w:t>产假、陪产假和收养假</w:t>
      </w:r>
      <w:r w:rsidR="00670984" w:rsidRPr="00DC1CDA">
        <w:rPr>
          <w:rFonts w:ascii="SimSun" w:hAnsi="SimSun" w:hint="eastAsia"/>
          <w:sz w:val="21"/>
          <w:szCs w:val="18"/>
        </w:rPr>
        <w:t>的各条规定”</w:t>
      </w:r>
      <w:r w:rsidRPr="00DC1CDA">
        <w:rPr>
          <w:rFonts w:ascii="SimSun" w:hAnsi="SimSun" w:hint="eastAsia"/>
          <w:sz w:val="21"/>
          <w:szCs w:val="18"/>
        </w:rPr>
        <w:t>，并</w:t>
      </w:r>
      <w:r w:rsidR="00670984" w:rsidRPr="00DC1CDA">
        <w:rPr>
          <w:rFonts w:ascii="SimSun" w:hAnsi="SimSun" w:hint="eastAsia"/>
          <w:sz w:val="21"/>
          <w:szCs w:val="18"/>
        </w:rPr>
        <w:t>“</w:t>
      </w:r>
      <w:r w:rsidRPr="00DC1CDA">
        <w:rPr>
          <w:rFonts w:ascii="SimSun" w:hAnsi="SimSun" w:hint="eastAsia"/>
          <w:sz w:val="21"/>
          <w:szCs w:val="18"/>
        </w:rPr>
        <w:t>为分娩母亲提供</w:t>
      </w:r>
      <w:r w:rsidR="00E9522B" w:rsidRPr="00DC1CDA">
        <w:rPr>
          <w:rFonts w:ascii="SimSun" w:hAnsi="SimSun" w:hint="eastAsia"/>
          <w:sz w:val="21"/>
          <w:szCs w:val="18"/>
        </w:rPr>
        <w:t>额外的</w:t>
      </w:r>
      <w:r w:rsidRPr="00DC1CDA">
        <w:rPr>
          <w:rFonts w:ascii="SimSun" w:hAnsi="SimSun" w:hint="eastAsia"/>
          <w:sz w:val="21"/>
          <w:szCs w:val="18"/>
        </w:rPr>
        <w:t>10周假期，以满足其产前和产后的特殊需要。</w:t>
      </w:r>
      <w:r w:rsidR="00E0079E" w:rsidRPr="00DC1CDA">
        <w:rPr>
          <w:rFonts w:ascii="SimSun" w:hAnsi="SimSun" w:hint="eastAsia"/>
          <w:sz w:val="21"/>
          <w:szCs w:val="18"/>
        </w:rPr>
        <w:t>”</w:t>
      </w:r>
      <w:r w:rsidR="00006A37" w:rsidRPr="00DC1CDA">
        <w:rPr>
          <w:rStyle w:val="afb"/>
          <w:rFonts w:ascii="SimSun" w:hAnsi="SimSun" w:hint="eastAsia"/>
          <w:sz w:val="21"/>
          <w:szCs w:val="18"/>
        </w:rPr>
        <w:footnoteReference w:id="3"/>
      </w:r>
    </w:p>
    <w:p w14:paraId="47BD0032" w14:textId="77777777" w:rsidR="00AC66E9" w:rsidRDefault="00637856"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对于未生育</w:t>
      </w:r>
      <w:r w:rsidR="00FE0ACC" w:rsidRPr="00DC1CDA">
        <w:rPr>
          <w:rFonts w:ascii="SimSun" w:hAnsi="SimSun" w:hint="eastAsia"/>
          <w:sz w:val="21"/>
        </w:rPr>
        <w:t>而</w:t>
      </w:r>
      <w:r w:rsidR="00007163" w:rsidRPr="00DC1CDA">
        <w:rPr>
          <w:rFonts w:ascii="SimSun" w:hAnsi="SimSun" w:hint="eastAsia"/>
          <w:sz w:val="21"/>
        </w:rPr>
        <w:t>成</w:t>
      </w:r>
      <w:r w:rsidRPr="00DC1CDA">
        <w:rPr>
          <w:rFonts w:ascii="SimSun" w:hAnsi="SimSun" w:hint="eastAsia"/>
          <w:sz w:val="21"/>
        </w:rPr>
        <w:t>为父母的定期任用和连续任用工作人员来说，这</w:t>
      </w:r>
      <w:r w:rsidR="00FE0ACC" w:rsidRPr="00DC1CDA">
        <w:rPr>
          <w:rFonts w:ascii="SimSun" w:hAnsi="SimSun" w:hint="eastAsia"/>
          <w:sz w:val="21"/>
        </w:rPr>
        <w:t>不会改变什么</w:t>
      </w:r>
      <w:r w:rsidRPr="00DC1CDA">
        <w:rPr>
          <w:rFonts w:ascii="SimSun" w:hAnsi="SimSun" w:hint="eastAsia"/>
          <w:sz w:val="21"/>
        </w:rPr>
        <w:t>，因为</w:t>
      </w:r>
      <w:r w:rsidR="00FE0ACC" w:rsidRPr="00DC1CDA">
        <w:rPr>
          <w:rFonts w:ascii="SimSun" w:hAnsi="SimSun" w:hint="eastAsia"/>
          <w:sz w:val="21"/>
        </w:rPr>
        <w:t>她/他们</w:t>
      </w:r>
      <w:r w:rsidRPr="00DC1CDA">
        <w:rPr>
          <w:rFonts w:ascii="SimSun" w:hAnsi="SimSun" w:hint="eastAsia"/>
          <w:sz w:val="21"/>
        </w:rPr>
        <w:t>自2021年6月起</w:t>
      </w:r>
      <w:r w:rsidR="00FE0ACC" w:rsidRPr="00DC1CDA">
        <w:rPr>
          <w:rFonts w:ascii="SimSun" w:hAnsi="SimSun" w:hint="eastAsia"/>
          <w:sz w:val="21"/>
        </w:rPr>
        <w:t>，已经</w:t>
      </w:r>
      <w:r w:rsidRPr="00DC1CDA">
        <w:rPr>
          <w:rFonts w:ascii="SimSun" w:hAnsi="SimSun" w:hint="eastAsia"/>
          <w:sz w:val="21"/>
        </w:rPr>
        <w:t>享有16周的育儿假。对于那些生育子女的工作人员，本次</w:t>
      </w:r>
      <w:r w:rsidR="00FE0ACC" w:rsidRPr="00DC1CDA">
        <w:rPr>
          <w:rFonts w:ascii="SimSun" w:hAnsi="SimSun" w:hint="eastAsia"/>
          <w:sz w:val="21"/>
        </w:rPr>
        <w:t>修正</w:t>
      </w:r>
      <w:r w:rsidRPr="00DC1CDA">
        <w:rPr>
          <w:rFonts w:ascii="SimSun" w:hAnsi="SimSun" w:hint="eastAsia"/>
          <w:sz w:val="21"/>
        </w:rPr>
        <w:t>使</w:t>
      </w:r>
      <w:r w:rsidR="00FE0ACC" w:rsidRPr="00DC1CDA">
        <w:rPr>
          <w:rFonts w:ascii="SimSun" w:hAnsi="SimSun" w:hint="eastAsia"/>
          <w:sz w:val="21"/>
        </w:rPr>
        <w:t>她</w:t>
      </w:r>
      <w:r w:rsidRPr="00DC1CDA">
        <w:rPr>
          <w:rFonts w:ascii="SimSun" w:hAnsi="SimSun" w:hint="eastAsia"/>
          <w:sz w:val="21"/>
        </w:rPr>
        <w:t>们的</w:t>
      </w:r>
      <w:proofErr w:type="gramStart"/>
      <w:r w:rsidRPr="00DC1CDA">
        <w:rPr>
          <w:rFonts w:ascii="SimSun" w:hAnsi="SimSun" w:hint="eastAsia"/>
          <w:sz w:val="21"/>
        </w:rPr>
        <w:t>育儿假</w:t>
      </w:r>
      <w:proofErr w:type="gramEnd"/>
      <w:r w:rsidR="00FE0ACC" w:rsidRPr="00DC1CDA">
        <w:rPr>
          <w:rFonts w:ascii="SimSun" w:hAnsi="SimSun" w:hint="eastAsia"/>
          <w:sz w:val="21"/>
        </w:rPr>
        <w:t>应享权利</w:t>
      </w:r>
      <w:r w:rsidRPr="00DC1CDA">
        <w:rPr>
          <w:rFonts w:ascii="SimSun" w:hAnsi="SimSun" w:hint="eastAsia"/>
          <w:sz w:val="21"/>
        </w:rPr>
        <w:t>增加两周（从24周增至26周）。增加的这两周假期对2023年8月1日或之后</w:t>
      </w:r>
      <w:r w:rsidR="00FE0ACC" w:rsidRPr="00DC1CDA">
        <w:rPr>
          <w:rFonts w:ascii="SimSun" w:hAnsi="SimSun" w:hint="eastAsia"/>
          <w:sz w:val="21"/>
        </w:rPr>
        <w:t>生育</w:t>
      </w:r>
      <w:r w:rsidRPr="00DC1CDA">
        <w:rPr>
          <w:rFonts w:ascii="SimSun" w:hAnsi="SimSun" w:hint="eastAsia"/>
          <w:sz w:val="21"/>
        </w:rPr>
        <w:t>的工作人员具有追溯效力</w:t>
      </w:r>
      <w:r w:rsidR="003A4EB3" w:rsidRPr="00DC1CDA">
        <w:rPr>
          <w:rFonts w:ascii="SimSun" w:hAnsi="SimSun" w:hint="eastAsia"/>
          <w:sz w:val="21"/>
        </w:rPr>
        <w:t>。</w:t>
      </w:r>
    </w:p>
    <w:p w14:paraId="50BE08DD" w14:textId="231BF37B" w:rsidR="00AC66E9" w:rsidRPr="00977AFF" w:rsidRDefault="00637856" w:rsidP="00977AFF">
      <w:pPr>
        <w:pStyle w:val="af4"/>
        <w:keepNext/>
        <w:overflowPunct w:val="0"/>
        <w:spacing w:afterLines="50" w:after="120" w:line="340" w:lineRule="atLeast"/>
        <w:ind w:left="567"/>
        <w:contextualSpacing w:val="0"/>
        <w:rPr>
          <w:rFonts w:ascii="KaiTi" w:eastAsia="KaiTi" w:hAnsi="KaiTi"/>
          <w:b/>
          <w:sz w:val="21"/>
          <w:szCs w:val="21"/>
        </w:rPr>
      </w:pPr>
      <w:r w:rsidRPr="00977AFF">
        <w:rPr>
          <w:rFonts w:ascii="KaiTi" w:eastAsia="KaiTi" w:hAnsi="KaiTi" w:hint="eastAsia"/>
          <w:b/>
          <w:sz w:val="21"/>
          <w:szCs w:val="21"/>
        </w:rPr>
        <w:t>其他修正</w:t>
      </w:r>
    </w:p>
    <w:p w14:paraId="7A3794AF" w14:textId="77911958" w:rsidR="00AC66E9" w:rsidRDefault="00FE0ACC" w:rsidP="00560492">
      <w:pPr>
        <w:pStyle w:val="af4"/>
        <w:numPr>
          <w:ilvl w:val="0"/>
          <w:numId w:val="4"/>
        </w:numPr>
        <w:overflowPunct w:val="0"/>
        <w:spacing w:afterLines="50" w:after="120" w:line="340" w:lineRule="atLeast"/>
        <w:ind w:left="0" w:firstLine="0"/>
        <w:contextualSpacing w:val="0"/>
        <w:jc w:val="both"/>
        <w:rPr>
          <w:rFonts w:ascii="SimSun" w:hAnsi="SimSun"/>
          <w:sz w:val="21"/>
        </w:rPr>
      </w:pPr>
      <w:r w:rsidRPr="00DC1CDA">
        <w:rPr>
          <w:rFonts w:ascii="SimSun" w:hAnsi="SimSun" w:hint="eastAsia"/>
          <w:sz w:val="21"/>
        </w:rPr>
        <w:t>还对</w:t>
      </w:r>
      <w:r w:rsidR="00E460F4" w:rsidRPr="00DC1CDA">
        <w:rPr>
          <w:rFonts w:ascii="SimSun" w:hAnsi="SimSun" w:hint="eastAsia"/>
          <w:sz w:val="21"/>
        </w:rPr>
        <w:t>以下</w:t>
      </w:r>
      <w:r w:rsidRPr="00DC1CDA">
        <w:rPr>
          <w:rFonts w:ascii="SimSun" w:hAnsi="SimSun" w:hint="eastAsia"/>
          <w:sz w:val="21"/>
        </w:rPr>
        <w:t>细则提出了不太实质性的其他修正，详见</w:t>
      </w:r>
      <w:r w:rsidR="00637856" w:rsidRPr="00DC1CDA">
        <w:rPr>
          <w:rFonts w:ascii="SimSun" w:hAnsi="SimSun" w:hint="eastAsia"/>
          <w:sz w:val="21"/>
        </w:rPr>
        <w:t>附件</w:t>
      </w:r>
      <w:r w:rsidRPr="00DC1CDA">
        <w:rPr>
          <w:rFonts w:ascii="SimSun" w:hAnsi="SimSun" w:hint="eastAsia"/>
          <w:sz w:val="21"/>
        </w:rPr>
        <w:t>二：</w:t>
      </w:r>
    </w:p>
    <w:p w14:paraId="3642FBF8" w14:textId="77777777" w:rsidR="00AC66E9" w:rsidRDefault="00637856" w:rsidP="00977AFF">
      <w:pPr>
        <w:pStyle w:val="Default"/>
        <w:autoSpaceDE/>
        <w:autoSpaceDN/>
        <w:spacing w:afterLines="50" w:after="120" w:line="340" w:lineRule="atLeast"/>
        <w:ind w:left="567"/>
        <w:contextualSpacing/>
        <w:rPr>
          <w:rFonts w:ascii="SimSun" w:eastAsia="SimSun" w:hAnsi="SimSun"/>
          <w:sz w:val="21"/>
          <w:szCs w:val="22"/>
          <w:lang w:eastAsia="zh-CN"/>
        </w:rPr>
      </w:pPr>
      <w:r w:rsidRPr="003805B3">
        <w:rPr>
          <w:rFonts w:ascii="SimSun" w:eastAsia="SimSun" w:hAnsi="SimSun" w:cs="Microsoft YaHei" w:hint="eastAsia"/>
          <w:sz w:val="21"/>
          <w:szCs w:val="22"/>
          <w:lang w:eastAsia="zh-CN"/>
        </w:rPr>
        <w:t>细则</w:t>
      </w:r>
      <w:r w:rsidR="00F91344" w:rsidRPr="00DC1CDA">
        <w:rPr>
          <w:rFonts w:ascii="SimSun" w:eastAsia="SimSun" w:hAnsi="SimSun" w:hint="eastAsia"/>
          <w:sz w:val="21"/>
          <w:szCs w:val="22"/>
          <w:lang w:eastAsia="zh-CN"/>
        </w:rPr>
        <w:t>6.2.</w:t>
      </w:r>
      <w:r w:rsidRPr="00DC1CDA">
        <w:rPr>
          <w:rFonts w:ascii="SimSun" w:eastAsia="SimSun" w:hAnsi="SimSun" w:hint="eastAsia"/>
          <w:sz w:val="21"/>
          <w:szCs w:val="22"/>
          <w:lang w:eastAsia="zh-CN"/>
        </w:rPr>
        <w:t>7</w:t>
      </w:r>
      <w:r w:rsidR="00E460F4" w:rsidRPr="00DC1CDA">
        <w:rPr>
          <w:rFonts w:ascii="SimSun" w:eastAsia="SimSun" w:hAnsi="SimSun" w:hint="eastAsia"/>
          <w:b/>
          <w:i/>
          <w:lang w:eastAsia="zh-CN"/>
        </w:rPr>
        <w:t>–</w:t>
      </w:r>
      <w:r w:rsidR="00F91344" w:rsidRPr="003805B3">
        <w:rPr>
          <w:rFonts w:ascii="SimSun" w:eastAsia="SimSun" w:hAnsi="SimSun" w:cs="Microsoft YaHei" w:hint="eastAsia"/>
          <w:sz w:val="21"/>
          <w:szCs w:val="22"/>
          <w:lang w:eastAsia="zh-CN"/>
        </w:rPr>
        <w:t>临时工作人员的健康保护和保险</w:t>
      </w:r>
    </w:p>
    <w:p w14:paraId="3BA56D25" w14:textId="77777777" w:rsidR="00AC66E9" w:rsidRPr="00560492" w:rsidRDefault="00637856" w:rsidP="00560492">
      <w:pPr>
        <w:pStyle w:val="af4"/>
        <w:numPr>
          <w:ilvl w:val="0"/>
          <w:numId w:val="4"/>
        </w:numPr>
        <w:overflowPunct w:val="0"/>
        <w:spacing w:afterLines="50" w:after="120" w:line="340" w:lineRule="atLeast"/>
        <w:ind w:left="5534" w:firstLine="0"/>
        <w:contextualSpacing w:val="0"/>
        <w:jc w:val="both"/>
        <w:rPr>
          <w:rFonts w:ascii="KaiTi" w:eastAsia="KaiTi" w:hAnsi="KaiTi"/>
          <w:iCs/>
          <w:color w:val="000000"/>
          <w:sz w:val="21"/>
        </w:rPr>
      </w:pPr>
      <w:r w:rsidRPr="00560492">
        <w:rPr>
          <w:rFonts w:ascii="KaiTi" w:eastAsia="KaiTi" w:hAnsi="KaiTi" w:hint="eastAsia"/>
          <w:iCs/>
          <w:color w:val="000000"/>
          <w:sz w:val="21"/>
        </w:rPr>
        <w:t>请</w:t>
      </w:r>
      <w:r w:rsidR="00A526AD" w:rsidRPr="00560492">
        <w:rPr>
          <w:rFonts w:ascii="KaiTi" w:eastAsia="KaiTi" w:hAnsi="KaiTi" w:hint="eastAsia"/>
          <w:iCs/>
          <w:color w:val="000000"/>
          <w:sz w:val="21"/>
        </w:rPr>
        <w:t>产权组织</w:t>
      </w:r>
      <w:r w:rsidRPr="00560492">
        <w:rPr>
          <w:rFonts w:ascii="KaiTi" w:eastAsia="KaiTi" w:hAnsi="KaiTi" w:hint="eastAsia"/>
          <w:iCs/>
          <w:color w:val="000000"/>
          <w:sz w:val="21"/>
        </w:rPr>
        <w:t>协调委员会</w:t>
      </w:r>
      <w:r w:rsidR="00C01EC9" w:rsidRPr="00560492">
        <w:rPr>
          <w:rFonts w:ascii="KaiTi" w:eastAsia="KaiTi" w:hAnsi="KaiTi" w:hint="eastAsia"/>
          <w:iCs/>
          <w:color w:val="000000"/>
          <w:sz w:val="21"/>
        </w:rPr>
        <w:t>：</w:t>
      </w:r>
    </w:p>
    <w:p w14:paraId="72656140" w14:textId="77777777" w:rsidR="00AC66E9" w:rsidRPr="00560492" w:rsidRDefault="00637856" w:rsidP="00560492">
      <w:pPr>
        <w:pStyle w:val="af4"/>
        <w:numPr>
          <w:ilvl w:val="0"/>
          <w:numId w:val="9"/>
        </w:numPr>
        <w:overflowPunct w:val="0"/>
        <w:spacing w:afterLines="50" w:after="120" w:line="340" w:lineRule="atLeast"/>
        <w:ind w:left="6237" w:firstLine="0"/>
        <w:contextualSpacing w:val="0"/>
        <w:jc w:val="both"/>
        <w:rPr>
          <w:rFonts w:ascii="KaiTi" w:eastAsia="KaiTi" w:hAnsi="KaiTi"/>
          <w:iCs/>
          <w:color w:val="000000"/>
          <w:sz w:val="21"/>
        </w:rPr>
      </w:pPr>
      <w:r w:rsidRPr="00560492">
        <w:rPr>
          <w:rFonts w:ascii="KaiTi" w:eastAsia="KaiTi" w:hAnsi="KaiTi" w:hint="eastAsia"/>
          <w:iCs/>
          <w:color w:val="000000"/>
          <w:sz w:val="21"/>
        </w:rPr>
        <w:t>批准文件</w:t>
      </w:r>
      <w:r w:rsidR="009B74A8" w:rsidRPr="00560492">
        <w:rPr>
          <w:rFonts w:ascii="KaiTi" w:eastAsia="KaiTi" w:hAnsi="KaiTi" w:hint="eastAsia"/>
          <w:iCs/>
          <w:color w:val="000000"/>
          <w:sz w:val="21"/>
        </w:rPr>
        <w:t>WO/CC/83/1</w:t>
      </w:r>
      <w:r w:rsidRPr="00560492">
        <w:rPr>
          <w:rFonts w:ascii="KaiTi" w:eastAsia="KaiTi" w:hAnsi="KaiTi" w:hint="eastAsia"/>
          <w:iCs/>
          <w:color w:val="000000"/>
          <w:sz w:val="21"/>
        </w:rPr>
        <w:t>附件</w:t>
      </w:r>
      <w:r w:rsidR="00C01EC9" w:rsidRPr="00560492">
        <w:rPr>
          <w:rFonts w:ascii="KaiTi" w:eastAsia="KaiTi" w:hAnsi="KaiTi" w:hint="eastAsia"/>
          <w:iCs/>
          <w:color w:val="000000"/>
          <w:sz w:val="21"/>
        </w:rPr>
        <w:t>一中</w:t>
      </w:r>
      <w:r w:rsidRPr="00560492">
        <w:rPr>
          <w:rFonts w:ascii="KaiTi" w:eastAsia="KaiTi" w:hAnsi="KaiTi" w:hint="eastAsia"/>
          <w:iCs/>
          <w:color w:val="000000"/>
          <w:sz w:val="21"/>
        </w:rPr>
        <w:t>所</w:t>
      </w:r>
      <w:r w:rsidR="00C01EC9" w:rsidRPr="00560492">
        <w:rPr>
          <w:rFonts w:ascii="KaiTi" w:eastAsia="KaiTi" w:hAnsi="KaiTi" w:hint="eastAsia"/>
          <w:iCs/>
          <w:color w:val="000000"/>
          <w:sz w:val="21"/>
        </w:rPr>
        <w:t>列</w:t>
      </w:r>
      <w:r w:rsidRPr="00560492">
        <w:rPr>
          <w:rFonts w:ascii="KaiTi" w:eastAsia="KaiTi" w:hAnsi="KaiTi" w:hint="eastAsia"/>
          <w:iCs/>
          <w:color w:val="000000"/>
          <w:sz w:val="21"/>
        </w:rPr>
        <w:t>的《工作人员条例》修正案</w:t>
      </w:r>
      <w:r w:rsidR="00D66E86" w:rsidRPr="00560492">
        <w:rPr>
          <w:rFonts w:ascii="KaiTi" w:eastAsia="KaiTi" w:hAnsi="KaiTi" w:hint="eastAsia"/>
          <w:iCs/>
          <w:color w:val="000000"/>
          <w:sz w:val="21"/>
        </w:rPr>
        <w:t>；</w:t>
      </w:r>
      <w:r w:rsidR="00C01EC9" w:rsidRPr="00560492">
        <w:rPr>
          <w:rFonts w:ascii="KaiTi" w:eastAsia="KaiTi" w:hAnsi="KaiTi" w:hint="eastAsia"/>
          <w:iCs/>
          <w:color w:val="000000"/>
          <w:sz w:val="21"/>
        </w:rPr>
        <w:t>并</w:t>
      </w:r>
    </w:p>
    <w:p w14:paraId="567A51E2" w14:textId="77777777" w:rsidR="00AC66E9" w:rsidRPr="00560492" w:rsidRDefault="00637856" w:rsidP="00560492">
      <w:pPr>
        <w:pStyle w:val="af4"/>
        <w:numPr>
          <w:ilvl w:val="0"/>
          <w:numId w:val="9"/>
        </w:numPr>
        <w:overflowPunct w:val="0"/>
        <w:spacing w:afterLines="50" w:after="120" w:line="340" w:lineRule="atLeast"/>
        <w:ind w:left="6237" w:firstLine="0"/>
        <w:contextualSpacing w:val="0"/>
        <w:jc w:val="both"/>
        <w:rPr>
          <w:rFonts w:ascii="KaiTi" w:eastAsia="KaiTi" w:hAnsi="KaiTi"/>
          <w:iCs/>
          <w:color w:val="000000"/>
          <w:sz w:val="21"/>
        </w:rPr>
      </w:pPr>
      <w:r w:rsidRPr="00560492">
        <w:rPr>
          <w:rFonts w:ascii="KaiTi" w:eastAsia="KaiTi" w:hAnsi="KaiTi" w:hint="eastAsia"/>
          <w:iCs/>
          <w:color w:val="000000"/>
          <w:sz w:val="21"/>
        </w:rPr>
        <w:t>注意</w:t>
      </w:r>
      <w:r w:rsidR="003103DC" w:rsidRPr="00560492">
        <w:rPr>
          <w:rFonts w:ascii="KaiTi" w:eastAsia="KaiTi" w:hAnsi="KaiTi" w:hint="eastAsia"/>
          <w:iCs/>
          <w:color w:val="000000"/>
          <w:sz w:val="21"/>
        </w:rPr>
        <w:t>文件</w:t>
      </w:r>
      <w:r w:rsidR="009B74A8" w:rsidRPr="00560492">
        <w:rPr>
          <w:rFonts w:ascii="KaiTi" w:eastAsia="KaiTi" w:hAnsi="KaiTi" w:hint="eastAsia"/>
          <w:iCs/>
          <w:color w:val="000000"/>
          <w:sz w:val="21"/>
        </w:rPr>
        <w:t>WO/CC/83/1</w:t>
      </w:r>
      <w:r w:rsidR="003103DC" w:rsidRPr="00560492">
        <w:rPr>
          <w:rFonts w:ascii="KaiTi" w:eastAsia="KaiTi" w:hAnsi="KaiTi" w:hint="eastAsia"/>
          <w:iCs/>
          <w:color w:val="000000"/>
          <w:sz w:val="21"/>
        </w:rPr>
        <w:t>附件</w:t>
      </w:r>
      <w:r w:rsidR="00C01EC9" w:rsidRPr="00560492">
        <w:rPr>
          <w:rFonts w:ascii="KaiTi" w:eastAsia="KaiTi" w:hAnsi="KaiTi" w:hint="eastAsia"/>
          <w:iCs/>
          <w:color w:val="000000"/>
          <w:sz w:val="21"/>
        </w:rPr>
        <w:t>二中</w:t>
      </w:r>
      <w:r w:rsidRPr="00560492">
        <w:rPr>
          <w:rFonts w:ascii="KaiTi" w:eastAsia="KaiTi" w:hAnsi="KaiTi" w:hint="eastAsia"/>
          <w:iCs/>
          <w:color w:val="000000"/>
          <w:sz w:val="21"/>
        </w:rPr>
        <w:t>所</w:t>
      </w:r>
      <w:r w:rsidR="00C01EC9" w:rsidRPr="00560492">
        <w:rPr>
          <w:rFonts w:ascii="KaiTi" w:eastAsia="KaiTi" w:hAnsi="KaiTi" w:hint="eastAsia"/>
          <w:iCs/>
          <w:color w:val="000000"/>
          <w:sz w:val="21"/>
        </w:rPr>
        <w:t>列</w:t>
      </w:r>
      <w:r w:rsidRPr="00560492">
        <w:rPr>
          <w:rFonts w:ascii="KaiTi" w:eastAsia="KaiTi" w:hAnsi="KaiTi" w:hint="eastAsia"/>
          <w:iCs/>
          <w:color w:val="000000"/>
          <w:sz w:val="21"/>
        </w:rPr>
        <w:t>的</w:t>
      </w:r>
      <w:r w:rsidR="00E259C7" w:rsidRPr="00560492">
        <w:rPr>
          <w:rFonts w:ascii="KaiTi" w:eastAsia="KaiTi" w:hAnsi="KaiTi" w:hint="eastAsia"/>
          <w:iCs/>
          <w:color w:val="000000"/>
          <w:sz w:val="21"/>
        </w:rPr>
        <w:t>《</w:t>
      </w:r>
      <w:r w:rsidRPr="00560492">
        <w:rPr>
          <w:rFonts w:ascii="KaiTi" w:eastAsia="KaiTi" w:hAnsi="KaiTi" w:hint="eastAsia"/>
          <w:iCs/>
          <w:color w:val="000000"/>
          <w:sz w:val="21"/>
        </w:rPr>
        <w:t>工作人员细则》修正案</w:t>
      </w:r>
      <w:r w:rsidR="00E259C7" w:rsidRPr="00560492">
        <w:rPr>
          <w:rFonts w:ascii="KaiTi" w:eastAsia="KaiTi" w:hAnsi="KaiTi" w:hint="eastAsia"/>
          <w:iCs/>
          <w:color w:val="000000"/>
          <w:sz w:val="21"/>
        </w:rPr>
        <w:t>。</w:t>
      </w:r>
    </w:p>
    <w:p w14:paraId="247F10A7" w14:textId="2F0BE7D2" w:rsidR="00EA6DC1" w:rsidRPr="00560492" w:rsidRDefault="00EC36CA" w:rsidP="00560492">
      <w:pPr>
        <w:spacing w:before="720" w:afterLines="50" w:after="120" w:line="340" w:lineRule="atLeast"/>
        <w:ind w:left="5534"/>
        <w:rPr>
          <w:rFonts w:ascii="KaiTi" w:eastAsia="KaiTi" w:hAnsi="KaiTi"/>
          <w:iCs/>
          <w:sz w:val="21"/>
        </w:rPr>
      </w:pPr>
      <w:r w:rsidRPr="00560492">
        <w:rPr>
          <w:rFonts w:ascii="KaiTi" w:eastAsia="KaiTi" w:hAnsi="KaiTi" w:hint="eastAsia"/>
          <w:iCs/>
          <w:sz w:val="21"/>
        </w:rPr>
        <w:t>[后接</w:t>
      </w:r>
      <w:r w:rsidR="00637856" w:rsidRPr="00560492">
        <w:rPr>
          <w:rFonts w:ascii="KaiTi" w:eastAsia="KaiTi" w:hAnsi="KaiTi" w:hint="eastAsia"/>
          <w:iCs/>
          <w:sz w:val="21"/>
        </w:rPr>
        <w:t>附件</w:t>
      </w:r>
      <w:r w:rsidRPr="00560492">
        <w:rPr>
          <w:rFonts w:ascii="KaiTi" w:eastAsia="KaiTi" w:hAnsi="KaiTi" w:hint="eastAsia"/>
          <w:iCs/>
          <w:sz w:val="21"/>
        </w:rPr>
        <w:t>]</w:t>
      </w:r>
    </w:p>
    <w:p w14:paraId="39AE8EDD" w14:textId="77777777" w:rsidR="008C72CD" w:rsidRPr="00DC1CDA" w:rsidRDefault="008C72CD" w:rsidP="008C72CD">
      <w:pPr>
        <w:rPr>
          <w:rFonts w:ascii="SimSun" w:hAnsi="SimSun"/>
          <w:sz w:val="21"/>
        </w:rPr>
        <w:sectPr w:rsidR="008C72CD" w:rsidRPr="00DC1CDA" w:rsidSect="00C622A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8AB96F6" w14:textId="65C5550A" w:rsidR="00EA6DC1" w:rsidRPr="00DC4DE7" w:rsidRDefault="00FA5303" w:rsidP="00DC4DE7">
      <w:pPr>
        <w:spacing w:afterLines="100" w:after="240"/>
        <w:jc w:val="center"/>
        <w:rPr>
          <w:rFonts w:ascii="SimHei" w:eastAsia="SimHei" w:hAnsi="SimHei"/>
          <w:sz w:val="21"/>
        </w:rPr>
      </w:pPr>
      <w:r w:rsidRPr="00DC4DE7">
        <w:rPr>
          <w:rFonts w:ascii="SimHei" w:eastAsia="SimHei" w:hAnsi="SimHei" w:hint="eastAsia"/>
          <w:sz w:val="21"/>
        </w:rPr>
        <w:lastRenderedPageBreak/>
        <w:t>《</w:t>
      </w:r>
      <w:r w:rsidR="00E259C7" w:rsidRPr="00DC4DE7">
        <w:rPr>
          <w:rFonts w:ascii="SimHei" w:eastAsia="SimHei" w:hAnsi="SimHei" w:hint="eastAsia"/>
          <w:sz w:val="21"/>
        </w:rPr>
        <w:t>工作人员条例》</w:t>
      </w:r>
      <w:r w:rsidR="00637856" w:rsidRPr="00DC4DE7">
        <w:rPr>
          <w:rFonts w:ascii="SimHei" w:eastAsia="SimHei" w:hAnsi="SimHei" w:hint="eastAsia"/>
          <w:sz w:val="21"/>
        </w:rPr>
        <w:t>拟议</w:t>
      </w:r>
      <w:r w:rsidR="00E259C7" w:rsidRPr="00DC4DE7">
        <w:rPr>
          <w:rFonts w:ascii="SimHei" w:eastAsia="SimHei" w:hAnsi="SimHei" w:hint="eastAsia"/>
          <w:sz w:val="21"/>
        </w:rPr>
        <w:t>修正案</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843"/>
        <w:gridCol w:w="4536"/>
        <w:gridCol w:w="4536"/>
        <w:gridCol w:w="4536"/>
      </w:tblGrid>
      <w:tr w:rsidR="008C72CD" w:rsidRPr="00DC1CDA" w14:paraId="6A3E7B98" w14:textId="77777777" w:rsidTr="00E2062E">
        <w:trPr>
          <w:trHeight w:val="283"/>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3AC99319" w14:textId="65121805" w:rsidR="00EA6DC1" w:rsidRPr="00DC1CDA" w:rsidRDefault="00FA5303" w:rsidP="00E2062E">
            <w:pPr>
              <w:ind w:left="142" w:hanging="142"/>
              <w:jc w:val="center"/>
              <w:rPr>
                <w:rFonts w:ascii="SimSun" w:hAnsi="SimSun"/>
                <w:b/>
                <w:sz w:val="18"/>
                <w:szCs w:val="18"/>
              </w:rPr>
            </w:pPr>
            <w:r w:rsidRPr="00DC1CDA">
              <w:rPr>
                <w:rFonts w:ascii="SimSun" w:hAnsi="SimSun" w:hint="eastAsia"/>
                <w:b/>
                <w:sz w:val="18"/>
                <w:szCs w:val="18"/>
              </w:rPr>
              <w:t>条款</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621CFA26" w14:textId="607E3CDA" w:rsidR="00EA6DC1" w:rsidRPr="00DC1CDA" w:rsidRDefault="00FA5303" w:rsidP="00E2062E">
            <w:pPr>
              <w:jc w:val="center"/>
              <w:rPr>
                <w:rFonts w:ascii="SimSun" w:hAnsi="SimSun"/>
                <w:b/>
                <w:sz w:val="18"/>
                <w:szCs w:val="18"/>
              </w:rPr>
            </w:pPr>
            <w:r w:rsidRPr="00DC1CDA">
              <w:rPr>
                <w:rFonts w:ascii="SimSun" w:hAnsi="SimSun" w:hint="eastAsia"/>
                <w:b/>
                <w:sz w:val="18"/>
                <w:szCs w:val="18"/>
              </w:rPr>
              <w:t>现行案文</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0CB57C5E" w14:textId="3DB78439" w:rsidR="00EA6DC1" w:rsidRPr="00DC1CDA" w:rsidRDefault="00FA5303" w:rsidP="00E2062E">
            <w:pPr>
              <w:jc w:val="center"/>
              <w:rPr>
                <w:rFonts w:ascii="SimSun" w:hAnsi="SimSun"/>
                <w:b/>
                <w:sz w:val="18"/>
                <w:szCs w:val="18"/>
              </w:rPr>
            </w:pPr>
            <w:r w:rsidRPr="00DC1CDA">
              <w:rPr>
                <w:rFonts w:ascii="SimSun" w:hAnsi="SimSun" w:hint="eastAsia"/>
                <w:b/>
                <w:sz w:val="18"/>
                <w:szCs w:val="18"/>
              </w:rPr>
              <w:t>拟议</w:t>
            </w:r>
            <w:r w:rsidR="00637856" w:rsidRPr="00DC1CDA">
              <w:rPr>
                <w:rFonts w:ascii="SimSun" w:hAnsi="SimSun" w:hint="eastAsia"/>
                <w:b/>
                <w:sz w:val="18"/>
                <w:szCs w:val="18"/>
              </w:rPr>
              <w:t>的新</w:t>
            </w:r>
            <w:r w:rsidRPr="00DC1CDA">
              <w:rPr>
                <w:rFonts w:ascii="SimSun" w:hAnsi="SimSun" w:hint="eastAsia"/>
                <w:b/>
                <w:sz w:val="18"/>
                <w:szCs w:val="18"/>
              </w:rPr>
              <w:t>案文</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2970DF97" w14:textId="6C7276A1" w:rsidR="00EA6DC1" w:rsidRPr="00DC1CDA" w:rsidRDefault="00637856" w:rsidP="00E2062E">
            <w:pPr>
              <w:jc w:val="center"/>
              <w:rPr>
                <w:rFonts w:ascii="SimSun" w:hAnsi="SimSun"/>
                <w:b/>
                <w:sz w:val="18"/>
                <w:szCs w:val="18"/>
              </w:rPr>
            </w:pPr>
            <w:r w:rsidRPr="00DC1CDA">
              <w:rPr>
                <w:rFonts w:ascii="SimSun" w:hAnsi="SimSun" w:hint="eastAsia"/>
                <w:b/>
                <w:sz w:val="18"/>
                <w:szCs w:val="18"/>
              </w:rPr>
              <w:t>修正目的/</w:t>
            </w:r>
            <w:r w:rsidR="00FA5303" w:rsidRPr="00DC1CDA">
              <w:rPr>
                <w:rFonts w:ascii="SimSun" w:hAnsi="SimSun" w:hint="eastAsia"/>
                <w:b/>
                <w:sz w:val="18"/>
                <w:szCs w:val="18"/>
              </w:rPr>
              <w:t>修正</w:t>
            </w:r>
            <w:r w:rsidRPr="00DC1CDA">
              <w:rPr>
                <w:rFonts w:ascii="SimSun" w:hAnsi="SimSun" w:hint="eastAsia"/>
                <w:b/>
                <w:sz w:val="18"/>
                <w:szCs w:val="18"/>
              </w:rPr>
              <w:t>说明</w:t>
            </w:r>
          </w:p>
        </w:tc>
      </w:tr>
      <w:tr w:rsidR="007E14C4" w:rsidRPr="00DC4DE7" w14:paraId="70EF27E4" w14:textId="77777777" w:rsidTr="00D92148">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7A186AF4" w14:textId="652FF2CD" w:rsidR="00EA6DC1" w:rsidRPr="00DC4DE7" w:rsidRDefault="00637856" w:rsidP="00DC4DE7">
            <w:pPr>
              <w:ind w:right="34"/>
              <w:jc w:val="both"/>
              <w:rPr>
                <w:rFonts w:ascii="SimSun" w:hAnsi="SimSun"/>
                <w:b/>
                <w:sz w:val="18"/>
                <w:szCs w:val="18"/>
              </w:rPr>
            </w:pPr>
            <w:r w:rsidRPr="00DC4DE7">
              <w:rPr>
                <w:rFonts w:ascii="SimSun" w:hAnsi="SimSun" w:hint="eastAsia"/>
                <w:b/>
                <w:sz w:val="18"/>
                <w:szCs w:val="18"/>
              </w:rPr>
              <w:t>条例3.</w:t>
            </w:r>
            <w:r w:rsidR="00AD763B" w:rsidRPr="00DC4DE7">
              <w:rPr>
                <w:rFonts w:ascii="SimSun" w:hAnsi="SimSun" w:hint="eastAsia"/>
                <w:b/>
                <w:sz w:val="18"/>
                <w:szCs w:val="18"/>
              </w:rPr>
              <w:t>22</w:t>
            </w:r>
          </w:p>
          <w:p w14:paraId="230571E8" w14:textId="77777777" w:rsidR="00DC4DE7" w:rsidRDefault="00DC4DE7" w:rsidP="00DC4DE7">
            <w:pPr>
              <w:jc w:val="both"/>
              <w:rPr>
                <w:rFonts w:ascii="SimSun" w:hAnsi="SimSun"/>
                <w:sz w:val="18"/>
                <w:szCs w:val="18"/>
              </w:rPr>
            </w:pPr>
          </w:p>
          <w:p w14:paraId="15CC12B2" w14:textId="3EB78F69" w:rsidR="00EA6DC1" w:rsidRPr="00DC4DE7" w:rsidRDefault="009D3B9C" w:rsidP="00DC4DE7">
            <w:pPr>
              <w:jc w:val="both"/>
              <w:rPr>
                <w:rFonts w:ascii="SimSun" w:hAnsi="SimSun"/>
                <w:b/>
                <w:sz w:val="18"/>
                <w:szCs w:val="18"/>
                <w:highlight w:val="yellow"/>
              </w:rPr>
            </w:pPr>
            <w:r w:rsidRPr="00DC4DE7">
              <w:rPr>
                <w:rFonts w:ascii="SimSun" w:hAnsi="SimSun" w:hint="eastAsia"/>
                <w:sz w:val="18"/>
                <w:szCs w:val="18"/>
              </w:rPr>
              <w:t>提交付款申请与收回多付款项</w:t>
            </w:r>
          </w:p>
        </w:tc>
        <w:tc>
          <w:tcPr>
            <w:tcW w:w="4536" w:type="dxa"/>
            <w:shd w:val="clear" w:color="auto" w:fill="auto"/>
            <w:tcMar>
              <w:top w:w="57" w:type="dxa"/>
              <w:bottom w:w="57" w:type="dxa"/>
            </w:tcMar>
          </w:tcPr>
          <w:p w14:paraId="0EE78F2E" w14:textId="77777777" w:rsidR="00AC66E9" w:rsidRPr="00DC4DE7" w:rsidRDefault="00172D61" w:rsidP="00DC4DE7">
            <w:pPr>
              <w:tabs>
                <w:tab w:val="left" w:pos="391"/>
              </w:tabs>
              <w:adjustRightInd w:val="0"/>
              <w:jc w:val="both"/>
              <w:rPr>
                <w:rFonts w:ascii="SimSun" w:hAnsi="SimSun"/>
                <w:sz w:val="18"/>
                <w:szCs w:val="18"/>
              </w:rPr>
            </w:pPr>
            <w:r w:rsidRPr="00DC4DE7">
              <w:rPr>
                <w:rFonts w:ascii="SimSun" w:hAnsi="SimSun" w:hint="eastAsia"/>
                <w:sz w:val="18"/>
                <w:szCs w:val="18"/>
              </w:rPr>
              <w:t>［……］</w:t>
            </w:r>
          </w:p>
          <w:p w14:paraId="5E9BC068" w14:textId="77777777" w:rsidR="00DC4DE7" w:rsidRDefault="00DC4DE7" w:rsidP="00DC4DE7">
            <w:pPr>
              <w:tabs>
                <w:tab w:val="left" w:pos="391"/>
              </w:tabs>
              <w:adjustRightInd w:val="0"/>
              <w:jc w:val="both"/>
              <w:rPr>
                <w:rFonts w:ascii="SimSun" w:hAnsi="SimSun"/>
                <w:sz w:val="18"/>
                <w:szCs w:val="18"/>
              </w:rPr>
            </w:pPr>
          </w:p>
          <w:p w14:paraId="4198234E" w14:textId="18314A13" w:rsidR="00EA6DC1" w:rsidRPr="00DC4DE7" w:rsidRDefault="00637856" w:rsidP="00E2062E">
            <w:pPr>
              <w:adjustRightInd w:val="0"/>
              <w:jc w:val="both"/>
              <w:rPr>
                <w:rFonts w:ascii="SimSun" w:hAnsi="SimSun"/>
                <w:sz w:val="18"/>
                <w:szCs w:val="18"/>
                <w:highlight w:val="yellow"/>
              </w:rPr>
            </w:pPr>
            <w:r w:rsidRPr="00DC4DE7">
              <w:rPr>
                <w:rFonts w:ascii="SimSun" w:hAnsi="SimSun" w:hint="eastAsia"/>
                <w:sz w:val="18"/>
                <w:szCs w:val="18"/>
              </w:rPr>
              <w:t>(b)</w:t>
            </w:r>
            <w:r w:rsidR="00DC4DE7">
              <w:rPr>
                <w:rFonts w:ascii="SimSun" w:hAnsi="SimSun"/>
                <w:sz w:val="18"/>
                <w:szCs w:val="18"/>
              </w:rPr>
              <w:tab/>
            </w:r>
            <w:r w:rsidR="00D37DC7" w:rsidRPr="00DC4DE7">
              <w:rPr>
                <w:rFonts w:ascii="SimSun" w:hAnsi="SimSun" w:hint="eastAsia"/>
                <w:sz w:val="18"/>
                <w:szCs w:val="18"/>
              </w:rPr>
              <w:t>国际局有权全额收回任何不应支付款项。但除非多付款项是由于工作人员提交了错误或虚假的信息，否则国际局收回多付款项的权利应于多付情况出现两年后失效。多付款项应以从应付相关工作人员的款项中扣款的形式收回，但扣款期不得超过12个月</w:t>
            </w:r>
            <w:r w:rsidR="00F57273" w:rsidRPr="00DC4DE7">
              <w:rPr>
                <w:rFonts w:ascii="SimSun" w:hAnsi="SimSun" w:hint="eastAsia"/>
                <w:sz w:val="18"/>
                <w:szCs w:val="18"/>
              </w:rPr>
              <w:t>。</w:t>
            </w:r>
          </w:p>
        </w:tc>
        <w:tc>
          <w:tcPr>
            <w:tcW w:w="4536" w:type="dxa"/>
            <w:shd w:val="clear" w:color="auto" w:fill="auto"/>
            <w:tcMar>
              <w:top w:w="57" w:type="dxa"/>
              <w:bottom w:w="57" w:type="dxa"/>
            </w:tcMar>
          </w:tcPr>
          <w:p w14:paraId="048F3A83" w14:textId="3E2CF331" w:rsidR="00EA6DC1" w:rsidRPr="00DC4DE7" w:rsidRDefault="00172D61" w:rsidP="00DC4DE7">
            <w:pPr>
              <w:tabs>
                <w:tab w:val="left" w:pos="794"/>
              </w:tabs>
              <w:adjustRightInd w:val="0"/>
              <w:jc w:val="both"/>
              <w:rPr>
                <w:rFonts w:ascii="SimSun" w:hAnsi="SimSun"/>
                <w:sz w:val="18"/>
                <w:szCs w:val="18"/>
              </w:rPr>
            </w:pPr>
            <w:r w:rsidRPr="00DC4DE7">
              <w:rPr>
                <w:rFonts w:ascii="SimSun" w:hAnsi="SimSun" w:cs="Microsoft YaHei" w:hint="eastAsia"/>
                <w:sz w:val="18"/>
                <w:szCs w:val="18"/>
              </w:rPr>
              <w:t>［</w:t>
            </w:r>
            <w:r w:rsidRPr="00DC4DE7">
              <w:rPr>
                <w:rFonts w:ascii="SimSun" w:hAnsi="SimSun"/>
                <w:sz w:val="18"/>
                <w:szCs w:val="18"/>
              </w:rPr>
              <w:t>……</w:t>
            </w:r>
            <w:r w:rsidRPr="00DC4DE7">
              <w:rPr>
                <w:rFonts w:ascii="SimSun" w:hAnsi="SimSun" w:cs="Microsoft YaHei" w:hint="eastAsia"/>
                <w:sz w:val="18"/>
                <w:szCs w:val="18"/>
              </w:rPr>
              <w:t>］</w:t>
            </w:r>
          </w:p>
          <w:p w14:paraId="05C45889" w14:textId="77777777" w:rsidR="0005474D" w:rsidRPr="00DC4DE7" w:rsidRDefault="0005474D" w:rsidP="00DC4DE7">
            <w:pPr>
              <w:tabs>
                <w:tab w:val="left" w:pos="794"/>
              </w:tabs>
              <w:adjustRightInd w:val="0"/>
              <w:jc w:val="both"/>
              <w:rPr>
                <w:rFonts w:ascii="SimSun" w:hAnsi="SimSun"/>
                <w:sz w:val="18"/>
                <w:szCs w:val="18"/>
              </w:rPr>
            </w:pPr>
          </w:p>
          <w:p w14:paraId="588521F0" w14:textId="35F36AC8" w:rsidR="00EA6DC1" w:rsidRPr="00DC4DE7" w:rsidRDefault="00637856" w:rsidP="00E2062E">
            <w:pPr>
              <w:adjustRightInd w:val="0"/>
              <w:jc w:val="both"/>
              <w:rPr>
                <w:rFonts w:ascii="SimSun" w:hAnsi="SimSun"/>
                <w:color w:val="FF0000"/>
                <w:sz w:val="18"/>
                <w:szCs w:val="18"/>
                <w:highlight w:val="yellow"/>
              </w:rPr>
            </w:pPr>
            <w:r w:rsidRPr="00DC4DE7">
              <w:rPr>
                <w:rFonts w:ascii="SimSun" w:hAnsi="SimSun" w:hint="eastAsia"/>
                <w:sz w:val="18"/>
                <w:szCs w:val="18"/>
              </w:rPr>
              <w:t>(b)</w:t>
            </w:r>
            <w:r w:rsidR="00DC4DE7">
              <w:rPr>
                <w:rFonts w:ascii="SimSun" w:hAnsi="SimSun"/>
                <w:sz w:val="18"/>
                <w:szCs w:val="18"/>
              </w:rPr>
              <w:tab/>
            </w:r>
            <w:r w:rsidR="00F57273" w:rsidRPr="00DC4DE7">
              <w:rPr>
                <w:rFonts w:ascii="SimSun" w:hAnsi="SimSun" w:hint="eastAsia"/>
                <w:sz w:val="18"/>
                <w:szCs w:val="18"/>
              </w:rPr>
              <w:t>国际局有权全额收回任何不应支付款项。但除非多付款项是由于工作人员提交了错误或虚假的信息，否则国际局收回多付款项的权利应于多付情况出现两年后失效。多付款项应以从应付相关工作人员的款项中扣款的形式收回，但扣款期不得超过12个月</w:t>
            </w:r>
            <w:r w:rsidR="00A859F9" w:rsidRPr="00DC4DE7">
              <w:rPr>
                <w:rFonts w:ascii="SimSun" w:hAnsi="SimSun" w:hint="eastAsia"/>
                <w:b/>
                <w:bCs/>
                <w:sz w:val="18"/>
                <w:szCs w:val="18"/>
                <w:u w:val="single"/>
              </w:rPr>
              <w:t>，或在特殊情况下更长</w:t>
            </w:r>
            <w:r w:rsidR="00F57273" w:rsidRPr="00DC4DE7">
              <w:rPr>
                <w:rFonts w:ascii="SimSun" w:hAnsi="SimSun" w:hint="eastAsia"/>
                <w:b/>
                <w:bCs/>
                <w:sz w:val="18"/>
                <w:szCs w:val="18"/>
                <w:u w:val="single"/>
              </w:rPr>
              <w:t>的</w:t>
            </w:r>
            <w:r w:rsidR="00A859F9" w:rsidRPr="00DC4DE7">
              <w:rPr>
                <w:rFonts w:ascii="SimSun" w:hAnsi="SimSun" w:hint="eastAsia"/>
                <w:b/>
                <w:bCs/>
                <w:sz w:val="18"/>
                <w:szCs w:val="18"/>
                <w:u w:val="single"/>
              </w:rPr>
              <w:t>期限</w:t>
            </w:r>
            <w:r w:rsidR="00F57273" w:rsidRPr="00DC4DE7">
              <w:rPr>
                <w:rFonts w:ascii="SimSun" w:hAnsi="SimSun" w:hint="eastAsia"/>
                <w:b/>
                <w:bCs/>
                <w:sz w:val="18"/>
                <w:szCs w:val="18"/>
                <w:u w:val="single"/>
              </w:rPr>
              <w:t>，但须经总干事批准</w:t>
            </w:r>
            <w:r w:rsidRPr="00DC4DE7">
              <w:rPr>
                <w:rFonts w:ascii="SimSun" w:hAnsi="SimSun" w:hint="eastAsia"/>
                <w:sz w:val="18"/>
                <w:szCs w:val="18"/>
              </w:rPr>
              <w:t>。</w:t>
            </w:r>
          </w:p>
        </w:tc>
        <w:tc>
          <w:tcPr>
            <w:tcW w:w="4536" w:type="dxa"/>
            <w:shd w:val="clear" w:color="auto" w:fill="auto"/>
            <w:tcMar>
              <w:top w:w="57" w:type="dxa"/>
              <w:bottom w:w="57" w:type="dxa"/>
            </w:tcMar>
          </w:tcPr>
          <w:p w14:paraId="0673C770" w14:textId="6FC794C4" w:rsidR="00EA6DC1" w:rsidRPr="00DC4DE7" w:rsidRDefault="00637856" w:rsidP="00DC4DE7">
            <w:pPr>
              <w:jc w:val="both"/>
              <w:rPr>
                <w:rFonts w:ascii="SimSun" w:hAnsi="SimSun"/>
                <w:sz w:val="18"/>
                <w:szCs w:val="18"/>
              </w:rPr>
            </w:pPr>
            <w:r w:rsidRPr="00DC4DE7">
              <w:rPr>
                <w:rFonts w:ascii="SimSun" w:hAnsi="SimSun" w:hint="eastAsia"/>
                <w:sz w:val="18"/>
                <w:szCs w:val="18"/>
              </w:rPr>
              <w:t>如果</w:t>
            </w:r>
            <w:r w:rsidR="00E508D1" w:rsidRPr="00DC4DE7">
              <w:rPr>
                <w:rFonts w:ascii="SimSun" w:hAnsi="SimSun" w:hint="eastAsia"/>
                <w:sz w:val="18"/>
                <w:szCs w:val="18"/>
              </w:rPr>
              <w:t>收回</w:t>
            </w:r>
            <w:r w:rsidRPr="00DC4DE7">
              <w:rPr>
                <w:rFonts w:ascii="SimSun" w:hAnsi="SimSun" w:hint="eastAsia"/>
                <w:sz w:val="18"/>
                <w:szCs w:val="18"/>
              </w:rPr>
              <w:t>的数额较大，12个月</w:t>
            </w:r>
            <w:r w:rsidR="00E508D1" w:rsidRPr="00DC4DE7">
              <w:rPr>
                <w:rFonts w:ascii="SimSun" w:hAnsi="SimSun" w:hint="eastAsia"/>
                <w:sz w:val="18"/>
                <w:szCs w:val="18"/>
              </w:rPr>
              <w:t>收回</w:t>
            </w:r>
            <w:r w:rsidRPr="00DC4DE7">
              <w:rPr>
                <w:rFonts w:ascii="SimSun" w:hAnsi="SimSun" w:hint="eastAsia"/>
                <w:sz w:val="18"/>
                <w:szCs w:val="18"/>
              </w:rPr>
              <w:t>多付</w:t>
            </w:r>
            <w:r w:rsidR="00E508D1" w:rsidRPr="00DC4DE7">
              <w:rPr>
                <w:rFonts w:ascii="SimSun" w:hAnsi="SimSun" w:hint="eastAsia"/>
                <w:sz w:val="18"/>
                <w:szCs w:val="18"/>
              </w:rPr>
              <w:t>款项的期限</w:t>
            </w:r>
            <w:r w:rsidRPr="00DC4DE7">
              <w:rPr>
                <w:rFonts w:ascii="SimSun" w:hAnsi="SimSun" w:hint="eastAsia"/>
                <w:sz w:val="18"/>
                <w:szCs w:val="18"/>
              </w:rPr>
              <w:t>可能会给工作人员造成不合理的</w:t>
            </w:r>
            <w:r w:rsidR="00E508D1" w:rsidRPr="00DC4DE7">
              <w:rPr>
                <w:rFonts w:ascii="SimSun" w:hAnsi="SimSun" w:hint="eastAsia"/>
                <w:sz w:val="18"/>
                <w:szCs w:val="18"/>
              </w:rPr>
              <w:t>财务</w:t>
            </w:r>
            <w:r w:rsidRPr="00DC4DE7">
              <w:rPr>
                <w:rFonts w:ascii="SimSun" w:hAnsi="SimSun" w:hint="eastAsia"/>
                <w:sz w:val="18"/>
                <w:szCs w:val="18"/>
              </w:rPr>
              <w:t>负担。</w:t>
            </w:r>
          </w:p>
          <w:p w14:paraId="22B6BF99" w14:textId="77777777" w:rsidR="00A859F9" w:rsidRPr="00DC4DE7" w:rsidRDefault="00A859F9" w:rsidP="00DC4DE7">
            <w:pPr>
              <w:jc w:val="both"/>
              <w:rPr>
                <w:rFonts w:ascii="SimSun" w:hAnsi="SimSun"/>
                <w:sz w:val="18"/>
                <w:szCs w:val="18"/>
              </w:rPr>
            </w:pPr>
          </w:p>
          <w:p w14:paraId="57E114FE" w14:textId="56A32055" w:rsidR="00EA6DC1" w:rsidRPr="00DC4DE7" w:rsidRDefault="00637856" w:rsidP="00DC4DE7">
            <w:pPr>
              <w:jc w:val="both"/>
              <w:rPr>
                <w:rFonts w:ascii="SimSun" w:hAnsi="SimSun"/>
                <w:sz w:val="18"/>
                <w:szCs w:val="18"/>
                <w:highlight w:val="yellow"/>
              </w:rPr>
            </w:pPr>
            <w:r w:rsidRPr="00DC4DE7">
              <w:rPr>
                <w:rFonts w:ascii="SimSun" w:hAnsi="SimSun" w:hint="eastAsia"/>
                <w:sz w:val="18"/>
                <w:szCs w:val="18"/>
              </w:rPr>
              <w:t>因此</w:t>
            </w:r>
            <w:bookmarkStart w:id="8" w:name="_Hlk163822195"/>
            <w:r w:rsidRPr="00DC4DE7">
              <w:rPr>
                <w:rFonts w:ascii="SimSun" w:hAnsi="SimSun" w:hint="eastAsia"/>
                <w:sz w:val="18"/>
                <w:szCs w:val="18"/>
              </w:rPr>
              <w:t>，建议在特殊情况下，总干事可授权在较长</w:t>
            </w:r>
            <w:r w:rsidR="00E508D1" w:rsidRPr="00DC4DE7">
              <w:rPr>
                <w:rFonts w:ascii="SimSun" w:hAnsi="SimSun" w:hint="eastAsia"/>
                <w:sz w:val="18"/>
                <w:szCs w:val="18"/>
              </w:rPr>
              <w:t>期限</w:t>
            </w:r>
            <w:r w:rsidRPr="00DC4DE7">
              <w:rPr>
                <w:rFonts w:ascii="SimSun" w:hAnsi="SimSun" w:hint="eastAsia"/>
                <w:sz w:val="18"/>
                <w:szCs w:val="18"/>
              </w:rPr>
              <w:t>内收回</w:t>
            </w:r>
            <w:bookmarkEnd w:id="8"/>
            <w:r w:rsidR="00AB61F5" w:rsidRPr="00DC4DE7">
              <w:rPr>
                <w:rFonts w:ascii="SimSun" w:hAnsi="SimSun" w:hint="eastAsia"/>
                <w:sz w:val="18"/>
                <w:szCs w:val="18"/>
              </w:rPr>
              <w:t>欠款</w:t>
            </w:r>
            <w:r w:rsidRPr="00DC4DE7">
              <w:rPr>
                <w:rFonts w:ascii="SimSun" w:hAnsi="SimSun" w:hint="eastAsia"/>
                <w:sz w:val="18"/>
                <w:szCs w:val="18"/>
              </w:rPr>
              <w:t>。</w:t>
            </w:r>
          </w:p>
        </w:tc>
      </w:tr>
      <w:tr w:rsidR="007E14C4" w:rsidRPr="00DC4DE7" w14:paraId="4DB48722" w14:textId="77777777" w:rsidTr="00CF0F43">
        <w:trPr>
          <w:trHeight w:val="20"/>
        </w:trPr>
        <w:tc>
          <w:tcPr>
            <w:tcW w:w="1843" w:type="dxa"/>
            <w:shd w:val="clear" w:color="auto" w:fill="auto"/>
            <w:tcMar>
              <w:top w:w="57" w:type="dxa"/>
              <w:bottom w:w="57" w:type="dxa"/>
            </w:tcMar>
          </w:tcPr>
          <w:p w14:paraId="21DA4AF1" w14:textId="4B1C43E8" w:rsidR="00EA6DC1" w:rsidRPr="00DC4DE7" w:rsidRDefault="00637856" w:rsidP="00DC4DE7">
            <w:pPr>
              <w:ind w:right="34"/>
              <w:jc w:val="both"/>
              <w:rPr>
                <w:rFonts w:ascii="SimSun" w:hAnsi="SimSun"/>
                <w:b/>
                <w:sz w:val="18"/>
                <w:szCs w:val="18"/>
              </w:rPr>
            </w:pPr>
            <w:r w:rsidRPr="00DC4DE7">
              <w:rPr>
                <w:rFonts w:ascii="SimSun" w:hAnsi="SimSun" w:hint="eastAsia"/>
                <w:b/>
                <w:sz w:val="18"/>
                <w:szCs w:val="18"/>
              </w:rPr>
              <w:t>条例</w:t>
            </w:r>
            <w:r w:rsidR="00AD763B" w:rsidRPr="00DC4DE7">
              <w:rPr>
                <w:rFonts w:ascii="SimSun" w:hAnsi="SimSun" w:hint="eastAsia"/>
                <w:b/>
                <w:sz w:val="18"/>
                <w:szCs w:val="18"/>
              </w:rPr>
              <w:t>4.17</w:t>
            </w:r>
          </w:p>
          <w:p w14:paraId="62262305" w14:textId="77777777" w:rsidR="00E2062E" w:rsidRDefault="00E2062E" w:rsidP="00DC4DE7">
            <w:pPr>
              <w:ind w:right="34"/>
              <w:jc w:val="both"/>
              <w:rPr>
                <w:rFonts w:ascii="SimSun" w:hAnsi="SimSun"/>
                <w:sz w:val="18"/>
                <w:szCs w:val="18"/>
              </w:rPr>
            </w:pPr>
          </w:p>
          <w:p w14:paraId="4E79D5CB" w14:textId="5F3A7EFA" w:rsidR="00EA6DC1" w:rsidRPr="00DC4DE7" w:rsidRDefault="00637856" w:rsidP="00DC4DE7">
            <w:pPr>
              <w:ind w:right="34"/>
              <w:jc w:val="both"/>
              <w:rPr>
                <w:rFonts w:ascii="SimSun" w:hAnsi="SimSun"/>
                <w:b/>
                <w:sz w:val="18"/>
                <w:szCs w:val="18"/>
                <w:highlight w:val="yellow"/>
              </w:rPr>
            </w:pPr>
            <w:r w:rsidRPr="00DC4DE7">
              <w:rPr>
                <w:rFonts w:ascii="SimSun" w:hAnsi="SimSun" w:hint="eastAsia"/>
                <w:sz w:val="18"/>
                <w:szCs w:val="18"/>
              </w:rPr>
              <w:t>定期任用</w:t>
            </w:r>
          </w:p>
        </w:tc>
        <w:tc>
          <w:tcPr>
            <w:tcW w:w="4536" w:type="dxa"/>
            <w:shd w:val="clear" w:color="auto" w:fill="auto"/>
            <w:tcMar>
              <w:top w:w="57" w:type="dxa"/>
              <w:bottom w:w="57" w:type="dxa"/>
            </w:tcMar>
          </w:tcPr>
          <w:p w14:paraId="330BA935" w14:textId="3D50AA50" w:rsidR="00EA6DC1" w:rsidRPr="00DC4DE7" w:rsidRDefault="00172D61" w:rsidP="00DC4DE7">
            <w:pPr>
              <w:tabs>
                <w:tab w:val="left" w:pos="391"/>
              </w:tabs>
              <w:adjustRightInd w:val="0"/>
              <w:jc w:val="both"/>
              <w:rPr>
                <w:rFonts w:ascii="SimSun" w:hAnsi="SimSun"/>
                <w:sz w:val="18"/>
                <w:szCs w:val="18"/>
              </w:rPr>
            </w:pPr>
            <w:r w:rsidRPr="00DC4DE7">
              <w:rPr>
                <w:rFonts w:ascii="SimSun" w:hAnsi="SimSun" w:hint="eastAsia"/>
                <w:sz w:val="18"/>
                <w:szCs w:val="18"/>
              </w:rPr>
              <w:t>［……］</w:t>
            </w:r>
          </w:p>
          <w:p w14:paraId="616735A3" w14:textId="77777777" w:rsidR="00AD763B" w:rsidRPr="00DC4DE7" w:rsidRDefault="00AD763B" w:rsidP="00DC4DE7">
            <w:pPr>
              <w:tabs>
                <w:tab w:val="left" w:pos="391"/>
              </w:tabs>
              <w:adjustRightInd w:val="0"/>
              <w:jc w:val="both"/>
              <w:rPr>
                <w:rFonts w:ascii="SimSun" w:hAnsi="SimSun"/>
                <w:sz w:val="18"/>
                <w:szCs w:val="18"/>
              </w:rPr>
            </w:pPr>
          </w:p>
          <w:p w14:paraId="4F8190D2" w14:textId="1665EBC2" w:rsidR="00EA6DC1" w:rsidRPr="00DC4DE7" w:rsidRDefault="00637856" w:rsidP="00E2062E">
            <w:pPr>
              <w:adjustRightInd w:val="0"/>
              <w:jc w:val="both"/>
              <w:rPr>
                <w:rFonts w:ascii="SimSun" w:hAnsi="SimSun"/>
                <w:sz w:val="18"/>
                <w:szCs w:val="18"/>
              </w:rPr>
            </w:pPr>
            <w:r w:rsidRPr="00DC4DE7">
              <w:rPr>
                <w:rFonts w:ascii="SimSun" w:hAnsi="SimSun" w:hint="eastAsia"/>
                <w:sz w:val="18"/>
                <w:szCs w:val="18"/>
              </w:rPr>
              <w:t>(d)</w:t>
            </w:r>
            <w:r w:rsidRPr="00DC4DE7">
              <w:rPr>
                <w:rFonts w:ascii="SimSun" w:hAnsi="SimSun" w:hint="eastAsia"/>
                <w:sz w:val="18"/>
                <w:szCs w:val="18"/>
              </w:rPr>
              <w:tab/>
            </w:r>
            <w:r w:rsidR="00801AC0" w:rsidRPr="00DC4DE7">
              <w:rPr>
                <w:rFonts w:ascii="SimSun" w:hAnsi="SimSun" w:hint="eastAsia"/>
                <w:sz w:val="18"/>
                <w:szCs w:val="18"/>
              </w:rPr>
              <w:t>总干事指定的具体员额的定期任用，可在有限的总任期内授予，任期结束后不得续期，也不得转为连续任用</w:t>
            </w:r>
            <w:r w:rsidRPr="00DC4DE7">
              <w:rPr>
                <w:rFonts w:ascii="SimSun" w:hAnsi="SimSun" w:hint="eastAsia"/>
                <w:sz w:val="18"/>
                <w:szCs w:val="18"/>
              </w:rPr>
              <w:t>。</w:t>
            </w:r>
          </w:p>
          <w:p w14:paraId="389DA3A1" w14:textId="77777777" w:rsidR="00AD763B" w:rsidRPr="00DC4DE7" w:rsidRDefault="00AD763B" w:rsidP="00DC4DE7">
            <w:pPr>
              <w:tabs>
                <w:tab w:val="left" w:pos="391"/>
              </w:tabs>
              <w:adjustRightInd w:val="0"/>
              <w:jc w:val="both"/>
              <w:rPr>
                <w:rFonts w:ascii="SimSun" w:hAnsi="SimSun"/>
                <w:sz w:val="18"/>
                <w:szCs w:val="18"/>
              </w:rPr>
            </w:pPr>
          </w:p>
          <w:p w14:paraId="129B1B14" w14:textId="29E21253" w:rsidR="00EA6DC1" w:rsidRPr="00DC4DE7" w:rsidRDefault="00172D61" w:rsidP="00DC4DE7">
            <w:pPr>
              <w:tabs>
                <w:tab w:val="left" w:pos="391"/>
              </w:tabs>
              <w:adjustRightInd w:val="0"/>
              <w:jc w:val="both"/>
              <w:rPr>
                <w:rFonts w:ascii="SimSun" w:hAnsi="SimSun"/>
                <w:sz w:val="18"/>
                <w:szCs w:val="18"/>
                <w:highlight w:val="yellow"/>
              </w:rPr>
            </w:pPr>
            <w:r w:rsidRPr="00DC4DE7">
              <w:rPr>
                <w:rFonts w:ascii="SimSun" w:hAnsi="SimSun" w:hint="eastAsia"/>
                <w:sz w:val="18"/>
                <w:szCs w:val="18"/>
              </w:rPr>
              <w:t>［……］</w:t>
            </w:r>
          </w:p>
        </w:tc>
        <w:tc>
          <w:tcPr>
            <w:tcW w:w="4536" w:type="dxa"/>
            <w:shd w:val="clear" w:color="auto" w:fill="auto"/>
            <w:tcMar>
              <w:top w:w="57" w:type="dxa"/>
              <w:bottom w:w="57" w:type="dxa"/>
            </w:tcMar>
          </w:tcPr>
          <w:p w14:paraId="636A7B98" w14:textId="6B75AF48" w:rsidR="00EA6DC1" w:rsidRPr="00DC4DE7" w:rsidRDefault="00172D61" w:rsidP="00DC4DE7">
            <w:pPr>
              <w:tabs>
                <w:tab w:val="left" w:pos="391"/>
              </w:tabs>
              <w:adjustRightInd w:val="0"/>
              <w:jc w:val="both"/>
              <w:rPr>
                <w:rFonts w:ascii="SimSun" w:hAnsi="SimSun"/>
                <w:sz w:val="18"/>
                <w:szCs w:val="18"/>
              </w:rPr>
            </w:pPr>
            <w:r w:rsidRPr="00DC4DE7">
              <w:rPr>
                <w:rFonts w:ascii="SimSun" w:hAnsi="SimSun" w:hint="eastAsia"/>
                <w:sz w:val="18"/>
                <w:szCs w:val="18"/>
              </w:rPr>
              <w:t>［……］</w:t>
            </w:r>
          </w:p>
          <w:p w14:paraId="0714724E" w14:textId="77777777" w:rsidR="00B408FE" w:rsidRPr="00DC4DE7" w:rsidRDefault="00B408FE" w:rsidP="00DC4DE7">
            <w:pPr>
              <w:tabs>
                <w:tab w:val="left" w:pos="391"/>
              </w:tabs>
              <w:adjustRightInd w:val="0"/>
              <w:jc w:val="both"/>
              <w:rPr>
                <w:rFonts w:ascii="SimSun" w:hAnsi="SimSun"/>
                <w:sz w:val="18"/>
                <w:szCs w:val="18"/>
              </w:rPr>
            </w:pPr>
          </w:p>
          <w:p w14:paraId="3671C605" w14:textId="5F122819" w:rsidR="00EA6DC1" w:rsidRPr="00DC4DE7" w:rsidRDefault="00637856" w:rsidP="00E2062E">
            <w:pPr>
              <w:adjustRightInd w:val="0"/>
              <w:jc w:val="both"/>
              <w:rPr>
                <w:rFonts w:ascii="SimSun" w:hAnsi="SimSun"/>
                <w:sz w:val="18"/>
                <w:szCs w:val="18"/>
              </w:rPr>
            </w:pPr>
            <w:r w:rsidRPr="00DC4DE7">
              <w:rPr>
                <w:rFonts w:ascii="SimSun" w:hAnsi="SimSun" w:hint="eastAsia"/>
                <w:sz w:val="18"/>
                <w:szCs w:val="18"/>
              </w:rPr>
              <w:t>(d)</w:t>
            </w:r>
            <w:r w:rsidRPr="00DC4DE7">
              <w:rPr>
                <w:rFonts w:ascii="SimSun" w:hAnsi="SimSun" w:hint="eastAsia"/>
                <w:sz w:val="18"/>
                <w:szCs w:val="18"/>
              </w:rPr>
              <w:tab/>
            </w:r>
            <w:bookmarkStart w:id="9" w:name="_Hlk163822497"/>
            <w:r w:rsidR="00133E97" w:rsidRPr="00DC4DE7">
              <w:rPr>
                <w:rFonts w:ascii="SimSun" w:hAnsi="SimSun" w:hint="eastAsia"/>
                <w:sz w:val="18"/>
                <w:szCs w:val="18"/>
              </w:rPr>
              <w:t>总干事指定的具体员额的定期任用，可在有限的总任期内授予，任期结束后不得续期，也不得转为连续任用。</w:t>
            </w:r>
            <w:r w:rsidR="00A859F9" w:rsidRPr="00DC4DE7">
              <w:rPr>
                <w:rFonts w:ascii="SimSun" w:hAnsi="SimSun" w:hint="eastAsia"/>
                <w:b/>
                <w:bCs/>
                <w:sz w:val="18"/>
                <w:szCs w:val="18"/>
                <w:u w:val="single"/>
              </w:rPr>
              <w:t>尽管有上述规定，</w:t>
            </w:r>
            <w:r w:rsidR="00E829C0" w:rsidRPr="00DC4DE7">
              <w:rPr>
                <w:rFonts w:ascii="SimSun" w:hAnsi="SimSun" w:hint="eastAsia"/>
                <w:b/>
                <w:bCs/>
                <w:sz w:val="18"/>
                <w:szCs w:val="18"/>
                <w:u w:val="single"/>
              </w:rPr>
              <w:t>但</w:t>
            </w:r>
            <w:r w:rsidR="00E23AA1" w:rsidRPr="00DC4DE7">
              <w:rPr>
                <w:rFonts w:ascii="SimSun" w:hAnsi="SimSun" w:hint="eastAsia"/>
                <w:b/>
                <w:bCs/>
                <w:sz w:val="18"/>
                <w:szCs w:val="18"/>
                <w:u w:val="single"/>
              </w:rPr>
              <w:t>如果</w:t>
            </w:r>
            <w:r w:rsidR="00A859F9" w:rsidRPr="00DC4DE7">
              <w:rPr>
                <w:rFonts w:ascii="SimSun" w:hAnsi="SimSun" w:hint="eastAsia"/>
                <w:b/>
                <w:bCs/>
                <w:sz w:val="18"/>
                <w:szCs w:val="18"/>
                <w:u w:val="single"/>
              </w:rPr>
              <w:t>总干事认为</w:t>
            </w:r>
            <w:r w:rsidR="00E742EB" w:rsidRPr="00DC4DE7">
              <w:rPr>
                <w:rFonts w:ascii="SimSun" w:hAnsi="SimSun" w:hint="eastAsia"/>
                <w:b/>
                <w:bCs/>
                <w:sz w:val="18"/>
                <w:szCs w:val="18"/>
                <w:u w:val="single"/>
              </w:rPr>
              <w:t>此类任期</w:t>
            </w:r>
            <w:r w:rsidR="00E829C0" w:rsidRPr="00DC4DE7">
              <w:rPr>
                <w:rFonts w:ascii="SimSun" w:hAnsi="SimSun" w:hint="eastAsia"/>
                <w:b/>
                <w:bCs/>
                <w:sz w:val="18"/>
                <w:szCs w:val="18"/>
                <w:u w:val="single"/>
              </w:rPr>
              <w:t>有限的定期任用</w:t>
            </w:r>
            <w:r w:rsidR="00A859F9" w:rsidRPr="00DC4DE7">
              <w:rPr>
                <w:rFonts w:ascii="SimSun" w:hAnsi="SimSun" w:hint="eastAsia"/>
                <w:b/>
                <w:bCs/>
                <w:sz w:val="18"/>
                <w:szCs w:val="18"/>
                <w:u w:val="single"/>
              </w:rPr>
              <w:t>在</w:t>
            </w:r>
            <w:r w:rsidR="00E742EB" w:rsidRPr="00DC4DE7">
              <w:rPr>
                <w:rFonts w:ascii="SimSun" w:hAnsi="SimSun" w:hint="eastAsia"/>
                <w:b/>
                <w:bCs/>
                <w:sz w:val="18"/>
                <w:szCs w:val="18"/>
                <w:u w:val="single"/>
              </w:rPr>
              <w:t>总</w:t>
            </w:r>
            <w:r w:rsidR="00A859F9" w:rsidRPr="00DC4DE7">
              <w:rPr>
                <w:rFonts w:ascii="SimSun" w:hAnsi="SimSun" w:hint="eastAsia"/>
                <w:b/>
                <w:bCs/>
                <w:sz w:val="18"/>
                <w:szCs w:val="18"/>
                <w:u w:val="single"/>
              </w:rPr>
              <w:t>任期结束后</w:t>
            </w:r>
            <w:r w:rsidR="00EA59BC" w:rsidRPr="00DC4DE7">
              <w:rPr>
                <w:rFonts w:ascii="SimSun" w:hAnsi="SimSun" w:hint="eastAsia"/>
                <w:b/>
                <w:bCs/>
                <w:sz w:val="18"/>
                <w:szCs w:val="18"/>
                <w:u w:val="single"/>
              </w:rPr>
              <w:t>有必要</w:t>
            </w:r>
            <w:r w:rsidR="00E829C0" w:rsidRPr="00DC4DE7">
              <w:rPr>
                <w:rFonts w:ascii="SimSun" w:hAnsi="SimSun" w:hint="eastAsia"/>
                <w:b/>
                <w:bCs/>
                <w:sz w:val="18"/>
                <w:szCs w:val="18"/>
                <w:u w:val="single"/>
              </w:rPr>
              <w:t>予以</w:t>
            </w:r>
            <w:r w:rsidR="00A859F9" w:rsidRPr="00DC4DE7">
              <w:rPr>
                <w:rFonts w:ascii="SimSun" w:hAnsi="SimSun" w:hint="eastAsia"/>
                <w:b/>
                <w:bCs/>
                <w:sz w:val="18"/>
                <w:szCs w:val="18"/>
                <w:u w:val="single"/>
              </w:rPr>
              <w:t>延长，以避免出现严重的业务中断，则可延长一次</w:t>
            </w:r>
            <w:bookmarkEnd w:id="9"/>
            <w:r w:rsidR="00A859F9" w:rsidRPr="00DC4DE7">
              <w:rPr>
                <w:rFonts w:ascii="SimSun" w:hAnsi="SimSun" w:hint="eastAsia"/>
                <w:b/>
                <w:bCs/>
                <w:sz w:val="18"/>
                <w:szCs w:val="18"/>
                <w:u w:val="single"/>
              </w:rPr>
              <w:t>。</w:t>
            </w:r>
          </w:p>
          <w:p w14:paraId="45C683AF" w14:textId="77777777" w:rsidR="00B408FE" w:rsidRPr="00DC4DE7" w:rsidRDefault="00B408FE" w:rsidP="00DC4DE7">
            <w:pPr>
              <w:tabs>
                <w:tab w:val="left" w:pos="391"/>
              </w:tabs>
              <w:adjustRightInd w:val="0"/>
              <w:jc w:val="both"/>
              <w:rPr>
                <w:rFonts w:ascii="SimSun" w:hAnsi="SimSun"/>
                <w:sz w:val="18"/>
                <w:szCs w:val="18"/>
              </w:rPr>
            </w:pPr>
          </w:p>
          <w:p w14:paraId="6BB6B08E" w14:textId="490775A0" w:rsidR="00EA6DC1" w:rsidRPr="00DC4DE7" w:rsidRDefault="00172D61" w:rsidP="00AA77A7">
            <w:pPr>
              <w:adjustRightInd w:val="0"/>
              <w:jc w:val="both"/>
              <w:rPr>
                <w:rFonts w:ascii="SimSun" w:hAnsi="SimSun"/>
                <w:sz w:val="18"/>
                <w:szCs w:val="18"/>
                <w:highlight w:val="yellow"/>
              </w:rPr>
            </w:pPr>
            <w:r w:rsidRPr="00DC4DE7">
              <w:rPr>
                <w:rFonts w:ascii="SimSun" w:hAnsi="SimSun" w:hint="eastAsia"/>
                <w:sz w:val="18"/>
                <w:szCs w:val="18"/>
              </w:rPr>
              <w:t>［……］</w:t>
            </w:r>
          </w:p>
        </w:tc>
        <w:tc>
          <w:tcPr>
            <w:tcW w:w="4536" w:type="dxa"/>
            <w:shd w:val="clear" w:color="auto" w:fill="auto"/>
            <w:tcMar>
              <w:top w:w="57" w:type="dxa"/>
              <w:bottom w:w="57" w:type="dxa"/>
            </w:tcMar>
          </w:tcPr>
          <w:p w14:paraId="5AA02B93" w14:textId="4DF513DC" w:rsidR="00EA6DC1" w:rsidRPr="00DC4DE7" w:rsidRDefault="00E23AA1" w:rsidP="00DC4DE7">
            <w:pPr>
              <w:pStyle w:val="a6"/>
              <w:jc w:val="both"/>
              <w:rPr>
                <w:rFonts w:ascii="SimSun" w:hAnsi="SimSun"/>
                <w:szCs w:val="18"/>
                <w:highlight w:val="yellow"/>
              </w:rPr>
            </w:pPr>
            <w:bookmarkStart w:id="10" w:name="_Hlk163822475"/>
            <w:r w:rsidRPr="00DC4DE7">
              <w:rPr>
                <w:rFonts w:ascii="SimSun" w:hAnsi="SimSun" w:hint="eastAsia"/>
                <w:szCs w:val="18"/>
              </w:rPr>
              <w:t>根据审查和实施经验，可以注意到，对于特定</w:t>
            </w:r>
            <w:r w:rsidR="00DF0267" w:rsidRPr="00DC4DE7">
              <w:rPr>
                <w:rFonts w:ascii="SimSun" w:hAnsi="SimSun" w:hint="eastAsia"/>
                <w:szCs w:val="18"/>
              </w:rPr>
              <w:t>岗</w:t>
            </w:r>
            <w:r w:rsidRPr="00DC4DE7">
              <w:rPr>
                <w:rFonts w:ascii="SimSun" w:hAnsi="SimSun" w:hint="eastAsia"/>
                <w:szCs w:val="18"/>
              </w:rPr>
              <w:t>位，可能需要将任期有限的定期任用延长至总任期期满之后，以支持</w:t>
            </w:r>
            <w:r w:rsidR="00DF0267" w:rsidRPr="00DC4DE7">
              <w:rPr>
                <w:rFonts w:ascii="SimSun" w:hAnsi="SimSun" w:hint="eastAsia"/>
                <w:szCs w:val="18"/>
              </w:rPr>
              <w:t>取得</w:t>
            </w:r>
            <w:r w:rsidRPr="00DC4DE7">
              <w:rPr>
                <w:rFonts w:ascii="SimSun" w:hAnsi="SimSun" w:hint="eastAsia"/>
                <w:szCs w:val="18"/>
              </w:rPr>
              <w:t>和完成成果。这种延长只能进行一次，目的是避免出现严重的业务中断，并须经总干事批准。</w:t>
            </w:r>
            <w:bookmarkEnd w:id="10"/>
          </w:p>
        </w:tc>
      </w:tr>
      <w:tr w:rsidR="007E14C4" w:rsidRPr="00DC4DE7" w14:paraId="755F786D" w14:textId="77777777" w:rsidTr="00D92148">
        <w:trPr>
          <w:trHeight w:val="20"/>
        </w:trPr>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21B1104D" w14:textId="19E5FB67" w:rsidR="00EA6DC1" w:rsidRPr="00DC4DE7" w:rsidRDefault="00637856" w:rsidP="00DC4DE7">
            <w:pPr>
              <w:jc w:val="both"/>
              <w:rPr>
                <w:rFonts w:ascii="SimSun" w:hAnsi="SimSun"/>
                <w:b/>
                <w:sz w:val="18"/>
                <w:szCs w:val="18"/>
              </w:rPr>
            </w:pPr>
            <w:r w:rsidRPr="00DC4DE7">
              <w:rPr>
                <w:rFonts w:ascii="SimSun" w:hAnsi="SimSun" w:hint="eastAsia"/>
                <w:b/>
                <w:sz w:val="18"/>
                <w:szCs w:val="18"/>
              </w:rPr>
              <w:t>条例</w:t>
            </w:r>
            <w:r w:rsidR="008C351E" w:rsidRPr="00DC4DE7">
              <w:rPr>
                <w:rFonts w:ascii="SimSun" w:hAnsi="SimSun" w:hint="eastAsia"/>
                <w:b/>
                <w:sz w:val="18"/>
                <w:szCs w:val="18"/>
              </w:rPr>
              <w:t>8.</w:t>
            </w:r>
            <w:r w:rsidRPr="00DC4DE7">
              <w:rPr>
                <w:rFonts w:ascii="SimSun" w:hAnsi="SimSun" w:hint="eastAsia"/>
                <w:b/>
                <w:sz w:val="18"/>
                <w:szCs w:val="18"/>
              </w:rPr>
              <w:t>1</w:t>
            </w:r>
          </w:p>
          <w:p w14:paraId="46E52147" w14:textId="77777777" w:rsidR="00E2062E" w:rsidRDefault="00E2062E" w:rsidP="00DC4DE7">
            <w:pPr>
              <w:ind w:right="34"/>
              <w:jc w:val="both"/>
              <w:rPr>
                <w:rFonts w:ascii="SimSun" w:hAnsi="SimSun"/>
                <w:sz w:val="18"/>
                <w:szCs w:val="18"/>
              </w:rPr>
            </w:pPr>
          </w:p>
          <w:p w14:paraId="20CB117F" w14:textId="35743A16" w:rsidR="00EA6DC1" w:rsidRPr="00DC4DE7" w:rsidRDefault="00637856" w:rsidP="00DC4DE7">
            <w:pPr>
              <w:ind w:right="34"/>
              <w:jc w:val="both"/>
              <w:rPr>
                <w:rFonts w:ascii="SimSun" w:hAnsi="SimSun"/>
                <w:sz w:val="18"/>
                <w:szCs w:val="18"/>
                <w:highlight w:val="yellow"/>
              </w:rPr>
            </w:pPr>
            <w:r w:rsidRPr="00DC4DE7">
              <w:rPr>
                <w:rFonts w:ascii="SimSun" w:hAnsi="SimSun" w:hint="eastAsia"/>
                <w:sz w:val="18"/>
                <w:szCs w:val="18"/>
              </w:rPr>
              <w:t>工作人员</w:t>
            </w:r>
            <w:r w:rsidR="008A5348" w:rsidRPr="00DC4DE7">
              <w:rPr>
                <w:rFonts w:ascii="SimSun" w:hAnsi="SimSun" w:hint="eastAsia"/>
                <w:sz w:val="18"/>
                <w:szCs w:val="18"/>
              </w:rPr>
              <w:t>理事会</w:t>
            </w:r>
          </w:p>
        </w:tc>
        <w:tc>
          <w:tcPr>
            <w:tcW w:w="4536" w:type="dxa"/>
            <w:tcBorders>
              <w:top w:val="single" w:sz="6" w:space="0" w:color="A6A6A6" w:themeColor="background1" w:themeShade="A6"/>
            </w:tcBorders>
            <w:shd w:val="clear" w:color="auto" w:fill="auto"/>
            <w:tcMar>
              <w:top w:w="57" w:type="dxa"/>
              <w:bottom w:w="57" w:type="dxa"/>
            </w:tcMar>
          </w:tcPr>
          <w:p w14:paraId="296AFF78" w14:textId="4C345B3A" w:rsidR="00EA6DC1" w:rsidRPr="00DC4DE7" w:rsidRDefault="00637856" w:rsidP="00DC4DE7">
            <w:pPr>
              <w:tabs>
                <w:tab w:val="left" w:pos="391"/>
              </w:tabs>
              <w:adjustRightInd w:val="0"/>
              <w:jc w:val="both"/>
              <w:rPr>
                <w:rFonts w:ascii="SimSun" w:hAnsi="SimSun"/>
                <w:sz w:val="18"/>
                <w:szCs w:val="18"/>
              </w:rPr>
            </w:pPr>
            <w:r w:rsidRPr="00DC4DE7">
              <w:rPr>
                <w:rFonts w:ascii="SimSun" w:hAnsi="SimSun" w:hint="eastAsia"/>
                <w:sz w:val="18"/>
                <w:szCs w:val="18"/>
              </w:rPr>
              <w:t>工作人员</w:t>
            </w:r>
            <w:r w:rsidR="008A5348" w:rsidRPr="00DC4DE7">
              <w:rPr>
                <w:rFonts w:ascii="SimSun" w:hAnsi="SimSun" w:hint="eastAsia"/>
                <w:sz w:val="18"/>
                <w:szCs w:val="18"/>
              </w:rPr>
              <w:t>理事会</w:t>
            </w:r>
          </w:p>
          <w:p w14:paraId="08D75944" w14:textId="77777777" w:rsidR="008C351E" w:rsidRPr="00DC4DE7" w:rsidRDefault="008C351E" w:rsidP="00DC4DE7">
            <w:pPr>
              <w:tabs>
                <w:tab w:val="left" w:pos="391"/>
              </w:tabs>
              <w:adjustRightInd w:val="0"/>
              <w:jc w:val="both"/>
              <w:rPr>
                <w:rFonts w:ascii="SimSun" w:hAnsi="SimSun"/>
                <w:sz w:val="18"/>
                <w:szCs w:val="18"/>
              </w:rPr>
            </w:pPr>
          </w:p>
          <w:p w14:paraId="488841CC" w14:textId="1239B8CA" w:rsidR="00EA6DC1" w:rsidRPr="00DC4DE7" w:rsidRDefault="008A5348" w:rsidP="00DC4DE7">
            <w:pPr>
              <w:jc w:val="both"/>
              <w:rPr>
                <w:rFonts w:ascii="SimSun" w:hAnsi="SimSun"/>
                <w:sz w:val="18"/>
                <w:szCs w:val="18"/>
                <w:highlight w:val="yellow"/>
              </w:rPr>
            </w:pPr>
            <w:r w:rsidRPr="00DC4DE7">
              <w:rPr>
                <w:rFonts w:ascii="SimSun" w:hAnsi="SimSun" w:hint="eastAsia"/>
                <w:sz w:val="18"/>
                <w:szCs w:val="18"/>
              </w:rPr>
              <w:t>工作人员享有结社权。工作人员的利益应通过工作人员选举产生的工作人员理事会代表向总干事及其代表提出</w:t>
            </w:r>
            <w:r w:rsidR="00637856" w:rsidRPr="00DC4DE7">
              <w:rPr>
                <w:rFonts w:ascii="SimSun" w:hAnsi="SimSun" w:hint="eastAsia"/>
                <w:sz w:val="18"/>
                <w:szCs w:val="18"/>
              </w:rPr>
              <w:t>。</w:t>
            </w:r>
          </w:p>
        </w:tc>
        <w:tc>
          <w:tcPr>
            <w:tcW w:w="4536" w:type="dxa"/>
            <w:tcBorders>
              <w:top w:val="single" w:sz="6" w:space="0" w:color="A6A6A6" w:themeColor="background1" w:themeShade="A6"/>
            </w:tcBorders>
            <w:shd w:val="clear" w:color="auto" w:fill="auto"/>
            <w:tcMar>
              <w:top w:w="57" w:type="dxa"/>
              <w:bottom w:w="57" w:type="dxa"/>
            </w:tcMar>
          </w:tcPr>
          <w:p w14:paraId="2E50FC83" w14:textId="585BB659" w:rsidR="00EA6DC1" w:rsidRPr="00DC4DE7" w:rsidRDefault="008A5348" w:rsidP="00DC4DE7">
            <w:pPr>
              <w:tabs>
                <w:tab w:val="left" w:pos="391"/>
              </w:tabs>
              <w:adjustRightInd w:val="0"/>
              <w:jc w:val="both"/>
              <w:rPr>
                <w:rFonts w:ascii="SimSun" w:hAnsi="SimSun"/>
                <w:sz w:val="18"/>
                <w:szCs w:val="18"/>
              </w:rPr>
            </w:pPr>
            <w:r w:rsidRPr="00DC4DE7">
              <w:rPr>
                <w:rFonts w:ascii="SimSun" w:hAnsi="SimSun" w:hint="eastAsia"/>
                <w:sz w:val="18"/>
                <w:szCs w:val="18"/>
              </w:rPr>
              <w:t>工作人员</w:t>
            </w:r>
            <w:r w:rsidRPr="00DC4DE7">
              <w:rPr>
                <w:rFonts w:ascii="SimSun" w:hAnsi="SimSun" w:hint="eastAsia"/>
                <w:strike/>
                <w:sz w:val="18"/>
                <w:szCs w:val="18"/>
              </w:rPr>
              <w:t>理事会</w:t>
            </w:r>
            <w:r w:rsidR="00637856" w:rsidRPr="00DC4DE7">
              <w:rPr>
                <w:rFonts w:ascii="SimSun" w:hAnsi="SimSun" w:hint="eastAsia"/>
                <w:b/>
                <w:bCs/>
                <w:sz w:val="18"/>
                <w:szCs w:val="18"/>
                <w:u w:val="single"/>
              </w:rPr>
              <w:t>关系</w:t>
            </w:r>
          </w:p>
          <w:p w14:paraId="73F3F96A" w14:textId="77777777" w:rsidR="00A859F9" w:rsidRPr="00DC4DE7" w:rsidRDefault="00A859F9" w:rsidP="00DC4DE7">
            <w:pPr>
              <w:tabs>
                <w:tab w:val="left" w:pos="391"/>
              </w:tabs>
              <w:adjustRightInd w:val="0"/>
              <w:jc w:val="both"/>
              <w:rPr>
                <w:rFonts w:ascii="SimSun" w:hAnsi="SimSun"/>
                <w:sz w:val="18"/>
                <w:szCs w:val="18"/>
              </w:rPr>
            </w:pPr>
          </w:p>
          <w:p w14:paraId="71B450D0" w14:textId="498969AD" w:rsidR="00EA6DC1" w:rsidRPr="00DC4DE7" w:rsidRDefault="00DF0267" w:rsidP="00DC4DE7">
            <w:pPr>
              <w:jc w:val="both"/>
              <w:rPr>
                <w:rFonts w:ascii="SimSun" w:hAnsi="SimSun"/>
                <w:sz w:val="18"/>
                <w:szCs w:val="18"/>
                <w:highlight w:val="yellow"/>
              </w:rPr>
            </w:pPr>
            <w:r w:rsidRPr="00DC4DE7">
              <w:rPr>
                <w:rFonts w:ascii="SimSun" w:hAnsi="SimSun" w:hint="eastAsia"/>
                <w:sz w:val="18"/>
                <w:szCs w:val="18"/>
              </w:rPr>
              <w:t>工作人员享有结社权。工作人员的利益应通过工作人员选举产生的工作人员理事会代表向总干事及其代表提出。</w:t>
            </w:r>
          </w:p>
        </w:tc>
        <w:tc>
          <w:tcPr>
            <w:tcW w:w="4536" w:type="dxa"/>
            <w:tcBorders>
              <w:top w:val="single" w:sz="6" w:space="0" w:color="A6A6A6" w:themeColor="background1" w:themeShade="A6"/>
            </w:tcBorders>
            <w:shd w:val="clear" w:color="auto" w:fill="auto"/>
            <w:tcMar>
              <w:top w:w="57" w:type="dxa"/>
              <w:bottom w:w="57" w:type="dxa"/>
            </w:tcMar>
          </w:tcPr>
          <w:p w14:paraId="2D8D3EC3" w14:textId="3AA940AB" w:rsidR="00EA6DC1" w:rsidRPr="00DC4DE7" w:rsidRDefault="00D13117" w:rsidP="00DC4DE7">
            <w:pPr>
              <w:pStyle w:val="a6"/>
              <w:jc w:val="both"/>
              <w:rPr>
                <w:rFonts w:ascii="SimSun" w:hAnsi="SimSun"/>
                <w:szCs w:val="18"/>
              </w:rPr>
            </w:pPr>
            <w:r w:rsidRPr="00DC4DE7">
              <w:rPr>
                <w:rFonts w:ascii="SimSun" w:hAnsi="SimSun" w:hint="eastAsia"/>
                <w:szCs w:val="18"/>
              </w:rPr>
              <w:t>本</w:t>
            </w:r>
            <w:r w:rsidR="00637856" w:rsidRPr="00DC4DE7">
              <w:rPr>
                <w:rFonts w:ascii="SimSun" w:hAnsi="SimSun" w:hint="eastAsia"/>
                <w:szCs w:val="18"/>
              </w:rPr>
              <w:t>条例的</w:t>
            </w:r>
            <w:r w:rsidRPr="00DC4DE7">
              <w:rPr>
                <w:rFonts w:ascii="SimSun" w:hAnsi="SimSun" w:hint="eastAsia"/>
                <w:szCs w:val="18"/>
              </w:rPr>
              <w:t>现行</w:t>
            </w:r>
            <w:r w:rsidR="00637856" w:rsidRPr="00DC4DE7">
              <w:rPr>
                <w:rFonts w:ascii="SimSun" w:hAnsi="SimSun" w:hint="eastAsia"/>
                <w:szCs w:val="18"/>
              </w:rPr>
              <w:t>标题没有正确概括该条款的实质内容，</w:t>
            </w:r>
            <w:r w:rsidRPr="00DC4DE7">
              <w:rPr>
                <w:rFonts w:ascii="SimSun" w:hAnsi="SimSun" w:hint="eastAsia"/>
                <w:szCs w:val="18"/>
              </w:rPr>
              <w:t>该条款</w:t>
            </w:r>
            <w:r w:rsidR="00637856" w:rsidRPr="00DC4DE7">
              <w:rPr>
                <w:rFonts w:ascii="SimSun" w:hAnsi="SimSun" w:hint="eastAsia"/>
                <w:szCs w:val="18"/>
              </w:rPr>
              <w:t>不仅涉及工作人员选举</w:t>
            </w:r>
            <w:r w:rsidRPr="00DC4DE7">
              <w:rPr>
                <w:rFonts w:ascii="SimSun" w:hAnsi="SimSun" w:hint="eastAsia"/>
                <w:szCs w:val="18"/>
              </w:rPr>
              <w:t>工作人员理事会</w:t>
            </w:r>
            <w:r w:rsidR="00637856" w:rsidRPr="00DC4DE7">
              <w:rPr>
                <w:rFonts w:ascii="SimSun" w:hAnsi="SimSun" w:hint="eastAsia"/>
                <w:szCs w:val="18"/>
              </w:rPr>
              <w:t>的权利，还涉及工作人员的结社权。</w:t>
            </w:r>
          </w:p>
          <w:p w14:paraId="1EAD9AC7" w14:textId="77777777" w:rsidR="00364D3D" w:rsidRPr="00DC4DE7" w:rsidRDefault="00364D3D" w:rsidP="00DC4DE7">
            <w:pPr>
              <w:jc w:val="both"/>
              <w:rPr>
                <w:rFonts w:ascii="SimSun" w:hAnsi="SimSun"/>
                <w:sz w:val="18"/>
                <w:szCs w:val="18"/>
              </w:rPr>
            </w:pPr>
          </w:p>
          <w:p w14:paraId="05179944" w14:textId="365D0E48" w:rsidR="00EA6DC1" w:rsidRPr="00DC4DE7" w:rsidRDefault="00637856" w:rsidP="00DC4DE7">
            <w:pPr>
              <w:jc w:val="both"/>
              <w:rPr>
                <w:rFonts w:ascii="SimSun" w:hAnsi="SimSun"/>
                <w:sz w:val="18"/>
                <w:szCs w:val="18"/>
                <w:highlight w:val="yellow"/>
              </w:rPr>
            </w:pPr>
            <w:r w:rsidRPr="00DC4DE7">
              <w:rPr>
                <w:rFonts w:ascii="SimSun" w:hAnsi="SimSun" w:hint="eastAsia"/>
                <w:sz w:val="18"/>
                <w:szCs w:val="18"/>
              </w:rPr>
              <w:t>建议使本条例的标题与</w:t>
            </w:r>
            <w:r w:rsidR="00364D3D" w:rsidRPr="00DC4DE7">
              <w:rPr>
                <w:rFonts w:ascii="SimSun" w:hAnsi="SimSun" w:hint="eastAsia"/>
                <w:sz w:val="18"/>
                <w:szCs w:val="18"/>
              </w:rPr>
              <w:t>联合国</w:t>
            </w:r>
            <w:r w:rsidRPr="00DC4DE7">
              <w:rPr>
                <w:rFonts w:ascii="SimSun" w:hAnsi="SimSun" w:hint="eastAsia"/>
                <w:sz w:val="18"/>
                <w:szCs w:val="18"/>
              </w:rPr>
              <w:t>共同制度其他组织（如国际劳工组织、联合国教育科学及文化组织、联合国秘书处、世界卫生组织）工作人员条例</w:t>
            </w:r>
            <w:r w:rsidR="00D13117" w:rsidRPr="00DC4DE7">
              <w:rPr>
                <w:rFonts w:ascii="SimSun" w:hAnsi="SimSun" w:hint="eastAsia"/>
                <w:sz w:val="18"/>
                <w:szCs w:val="18"/>
              </w:rPr>
              <w:t>与</w:t>
            </w:r>
            <w:r w:rsidRPr="00DC4DE7">
              <w:rPr>
                <w:rFonts w:ascii="SimSun" w:hAnsi="SimSun" w:hint="eastAsia"/>
                <w:sz w:val="18"/>
                <w:szCs w:val="18"/>
              </w:rPr>
              <w:t>细则中类似条款的标题一致。</w:t>
            </w:r>
          </w:p>
        </w:tc>
      </w:tr>
      <w:tr w:rsidR="0000256C" w:rsidRPr="00DC4DE7" w14:paraId="1E28776D" w14:textId="77777777" w:rsidTr="00D92148">
        <w:trPr>
          <w:trHeight w:val="20"/>
        </w:trPr>
        <w:tc>
          <w:tcPr>
            <w:tcW w:w="1843" w:type="dxa"/>
            <w:shd w:val="clear" w:color="auto" w:fill="auto"/>
            <w:tcMar>
              <w:top w:w="57" w:type="dxa"/>
              <w:bottom w:w="57" w:type="dxa"/>
            </w:tcMar>
          </w:tcPr>
          <w:p w14:paraId="6A9BECAC" w14:textId="26EA54F8" w:rsidR="0000256C" w:rsidRPr="00DC4DE7" w:rsidRDefault="0000256C" w:rsidP="00DC4DE7">
            <w:pPr>
              <w:jc w:val="both"/>
              <w:rPr>
                <w:rFonts w:ascii="SimSun" w:hAnsi="SimSun"/>
                <w:b/>
                <w:sz w:val="18"/>
                <w:szCs w:val="18"/>
              </w:rPr>
            </w:pPr>
            <w:r w:rsidRPr="00DC4DE7">
              <w:rPr>
                <w:rFonts w:ascii="SimSun" w:hAnsi="SimSun" w:hint="eastAsia"/>
                <w:b/>
                <w:sz w:val="18"/>
                <w:szCs w:val="18"/>
              </w:rPr>
              <w:t>条例9.7</w:t>
            </w:r>
          </w:p>
          <w:p w14:paraId="27EFCC10" w14:textId="77777777" w:rsidR="00E2062E" w:rsidRDefault="00E2062E" w:rsidP="00DC4DE7">
            <w:pPr>
              <w:ind w:right="34"/>
              <w:jc w:val="both"/>
              <w:rPr>
                <w:rFonts w:ascii="SimSun" w:hAnsi="SimSun"/>
                <w:sz w:val="18"/>
                <w:szCs w:val="18"/>
              </w:rPr>
            </w:pPr>
          </w:p>
          <w:p w14:paraId="7AD38515" w14:textId="0EDBF918" w:rsidR="0000256C" w:rsidRPr="00DC4DE7" w:rsidRDefault="0000256C" w:rsidP="00DC4DE7">
            <w:pPr>
              <w:ind w:right="34"/>
              <w:jc w:val="both"/>
              <w:rPr>
                <w:rFonts w:ascii="SimSun" w:hAnsi="SimSun"/>
                <w:sz w:val="18"/>
                <w:szCs w:val="18"/>
                <w:highlight w:val="yellow"/>
              </w:rPr>
            </w:pPr>
            <w:r w:rsidRPr="00DC4DE7">
              <w:rPr>
                <w:rFonts w:ascii="SimSun" w:hAnsi="SimSun" w:hint="eastAsia"/>
                <w:sz w:val="18"/>
                <w:szCs w:val="18"/>
              </w:rPr>
              <w:t>终止任用通知</w:t>
            </w:r>
          </w:p>
        </w:tc>
        <w:tc>
          <w:tcPr>
            <w:tcW w:w="4536" w:type="dxa"/>
            <w:tcBorders>
              <w:top w:val="single" w:sz="6" w:space="0" w:color="A6A6A6" w:themeColor="background1" w:themeShade="A6"/>
            </w:tcBorders>
            <w:shd w:val="clear" w:color="auto" w:fill="FFFFFF" w:themeFill="background1"/>
            <w:tcMar>
              <w:top w:w="57" w:type="dxa"/>
              <w:bottom w:w="57" w:type="dxa"/>
            </w:tcMar>
          </w:tcPr>
          <w:p w14:paraId="1FA56779" w14:textId="2942EAD3" w:rsidR="0000256C" w:rsidRPr="00DC4DE7" w:rsidRDefault="0000256C" w:rsidP="00E2062E">
            <w:pPr>
              <w:adjustRightInd w:val="0"/>
              <w:jc w:val="both"/>
              <w:rPr>
                <w:rFonts w:ascii="SimSun" w:hAnsi="SimSun"/>
                <w:sz w:val="18"/>
                <w:szCs w:val="18"/>
              </w:rPr>
            </w:pPr>
            <w:r w:rsidRPr="00DC4DE7">
              <w:rPr>
                <w:rFonts w:ascii="SimSun" w:hAnsi="SimSun" w:hint="eastAsia"/>
                <w:sz w:val="18"/>
                <w:szCs w:val="18"/>
              </w:rPr>
              <w:t>(a)</w:t>
            </w:r>
            <w:r w:rsidR="00D7311C">
              <w:rPr>
                <w:rFonts w:ascii="SimSun" w:hAnsi="SimSun"/>
                <w:sz w:val="18"/>
                <w:szCs w:val="18"/>
              </w:rPr>
              <w:tab/>
            </w:r>
            <w:r w:rsidRPr="00DC4DE7">
              <w:rPr>
                <w:rFonts w:ascii="SimSun" w:hAnsi="SimSun" w:hint="eastAsia"/>
                <w:sz w:val="18"/>
                <w:szCs w:val="18"/>
              </w:rPr>
              <w:t>依照条例9.2或9.4终止任用工作人员的，应按照</w:t>
            </w:r>
            <w:proofErr w:type="gramStart"/>
            <w:r w:rsidRPr="00DC4DE7">
              <w:rPr>
                <w:rFonts w:ascii="SimSun" w:hAnsi="SimSun" w:hint="eastAsia"/>
                <w:sz w:val="18"/>
                <w:szCs w:val="18"/>
              </w:rPr>
              <w:t>任用书</w:t>
            </w:r>
            <w:proofErr w:type="gramEnd"/>
            <w:r w:rsidRPr="00DC4DE7">
              <w:rPr>
                <w:rFonts w:ascii="SimSun" w:hAnsi="SimSun" w:hint="eastAsia"/>
                <w:sz w:val="18"/>
                <w:szCs w:val="18"/>
              </w:rPr>
              <w:t>或合同规定通知工作人员并依照《工作人员条例与细则》发放赔偿金。</w:t>
            </w:r>
          </w:p>
          <w:p w14:paraId="277F55B7" w14:textId="77777777" w:rsidR="0000256C" w:rsidRPr="00DC4DE7" w:rsidRDefault="0000256C" w:rsidP="00E2062E">
            <w:pPr>
              <w:adjustRightInd w:val="0"/>
              <w:jc w:val="both"/>
              <w:rPr>
                <w:rFonts w:ascii="SimSun" w:hAnsi="SimSun"/>
                <w:sz w:val="18"/>
                <w:szCs w:val="18"/>
              </w:rPr>
            </w:pPr>
          </w:p>
          <w:p w14:paraId="5B080F44" w14:textId="6C6BAC09" w:rsidR="0000256C" w:rsidRPr="00DC4DE7" w:rsidRDefault="0000256C" w:rsidP="00E2062E">
            <w:pPr>
              <w:adjustRightInd w:val="0"/>
              <w:jc w:val="both"/>
              <w:rPr>
                <w:rFonts w:ascii="SimSun" w:hAnsi="SimSun"/>
                <w:sz w:val="18"/>
                <w:szCs w:val="18"/>
              </w:rPr>
            </w:pPr>
            <w:r w:rsidRPr="00DC4DE7">
              <w:rPr>
                <w:rFonts w:ascii="SimSun" w:hAnsi="SimSun" w:hint="eastAsia"/>
                <w:sz w:val="18"/>
                <w:szCs w:val="18"/>
              </w:rPr>
              <w:t>(b)</w:t>
            </w:r>
            <w:r w:rsidR="00D7311C">
              <w:rPr>
                <w:rFonts w:ascii="SimSun" w:hAnsi="SimSun"/>
                <w:sz w:val="18"/>
                <w:szCs w:val="18"/>
              </w:rPr>
              <w:tab/>
            </w:r>
            <w:r w:rsidRPr="00DC4DE7">
              <w:rPr>
                <w:rFonts w:ascii="SimSun" w:hAnsi="SimSun" w:hint="eastAsia"/>
                <w:sz w:val="18"/>
                <w:szCs w:val="18"/>
              </w:rPr>
              <w:t>终止任用连续任用的工作人员的，应至少提前三个月发出书面终止任用通知。</w:t>
            </w:r>
          </w:p>
          <w:p w14:paraId="5F3E8FF9" w14:textId="77777777" w:rsidR="0000256C" w:rsidRPr="00DC4DE7" w:rsidRDefault="0000256C" w:rsidP="00E2062E">
            <w:pPr>
              <w:tabs>
                <w:tab w:val="left" w:pos="391"/>
              </w:tabs>
              <w:adjustRightInd w:val="0"/>
              <w:jc w:val="both"/>
              <w:rPr>
                <w:rFonts w:ascii="SimSun" w:hAnsi="SimSun"/>
                <w:sz w:val="18"/>
                <w:szCs w:val="18"/>
              </w:rPr>
            </w:pPr>
          </w:p>
          <w:p w14:paraId="362F359A" w14:textId="21AB4F5D" w:rsidR="0000256C" w:rsidRPr="00DC4DE7" w:rsidRDefault="0000256C" w:rsidP="00E2062E">
            <w:pPr>
              <w:adjustRightInd w:val="0"/>
              <w:jc w:val="both"/>
              <w:rPr>
                <w:rFonts w:ascii="SimSun" w:hAnsi="SimSun"/>
                <w:sz w:val="18"/>
                <w:szCs w:val="18"/>
              </w:rPr>
            </w:pPr>
            <w:r w:rsidRPr="00DC4DE7">
              <w:rPr>
                <w:rFonts w:ascii="SimSun" w:hAnsi="SimSun" w:hint="eastAsia"/>
                <w:sz w:val="18"/>
                <w:szCs w:val="18"/>
              </w:rPr>
              <w:lastRenderedPageBreak/>
              <w:t>(c)</w:t>
            </w:r>
            <w:r w:rsidR="00D7311C">
              <w:rPr>
                <w:rFonts w:ascii="SimSun" w:hAnsi="SimSun"/>
                <w:sz w:val="18"/>
                <w:szCs w:val="18"/>
              </w:rPr>
              <w:tab/>
            </w:r>
            <w:r w:rsidRPr="00DC4DE7">
              <w:rPr>
                <w:rFonts w:ascii="SimSun" w:hAnsi="SimSun" w:hint="eastAsia"/>
                <w:sz w:val="18"/>
                <w:szCs w:val="18"/>
              </w:rPr>
              <w:t>终止任用定期任用的工作人员的，应至少提前三十日或按照</w:t>
            </w:r>
            <w:proofErr w:type="gramStart"/>
            <w:r w:rsidRPr="00DC4DE7">
              <w:rPr>
                <w:rFonts w:ascii="SimSun" w:hAnsi="SimSun" w:hint="eastAsia"/>
                <w:sz w:val="18"/>
                <w:szCs w:val="18"/>
              </w:rPr>
              <w:t>任用书</w:t>
            </w:r>
            <w:proofErr w:type="gramEnd"/>
            <w:r w:rsidRPr="00DC4DE7">
              <w:rPr>
                <w:rFonts w:ascii="SimSun" w:hAnsi="SimSun" w:hint="eastAsia"/>
                <w:sz w:val="18"/>
                <w:szCs w:val="18"/>
              </w:rPr>
              <w:t>规定的时间发出书面通知。</w:t>
            </w:r>
          </w:p>
          <w:p w14:paraId="1D02810E" w14:textId="77777777" w:rsidR="0000256C" w:rsidRPr="00DC4DE7" w:rsidRDefault="0000256C" w:rsidP="00E2062E">
            <w:pPr>
              <w:tabs>
                <w:tab w:val="left" w:pos="391"/>
              </w:tabs>
              <w:adjustRightInd w:val="0"/>
              <w:jc w:val="both"/>
              <w:rPr>
                <w:rFonts w:ascii="SimSun" w:hAnsi="SimSun"/>
                <w:sz w:val="18"/>
                <w:szCs w:val="18"/>
              </w:rPr>
            </w:pPr>
          </w:p>
          <w:p w14:paraId="4C283860" w14:textId="77777777" w:rsidR="0000256C" w:rsidRPr="00DC4DE7" w:rsidRDefault="0000256C" w:rsidP="00E2062E">
            <w:pPr>
              <w:adjustRightInd w:val="0"/>
              <w:jc w:val="both"/>
              <w:rPr>
                <w:rFonts w:ascii="SimSun" w:hAnsi="SimSun"/>
                <w:sz w:val="18"/>
                <w:szCs w:val="18"/>
              </w:rPr>
            </w:pPr>
            <w:r w:rsidRPr="00DC4DE7">
              <w:rPr>
                <w:rFonts w:ascii="SimSun" w:hAnsi="SimSun" w:hint="eastAsia"/>
                <w:sz w:val="18"/>
                <w:szCs w:val="18"/>
              </w:rPr>
              <w:t>(d)</w:t>
            </w:r>
            <w:r w:rsidRPr="00DC4DE7">
              <w:rPr>
                <w:rFonts w:ascii="SimSun" w:hAnsi="SimSun" w:hint="eastAsia"/>
                <w:sz w:val="18"/>
                <w:szCs w:val="18"/>
              </w:rPr>
              <w:tab/>
              <w:t>不履行通知期的，总干事可准予向被终止任用的工作人员支付赔偿金；赔偿金的计算方法为，按照工作人员的薪酬和津贴标准，计算假定等到通知期届满、终止任用生效，工作人员会领到的收入。</w:t>
            </w:r>
          </w:p>
          <w:p w14:paraId="01CDC1AD" w14:textId="77777777" w:rsidR="0000256C" w:rsidRPr="00DC4DE7" w:rsidRDefault="0000256C" w:rsidP="00E2062E">
            <w:pPr>
              <w:tabs>
                <w:tab w:val="left" w:pos="391"/>
              </w:tabs>
              <w:adjustRightInd w:val="0"/>
              <w:jc w:val="both"/>
              <w:rPr>
                <w:rFonts w:ascii="SimSun" w:hAnsi="SimSun"/>
                <w:sz w:val="18"/>
                <w:szCs w:val="18"/>
              </w:rPr>
            </w:pPr>
          </w:p>
          <w:p w14:paraId="0E6CF791" w14:textId="3E079623" w:rsidR="0000256C" w:rsidRPr="00DC4DE7" w:rsidRDefault="0000256C" w:rsidP="00E2062E">
            <w:pPr>
              <w:adjustRightInd w:val="0"/>
              <w:jc w:val="both"/>
              <w:rPr>
                <w:rFonts w:ascii="SimSun" w:hAnsi="SimSun"/>
                <w:sz w:val="18"/>
                <w:szCs w:val="18"/>
                <w:highlight w:val="yellow"/>
              </w:rPr>
            </w:pPr>
            <w:r w:rsidRPr="00DC4DE7">
              <w:rPr>
                <w:rFonts w:ascii="SimSun" w:hAnsi="SimSun" w:hint="eastAsia"/>
                <w:sz w:val="18"/>
                <w:szCs w:val="18"/>
              </w:rPr>
              <w:t>(e)</w:t>
            </w:r>
            <w:r w:rsidRPr="00DC4DE7">
              <w:rPr>
                <w:rFonts w:ascii="SimSun" w:hAnsi="SimSun" w:hint="eastAsia"/>
                <w:sz w:val="18"/>
                <w:szCs w:val="18"/>
              </w:rPr>
              <w:tab/>
              <w:t>尽管有以上(a)款规定，在立即辞退的情况下不发终止任用通知或取代通知的赔偿金。</w:t>
            </w:r>
          </w:p>
        </w:tc>
        <w:tc>
          <w:tcPr>
            <w:tcW w:w="4536" w:type="dxa"/>
            <w:tcBorders>
              <w:top w:val="single" w:sz="6" w:space="0" w:color="A6A6A6" w:themeColor="background1" w:themeShade="A6"/>
            </w:tcBorders>
            <w:shd w:val="clear" w:color="auto" w:fill="FFFFFF" w:themeFill="background1"/>
            <w:tcMar>
              <w:top w:w="57" w:type="dxa"/>
              <w:bottom w:w="57" w:type="dxa"/>
            </w:tcMar>
          </w:tcPr>
          <w:p w14:paraId="62DBE634" w14:textId="79B3C62F" w:rsidR="0000256C" w:rsidRPr="00DC4DE7" w:rsidRDefault="0000256C" w:rsidP="00E2062E">
            <w:pPr>
              <w:adjustRightInd w:val="0"/>
              <w:jc w:val="both"/>
              <w:rPr>
                <w:rFonts w:ascii="SimSun" w:hAnsi="SimSun"/>
                <w:sz w:val="18"/>
                <w:szCs w:val="18"/>
              </w:rPr>
            </w:pPr>
            <w:r w:rsidRPr="00DC4DE7">
              <w:rPr>
                <w:rFonts w:ascii="SimSun" w:hAnsi="SimSun" w:hint="eastAsia"/>
                <w:sz w:val="18"/>
                <w:szCs w:val="18"/>
              </w:rPr>
              <w:lastRenderedPageBreak/>
              <w:t>(a)</w:t>
            </w:r>
            <w:r w:rsidR="00D7311C">
              <w:rPr>
                <w:rFonts w:ascii="SimSun" w:hAnsi="SimSun"/>
                <w:sz w:val="18"/>
                <w:szCs w:val="18"/>
              </w:rPr>
              <w:tab/>
            </w:r>
            <w:r w:rsidRPr="00DC4DE7">
              <w:rPr>
                <w:rFonts w:ascii="SimSun" w:hAnsi="SimSun" w:hint="eastAsia"/>
                <w:sz w:val="18"/>
                <w:szCs w:val="18"/>
              </w:rPr>
              <w:t>依照条例9.2或9.4终止任用工作人员的，应按照</w:t>
            </w:r>
            <w:proofErr w:type="gramStart"/>
            <w:r w:rsidRPr="00DC4DE7">
              <w:rPr>
                <w:rFonts w:ascii="SimSun" w:hAnsi="SimSun" w:hint="eastAsia"/>
                <w:sz w:val="18"/>
                <w:szCs w:val="18"/>
              </w:rPr>
              <w:t>任用书</w:t>
            </w:r>
            <w:proofErr w:type="gramEnd"/>
            <w:r w:rsidRPr="00DC4DE7">
              <w:rPr>
                <w:rFonts w:ascii="SimSun" w:hAnsi="SimSun" w:hint="eastAsia"/>
                <w:sz w:val="18"/>
                <w:szCs w:val="18"/>
              </w:rPr>
              <w:t>或合同规定通知工作人员并依照《工作人员条例与细则》发放赔偿金。</w:t>
            </w:r>
          </w:p>
          <w:p w14:paraId="291B4A1C" w14:textId="77777777" w:rsidR="0000256C" w:rsidRPr="00DC4DE7" w:rsidRDefault="0000256C" w:rsidP="00E2062E">
            <w:pPr>
              <w:tabs>
                <w:tab w:val="left" w:pos="391"/>
              </w:tabs>
              <w:adjustRightInd w:val="0"/>
              <w:jc w:val="both"/>
              <w:rPr>
                <w:rFonts w:ascii="SimSun" w:hAnsi="SimSun"/>
                <w:sz w:val="18"/>
                <w:szCs w:val="18"/>
              </w:rPr>
            </w:pPr>
          </w:p>
          <w:p w14:paraId="16F6D942" w14:textId="00C6EF17" w:rsidR="0000256C" w:rsidRPr="00DC4DE7" w:rsidRDefault="0000256C" w:rsidP="00E2062E">
            <w:pPr>
              <w:adjustRightInd w:val="0"/>
              <w:jc w:val="both"/>
              <w:rPr>
                <w:rFonts w:ascii="SimSun" w:hAnsi="SimSun"/>
                <w:sz w:val="18"/>
                <w:szCs w:val="18"/>
              </w:rPr>
            </w:pPr>
            <w:r w:rsidRPr="00DC4DE7">
              <w:rPr>
                <w:rFonts w:ascii="SimSun" w:hAnsi="SimSun" w:hint="eastAsia"/>
                <w:sz w:val="18"/>
                <w:szCs w:val="18"/>
              </w:rPr>
              <w:t>(b)</w:t>
            </w:r>
            <w:r w:rsidR="00D7311C">
              <w:rPr>
                <w:rFonts w:ascii="SimSun" w:hAnsi="SimSun"/>
                <w:sz w:val="18"/>
                <w:szCs w:val="18"/>
              </w:rPr>
              <w:tab/>
            </w:r>
            <w:r w:rsidRPr="00DC4DE7">
              <w:rPr>
                <w:rFonts w:ascii="SimSun" w:hAnsi="SimSun" w:hint="eastAsia"/>
                <w:sz w:val="18"/>
                <w:szCs w:val="18"/>
              </w:rPr>
              <w:t>终止任用连续任用的工作人员的，应至少提前三个月发出书面终止任用通知。</w:t>
            </w:r>
          </w:p>
          <w:p w14:paraId="16F97E96" w14:textId="77777777" w:rsidR="0000256C" w:rsidRPr="00DC4DE7" w:rsidRDefault="0000256C" w:rsidP="00E2062E">
            <w:pPr>
              <w:tabs>
                <w:tab w:val="left" w:pos="391"/>
              </w:tabs>
              <w:adjustRightInd w:val="0"/>
              <w:jc w:val="both"/>
              <w:rPr>
                <w:rFonts w:ascii="SimSun" w:hAnsi="SimSun"/>
                <w:sz w:val="18"/>
                <w:szCs w:val="18"/>
              </w:rPr>
            </w:pPr>
          </w:p>
          <w:p w14:paraId="7C7A1083" w14:textId="6ACEFC20" w:rsidR="0000256C" w:rsidRPr="00DC4DE7" w:rsidRDefault="0000256C" w:rsidP="00E2062E">
            <w:pPr>
              <w:adjustRightInd w:val="0"/>
              <w:jc w:val="both"/>
              <w:rPr>
                <w:rFonts w:ascii="SimSun" w:hAnsi="SimSun"/>
                <w:sz w:val="18"/>
                <w:szCs w:val="18"/>
              </w:rPr>
            </w:pPr>
            <w:r w:rsidRPr="00DC4DE7">
              <w:rPr>
                <w:rFonts w:ascii="SimSun" w:hAnsi="SimSun" w:hint="eastAsia"/>
                <w:sz w:val="18"/>
                <w:szCs w:val="18"/>
              </w:rPr>
              <w:lastRenderedPageBreak/>
              <w:t>(c)</w:t>
            </w:r>
            <w:r w:rsidR="00D7311C">
              <w:rPr>
                <w:rFonts w:ascii="SimSun" w:hAnsi="SimSun"/>
                <w:sz w:val="18"/>
                <w:szCs w:val="18"/>
              </w:rPr>
              <w:tab/>
            </w:r>
            <w:r w:rsidRPr="00DC4DE7">
              <w:rPr>
                <w:rFonts w:ascii="SimSun" w:hAnsi="SimSun" w:hint="eastAsia"/>
                <w:sz w:val="18"/>
                <w:szCs w:val="18"/>
              </w:rPr>
              <w:t>终止任用定期任用的工作人员的，应至少提前三十日或按照</w:t>
            </w:r>
            <w:proofErr w:type="gramStart"/>
            <w:r w:rsidRPr="00DC4DE7">
              <w:rPr>
                <w:rFonts w:ascii="SimSun" w:hAnsi="SimSun" w:hint="eastAsia"/>
                <w:sz w:val="18"/>
                <w:szCs w:val="18"/>
              </w:rPr>
              <w:t>任用书</w:t>
            </w:r>
            <w:proofErr w:type="gramEnd"/>
            <w:r w:rsidRPr="00DC4DE7">
              <w:rPr>
                <w:rFonts w:ascii="SimSun" w:hAnsi="SimSun" w:hint="eastAsia"/>
                <w:sz w:val="18"/>
                <w:szCs w:val="18"/>
              </w:rPr>
              <w:t>规定的时间发出书面通知。</w:t>
            </w:r>
          </w:p>
          <w:p w14:paraId="71D8717D" w14:textId="77777777" w:rsidR="0000256C" w:rsidRPr="00DC4DE7" w:rsidRDefault="0000256C" w:rsidP="00E2062E">
            <w:pPr>
              <w:tabs>
                <w:tab w:val="left" w:pos="391"/>
              </w:tabs>
              <w:adjustRightInd w:val="0"/>
              <w:jc w:val="both"/>
              <w:rPr>
                <w:rFonts w:ascii="SimSun" w:hAnsi="SimSun"/>
                <w:sz w:val="18"/>
                <w:szCs w:val="18"/>
              </w:rPr>
            </w:pPr>
          </w:p>
          <w:p w14:paraId="1786CB03" w14:textId="77777777" w:rsidR="0000256C" w:rsidRPr="00DC4DE7" w:rsidRDefault="0000256C" w:rsidP="00E2062E">
            <w:pPr>
              <w:adjustRightInd w:val="0"/>
              <w:jc w:val="both"/>
              <w:rPr>
                <w:rFonts w:ascii="SimSun" w:hAnsi="SimSun"/>
                <w:sz w:val="18"/>
                <w:szCs w:val="18"/>
              </w:rPr>
            </w:pPr>
            <w:r w:rsidRPr="00DC4DE7">
              <w:rPr>
                <w:rFonts w:ascii="SimSun" w:hAnsi="SimSun" w:hint="eastAsia"/>
                <w:sz w:val="18"/>
                <w:szCs w:val="18"/>
              </w:rPr>
              <w:t>(d)</w:t>
            </w:r>
            <w:r w:rsidRPr="00DC4DE7">
              <w:rPr>
                <w:rFonts w:ascii="SimSun" w:hAnsi="SimSun" w:hint="eastAsia"/>
                <w:sz w:val="18"/>
                <w:szCs w:val="18"/>
              </w:rPr>
              <w:tab/>
              <w:t>不履行通知期的，总干事可准予向被终止任用的工作人员支付赔偿金；赔偿金的计算方法为，按照工作人员的薪酬和津贴标准，计算假定等到通知期届满、终止任用生效，工作人员会领到的收入。</w:t>
            </w:r>
          </w:p>
          <w:p w14:paraId="2926FCA5" w14:textId="77777777" w:rsidR="0000256C" w:rsidRPr="00DC4DE7" w:rsidRDefault="0000256C" w:rsidP="00E2062E">
            <w:pPr>
              <w:tabs>
                <w:tab w:val="left" w:pos="391"/>
              </w:tabs>
              <w:adjustRightInd w:val="0"/>
              <w:jc w:val="both"/>
              <w:rPr>
                <w:rFonts w:ascii="SimSun" w:hAnsi="SimSun"/>
                <w:sz w:val="18"/>
                <w:szCs w:val="18"/>
              </w:rPr>
            </w:pPr>
          </w:p>
          <w:p w14:paraId="2928DA30" w14:textId="335F76B6" w:rsidR="0000256C" w:rsidRPr="00DC4DE7" w:rsidRDefault="0000256C" w:rsidP="00E2062E">
            <w:pPr>
              <w:adjustRightInd w:val="0"/>
              <w:jc w:val="both"/>
              <w:rPr>
                <w:rFonts w:ascii="SimSun" w:hAnsi="SimSun"/>
                <w:b/>
                <w:sz w:val="18"/>
                <w:szCs w:val="18"/>
                <w:highlight w:val="yellow"/>
                <w:u w:val="single"/>
                <w:lang w:val="en-GB"/>
              </w:rPr>
            </w:pPr>
            <w:r w:rsidRPr="00DC4DE7">
              <w:rPr>
                <w:rFonts w:ascii="SimSun" w:hAnsi="SimSun" w:hint="eastAsia"/>
                <w:sz w:val="18"/>
                <w:szCs w:val="18"/>
              </w:rPr>
              <w:t>(e)</w:t>
            </w:r>
            <w:r w:rsidRPr="00DC4DE7">
              <w:rPr>
                <w:rFonts w:ascii="SimSun" w:hAnsi="SimSun" w:hint="eastAsia"/>
                <w:sz w:val="18"/>
                <w:szCs w:val="18"/>
              </w:rPr>
              <w:tab/>
              <w:t>尽管有以上(a)款规定，</w:t>
            </w:r>
            <w:r w:rsidRPr="00DC4DE7">
              <w:rPr>
                <w:rFonts w:ascii="SimSun" w:hAnsi="SimSun" w:hint="eastAsia"/>
                <w:b/>
                <w:bCs/>
                <w:sz w:val="18"/>
                <w:szCs w:val="18"/>
                <w:u w:val="single"/>
              </w:rPr>
              <w:t>在</w:t>
            </w:r>
            <w:r w:rsidR="006C25F8" w:rsidRPr="00DC4DE7">
              <w:rPr>
                <w:rFonts w:ascii="SimSun" w:hAnsi="SimSun" w:hint="eastAsia"/>
                <w:b/>
                <w:bCs/>
                <w:sz w:val="18"/>
                <w:szCs w:val="18"/>
                <w:u w:val="single"/>
              </w:rPr>
              <w:t>辞退的情况下，应提前一个月发终止任用通知或取代通知的赔偿金；</w:t>
            </w:r>
            <w:r w:rsidR="006C25F8" w:rsidRPr="00DC4DE7">
              <w:rPr>
                <w:rFonts w:ascii="SimSun" w:hAnsi="SimSun" w:hint="eastAsia"/>
                <w:sz w:val="18"/>
                <w:szCs w:val="18"/>
              </w:rPr>
              <w:t>在</w:t>
            </w:r>
            <w:r w:rsidRPr="00DC4DE7">
              <w:rPr>
                <w:rFonts w:ascii="SimSun" w:hAnsi="SimSun" w:hint="eastAsia"/>
                <w:sz w:val="18"/>
                <w:szCs w:val="18"/>
              </w:rPr>
              <w:t>立即辞退的情况下</w:t>
            </w:r>
            <w:r w:rsidR="006C25F8" w:rsidRPr="00DC4DE7">
              <w:rPr>
                <w:rFonts w:ascii="SimSun" w:hAnsi="SimSun" w:hint="eastAsia"/>
                <w:sz w:val="18"/>
                <w:szCs w:val="18"/>
              </w:rPr>
              <w:t>，</w:t>
            </w:r>
            <w:r w:rsidRPr="00DC4DE7">
              <w:rPr>
                <w:rFonts w:ascii="SimSun" w:hAnsi="SimSun" w:hint="eastAsia"/>
                <w:sz w:val="18"/>
                <w:szCs w:val="18"/>
              </w:rPr>
              <w:t>不发终止任用通知或取代通知的赔偿金。</w:t>
            </w:r>
          </w:p>
        </w:tc>
        <w:tc>
          <w:tcPr>
            <w:tcW w:w="4536" w:type="dxa"/>
            <w:tcBorders>
              <w:top w:val="single" w:sz="6" w:space="0" w:color="A6A6A6" w:themeColor="background1" w:themeShade="A6"/>
            </w:tcBorders>
            <w:shd w:val="clear" w:color="auto" w:fill="FFFFFF" w:themeFill="background1"/>
            <w:tcMar>
              <w:top w:w="57" w:type="dxa"/>
              <w:bottom w:w="57" w:type="dxa"/>
            </w:tcMar>
          </w:tcPr>
          <w:p w14:paraId="3B636A64" w14:textId="26B1B363" w:rsidR="008D4161" w:rsidRPr="00DC4DE7" w:rsidRDefault="008D4161" w:rsidP="00DC4DE7">
            <w:pPr>
              <w:pStyle w:val="a6"/>
              <w:jc w:val="both"/>
              <w:rPr>
                <w:rFonts w:ascii="SimSun" w:hAnsi="SimSun"/>
                <w:szCs w:val="18"/>
              </w:rPr>
            </w:pPr>
            <w:r w:rsidRPr="00DC4DE7">
              <w:rPr>
                <w:rFonts w:ascii="SimSun" w:hAnsi="SimSun" w:hint="eastAsia"/>
                <w:szCs w:val="18"/>
              </w:rPr>
              <w:lastRenderedPageBreak/>
              <w:t>应</w:t>
            </w:r>
            <w:proofErr w:type="gramStart"/>
            <w:r w:rsidRPr="00DC4DE7">
              <w:rPr>
                <w:rFonts w:ascii="SimSun" w:hAnsi="SimSun" w:hint="eastAsia"/>
                <w:szCs w:val="18"/>
              </w:rPr>
              <w:t>区分因不当</w:t>
            </w:r>
            <w:proofErr w:type="gramEnd"/>
            <w:r w:rsidRPr="00DC4DE7">
              <w:rPr>
                <w:rFonts w:ascii="SimSun" w:hAnsi="SimSun" w:hint="eastAsia"/>
                <w:szCs w:val="18"/>
              </w:rPr>
              <w:t>行为导致终止任用</w:t>
            </w:r>
            <w:r w:rsidR="002B2086" w:rsidRPr="00DC4DE7">
              <w:rPr>
                <w:rFonts w:ascii="SimSun" w:hAnsi="SimSun" w:hint="eastAsia"/>
                <w:szCs w:val="18"/>
              </w:rPr>
              <w:t>（即辞退或立即辞退）</w:t>
            </w:r>
            <w:r w:rsidRPr="00DC4DE7">
              <w:rPr>
                <w:rFonts w:ascii="SimSun" w:hAnsi="SimSun" w:hint="eastAsia"/>
                <w:szCs w:val="18"/>
              </w:rPr>
              <w:t>所需的通知期和因非纪律处分</w:t>
            </w:r>
            <w:r w:rsidR="002B2086" w:rsidRPr="00DC4DE7">
              <w:rPr>
                <w:rFonts w:ascii="SimSun" w:hAnsi="SimSun" w:hint="eastAsia"/>
                <w:szCs w:val="18"/>
              </w:rPr>
              <w:t>导致</w:t>
            </w:r>
            <w:r w:rsidRPr="00DC4DE7">
              <w:rPr>
                <w:rFonts w:ascii="SimSun" w:hAnsi="SimSun" w:hint="eastAsia"/>
                <w:szCs w:val="18"/>
              </w:rPr>
              <w:t>终止任用所需的通知</w:t>
            </w:r>
            <w:r w:rsidR="001D4EF7">
              <w:rPr>
                <w:rFonts w:ascii="SimSun" w:hAnsi="SimSun" w:hint="cs"/>
                <w:szCs w:val="18"/>
              </w:rPr>
              <w:t>‍</w:t>
            </w:r>
            <w:r w:rsidRPr="00DC4DE7">
              <w:rPr>
                <w:rFonts w:ascii="SimSun" w:hAnsi="SimSun" w:hint="eastAsia"/>
                <w:szCs w:val="18"/>
              </w:rPr>
              <w:t>期。</w:t>
            </w:r>
          </w:p>
          <w:p w14:paraId="3152C628" w14:textId="77777777" w:rsidR="008D4161" w:rsidRPr="00DC4DE7" w:rsidRDefault="008D4161" w:rsidP="00DC4DE7">
            <w:pPr>
              <w:pStyle w:val="a6"/>
              <w:jc w:val="both"/>
              <w:rPr>
                <w:rFonts w:ascii="SimSun" w:hAnsi="SimSun"/>
                <w:szCs w:val="18"/>
              </w:rPr>
            </w:pPr>
          </w:p>
          <w:p w14:paraId="10C0BF98" w14:textId="629BD47F" w:rsidR="008D4161" w:rsidRPr="00DC4DE7" w:rsidRDefault="008D4161" w:rsidP="00DC4DE7">
            <w:pPr>
              <w:pStyle w:val="a6"/>
              <w:jc w:val="both"/>
              <w:rPr>
                <w:rFonts w:ascii="SimSun" w:hAnsi="SimSun"/>
                <w:szCs w:val="18"/>
              </w:rPr>
            </w:pPr>
            <w:r w:rsidRPr="00DC4DE7">
              <w:rPr>
                <w:rFonts w:ascii="SimSun" w:hAnsi="SimSun" w:hint="eastAsia"/>
                <w:szCs w:val="18"/>
              </w:rPr>
              <w:t>对因不当行为而被辞退的工作人员，合乎情理的做法是，提前一个月发离职通知或取代通知的赔偿金，而不是目前规定的对连续任用工作人员提前三个月发离职通知或取代通知的赔偿金。</w:t>
            </w:r>
          </w:p>
          <w:p w14:paraId="4A5A080C" w14:textId="77777777" w:rsidR="002B2086" w:rsidRPr="00DC4DE7" w:rsidRDefault="002B2086" w:rsidP="00DC4DE7">
            <w:pPr>
              <w:pStyle w:val="a6"/>
              <w:jc w:val="both"/>
              <w:rPr>
                <w:rFonts w:ascii="SimSun" w:hAnsi="SimSun"/>
                <w:szCs w:val="18"/>
              </w:rPr>
            </w:pPr>
          </w:p>
          <w:p w14:paraId="35387A3F" w14:textId="36FF4B28" w:rsidR="0000256C" w:rsidRPr="00DC4DE7" w:rsidRDefault="00927F9C" w:rsidP="00DC4DE7">
            <w:pPr>
              <w:pStyle w:val="a6"/>
              <w:jc w:val="both"/>
              <w:rPr>
                <w:rFonts w:ascii="SimSun" w:hAnsi="SimSun"/>
                <w:szCs w:val="18"/>
              </w:rPr>
            </w:pPr>
            <w:r w:rsidRPr="00DC4DE7">
              <w:rPr>
                <w:rFonts w:ascii="SimSun" w:hAnsi="SimSun" w:hint="eastAsia"/>
                <w:szCs w:val="18"/>
              </w:rPr>
              <w:t>这种做法也符合因严重不当行为而立即辞退的情况下不发通知的做法，表明根据不当行为的严重程度而逐步减少福利待遇并采取相应的纪律措施</w:t>
            </w:r>
            <w:r w:rsidR="0000256C" w:rsidRPr="00DC4DE7">
              <w:rPr>
                <w:rFonts w:ascii="SimSun" w:hAnsi="SimSun" w:hint="eastAsia"/>
                <w:szCs w:val="18"/>
              </w:rPr>
              <w:t>。</w:t>
            </w:r>
          </w:p>
          <w:p w14:paraId="52B69169" w14:textId="77777777" w:rsidR="0000256C" w:rsidRPr="00DC4DE7" w:rsidRDefault="0000256C" w:rsidP="00DC4DE7">
            <w:pPr>
              <w:pStyle w:val="a6"/>
              <w:jc w:val="both"/>
              <w:rPr>
                <w:rFonts w:ascii="SimSun" w:hAnsi="SimSun"/>
                <w:szCs w:val="18"/>
              </w:rPr>
            </w:pPr>
          </w:p>
          <w:p w14:paraId="40F550C5" w14:textId="2405E605" w:rsidR="0000256C" w:rsidRPr="00DC4DE7" w:rsidRDefault="00B91887" w:rsidP="00DC4DE7">
            <w:pPr>
              <w:pStyle w:val="a6"/>
              <w:jc w:val="both"/>
              <w:rPr>
                <w:rStyle w:val="af8"/>
                <w:rFonts w:ascii="SimSun" w:hAnsi="SimSun"/>
                <w:sz w:val="18"/>
                <w:szCs w:val="18"/>
                <w:highlight w:val="yellow"/>
              </w:rPr>
            </w:pPr>
            <w:r w:rsidRPr="00DC4DE7">
              <w:rPr>
                <w:rFonts w:ascii="SimSun" w:hAnsi="SimSun" w:hint="eastAsia"/>
                <w:szCs w:val="18"/>
              </w:rPr>
              <w:t>国际劳工组织和世界卫生组织均已针对辞退情况采用一个月的通知期</w:t>
            </w:r>
            <w:r w:rsidR="0000256C" w:rsidRPr="00DC4DE7">
              <w:rPr>
                <w:rFonts w:ascii="SimSun" w:hAnsi="SimSun" w:hint="eastAsia"/>
                <w:szCs w:val="18"/>
              </w:rPr>
              <w:t>。</w:t>
            </w:r>
          </w:p>
        </w:tc>
      </w:tr>
      <w:tr w:rsidR="0000256C" w:rsidRPr="00DC4DE7" w14:paraId="12BCEEC1" w14:textId="77777777" w:rsidTr="00F5030A">
        <w:trPr>
          <w:trHeight w:val="20"/>
        </w:trPr>
        <w:tc>
          <w:tcPr>
            <w:tcW w:w="1843" w:type="dxa"/>
            <w:shd w:val="clear" w:color="auto" w:fill="auto"/>
            <w:tcMar>
              <w:top w:w="57" w:type="dxa"/>
              <w:bottom w:w="57" w:type="dxa"/>
            </w:tcMar>
          </w:tcPr>
          <w:p w14:paraId="117A4C9E" w14:textId="7AF308FB" w:rsidR="0000256C" w:rsidRPr="00DC4DE7" w:rsidRDefault="0000256C" w:rsidP="00DC4DE7">
            <w:pPr>
              <w:ind w:right="34"/>
              <w:jc w:val="both"/>
              <w:rPr>
                <w:rFonts w:ascii="SimSun" w:hAnsi="SimSun"/>
                <w:b/>
                <w:sz w:val="18"/>
                <w:szCs w:val="18"/>
              </w:rPr>
            </w:pPr>
            <w:r w:rsidRPr="00DC4DE7">
              <w:rPr>
                <w:rFonts w:ascii="SimSun" w:hAnsi="SimSun" w:hint="eastAsia"/>
                <w:b/>
                <w:sz w:val="18"/>
                <w:szCs w:val="18"/>
              </w:rPr>
              <w:lastRenderedPageBreak/>
              <w:t>条例12.5</w:t>
            </w:r>
          </w:p>
          <w:p w14:paraId="3E10355D" w14:textId="77777777" w:rsidR="00E2062E" w:rsidRDefault="00E2062E" w:rsidP="00DC4DE7">
            <w:pPr>
              <w:keepLines/>
              <w:ind w:right="34"/>
              <w:jc w:val="both"/>
              <w:rPr>
                <w:rFonts w:ascii="SimSun" w:hAnsi="SimSun"/>
                <w:sz w:val="18"/>
                <w:szCs w:val="18"/>
              </w:rPr>
            </w:pPr>
          </w:p>
          <w:p w14:paraId="1BDA0FD5" w14:textId="1F84A08E" w:rsidR="0000256C" w:rsidRPr="00DC4DE7" w:rsidRDefault="0000256C" w:rsidP="00DC4DE7">
            <w:pPr>
              <w:keepLines/>
              <w:ind w:right="34"/>
              <w:jc w:val="both"/>
              <w:rPr>
                <w:rFonts w:ascii="SimSun" w:hAnsi="SimSun"/>
                <w:b/>
                <w:sz w:val="18"/>
                <w:szCs w:val="18"/>
                <w:highlight w:val="yellow"/>
              </w:rPr>
            </w:pPr>
            <w:r w:rsidRPr="00DC4DE7">
              <w:rPr>
                <w:rFonts w:ascii="SimSun" w:hAnsi="SimSun" w:hint="eastAsia"/>
                <w:sz w:val="18"/>
                <w:szCs w:val="18"/>
              </w:rPr>
              <w:t>过渡措施</w:t>
            </w:r>
          </w:p>
        </w:tc>
        <w:tc>
          <w:tcPr>
            <w:tcW w:w="4536" w:type="dxa"/>
            <w:shd w:val="clear" w:color="auto" w:fill="auto"/>
            <w:tcMar>
              <w:top w:w="57" w:type="dxa"/>
              <w:bottom w:w="57" w:type="dxa"/>
            </w:tcMar>
          </w:tcPr>
          <w:p w14:paraId="179E2E55" w14:textId="2E4388C0" w:rsidR="0000256C" w:rsidRPr="00DC4DE7" w:rsidRDefault="00172D61" w:rsidP="00DC4DE7">
            <w:pPr>
              <w:keepLines/>
              <w:tabs>
                <w:tab w:val="left" w:pos="391"/>
              </w:tabs>
              <w:adjustRightInd w:val="0"/>
              <w:jc w:val="both"/>
              <w:rPr>
                <w:rFonts w:ascii="SimSun" w:hAnsi="SimSun"/>
                <w:sz w:val="18"/>
                <w:szCs w:val="18"/>
              </w:rPr>
            </w:pPr>
            <w:r w:rsidRPr="00DC4DE7">
              <w:rPr>
                <w:rFonts w:ascii="SimSun" w:hAnsi="SimSun" w:hint="eastAsia"/>
                <w:sz w:val="18"/>
                <w:szCs w:val="18"/>
              </w:rPr>
              <w:t>［……］</w:t>
            </w:r>
          </w:p>
          <w:p w14:paraId="2A641F17" w14:textId="77777777" w:rsidR="0000256C" w:rsidRPr="00DC4DE7" w:rsidRDefault="0000256C" w:rsidP="00DC4DE7">
            <w:pPr>
              <w:keepLines/>
              <w:tabs>
                <w:tab w:val="left" w:pos="391"/>
              </w:tabs>
              <w:adjustRightInd w:val="0"/>
              <w:jc w:val="both"/>
              <w:rPr>
                <w:rFonts w:ascii="SimSun" w:hAnsi="SimSun"/>
                <w:sz w:val="18"/>
                <w:szCs w:val="18"/>
              </w:rPr>
            </w:pPr>
          </w:p>
          <w:p w14:paraId="5E096F46" w14:textId="77777777" w:rsidR="0000256C" w:rsidRPr="00DC4DE7" w:rsidRDefault="0000256C" w:rsidP="00DC4DE7">
            <w:pPr>
              <w:keepLines/>
              <w:tabs>
                <w:tab w:val="left" w:pos="391"/>
              </w:tabs>
              <w:adjustRightInd w:val="0"/>
              <w:jc w:val="both"/>
              <w:rPr>
                <w:rFonts w:ascii="SimSun" w:hAnsi="SimSun"/>
                <w:sz w:val="18"/>
                <w:szCs w:val="18"/>
              </w:rPr>
            </w:pPr>
            <w:r w:rsidRPr="00DC4DE7">
              <w:rPr>
                <w:rFonts w:ascii="SimSun" w:hAnsi="SimSun" w:hint="eastAsia"/>
                <w:sz w:val="18"/>
                <w:szCs w:val="18"/>
              </w:rPr>
              <w:t>教育补助金</w:t>
            </w:r>
          </w:p>
          <w:p w14:paraId="2FFA5FA9" w14:textId="77777777" w:rsidR="00812B31" w:rsidRPr="00DC4DE7" w:rsidRDefault="00812B31" w:rsidP="00DC4DE7">
            <w:pPr>
              <w:keepLines/>
              <w:tabs>
                <w:tab w:val="left" w:pos="391"/>
              </w:tabs>
              <w:adjustRightInd w:val="0"/>
              <w:jc w:val="both"/>
              <w:rPr>
                <w:rFonts w:ascii="SimSun" w:hAnsi="SimSun"/>
                <w:sz w:val="18"/>
                <w:szCs w:val="18"/>
              </w:rPr>
            </w:pPr>
          </w:p>
          <w:p w14:paraId="2AFEB9EE" w14:textId="763C1E7B" w:rsidR="0000256C" w:rsidRPr="00DC4DE7" w:rsidRDefault="0000256C" w:rsidP="00E2062E">
            <w:pPr>
              <w:adjustRightInd w:val="0"/>
              <w:jc w:val="both"/>
              <w:rPr>
                <w:rFonts w:ascii="SimSun" w:hAnsi="SimSun"/>
                <w:sz w:val="18"/>
                <w:szCs w:val="18"/>
              </w:rPr>
            </w:pPr>
            <w:r w:rsidRPr="00DC4DE7">
              <w:rPr>
                <w:rFonts w:ascii="SimSun" w:hAnsi="SimSun" w:hint="eastAsia"/>
                <w:sz w:val="18"/>
                <w:szCs w:val="18"/>
              </w:rPr>
              <w:t>(b)</w:t>
            </w:r>
            <w:r w:rsidRPr="00DC4DE7">
              <w:rPr>
                <w:rFonts w:ascii="SimSun" w:hAnsi="SimSun" w:hint="eastAsia"/>
                <w:sz w:val="18"/>
                <w:szCs w:val="18"/>
              </w:rPr>
              <w:tab/>
            </w:r>
            <w:r w:rsidR="00954C47" w:rsidRPr="00DC4DE7">
              <w:rPr>
                <w:rFonts w:ascii="SimSun" w:hAnsi="SimSun" w:hint="eastAsia"/>
                <w:sz w:val="18"/>
                <w:szCs w:val="18"/>
              </w:rPr>
              <w:t>尽管有条例3.14(a)的规定，在2016年1月1日前为国际局定期或连续任用且当时居住在本国但不在</w:t>
            </w:r>
            <w:proofErr w:type="gramStart"/>
            <w:r w:rsidR="00954C47" w:rsidRPr="00DC4DE7">
              <w:rPr>
                <w:rFonts w:ascii="SimSun" w:hAnsi="SimSun" w:hint="eastAsia"/>
                <w:sz w:val="18"/>
                <w:szCs w:val="18"/>
              </w:rPr>
              <w:t>本国服务</w:t>
            </w:r>
            <w:proofErr w:type="gramEnd"/>
            <w:r w:rsidR="00954C47" w:rsidRPr="00DC4DE7">
              <w:rPr>
                <w:rFonts w:ascii="SimSun" w:hAnsi="SimSun" w:hint="eastAsia"/>
                <w:sz w:val="18"/>
                <w:szCs w:val="18"/>
              </w:rPr>
              <w:t>的工作人员，为2016年12月31日之前（含当日）发生的费用领取教育补助金的，继续领取教育补助金，直至受扶养子女完成在2016年12月31日其所就读的教育机构的教育阶段，条件是符合所有其他资格要求。为本款之目的，</w:t>
            </w:r>
            <w:r w:rsidR="00C7183A" w:rsidRPr="00DC4DE7">
              <w:rPr>
                <w:rFonts w:ascii="SimSun" w:hAnsi="SimSun" w:hint="eastAsia"/>
                <w:sz w:val="18"/>
                <w:szCs w:val="18"/>
              </w:rPr>
              <w:t>“</w:t>
            </w:r>
            <w:r w:rsidR="00954C47" w:rsidRPr="00DC4DE7">
              <w:rPr>
                <w:rFonts w:ascii="SimSun" w:hAnsi="SimSun" w:hint="eastAsia"/>
                <w:sz w:val="18"/>
                <w:szCs w:val="18"/>
              </w:rPr>
              <w:t>教育阶段”指初等、中等或高等教育。</w:t>
            </w:r>
          </w:p>
          <w:p w14:paraId="092FAFB6" w14:textId="77777777" w:rsidR="0000256C" w:rsidRPr="00DC4DE7" w:rsidRDefault="0000256C" w:rsidP="00DC4DE7">
            <w:pPr>
              <w:keepLines/>
              <w:tabs>
                <w:tab w:val="left" w:pos="391"/>
              </w:tabs>
              <w:adjustRightInd w:val="0"/>
              <w:jc w:val="both"/>
              <w:rPr>
                <w:rFonts w:ascii="SimSun" w:hAnsi="SimSun"/>
                <w:sz w:val="18"/>
                <w:szCs w:val="18"/>
              </w:rPr>
            </w:pPr>
          </w:p>
          <w:p w14:paraId="0574A134" w14:textId="4CD142F5" w:rsidR="0000256C" w:rsidRPr="00DC4DE7" w:rsidRDefault="00172D61" w:rsidP="00DC4DE7">
            <w:pPr>
              <w:keepLines/>
              <w:tabs>
                <w:tab w:val="left" w:pos="391"/>
              </w:tabs>
              <w:adjustRightInd w:val="0"/>
              <w:jc w:val="both"/>
              <w:rPr>
                <w:rFonts w:ascii="SimSun" w:hAnsi="SimSun"/>
                <w:sz w:val="18"/>
                <w:szCs w:val="18"/>
                <w:highlight w:val="yellow"/>
              </w:rPr>
            </w:pPr>
            <w:r w:rsidRPr="00DC4DE7">
              <w:rPr>
                <w:rFonts w:ascii="SimSun" w:hAnsi="SimSun" w:hint="eastAsia"/>
                <w:sz w:val="18"/>
                <w:szCs w:val="18"/>
              </w:rPr>
              <w:t>［……］</w:t>
            </w:r>
          </w:p>
        </w:tc>
        <w:tc>
          <w:tcPr>
            <w:tcW w:w="4536" w:type="dxa"/>
            <w:shd w:val="clear" w:color="auto" w:fill="auto"/>
            <w:tcMar>
              <w:top w:w="57" w:type="dxa"/>
              <w:bottom w:w="57" w:type="dxa"/>
            </w:tcMar>
          </w:tcPr>
          <w:p w14:paraId="6658F153" w14:textId="66753108" w:rsidR="0000256C" w:rsidRPr="00DC4DE7" w:rsidRDefault="00172D61" w:rsidP="00DC4DE7">
            <w:pPr>
              <w:keepLines/>
              <w:adjustRightInd w:val="0"/>
              <w:jc w:val="both"/>
              <w:rPr>
                <w:rFonts w:ascii="SimSun" w:hAnsi="SimSun"/>
                <w:sz w:val="18"/>
                <w:szCs w:val="18"/>
              </w:rPr>
            </w:pPr>
            <w:r w:rsidRPr="00DC4DE7">
              <w:rPr>
                <w:rFonts w:ascii="SimSun" w:hAnsi="SimSun" w:hint="eastAsia"/>
                <w:sz w:val="18"/>
                <w:szCs w:val="18"/>
              </w:rPr>
              <w:t>［……］</w:t>
            </w:r>
          </w:p>
          <w:p w14:paraId="7D2EE826" w14:textId="77777777" w:rsidR="0000256C" w:rsidRPr="00DC4DE7" w:rsidRDefault="0000256C" w:rsidP="00DC4DE7">
            <w:pPr>
              <w:keepLines/>
              <w:adjustRightInd w:val="0"/>
              <w:jc w:val="both"/>
              <w:rPr>
                <w:rFonts w:ascii="SimSun" w:hAnsi="SimSun"/>
                <w:sz w:val="18"/>
                <w:szCs w:val="18"/>
              </w:rPr>
            </w:pPr>
          </w:p>
          <w:p w14:paraId="3A1E6A13" w14:textId="77777777" w:rsidR="00D034A0" w:rsidRPr="00DC4DE7" w:rsidRDefault="00D034A0" w:rsidP="00DC4DE7">
            <w:pPr>
              <w:keepLines/>
              <w:tabs>
                <w:tab w:val="left" w:pos="391"/>
              </w:tabs>
              <w:adjustRightInd w:val="0"/>
              <w:jc w:val="both"/>
              <w:rPr>
                <w:rFonts w:ascii="SimSun" w:hAnsi="SimSun"/>
                <w:strike/>
                <w:sz w:val="18"/>
                <w:szCs w:val="18"/>
              </w:rPr>
            </w:pPr>
            <w:r w:rsidRPr="00DC4DE7">
              <w:rPr>
                <w:rFonts w:ascii="SimSun" w:hAnsi="SimSun" w:hint="eastAsia"/>
                <w:strike/>
                <w:sz w:val="18"/>
                <w:szCs w:val="18"/>
              </w:rPr>
              <w:t>教育补助金</w:t>
            </w:r>
          </w:p>
          <w:p w14:paraId="3BD81C17" w14:textId="77777777" w:rsidR="00D034A0" w:rsidRPr="00DC4DE7" w:rsidRDefault="00D034A0" w:rsidP="00DC4DE7">
            <w:pPr>
              <w:keepLines/>
              <w:tabs>
                <w:tab w:val="left" w:pos="391"/>
              </w:tabs>
              <w:adjustRightInd w:val="0"/>
              <w:jc w:val="both"/>
              <w:rPr>
                <w:rFonts w:ascii="SimSun" w:hAnsi="SimSun"/>
                <w:strike/>
                <w:sz w:val="18"/>
                <w:szCs w:val="18"/>
              </w:rPr>
            </w:pPr>
          </w:p>
          <w:p w14:paraId="6CBA793E" w14:textId="71BEAD52" w:rsidR="00D034A0" w:rsidRPr="00DC4DE7" w:rsidRDefault="00D034A0" w:rsidP="00E2062E">
            <w:pPr>
              <w:adjustRightInd w:val="0"/>
              <w:jc w:val="both"/>
              <w:rPr>
                <w:rFonts w:ascii="SimSun" w:hAnsi="SimSun"/>
                <w:strike/>
                <w:sz w:val="18"/>
                <w:szCs w:val="18"/>
              </w:rPr>
            </w:pPr>
            <w:r w:rsidRPr="00DC4DE7">
              <w:rPr>
                <w:rFonts w:ascii="SimSun" w:hAnsi="SimSun" w:hint="eastAsia"/>
                <w:strike/>
                <w:sz w:val="18"/>
                <w:szCs w:val="18"/>
              </w:rPr>
              <w:t>(b)</w:t>
            </w:r>
            <w:r w:rsidRPr="00DC4DE7">
              <w:rPr>
                <w:rFonts w:ascii="SimSun" w:hAnsi="SimSun" w:hint="eastAsia"/>
                <w:strike/>
                <w:sz w:val="18"/>
                <w:szCs w:val="18"/>
              </w:rPr>
              <w:tab/>
            </w:r>
            <w:r w:rsidR="00C7183A" w:rsidRPr="00DC4DE7">
              <w:rPr>
                <w:rFonts w:ascii="SimSun" w:hAnsi="SimSun" w:hint="eastAsia"/>
                <w:strike/>
                <w:sz w:val="18"/>
                <w:szCs w:val="18"/>
              </w:rPr>
              <w:t>尽管有条例3.14(a)的规定，在2016年1月1日前为国际局定期或连续任用且当时居住在本国但不在</w:t>
            </w:r>
            <w:proofErr w:type="gramStart"/>
            <w:r w:rsidR="00C7183A" w:rsidRPr="00DC4DE7">
              <w:rPr>
                <w:rFonts w:ascii="SimSun" w:hAnsi="SimSun" w:hint="eastAsia"/>
                <w:strike/>
                <w:sz w:val="18"/>
                <w:szCs w:val="18"/>
              </w:rPr>
              <w:t>本国服务</w:t>
            </w:r>
            <w:proofErr w:type="gramEnd"/>
            <w:r w:rsidR="00C7183A" w:rsidRPr="00DC4DE7">
              <w:rPr>
                <w:rFonts w:ascii="SimSun" w:hAnsi="SimSun" w:hint="eastAsia"/>
                <w:strike/>
                <w:sz w:val="18"/>
                <w:szCs w:val="18"/>
              </w:rPr>
              <w:t>的工作人员，为2016年12月31日之前（含当日）发生的费用领取教育补助金的，继续领取教育补助金，直至受扶养子女完成在2016年12月31日其所就读的教育机构的教育阶段，条件是符合所有其他资格要求。为本款之目的，“教育阶段”指初等、中等或高等教育。</w:t>
            </w:r>
          </w:p>
          <w:p w14:paraId="6EAE7CDD" w14:textId="77777777" w:rsidR="0000256C" w:rsidRPr="00DC4DE7" w:rsidRDefault="0000256C" w:rsidP="00DC4DE7">
            <w:pPr>
              <w:keepLines/>
              <w:adjustRightInd w:val="0"/>
              <w:jc w:val="both"/>
              <w:rPr>
                <w:rFonts w:ascii="SimSun" w:hAnsi="SimSun"/>
                <w:sz w:val="18"/>
                <w:szCs w:val="18"/>
              </w:rPr>
            </w:pPr>
          </w:p>
          <w:p w14:paraId="36F91775" w14:textId="3B0C0F23" w:rsidR="0000256C" w:rsidRPr="00DC4DE7" w:rsidRDefault="00172D61" w:rsidP="00DC4DE7">
            <w:pPr>
              <w:keepLines/>
              <w:tabs>
                <w:tab w:val="left" w:pos="391"/>
              </w:tabs>
              <w:adjustRightInd w:val="0"/>
              <w:jc w:val="both"/>
              <w:rPr>
                <w:rFonts w:ascii="SimSun" w:hAnsi="SimSun"/>
                <w:strike/>
                <w:sz w:val="18"/>
                <w:szCs w:val="18"/>
              </w:rPr>
            </w:pPr>
            <w:r w:rsidRPr="00DC4DE7">
              <w:rPr>
                <w:rFonts w:ascii="SimSun" w:hAnsi="SimSun" w:hint="eastAsia"/>
                <w:sz w:val="18"/>
                <w:szCs w:val="18"/>
              </w:rPr>
              <w:t>［……］</w:t>
            </w:r>
          </w:p>
        </w:tc>
        <w:tc>
          <w:tcPr>
            <w:tcW w:w="4536" w:type="dxa"/>
            <w:shd w:val="clear" w:color="auto" w:fill="auto"/>
            <w:tcMar>
              <w:top w:w="57" w:type="dxa"/>
              <w:bottom w:w="57" w:type="dxa"/>
            </w:tcMar>
          </w:tcPr>
          <w:p w14:paraId="01AADBBF" w14:textId="2758E644" w:rsidR="0000256C" w:rsidRPr="00DC4DE7" w:rsidRDefault="0000256C" w:rsidP="00E2062E">
            <w:pPr>
              <w:keepLines/>
              <w:jc w:val="both"/>
              <w:rPr>
                <w:rFonts w:ascii="SimSun" w:hAnsi="SimSun"/>
                <w:sz w:val="18"/>
                <w:szCs w:val="18"/>
                <w:highlight w:val="yellow"/>
              </w:rPr>
            </w:pPr>
            <w:r w:rsidRPr="00DC4DE7">
              <w:rPr>
                <w:rFonts w:ascii="SimSun" w:hAnsi="SimSun" w:hint="eastAsia"/>
                <w:sz w:val="18"/>
                <w:szCs w:val="18"/>
              </w:rPr>
              <w:t>不再有工作人员有资格</w:t>
            </w:r>
            <w:r w:rsidR="001A16F8" w:rsidRPr="00DC4DE7">
              <w:rPr>
                <w:rFonts w:ascii="SimSun" w:hAnsi="SimSun" w:hint="eastAsia"/>
                <w:sz w:val="18"/>
                <w:szCs w:val="18"/>
              </w:rPr>
              <w:t>适用</w:t>
            </w:r>
            <w:r w:rsidRPr="00DC4DE7">
              <w:rPr>
                <w:rFonts w:ascii="SimSun" w:hAnsi="SimSun" w:hint="eastAsia"/>
                <w:sz w:val="18"/>
                <w:szCs w:val="18"/>
              </w:rPr>
              <w:t>教育补助金过渡措施。</w:t>
            </w:r>
          </w:p>
        </w:tc>
      </w:tr>
    </w:tbl>
    <w:p w14:paraId="6B144897" w14:textId="14F96B13" w:rsidR="00EA6DC1" w:rsidRPr="00E2062E" w:rsidRDefault="00172D61" w:rsidP="00E2062E">
      <w:pPr>
        <w:pStyle w:val="a5"/>
        <w:spacing w:before="600" w:afterLines="50" w:after="120" w:line="340" w:lineRule="atLeast"/>
        <w:ind w:left="9639"/>
        <w:rPr>
          <w:rFonts w:ascii="KaiTi" w:eastAsia="KaiTi" w:hAnsi="KaiTi"/>
          <w:b w:val="0"/>
          <w:sz w:val="21"/>
          <w:szCs w:val="22"/>
        </w:rPr>
        <w:sectPr w:rsidR="00EA6DC1" w:rsidRPr="00E2062E" w:rsidSect="0032604F">
          <w:headerReference w:type="even" r:id="rId11"/>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r w:rsidRPr="00E2062E">
        <w:rPr>
          <w:rFonts w:ascii="KaiTi" w:eastAsia="KaiTi" w:hAnsi="KaiTi" w:hint="eastAsia"/>
          <w:b w:val="0"/>
          <w:sz w:val="21"/>
          <w:szCs w:val="22"/>
        </w:rPr>
        <w:t>［</w:t>
      </w:r>
      <w:r w:rsidR="00463C1F" w:rsidRPr="00E2062E">
        <w:rPr>
          <w:rFonts w:ascii="KaiTi" w:eastAsia="KaiTi" w:hAnsi="KaiTi" w:hint="eastAsia"/>
          <w:b w:val="0"/>
          <w:sz w:val="21"/>
          <w:szCs w:val="22"/>
        </w:rPr>
        <w:t>后接</w:t>
      </w:r>
      <w:r w:rsidR="00637856" w:rsidRPr="00E2062E">
        <w:rPr>
          <w:rFonts w:ascii="KaiTi" w:eastAsia="KaiTi" w:hAnsi="KaiTi" w:hint="eastAsia"/>
          <w:b w:val="0"/>
          <w:sz w:val="21"/>
          <w:szCs w:val="22"/>
        </w:rPr>
        <w:t>附件</w:t>
      </w:r>
      <w:r w:rsidR="00463C1F" w:rsidRPr="00E2062E">
        <w:rPr>
          <w:rFonts w:ascii="KaiTi" w:eastAsia="KaiTi" w:hAnsi="KaiTi" w:hint="eastAsia"/>
          <w:b w:val="0"/>
          <w:sz w:val="21"/>
          <w:szCs w:val="22"/>
        </w:rPr>
        <w:t>二</w:t>
      </w:r>
      <w:r w:rsidRPr="00E2062E">
        <w:rPr>
          <w:rFonts w:ascii="KaiTi" w:eastAsia="KaiTi" w:hAnsi="KaiTi" w:hint="eastAsia"/>
          <w:b w:val="0"/>
          <w:sz w:val="21"/>
          <w:szCs w:val="22"/>
        </w:rPr>
        <w:t>］</w:t>
      </w:r>
    </w:p>
    <w:p w14:paraId="68797AA7" w14:textId="77777777" w:rsidR="00AC66E9" w:rsidRPr="00AA77A7" w:rsidRDefault="00FC122A" w:rsidP="00AA77A7">
      <w:pPr>
        <w:spacing w:afterLines="100" w:after="240"/>
        <w:jc w:val="center"/>
        <w:rPr>
          <w:rFonts w:ascii="SimHei" w:eastAsia="SimHei" w:hAnsi="SimHei"/>
          <w:sz w:val="21"/>
        </w:rPr>
      </w:pPr>
      <w:r w:rsidRPr="00AA77A7">
        <w:rPr>
          <w:rFonts w:ascii="SimHei" w:eastAsia="SimHei" w:hAnsi="SimHei" w:hint="eastAsia"/>
          <w:sz w:val="21"/>
        </w:rPr>
        <w:lastRenderedPageBreak/>
        <w:t>《</w:t>
      </w:r>
      <w:r w:rsidR="00637856" w:rsidRPr="00AA77A7">
        <w:rPr>
          <w:rFonts w:ascii="SimHei" w:eastAsia="SimHei" w:hAnsi="SimHei" w:hint="eastAsia"/>
          <w:sz w:val="21"/>
        </w:rPr>
        <w:t>工作人员</w:t>
      </w:r>
      <w:r w:rsidR="00E259C7" w:rsidRPr="00AA77A7">
        <w:rPr>
          <w:rFonts w:ascii="SimHei" w:eastAsia="SimHei" w:hAnsi="SimHei" w:hint="eastAsia"/>
          <w:sz w:val="21"/>
        </w:rPr>
        <w:t>细则》</w:t>
      </w:r>
      <w:r w:rsidR="00637856" w:rsidRPr="00AA77A7">
        <w:rPr>
          <w:rFonts w:ascii="SimHei" w:eastAsia="SimHei" w:hAnsi="SimHei" w:hint="eastAsia"/>
          <w:sz w:val="21"/>
        </w:rPr>
        <w:t>修正案</w:t>
      </w:r>
    </w:p>
    <w:p w14:paraId="26895CA2" w14:textId="0AB86FF0" w:rsidR="00EA6DC1" w:rsidRPr="00AA77A7" w:rsidRDefault="00637856" w:rsidP="00AA77A7">
      <w:pPr>
        <w:spacing w:afterLines="100" w:after="240"/>
        <w:jc w:val="center"/>
        <w:rPr>
          <w:rFonts w:ascii="SimHei" w:eastAsia="SimHei" w:hAnsi="SimHei"/>
          <w:sz w:val="21"/>
        </w:rPr>
      </w:pPr>
      <w:r w:rsidRPr="00AA77A7">
        <w:rPr>
          <w:rFonts w:ascii="SimHei" w:eastAsia="SimHei" w:hAnsi="SimHei" w:hint="eastAsia"/>
          <w:sz w:val="21"/>
        </w:rPr>
        <w:t>生效日期：2024年5月1日</w:t>
      </w:r>
    </w:p>
    <w:tbl>
      <w:tblPr>
        <w:tblW w:w="15335"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MENTS TO STAFF RULES – OTHER THAN CHAPTER VII"/>
        <w:tblDescription w:val="AMENDMENTS TO STAFF RULES – OTHER THAN CHAPTER VII"/>
      </w:tblPr>
      <w:tblGrid>
        <w:gridCol w:w="1730"/>
        <w:gridCol w:w="4535"/>
        <w:gridCol w:w="4535"/>
        <w:gridCol w:w="4535"/>
      </w:tblGrid>
      <w:tr w:rsidR="008C72CD" w:rsidRPr="00DC1CDA" w14:paraId="728C524C" w14:textId="77777777" w:rsidTr="00E2062E">
        <w:trPr>
          <w:trHeight w:val="283"/>
          <w:tblHeader/>
        </w:trPr>
        <w:tc>
          <w:tcPr>
            <w:tcW w:w="1730" w:type="dxa"/>
            <w:shd w:val="clear" w:color="auto" w:fill="FBD4B4" w:themeFill="accent6" w:themeFillTint="66"/>
            <w:tcMar>
              <w:top w:w="57" w:type="dxa"/>
              <w:bottom w:w="57" w:type="dxa"/>
            </w:tcMar>
            <w:vAlign w:val="center"/>
          </w:tcPr>
          <w:p w14:paraId="4518B06D" w14:textId="3F4DEF19" w:rsidR="00EA6DC1" w:rsidRPr="00DC1CDA" w:rsidRDefault="00FC122A" w:rsidP="00E2062E">
            <w:pPr>
              <w:ind w:left="142" w:hanging="142"/>
              <w:jc w:val="center"/>
              <w:rPr>
                <w:rFonts w:ascii="SimSun" w:hAnsi="SimSun"/>
                <w:b/>
                <w:sz w:val="18"/>
                <w:szCs w:val="18"/>
              </w:rPr>
            </w:pPr>
            <w:r w:rsidRPr="00DC1CDA">
              <w:rPr>
                <w:rFonts w:ascii="SimSun" w:hAnsi="SimSun" w:hint="eastAsia"/>
                <w:b/>
                <w:sz w:val="18"/>
                <w:szCs w:val="18"/>
              </w:rPr>
              <w:t>条款</w:t>
            </w:r>
          </w:p>
        </w:tc>
        <w:tc>
          <w:tcPr>
            <w:tcW w:w="4535" w:type="dxa"/>
            <w:shd w:val="clear" w:color="auto" w:fill="FBD4B4" w:themeFill="accent6" w:themeFillTint="66"/>
            <w:tcMar>
              <w:top w:w="57" w:type="dxa"/>
              <w:bottom w:w="57" w:type="dxa"/>
            </w:tcMar>
            <w:vAlign w:val="center"/>
          </w:tcPr>
          <w:p w14:paraId="5F351D0A" w14:textId="0F1B19DD" w:rsidR="00EA6DC1" w:rsidRPr="00DC1CDA" w:rsidRDefault="00FC122A" w:rsidP="00E2062E">
            <w:pPr>
              <w:jc w:val="center"/>
              <w:rPr>
                <w:rFonts w:ascii="SimSun" w:hAnsi="SimSun"/>
                <w:b/>
                <w:sz w:val="18"/>
                <w:szCs w:val="18"/>
              </w:rPr>
            </w:pPr>
            <w:r w:rsidRPr="00DC1CDA">
              <w:rPr>
                <w:rFonts w:ascii="SimSun" w:hAnsi="SimSun" w:hint="eastAsia"/>
                <w:b/>
                <w:sz w:val="18"/>
                <w:szCs w:val="18"/>
              </w:rPr>
              <w:t>现行案文</w:t>
            </w:r>
          </w:p>
        </w:tc>
        <w:tc>
          <w:tcPr>
            <w:tcW w:w="4535" w:type="dxa"/>
            <w:shd w:val="clear" w:color="auto" w:fill="FBD4B4" w:themeFill="accent6" w:themeFillTint="66"/>
            <w:tcMar>
              <w:top w:w="57" w:type="dxa"/>
              <w:bottom w:w="57" w:type="dxa"/>
            </w:tcMar>
            <w:vAlign w:val="center"/>
          </w:tcPr>
          <w:p w14:paraId="13A7E180" w14:textId="515F5351" w:rsidR="00EA6DC1" w:rsidRPr="00DC1CDA" w:rsidRDefault="00637856" w:rsidP="00E2062E">
            <w:pPr>
              <w:jc w:val="center"/>
              <w:rPr>
                <w:rFonts w:ascii="SimSun" w:hAnsi="SimSun"/>
                <w:b/>
                <w:sz w:val="18"/>
                <w:szCs w:val="18"/>
              </w:rPr>
            </w:pPr>
            <w:r w:rsidRPr="00DC1CDA">
              <w:rPr>
                <w:rFonts w:ascii="SimSun" w:hAnsi="SimSun" w:hint="eastAsia"/>
                <w:b/>
                <w:sz w:val="18"/>
                <w:szCs w:val="18"/>
              </w:rPr>
              <w:t>新</w:t>
            </w:r>
            <w:r w:rsidR="00FC122A" w:rsidRPr="00DC1CDA">
              <w:rPr>
                <w:rFonts w:ascii="SimSun" w:hAnsi="SimSun" w:hint="eastAsia"/>
                <w:b/>
                <w:sz w:val="18"/>
                <w:szCs w:val="18"/>
              </w:rPr>
              <w:t>案文</w:t>
            </w:r>
          </w:p>
        </w:tc>
        <w:tc>
          <w:tcPr>
            <w:tcW w:w="4535" w:type="dxa"/>
            <w:shd w:val="clear" w:color="auto" w:fill="FBD4B4" w:themeFill="accent6" w:themeFillTint="66"/>
            <w:tcMar>
              <w:top w:w="57" w:type="dxa"/>
              <w:bottom w:w="57" w:type="dxa"/>
            </w:tcMar>
            <w:vAlign w:val="center"/>
          </w:tcPr>
          <w:p w14:paraId="2A82AF50" w14:textId="2291EFED" w:rsidR="00EA6DC1" w:rsidRPr="00DC1CDA" w:rsidRDefault="00637856" w:rsidP="00E2062E">
            <w:pPr>
              <w:jc w:val="center"/>
              <w:rPr>
                <w:rFonts w:ascii="SimSun" w:hAnsi="SimSun"/>
                <w:b/>
                <w:sz w:val="18"/>
                <w:szCs w:val="18"/>
              </w:rPr>
            </w:pPr>
            <w:r w:rsidRPr="00DC1CDA">
              <w:rPr>
                <w:rFonts w:ascii="SimSun" w:hAnsi="SimSun" w:hint="eastAsia"/>
                <w:b/>
                <w:sz w:val="18"/>
                <w:szCs w:val="18"/>
              </w:rPr>
              <w:t>修正目的/</w:t>
            </w:r>
            <w:r w:rsidR="00FC122A" w:rsidRPr="00DC1CDA">
              <w:rPr>
                <w:rFonts w:ascii="SimSun" w:hAnsi="SimSun" w:hint="eastAsia"/>
                <w:b/>
                <w:sz w:val="18"/>
                <w:szCs w:val="18"/>
              </w:rPr>
              <w:t>修正</w:t>
            </w:r>
            <w:r w:rsidRPr="00DC1CDA">
              <w:rPr>
                <w:rFonts w:ascii="SimSun" w:hAnsi="SimSun" w:hint="eastAsia"/>
                <w:b/>
                <w:sz w:val="18"/>
                <w:szCs w:val="18"/>
              </w:rPr>
              <w:t>说明</w:t>
            </w:r>
          </w:p>
        </w:tc>
      </w:tr>
      <w:tr w:rsidR="00A859F9" w:rsidRPr="00DC1CDA" w14:paraId="6FC43223" w14:textId="77777777" w:rsidTr="00E2062E">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560819FE" w14:textId="77777777" w:rsidR="00E9522B" w:rsidRDefault="00E9522B" w:rsidP="00E2062E">
            <w:pPr>
              <w:ind w:right="34"/>
              <w:jc w:val="both"/>
              <w:rPr>
                <w:rFonts w:ascii="SimSun" w:hAnsi="SimSun"/>
                <w:b/>
                <w:sz w:val="18"/>
                <w:szCs w:val="18"/>
              </w:rPr>
            </w:pPr>
            <w:r w:rsidRPr="00DC1CDA">
              <w:rPr>
                <w:rFonts w:ascii="SimSun" w:hAnsi="SimSun" w:hint="eastAsia"/>
                <w:b/>
                <w:sz w:val="18"/>
                <w:szCs w:val="18"/>
              </w:rPr>
              <w:t>细则</w:t>
            </w:r>
            <w:r w:rsidR="00637856" w:rsidRPr="00DC1CDA">
              <w:rPr>
                <w:rFonts w:ascii="SimSun" w:hAnsi="SimSun" w:hint="eastAsia"/>
                <w:b/>
                <w:sz w:val="18"/>
                <w:szCs w:val="18"/>
              </w:rPr>
              <w:t>6.2.3</w:t>
            </w:r>
          </w:p>
          <w:p w14:paraId="47A0E106" w14:textId="77777777" w:rsidR="00E2062E" w:rsidRPr="00DC1CDA" w:rsidRDefault="00E2062E" w:rsidP="00E2062E">
            <w:pPr>
              <w:ind w:right="34"/>
              <w:jc w:val="both"/>
              <w:rPr>
                <w:rFonts w:ascii="SimSun" w:hAnsi="SimSun"/>
                <w:b/>
                <w:sz w:val="18"/>
                <w:szCs w:val="18"/>
              </w:rPr>
            </w:pPr>
          </w:p>
          <w:p w14:paraId="45F7F2C3" w14:textId="7BDC85DB" w:rsidR="00EA6DC1" w:rsidRPr="00DC1CDA" w:rsidRDefault="00637856" w:rsidP="00E2062E">
            <w:pPr>
              <w:ind w:right="34"/>
              <w:jc w:val="both"/>
              <w:rPr>
                <w:rFonts w:ascii="SimSun" w:hAnsi="SimSun"/>
                <w:b/>
                <w:sz w:val="18"/>
                <w:szCs w:val="18"/>
                <w:highlight w:val="yellow"/>
              </w:rPr>
            </w:pPr>
            <w:r w:rsidRPr="00DC1CDA">
              <w:rPr>
                <w:rFonts w:ascii="SimSun" w:hAnsi="SimSun" w:hint="eastAsia"/>
                <w:sz w:val="18"/>
                <w:szCs w:val="18"/>
              </w:rPr>
              <w:t>产假</w:t>
            </w:r>
          </w:p>
        </w:tc>
        <w:tc>
          <w:tcPr>
            <w:tcW w:w="4535" w:type="dxa"/>
            <w:shd w:val="clear" w:color="auto" w:fill="auto"/>
            <w:tcMar>
              <w:top w:w="57" w:type="dxa"/>
              <w:bottom w:w="57" w:type="dxa"/>
            </w:tcMar>
          </w:tcPr>
          <w:p w14:paraId="5428F51C" w14:textId="18768F97" w:rsidR="00EA6DC1" w:rsidRPr="00DC1CDA" w:rsidRDefault="00E9522B" w:rsidP="00E2062E">
            <w:pPr>
              <w:tabs>
                <w:tab w:val="left" w:pos="391"/>
              </w:tabs>
              <w:adjustRightInd w:val="0"/>
              <w:jc w:val="both"/>
              <w:rPr>
                <w:rFonts w:ascii="SimSun" w:hAnsi="SimSun"/>
                <w:sz w:val="18"/>
                <w:szCs w:val="18"/>
              </w:rPr>
            </w:pPr>
            <w:r w:rsidRPr="00DC1CDA">
              <w:rPr>
                <w:rFonts w:ascii="SimSun" w:hAnsi="SimSun" w:hint="eastAsia"/>
                <w:sz w:val="18"/>
                <w:szCs w:val="18"/>
              </w:rPr>
              <w:t>细则6.2.3–产　假</w:t>
            </w:r>
          </w:p>
          <w:p w14:paraId="42501DF2" w14:textId="77777777" w:rsidR="00A859F9" w:rsidRPr="00DC1CDA" w:rsidRDefault="00A859F9" w:rsidP="00E2062E">
            <w:pPr>
              <w:tabs>
                <w:tab w:val="left" w:pos="391"/>
              </w:tabs>
              <w:adjustRightInd w:val="0"/>
              <w:jc w:val="both"/>
              <w:rPr>
                <w:rFonts w:ascii="SimSun" w:hAnsi="SimSun"/>
                <w:sz w:val="18"/>
                <w:szCs w:val="18"/>
              </w:rPr>
            </w:pPr>
          </w:p>
          <w:p w14:paraId="55EB8A61" w14:textId="77777777" w:rsidR="00E9522B" w:rsidRDefault="00E9522B" w:rsidP="00E2062E">
            <w:pPr>
              <w:adjustRightInd w:val="0"/>
              <w:jc w:val="both"/>
              <w:rPr>
                <w:rFonts w:ascii="SimSun" w:hAnsi="SimSun"/>
                <w:sz w:val="18"/>
                <w:szCs w:val="18"/>
              </w:rPr>
            </w:pPr>
            <w:r w:rsidRPr="00DC1CDA">
              <w:rPr>
                <w:rFonts w:ascii="SimSun" w:hAnsi="SimSun" w:hint="eastAsia"/>
                <w:sz w:val="18"/>
                <w:szCs w:val="18"/>
              </w:rPr>
              <w:t>(a)</w:t>
            </w:r>
            <w:r w:rsidRPr="00DC1CDA">
              <w:rPr>
                <w:rFonts w:ascii="SimSun" w:hAnsi="SimSun" w:hint="eastAsia"/>
                <w:sz w:val="18"/>
                <w:szCs w:val="18"/>
              </w:rPr>
              <w:tab/>
              <w:t>工作人员有权享有共计16周的产假，具体如下：</w:t>
            </w:r>
          </w:p>
          <w:p w14:paraId="6C92707B" w14:textId="77777777" w:rsidR="00E2062E" w:rsidRPr="00E2062E" w:rsidRDefault="00E2062E" w:rsidP="00E2062E">
            <w:pPr>
              <w:adjustRightInd w:val="0"/>
              <w:jc w:val="both"/>
              <w:rPr>
                <w:rFonts w:ascii="SimSun" w:hAnsi="SimSun"/>
                <w:sz w:val="18"/>
                <w:szCs w:val="18"/>
              </w:rPr>
            </w:pPr>
          </w:p>
          <w:p w14:paraId="48289124" w14:textId="5F6F6CB8" w:rsidR="00E9522B" w:rsidRDefault="00E9522B" w:rsidP="00E2062E">
            <w:pPr>
              <w:adjustRightInd w:val="0"/>
              <w:ind w:left="567"/>
              <w:jc w:val="both"/>
              <w:rPr>
                <w:rFonts w:ascii="SimSun" w:hAnsi="SimSun"/>
                <w:sz w:val="18"/>
                <w:szCs w:val="18"/>
              </w:rPr>
            </w:pPr>
            <w:r w:rsidRPr="00DC1CDA">
              <w:rPr>
                <w:rFonts w:ascii="SimSun" w:hAnsi="SimSun" w:hint="eastAsia"/>
                <w:sz w:val="18"/>
                <w:szCs w:val="18"/>
              </w:rPr>
              <w:t>(1)</w:t>
            </w:r>
            <w:r w:rsidRPr="00DC1CDA">
              <w:rPr>
                <w:rFonts w:ascii="SimSun" w:hAnsi="SimSun" w:hint="eastAsia"/>
                <w:sz w:val="18"/>
                <w:szCs w:val="18"/>
              </w:rPr>
              <w:tab/>
              <w:t>应提交医学证明说明预产期，产前假的开始不得早于预产期前六周，不得晚于前两周；</w:t>
            </w:r>
          </w:p>
          <w:p w14:paraId="3FD39F33" w14:textId="77777777" w:rsidR="00E2062E" w:rsidRPr="00DC1CDA" w:rsidRDefault="00E2062E" w:rsidP="00E2062E">
            <w:pPr>
              <w:adjustRightInd w:val="0"/>
              <w:ind w:left="567"/>
              <w:jc w:val="both"/>
              <w:rPr>
                <w:rFonts w:ascii="SimSun" w:hAnsi="SimSun"/>
                <w:sz w:val="18"/>
                <w:szCs w:val="18"/>
              </w:rPr>
            </w:pPr>
          </w:p>
          <w:p w14:paraId="5754ED1D" w14:textId="77777777" w:rsidR="00E9522B" w:rsidRDefault="00E9522B" w:rsidP="00E2062E">
            <w:pPr>
              <w:adjustRightInd w:val="0"/>
              <w:ind w:left="567"/>
              <w:jc w:val="both"/>
              <w:rPr>
                <w:rFonts w:ascii="SimSun" w:hAnsi="SimSun"/>
                <w:sz w:val="18"/>
                <w:szCs w:val="18"/>
              </w:rPr>
            </w:pPr>
            <w:r w:rsidRPr="00DC1CDA">
              <w:rPr>
                <w:rFonts w:ascii="SimSun" w:hAnsi="SimSun" w:hint="eastAsia"/>
                <w:sz w:val="18"/>
                <w:szCs w:val="18"/>
              </w:rPr>
              <w:t>(2)</w:t>
            </w:r>
            <w:r w:rsidRPr="00DC1CDA">
              <w:rPr>
                <w:rFonts w:ascii="SimSun" w:hAnsi="SimSun" w:hint="eastAsia"/>
                <w:sz w:val="18"/>
                <w:szCs w:val="18"/>
              </w:rPr>
              <w:tab/>
              <w:t>在分娩之日起十周内不得要求工作人员工作；</w:t>
            </w:r>
          </w:p>
          <w:p w14:paraId="5F76BEAF" w14:textId="77777777" w:rsidR="00E2062E" w:rsidRPr="00DC1CDA" w:rsidRDefault="00E2062E" w:rsidP="00E2062E">
            <w:pPr>
              <w:adjustRightInd w:val="0"/>
              <w:ind w:left="567"/>
              <w:jc w:val="both"/>
              <w:rPr>
                <w:rFonts w:ascii="SimSun" w:hAnsi="SimSun"/>
                <w:sz w:val="18"/>
                <w:szCs w:val="18"/>
              </w:rPr>
            </w:pPr>
          </w:p>
          <w:p w14:paraId="701965F9" w14:textId="77777777" w:rsidR="00E9522B" w:rsidRDefault="00E9522B" w:rsidP="00E2062E">
            <w:pPr>
              <w:adjustRightInd w:val="0"/>
              <w:ind w:left="567"/>
              <w:jc w:val="both"/>
              <w:rPr>
                <w:rFonts w:ascii="SimSun" w:hAnsi="SimSun"/>
                <w:sz w:val="18"/>
                <w:szCs w:val="18"/>
              </w:rPr>
            </w:pPr>
            <w:r w:rsidRPr="00DC1CDA">
              <w:rPr>
                <w:rFonts w:ascii="SimSun" w:hAnsi="SimSun" w:hint="eastAsia"/>
                <w:sz w:val="18"/>
                <w:szCs w:val="18"/>
              </w:rPr>
              <w:t>(3)</w:t>
            </w:r>
            <w:r w:rsidRPr="00DC1CDA">
              <w:rPr>
                <w:rFonts w:ascii="SimSun" w:hAnsi="SimSun" w:hint="eastAsia"/>
                <w:sz w:val="18"/>
                <w:szCs w:val="18"/>
              </w:rPr>
              <w:tab/>
              <w:t>在根据上文(1)项和(2)项规定缺勤的整个期间，工作人员有权享受全薪产假。</w:t>
            </w:r>
          </w:p>
          <w:p w14:paraId="59B58131" w14:textId="77777777" w:rsidR="00E2062E" w:rsidRPr="00DC1CDA" w:rsidRDefault="00E2062E" w:rsidP="00E2062E">
            <w:pPr>
              <w:adjustRightInd w:val="0"/>
              <w:ind w:left="567"/>
              <w:jc w:val="both"/>
              <w:rPr>
                <w:rFonts w:ascii="SimSun" w:hAnsi="SimSun"/>
                <w:sz w:val="18"/>
                <w:szCs w:val="18"/>
              </w:rPr>
            </w:pPr>
          </w:p>
          <w:p w14:paraId="1969E5A4" w14:textId="77777777" w:rsidR="00E9522B" w:rsidRDefault="00E9522B" w:rsidP="00E2062E">
            <w:pPr>
              <w:adjustRightInd w:val="0"/>
              <w:jc w:val="both"/>
              <w:rPr>
                <w:rFonts w:ascii="SimSun" w:hAnsi="SimSun"/>
                <w:sz w:val="18"/>
                <w:szCs w:val="18"/>
              </w:rPr>
            </w:pPr>
            <w:r w:rsidRPr="00DC1CDA">
              <w:rPr>
                <w:rFonts w:ascii="SimSun" w:hAnsi="SimSun" w:hint="eastAsia"/>
                <w:sz w:val="18"/>
                <w:szCs w:val="18"/>
              </w:rPr>
              <w:t>(b)</w:t>
            </w:r>
            <w:r w:rsidRPr="00DC1CDA">
              <w:rPr>
                <w:rFonts w:ascii="SimSun" w:hAnsi="SimSun" w:hint="eastAsia"/>
                <w:sz w:val="18"/>
                <w:szCs w:val="18"/>
              </w:rPr>
              <w:tab/>
              <w:t>预产期和实际分娩日之间的任何差异，不影响工作人员在实际分娩日前领取全薪的权利。</w:t>
            </w:r>
          </w:p>
          <w:p w14:paraId="21916375" w14:textId="77777777" w:rsidR="00E2062E" w:rsidRPr="00DC1CDA" w:rsidRDefault="00E2062E" w:rsidP="00E2062E">
            <w:pPr>
              <w:adjustRightInd w:val="0"/>
              <w:jc w:val="both"/>
              <w:rPr>
                <w:rFonts w:ascii="SimSun" w:hAnsi="SimSun"/>
                <w:sz w:val="18"/>
                <w:szCs w:val="18"/>
              </w:rPr>
            </w:pPr>
          </w:p>
          <w:p w14:paraId="0E9B7283" w14:textId="77777777" w:rsidR="00E9522B" w:rsidRDefault="00E9522B" w:rsidP="00E2062E">
            <w:pPr>
              <w:adjustRightInd w:val="0"/>
              <w:jc w:val="both"/>
              <w:rPr>
                <w:rFonts w:ascii="SimSun" w:hAnsi="SimSun"/>
                <w:sz w:val="18"/>
                <w:szCs w:val="18"/>
              </w:rPr>
            </w:pPr>
            <w:r w:rsidRPr="00DC1CDA">
              <w:rPr>
                <w:rFonts w:ascii="SimSun" w:hAnsi="SimSun" w:hint="eastAsia"/>
                <w:sz w:val="18"/>
                <w:szCs w:val="18"/>
              </w:rPr>
              <w:t>(c)</w:t>
            </w:r>
            <w:r w:rsidRPr="00DC1CDA">
              <w:rPr>
                <w:rFonts w:ascii="SimSun" w:hAnsi="SimSun" w:hint="eastAsia"/>
                <w:sz w:val="18"/>
                <w:szCs w:val="18"/>
              </w:rPr>
              <w:tab/>
              <w:t>产假期间正常积存年假。</w:t>
            </w:r>
          </w:p>
          <w:p w14:paraId="01754A1E" w14:textId="77777777" w:rsidR="00E2062E" w:rsidRPr="00DC1CDA" w:rsidRDefault="00E2062E" w:rsidP="00E2062E">
            <w:pPr>
              <w:adjustRightInd w:val="0"/>
              <w:jc w:val="both"/>
              <w:rPr>
                <w:rFonts w:ascii="SimSun" w:hAnsi="SimSun"/>
                <w:sz w:val="18"/>
                <w:szCs w:val="18"/>
              </w:rPr>
            </w:pPr>
          </w:p>
          <w:p w14:paraId="77A588A5" w14:textId="53FB3442" w:rsidR="00623299" w:rsidRPr="00DC1CDA" w:rsidRDefault="00E9522B" w:rsidP="00E2062E">
            <w:pPr>
              <w:adjustRightInd w:val="0"/>
              <w:jc w:val="both"/>
              <w:rPr>
                <w:rFonts w:ascii="SimSun" w:hAnsi="SimSun"/>
                <w:sz w:val="18"/>
                <w:szCs w:val="18"/>
                <w:highlight w:val="yellow"/>
              </w:rPr>
            </w:pPr>
            <w:r w:rsidRPr="00DC1CDA">
              <w:rPr>
                <w:rFonts w:ascii="SimSun" w:hAnsi="SimSun" w:hint="eastAsia"/>
                <w:sz w:val="18"/>
                <w:szCs w:val="18"/>
              </w:rPr>
              <w:t>(d)</w:t>
            </w:r>
            <w:r w:rsidRPr="00DC1CDA">
              <w:rPr>
                <w:rFonts w:ascii="SimSun" w:hAnsi="SimSun" w:hint="eastAsia"/>
                <w:sz w:val="18"/>
                <w:szCs w:val="18"/>
              </w:rPr>
              <w:tab/>
              <w:t>工作人员在产假后恢复工作的，每日可有两小时的哺乳假，直至子女满12个月。产假后待遇由总干事规定。</w:t>
            </w:r>
          </w:p>
        </w:tc>
        <w:tc>
          <w:tcPr>
            <w:tcW w:w="4535" w:type="dxa"/>
            <w:shd w:val="clear" w:color="auto" w:fill="auto"/>
            <w:tcMar>
              <w:top w:w="57" w:type="dxa"/>
              <w:bottom w:w="57" w:type="dxa"/>
            </w:tcMar>
          </w:tcPr>
          <w:p w14:paraId="24780B38" w14:textId="624C20FF" w:rsidR="00EA6DC1" w:rsidRPr="00DC1CDA" w:rsidRDefault="00E9522B" w:rsidP="00E2062E">
            <w:pPr>
              <w:tabs>
                <w:tab w:val="left" w:pos="391"/>
              </w:tabs>
              <w:adjustRightInd w:val="0"/>
              <w:jc w:val="both"/>
              <w:rPr>
                <w:rFonts w:ascii="SimSun" w:hAnsi="SimSun"/>
                <w:b/>
                <w:bCs/>
                <w:sz w:val="18"/>
                <w:szCs w:val="18"/>
                <w:u w:val="single"/>
              </w:rPr>
            </w:pPr>
            <w:r w:rsidRPr="00DC1CDA">
              <w:rPr>
                <w:rFonts w:ascii="SimSun" w:hAnsi="SimSun" w:hint="eastAsia"/>
                <w:sz w:val="18"/>
                <w:szCs w:val="18"/>
              </w:rPr>
              <w:t>细则6.2.3–</w:t>
            </w:r>
            <w:r w:rsidRPr="00DC1CDA">
              <w:rPr>
                <w:rFonts w:ascii="SimSun" w:hAnsi="SimSun" w:hint="eastAsia"/>
                <w:strike/>
                <w:sz w:val="18"/>
                <w:szCs w:val="18"/>
              </w:rPr>
              <w:t>产　假</w:t>
            </w:r>
            <w:r w:rsidR="00A859F9" w:rsidRPr="00DC1CDA">
              <w:rPr>
                <w:rFonts w:ascii="SimSun" w:hAnsi="SimSun" w:hint="eastAsia"/>
                <w:b/>
                <w:bCs/>
                <w:sz w:val="18"/>
                <w:szCs w:val="18"/>
                <w:u w:val="single"/>
              </w:rPr>
              <w:t>育儿假</w:t>
            </w:r>
          </w:p>
          <w:p w14:paraId="2C531EC3" w14:textId="77777777" w:rsidR="00A859F9" w:rsidRPr="00DC1CDA" w:rsidRDefault="00A859F9" w:rsidP="00E2062E">
            <w:pPr>
              <w:tabs>
                <w:tab w:val="left" w:pos="391"/>
              </w:tabs>
              <w:adjustRightInd w:val="0"/>
              <w:jc w:val="both"/>
              <w:rPr>
                <w:rFonts w:ascii="SimSun" w:hAnsi="SimSun"/>
                <w:b/>
                <w:bCs/>
                <w:sz w:val="18"/>
                <w:szCs w:val="18"/>
                <w:u w:val="single"/>
              </w:rPr>
            </w:pPr>
          </w:p>
          <w:p w14:paraId="0BCFFA42" w14:textId="44106BD7" w:rsidR="00EA6DC1" w:rsidRPr="00DC1CDA" w:rsidRDefault="00637856" w:rsidP="00E2062E">
            <w:pPr>
              <w:adjustRightInd w:val="0"/>
              <w:jc w:val="both"/>
              <w:rPr>
                <w:rFonts w:ascii="SimSun" w:hAnsi="SimSun"/>
                <w:b/>
                <w:bCs/>
                <w:sz w:val="18"/>
                <w:szCs w:val="18"/>
                <w:u w:val="single"/>
              </w:rPr>
            </w:pPr>
            <w:r w:rsidRPr="00DC1CDA">
              <w:rPr>
                <w:rFonts w:ascii="SimSun" w:hAnsi="SimSun" w:hint="eastAsia"/>
                <w:b/>
                <w:bCs/>
                <w:sz w:val="18"/>
                <w:szCs w:val="18"/>
                <w:u w:val="single"/>
              </w:rPr>
              <w:t>(a)</w:t>
            </w:r>
            <w:r w:rsidR="00D7311C">
              <w:rPr>
                <w:rFonts w:ascii="SimSun" w:hAnsi="SimSun"/>
                <w:b/>
                <w:bCs/>
                <w:sz w:val="18"/>
                <w:szCs w:val="18"/>
                <w:u w:val="single"/>
              </w:rPr>
              <w:tab/>
            </w:r>
            <w:r w:rsidR="00616A56" w:rsidRPr="00DC1CDA">
              <w:rPr>
                <w:rFonts w:ascii="SimSun" w:hAnsi="SimSun" w:hint="eastAsia"/>
                <w:b/>
                <w:bCs/>
                <w:sz w:val="18"/>
                <w:szCs w:val="18"/>
                <w:u w:val="single"/>
              </w:rPr>
              <w:t>遵照</w:t>
            </w:r>
            <w:r w:rsidRPr="00DC1CDA">
              <w:rPr>
                <w:rFonts w:ascii="SimSun" w:hAnsi="SimSun" w:hint="eastAsia"/>
                <w:b/>
                <w:bCs/>
                <w:sz w:val="18"/>
                <w:szCs w:val="18"/>
                <w:u w:val="single"/>
              </w:rPr>
              <w:t>总干事</w:t>
            </w:r>
            <w:r w:rsidR="00C038E8" w:rsidRPr="00DC1CDA">
              <w:rPr>
                <w:rFonts w:ascii="SimSun" w:hAnsi="SimSun" w:hint="eastAsia"/>
                <w:b/>
                <w:bCs/>
                <w:sz w:val="18"/>
                <w:szCs w:val="18"/>
                <w:u w:val="single"/>
              </w:rPr>
              <w:t>确立</w:t>
            </w:r>
            <w:r w:rsidRPr="00DC1CDA">
              <w:rPr>
                <w:rFonts w:ascii="SimSun" w:hAnsi="SimSun" w:hint="eastAsia"/>
                <w:b/>
                <w:bCs/>
                <w:sz w:val="18"/>
                <w:szCs w:val="18"/>
                <w:u w:val="single"/>
              </w:rPr>
              <w:t>的条件，工作人员应获准</w:t>
            </w:r>
            <w:r w:rsidR="00E9522B" w:rsidRPr="00DC1CDA">
              <w:rPr>
                <w:rFonts w:ascii="SimSun" w:hAnsi="SimSun" w:hint="eastAsia"/>
                <w:b/>
                <w:bCs/>
                <w:sz w:val="18"/>
                <w:szCs w:val="18"/>
                <w:u w:val="single"/>
              </w:rPr>
              <w:t>享有以下假期：</w:t>
            </w:r>
          </w:p>
          <w:p w14:paraId="44C05A2B" w14:textId="77777777" w:rsidR="00A859F9" w:rsidRPr="00DC1CDA" w:rsidRDefault="00A859F9" w:rsidP="00E2062E">
            <w:pPr>
              <w:tabs>
                <w:tab w:val="left" w:pos="391"/>
              </w:tabs>
              <w:adjustRightInd w:val="0"/>
              <w:jc w:val="both"/>
              <w:rPr>
                <w:rFonts w:ascii="SimSun" w:hAnsi="SimSun"/>
                <w:b/>
                <w:bCs/>
                <w:sz w:val="18"/>
                <w:szCs w:val="18"/>
                <w:u w:val="single"/>
              </w:rPr>
            </w:pPr>
          </w:p>
          <w:p w14:paraId="224FF332" w14:textId="54EC4D69" w:rsidR="00EA6DC1" w:rsidRPr="00DC1CDA" w:rsidRDefault="00637856" w:rsidP="00E2062E">
            <w:pPr>
              <w:adjustRightInd w:val="0"/>
              <w:ind w:left="343"/>
              <w:jc w:val="both"/>
              <w:rPr>
                <w:rFonts w:ascii="SimSun" w:hAnsi="SimSun"/>
                <w:b/>
                <w:bCs/>
                <w:sz w:val="18"/>
                <w:szCs w:val="18"/>
                <w:u w:val="single"/>
              </w:rPr>
            </w:pPr>
            <w:r w:rsidRPr="00DC1CDA">
              <w:rPr>
                <w:rFonts w:ascii="SimSun" w:hAnsi="SimSun" w:hint="eastAsia"/>
                <w:b/>
                <w:bCs/>
                <w:sz w:val="18"/>
                <w:szCs w:val="18"/>
                <w:u w:val="single"/>
              </w:rPr>
              <w:t>(1)</w:t>
            </w:r>
            <w:r w:rsidR="00E9522B" w:rsidRPr="00DC1CDA">
              <w:rPr>
                <w:rFonts w:ascii="SimSun" w:hAnsi="SimSun" w:hint="eastAsia"/>
                <w:b/>
                <w:bCs/>
                <w:sz w:val="18"/>
                <w:szCs w:val="18"/>
                <w:u w:val="single"/>
              </w:rPr>
              <w:t>分娩</w:t>
            </w:r>
            <w:r w:rsidRPr="00DC1CDA">
              <w:rPr>
                <w:rFonts w:ascii="SimSun" w:hAnsi="SimSun" w:hint="eastAsia"/>
                <w:b/>
                <w:bCs/>
                <w:sz w:val="18"/>
                <w:szCs w:val="18"/>
                <w:u w:val="single"/>
              </w:rPr>
              <w:t>或收养子女</w:t>
            </w:r>
            <w:r w:rsidR="00E9522B" w:rsidRPr="00DC1CDA">
              <w:rPr>
                <w:rFonts w:ascii="SimSun" w:hAnsi="SimSun" w:hint="eastAsia"/>
                <w:b/>
                <w:bCs/>
                <w:sz w:val="18"/>
                <w:szCs w:val="18"/>
                <w:u w:val="single"/>
              </w:rPr>
              <w:t>的</w:t>
            </w:r>
            <w:r w:rsidRPr="00DC1CDA">
              <w:rPr>
                <w:rFonts w:ascii="SimSun" w:hAnsi="SimSun" w:hint="eastAsia"/>
                <w:b/>
                <w:bCs/>
                <w:sz w:val="18"/>
                <w:szCs w:val="18"/>
                <w:u w:val="single"/>
              </w:rPr>
              <w:t>，16周全</w:t>
            </w:r>
            <w:proofErr w:type="gramStart"/>
            <w:r w:rsidRPr="00DC1CDA">
              <w:rPr>
                <w:rFonts w:ascii="SimSun" w:hAnsi="SimSun" w:hint="eastAsia"/>
                <w:b/>
                <w:bCs/>
                <w:sz w:val="18"/>
                <w:szCs w:val="18"/>
                <w:u w:val="single"/>
              </w:rPr>
              <w:t>薪</w:t>
            </w:r>
            <w:proofErr w:type="gramEnd"/>
            <w:r w:rsidRPr="00DC1CDA">
              <w:rPr>
                <w:rFonts w:ascii="SimSun" w:hAnsi="SimSun" w:hint="eastAsia"/>
                <w:b/>
                <w:bCs/>
                <w:sz w:val="18"/>
                <w:szCs w:val="18"/>
                <w:u w:val="single"/>
              </w:rPr>
              <w:t>育儿假；</w:t>
            </w:r>
          </w:p>
          <w:p w14:paraId="70319B41" w14:textId="77777777" w:rsidR="00A859F9" w:rsidRPr="00DC1CDA" w:rsidRDefault="00A859F9" w:rsidP="00E2062E">
            <w:pPr>
              <w:tabs>
                <w:tab w:val="left" w:pos="391"/>
              </w:tabs>
              <w:adjustRightInd w:val="0"/>
              <w:ind w:left="343"/>
              <w:jc w:val="both"/>
              <w:rPr>
                <w:rFonts w:ascii="SimSun" w:hAnsi="SimSun"/>
                <w:b/>
                <w:bCs/>
                <w:sz w:val="18"/>
                <w:szCs w:val="18"/>
                <w:u w:val="single"/>
              </w:rPr>
            </w:pPr>
          </w:p>
          <w:p w14:paraId="3A1E0181" w14:textId="08629881" w:rsidR="00EA6DC1" w:rsidRPr="00DC1CDA" w:rsidRDefault="00637856" w:rsidP="00E2062E">
            <w:pPr>
              <w:adjustRightInd w:val="0"/>
              <w:ind w:left="343"/>
              <w:jc w:val="both"/>
              <w:rPr>
                <w:rFonts w:ascii="SimSun" w:hAnsi="SimSun"/>
                <w:b/>
                <w:bCs/>
                <w:sz w:val="18"/>
                <w:szCs w:val="18"/>
                <w:u w:val="single"/>
              </w:rPr>
            </w:pPr>
            <w:r w:rsidRPr="00DC1CDA">
              <w:rPr>
                <w:rFonts w:ascii="SimSun" w:hAnsi="SimSun" w:hint="eastAsia"/>
                <w:b/>
                <w:bCs/>
                <w:sz w:val="18"/>
                <w:szCs w:val="18"/>
                <w:u w:val="single"/>
              </w:rPr>
              <w:t>(2)</w:t>
            </w:r>
            <w:r w:rsidR="00E9522B" w:rsidRPr="00DC1CDA">
              <w:rPr>
                <w:rFonts w:ascii="SimSun" w:hAnsi="SimSun" w:hint="eastAsia"/>
                <w:b/>
                <w:bCs/>
                <w:sz w:val="18"/>
                <w:szCs w:val="18"/>
                <w:u w:val="single"/>
              </w:rPr>
              <w:t>分娩母亲</w:t>
            </w:r>
            <w:r w:rsidRPr="00DC1CDA">
              <w:rPr>
                <w:rFonts w:ascii="SimSun" w:hAnsi="SimSun" w:hint="eastAsia"/>
                <w:b/>
                <w:bCs/>
                <w:sz w:val="18"/>
                <w:szCs w:val="18"/>
                <w:u w:val="single"/>
              </w:rPr>
              <w:t>可享受额外的10周产前和产后全薪假期，使其</w:t>
            </w:r>
            <w:proofErr w:type="gramStart"/>
            <w:r w:rsidRPr="00DC1CDA">
              <w:rPr>
                <w:rFonts w:ascii="SimSun" w:hAnsi="SimSun" w:hint="eastAsia"/>
                <w:b/>
                <w:bCs/>
                <w:sz w:val="18"/>
                <w:szCs w:val="18"/>
                <w:u w:val="single"/>
              </w:rPr>
              <w:t>育儿假</w:t>
            </w:r>
            <w:proofErr w:type="gramEnd"/>
            <w:r w:rsidRPr="00DC1CDA">
              <w:rPr>
                <w:rFonts w:ascii="SimSun" w:hAnsi="SimSun" w:hint="eastAsia"/>
                <w:b/>
                <w:bCs/>
                <w:sz w:val="18"/>
                <w:szCs w:val="18"/>
                <w:u w:val="single"/>
              </w:rPr>
              <w:t>总计达到26周。</w:t>
            </w:r>
          </w:p>
          <w:p w14:paraId="2C2C7321" w14:textId="77777777" w:rsidR="00A859F9" w:rsidRPr="00DC1CDA" w:rsidRDefault="00A859F9" w:rsidP="00E2062E">
            <w:pPr>
              <w:tabs>
                <w:tab w:val="left" w:pos="391"/>
              </w:tabs>
              <w:adjustRightInd w:val="0"/>
              <w:jc w:val="both"/>
              <w:rPr>
                <w:rFonts w:ascii="SimSun" w:hAnsi="SimSun"/>
                <w:b/>
                <w:bCs/>
                <w:sz w:val="18"/>
                <w:szCs w:val="18"/>
                <w:u w:val="single"/>
              </w:rPr>
            </w:pPr>
          </w:p>
          <w:p w14:paraId="4049747B" w14:textId="0207C099" w:rsidR="00EA6DC1" w:rsidRPr="00DC1CDA" w:rsidRDefault="00637856" w:rsidP="00E2062E">
            <w:pPr>
              <w:adjustRightInd w:val="0"/>
              <w:jc w:val="both"/>
              <w:rPr>
                <w:rFonts w:ascii="SimSun" w:hAnsi="SimSun"/>
                <w:b/>
                <w:bCs/>
                <w:sz w:val="18"/>
                <w:szCs w:val="18"/>
                <w:u w:val="single"/>
              </w:rPr>
            </w:pPr>
            <w:r w:rsidRPr="00DC1CDA">
              <w:rPr>
                <w:rFonts w:ascii="SimSun" w:hAnsi="SimSun" w:hint="eastAsia"/>
                <w:b/>
                <w:bCs/>
                <w:sz w:val="18"/>
                <w:szCs w:val="18"/>
                <w:u w:val="single"/>
              </w:rPr>
              <w:t>(b)</w:t>
            </w:r>
            <w:r w:rsidR="00D7311C">
              <w:rPr>
                <w:rFonts w:ascii="SimSun" w:hAnsi="SimSun"/>
                <w:b/>
                <w:bCs/>
                <w:sz w:val="18"/>
                <w:szCs w:val="18"/>
                <w:u w:val="single"/>
              </w:rPr>
              <w:tab/>
            </w:r>
            <w:r w:rsidRPr="00DC1CDA">
              <w:rPr>
                <w:rFonts w:ascii="SimSun" w:hAnsi="SimSun" w:hint="eastAsia"/>
                <w:b/>
                <w:bCs/>
                <w:sz w:val="18"/>
                <w:szCs w:val="18"/>
                <w:u w:val="single"/>
              </w:rPr>
              <w:t>工作人员可在其子女出生或收养之日后的一年内休上文</w:t>
            </w:r>
            <w:r w:rsidR="00E9522B" w:rsidRPr="00DC1CDA">
              <w:rPr>
                <w:rFonts w:ascii="SimSun" w:hAnsi="SimSun" w:hint="eastAsia"/>
                <w:b/>
                <w:bCs/>
                <w:sz w:val="18"/>
                <w:szCs w:val="18"/>
                <w:u w:val="single"/>
              </w:rPr>
              <w:t>(</w:t>
            </w:r>
            <w:r w:rsidR="00E9522B" w:rsidRPr="00DC1CDA">
              <w:rPr>
                <w:rFonts w:ascii="SimSun" w:hAnsi="SimSun"/>
                <w:b/>
                <w:bCs/>
                <w:sz w:val="18"/>
                <w:szCs w:val="18"/>
                <w:u w:val="single"/>
              </w:rPr>
              <w:t>a)(</w:t>
            </w:r>
            <w:r w:rsidRPr="00DC1CDA">
              <w:rPr>
                <w:rFonts w:ascii="SimSun" w:hAnsi="SimSun" w:hint="eastAsia"/>
                <w:b/>
                <w:bCs/>
                <w:sz w:val="18"/>
                <w:szCs w:val="18"/>
                <w:u w:val="single"/>
              </w:rPr>
              <w:t>1</w:t>
            </w:r>
            <w:r w:rsidR="00E9522B" w:rsidRPr="00DC1CDA">
              <w:rPr>
                <w:rFonts w:ascii="SimSun" w:hAnsi="SimSun"/>
                <w:b/>
                <w:bCs/>
                <w:sz w:val="18"/>
                <w:szCs w:val="18"/>
                <w:u w:val="single"/>
              </w:rPr>
              <w:t>)</w:t>
            </w:r>
            <w:r w:rsidR="00E9522B" w:rsidRPr="00DC1CDA">
              <w:rPr>
                <w:rFonts w:ascii="SimSun" w:hAnsi="SimSun" w:hint="eastAsia"/>
                <w:b/>
                <w:bCs/>
                <w:sz w:val="18"/>
                <w:szCs w:val="18"/>
                <w:u w:val="single"/>
              </w:rPr>
              <w:t>条</w:t>
            </w:r>
            <w:r w:rsidRPr="00DC1CDA">
              <w:rPr>
                <w:rFonts w:ascii="SimSun" w:hAnsi="SimSun" w:hint="eastAsia"/>
                <w:b/>
                <w:bCs/>
                <w:sz w:val="18"/>
                <w:szCs w:val="18"/>
                <w:u w:val="single"/>
              </w:rPr>
              <w:t>所述的16周育儿假，</w:t>
            </w:r>
            <w:r w:rsidR="00B64B3A" w:rsidRPr="00DC1CDA">
              <w:rPr>
                <w:rFonts w:ascii="SimSun" w:hAnsi="SimSun" w:hint="eastAsia"/>
                <w:b/>
                <w:bCs/>
                <w:sz w:val="18"/>
                <w:szCs w:val="18"/>
                <w:u w:val="single"/>
              </w:rPr>
              <w:t>但必须</w:t>
            </w:r>
            <w:r w:rsidRPr="00DC1CDA">
              <w:rPr>
                <w:rFonts w:ascii="SimSun" w:hAnsi="SimSun" w:hint="eastAsia"/>
                <w:b/>
                <w:bCs/>
                <w:sz w:val="18"/>
                <w:szCs w:val="18"/>
                <w:u w:val="single"/>
              </w:rPr>
              <w:t>在</w:t>
            </w:r>
            <w:r w:rsidR="00B64B3A" w:rsidRPr="00DC1CDA">
              <w:rPr>
                <w:rFonts w:ascii="SimSun" w:hAnsi="SimSun" w:hint="eastAsia"/>
                <w:b/>
                <w:bCs/>
                <w:sz w:val="18"/>
                <w:szCs w:val="18"/>
                <w:u w:val="single"/>
              </w:rPr>
              <w:t>这一年</w:t>
            </w:r>
            <w:r w:rsidRPr="00DC1CDA">
              <w:rPr>
                <w:rFonts w:ascii="SimSun" w:hAnsi="SimSun" w:hint="eastAsia"/>
                <w:b/>
                <w:bCs/>
                <w:sz w:val="18"/>
                <w:szCs w:val="18"/>
                <w:u w:val="single"/>
              </w:rPr>
              <w:t>内休完。</w:t>
            </w:r>
          </w:p>
          <w:p w14:paraId="5D067510" w14:textId="77777777" w:rsidR="00A859F9" w:rsidRPr="00DC1CDA" w:rsidRDefault="00A859F9" w:rsidP="00E2062E">
            <w:pPr>
              <w:tabs>
                <w:tab w:val="left" w:pos="391"/>
              </w:tabs>
              <w:adjustRightInd w:val="0"/>
              <w:jc w:val="both"/>
              <w:rPr>
                <w:rFonts w:ascii="SimSun" w:hAnsi="SimSun"/>
                <w:b/>
                <w:bCs/>
                <w:sz w:val="18"/>
                <w:szCs w:val="18"/>
                <w:u w:val="single"/>
              </w:rPr>
            </w:pPr>
          </w:p>
          <w:p w14:paraId="1CA057C8" w14:textId="77777777" w:rsidR="00E9522B" w:rsidRDefault="00E9522B" w:rsidP="00E2062E">
            <w:pPr>
              <w:adjustRightInd w:val="0"/>
              <w:jc w:val="both"/>
              <w:rPr>
                <w:rFonts w:ascii="SimSun" w:hAnsi="SimSun"/>
                <w:strike/>
                <w:sz w:val="18"/>
                <w:szCs w:val="18"/>
              </w:rPr>
            </w:pPr>
            <w:r w:rsidRPr="00DC1CDA">
              <w:rPr>
                <w:rFonts w:ascii="SimSun" w:hAnsi="SimSun" w:hint="eastAsia"/>
                <w:strike/>
                <w:sz w:val="18"/>
                <w:szCs w:val="18"/>
              </w:rPr>
              <w:t>(a)</w:t>
            </w:r>
            <w:r w:rsidRPr="00DC1CDA">
              <w:rPr>
                <w:rFonts w:ascii="SimSun" w:hAnsi="SimSun" w:hint="eastAsia"/>
                <w:strike/>
                <w:sz w:val="18"/>
                <w:szCs w:val="18"/>
              </w:rPr>
              <w:tab/>
              <w:t>工作人员有权享有共计16周的产假，具体如下：</w:t>
            </w:r>
          </w:p>
          <w:p w14:paraId="0DB072FE" w14:textId="77777777" w:rsidR="00E2062E" w:rsidRPr="00E2062E" w:rsidRDefault="00E2062E" w:rsidP="00E2062E">
            <w:pPr>
              <w:adjustRightInd w:val="0"/>
              <w:jc w:val="both"/>
              <w:rPr>
                <w:rFonts w:ascii="SimSun" w:hAnsi="SimSun"/>
                <w:strike/>
                <w:sz w:val="18"/>
                <w:szCs w:val="18"/>
              </w:rPr>
            </w:pPr>
          </w:p>
          <w:p w14:paraId="4E54439C" w14:textId="77777777" w:rsidR="00E9522B" w:rsidRDefault="00E9522B" w:rsidP="00E2062E">
            <w:pPr>
              <w:adjustRightInd w:val="0"/>
              <w:ind w:left="567"/>
              <w:jc w:val="both"/>
              <w:rPr>
                <w:rFonts w:ascii="SimSun" w:hAnsi="SimSun"/>
                <w:strike/>
                <w:sz w:val="18"/>
                <w:szCs w:val="18"/>
              </w:rPr>
            </w:pPr>
            <w:r w:rsidRPr="00DC1CDA">
              <w:rPr>
                <w:rFonts w:ascii="SimSun" w:hAnsi="SimSun" w:hint="eastAsia"/>
                <w:strike/>
                <w:sz w:val="18"/>
                <w:szCs w:val="18"/>
              </w:rPr>
              <w:t>(1)</w:t>
            </w:r>
            <w:r w:rsidRPr="00DC1CDA">
              <w:rPr>
                <w:rFonts w:ascii="SimSun" w:hAnsi="SimSun" w:hint="eastAsia"/>
                <w:strike/>
                <w:sz w:val="18"/>
                <w:szCs w:val="18"/>
              </w:rPr>
              <w:tab/>
              <w:t>应提交医学证明说明预产期，产前假的开始不得早于预产期前六周，不得晚于前两周；</w:t>
            </w:r>
          </w:p>
          <w:p w14:paraId="54A57A93" w14:textId="77777777" w:rsidR="00E2062E" w:rsidRPr="00DC1CDA" w:rsidRDefault="00E2062E" w:rsidP="00E2062E">
            <w:pPr>
              <w:adjustRightInd w:val="0"/>
              <w:ind w:left="567"/>
              <w:jc w:val="both"/>
              <w:rPr>
                <w:rFonts w:ascii="SimSun" w:hAnsi="SimSun"/>
                <w:strike/>
                <w:sz w:val="18"/>
                <w:szCs w:val="18"/>
              </w:rPr>
            </w:pPr>
          </w:p>
          <w:p w14:paraId="11B29B1B" w14:textId="21CC69A8" w:rsidR="00E9522B" w:rsidRDefault="00E9522B" w:rsidP="00E2062E">
            <w:pPr>
              <w:adjustRightInd w:val="0"/>
              <w:ind w:left="567"/>
              <w:jc w:val="both"/>
              <w:rPr>
                <w:rFonts w:ascii="SimSun" w:hAnsi="SimSun"/>
                <w:strike/>
                <w:sz w:val="18"/>
                <w:szCs w:val="18"/>
              </w:rPr>
            </w:pPr>
            <w:r w:rsidRPr="00DC1CDA">
              <w:rPr>
                <w:rFonts w:ascii="SimSun" w:hAnsi="SimSun" w:hint="eastAsia"/>
                <w:strike/>
                <w:sz w:val="18"/>
                <w:szCs w:val="18"/>
              </w:rPr>
              <w:t>(2)</w:t>
            </w:r>
            <w:r w:rsidRPr="00DC1CDA">
              <w:rPr>
                <w:rFonts w:ascii="SimSun" w:hAnsi="SimSun" w:hint="eastAsia"/>
                <w:strike/>
                <w:sz w:val="18"/>
                <w:szCs w:val="18"/>
              </w:rPr>
              <w:tab/>
              <w:t>在分娩之日起十周内不得要求工作人员工作；</w:t>
            </w:r>
          </w:p>
          <w:p w14:paraId="63FA7D4E" w14:textId="77777777" w:rsidR="00E2062E" w:rsidRPr="00DC1CDA" w:rsidRDefault="00E2062E" w:rsidP="00E2062E">
            <w:pPr>
              <w:adjustRightInd w:val="0"/>
              <w:ind w:left="567"/>
              <w:jc w:val="both"/>
              <w:rPr>
                <w:rFonts w:ascii="SimSun" w:hAnsi="SimSun"/>
                <w:strike/>
                <w:sz w:val="18"/>
                <w:szCs w:val="18"/>
              </w:rPr>
            </w:pPr>
          </w:p>
          <w:p w14:paraId="0BF50FB6" w14:textId="77777777" w:rsidR="00E9522B" w:rsidRDefault="00E9522B" w:rsidP="00E2062E">
            <w:pPr>
              <w:adjustRightInd w:val="0"/>
              <w:ind w:left="567"/>
              <w:jc w:val="both"/>
              <w:rPr>
                <w:rFonts w:ascii="SimSun" w:hAnsi="SimSun"/>
                <w:strike/>
                <w:sz w:val="18"/>
                <w:szCs w:val="18"/>
              </w:rPr>
            </w:pPr>
            <w:r w:rsidRPr="00DC1CDA">
              <w:rPr>
                <w:rFonts w:ascii="SimSun" w:hAnsi="SimSun" w:hint="eastAsia"/>
                <w:strike/>
                <w:sz w:val="18"/>
                <w:szCs w:val="18"/>
              </w:rPr>
              <w:t>(3)</w:t>
            </w:r>
            <w:r w:rsidRPr="00DC1CDA">
              <w:rPr>
                <w:rFonts w:ascii="SimSun" w:hAnsi="SimSun" w:hint="eastAsia"/>
                <w:strike/>
                <w:sz w:val="18"/>
                <w:szCs w:val="18"/>
              </w:rPr>
              <w:tab/>
              <w:t>在根据上文(1)项和(2)项规定缺勤的整个期间，工作人员有权享受全薪产假。</w:t>
            </w:r>
          </w:p>
          <w:p w14:paraId="4DB5DA3C" w14:textId="77777777" w:rsidR="00E2062E" w:rsidRPr="00DC1CDA" w:rsidRDefault="00E2062E" w:rsidP="00E2062E">
            <w:pPr>
              <w:adjustRightInd w:val="0"/>
              <w:ind w:left="567"/>
              <w:jc w:val="both"/>
              <w:rPr>
                <w:rFonts w:ascii="SimSun" w:hAnsi="SimSun"/>
                <w:strike/>
                <w:sz w:val="18"/>
                <w:szCs w:val="18"/>
              </w:rPr>
            </w:pPr>
          </w:p>
          <w:p w14:paraId="536875BC" w14:textId="77777777" w:rsidR="00E9522B" w:rsidRDefault="00E9522B" w:rsidP="00E2062E">
            <w:pPr>
              <w:adjustRightInd w:val="0"/>
              <w:jc w:val="both"/>
              <w:rPr>
                <w:rFonts w:ascii="SimSun" w:hAnsi="SimSun"/>
                <w:strike/>
                <w:sz w:val="18"/>
                <w:szCs w:val="18"/>
              </w:rPr>
            </w:pPr>
            <w:r w:rsidRPr="00DC1CDA">
              <w:rPr>
                <w:rFonts w:ascii="SimSun" w:hAnsi="SimSun" w:hint="eastAsia"/>
                <w:strike/>
                <w:sz w:val="18"/>
                <w:szCs w:val="18"/>
              </w:rPr>
              <w:t>(b)</w:t>
            </w:r>
            <w:r w:rsidRPr="00DC1CDA">
              <w:rPr>
                <w:rFonts w:ascii="SimSun" w:hAnsi="SimSun" w:hint="eastAsia"/>
                <w:strike/>
                <w:sz w:val="18"/>
                <w:szCs w:val="18"/>
              </w:rPr>
              <w:tab/>
              <w:t>预产期和实际分娩日之间的任何差异，不影响工作人员在实际分娩日前领取全薪的权利。</w:t>
            </w:r>
          </w:p>
          <w:p w14:paraId="1E9862C8" w14:textId="77777777" w:rsidR="00E2062E" w:rsidRPr="00DC1CDA" w:rsidRDefault="00E2062E" w:rsidP="00E2062E">
            <w:pPr>
              <w:adjustRightInd w:val="0"/>
              <w:jc w:val="both"/>
              <w:rPr>
                <w:rFonts w:ascii="SimSun" w:hAnsi="SimSun"/>
                <w:strike/>
                <w:sz w:val="18"/>
                <w:szCs w:val="18"/>
              </w:rPr>
            </w:pPr>
          </w:p>
          <w:p w14:paraId="6979851C" w14:textId="19EAE5FE" w:rsidR="00E9522B" w:rsidRDefault="00E9522B" w:rsidP="00E2062E">
            <w:pPr>
              <w:adjustRightInd w:val="0"/>
              <w:jc w:val="both"/>
              <w:rPr>
                <w:rFonts w:ascii="SimSun" w:hAnsi="SimSun"/>
                <w:sz w:val="18"/>
                <w:szCs w:val="18"/>
              </w:rPr>
            </w:pPr>
            <w:r w:rsidRPr="00DC1CDA">
              <w:rPr>
                <w:rFonts w:ascii="SimSun" w:hAnsi="SimSun" w:hint="eastAsia"/>
                <w:sz w:val="18"/>
                <w:szCs w:val="18"/>
              </w:rPr>
              <w:t>(c)</w:t>
            </w:r>
            <w:r w:rsidRPr="00DC1CDA">
              <w:rPr>
                <w:rFonts w:ascii="SimSun" w:hAnsi="SimSun" w:hint="eastAsia"/>
                <w:sz w:val="18"/>
                <w:szCs w:val="18"/>
              </w:rPr>
              <w:tab/>
            </w:r>
            <w:r w:rsidRPr="00DC1CDA">
              <w:rPr>
                <w:rFonts w:ascii="SimSun" w:hAnsi="SimSun" w:hint="eastAsia"/>
                <w:strike/>
                <w:sz w:val="18"/>
                <w:szCs w:val="18"/>
              </w:rPr>
              <w:t>产</w:t>
            </w:r>
            <w:r w:rsidRPr="00DC1CDA">
              <w:rPr>
                <w:rFonts w:ascii="SimSun" w:hAnsi="SimSun" w:hint="eastAsia"/>
                <w:sz w:val="18"/>
                <w:szCs w:val="18"/>
              </w:rPr>
              <w:t>育儿假期间正常积存年假。</w:t>
            </w:r>
          </w:p>
          <w:p w14:paraId="75E7F7B0" w14:textId="77777777" w:rsidR="00E2062E" w:rsidRPr="00DC1CDA" w:rsidRDefault="00E2062E" w:rsidP="00E2062E">
            <w:pPr>
              <w:adjustRightInd w:val="0"/>
              <w:jc w:val="both"/>
              <w:rPr>
                <w:rFonts w:ascii="SimSun" w:hAnsi="SimSun"/>
                <w:sz w:val="18"/>
                <w:szCs w:val="18"/>
              </w:rPr>
            </w:pPr>
          </w:p>
          <w:p w14:paraId="1FE28C38" w14:textId="7E74700A" w:rsidR="00EA6DC1" w:rsidRPr="00DC1CDA" w:rsidRDefault="00E9522B" w:rsidP="00E2062E">
            <w:pPr>
              <w:adjustRightInd w:val="0"/>
              <w:jc w:val="both"/>
              <w:rPr>
                <w:rFonts w:ascii="SimSun" w:hAnsi="SimSun"/>
                <w:sz w:val="18"/>
                <w:szCs w:val="18"/>
                <w:highlight w:val="yellow"/>
              </w:rPr>
            </w:pPr>
            <w:r w:rsidRPr="00DC1CDA">
              <w:rPr>
                <w:rFonts w:ascii="SimSun" w:hAnsi="SimSun" w:hint="eastAsia"/>
                <w:sz w:val="18"/>
                <w:szCs w:val="18"/>
              </w:rPr>
              <w:lastRenderedPageBreak/>
              <w:t>(d)</w:t>
            </w:r>
            <w:r w:rsidRPr="00DC1CDA">
              <w:rPr>
                <w:rFonts w:ascii="SimSun" w:hAnsi="SimSun" w:hint="eastAsia"/>
                <w:sz w:val="18"/>
                <w:szCs w:val="18"/>
              </w:rPr>
              <w:tab/>
            </w:r>
            <w:r w:rsidR="002016D4" w:rsidRPr="00DC1CDA">
              <w:rPr>
                <w:rFonts w:ascii="SimSun" w:hAnsi="SimSun" w:hint="eastAsia"/>
                <w:b/>
                <w:bCs/>
                <w:sz w:val="18"/>
                <w:szCs w:val="18"/>
                <w:u w:val="single"/>
              </w:rPr>
              <w:t>分娩的</w:t>
            </w:r>
            <w:r w:rsidRPr="00DC1CDA">
              <w:rPr>
                <w:rFonts w:ascii="SimSun" w:hAnsi="SimSun" w:hint="eastAsia"/>
                <w:sz w:val="18"/>
                <w:szCs w:val="18"/>
              </w:rPr>
              <w:t>工作人员</w:t>
            </w:r>
            <w:r w:rsidRPr="00DC1CDA">
              <w:rPr>
                <w:rFonts w:ascii="SimSun" w:hAnsi="SimSun" w:hint="eastAsia"/>
                <w:strike/>
                <w:sz w:val="18"/>
                <w:szCs w:val="18"/>
              </w:rPr>
              <w:t>在产假后</w:t>
            </w:r>
            <w:r w:rsidRPr="00DC1CDA">
              <w:rPr>
                <w:rFonts w:ascii="SimSun" w:hAnsi="SimSun" w:hint="eastAsia"/>
                <w:sz w:val="18"/>
                <w:szCs w:val="18"/>
              </w:rPr>
              <w:t>恢复工作的，每日可有两小时的哺乳假，直至子女满12个月。</w:t>
            </w:r>
            <w:r w:rsidRPr="00DC1CDA">
              <w:rPr>
                <w:rFonts w:ascii="SimSun" w:hAnsi="SimSun" w:hint="eastAsia"/>
                <w:strike/>
                <w:sz w:val="18"/>
                <w:szCs w:val="18"/>
              </w:rPr>
              <w:t>产假后待遇由总干事规定。</w:t>
            </w:r>
          </w:p>
        </w:tc>
        <w:tc>
          <w:tcPr>
            <w:tcW w:w="4535" w:type="dxa"/>
            <w:shd w:val="clear" w:color="auto" w:fill="auto"/>
            <w:tcMar>
              <w:top w:w="57" w:type="dxa"/>
              <w:bottom w:w="57" w:type="dxa"/>
            </w:tcMar>
          </w:tcPr>
          <w:p w14:paraId="512A1024" w14:textId="7AB1BD8D" w:rsidR="00EA6DC1" w:rsidRPr="00DC1CDA" w:rsidRDefault="00637856" w:rsidP="00E2062E">
            <w:pPr>
              <w:pStyle w:val="a6"/>
              <w:jc w:val="both"/>
              <w:rPr>
                <w:rFonts w:ascii="SimSun" w:hAnsi="SimSun"/>
                <w:szCs w:val="18"/>
              </w:rPr>
            </w:pPr>
            <w:r w:rsidRPr="00DC1CDA">
              <w:rPr>
                <w:rFonts w:ascii="SimSun" w:hAnsi="SimSun" w:hint="eastAsia"/>
                <w:szCs w:val="18"/>
              </w:rPr>
              <w:lastRenderedPageBreak/>
              <w:t>为了落实</w:t>
            </w:r>
            <w:r w:rsidR="00A859F9" w:rsidRPr="00DC1CDA">
              <w:rPr>
                <w:rFonts w:ascii="SimSun" w:hAnsi="SimSun" w:hint="eastAsia"/>
                <w:szCs w:val="18"/>
              </w:rPr>
              <w:t>国际公务员制度委员会在其2022年年度报告（</w:t>
            </w:r>
            <w:hyperlink r:id="rId17" w:history="1">
              <w:r w:rsidR="00A859F9" w:rsidRPr="00DC1CDA">
                <w:rPr>
                  <w:rStyle w:val="afd"/>
                  <w:rFonts w:ascii="SimSun" w:hAnsi="SimSun" w:hint="eastAsia"/>
                  <w:szCs w:val="18"/>
                </w:rPr>
                <w:t>A/77</w:t>
              </w:r>
              <w:r w:rsidR="00A859F9" w:rsidRPr="00DC1CDA">
                <w:rPr>
                  <w:rStyle w:val="afd"/>
                  <w:rFonts w:ascii="SimSun" w:hAnsi="SimSun" w:hint="eastAsia"/>
                  <w:szCs w:val="18"/>
                </w:rPr>
                <w:t>/</w:t>
              </w:r>
              <w:r w:rsidR="00A859F9" w:rsidRPr="00DC1CDA">
                <w:rPr>
                  <w:rStyle w:val="afd"/>
                  <w:rFonts w:ascii="SimSun" w:hAnsi="SimSun" w:hint="eastAsia"/>
                  <w:szCs w:val="18"/>
                </w:rPr>
                <w:t>30</w:t>
              </w:r>
            </w:hyperlink>
            <w:r w:rsidR="00A859F9" w:rsidRPr="00DC1CDA">
              <w:rPr>
                <w:rFonts w:ascii="SimSun" w:hAnsi="SimSun" w:hint="eastAsia"/>
                <w:szCs w:val="18"/>
              </w:rPr>
              <w:t>）中所作的决定，即</w:t>
            </w:r>
            <w:r w:rsidR="00A66339" w:rsidRPr="00DC1CDA">
              <w:rPr>
                <w:rFonts w:ascii="SimSun" w:hAnsi="SimSun" w:hint="eastAsia"/>
                <w:szCs w:val="18"/>
              </w:rPr>
              <w:t>“以所有父母均享有16周育儿假的规定取代现行的关于产假、陪产假和收养假的各条规定”，并“为分娩母亲提供额外的10周假期，以满足其产前和产后的特殊需要，”</w:t>
            </w:r>
            <w:r w:rsidR="00A859F9" w:rsidRPr="00DC1CDA">
              <w:rPr>
                <w:rFonts w:ascii="SimSun" w:hAnsi="SimSun" w:hint="eastAsia"/>
                <w:szCs w:val="18"/>
              </w:rPr>
              <w:t>用</w:t>
            </w:r>
            <w:r w:rsidRPr="00DC1CDA">
              <w:rPr>
                <w:rFonts w:ascii="SimSun" w:hAnsi="SimSun" w:hint="eastAsia"/>
                <w:szCs w:val="18"/>
              </w:rPr>
              <w:t>一条关于</w:t>
            </w:r>
            <w:r w:rsidR="00A66339" w:rsidRPr="00DC1CDA">
              <w:rPr>
                <w:rFonts w:ascii="SimSun" w:hAnsi="SimSun" w:hint="eastAsia"/>
                <w:szCs w:val="18"/>
              </w:rPr>
              <w:t>“</w:t>
            </w:r>
            <w:r w:rsidRPr="00DC1CDA">
              <w:rPr>
                <w:rFonts w:ascii="SimSun" w:hAnsi="SimSun" w:hint="eastAsia"/>
                <w:szCs w:val="18"/>
              </w:rPr>
              <w:t>育儿假</w:t>
            </w:r>
            <w:r w:rsidR="00A66339" w:rsidRPr="00DC1CDA">
              <w:rPr>
                <w:rFonts w:ascii="SimSun" w:hAnsi="SimSun" w:hint="eastAsia"/>
                <w:szCs w:val="18"/>
              </w:rPr>
              <w:t>”</w:t>
            </w:r>
            <w:r w:rsidRPr="00DC1CDA">
              <w:rPr>
                <w:rFonts w:ascii="SimSun" w:hAnsi="SimSun" w:hint="eastAsia"/>
                <w:szCs w:val="18"/>
              </w:rPr>
              <w:t>的规定</w:t>
            </w:r>
            <w:r w:rsidR="00A859F9" w:rsidRPr="00DC1CDA">
              <w:rPr>
                <w:rFonts w:ascii="SimSun" w:hAnsi="SimSun" w:hint="eastAsia"/>
                <w:szCs w:val="18"/>
              </w:rPr>
              <w:t>取代了关于产假、陪产假和收养假的规定。</w:t>
            </w:r>
          </w:p>
          <w:p w14:paraId="55BA2013" w14:textId="77777777" w:rsidR="00A859F9" w:rsidRPr="00DC1CDA" w:rsidRDefault="00A859F9" w:rsidP="00E2062E">
            <w:pPr>
              <w:pStyle w:val="a6"/>
              <w:jc w:val="both"/>
              <w:rPr>
                <w:rFonts w:ascii="SimSun" w:hAnsi="SimSun"/>
                <w:szCs w:val="18"/>
                <w:highlight w:val="yellow"/>
              </w:rPr>
            </w:pPr>
          </w:p>
          <w:p w14:paraId="5F3F7B59" w14:textId="57B9850A" w:rsidR="00EA6DC1" w:rsidRPr="00DC1CDA" w:rsidRDefault="007673BA" w:rsidP="00E2062E">
            <w:pPr>
              <w:pStyle w:val="a6"/>
              <w:jc w:val="both"/>
              <w:rPr>
                <w:rFonts w:ascii="SimSun" w:hAnsi="SimSun"/>
                <w:szCs w:val="18"/>
              </w:rPr>
            </w:pPr>
            <w:r w:rsidRPr="00DC1CDA">
              <w:rPr>
                <w:rFonts w:ascii="SimSun" w:hAnsi="SimSun" w:hint="eastAsia"/>
                <w:szCs w:val="18"/>
              </w:rPr>
              <w:t>要</w:t>
            </w:r>
            <w:r w:rsidR="00637856" w:rsidRPr="00DC1CDA">
              <w:rPr>
                <w:rFonts w:ascii="SimSun" w:hAnsi="SimSun" w:hint="eastAsia"/>
                <w:szCs w:val="18"/>
              </w:rPr>
              <w:t>指出</w:t>
            </w:r>
            <w:r w:rsidRPr="00DC1CDA">
              <w:rPr>
                <w:rFonts w:ascii="SimSun" w:hAnsi="SimSun" w:hint="eastAsia"/>
                <w:szCs w:val="18"/>
              </w:rPr>
              <w:t>的是</w:t>
            </w:r>
            <w:r w:rsidR="00637856" w:rsidRPr="00DC1CDA">
              <w:rPr>
                <w:rFonts w:ascii="SimSun" w:hAnsi="SimSun" w:hint="eastAsia"/>
                <w:szCs w:val="18"/>
              </w:rPr>
              <w:t>，联合国大会在审议了国际公务员制度委员会2022年年度报告后，</w:t>
            </w:r>
            <w:r w:rsidRPr="00DC1CDA">
              <w:rPr>
                <w:rFonts w:ascii="SimSun" w:hAnsi="SimSun" w:hint="eastAsia"/>
                <w:szCs w:val="18"/>
              </w:rPr>
              <w:t>“欢迎建立新的育儿假框架，请秘书长作为例外情况，于2023年在现有资源范围内在联合国秘书处实施这一框架，并鼓励共同制度其他组织行政首长效仿这一做法”</w:t>
            </w:r>
            <w:r w:rsidR="00637856" w:rsidRPr="00DC1CDA">
              <w:rPr>
                <w:rFonts w:ascii="SimSun" w:hAnsi="SimSun" w:hint="eastAsia"/>
                <w:szCs w:val="18"/>
              </w:rPr>
              <w:t>（见2023年1月5日关于</w:t>
            </w:r>
            <w:r w:rsidRPr="00DC1CDA">
              <w:rPr>
                <w:rFonts w:ascii="SimSun" w:hAnsi="SimSun" w:hint="eastAsia"/>
                <w:szCs w:val="18"/>
              </w:rPr>
              <w:t>“</w:t>
            </w:r>
            <w:r w:rsidR="00637856" w:rsidRPr="00DC1CDA">
              <w:rPr>
                <w:rFonts w:ascii="SimSun" w:hAnsi="SimSun" w:hint="eastAsia"/>
                <w:szCs w:val="18"/>
              </w:rPr>
              <w:t>联合国共同制度</w:t>
            </w:r>
            <w:r w:rsidRPr="00DC1CDA">
              <w:rPr>
                <w:rFonts w:ascii="SimSun" w:hAnsi="SimSun" w:hint="eastAsia"/>
                <w:szCs w:val="18"/>
              </w:rPr>
              <w:t>”</w:t>
            </w:r>
            <w:r w:rsidR="00637856" w:rsidRPr="00DC1CDA">
              <w:rPr>
                <w:rFonts w:ascii="SimSun" w:hAnsi="SimSun" w:hint="eastAsia"/>
                <w:szCs w:val="18"/>
              </w:rPr>
              <w:t>的</w:t>
            </w:r>
            <w:hyperlink r:id="rId18" w:history="1">
              <w:r w:rsidR="00637856" w:rsidRPr="00F42741">
                <w:rPr>
                  <w:rStyle w:val="afd"/>
                  <w:rFonts w:ascii="SimSun" w:hAnsi="SimSun" w:hint="eastAsia"/>
                  <w:szCs w:val="18"/>
                </w:rPr>
                <w:t>第77/25</w:t>
              </w:r>
              <w:r w:rsidR="00637856" w:rsidRPr="00F42741">
                <w:rPr>
                  <w:rStyle w:val="afd"/>
                  <w:rFonts w:ascii="SimSun" w:hAnsi="SimSun" w:hint="eastAsia"/>
                  <w:szCs w:val="18"/>
                </w:rPr>
                <w:t>6</w:t>
              </w:r>
              <w:r w:rsidR="00637856" w:rsidRPr="00F42741">
                <w:rPr>
                  <w:rStyle w:val="afd"/>
                  <w:rFonts w:ascii="SimSun" w:hAnsi="SimSun" w:hint="eastAsia"/>
                  <w:szCs w:val="18"/>
                </w:rPr>
                <w:t>号决议</w:t>
              </w:r>
            </w:hyperlink>
            <w:r w:rsidR="00637856" w:rsidRPr="00DC1CDA">
              <w:rPr>
                <w:rFonts w:ascii="SimSun" w:hAnsi="SimSun" w:hint="eastAsia"/>
                <w:szCs w:val="18"/>
              </w:rPr>
              <w:t>）。</w:t>
            </w:r>
          </w:p>
          <w:p w14:paraId="216BDCA0" w14:textId="77777777" w:rsidR="005C6292" w:rsidRPr="00DC1CDA" w:rsidRDefault="005C6292" w:rsidP="00E2062E">
            <w:pPr>
              <w:jc w:val="both"/>
              <w:rPr>
                <w:rFonts w:ascii="SimSun" w:hAnsi="SimSun"/>
                <w:sz w:val="18"/>
                <w:szCs w:val="18"/>
              </w:rPr>
            </w:pPr>
          </w:p>
          <w:p w14:paraId="41FBB10E" w14:textId="5C7E8DA6" w:rsidR="00EA6DC1" w:rsidRPr="00DC1CDA" w:rsidRDefault="00C34B29" w:rsidP="00E2062E">
            <w:pPr>
              <w:jc w:val="both"/>
              <w:rPr>
                <w:rFonts w:ascii="SimSun" w:hAnsi="SimSun"/>
                <w:sz w:val="18"/>
                <w:szCs w:val="18"/>
                <w:highlight w:val="yellow"/>
              </w:rPr>
            </w:pPr>
            <w:r w:rsidRPr="00DC1CDA">
              <w:rPr>
                <w:rFonts w:ascii="SimSun" w:hAnsi="SimSun" w:hint="eastAsia"/>
                <w:sz w:val="18"/>
                <w:szCs w:val="18"/>
              </w:rPr>
              <w:t>对于未生育而</w:t>
            </w:r>
            <w:r w:rsidR="0008062F" w:rsidRPr="00DC1CDA">
              <w:rPr>
                <w:rFonts w:ascii="SimSun" w:hAnsi="SimSun" w:hint="eastAsia"/>
                <w:sz w:val="18"/>
                <w:szCs w:val="18"/>
              </w:rPr>
              <w:t>成</w:t>
            </w:r>
            <w:r w:rsidRPr="00DC1CDA">
              <w:rPr>
                <w:rFonts w:ascii="SimSun" w:hAnsi="SimSun" w:hint="eastAsia"/>
                <w:sz w:val="18"/>
                <w:szCs w:val="18"/>
              </w:rPr>
              <w:t>为父母的定期任用和连续任用工作人员来说，这不会改变什么，因为她/他们自2021年6月起，已经享有16周的育儿假。对于那些生育子女的工作人员，本次修正使她们的</w:t>
            </w:r>
            <w:proofErr w:type="gramStart"/>
            <w:r w:rsidRPr="00DC1CDA">
              <w:rPr>
                <w:rFonts w:ascii="SimSun" w:hAnsi="SimSun" w:hint="eastAsia"/>
                <w:sz w:val="18"/>
                <w:szCs w:val="18"/>
              </w:rPr>
              <w:t>育儿假</w:t>
            </w:r>
            <w:proofErr w:type="gramEnd"/>
            <w:r w:rsidRPr="00DC1CDA">
              <w:rPr>
                <w:rFonts w:ascii="SimSun" w:hAnsi="SimSun" w:hint="eastAsia"/>
                <w:sz w:val="18"/>
                <w:szCs w:val="18"/>
              </w:rPr>
              <w:t>应享权利增加两周（从24周增至26周）。增加的这两周假期对2023年8月1日或之后生育的工作人员具有追溯效力</w:t>
            </w:r>
            <w:r w:rsidR="00637856" w:rsidRPr="00DC1CDA">
              <w:rPr>
                <w:rFonts w:ascii="SimSun" w:hAnsi="SimSun" w:hint="eastAsia"/>
                <w:sz w:val="18"/>
                <w:szCs w:val="18"/>
              </w:rPr>
              <w:t>。</w:t>
            </w:r>
          </w:p>
        </w:tc>
      </w:tr>
      <w:tr w:rsidR="00A859F9" w:rsidRPr="00DC1CDA" w14:paraId="162478A8" w14:textId="77777777" w:rsidTr="00E2062E">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54C45091" w14:textId="636E62A2" w:rsidR="00EA6DC1" w:rsidRDefault="001C43B8" w:rsidP="00E2062E">
            <w:pPr>
              <w:keepNext/>
              <w:ind w:right="34"/>
              <w:jc w:val="both"/>
              <w:rPr>
                <w:rFonts w:ascii="SimSun" w:hAnsi="SimSun"/>
                <w:b/>
                <w:sz w:val="18"/>
                <w:szCs w:val="18"/>
              </w:rPr>
            </w:pPr>
            <w:r w:rsidRPr="00DC1CDA">
              <w:rPr>
                <w:rFonts w:ascii="SimSun" w:hAnsi="SimSun" w:hint="eastAsia"/>
                <w:b/>
                <w:sz w:val="18"/>
                <w:szCs w:val="18"/>
              </w:rPr>
              <w:t>细则</w:t>
            </w:r>
            <w:r w:rsidR="00637856" w:rsidRPr="00DC1CDA">
              <w:rPr>
                <w:rFonts w:ascii="SimSun" w:hAnsi="SimSun" w:hint="eastAsia"/>
                <w:b/>
                <w:sz w:val="18"/>
                <w:szCs w:val="18"/>
              </w:rPr>
              <w:t>6.2.4</w:t>
            </w:r>
          </w:p>
          <w:p w14:paraId="5590F61F" w14:textId="77777777" w:rsidR="00E2062E" w:rsidRPr="00DC1CDA" w:rsidRDefault="00E2062E" w:rsidP="00E2062E">
            <w:pPr>
              <w:ind w:right="34"/>
              <w:jc w:val="both"/>
              <w:rPr>
                <w:rFonts w:ascii="SimSun" w:hAnsi="SimSun"/>
                <w:b/>
                <w:sz w:val="18"/>
                <w:szCs w:val="18"/>
              </w:rPr>
            </w:pPr>
          </w:p>
          <w:p w14:paraId="0A539B3A" w14:textId="77777777" w:rsidR="00EA6DC1" w:rsidRPr="00DC1CDA" w:rsidRDefault="00637856" w:rsidP="00E2062E">
            <w:pPr>
              <w:ind w:right="34"/>
              <w:jc w:val="both"/>
              <w:rPr>
                <w:rFonts w:ascii="SimSun" w:hAnsi="SimSun"/>
                <w:b/>
                <w:sz w:val="18"/>
                <w:szCs w:val="18"/>
              </w:rPr>
            </w:pPr>
            <w:r w:rsidRPr="00DC1CDA">
              <w:rPr>
                <w:rFonts w:ascii="SimSun" w:hAnsi="SimSun" w:hint="eastAsia"/>
                <w:sz w:val="18"/>
                <w:szCs w:val="18"/>
              </w:rPr>
              <w:t>陪产假</w:t>
            </w:r>
          </w:p>
        </w:tc>
        <w:tc>
          <w:tcPr>
            <w:tcW w:w="4535" w:type="dxa"/>
            <w:shd w:val="clear" w:color="auto" w:fill="auto"/>
            <w:tcMar>
              <w:top w:w="57" w:type="dxa"/>
              <w:bottom w:w="57" w:type="dxa"/>
            </w:tcMar>
          </w:tcPr>
          <w:p w14:paraId="4476BDA9" w14:textId="51F70C21" w:rsidR="00EA6DC1" w:rsidRPr="00DC1CDA" w:rsidRDefault="001C43B8" w:rsidP="00E2062E">
            <w:pPr>
              <w:tabs>
                <w:tab w:val="left" w:pos="391"/>
              </w:tabs>
              <w:adjustRightInd w:val="0"/>
              <w:jc w:val="both"/>
              <w:rPr>
                <w:rFonts w:ascii="SimSun" w:hAnsi="SimSun"/>
                <w:sz w:val="18"/>
                <w:szCs w:val="18"/>
              </w:rPr>
            </w:pPr>
            <w:r w:rsidRPr="00DC1CDA">
              <w:rPr>
                <w:rFonts w:ascii="SimSun" w:hAnsi="SimSun" w:hint="eastAsia"/>
                <w:sz w:val="18"/>
                <w:szCs w:val="18"/>
              </w:rPr>
              <w:t>细则6.2.4–陪产假</w:t>
            </w:r>
          </w:p>
          <w:p w14:paraId="1A56E213" w14:textId="77777777" w:rsidR="00A859F9" w:rsidRPr="00DC1CDA" w:rsidRDefault="00A859F9" w:rsidP="00E2062E">
            <w:pPr>
              <w:tabs>
                <w:tab w:val="left" w:pos="391"/>
              </w:tabs>
              <w:adjustRightInd w:val="0"/>
              <w:jc w:val="both"/>
              <w:rPr>
                <w:rFonts w:ascii="SimSun" w:hAnsi="SimSun"/>
                <w:sz w:val="18"/>
                <w:szCs w:val="18"/>
              </w:rPr>
            </w:pPr>
          </w:p>
          <w:p w14:paraId="698C9243" w14:textId="2C5371A2" w:rsidR="001C43B8" w:rsidRDefault="001C43B8" w:rsidP="00E2062E">
            <w:pPr>
              <w:adjustRightInd w:val="0"/>
              <w:jc w:val="both"/>
              <w:rPr>
                <w:rFonts w:ascii="SimSun" w:hAnsi="SimSun"/>
                <w:sz w:val="18"/>
                <w:szCs w:val="18"/>
              </w:rPr>
            </w:pPr>
            <w:r w:rsidRPr="00DC1CDA">
              <w:rPr>
                <w:rFonts w:ascii="SimSun" w:hAnsi="SimSun" w:hint="eastAsia"/>
                <w:sz w:val="18"/>
                <w:szCs w:val="18"/>
              </w:rPr>
              <w:t>(a)</w:t>
            </w:r>
            <w:r w:rsidRPr="00DC1CDA">
              <w:rPr>
                <w:rFonts w:ascii="SimSun" w:hAnsi="SimSun" w:hint="eastAsia"/>
                <w:sz w:val="18"/>
                <w:szCs w:val="18"/>
              </w:rPr>
              <w:tab/>
              <w:t>工作人员有权按照总干事规定的条件享有陪产假。</w:t>
            </w:r>
          </w:p>
          <w:p w14:paraId="2DF09808" w14:textId="77777777" w:rsidR="00E2062E" w:rsidRPr="00E2062E" w:rsidRDefault="00E2062E" w:rsidP="00E2062E">
            <w:pPr>
              <w:tabs>
                <w:tab w:val="left" w:pos="391"/>
              </w:tabs>
              <w:adjustRightInd w:val="0"/>
              <w:jc w:val="both"/>
              <w:rPr>
                <w:rFonts w:ascii="SimSun" w:hAnsi="SimSun"/>
                <w:sz w:val="18"/>
                <w:szCs w:val="18"/>
              </w:rPr>
            </w:pPr>
          </w:p>
          <w:p w14:paraId="50D405B5" w14:textId="77777777" w:rsidR="001C43B8" w:rsidRDefault="001C43B8" w:rsidP="00E2062E">
            <w:pPr>
              <w:adjustRightInd w:val="0"/>
              <w:jc w:val="both"/>
              <w:rPr>
                <w:rFonts w:ascii="SimSun" w:hAnsi="SimSun"/>
                <w:sz w:val="18"/>
                <w:szCs w:val="18"/>
              </w:rPr>
            </w:pPr>
            <w:r w:rsidRPr="00DC1CDA">
              <w:rPr>
                <w:rFonts w:ascii="SimSun" w:hAnsi="SimSun" w:hint="eastAsia"/>
                <w:sz w:val="18"/>
                <w:szCs w:val="18"/>
              </w:rPr>
              <w:t>(b)</w:t>
            </w:r>
            <w:r w:rsidRPr="00DC1CDA">
              <w:rPr>
                <w:rFonts w:ascii="SimSun" w:hAnsi="SimSun" w:hint="eastAsia"/>
                <w:sz w:val="18"/>
                <w:szCs w:val="18"/>
              </w:rPr>
              <w:tab/>
              <w:t>陪产假总共不超过八周。</w:t>
            </w:r>
          </w:p>
          <w:p w14:paraId="68E55AB5" w14:textId="77777777" w:rsidR="00E2062E" w:rsidRPr="00DC1CDA" w:rsidRDefault="00E2062E" w:rsidP="00E2062E">
            <w:pPr>
              <w:tabs>
                <w:tab w:val="left" w:pos="391"/>
              </w:tabs>
              <w:adjustRightInd w:val="0"/>
              <w:jc w:val="both"/>
              <w:rPr>
                <w:rFonts w:ascii="SimSun" w:hAnsi="SimSun"/>
                <w:sz w:val="18"/>
                <w:szCs w:val="18"/>
              </w:rPr>
            </w:pPr>
          </w:p>
          <w:p w14:paraId="70EBC3C6" w14:textId="77777777" w:rsidR="001C43B8" w:rsidRDefault="001C43B8" w:rsidP="00E2062E">
            <w:pPr>
              <w:adjustRightInd w:val="0"/>
              <w:jc w:val="both"/>
              <w:rPr>
                <w:rFonts w:ascii="SimSun" w:hAnsi="SimSun"/>
                <w:sz w:val="18"/>
                <w:szCs w:val="18"/>
              </w:rPr>
            </w:pPr>
            <w:r w:rsidRPr="00DC1CDA">
              <w:rPr>
                <w:rFonts w:ascii="SimSun" w:hAnsi="SimSun" w:hint="eastAsia"/>
                <w:sz w:val="18"/>
                <w:szCs w:val="18"/>
              </w:rPr>
              <w:t>(c)</w:t>
            </w:r>
            <w:r w:rsidRPr="00DC1CDA">
              <w:rPr>
                <w:rFonts w:ascii="SimSun" w:hAnsi="SimSun" w:hint="eastAsia"/>
                <w:sz w:val="18"/>
                <w:szCs w:val="18"/>
              </w:rPr>
              <w:tab/>
              <w:t>陪产假可在子女出生后的一年内连续使用或分次使用，但必须在这一年内休完。</w:t>
            </w:r>
          </w:p>
          <w:p w14:paraId="4018B5E1" w14:textId="77777777" w:rsidR="00E2062E" w:rsidRPr="00DC1CDA" w:rsidRDefault="00E2062E" w:rsidP="00E2062E">
            <w:pPr>
              <w:tabs>
                <w:tab w:val="left" w:pos="391"/>
              </w:tabs>
              <w:adjustRightInd w:val="0"/>
              <w:jc w:val="both"/>
              <w:rPr>
                <w:rFonts w:ascii="SimSun" w:hAnsi="SimSun"/>
                <w:sz w:val="18"/>
                <w:szCs w:val="18"/>
              </w:rPr>
            </w:pPr>
          </w:p>
          <w:p w14:paraId="5CD8FE2D" w14:textId="7FE9323D" w:rsidR="00EA6DC1" w:rsidRPr="00DC1CDA" w:rsidRDefault="001C43B8" w:rsidP="00E2062E">
            <w:pPr>
              <w:adjustRightInd w:val="0"/>
              <w:jc w:val="both"/>
              <w:rPr>
                <w:rFonts w:ascii="SimSun" w:hAnsi="SimSun"/>
                <w:sz w:val="18"/>
                <w:szCs w:val="18"/>
              </w:rPr>
            </w:pPr>
            <w:r w:rsidRPr="00DC1CDA">
              <w:rPr>
                <w:rFonts w:ascii="SimSun" w:hAnsi="SimSun" w:hint="eastAsia"/>
                <w:sz w:val="18"/>
                <w:szCs w:val="18"/>
              </w:rPr>
              <w:t>(d)</w:t>
            </w:r>
            <w:r w:rsidRPr="00DC1CDA">
              <w:rPr>
                <w:rFonts w:ascii="SimSun" w:hAnsi="SimSun" w:hint="eastAsia"/>
                <w:sz w:val="18"/>
                <w:szCs w:val="18"/>
              </w:rPr>
              <w:tab/>
              <w:t>工作人员</w:t>
            </w:r>
            <w:proofErr w:type="gramStart"/>
            <w:r w:rsidRPr="00DC1CDA">
              <w:rPr>
                <w:rFonts w:ascii="SimSun" w:hAnsi="SimSun" w:hint="eastAsia"/>
                <w:sz w:val="18"/>
                <w:szCs w:val="18"/>
              </w:rPr>
              <w:t>在休陪产假</w:t>
            </w:r>
            <w:proofErr w:type="gramEnd"/>
            <w:r w:rsidRPr="00DC1CDA">
              <w:rPr>
                <w:rFonts w:ascii="SimSun" w:hAnsi="SimSun" w:hint="eastAsia"/>
                <w:sz w:val="18"/>
                <w:szCs w:val="18"/>
              </w:rPr>
              <w:t>的整个期间，应获全薪</w:t>
            </w:r>
            <w:r w:rsidR="00637856" w:rsidRPr="00DC1CDA">
              <w:rPr>
                <w:rFonts w:ascii="SimSun" w:hAnsi="SimSun" w:hint="eastAsia"/>
                <w:sz w:val="18"/>
                <w:szCs w:val="18"/>
              </w:rPr>
              <w:t>。</w:t>
            </w:r>
          </w:p>
        </w:tc>
        <w:tc>
          <w:tcPr>
            <w:tcW w:w="4535" w:type="dxa"/>
            <w:shd w:val="clear" w:color="auto" w:fill="auto"/>
            <w:tcMar>
              <w:top w:w="57" w:type="dxa"/>
              <w:bottom w:w="57" w:type="dxa"/>
            </w:tcMar>
          </w:tcPr>
          <w:p w14:paraId="04A50A7D" w14:textId="49B9093F" w:rsidR="00A66339" w:rsidRPr="00DC1CDA" w:rsidRDefault="00A66339" w:rsidP="00E2062E">
            <w:pPr>
              <w:tabs>
                <w:tab w:val="left" w:pos="391"/>
              </w:tabs>
              <w:adjustRightInd w:val="0"/>
              <w:jc w:val="both"/>
              <w:rPr>
                <w:rFonts w:ascii="SimSun" w:hAnsi="SimSun"/>
                <w:strike/>
                <w:sz w:val="18"/>
                <w:szCs w:val="18"/>
              </w:rPr>
            </w:pPr>
            <w:r w:rsidRPr="00DC1CDA">
              <w:rPr>
                <w:rFonts w:ascii="SimSun" w:hAnsi="SimSun" w:hint="eastAsia"/>
                <w:strike/>
                <w:sz w:val="18"/>
                <w:szCs w:val="18"/>
              </w:rPr>
              <w:t>细则6.2.4–陪产假</w:t>
            </w:r>
          </w:p>
          <w:p w14:paraId="4A900FE9" w14:textId="77777777" w:rsidR="00A66339" w:rsidRPr="00DC1CDA" w:rsidRDefault="00A66339" w:rsidP="00E2062E">
            <w:pPr>
              <w:tabs>
                <w:tab w:val="left" w:pos="391"/>
              </w:tabs>
              <w:adjustRightInd w:val="0"/>
              <w:jc w:val="both"/>
              <w:rPr>
                <w:rFonts w:ascii="SimSun" w:hAnsi="SimSun"/>
                <w:strike/>
                <w:sz w:val="18"/>
                <w:szCs w:val="18"/>
              </w:rPr>
            </w:pPr>
          </w:p>
          <w:p w14:paraId="13BF47D2" w14:textId="77777777" w:rsidR="00A66339" w:rsidRDefault="00A66339" w:rsidP="00E2062E">
            <w:pPr>
              <w:adjustRightInd w:val="0"/>
              <w:jc w:val="both"/>
              <w:rPr>
                <w:rFonts w:ascii="SimSun" w:hAnsi="SimSun"/>
                <w:strike/>
                <w:sz w:val="18"/>
                <w:szCs w:val="18"/>
              </w:rPr>
            </w:pPr>
            <w:r w:rsidRPr="00DC1CDA">
              <w:rPr>
                <w:rFonts w:ascii="SimSun" w:hAnsi="SimSun" w:hint="eastAsia"/>
                <w:strike/>
                <w:sz w:val="18"/>
                <w:szCs w:val="18"/>
              </w:rPr>
              <w:t>(a)</w:t>
            </w:r>
            <w:r w:rsidRPr="00DC1CDA">
              <w:rPr>
                <w:rFonts w:ascii="SimSun" w:hAnsi="SimSun" w:hint="eastAsia"/>
                <w:strike/>
                <w:sz w:val="18"/>
                <w:szCs w:val="18"/>
              </w:rPr>
              <w:tab/>
              <w:t>工作人员有权按照总干事规定的条件享有陪产假。</w:t>
            </w:r>
          </w:p>
          <w:p w14:paraId="7F16BAE5" w14:textId="77777777" w:rsidR="00E2062E" w:rsidRPr="00E2062E" w:rsidRDefault="00E2062E" w:rsidP="00E2062E">
            <w:pPr>
              <w:tabs>
                <w:tab w:val="left" w:pos="391"/>
              </w:tabs>
              <w:adjustRightInd w:val="0"/>
              <w:jc w:val="both"/>
              <w:rPr>
                <w:rFonts w:ascii="SimSun" w:hAnsi="SimSun"/>
                <w:strike/>
                <w:sz w:val="18"/>
                <w:szCs w:val="18"/>
              </w:rPr>
            </w:pPr>
          </w:p>
          <w:p w14:paraId="2C330587" w14:textId="77777777" w:rsidR="00A66339" w:rsidRDefault="00A66339" w:rsidP="00E2062E">
            <w:pPr>
              <w:adjustRightInd w:val="0"/>
              <w:jc w:val="both"/>
              <w:rPr>
                <w:rFonts w:ascii="SimSun" w:hAnsi="SimSun"/>
                <w:strike/>
                <w:sz w:val="18"/>
                <w:szCs w:val="18"/>
              </w:rPr>
            </w:pPr>
            <w:r w:rsidRPr="00DC1CDA">
              <w:rPr>
                <w:rFonts w:ascii="SimSun" w:hAnsi="SimSun" w:hint="eastAsia"/>
                <w:strike/>
                <w:sz w:val="18"/>
                <w:szCs w:val="18"/>
              </w:rPr>
              <w:t>(b)</w:t>
            </w:r>
            <w:r w:rsidRPr="00DC1CDA">
              <w:rPr>
                <w:rFonts w:ascii="SimSun" w:hAnsi="SimSun" w:hint="eastAsia"/>
                <w:strike/>
                <w:sz w:val="18"/>
                <w:szCs w:val="18"/>
              </w:rPr>
              <w:tab/>
              <w:t>陪产假总共不超过八周。</w:t>
            </w:r>
          </w:p>
          <w:p w14:paraId="02921ACD" w14:textId="77777777" w:rsidR="00E2062E" w:rsidRPr="00DC1CDA" w:rsidRDefault="00E2062E" w:rsidP="00E2062E">
            <w:pPr>
              <w:tabs>
                <w:tab w:val="left" w:pos="391"/>
              </w:tabs>
              <w:adjustRightInd w:val="0"/>
              <w:jc w:val="both"/>
              <w:rPr>
                <w:rFonts w:ascii="SimSun" w:hAnsi="SimSun"/>
                <w:strike/>
                <w:sz w:val="18"/>
                <w:szCs w:val="18"/>
              </w:rPr>
            </w:pPr>
          </w:p>
          <w:p w14:paraId="3C67D566" w14:textId="77777777" w:rsidR="00A66339" w:rsidRDefault="00A66339" w:rsidP="00E2062E">
            <w:pPr>
              <w:adjustRightInd w:val="0"/>
              <w:jc w:val="both"/>
              <w:rPr>
                <w:rFonts w:ascii="SimSun" w:hAnsi="SimSun"/>
                <w:strike/>
                <w:sz w:val="18"/>
                <w:szCs w:val="18"/>
              </w:rPr>
            </w:pPr>
            <w:r w:rsidRPr="00DC1CDA">
              <w:rPr>
                <w:rFonts w:ascii="SimSun" w:hAnsi="SimSun" w:hint="eastAsia"/>
                <w:strike/>
                <w:sz w:val="18"/>
                <w:szCs w:val="18"/>
              </w:rPr>
              <w:t>(c)</w:t>
            </w:r>
            <w:r w:rsidRPr="00DC1CDA">
              <w:rPr>
                <w:rFonts w:ascii="SimSun" w:hAnsi="SimSun" w:hint="eastAsia"/>
                <w:strike/>
                <w:sz w:val="18"/>
                <w:szCs w:val="18"/>
              </w:rPr>
              <w:tab/>
              <w:t>陪产假可在子女出生后的一年内连续使用或分次使用，但必须在这一年内休完。</w:t>
            </w:r>
          </w:p>
          <w:p w14:paraId="3165E01C" w14:textId="77777777" w:rsidR="00E2062E" w:rsidRPr="00DC1CDA" w:rsidRDefault="00E2062E" w:rsidP="00E2062E">
            <w:pPr>
              <w:tabs>
                <w:tab w:val="left" w:pos="391"/>
              </w:tabs>
              <w:adjustRightInd w:val="0"/>
              <w:jc w:val="both"/>
              <w:rPr>
                <w:rFonts w:ascii="SimSun" w:hAnsi="SimSun"/>
                <w:strike/>
                <w:sz w:val="18"/>
                <w:szCs w:val="18"/>
              </w:rPr>
            </w:pPr>
          </w:p>
          <w:p w14:paraId="78657559" w14:textId="76727D39" w:rsidR="00EA6DC1" w:rsidRPr="00DC1CDA" w:rsidRDefault="00A66339" w:rsidP="00E2062E">
            <w:pPr>
              <w:adjustRightInd w:val="0"/>
              <w:jc w:val="both"/>
              <w:rPr>
                <w:rFonts w:ascii="SimSun" w:hAnsi="SimSun"/>
                <w:strike/>
                <w:sz w:val="18"/>
                <w:szCs w:val="18"/>
                <w:highlight w:val="red"/>
              </w:rPr>
            </w:pPr>
            <w:r w:rsidRPr="00DC1CDA">
              <w:rPr>
                <w:rFonts w:ascii="SimSun" w:hAnsi="SimSun" w:hint="eastAsia"/>
                <w:strike/>
                <w:sz w:val="18"/>
                <w:szCs w:val="18"/>
              </w:rPr>
              <w:t>(d)</w:t>
            </w:r>
            <w:r w:rsidRPr="00DC1CDA">
              <w:rPr>
                <w:rFonts w:ascii="SimSun" w:hAnsi="SimSun" w:hint="eastAsia"/>
                <w:strike/>
                <w:sz w:val="18"/>
                <w:szCs w:val="18"/>
              </w:rPr>
              <w:tab/>
              <w:t>工作人员</w:t>
            </w:r>
            <w:proofErr w:type="gramStart"/>
            <w:r w:rsidRPr="00DC1CDA">
              <w:rPr>
                <w:rFonts w:ascii="SimSun" w:hAnsi="SimSun" w:hint="eastAsia"/>
                <w:strike/>
                <w:sz w:val="18"/>
                <w:szCs w:val="18"/>
              </w:rPr>
              <w:t>在休陪产假</w:t>
            </w:r>
            <w:proofErr w:type="gramEnd"/>
            <w:r w:rsidRPr="00DC1CDA">
              <w:rPr>
                <w:rFonts w:ascii="SimSun" w:hAnsi="SimSun" w:hint="eastAsia"/>
                <w:strike/>
                <w:sz w:val="18"/>
                <w:szCs w:val="18"/>
              </w:rPr>
              <w:t>的整个期间，应获全薪。</w:t>
            </w:r>
          </w:p>
        </w:tc>
        <w:tc>
          <w:tcPr>
            <w:tcW w:w="4535" w:type="dxa"/>
            <w:shd w:val="clear" w:color="auto" w:fill="auto"/>
            <w:tcMar>
              <w:top w:w="57" w:type="dxa"/>
              <w:bottom w:w="57" w:type="dxa"/>
            </w:tcMar>
          </w:tcPr>
          <w:p w14:paraId="6753D522" w14:textId="77777777" w:rsidR="00EA6DC1" w:rsidRPr="00DC1CDA" w:rsidRDefault="00637856" w:rsidP="00E2062E">
            <w:pPr>
              <w:jc w:val="both"/>
              <w:rPr>
                <w:rFonts w:ascii="SimSun" w:hAnsi="SimSun"/>
                <w:sz w:val="18"/>
                <w:szCs w:val="18"/>
                <w:highlight w:val="red"/>
              </w:rPr>
            </w:pPr>
            <w:r w:rsidRPr="00DC1CDA">
              <w:rPr>
                <w:rFonts w:ascii="SimSun" w:hAnsi="SimSun" w:hint="eastAsia"/>
                <w:sz w:val="18"/>
                <w:szCs w:val="18"/>
              </w:rPr>
              <w:t>见</w:t>
            </w:r>
            <w:r w:rsidR="00A859F9" w:rsidRPr="00DC1CDA">
              <w:rPr>
                <w:rFonts w:ascii="SimSun" w:hAnsi="SimSun" w:hint="eastAsia"/>
                <w:sz w:val="18"/>
                <w:szCs w:val="18"/>
              </w:rPr>
              <w:t>上文。</w:t>
            </w:r>
          </w:p>
        </w:tc>
      </w:tr>
      <w:tr w:rsidR="00A859F9" w:rsidRPr="00DC1CDA" w14:paraId="2F8EAECC" w14:textId="77777777" w:rsidTr="00E2062E">
        <w:trPr>
          <w:trHeight w:val="20"/>
        </w:trPr>
        <w:tc>
          <w:tcPr>
            <w:tcW w:w="1730" w:type="dxa"/>
            <w:shd w:val="clear" w:color="auto" w:fill="auto"/>
            <w:tcMar>
              <w:top w:w="57" w:type="dxa"/>
              <w:bottom w:w="57" w:type="dxa"/>
            </w:tcMar>
          </w:tcPr>
          <w:p w14:paraId="10358FD0" w14:textId="0A0EE0C8" w:rsidR="00EA6DC1" w:rsidRDefault="00A66339" w:rsidP="00E2062E">
            <w:pPr>
              <w:ind w:right="34"/>
              <w:jc w:val="both"/>
              <w:rPr>
                <w:rFonts w:ascii="SimSun" w:hAnsi="SimSun"/>
                <w:b/>
                <w:sz w:val="18"/>
                <w:szCs w:val="18"/>
              </w:rPr>
            </w:pPr>
            <w:r w:rsidRPr="00DC1CDA">
              <w:rPr>
                <w:rFonts w:ascii="SimSun" w:hAnsi="SimSun" w:hint="eastAsia"/>
                <w:b/>
                <w:sz w:val="18"/>
                <w:szCs w:val="18"/>
              </w:rPr>
              <w:t>细则</w:t>
            </w:r>
            <w:r w:rsidR="00637856" w:rsidRPr="00DC1CDA">
              <w:rPr>
                <w:rFonts w:ascii="SimSun" w:hAnsi="SimSun" w:hint="eastAsia"/>
                <w:b/>
                <w:sz w:val="18"/>
                <w:szCs w:val="18"/>
              </w:rPr>
              <w:t>6.2.5</w:t>
            </w:r>
          </w:p>
          <w:p w14:paraId="6EDF7D07" w14:textId="77777777" w:rsidR="00E2062E" w:rsidRPr="00DC1CDA" w:rsidRDefault="00E2062E" w:rsidP="00E2062E">
            <w:pPr>
              <w:ind w:right="34"/>
              <w:jc w:val="both"/>
              <w:rPr>
                <w:rFonts w:ascii="SimSun" w:hAnsi="SimSun"/>
                <w:b/>
                <w:sz w:val="18"/>
                <w:szCs w:val="18"/>
              </w:rPr>
            </w:pPr>
          </w:p>
          <w:p w14:paraId="71DADCAD" w14:textId="77777777" w:rsidR="00EA6DC1" w:rsidRPr="00DC1CDA" w:rsidRDefault="00637856" w:rsidP="00E2062E">
            <w:pPr>
              <w:ind w:right="34"/>
              <w:jc w:val="both"/>
              <w:rPr>
                <w:rFonts w:ascii="SimSun" w:hAnsi="SimSun"/>
                <w:b/>
                <w:sz w:val="18"/>
                <w:szCs w:val="18"/>
              </w:rPr>
            </w:pPr>
            <w:r w:rsidRPr="00DC1CDA">
              <w:rPr>
                <w:rFonts w:ascii="SimSun" w:hAnsi="SimSun" w:hint="eastAsia"/>
                <w:sz w:val="18"/>
                <w:szCs w:val="18"/>
              </w:rPr>
              <w:t>收养假</w:t>
            </w:r>
          </w:p>
        </w:tc>
        <w:tc>
          <w:tcPr>
            <w:tcW w:w="4535" w:type="dxa"/>
            <w:shd w:val="clear" w:color="auto" w:fill="auto"/>
            <w:tcMar>
              <w:top w:w="57" w:type="dxa"/>
              <w:bottom w:w="57" w:type="dxa"/>
            </w:tcMar>
          </w:tcPr>
          <w:p w14:paraId="5A399533" w14:textId="02A31F85" w:rsidR="00A859F9" w:rsidRPr="00DC1CDA" w:rsidRDefault="00A66339" w:rsidP="00E2062E">
            <w:pPr>
              <w:adjustRightInd w:val="0"/>
              <w:jc w:val="both"/>
              <w:rPr>
                <w:rFonts w:ascii="SimSun" w:hAnsi="SimSun"/>
                <w:sz w:val="18"/>
                <w:szCs w:val="18"/>
              </w:rPr>
            </w:pPr>
            <w:r w:rsidRPr="00DC1CDA">
              <w:rPr>
                <w:rFonts w:ascii="SimSun" w:hAnsi="SimSun" w:hint="eastAsia"/>
                <w:sz w:val="18"/>
                <w:szCs w:val="18"/>
              </w:rPr>
              <w:t>细则6.2.5–收养假</w:t>
            </w:r>
          </w:p>
          <w:p w14:paraId="7DB346A2" w14:textId="77777777" w:rsidR="00A66339" w:rsidRPr="00DC1CDA" w:rsidRDefault="00A66339" w:rsidP="00E2062E">
            <w:pPr>
              <w:adjustRightInd w:val="0"/>
              <w:jc w:val="both"/>
              <w:rPr>
                <w:rFonts w:ascii="SimSun" w:hAnsi="SimSun"/>
                <w:sz w:val="18"/>
                <w:szCs w:val="18"/>
              </w:rPr>
            </w:pPr>
          </w:p>
          <w:p w14:paraId="6E1DA2A9" w14:textId="79FE2505" w:rsidR="00EA6DC1" w:rsidRPr="00DC1CDA" w:rsidRDefault="00A66339" w:rsidP="00E2062E">
            <w:pPr>
              <w:adjustRightInd w:val="0"/>
              <w:jc w:val="both"/>
              <w:rPr>
                <w:rFonts w:ascii="SimSun" w:hAnsi="SimSun"/>
                <w:sz w:val="18"/>
                <w:szCs w:val="18"/>
              </w:rPr>
            </w:pPr>
            <w:r w:rsidRPr="00DC1CDA">
              <w:rPr>
                <w:rFonts w:ascii="SimSun" w:hAnsi="SimSun" w:hint="eastAsia"/>
                <w:sz w:val="18"/>
                <w:szCs w:val="18"/>
              </w:rPr>
              <w:t>遵照总干事确立的条件，并在提供收养子女的满意证据后，工作人员享有共计八周的收养假</w:t>
            </w:r>
            <w:r w:rsidR="00637856" w:rsidRPr="00DC1CDA">
              <w:rPr>
                <w:rFonts w:ascii="SimSun" w:hAnsi="SimSun" w:hint="eastAsia"/>
                <w:sz w:val="18"/>
                <w:szCs w:val="18"/>
              </w:rPr>
              <w:t>。</w:t>
            </w:r>
          </w:p>
        </w:tc>
        <w:tc>
          <w:tcPr>
            <w:tcW w:w="4535" w:type="dxa"/>
            <w:shd w:val="clear" w:color="auto" w:fill="auto"/>
            <w:tcMar>
              <w:top w:w="57" w:type="dxa"/>
              <w:bottom w:w="57" w:type="dxa"/>
            </w:tcMar>
          </w:tcPr>
          <w:p w14:paraId="3945DE66" w14:textId="035D9F45" w:rsidR="00A66339" w:rsidRPr="00DC1CDA" w:rsidRDefault="00A66339" w:rsidP="00E2062E">
            <w:pPr>
              <w:adjustRightInd w:val="0"/>
              <w:jc w:val="both"/>
              <w:rPr>
                <w:rFonts w:ascii="SimSun" w:hAnsi="SimSun"/>
                <w:strike/>
                <w:sz w:val="18"/>
                <w:szCs w:val="18"/>
              </w:rPr>
            </w:pPr>
            <w:r w:rsidRPr="00DC1CDA">
              <w:rPr>
                <w:rFonts w:ascii="SimSun" w:hAnsi="SimSun" w:hint="eastAsia"/>
                <w:strike/>
                <w:sz w:val="18"/>
                <w:szCs w:val="18"/>
              </w:rPr>
              <w:t>细则6.2.5–收养假</w:t>
            </w:r>
          </w:p>
          <w:p w14:paraId="4871C91E" w14:textId="77777777" w:rsidR="00A66339" w:rsidRPr="00DC1CDA" w:rsidRDefault="00A66339" w:rsidP="00E2062E">
            <w:pPr>
              <w:adjustRightInd w:val="0"/>
              <w:jc w:val="both"/>
              <w:rPr>
                <w:rFonts w:ascii="SimSun" w:hAnsi="SimSun"/>
                <w:strike/>
                <w:sz w:val="18"/>
                <w:szCs w:val="18"/>
              </w:rPr>
            </w:pPr>
          </w:p>
          <w:p w14:paraId="74E05119" w14:textId="503D6A79" w:rsidR="00EA6DC1" w:rsidRPr="00DC1CDA" w:rsidRDefault="00A66339" w:rsidP="00E2062E">
            <w:pPr>
              <w:pStyle w:val="a6"/>
              <w:jc w:val="both"/>
              <w:rPr>
                <w:rFonts w:ascii="SimSun" w:hAnsi="SimSun"/>
                <w:b/>
                <w:strike/>
                <w:szCs w:val="18"/>
                <w:u w:val="single"/>
              </w:rPr>
            </w:pPr>
            <w:r w:rsidRPr="00DC1CDA">
              <w:rPr>
                <w:rFonts w:ascii="SimSun" w:hAnsi="SimSun" w:hint="eastAsia"/>
                <w:strike/>
                <w:szCs w:val="18"/>
              </w:rPr>
              <w:t>遵照总干事确立的条件，并在提供收养子女的满意证据后，工作人员享有共计八周的收养假。</w:t>
            </w:r>
          </w:p>
        </w:tc>
        <w:tc>
          <w:tcPr>
            <w:tcW w:w="4535" w:type="dxa"/>
            <w:shd w:val="clear" w:color="auto" w:fill="auto"/>
            <w:tcMar>
              <w:top w:w="57" w:type="dxa"/>
              <w:bottom w:w="57" w:type="dxa"/>
            </w:tcMar>
          </w:tcPr>
          <w:p w14:paraId="254DAA65" w14:textId="4B699166" w:rsidR="00A859F9" w:rsidRPr="00DC1CDA" w:rsidRDefault="00637856" w:rsidP="00E2062E">
            <w:pPr>
              <w:jc w:val="both"/>
              <w:rPr>
                <w:rFonts w:ascii="SimSun" w:hAnsi="SimSun"/>
                <w:sz w:val="18"/>
                <w:szCs w:val="18"/>
                <w:highlight w:val="red"/>
              </w:rPr>
            </w:pPr>
            <w:r w:rsidRPr="00DC1CDA">
              <w:rPr>
                <w:rFonts w:ascii="SimSun" w:hAnsi="SimSun" w:hint="eastAsia"/>
                <w:sz w:val="18"/>
                <w:szCs w:val="18"/>
              </w:rPr>
              <w:t>见</w:t>
            </w:r>
            <w:r w:rsidR="00A859F9" w:rsidRPr="00DC1CDA">
              <w:rPr>
                <w:rFonts w:ascii="SimSun" w:hAnsi="SimSun" w:hint="eastAsia"/>
                <w:sz w:val="18"/>
                <w:szCs w:val="18"/>
              </w:rPr>
              <w:t>上文。</w:t>
            </w:r>
          </w:p>
        </w:tc>
      </w:tr>
      <w:tr w:rsidR="001F0D7A" w:rsidRPr="00DC1CDA" w14:paraId="06146AF5" w14:textId="77777777" w:rsidTr="00E2062E">
        <w:trPr>
          <w:trHeight w:val="20"/>
        </w:trPr>
        <w:tc>
          <w:tcPr>
            <w:tcW w:w="1730" w:type="dxa"/>
            <w:shd w:val="clear" w:color="auto" w:fill="auto"/>
            <w:tcMar>
              <w:top w:w="57" w:type="dxa"/>
              <w:bottom w:w="57" w:type="dxa"/>
            </w:tcMar>
          </w:tcPr>
          <w:p w14:paraId="0FD4943D" w14:textId="34B6FC95" w:rsidR="001F0D7A" w:rsidRDefault="001F0D7A" w:rsidP="00E2062E">
            <w:pPr>
              <w:ind w:right="34"/>
              <w:jc w:val="both"/>
              <w:rPr>
                <w:rFonts w:ascii="SimSun" w:hAnsi="SimSun"/>
                <w:b/>
                <w:sz w:val="18"/>
                <w:szCs w:val="18"/>
              </w:rPr>
            </w:pPr>
            <w:r w:rsidRPr="00DC1CDA">
              <w:rPr>
                <w:rFonts w:ascii="SimSun" w:hAnsi="SimSun" w:hint="eastAsia"/>
                <w:b/>
                <w:sz w:val="18"/>
                <w:szCs w:val="18"/>
              </w:rPr>
              <w:t>细则6.2.7</w:t>
            </w:r>
          </w:p>
          <w:p w14:paraId="54079B22" w14:textId="77777777" w:rsidR="00E2062E" w:rsidRPr="00DC1CDA" w:rsidRDefault="00E2062E" w:rsidP="00E2062E">
            <w:pPr>
              <w:ind w:right="34"/>
              <w:jc w:val="both"/>
              <w:rPr>
                <w:rFonts w:ascii="SimSun" w:hAnsi="SimSun"/>
                <w:b/>
                <w:sz w:val="18"/>
                <w:szCs w:val="18"/>
              </w:rPr>
            </w:pPr>
          </w:p>
          <w:p w14:paraId="6947B09D" w14:textId="77777777" w:rsidR="001F0D7A" w:rsidRPr="00DC1CDA" w:rsidRDefault="001F0D7A" w:rsidP="00E2062E">
            <w:pPr>
              <w:ind w:right="34"/>
              <w:jc w:val="both"/>
              <w:rPr>
                <w:rFonts w:ascii="SimSun" w:hAnsi="SimSun"/>
                <w:sz w:val="18"/>
                <w:szCs w:val="18"/>
                <w:highlight w:val="yellow"/>
              </w:rPr>
            </w:pPr>
            <w:r w:rsidRPr="00DC1CDA">
              <w:rPr>
                <w:rFonts w:ascii="SimSun" w:hAnsi="SimSun" w:hint="eastAsia"/>
                <w:bCs/>
                <w:sz w:val="18"/>
                <w:szCs w:val="18"/>
              </w:rPr>
              <w:t>临时工作人员的健康保护和保险</w:t>
            </w:r>
          </w:p>
        </w:tc>
        <w:tc>
          <w:tcPr>
            <w:tcW w:w="4535" w:type="dxa"/>
            <w:shd w:val="clear" w:color="auto" w:fill="auto"/>
            <w:tcMar>
              <w:top w:w="57" w:type="dxa"/>
              <w:bottom w:w="57" w:type="dxa"/>
            </w:tcMar>
          </w:tcPr>
          <w:p w14:paraId="7E4F69AC" w14:textId="71C00705" w:rsidR="001F0D7A" w:rsidRPr="00DC1CDA" w:rsidRDefault="00172D61" w:rsidP="00E2062E">
            <w:pPr>
              <w:tabs>
                <w:tab w:val="left" w:pos="391"/>
              </w:tabs>
              <w:adjustRightInd w:val="0"/>
              <w:jc w:val="both"/>
              <w:rPr>
                <w:rFonts w:ascii="SimSun" w:hAnsi="SimSun"/>
                <w:sz w:val="18"/>
                <w:szCs w:val="18"/>
              </w:rPr>
            </w:pPr>
            <w:r w:rsidRPr="00DC1CDA">
              <w:rPr>
                <w:rFonts w:ascii="SimSun" w:hAnsi="SimSun" w:hint="eastAsia"/>
                <w:sz w:val="18"/>
                <w:szCs w:val="18"/>
              </w:rPr>
              <w:t>［……］</w:t>
            </w:r>
          </w:p>
          <w:p w14:paraId="4795E83D" w14:textId="77777777" w:rsidR="001F0D7A" w:rsidRPr="00DC1CDA" w:rsidRDefault="001F0D7A" w:rsidP="00E2062E">
            <w:pPr>
              <w:tabs>
                <w:tab w:val="left" w:pos="391"/>
              </w:tabs>
              <w:adjustRightInd w:val="0"/>
              <w:jc w:val="both"/>
              <w:rPr>
                <w:rFonts w:ascii="SimSun" w:hAnsi="SimSun"/>
                <w:sz w:val="18"/>
                <w:szCs w:val="18"/>
              </w:rPr>
            </w:pPr>
          </w:p>
          <w:p w14:paraId="5CFB56A2" w14:textId="6710A5DC" w:rsidR="001F0D7A" w:rsidRPr="00DC1CDA" w:rsidRDefault="001F0D7A" w:rsidP="00E2062E">
            <w:pPr>
              <w:adjustRightInd w:val="0"/>
              <w:jc w:val="both"/>
              <w:rPr>
                <w:rFonts w:ascii="SimSun" w:hAnsi="SimSun"/>
                <w:sz w:val="18"/>
                <w:szCs w:val="18"/>
              </w:rPr>
            </w:pPr>
            <w:r w:rsidRPr="00DC1CDA">
              <w:rPr>
                <w:rFonts w:ascii="SimSun" w:hAnsi="SimSun" w:hint="eastAsia"/>
                <w:sz w:val="18"/>
                <w:szCs w:val="18"/>
              </w:rPr>
              <w:t>(d)</w:t>
            </w:r>
            <w:r w:rsidR="00D7311C">
              <w:rPr>
                <w:rFonts w:ascii="SimSun" w:hAnsi="SimSun"/>
                <w:sz w:val="18"/>
                <w:szCs w:val="18"/>
              </w:rPr>
              <w:tab/>
            </w:r>
            <w:r w:rsidRPr="00DC1CDA">
              <w:rPr>
                <w:rFonts w:ascii="SimSun" w:hAnsi="SimSun" w:hint="eastAsia"/>
                <w:sz w:val="18"/>
                <w:szCs w:val="18"/>
              </w:rPr>
              <w:t>细则6.2.3“产假”适用于临时工作人员，但须遵守下列规定：</w:t>
            </w:r>
          </w:p>
          <w:p w14:paraId="313762F6" w14:textId="77777777" w:rsidR="001F0D7A" w:rsidRPr="00DC1CDA" w:rsidRDefault="001F0D7A" w:rsidP="00E2062E">
            <w:pPr>
              <w:tabs>
                <w:tab w:val="left" w:pos="391"/>
              </w:tabs>
              <w:adjustRightInd w:val="0"/>
              <w:jc w:val="both"/>
              <w:rPr>
                <w:rFonts w:ascii="SimSun" w:hAnsi="SimSun"/>
                <w:sz w:val="18"/>
                <w:szCs w:val="18"/>
              </w:rPr>
            </w:pPr>
          </w:p>
          <w:p w14:paraId="34DC569A" w14:textId="2A46B0D3" w:rsidR="001F0D7A" w:rsidRPr="00DC1CDA" w:rsidRDefault="001F0D7A" w:rsidP="00E2062E">
            <w:pPr>
              <w:tabs>
                <w:tab w:val="left" w:pos="337"/>
              </w:tabs>
              <w:adjustRightInd w:val="0"/>
              <w:ind w:left="337"/>
              <w:jc w:val="both"/>
              <w:rPr>
                <w:rFonts w:ascii="SimSun" w:hAnsi="SimSun"/>
                <w:sz w:val="18"/>
                <w:szCs w:val="18"/>
              </w:rPr>
            </w:pPr>
            <w:r w:rsidRPr="00DC1CDA">
              <w:rPr>
                <w:rFonts w:ascii="SimSun" w:hAnsi="SimSun" w:hint="eastAsia"/>
                <w:sz w:val="18"/>
                <w:szCs w:val="18"/>
              </w:rPr>
              <w:t>临时工作人员在临时任用期满之前开始休产假的，作为例外，应延长任用期，以便临时工作人员使用产假中的未用部分。延期期间不积存年假和病假等待遇。</w:t>
            </w:r>
          </w:p>
          <w:p w14:paraId="03F3269E" w14:textId="77777777" w:rsidR="001F0D7A" w:rsidRPr="00DC1CDA" w:rsidRDefault="001F0D7A" w:rsidP="00E2062E">
            <w:pPr>
              <w:tabs>
                <w:tab w:val="left" w:pos="391"/>
              </w:tabs>
              <w:adjustRightInd w:val="0"/>
              <w:jc w:val="both"/>
              <w:rPr>
                <w:rFonts w:ascii="SimSun" w:hAnsi="SimSun"/>
                <w:sz w:val="18"/>
                <w:szCs w:val="18"/>
              </w:rPr>
            </w:pPr>
          </w:p>
          <w:p w14:paraId="221D389E" w14:textId="04B7D99E" w:rsidR="001F0D7A" w:rsidRPr="00DC1CDA" w:rsidRDefault="001F0D7A" w:rsidP="00E2062E">
            <w:pPr>
              <w:adjustRightInd w:val="0"/>
              <w:jc w:val="both"/>
              <w:rPr>
                <w:rFonts w:ascii="SimSun" w:hAnsi="SimSun"/>
                <w:sz w:val="18"/>
                <w:szCs w:val="18"/>
              </w:rPr>
            </w:pPr>
            <w:r w:rsidRPr="00DC1CDA">
              <w:rPr>
                <w:rFonts w:ascii="SimSun" w:hAnsi="SimSun" w:hint="eastAsia"/>
                <w:sz w:val="18"/>
                <w:szCs w:val="18"/>
              </w:rPr>
              <w:t>(e)</w:t>
            </w:r>
            <w:r w:rsidR="00D7311C">
              <w:rPr>
                <w:rFonts w:ascii="SimSun" w:hAnsi="SimSun"/>
                <w:sz w:val="18"/>
                <w:szCs w:val="18"/>
              </w:rPr>
              <w:tab/>
            </w:r>
            <w:r w:rsidRPr="00DC1CDA">
              <w:rPr>
                <w:rFonts w:ascii="SimSun" w:hAnsi="SimSun" w:hint="eastAsia"/>
                <w:sz w:val="18"/>
                <w:szCs w:val="18"/>
              </w:rPr>
              <w:t>细则6.2.4“陪产假”适用于临时工作人员，但须遵守下列规定：</w:t>
            </w:r>
          </w:p>
          <w:p w14:paraId="5611C83C" w14:textId="77777777" w:rsidR="001F0D7A" w:rsidRPr="00DC1CDA" w:rsidRDefault="001F0D7A" w:rsidP="00E2062E">
            <w:pPr>
              <w:tabs>
                <w:tab w:val="left" w:pos="391"/>
              </w:tabs>
              <w:adjustRightInd w:val="0"/>
              <w:jc w:val="both"/>
              <w:rPr>
                <w:rFonts w:ascii="SimSun" w:hAnsi="SimSun"/>
                <w:sz w:val="18"/>
                <w:szCs w:val="18"/>
              </w:rPr>
            </w:pPr>
          </w:p>
          <w:p w14:paraId="033B808A" w14:textId="12EF0503" w:rsidR="001F0D7A" w:rsidRPr="00DC1CDA" w:rsidRDefault="001F0D7A" w:rsidP="00E2062E">
            <w:pPr>
              <w:tabs>
                <w:tab w:val="left" w:pos="391"/>
              </w:tabs>
              <w:adjustRightInd w:val="0"/>
              <w:ind w:left="337"/>
              <w:jc w:val="both"/>
              <w:rPr>
                <w:rFonts w:ascii="SimSun" w:hAnsi="SimSun"/>
                <w:sz w:val="18"/>
                <w:szCs w:val="18"/>
              </w:rPr>
            </w:pPr>
            <w:r w:rsidRPr="00DC1CDA">
              <w:rPr>
                <w:rFonts w:ascii="SimSun" w:hAnsi="SimSun" w:hint="eastAsia"/>
                <w:sz w:val="18"/>
                <w:szCs w:val="18"/>
              </w:rPr>
              <w:t>对连续工作12个月的临时工作人员，陪产假为八周。连续工作六个月后，此待遇应按比例适用。</w:t>
            </w:r>
          </w:p>
          <w:p w14:paraId="1CBEE056" w14:textId="77777777" w:rsidR="001F0D7A" w:rsidRPr="00DC1CDA" w:rsidRDefault="001F0D7A" w:rsidP="00E2062E">
            <w:pPr>
              <w:tabs>
                <w:tab w:val="left" w:pos="391"/>
              </w:tabs>
              <w:adjustRightInd w:val="0"/>
              <w:jc w:val="both"/>
              <w:rPr>
                <w:rFonts w:ascii="SimSun" w:hAnsi="SimSun"/>
                <w:sz w:val="18"/>
                <w:szCs w:val="18"/>
              </w:rPr>
            </w:pPr>
          </w:p>
          <w:p w14:paraId="61B1118B" w14:textId="51375C71" w:rsidR="001F0D7A" w:rsidRPr="00DC1CDA" w:rsidRDefault="001F0D7A" w:rsidP="00E2062E">
            <w:pPr>
              <w:adjustRightInd w:val="0"/>
              <w:jc w:val="both"/>
              <w:rPr>
                <w:rFonts w:ascii="SimSun" w:hAnsi="SimSun"/>
                <w:sz w:val="18"/>
                <w:szCs w:val="18"/>
              </w:rPr>
            </w:pPr>
            <w:r w:rsidRPr="00DC1CDA">
              <w:rPr>
                <w:rFonts w:ascii="SimSun" w:hAnsi="SimSun" w:hint="eastAsia"/>
                <w:sz w:val="18"/>
                <w:szCs w:val="18"/>
              </w:rPr>
              <w:lastRenderedPageBreak/>
              <w:t>(f)</w:t>
            </w:r>
            <w:r w:rsidR="00D7311C">
              <w:rPr>
                <w:rFonts w:ascii="SimSun" w:hAnsi="SimSun"/>
                <w:sz w:val="18"/>
                <w:szCs w:val="18"/>
              </w:rPr>
              <w:tab/>
            </w:r>
            <w:r w:rsidRPr="00DC1CDA">
              <w:rPr>
                <w:rFonts w:ascii="SimSun" w:hAnsi="SimSun" w:hint="eastAsia"/>
                <w:sz w:val="18"/>
                <w:szCs w:val="18"/>
              </w:rPr>
              <w:t>细则6.2.5“收养假”适用于临时工作人员，但须遵守下列规定：</w:t>
            </w:r>
          </w:p>
          <w:p w14:paraId="60FAEB38" w14:textId="77777777" w:rsidR="001F0D7A" w:rsidRPr="00DC1CDA" w:rsidRDefault="001F0D7A" w:rsidP="00E2062E">
            <w:pPr>
              <w:tabs>
                <w:tab w:val="left" w:pos="391"/>
              </w:tabs>
              <w:adjustRightInd w:val="0"/>
              <w:jc w:val="both"/>
              <w:rPr>
                <w:rFonts w:ascii="SimSun" w:hAnsi="SimSun"/>
                <w:sz w:val="18"/>
                <w:szCs w:val="18"/>
              </w:rPr>
            </w:pPr>
          </w:p>
          <w:p w14:paraId="151EA880" w14:textId="6C80388D" w:rsidR="001F0D7A" w:rsidRPr="00DC1CDA" w:rsidRDefault="001F0D7A" w:rsidP="00E2062E">
            <w:pPr>
              <w:tabs>
                <w:tab w:val="left" w:pos="391"/>
              </w:tabs>
              <w:adjustRightInd w:val="0"/>
              <w:ind w:left="337"/>
              <w:jc w:val="both"/>
              <w:rPr>
                <w:rFonts w:ascii="SimSun" w:hAnsi="SimSun"/>
                <w:sz w:val="18"/>
                <w:szCs w:val="18"/>
              </w:rPr>
            </w:pPr>
            <w:r w:rsidRPr="00DC1CDA">
              <w:rPr>
                <w:rFonts w:ascii="SimSun" w:hAnsi="SimSun" w:hint="eastAsia"/>
                <w:sz w:val="18"/>
                <w:szCs w:val="18"/>
              </w:rPr>
              <w:t>对连续工作12个月的临时工作人员，收养假为八周。连续工作六个月后，此待遇应按比例适用。</w:t>
            </w:r>
          </w:p>
          <w:p w14:paraId="5432F238" w14:textId="77777777" w:rsidR="001F0D7A" w:rsidRPr="00DC1CDA" w:rsidRDefault="001F0D7A" w:rsidP="00E2062E">
            <w:pPr>
              <w:tabs>
                <w:tab w:val="left" w:pos="391"/>
              </w:tabs>
              <w:adjustRightInd w:val="0"/>
              <w:jc w:val="both"/>
              <w:rPr>
                <w:rFonts w:ascii="SimSun" w:hAnsi="SimSun"/>
                <w:sz w:val="18"/>
                <w:szCs w:val="18"/>
              </w:rPr>
            </w:pPr>
          </w:p>
          <w:p w14:paraId="41831F44" w14:textId="53E22DFF" w:rsidR="001F0D7A" w:rsidRPr="00DC1CDA" w:rsidRDefault="001F0D7A" w:rsidP="00E2062E">
            <w:pPr>
              <w:adjustRightInd w:val="0"/>
              <w:jc w:val="both"/>
              <w:rPr>
                <w:rFonts w:ascii="SimSun" w:hAnsi="SimSun"/>
                <w:sz w:val="18"/>
                <w:szCs w:val="18"/>
                <w:highlight w:val="yellow"/>
              </w:rPr>
            </w:pPr>
            <w:r w:rsidRPr="00DC1CDA">
              <w:rPr>
                <w:rFonts w:ascii="SimSun" w:hAnsi="SimSun" w:hint="eastAsia"/>
                <w:sz w:val="18"/>
                <w:szCs w:val="18"/>
              </w:rPr>
              <w:t>(g)</w:t>
            </w:r>
            <w:r w:rsidR="00D7311C">
              <w:rPr>
                <w:rFonts w:ascii="SimSun" w:hAnsi="SimSun"/>
                <w:sz w:val="18"/>
                <w:szCs w:val="18"/>
              </w:rPr>
              <w:tab/>
            </w:r>
            <w:r w:rsidR="00172D61" w:rsidRPr="00DC1CDA">
              <w:rPr>
                <w:rFonts w:ascii="SimSun" w:hAnsi="SimSun" w:hint="eastAsia"/>
                <w:sz w:val="18"/>
                <w:szCs w:val="18"/>
              </w:rPr>
              <w:t>［……］</w:t>
            </w:r>
          </w:p>
        </w:tc>
        <w:tc>
          <w:tcPr>
            <w:tcW w:w="4535" w:type="dxa"/>
            <w:shd w:val="clear" w:color="auto" w:fill="auto"/>
            <w:tcMar>
              <w:top w:w="57" w:type="dxa"/>
              <w:bottom w:w="57" w:type="dxa"/>
            </w:tcMar>
          </w:tcPr>
          <w:p w14:paraId="008C00D1" w14:textId="742A239C" w:rsidR="001F0D7A" w:rsidRPr="00DC1CDA" w:rsidRDefault="00172D61" w:rsidP="00E2062E">
            <w:pPr>
              <w:tabs>
                <w:tab w:val="left" w:pos="391"/>
              </w:tabs>
              <w:adjustRightInd w:val="0"/>
              <w:jc w:val="both"/>
              <w:rPr>
                <w:rFonts w:ascii="SimSun" w:hAnsi="SimSun"/>
                <w:sz w:val="18"/>
                <w:szCs w:val="18"/>
              </w:rPr>
            </w:pPr>
            <w:r w:rsidRPr="00DC1CDA">
              <w:rPr>
                <w:rFonts w:ascii="SimSun" w:hAnsi="SimSun" w:hint="eastAsia"/>
                <w:sz w:val="18"/>
                <w:szCs w:val="18"/>
              </w:rPr>
              <w:lastRenderedPageBreak/>
              <w:t>［……］</w:t>
            </w:r>
          </w:p>
          <w:p w14:paraId="160801CF" w14:textId="77777777" w:rsidR="001F0D7A" w:rsidRPr="00DC1CDA" w:rsidRDefault="001F0D7A" w:rsidP="00E2062E">
            <w:pPr>
              <w:tabs>
                <w:tab w:val="left" w:pos="391"/>
              </w:tabs>
              <w:adjustRightInd w:val="0"/>
              <w:jc w:val="both"/>
              <w:rPr>
                <w:rFonts w:ascii="SimSun" w:hAnsi="SimSun"/>
                <w:sz w:val="18"/>
                <w:szCs w:val="18"/>
              </w:rPr>
            </w:pPr>
          </w:p>
          <w:p w14:paraId="4C3A184C" w14:textId="1C243D12" w:rsidR="001F0D7A" w:rsidRPr="00DC1CDA" w:rsidRDefault="001F0D7A" w:rsidP="00E2062E">
            <w:pPr>
              <w:adjustRightInd w:val="0"/>
              <w:jc w:val="both"/>
              <w:rPr>
                <w:rFonts w:ascii="SimSun" w:hAnsi="SimSun"/>
                <w:strike/>
                <w:sz w:val="18"/>
                <w:szCs w:val="18"/>
              </w:rPr>
            </w:pPr>
            <w:r w:rsidRPr="00DC1CDA">
              <w:rPr>
                <w:rFonts w:ascii="SimSun" w:hAnsi="SimSun" w:hint="eastAsia"/>
                <w:sz w:val="18"/>
                <w:szCs w:val="18"/>
              </w:rPr>
              <w:t>(d)</w:t>
            </w:r>
            <w:r w:rsidR="00D7311C">
              <w:rPr>
                <w:rFonts w:ascii="SimSun" w:hAnsi="SimSun"/>
                <w:sz w:val="18"/>
                <w:szCs w:val="18"/>
              </w:rPr>
              <w:tab/>
            </w:r>
            <w:r w:rsidR="00C038E8" w:rsidRPr="00DC1CDA">
              <w:rPr>
                <w:rFonts w:ascii="SimSun" w:hAnsi="SimSun" w:hint="eastAsia"/>
                <w:b/>
                <w:bCs/>
                <w:sz w:val="18"/>
                <w:szCs w:val="18"/>
                <w:u w:val="single"/>
              </w:rPr>
              <w:t>遵照总干事确立的条件，临时工作人员应获准休育儿假。</w:t>
            </w:r>
            <w:r w:rsidRPr="00DC1CDA">
              <w:rPr>
                <w:rFonts w:ascii="SimSun" w:hAnsi="SimSun" w:hint="eastAsia"/>
                <w:strike/>
                <w:sz w:val="18"/>
                <w:szCs w:val="18"/>
              </w:rPr>
              <w:t>细则6.2.3“产假”适用于临时工作人员，但须遵守下列规定：</w:t>
            </w:r>
          </w:p>
          <w:p w14:paraId="6BC3067E" w14:textId="77777777" w:rsidR="001F0D7A" w:rsidRPr="00DC1CDA" w:rsidRDefault="001F0D7A" w:rsidP="00E2062E">
            <w:pPr>
              <w:tabs>
                <w:tab w:val="left" w:pos="391"/>
              </w:tabs>
              <w:adjustRightInd w:val="0"/>
              <w:jc w:val="both"/>
              <w:rPr>
                <w:rFonts w:ascii="SimSun" w:hAnsi="SimSun"/>
                <w:strike/>
                <w:sz w:val="18"/>
                <w:szCs w:val="18"/>
              </w:rPr>
            </w:pPr>
          </w:p>
          <w:p w14:paraId="33DD0111" w14:textId="77777777" w:rsidR="001F0D7A" w:rsidRPr="00DC1CDA" w:rsidRDefault="001F0D7A" w:rsidP="00E2062E">
            <w:pPr>
              <w:tabs>
                <w:tab w:val="left" w:pos="337"/>
              </w:tabs>
              <w:adjustRightInd w:val="0"/>
              <w:ind w:left="337"/>
              <w:jc w:val="both"/>
              <w:rPr>
                <w:rFonts w:ascii="SimSun" w:hAnsi="SimSun"/>
                <w:strike/>
                <w:sz w:val="18"/>
                <w:szCs w:val="18"/>
              </w:rPr>
            </w:pPr>
            <w:r w:rsidRPr="00DC1CDA">
              <w:rPr>
                <w:rFonts w:ascii="SimSun" w:hAnsi="SimSun" w:hint="eastAsia"/>
                <w:strike/>
                <w:sz w:val="18"/>
                <w:szCs w:val="18"/>
              </w:rPr>
              <w:t>临时工作人员在临时任用期满之前开始休产假的，作为例外，应延长任用期，以便临时工作人员使用产假中的未用部分。延期期间不积存年假和病假等待遇。</w:t>
            </w:r>
          </w:p>
          <w:p w14:paraId="407EB53A" w14:textId="77777777" w:rsidR="001F0D7A" w:rsidRPr="00DC1CDA" w:rsidRDefault="001F0D7A" w:rsidP="00E2062E">
            <w:pPr>
              <w:tabs>
                <w:tab w:val="left" w:pos="391"/>
              </w:tabs>
              <w:adjustRightInd w:val="0"/>
              <w:jc w:val="both"/>
              <w:rPr>
                <w:rFonts w:ascii="SimSun" w:hAnsi="SimSun"/>
                <w:strike/>
                <w:sz w:val="18"/>
                <w:szCs w:val="18"/>
              </w:rPr>
            </w:pPr>
          </w:p>
          <w:p w14:paraId="57FB59EB" w14:textId="354797A2" w:rsidR="001F0D7A" w:rsidRPr="00DC1CDA" w:rsidRDefault="001F0D7A" w:rsidP="00E2062E">
            <w:pPr>
              <w:adjustRightInd w:val="0"/>
              <w:jc w:val="both"/>
              <w:rPr>
                <w:rFonts w:ascii="SimSun" w:hAnsi="SimSun"/>
                <w:strike/>
                <w:sz w:val="18"/>
                <w:szCs w:val="18"/>
              </w:rPr>
            </w:pPr>
            <w:r w:rsidRPr="00DC1CDA">
              <w:rPr>
                <w:rFonts w:ascii="SimSun" w:hAnsi="SimSun" w:hint="eastAsia"/>
                <w:strike/>
                <w:sz w:val="18"/>
                <w:szCs w:val="18"/>
              </w:rPr>
              <w:t>(e)</w:t>
            </w:r>
            <w:r w:rsidR="00D7311C">
              <w:rPr>
                <w:rFonts w:ascii="SimSun" w:hAnsi="SimSun"/>
                <w:strike/>
                <w:sz w:val="18"/>
                <w:szCs w:val="18"/>
              </w:rPr>
              <w:tab/>
            </w:r>
            <w:r w:rsidRPr="00DC1CDA">
              <w:rPr>
                <w:rFonts w:ascii="SimSun" w:hAnsi="SimSun" w:hint="eastAsia"/>
                <w:strike/>
                <w:sz w:val="18"/>
                <w:szCs w:val="18"/>
              </w:rPr>
              <w:t>细则6.2.4“陪产假”适用于临时工作人员，但须遵守下列规定：</w:t>
            </w:r>
          </w:p>
          <w:p w14:paraId="60B58321" w14:textId="77777777" w:rsidR="001F0D7A" w:rsidRPr="00DC1CDA" w:rsidRDefault="001F0D7A" w:rsidP="00E2062E">
            <w:pPr>
              <w:tabs>
                <w:tab w:val="left" w:pos="391"/>
              </w:tabs>
              <w:adjustRightInd w:val="0"/>
              <w:jc w:val="both"/>
              <w:rPr>
                <w:rFonts w:ascii="SimSun" w:hAnsi="SimSun"/>
                <w:sz w:val="18"/>
                <w:szCs w:val="18"/>
              </w:rPr>
            </w:pPr>
          </w:p>
          <w:p w14:paraId="2E74855F" w14:textId="77777777" w:rsidR="001F0D7A" w:rsidRPr="00DC1CDA" w:rsidRDefault="001F0D7A" w:rsidP="00E2062E">
            <w:pPr>
              <w:tabs>
                <w:tab w:val="left" w:pos="391"/>
              </w:tabs>
              <w:adjustRightInd w:val="0"/>
              <w:ind w:left="337"/>
              <w:jc w:val="both"/>
              <w:rPr>
                <w:rFonts w:ascii="SimSun" w:hAnsi="SimSun"/>
                <w:strike/>
                <w:sz w:val="18"/>
                <w:szCs w:val="18"/>
              </w:rPr>
            </w:pPr>
            <w:r w:rsidRPr="00DC1CDA">
              <w:rPr>
                <w:rFonts w:ascii="SimSun" w:hAnsi="SimSun" w:hint="eastAsia"/>
                <w:strike/>
                <w:sz w:val="18"/>
                <w:szCs w:val="18"/>
              </w:rPr>
              <w:t>对连续工作12个月的临时工作人员，陪产假为八周。连续工作六个月后，此待遇应按比例适用。</w:t>
            </w:r>
          </w:p>
          <w:p w14:paraId="472D5511" w14:textId="77777777" w:rsidR="001F0D7A" w:rsidRPr="00DC1CDA" w:rsidRDefault="001F0D7A" w:rsidP="00E2062E">
            <w:pPr>
              <w:tabs>
                <w:tab w:val="left" w:pos="391"/>
              </w:tabs>
              <w:adjustRightInd w:val="0"/>
              <w:jc w:val="both"/>
              <w:rPr>
                <w:rFonts w:ascii="SimSun" w:hAnsi="SimSun"/>
                <w:strike/>
                <w:sz w:val="18"/>
                <w:szCs w:val="18"/>
              </w:rPr>
            </w:pPr>
          </w:p>
          <w:p w14:paraId="312558ED" w14:textId="1690EF41" w:rsidR="001F0D7A" w:rsidRPr="00DC1CDA" w:rsidRDefault="001F0D7A" w:rsidP="00E2062E">
            <w:pPr>
              <w:adjustRightInd w:val="0"/>
              <w:jc w:val="both"/>
              <w:rPr>
                <w:rFonts w:ascii="SimSun" w:hAnsi="SimSun"/>
                <w:strike/>
                <w:sz w:val="18"/>
                <w:szCs w:val="18"/>
              </w:rPr>
            </w:pPr>
            <w:r w:rsidRPr="00DC1CDA">
              <w:rPr>
                <w:rFonts w:ascii="SimSun" w:hAnsi="SimSun" w:hint="eastAsia"/>
                <w:strike/>
                <w:sz w:val="18"/>
                <w:szCs w:val="18"/>
              </w:rPr>
              <w:lastRenderedPageBreak/>
              <w:t>(f)</w:t>
            </w:r>
            <w:r w:rsidR="00D7311C">
              <w:rPr>
                <w:rFonts w:ascii="SimSun" w:hAnsi="SimSun"/>
                <w:strike/>
                <w:sz w:val="18"/>
                <w:szCs w:val="18"/>
              </w:rPr>
              <w:tab/>
            </w:r>
            <w:r w:rsidRPr="00DC1CDA">
              <w:rPr>
                <w:rFonts w:ascii="SimSun" w:hAnsi="SimSun" w:hint="eastAsia"/>
                <w:strike/>
                <w:sz w:val="18"/>
                <w:szCs w:val="18"/>
              </w:rPr>
              <w:t>细则6.2.5“收养假”适用于临时工作人员，但须遵守下列规定：</w:t>
            </w:r>
          </w:p>
          <w:p w14:paraId="00D13738" w14:textId="77777777" w:rsidR="001F0D7A" w:rsidRPr="00DC1CDA" w:rsidRDefault="001F0D7A" w:rsidP="00E2062E">
            <w:pPr>
              <w:tabs>
                <w:tab w:val="left" w:pos="391"/>
              </w:tabs>
              <w:adjustRightInd w:val="0"/>
              <w:jc w:val="both"/>
              <w:rPr>
                <w:rFonts w:ascii="SimSun" w:hAnsi="SimSun"/>
                <w:strike/>
                <w:sz w:val="18"/>
                <w:szCs w:val="18"/>
              </w:rPr>
            </w:pPr>
          </w:p>
          <w:p w14:paraId="75401EE1" w14:textId="77777777" w:rsidR="001F0D7A" w:rsidRPr="00DC1CDA" w:rsidRDefault="001F0D7A" w:rsidP="00E2062E">
            <w:pPr>
              <w:tabs>
                <w:tab w:val="left" w:pos="391"/>
              </w:tabs>
              <w:adjustRightInd w:val="0"/>
              <w:ind w:left="337"/>
              <w:jc w:val="both"/>
              <w:rPr>
                <w:rFonts w:ascii="SimSun" w:hAnsi="SimSun"/>
                <w:strike/>
                <w:sz w:val="18"/>
                <w:szCs w:val="18"/>
              </w:rPr>
            </w:pPr>
            <w:r w:rsidRPr="00DC1CDA">
              <w:rPr>
                <w:rFonts w:ascii="SimSun" w:hAnsi="SimSun" w:hint="eastAsia"/>
                <w:strike/>
                <w:sz w:val="18"/>
                <w:szCs w:val="18"/>
              </w:rPr>
              <w:t>对连续工作12个月的临时工作人员，收养假为八周。连续工作六个月后，此待遇应按比例适用。</w:t>
            </w:r>
          </w:p>
          <w:p w14:paraId="37ED9F24" w14:textId="77777777" w:rsidR="001F0D7A" w:rsidRPr="00DC1CDA" w:rsidRDefault="001F0D7A" w:rsidP="00E2062E">
            <w:pPr>
              <w:tabs>
                <w:tab w:val="left" w:pos="391"/>
              </w:tabs>
              <w:adjustRightInd w:val="0"/>
              <w:jc w:val="both"/>
              <w:rPr>
                <w:rFonts w:ascii="SimSun" w:hAnsi="SimSun"/>
                <w:sz w:val="18"/>
                <w:szCs w:val="18"/>
              </w:rPr>
            </w:pPr>
          </w:p>
          <w:p w14:paraId="52D13DA7" w14:textId="270B6C66" w:rsidR="001F0D7A" w:rsidRPr="00DC1CDA" w:rsidRDefault="00C038E8" w:rsidP="00E2062E">
            <w:pPr>
              <w:adjustRightInd w:val="0"/>
              <w:jc w:val="both"/>
              <w:rPr>
                <w:rFonts w:ascii="SimSun" w:hAnsi="SimSun"/>
                <w:sz w:val="18"/>
                <w:szCs w:val="18"/>
                <w:highlight w:val="yellow"/>
              </w:rPr>
            </w:pPr>
            <w:r w:rsidRPr="00DC1CDA">
              <w:rPr>
                <w:rFonts w:ascii="SimSun" w:hAnsi="SimSun"/>
                <w:b/>
                <w:bCs/>
                <w:sz w:val="18"/>
                <w:szCs w:val="18"/>
                <w:u w:val="single"/>
              </w:rPr>
              <w:t>(e)</w:t>
            </w:r>
            <w:r w:rsidR="001F0D7A" w:rsidRPr="00DC1CDA">
              <w:rPr>
                <w:rFonts w:ascii="SimSun" w:hAnsi="SimSun" w:hint="eastAsia"/>
                <w:strike/>
                <w:sz w:val="18"/>
                <w:szCs w:val="18"/>
              </w:rPr>
              <w:t>(g)</w:t>
            </w:r>
            <w:r w:rsidR="00D7311C">
              <w:rPr>
                <w:rFonts w:ascii="SimSun" w:hAnsi="SimSun"/>
                <w:strike/>
                <w:sz w:val="18"/>
                <w:szCs w:val="18"/>
              </w:rPr>
              <w:tab/>
            </w:r>
            <w:r w:rsidR="00172D61" w:rsidRPr="00DC1CDA">
              <w:rPr>
                <w:rFonts w:ascii="SimSun" w:hAnsi="SimSun" w:hint="eastAsia"/>
                <w:strike/>
                <w:sz w:val="18"/>
                <w:szCs w:val="18"/>
              </w:rPr>
              <w:t>［……］</w:t>
            </w:r>
          </w:p>
        </w:tc>
        <w:tc>
          <w:tcPr>
            <w:tcW w:w="4535" w:type="dxa"/>
            <w:shd w:val="clear" w:color="auto" w:fill="auto"/>
            <w:tcMar>
              <w:top w:w="57" w:type="dxa"/>
              <w:bottom w:w="57" w:type="dxa"/>
            </w:tcMar>
          </w:tcPr>
          <w:p w14:paraId="40370F5A" w14:textId="6B232026" w:rsidR="001F0D7A" w:rsidRPr="00DC1CDA" w:rsidRDefault="001F0D7A" w:rsidP="00E2062E">
            <w:pPr>
              <w:keepLines/>
              <w:jc w:val="both"/>
              <w:rPr>
                <w:rFonts w:ascii="SimSun" w:hAnsi="SimSun"/>
                <w:sz w:val="18"/>
                <w:szCs w:val="18"/>
              </w:rPr>
            </w:pPr>
            <w:r w:rsidRPr="00DC1CDA">
              <w:rPr>
                <w:rFonts w:ascii="SimSun" w:hAnsi="SimSun" w:hint="eastAsia"/>
                <w:sz w:val="18"/>
                <w:szCs w:val="18"/>
              </w:rPr>
              <w:lastRenderedPageBreak/>
              <w:t>产权组织《人力资源手册》规定了临时工作人员休</w:t>
            </w:r>
            <w:proofErr w:type="gramStart"/>
            <w:r w:rsidRPr="00DC1CDA">
              <w:rPr>
                <w:rFonts w:ascii="SimSun" w:hAnsi="SimSun" w:hint="eastAsia"/>
                <w:sz w:val="18"/>
                <w:szCs w:val="18"/>
              </w:rPr>
              <w:t>育儿假</w:t>
            </w:r>
            <w:proofErr w:type="gramEnd"/>
            <w:r w:rsidRPr="00DC1CDA">
              <w:rPr>
                <w:rFonts w:ascii="SimSun" w:hAnsi="SimSun" w:hint="eastAsia"/>
                <w:sz w:val="18"/>
                <w:szCs w:val="18"/>
              </w:rPr>
              <w:t>的权利。</w:t>
            </w:r>
          </w:p>
          <w:p w14:paraId="1B54C7D0" w14:textId="77777777" w:rsidR="001F0D7A" w:rsidRPr="00DC1CDA" w:rsidRDefault="001F0D7A" w:rsidP="00E2062E">
            <w:pPr>
              <w:keepLines/>
              <w:jc w:val="both"/>
              <w:rPr>
                <w:rFonts w:ascii="SimSun" w:hAnsi="SimSun"/>
                <w:sz w:val="18"/>
                <w:szCs w:val="18"/>
              </w:rPr>
            </w:pPr>
          </w:p>
          <w:p w14:paraId="1E82416B" w14:textId="6F0DE21D" w:rsidR="001F0D7A" w:rsidRPr="00DC1CDA" w:rsidRDefault="0008062F" w:rsidP="00E2062E">
            <w:pPr>
              <w:keepLines/>
              <w:jc w:val="both"/>
              <w:rPr>
                <w:rFonts w:ascii="SimSun" w:hAnsi="SimSun"/>
                <w:sz w:val="18"/>
                <w:szCs w:val="18"/>
              </w:rPr>
            </w:pPr>
            <w:r w:rsidRPr="00DC1CDA">
              <w:rPr>
                <w:rFonts w:ascii="SimSun" w:hAnsi="SimSun" w:hint="eastAsia"/>
                <w:sz w:val="18"/>
                <w:szCs w:val="18"/>
              </w:rPr>
              <w:t>增加的</w:t>
            </w:r>
            <w:proofErr w:type="gramStart"/>
            <w:r w:rsidRPr="00DC1CDA">
              <w:rPr>
                <w:rFonts w:ascii="SimSun" w:hAnsi="SimSun" w:hint="eastAsia"/>
                <w:sz w:val="18"/>
                <w:szCs w:val="18"/>
              </w:rPr>
              <w:t>育儿假</w:t>
            </w:r>
            <w:r w:rsidR="001F0D7A" w:rsidRPr="00DC1CDA">
              <w:rPr>
                <w:rFonts w:ascii="SimSun" w:hAnsi="SimSun" w:hint="eastAsia"/>
                <w:sz w:val="18"/>
                <w:szCs w:val="18"/>
              </w:rPr>
              <w:t>自</w:t>
            </w:r>
            <w:proofErr w:type="gramEnd"/>
            <w:r w:rsidR="001F0D7A" w:rsidRPr="00DC1CDA">
              <w:rPr>
                <w:rFonts w:ascii="SimSun" w:hAnsi="SimSun" w:hint="eastAsia"/>
                <w:sz w:val="18"/>
                <w:szCs w:val="18"/>
              </w:rPr>
              <w:t>2024年5月1日起</w:t>
            </w:r>
            <w:r w:rsidRPr="00DC1CDA">
              <w:rPr>
                <w:rFonts w:ascii="SimSun" w:hAnsi="SimSun" w:hint="eastAsia"/>
                <w:sz w:val="18"/>
                <w:szCs w:val="18"/>
              </w:rPr>
              <w:t>实施</w:t>
            </w:r>
            <w:r w:rsidR="001F0D7A" w:rsidRPr="00DC1CDA">
              <w:rPr>
                <w:rFonts w:ascii="SimSun" w:hAnsi="SimSun" w:hint="eastAsia"/>
                <w:sz w:val="18"/>
                <w:szCs w:val="18"/>
              </w:rPr>
              <w:t>。在</w:t>
            </w:r>
            <w:r w:rsidR="00BA6A7D" w:rsidRPr="00DC1CDA">
              <w:rPr>
                <w:rFonts w:ascii="SimSun" w:hAnsi="SimSun" w:hint="eastAsia"/>
                <w:sz w:val="18"/>
                <w:szCs w:val="18"/>
              </w:rPr>
              <w:t>分娩</w:t>
            </w:r>
            <w:r w:rsidR="001F0D7A" w:rsidRPr="00DC1CDA">
              <w:rPr>
                <w:rFonts w:ascii="SimSun" w:hAnsi="SimSun" w:hint="eastAsia"/>
                <w:sz w:val="18"/>
                <w:szCs w:val="18"/>
              </w:rPr>
              <w:t>之日或收养子女抵达之日</w:t>
            </w:r>
            <w:r w:rsidR="00BA6A7D" w:rsidRPr="00DC1CDA">
              <w:rPr>
                <w:rFonts w:ascii="SimSun" w:hAnsi="SimSun" w:hint="eastAsia"/>
                <w:sz w:val="18"/>
                <w:szCs w:val="18"/>
              </w:rPr>
              <w:t>已</w:t>
            </w:r>
            <w:r w:rsidR="001F0D7A" w:rsidRPr="00DC1CDA">
              <w:rPr>
                <w:rFonts w:ascii="SimSun" w:hAnsi="SimSun" w:hint="eastAsia"/>
                <w:sz w:val="18"/>
                <w:szCs w:val="18"/>
              </w:rPr>
              <w:t>连续工作至少12个月的临时工作人员的应享权利现在与定期任用和连续任用工作人员的应享权利一致。</w:t>
            </w:r>
          </w:p>
        </w:tc>
      </w:tr>
    </w:tbl>
    <w:p w14:paraId="077A1797" w14:textId="77777777" w:rsidR="00AC66E9" w:rsidRPr="00E2062E" w:rsidRDefault="00637856" w:rsidP="00E2062E">
      <w:pPr>
        <w:pStyle w:val="a5"/>
        <w:spacing w:before="600" w:afterLines="50" w:after="120" w:line="340" w:lineRule="atLeast"/>
        <w:ind w:left="9639"/>
        <w:rPr>
          <w:rFonts w:ascii="KaiTi" w:eastAsia="KaiTi" w:hAnsi="KaiTi"/>
          <w:b w:val="0"/>
          <w:sz w:val="21"/>
          <w:szCs w:val="22"/>
        </w:rPr>
      </w:pPr>
      <w:r w:rsidRPr="00E2062E">
        <w:rPr>
          <w:rFonts w:ascii="KaiTi" w:eastAsia="KaiTi" w:hAnsi="KaiTi" w:hint="eastAsia"/>
          <w:b w:val="0"/>
          <w:sz w:val="21"/>
          <w:szCs w:val="22"/>
        </w:rPr>
        <w:t>[</w:t>
      </w:r>
      <w:r w:rsidR="0069756F" w:rsidRPr="00E2062E">
        <w:rPr>
          <w:rFonts w:ascii="KaiTi" w:eastAsia="KaiTi" w:hAnsi="KaiTi" w:hint="eastAsia"/>
          <w:b w:val="0"/>
          <w:sz w:val="21"/>
          <w:szCs w:val="22"/>
        </w:rPr>
        <w:t>附件</w:t>
      </w:r>
      <w:r w:rsidR="00D17F51" w:rsidRPr="00E2062E">
        <w:rPr>
          <w:rFonts w:ascii="KaiTi" w:eastAsia="KaiTi" w:hAnsi="KaiTi" w:hint="eastAsia"/>
          <w:b w:val="0"/>
          <w:sz w:val="21"/>
          <w:szCs w:val="22"/>
        </w:rPr>
        <w:t>二</w:t>
      </w:r>
      <w:r w:rsidR="0069756F" w:rsidRPr="00E2062E">
        <w:rPr>
          <w:rFonts w:ascii="KaiTi" w:eastAsia="KaiTi" w:hAnsi="KaiTi" w:hint="eastAsia"/>
          <w:b w:val="0"/>
          <w:sz w:val="21"/>
          <w:szCs w:val="22"/>
        </w:rPr>
        <w:t>和文件</w:t>
      </w:r>
      <w:r w:rsidR="00D17F51" w:rsidRPr="00E2062E">
        <w:rPr>
          <w:rFonts w:ascii="KaiTi" w:eastAsia="KaiTi" w:hAnsi="KaiTi" w:hint="eastAsia"/>
          <w:b w:val="0"/>
          <w:sz w:val="21"/>
          <w:szCs w:val="22"/>
        </w:rPr>
        <w:t>完</w:t>
      </w:r>
      <w:r w:rsidR="0069756F" w:rsidRPr="00E2062E">
        <w:rPr>
          <w:rFonts w:ascii="KaiTi" w:eastAsia="KaiTi" w:hAnsi="KaiTi" w:hint="eastAsia"/>
          <w:b w:val="0"/>
          <w:sz w:val="21"/>
          <w:szCs w:val="22"/>
        </w:rPr>
        <w:t>]</w:t>
      </w:r>
    </w:p>
    <w:sectPr w:rsidR="00AC66E9" w:rsidRPr="00E2062E" w:rsidSect="00570084">
      <w:headerReference w:type="even" r:id="rId19"/>
      <w:headerReference w:type="default" r:id="rId20"/>
      <w:footerReference w:type="even" r:id="rId21"/>
      <w:footerReference w:type="default" r:id="rId22"/>
      <w:headerReference w:type="first" r:id="rId23"/>
      <w:footerReference w:type="first" r:id="rId2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77151" w14:textId="77777777" w:rsidR="00BF3784" w:rsidRDefault="00BF3784">
      <w:r>
        <w:separator/>
      </w:r>
    </w:p>
  </w:endnote>
  <w:endnote w:type="continuationSeparator" w:id="0">
    <w:p w14:paraId="7DBDE696" w14:textId="77777777" w:rsidR="00BF3784" w:rsidRDefault="00BF3784" w:rsidP="003B38C1">
      <w:r>
        <w:separator/>
      </w:r>
    </w:p>
    <w:p w14:paraId="7944083E" w14:textId="77777777" w:rsidR="00EA6DC1" w:rsidRDefault="00637856">
      <w:pPr>
        <w:spacing w:after="60"/>
        <w:rPr>
          <w:sz w:val="17"/>
        </w:rPr>
      </w:pPr>
      <w:r>
        <w:rPr>
          <w:sz w:val="17"/>
        </w:rPr>
        <w:t>[</w:t>
      </w:r>
      <w:r>
        <w:rPr>
          <w:sz w:val="17"/>
        </w:rPr>
        <w:t>尾注接上页</w:t>
      </w:r>
      <w:r>
        <w:rPr>
          <w:sz w:val="17"/>
        </w:rPr>
        <w:t>]</w:t>
      </w:r>
    </w:p>
  </w:endnote>
  <w:endnote w:type="continuationNotice" w:id="1">
    <w:p w14:paraId="27D52F3C" w14:textId="77777777" w:rsidR="00EA6DC1" w:rsidRDefault="00637856">
      <w:pPr>
        <w:spacing w:before="60"/>
        <w:jc w:val="right"/>
        <w:rPr>
          <w:sz w:val="17"/>
          <w:szCs w:val="17"/>
        </w:rPr>
      </w:pPr>
      <w:r w:rsidRPr="003B38C1">
        <w:rPr>
          <w:sz w:val="17"/>
          <w:szCs w:val="17"/>
        </w:rPr>
        <w:t>[</w:t>
      </w:r>
      <w:proofErr w:type="gramStart"/>
      <w:r w:rsidRPr="003B38C1">
        <w:rPr>
          <w:sz w:val="17"/>
          <w:szCs w:val="17"/>
        </w:rPr>
        <w:t>尾注见下</w:t>
      </w:r>
      <w:proofErr w:type="gramEnd"/>
      <w:r w:rsidRPr="003B38C1">
        <w:rPr>
          <w:sz w:val="17"/>
          <w:szCs w:val="17"/>
        </w:rPr>
        <w:t>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WAdobeF">
    <w:panose1 w:val="00000000000000000000"/>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8EA0" w14:textId="77777777" w:rsidR="00BF3784" w:rsidRPr="00DC1CDA" w:rsidRDefault="00BF3784" w:rsidP="00D80A8C">
    <w:pPr>
      <w:pStyle w:val="a9"/>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A362" w14:textId="77777777" w:rsidR="00BF3784" w:rsidRPr="00DC1CDA" w:rsidRDefault="00BF3784">
    <w:pPr>
      <w:pStyle w:val="a9"/>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98C7" w14:textId="77777777" w:rsidR="00BF3784" w:rsidRPr="00DC1CDA" w:rsidRDefault="00BF3784">
    <w:pPr>
      <w:pStyle w:val="a9"/>
      <w:rPr>
        <w:rFonts w:ascii="SimSun" w:hAnsi="SimSun"/>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605A" w14:textId="77777777" w:rsidR="00BF3784" w:rsidRPr="00DC1CDA" w:rsidRDefault="00BF3784" w:rsidP="00D80A8C">
    <w:pPr>
      <w:pStyle w:val="a9"/>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76DF" w14:textId="77777777" w:rsidR="00BF3784" w:rsidRPr="00DC1CDA" w:rsidRDefault="00BF3784">
    <w:pPr>
      <w:pStyle w:val="a9"/>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4618" w14:textId="77777777" w:rsidR="00BF3784" w:rsidRPr="00DC1CDA" w:rsidRDefault="00BF3784">
    <w:pPr>
      <w:pStyle w:val="a9"/>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736A" w14:textId="77777777" w:rsidR="00BF3784" w:rsidRDefault="00BF3784">
      <w:r>
        <w:separator/>
      </w:r>
    </w:p>
  </w:footnote>
  <w:footnote w:type="continuationSeparator" w:id="0">
    <w:p w14:paraId="7611B5A2" w14:textId="77777777" w:rsidR="00BF3784" w:rsidRDefault="00BF3784" w:rsidP="008B60B2">
      <w:r>
        <w:separator/>
      </w:r>
    </w:p>
    <w:p w14:paraId="2071FFE4" w14:textId="77777777" w:rsidR="00EA6DC1" w:rsidRDefault="00637856">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3CBDF86" w14:textId="77777777" w:rsidR="00EA6DC1" w:rsidRDefault="00637856">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46FF360C" w14:textId="574023D2" w:rsidR="00EA6DC1" w:rsidRPr="00DC1CDA" w:rsidRDefault="00637856" w:rsidP="00977AFF">
      <w:pPr>
        <w:pStyle w:val="ab"/>
        <w:jc w:val="both"/>
        <w:rPr>
          <w:rFonts w:ascii="SimSun" w:hAnsi="SimSun"/>
        </w:rPr>
      </w:pPr>
      <w:r w:rsidRPr="00DC1CDA">
        <w:rPr>
          <w:rStyle w:val="afb"/>
          <w:rFonts w:ascii="SimSun" w:hAnsi="SimSun"/>
        </w:rPr>
        <w:footnoteRef/>
      </w:r>
      <w:r w:rsidRPr="00DC1CDA">
        <w:rPr>
          <w:rFonts w:ascii="SimSun" w:hAnsi="SimSun"/>
        </w:rPr>
        <w:tab/>
        <w:t>见</w:t>
      </w:r>
      <w:r w:rsidR="00CB4525" w:rsidRPr="00DC1CDA">
        <w:rPr>
          <w:rFonts w:ascii="SimSun" w:hAnsi="SimSun" w:hint="eastAsia"/>
        </w:rPr>
        <w:t>文件</w:t>
      </w:r>
      <w:hyperlink r:id="rId1" w:history="1">
        <w:r w:rsidRPr="00DC1CDA">
          <w:rPr>
            <w:rStyle w:val="afd"/>
            <w:rFonts w:ascii="SimSun" w:hAnsi="SimSun"/>
          </w:rPr>
          <w:t>WO/C</w:t>
        </w:r>
        <w:r w:rsidRPr="00DC1CDA">
          <w:rPr>
            <w:rStyle w:val="afd"/>
            <w:rFonts w:ascii="SimSun" w:hAnsi="SimSun"/>
          </w:rPr>
          <w:t>C</w:t>
        </w:r>
        <w:r w:rsidRPr="00DC1CDA">
          <w:rPr>
            <w:rStyle w:val="afd"/>
            <w:rFonts w:ascii="SimSun" w:hAnsi="SimSun"/>
          </w:rPr>
          <w:t>/80/3</w:t>
        </w:r>
      </w:hyperlink>
      <w:r w:rsidRPr="00DC1CDA">
        <w:rPr>
          <w:rFonts w:ascii="SimSun" w:hAnsi="SimSun"/>
        </w:rPr>
        <w:t>，《</w:t>
      </w:r>
      <w:r w:rsidR="00CB4525" w:rsidRPr="00DC1CDA">
        <w:rPr>
          <w:rFonts w:ascii="SimSun" w:hAnsi="SimSun" w:hint="eastAsia"/>
        </w:rPr>
        <w:t>〈</w:t>
      </w:r>
      <w:r w:rsidRPr="00DC1CDA">
        <w:rPr>
          <w:rFonts w:ascii="SimSun" w:hAnsi="SimSun"/>
        </w:rPr>
        <w:t>工作人员条例</w:t>
      </w:r>
      <w:r w:rsidR="00007163" w:rsidRPr="00DC1CDA">
        <w:rPr>
          <w:rFonts w:ascii="SimSun" w:hAnsi="SimSun" w:hint="eastAsia"/>
        </w:rPr>
        <w:t>与</w:t>
      </w:r>
      <w:r w:rsidRPr="00DC1CDA">
        <w:rPr>
          <w:rFonts w:ascii="SimSun" w:hAnsi="SimSun"/>
        </w:rPr>
        <w:t>细则</w:t>
      </w:r>
      <w:r w:rsidR="00CB4525" w:rsidRPr="00DC1CDA">
        <w:rPr>
          <w:rFonts w:ascii="SimSun" w:hAnsi="SimSun" w:hint="eastAsia"/>
        </w:rPr>
        <w:t>〉</w:t>
      </w:r>
      <w:r w:rsidRPr="00DC1CDA">
        <w:rPr>
          <w:rFonts w:ascii="SimSun" w:hAnsi="SimSun"/>
        </w:rPr>
        <w:t>修正案》。</w:t>
      </w:r>
    </w:p>
  </w:footnote>
  <w:footnote w:id="3">
    <w:p w14:paraId="47C93789" w14:textId="1C5F6B9D" w:rsidR="00EA6DC1" w:rsidRPr="00DC1CDA" w:rsidRDefault="00637856" w:rsidP="00977AFF">
      <w:pPr>
        <w:pStyle w:val="ab"/>
        <w:jc w:val="both"/>
        <w:rPr>
          <w:rFonts w:ascii="SimSun" w:hAnsi="SimSun"/>
        </w:rPr>
      </w:pPr>
      <w:r w:rsidRPr="00DC1CDA">
        <w:rPr>
          <w:rStyle w:val="afb"/>
          <w:rFonts w:ascii="SimSun" w:hAnsi="SimSun"/>
        </w:rPr>
        <w:footnoteRef/>
      </w:r>
      <w:r w:rsidRPr="00DC1CDA">
        <w:rPr>
          <w:rFonts w:ascii="SimSun" w:hAnsi="SimSun"/>
        </w:rPr>
        <w:tab/>
      </w:r>
      <w:proofErr w:type="gramStart"/>
      <w:r w:rsidRPr="00DC1CDA">
        <w:rPr>
          <w:rFonts w:ascii="SimSun" w:hAnsi="SimSun"/>
        </w:rPr>
        <w:t>见</w:t>
      </w:r>
      <w:r w:rsidR="00687E80" w:rsidRPr="00DC1CDA">
        <w:rPr>
          <w:rFonts w:ascii="SimSun" w:hAnsi="SimSun"/>
        </w:rPr>
        <w:t>国际</w:t>
      </w:r>
      <w:proofErr w:type="gramEnd"/>
      <w:r w:rsidR="00687E80" w:rsidRPr="00DC1CDA">
        <w:rPr>
          <w:rFonts w:ascii="SimSun" w:hAnsi="SimSun"/>
        </w:rPr>
        <w:t>公务员制度委员会</w:t>
      </w:r>
      <w:r w:rsidRPr="00DC1CDA">
        <w:rPr>
          <w:rFonts w:ascii="SimSun" w:hAnsi="SimSun"/>
        </w:rPr>
        <w:t>2022年报告，</w:t>
      </w:r>
      <w:r w:rsidR="00D1119D" w:rsidRPr="00DC1CDA">
        <w:rPr>
          <w:rFonts w:ascii="SimSun" w:hAnsi="SimSun" w:hint="eastAsia"/>
        </w:rPr>
        <w:t>文件</w:t>
      </w:r>
      <w:hyperlink r:id="rId2" w:history="1">
        <w:r w:rsidRPr="00DC1CDA">
          <w:rPr>
            <w:rStyle w:val="afd"/>
            <w:rFonts w:ascii="SimSun" w:hAnsi="SimSun"/>
            <w:szCs w:val="18"/>
          </w:rPr>
          <w:t>A/7</w:t>
        </w:r>
        <w:r w:rsidRPr="00DC1CDA">
          <w:rPr>
            <w:rStyle w:val="afd"/>
            <w:rFonts w:ascii="SimSun" w:hAnsi="SimSun"/>
            <w:szCs w:val="18"/>
          </w:rPr>
          <w:t>7</w:t>
        </w:r>
        <w:r w:rsidRPr="00DC1CDA">
          <w:rPr>
            <w:rStyle w:val="afd"/>
            <w:rFonts w:ascii="SimSun" w:hAnsi="SimSun"/>
            <w:szCs w:val="18"/>
          </w:rPr>
          <w:t>/30</w:t>
        </w:r>
      </w:hyperlink>
      <w:r w:rsidRPr="00DC1CDA">
        <w:rPr>
          <w:rFonts w:ascii="SimSun" w:hAnsi="SimSun"/>
        </w:rPr>
        <w:t>第92段。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B3E5" w14:textId="77777777" w:rsidR="00EA6DC1" w:rsidRPr="00DC1CDA" w:rsidRDefault="00637856">
    <w:pPr>
      <w:pStyle w:val="ad"/>
      <w:jc w:val="right"/>
      <w:rPr>
        <w:rFonts w:ascii="SimSun" w:hAnsi="SimSun"/>
        <w:sz w:val="21"/>
        <w:lang w:val="de-CH"/>
      </w:rPr>
    </w:pPr>
    <w:r w:rsidRPr="00DC1CDA">
      <w:rPr>
        <w:rFonts w:ascii="SimSun" w:hAnsi="SimSun"/>
        <w:sz w:val="21"/>
        <w:lang w:val="de-CH"/>
      </w:rPr>
      <w:t>WO/CC/80/3</w:t>
    </w:r>
  </w:p>
  <w:p w14:paraId="61241734" w14:textId="2FB2C36D" w:rsidR="00AC66E9" w:rsidRDefault="00637856">
    <w:pPr>
      <w:jc w:val="right"/>
      <w:rPr>
        <w:rStyle w:val="af6"/>
        <w:rFonts w:ascii="SimSun" w:hAnsi="SimSun"/>
        <w:sz w:val="21"/>
        <w:lang w:val="de-CH"/>
      </w:rPr>
    </w:pPr>
    <w:r w:rsidRPr="00DC1CDA">
      <w:rPr>
        <w:rFonts w:ascii="SimSun" w:hAnsi="SimSun"/>
        <w:sz w:val="21"/>
        <w:lang w:val="de-CH"/>
      </w:rPr>
      <w:t>页码</w:t>
    </w:r>
    <w:r w:rsidRPr="00DC1CDA">
      <w:rPr>
        <w:rStyle w:val="af6"/>
        <w:rFonts w:ascii="SimSun" w:hAnsi="SimSun"/>
        <w:sz w:val="21"/>
      </w:rPr>
      <w:fldChar w:fldCharType="begin"/>
    </w:r>
    <w:r w:rsidRPr="00DC1CDA">
      <w:rPr>
        <w:rStyle w:val="af6"/>
        <w:rFonts w:ascii="SimSun" w:hAnsi="SimSun"/>
        <w:sz w:val="21"/>
        <w:lang w:val="de-CH"/>
      </w:rPr>
      <w:instrText xml:space="preserve"> PAGE </w:instrText>
    </w:r>
    <w:r w:rsidRPr="00DC1CDA">
      <w:rPr>
        <w:rStyle w:val="af6"/>
        <w:rFonts w:ascii="SimSun" w:hAnsi="SimSun"/>
        <w:sz w:val="21"/>
      </w:rPr>
      <w:fldChar w:fldCharType="separate"/>
    </w:r>
    <w:r w:rsidRPr="00DC1CDA">
      <w:rPr>
        <w:rStyle w:val="af6"/>
        <w:rFonts w:ascii="SimSun" w:hAnsi="SimSun"/>
        <w:noProof/>
        <w:sz w:val="21"/>
        <w:lang w:val="de-CH"/>
      </w:rPr>
      <w:t>6</w:t>
    </w:r>
    <w:r w:rsidRPr="00DC1CDA">
      <w:rPr>
        <w:rStyle w:val="af6"/>
        <w:rFonts w:ascii="SimSun" w:hAnsi="SimSun"/>
        <w:sz w:val="21"/>
      </w:rPr>
      <w:fldChar w:fldCharType="end"/>
    </w:r>
  </w:p>
  <w:p w14:paraId="2750C788" w14:textId="71E7B553" w:rsidR="00BF3784" w:rsidRPr="00DC1CDA" w:rsidRDefault="00BF3784" w:rsidP="00D80A8C">
    <w:pPr>
      <w:jc w:val="right"/>
      <w:rPr>
        <w:rStyle w:val="af6"/>
        <w:rFonts w:ascii="SimSun" w:hAnsi="SimSun"/>
        <w:sz w:val="21"/>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0B75" w14:textId="77777777" w:rsidR="00EA6DC1" w:rsidRPr="00DC1CDA" w:rsidRDefault="00CE55A4">
    <w:pPr>
      <w:pStyle w:val="ad"/>
      <w:jc w:val="right"/>
      <w:rPr>
        <w:rFonts w:ascii="SimSun" w:hAnsi="SimSun"/>
        <w:sz w:val="21"/>
        <w:lang w:val="de-CH"/>
      </w:rPr>
    </w:pPr>
    <w:bookmarkStart w:id="7" w:name="Code2"/>
    <w:r w:rsidRPr="00DC1CDA">
      <w:rPr>
        <w:rFonts w:ascii="SimSun" w:hAnsi="SimSun"/>
        <w:sz w:val="21"/>
        <w:lang w:val="de-CH"/>
      </w:rPr>
      <w:t>WO/CC/83/1</w:t>
    </w:r>
  </w:p>
  <w:bookmarkEnd w:id="7"/>
  <w:p w14:paraId="2BE94462" w14:textId="3D4D5EA0" w:rsidR="00BF3784" w:rsidRPr="00DC1CDA" w:rsidRDefault="00433149" w:rsidP="00AC66E9">
    <w:pPr>
      <w:spacing w:afterLines="100" w:after="240"/>
      <w:jc w:val="right"/>
      <w:rPr>
        <w:rStyle w:val="af6"/>
        <w:rFonts w:ascii="SimSun" w:hAnsi="SimSun"/>
        <w:sz w:val="21"/>
        <w:lang w:val="de-CH"/>
      </w:rPr>
    </w:pPr>
    <w:r w:rsidRPr="00DC1CDA">
      <w:rPr>
        <w:rStyle w:val="af6"/>
        <w:rFonts w:ascii="SimSun" w:hAnsi="SimSun" w:hint="eastAsia"/>
        <w:sz w:val="21"/>
      </w:rPr>
      <w:t>第</w:t>
    </w:r>
    <w:r w:rsidR="00637856" w:rsidRPr="00DC1CDA">
      <w:rPr>
        <w:rStyle w:val="af6"/>
        <w:rFonts w:ascii="SimSun" w:hAnsi="SimSun"/>
        <w:sz w:val="21"/>
      </w:rPr>
      <w:fldChar w:fldCharType="begin"/>
    </w:r>
    <w:r w:rsidR="00637856" w:rsidRPr="00DC1CDA">
      <w:rPr>
        <w:rStyle w:val="af6"/>
        <w:rFonts w:ascii="SimSun" w:hAnsi="SimSun"/>
        <w:sz w:val="21"/>
        <w:lang w:val="de-CH"/>
      </w:rPr>
      <w:instrText xml:space="preserve"> PAGE </w:instrText>
    </w:r>
    <w:r w:rsidR="00637856" w:rsidRPr="00DC1CDA">
      <w:rPr>
        <w:rStyle w:val="af6"/>
        <w:rFonts w:ascii="SimSun" w:hAnsi="SimSun"/>
        <w:sz w:val="21"/>
      </w:rPr>
      <w:fldChar w:fldCharType="separate"/>
    </w:r>
    <w:r w:rsidR="00044CE1" w:rsidRPr="00DC1CDA">
      <w:rPr>
        <w:rStyle w:val="af6"/>
        <w:rFonts w:ascii="SimSun" w:hAnsi="SimSun"/>
        <w:noProof/>
        <w:sz w:val="21"/>
        <w:lang w:val="de-CH"/>
      </w:rPr>
      <w:t>5</w:t>
    </w:r>
    <w:r w:rsidR="00637856" w:rsidRPr="00DC1CDA">
      <w:rPr>
        <w:rStyle w:val="af6"/>
        <w:rFonts w:ascii="SimSun" w:hAnsi="SimSun"/>
        <w:sz w:val="21"/>
      </w:rPr>
      <w:fldChar w:fldCharType="end"/>
    </w:r>
    <w:r w:rsidRPr="00DC1CDA">
      <w:rPr>
        <w:rStyle w:val="af6"/>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3445" w14:textId="77777777" w:rsidR="00EA6DC1" w:rsidRPr="00DC1CDA" w:rsidRDefault="00637856">
    <w:pPr>
      <w:jc w:val="right"/>
      <w:rPr>
        <w:rFonts w:ascii="SimSun" w:hAnsi="SimSun"/>
        <w:sz w:val="21"/>
      </w:rPr>
    </w:pPr>
    <w:r w:rsidRPr="00DC1CDA">
      <w:rPr>
        <w:rFonts w:ascii="SimSun" w:hAnsi="SimSun"/>
        <w:sz w:val="21"/>
      </w:rPr>
      <w:t>WO/CC/80/3</w:t>
    </w:r>
  </w:p>
  <w:p w14:paraId="1F6B2192" w14:textId="36FFB346" w:rsidR="00EA6DC1" w:rsidRPr="00DC1CDA" w:rsidRDefault="00637856">
    <w:pPr>
      <w:pStyle w:val="ad"/>
      <w:spacing w:after="240"/>
      <w:jc w:val="right"/>
      <w:rPr>
        <w:rFonts w:ascii="SimSun" w:hAnsi="SimSun"/>
        <w:sz w:val="21"/>
      </w:rPr>
    </w:pPr>
    <w:r w:rsidRPr="00DC1CDA">
      <w:rPr>
        <w:rFonts w:ascii="SimSun" w:hAnsi="SimSun"/>
        <w:sz w:val="21"/>
      </w:rPr>
      <w:t>附件I</w:t>
    </w:r>
    <w:sdt>
      <w:sdtPr>
        <w:rPr>
          <w:rFonts w:ascii="SimSun" w:hAnsi="SimSun"/>
          <w:sz w:val="21"/>
        </w:rPr>
        <w:id w:val="8640972"/>
        <w:docPartObj>
          <w:docPartGallery w:val="Page Numbers (Top of Page)"/>
          <w:docPartUnique/>
        </w:docPartObj>
      </w:sdtPr>
      <w:sdtEndPr>
        <w:rPr>
          <w:noProof/>
        </w:rPr>
      </w:sdtEndPr>
      <w:sdtContent>
        <w:r w:rsidRPr="00DC1CDA">
          <w:rPr>
            <w:rFonts w:ascii="SimSun" w:hAnsi="SimSun"/>
            <w:sz w:val="21"/>
          </w:rPr>
          <w:fldChar w:fldCharType="begin"/>
        </w:r>
        <w:r w:rsidRPr="00DC1CDA">
          <w:rPr>
            <w:rFonts w:ascii="SimSun" w:hAnsi="SimSun"/>
            <w:sz w:val="21"/>
          </w:rPr>
          <w:instrText xml:space="preserve"> PAGE   \* MERGEFORMAT </w:instrText>
        </w:r>
        <w:r w:rsidRPr="00DC1CDA">
          <w:rPr>
            <w:rFonts w:ascii="SimSun" w:hAnsi="SimSun"/>
            <w:sz w:val="21"/>
          </w:rPr>
          <w:fldChar w:fldCharType="separate"/>
        </w:r>
        <w:r w:rsidRPr="00DC1CDA">
          <w:rPr>
            <w:rFonts w:ascii="SimSun" w:hAnsi="SimSun"/>
            <w:noProof/>
            <w:sz w:val="21"/>
          </w:rPr>
          <w:t>6</w:t>
        </w:r>
        <w:r w:rsidRPr="00DC1CDA">
          <w:rPr>
            <w:rFonts w:ascii="SimSun" w:hAnsi="SimSun"/>
            <w:noProof/>
            <w:sz w:val="21"/>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268C" w14:textId="77777777" w:rsidR="00EA6DC1" w:rsidRPr="00DC1CDA" w:rsidRDefault="009B74A8">
    <w:pPr>
      <w:jc w:val="right"/>
      <w:rPr>
        <w:rFonts w:ascii="SimSun" w:hAnsi="SimSun"/>
        <w:sz w:val="21"/>
      </w:rPr>
    </w:pPr>
    <w:r w:rsidRPr="00DC1CDA">
      <w:rPr>
        <w:rFonts w:ascii="SimSun" w:hAnsi="SimSun"/>
        <w:sz w:val="21"/>
      </w:rPr>
      <w:t>WO/CC/83/1</w:t>
    </w:r>
  </w:p>
  <w:p w14:paraId="6432D68C" w14:textId="2A79592F" w:rsidR="00EA6DC1" w:rsidRPr="00DC1CDA" w:rsidRDefault="00637856" w:rsidP="00AC66E9">
    <w:pPr>
      <w:pStyle w:val="ad"/>
      <w:spacing w:afterLines="100" w:after="240"/>
      <w:jc w:val="right"/>
      <w:rPr>
        <w:rFonts w:ascii="SimSun" w:hAnsi="SimSun"/>
        <w:sz w:val="21"/>
      </w:rPr>
    </w:pPr>
    <w:r w:rsidRPr="00DC1CDA">
      <w:rPr>
        <w:rFonts w:ascii="SimSun" w:hAnsi="SimSun"/>
        <w:sz w:val="21"/>
      </w:rPr>
      <w:t>附件</w:t>
    </w:r>
    <w:r w:rsidR="00F804C0" w:rsidRPr="00DC1CDA">
      <w:rPr>
        <w:rFonts w:ascii="SimSun" w:hAnsi="SimSun" w:hint="eastAsia"/>
        <w:sz w:val="21"/>
      </w:rPr>
      <w:t>一第</w:t>
    </w:r>
    <w:sdt>
      <w:sdtPr>
        <w:rPr>
          <w:rFonts w:ascii="SimSun" w:hAnsi="SimSun"/>
          <w:sz w:val="21"/>
        </w:rPr>
        <w:id w:val="1838187707"/>
        <w:docPartObj>
          <w:docPartGallery w:val="Page Numbers (Top of Page)"/>
          <w:docPartUnique/>
        </w:docPartObj>
      </w:sdtPr>
      <w:sdtEndPr>
        <w:rPr>
          <w:noProof/>
        </w:rPr>
      </w:sdtEndPr>
      <w:sdtContent>
        <w:r w:rsidRPr="00DC1CDA">
          <w:rPr>
            <w:rFonts w:ascii="SimSun" w:hAnsi="SimSun"/>
            <w:sz w:val="21"/>
          </w:rPr>
          <w:fldChar w:fldCharType="begin"/>
        </w:r>
        <w:r w:rsidRPr="00DC1CDA">
          <w:rPr>
            <w:rFonts w:ascii="SimSun" w:hAnsi="SimSun"/>
            <w:sz w:val="21"/>
          </w:rPr>
          <w:instrText xml:space="preserve"> PAGE   \* MERGEFORMAT </w:instrText>
        </w:r>
        <w:r w:rsidRPr="00DC1CDA">
          <w:rPr>
            <w:rFonts w:ascii="SimSun" w:hAnsi="SimSun"/>
            <w:sz w:val="21"/>
          </w:rPr>
          <w:fldChar w:fldCharType="separate"/>
        </w:r>
        <w:r w:rsidR="00044CE1" w:rsidRPr="00DC1CDA">
          <w:rPr>
            <w:rFonts w:ascii="SimSun" w:hAnsi="SimSun"/>
            <w:noProof/>
            <w:sz w:val="21"/>
          </w:rPr>
          <w:t>7</w:t>
        </w:r>
        <w:r w:rsidRPr="00DC1CDA">
          <w:rPr>
            <w:rFonts w:ascii="SimSun" w:hAnsi="SimSun"/>
            <w:noProof/>
            <w:sz w:val="21"/>
          </w:rPr>
          <w:fldChar w:fldCharType="end"/>
        </w:r>
        <w:r w:rsidR="00F804C0" w:rsidRPr="00DC1CDA">
          <w:rPr>
            <w:rFonts w:ascii="SimSun" w:hAnsi="SimSun" w:hint="eastAsia"/>
            <w:noProof/>
            <w:sz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0984" w14:textId="77777777" w:rsidR="00EA6DC1" w:rsidRPr="00DC1CDA" w:rsidRDefault="009B74A8">
    <w:pPr>
      <w:jc w:val="right"/>
      <w:rPr>
        <w:rFonts w:ascii="SimSun" w:hAnsi="SimSun"/>
        <w:sz w:val="21"/>
      </w:rPr>
    </w:pPr>
    <w:r w:rsidRPr="00DC1CDA">
      <w:rPr>
        <w:rFonts w:ascii="SimSun" w:hAnsi="SimSun"/>
        <w:sz w:val="21"/>
      </w:rPr>
      <w:t>WO/CC/83/1</w:t>
    </w:r>
  </w:p>
  <w:p w14:paraId="10E4ACDD" w14:textId="7C601399" w:rsidR="00BF3784" w:rsidRPr="00DC1CDA" w:rsidRDefault="00637856" w:rsidP="00AC66E9">
    <w:pPr>
      <w:pStyle w:val="ad"/>
      <w:tabs>
        <w:tab w:val="clear" w:pos="4536"/>
        <w:tab w:val="clear" w:pos="9072"/>
      </w:tabs>
      <w:spacing w:afterLines="100" w:after="240"/>
      <w:jc w:val="right"/>
      <w:rPr>
        <w:rFonts w:ascii="SimSun" w:hAnsi="SimSun"/>
        <w:sz w:val="21"/>
      </w:rPr>
    </w:pPr>
    <w:r w:rsidRPr="00DC1CDA">
      <w:rPr>
        <w:rFonts w:ascii="SimSun" w:hAnsi="SimSun"/>
        <w:sz w:val="21"/>
      </w:rPr>
      <w:t>附件</w:t>
    </w:r>
    <w:r w:rsidR="00F804C0" w:rsidRPr="00DC1CDA">
      <w:rPr>
        <w:rFonts w:ascii="SimSun" w:hAnsi="SimSun" w:hint="eastAsia"/>
        <w:sz w:val="21"/>
      </w:rPr>
      <w:t>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193E" w14:textId="77777777" w:rsidR="00EA6DC1" w:rsidRPr="00DC1CDA" w:rsidRDefault="00637856">
    <w:pPr>
      <w:jc w:val="right"/>
      <w:rPr>
        <w:rFonts w:ascii="SimSun" w:hAnsi="SimSun"/>
        <w:sz w:val="21"/>
        <w:lang w:val="fr-FR"/>
      </w:rPr>
    </w:pPr>
    <w:r w:rsidRPr="00DC1CDA">
      <w:rPr>
        <w:rFonts w:ascii="SimSun" w:hAnsi="SimSun"/>
        <w:sz w:val="21"/>
        <w:lang w:val="fr-FR"/>
      </w:rPr>
      <w:t>WO/CC/80/3</w:t>
    </w:r>
  </w:p>
  <w:p w14:paraId="422B1386" w14:textId="66F6ABE8" w:rsidR="00EA6DC1" w:rsidRPr="00DC1CDA" w:rsidRDefault="00637856">
    <w:pPr>
      <w:pStyle w:val="ad"/>
      <w:spacing w:after="240"/>
      <w:jc w:val="right"/>
      <w:rPr>
        <w:rFonts w:ascii="SimSun" w:hAnsi="SimSun"/>
        <w:sz w:val="21"/>
        <w:lang w:val="fr-FR"/>
      </w:rPr>
    </w:pPr>
    <w:r w:rsidRPr="00DC1CDA">
      <w:rPr>
        <w:rFonts w:ascii="SimSun" w:hAnsi="SimSun"/>
        <w:sz w:val="21"/>
        <w:lang w:val="fr-FR"/>
      </w:rPr>
      <w:t>附件</w:t>
    </w:r>
    <w:r w:rsidRPr="00DC1CDA">
      <w:rPr>
        <w:rFonts w:ascii="SimSun" w:hAnsi="SimSun"/>
        <w:sz w:val="21"/>
        <w:highlight w:val="red"/>
        <w:lang w:val="fr-FR"/>
      </w:rPr>
      <w:t>II</w:t>
    </w:r>
    <w:r w:rsidRPr="00DC1CDA">
      <w:rPr>
        <w:rFonts w:ascii="SimSun" w:hAnsi="SimSun"/>
        <w:sz w:val="21"/>
        <w:lang w:val="fr-FR"/>
      </w:rPr>
      <w:t>，第6页</w:t>
    </w:r>
    <w:sdt>
      <w:sdtPr>
        <w:rPr>
          <w:rFonts w:ascii="SimSun" w:hAnsi="SimSun"/>
          <w:sz w:val="21"/>
        </w:rPr>
        <w:id w:val="1949050611"/>
        <w:docPartObj>
          <w:docPartGallery w:val="Page Numbers (Top of Page)"/>
          <w:docPartUnique/>
        </w:docPartObj>
      </w:sdtPr>
      <w:sdtEndPr>
        <w:rPr>
          <w:noProof/>
        </w:rPr>
      </w:sdtEndPr>
      <w:sdtContent>
        <w:r w:rsidRPr="00DC1CDA">
          <w:rPr>
            <w:rFonts w:ascii="SimSun" w:hAnsi="SimSun"/>
            <w:sz w:val="21"/>
          </w:rPr>
          <w:fldChar w:fldCharType="begin"/>
        </w:r>
        <w:r w:rsidRPr="00DC1CDA">
          <w:rPr>
            <w:rFonts w:ascii="SimSun" w:hAnsi="SimSun"/>
            <w:sz w:val="21"/>
            <w:lang w:val="fr-FR"/>
          </w:rPr>
          <w:instrText xml:space="preserve"> PAGE   \* MERGEFORMAT </w:instrText>
        </w:r>
        <w:r w:rsidRPr="00DC1CDA">
          <w:rPr>
            <w:rFonts w:ascii="SimSun" w:hAnsi="SimSun"/>
            <w:sz w:val="21"/>
          </w:rPr>
          <w:fldChar w:fldCharType="separate"/>
        </w:r>
        <w:r w:rsidRPr="00DC1CDA">
          <w:rPr>
            <w:rFonts w:ascii="SimSun" w:hAnsi="SimSun"/>
            <w:noProof/>
            <w:sz w:val="21"/>
            <w:lang w:val="fr-FR"/>
          </w:rPr>
          <w:t>6</w:t>
        </w:r>
        <w:r w:rsidRPr="00DC1CDA">
          <w:rPr>
            <w:rFonts w:ascii="SimSun" w:hAnsi="SimSun"/>
            <w:noProof/>
            <w:sz w:val="21"/>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D1C" w14:textId="77777777" w:rsidR="00EA6DC1" w:rsidRPr="00DC1CDA" w:rsidRDefault="009B74A8">
    <w:pPr>
      <w:jc w:val="right"/>
      <w:rPr>
        <w:rFonts w:ascii="SimSun" w:hAnsi="SimSun"/>
        <w:sz w:val="21"/>
        <w:lang w:val="fr-FR"/>
      </w:rPr>
    </w:pPr>
    <w:r w:rsidRPr="00DC1CDA">
      <w:rPr>
        <w:rFonts w:ascii="SimSun" w:hAnsi="SimSun"/>
        <w:sz w:val="21"/>
        <w:lang w:val="fr-FR"/>
      </w:rPr>
      <w:t>WO/CC/83/1</w:t>
    </w:r>
  </w:p>
  <w:p w14:paraId="07F2CC06" w14:textId="07715914" w:rsidR="00EA6DC1" w:rsidRPr="00DC1CDA" w:rsidRDefault="00637856" w:rsidP="00AC66E9">
    <w:pPr>
      <w:pStyle w:val="ad"/>
      <w:spacing w:afterLines="100" w:after="240"/>
      <w:jc w:val="right"/>
      <w:rPr>
        <w:rFonts w:ascii="SimSun" w:hAnsi="SimSun"/>
        <w:sz w:val="21"/>
        <w:lang w:val="fr-FR"/>
      </w:rPr>
    </w:pPr>
    <w:proofErr w:type="gramStart"/>
    <w:r w:rsidRPr="00DC1CDA">
      <w:rPr>
        <w:rFonts w:ascii="SimSun" w:hAnsi="SimSun"/>
        <w:sz w:val="21"/>
        <w:lang w:val="fr-FR"/>
      </w:rPr>
      <w:t>附件</w:t>
    </w:r>
    <w:r w:rsidR="002D7368" w:rsidRPr="00DC1CDA">
      <w:rPr>
        <w:rFonts w:ascii="SimSun" w:hAnsi="SimSun" w:hint="eastAsia"/>
        <w:sz w:val="21"/>
        <w:lang w:val="fr-FR"/>
      </w:rPr>
      <w:t>二</w:t>
    </w:r>
    <w:r w:rsidRPr="00DC1CDA">
      <w:rPr>
        <w:rFonts w:ascii="SimSun" w:hAnsi="SimSun"/>
        <w:sz w:val="21"/>
        <w:lang w:val="fr-FR"/>
      </w:rPr>
      <w:t>第</w:t>
    </w:r>
    <w:proofErr w:type="gramEnd"/>
    <w:sdt>
      <w:sdtPr>
        <w:rPr>
          <w:rFonts w:ascii="SimSun" w:hAnsi="SimSun"/>
          <w:sz w:val="21"/>
        </w:rPr>
        <w:id w:val="-798293435"/>
        <w:docPartObj>
          <w:docPartGallery w:val="Page Numbers (Top of Page)"/>
          <w:docPartUnique/>
        </w:docPartObj>
      </w:sdtPr>
      <w:sdtEndPr>
        <w:rPr>
          <w:noProof/>
        </w:rPr>
      </w:sdtEndPr>
      <w:sdtContent>
        <w:r w:rsidRPr="00DC1CDA">
          <w:rPr>
            <w:rFonts w:ascii="SimSun" w:hAnsi="SimSun"/>
            <w:sz w:val="21"/>
          </w:rPr>
          <w:fldChar w:fldCharType="begin"/>
        </w:r>
        <w:r w:rsidRPr="00DC1CDA">
          <w:rPr>
            <w:rFonts w:ascii="SimSun" w:hAnsi="SimSun"/>
            <w:sz w:val="21"/>
            <w:lang w:val="fr-FR"/>
          </w:rPr>
          <w:instrText xml:space="preserve"> PAGE   \* MERGEFORMAT </w:instrText>
        </w:r>
        <w:r w:rsidRPr="00DC1CDA">
          <w:rPr>
            <w:rFonts w:ascii="SimSun" w:hAnsi="SimSun"/>
            <w:sz w:val="21"/>
          </w:rPr>
          <w:fldChar w:fldCharType="separate"/>
        </w:r>
        <w:r w:rsidR="00044CE1" w:rsidRPr="00DC1CDA">
          <w:rPr>
            <w:rFonts w:ascii="SimSun" w:hAnsi="SimSun"/>
            <w:noProof/>
            <w:sz w:val="21"/>
            <w:lang w:val="fr-FR"/>
          </w:rPr>
          <w:t>6</w:t>
        </w:r>
        <w:r w:rsidRPr="00DC1CDA">
          <w:rPr>
            <w:rFonts w:ascii="SimSun" w:hAnsi="SimSun"/>
            <w:noProof/>
            <w:sz w:val="21"/>
          </w:rPr>
          <w:fldChar w:fldCharType="end"/>
        </w:r>
        <w:r w:rsidR="002D7368" w:rsidRPr="00DC1CDA">
          <w:rPr>
            <w:rFonts w:ascii="SimSun" w:hAnsi="SimSun" w:hint="eastAsia"/>
            <w:noProof/>
            <w:sz w:val="21"/>
          </w:rPr>
          <w:t>页</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3302" w14:textId="77777777" w:rsidR="00EA6DC1" w:rsidRPr="00DC1CDA" w:rsidRDefault="009B74A8" w:rsidP="00AC66E9">
    <w:pPr>
      <w:jc w:val="right"/>
      <w:rPr>
        <w:rFonts w:ascii="SimSun" w:hAnsi="SimSun"/>
        <w:sz w:val="21"/>
        <w:lang w:val="de-CH"/>
      </w:rPr>
    </w:pPr>
    <w:r w:rsidRPr="00DC1CDA">
      <w:rPr>
        <w:rFonts w:ascii="SimSun" w:hAnsi="SimSun"/>
        <w:sz w:val="21"/>
        <w:lang w:val="de-CH"/>
      </w:rPr>
      <w:t>WO/CC/83/1</w:t>
    </w:r>
  </w:p>
  <w:p w14:paraId="3DBE84E1" w14:textId="652D4D6B" w:rsidR="00EA6DC1" w:rsidRPr="00DC1CDA" w:rsidRDefault="00637856" w:rsidP="00AC66E9">
    <w:pPr>
      <w:pStyle w:val="ad"/>
      <w:jc w:val="right"/>
      <w:rPr>
        <w:rFonts w:ascii="SimSun" w:hAnsi="SimSun"/>
        <w:sz w:val="21"/>
        <w:lang w:val="de-CH"/>
      </w:rPr>
    </w:pPr>
    <w:r w:rsidRPr="00DC1CDA">
      <w:rPr>
        <w:rFonts w:ascii="SimSun" w:hAnsi="SimSun"/>
        <w:sz w:val="21"/>
        <w:lang w:val="de-CH"/>
      </w:rPr>
      <w:t>附件</w:t>
    </w:r>
    <w:r w:rsidR="002D7368" w:rsidRPr="00DC1CDA">
      <w:rPr>
        <w:rFonts w:ascii="SimSun" w:hAnsi="SimSun" w:hint="eastAsia"/>
        <w:sz w:val="21"/>
        <w:lang w:val="de-CH"/>
      </w:rPr>
      <w:t>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A886EFA"/>
    <w:lvl w:ilvl="0">
      <w:start w:val="1"/>
      <w:numFmt w:val="decimal"/>
      <w:pStyle w:val="3"/>
      <w:lvlText w:val="%1."/>
      <w:lvlJc w:val="left"/>
      <w:pPr>
        <w:tabs>
          <w:tab w:val="num" w:pos="926"/>
        </w:tabs>
        <w:ind w:left="926" w:hanging="360"/>
      </w:pPr>
    </w:lvl>
  </w:abstractNum>
  <w:abstractNum w:abstractNumId="1" w15:restartNumberingAfterBreak="0">
    <w:nsid w:val="006437BB"/>
    <w:multiLevelType w:val="hybridMultilevel"/>
    <w:tmpl w:val="9BEE7FCC"/>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060F1"/>
    <w:multiLevelType w:val="hybridMultilevel"/>
    <w:tmpl w:val="4814B0FA"/>
    <w:lvl w:ilvl="0" w:tplc="89061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5495F"/>
    <w:multiLevelType w:val="hybridMultilevel"/>
    <w:tmpl w:val="7258329E"/>
    <w:lvl w:ilvl="0" w:tplc="216231F0">
      <w:start w:val="1"/>
      <w:numFmt w:val="decimal"/>
      <w:lvlText w:val="(%1)"/>
      <w:lvlJc w:val="left"/>
      <w:pPr>
        <w:ind w:left="2160" w:hanging="360"/>
      </w:pPr>
      <w:rPr>
        <w:rFonts w:ascii="Arial" w:hAnsi="Arial" w:cs="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FA13A0"/>
    <w:multiLevelType w:val="hybridMultilevel"/>
    <w:tmpl w:val="338E4198"/>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2864C0"/>
    <w:multiLevelType w:val="hybridMultilevel"/>
    <w:tmpl w:val="5D98E8C8"/>
    <w:lvl w:ilvl="0" w:tplc="248460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6879"/>
    <w:multiLevelType w:val="hybridMultilevel"/>
    <w:tmpl w:val="C45696E2"/>
    <w:lvl w:ilvl="0" w:tplc="78723DF8">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608EC"/>
    <w:multiLevelType w:val="hybridMultilevel"/>
    <w:tmpl w:val="D938FC56"/>
    <w:lvl w:ilvl="0" w:tplc="A8C03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A20DF"/>
    <w:multiLevelType w:val="hybridMultilevel"/>
    <w:tmpl w:val="A636E446"/>
    <w:lvl w:ilvl="0" w:tplc="04DE0370">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94DB1"/>
    <w:multiLevelType w:val="hybridMultilevel"/>
    <w:tmpl w:val="912E22D6"/>
    <w:lvl w:ilvl="0" w:tplc="69FEA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70A1A"/>
    <w:multiLevelType w:val="hybridMultilevel"/>
    <w:tmpl w:val="5FE66E9C"/>
    <w:lvl w:ilvl="0" w:tplc="81703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868BA"/>
    <w:multiLevelType w:val="hybridMultilevel"/>
    <w:tmpl w:val="CB840B2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9C1977"/>
    <w:multiLevelType w:val="hybridMultilevel"/>
    <w:tmpl w:val="5B22A254"/>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A92E27"/>
    <w:multiLevelType w:val="hybridMultilevel"/>
    <w:tmpl w:val="89FE3FA4"/>
    <w:lvl w:ilvl="0" w:tplc="82F6C1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F1924"/>
    <w:multiLevelType w:val="hybridMultilevel"/>
    <w:tmpl w:val="B61A8590"/>
    <w:lvl w:ilvl="0" w:tplc="64CED248">
      <w:start w:val="1"/>
      <w:numFmt w:val="lowerLetter"/>
      <w:lvlText w:val="(%1)"/>
      <w:lvlJc w:val="left"/>
      <w:pPr>
        <w:ind w:left="720" w:hanging="360"/>
      </w:pPr>
      <w:rPr>
        <w:rFonts w:ascii="Arial" w:hAnsi="Arial" w:hint="default"/>
        <w:b w:val="0"/>
        <w:i w:val="0"/>
        <w:sz w:val="20"/>
        <w:vertAlign w:val="baseline"/>
      </w:rPr>
    </w:lvl>
    <w:lvl w:ilvl="1" w:tplc="167ABA02">
      <w:start w:val="1"/>
      <w:numFmt w:val="decimal"/>
      <w:lvlText w:val="(%2)"/>
      <w:lvlJc w:val="left"/>
      <w:pPr>
        <w:ind w:left="1455" w:hanging="3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9" w15:restartNumberingAfterBreak="0">
    <w:nsid w:val="26774D65"/>
    <w:multiLevelType w:val="hybridMultilevel"/>
    <w:tmpl w:val="A902364E"/>
    <w:lvl w:ilvl="0" w:tplc="867232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269E0"/>
    <w:multiLevelType w:val="hybridMultilevel"/>
    <w:tmpl w:val="2B86FCAA"/>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A65DED"/>
    <w:multiLevelType w:val="hybridMultilevel"/>
    <w:tmpl w:val="365A874C"/>
    <w:lvl w:ilvl="0" w:tplc="CD7CA5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D3EEA"/>
    <w:multiLevelType w:val="hybridMultilevel"/>
    <w:tmpl w:val="B70E348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4B54AF"/>
    <w:multiLevelType w:val="hybridMultilevel"/>
    <w:tmpl w:val="282EC838"/>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24" w15:restartNumberingAfterBreak="0">
    <w:nsid w:val="35E67484"/>
    <w:multiLevelType w:val="hybridMultilevel"/>
    <w:tmpl w:val="7FCE917C"/>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CB1475"/>
    <w:multiLevelType w:val="hybridMultilevel"/>
    <w:tmpl w:val="E24AF1B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A52F84"/>
    <w:multiLevelType w:val="hybridMultilevel"/>
    <w:tmpl w:val="2D32473A"/>
    <w:lvl w:ilvl="0" w:tplc="7BA4A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C2DAF"/>
    <w:multiLevelType w:val="hybridMultilevel"/>
    <w:tmpl w:val="BE4CF1A2"/>
    <w:lvl w:ilvl="0" w:tplc="E678517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7E05C7"/>
    <w:multiLevelType w:val="multilevel"/>
    <w:tmpl w:val="AA84FB0C"/>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2" w15:restartNumberingAfterBreak="0">
    <w:nsid w:val="542B3EDA"/>
    <w:multiLevelType w:val="hybridMultilevel"/>
    <w:tmpl w:val="FDF40BB8"/>
    <w:lvl w:ilvl="0" w:tplc="2DF0D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671FF"/>
    <w:multiLevelType w:val="hybridMultilevel"/>
    <w:tmpl w:val="30326816"/>
    <w:lvl w:ilvl="0" w:tplc="0B60A210">
      <w:start w:val="1"/>
      <w:numFmt w:val="lowerRoman"/>
      <w:lvlText w:val="(%1)"/>
      <w:lvlJc w:val="left"/>
      <w:pPr>
        <w:ind w:left="2421" w:hanging="360"/>
      </w:pPr>
      <w:rPr>
        <w:rFonts w:hint="default"/>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4" w15:restartNumberingAfterBreak="0">
    <w:nsid w:val="59A60F79"/>
    <w:multiLevelType w:val="hybridMultilevel"/>
    <w:tmpl w:val="827C5802"/>
    <w:lvl w:ilvl="0" w:tplc="ABEA9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2138A"/>
    <w:multiLevelType w:val="hybridMultilevel"/>
    <w:tmpl w:val="F64A335E"/>
    <w:lvl w:ilvl="0" w:tplc="984E4EA2">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6" w15:restartNumberingAfterBreak="0">
    <w:nsid w:val="61A65B48"/>
    <w:multiLevelType w:val="hybridMultilevel"/>
    <w:tmpl w:val="E5DCDF1C"/>
    <w:lvl w:ilvl="0" w:tplc="7E3EB60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E30A1"/>
    <w:multiLevelType w:val="hybridMultilevel"/>
    <w:tmpl w:val="AFD0428A"/>
    <w:lvl w:ilvl="0" w:tplc="85CEA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F06E4"/>
    <w:multiLevelType w:val="hybridMultilevel"/>
    <w:tmpl w:val="2A96432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9E6743D"/>
    <w:multiLevelType w:val="hybridMultilevel"/>
    <w:tmpl w:val="1F7654E4"/>
    <w:lvl w:ilvl="0" w:tplc="BE545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F7E91"/>
    <w:multiLevelType w:val="hybridMultilevel"/>
    <w:tmpl w:val="93F6E34E"/>
    <w:lvl w:ilvl="0" w:tplc="015A54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D22B4"/>
    <w:multiLevelType w:val="hybridMultilevel"/>
    <w:tmpl w:val="467A0F14"/>
    <w:lvl w:ilvl="0" w:tplc="A73E7C76">
      <w:start w:val="1"/>
      <w:numFmt w:val="lowerLetter"/>
      <w:lvlText w:val="(%1)"/>
      <w:lvlJc w:val="left"/>
      <w:pPr>
        <w:ind w:left="720" w:hanging="360"/>
      </w:pPr>
      <w:rPr>
        <w:rFonts w:ascii="Arial" w:hAnsi="Arial" w:hint="default"/>
        <w:b w:val="0"/>
        <w:i w:val="0"/>
        <w:sz w:val="2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FF4256"/>
    <w:multiLevelType w:val="multilevel"/>
    <w:tmpl w:val="51D49EE2"/>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44" w15:restartNumberingAfterBreak="0">
    <w:nsid w:val="74302311"/>
    <w:multiLevelType w:val="hybridMultilevel"/>
    <w:tmpl w:val="2CDEA54C"/>
    <w:lvl w:ilvl="0" w:tplc="AE7EAC80">
      <w:start w:val="1"/>
      <w:numFmt w:val="japaneseCounting"/>
      <w:lvlText w:val="%1、"/>
      <w:lvlJc w:val="left"/>
      <w:pPr>
        <w:ind w:left="1554" w:hanging="420"/>
      </w:pPr>
      <w:rPr>
        <w:rFonts w:hint="default"/>
      </w:rPr>
    </w:lvl>
    <w:lvl w:ilvl="1" w:tplc="04090019" w:tentative="1">
      <w:start w:val="1"/>
      <w:numFmt w:val="low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low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lowerLetter"/>
      <w:lvlText w:val="%8)"/>
      <w:lvlJc w:val="left"/>
      <w:pPr>
        <w:ind w:left="4654" w:hanging="440"/>
      </w:pPr>
    </w:lvl>
    <w:lvl w:ilvl="8" w:tplc="0409001B" w:tentative="1">
      <w:start w:val="1"/>
      <w:numFmt w:val="lowerRoman"/>
      <w:lvlText w:val="%9."/>
      <w:lvlJc w:val="right"/>
      <w:pPr>
        <w:ind w:left="5094" w:hanging="440"/>
      </w:pPr>
    </w:lvl>
  </w:abstractNum>
  <w:abstractNum w:abstractNumId="45" w15:restartNumberingAfterBreak="0">
    <w:nsid w:val="7530138C"/>
    <w:multiLevelType w:val="hybridMultilevel"/>
    <w:tmpl w:val="37A06E14"/>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69B6F37"/>
    <w:multiLevelType w:val="hybridMultilevel"/>
    <w:tmpl w:val="1A8A9AF8"/>
    <w:lvl w:ilvl="0" w:tplc="69A0BECC">
      <w:start w:val="1"/>
      <w:numFmt w:val="decimal"/>
      <w:lvlText w:val="(%1)"/>
      <w:lvlJc w:val="left"/>
      <w:pPr>
        <w:ind w:left="946" w:hanging="360"/>
      </w:pPr>
      <w:rPr>
        <w:rFonts w:hint="default"/>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47" w15:restartNumberingAfterBreak="0">
    <w:nsid w:val="7F506699"/>
    <w:multiLevelType w:val="hybridMultilevel"/>
    <w:tmpl w:val="87F41834"/>
    <w:lvl w:ilvl="0" w:tplc="766A254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299141639">
    <w:abstractNumId w:val="30"/>
  </w:num>
  <w:num w:numId="2" w16cid:durableId="1351377532">
    <w:abstractNumId w:val="5"/>
  </w:num>
  <w:num w:numId="3" w16cid:durableId="1322082155">
    <w:abstractNumId w:val="17"/>
  </w:num>
  <w:num w:numId="4" w16cid:durableId="1512642002">
    <w:abstractNumId w:val="23"/>
  </w:num>
  <w:num w:numId="5" w16cid:durableId="797918506">
    <w:abstractNumId w:val="29"/>
  </w:num>
  <w:num w:numId="6" w16cid:durableId="321586101">
    <w:abstractNumId w:val="18"/>
  </w:num>
  <w:num w:numId="7" w16cid:durableId="565994902">
    <w:abstractNumId w:val="2"/>
  </w:num>
  <w:num w:numId="8" w16cid:durableId="1520780898">
    <w:abstractNumId w:val="41"/>
  </w:num>
  <w:num w:numId="9" w16cid:durableId="1493793659">
    <w:abstractNumId w:val="26"/>
  </w:num>
  <w:num w:numId="10" w16cid:durableId="792404153">
    <w:abstractNumId w:val="15"/>
  </w:num>
  <w:num w:numId="11" w16cid:durableId="709719415">
    <w:abstractNumId w:val="35"/>
  </w:num>
  <w:num w:numId="12" w16cid:durableId="2079132247">
    <w:abstractNumId w:val="31"/>
  </w:num>
  <w:num w:numId="13" w16cid:durableId="65809766">
    <w:abstractNumId w:val="43"/>
  </w:num>
  <w:num w:numId="14" w16cid:durableId="2056083180">
    <w:abstractNumId w:val="32"/>
  </w:num>
  <w:num w:numId="15" w16cid:durableId="1713771266">
    <w:abstractNumId w:val="7"/>
  </w:num>
  <w:num w:numId="16" w16cid:durableId="531723135">
    <w:abstractNumId w:val="0"/>
  </w:num>
  <w:num w:numId="17" w16cid:durableId="1146167558">
    <w:abstractNumId w:val="12"/>
  </w:num>
  <w:num w:numId="18" w16cid:durableId="252934561">
    <w:abstractNumId w:val="40"/>
  </w:num>
  <w:num w:numId="19" w16cid:durableId="1218514369">
    <w:abstractNumId w:val="37"/>
  </w:num>
  <w:num w:numId="20" w16cid:durableId="578056044">
    <w:abstractNumId w:val="4"/>
  </w:num>
  <w:num w:numId="21" w16cid:durableId="470026869">
    <w:abstractNumId w:val="27"/>
  </w:num>
  <w:num w:numId="22" w16cid:durableId="1579250109">
    <w:abstractNumId w:val="39"/>
  </w:num>
  <w:num w:numId="23" w16cid:durableId="58090579">
    <w:abstractNumId w:val="9"/>
  </w:num>
  <w:num w:numId="24" w16cid:durableId="1929995139">
    <w:abstractNumId w:val="34"/>
  </w:num>
  <w:num w:numId="25" w16cid:durableId="118497424">
    <w:abstractNumId w:val="11"/>
  </w:num>
  <w:num w:numId="26" w16cid:durableId="1867677449">
    <w:abstractNumId w:val="10"/>
  </w:num>
  <w:num w:numId="27" w16cid:durableId="406731778">
    <w:abstractNumId w:val="3"/>
  </w:num>
  <w:num w:numId="28" w16cid:durableId="400370936">
    <w:abstractNumId w:val="14"/>
  </w:num>
  <w:num w:numId="29" w16cid:durableId="823815825">
    <w:abstractNumId w:val="22"/>
  </w:num>
  <w:num w:numId="30" w16cid:durableId="413743344">
    <w:abstractNumId w:val="28"/>
  </w:num>
  <w:num w:numId="31" w16cid:durableId="174616877">
    <w:abstractNumId w:val="42"/>
  </w:num>
  <w:num w:numId="32" w16cid:durableId="89665456">
    <w:abstractNumId w:val="20"/>
  </w:num>
  <w:num w:numId="33" w16cid:durableId="654139997">
    <w:abstractNumId w:val="13"/>
  </w:num>
  <w:num w:numId="34" w16cid:durableId="171188832">
    <w:abstractNumId w:val="6"/>
  </w:num>
  <w:num w:numId="35" w16cid:durableId="2088963266">
    <w:abstractNumId w:val="38"/>
  </w:num>
  <w:num w:numId="36" w16cid:durableId="431977990">
    <w:abstractNumId w:val="1"/>
  </w:num>
  <w:num w:numId="37" w16cid:durableId="2046516479">
    <w:abstractNumId w:val="16"/>
  </w:num>
  <w:num w:numId="38" w16cid:durableId="1694727134">
    <w:abstractNumId w:val="45"/>
  </w:num>
  <w:num w:numId="39" w16cid:durableId="602151787">
    <w:abstractNumId w:val="25"/>
  </w:num>
  <w:num w:numId="40" w16cid:durableId="422726034">
    <w:abstractNumId w:val="24"/>
  </w:num>
  <w:num w:numId="41" w16cid:durableId="88697358">
    <w:abstractNumId w:val="33"/>
  </w:num>
  <w:num w:numId="42" w16cid:durableId="1553465533">
    <w:abstractNumId w:val="21"/>
  </w:num>
  <w:num w:numId="43" w16cid:durableId="1670912921">
    <w:abstractNumId w:val="19"/>
  </w:num>
  <w:num w:numId="44" w16cid:durableId="624965142">
    <w:abstractNumId w:val="8"/>
  </w:num>
  <w:num w:numId="45" w16cid:durableId="1317732805">
    <w:abstractNumId w:val="47"/>
  </w:num>
  <w:num w:numId="46" w16cid:durableId="493381472">
    <w:abstractNumId w:val="46"/>
  </w:num>
  <w:num w:numId="47" w16cid:durableId="438255936">
    <w:abstractNumId w:val="36"/>
  </w:num>
  <w:num w:numId="48" w16cid:durableId="478544414">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CD"/>
    <w:rsid w:val="00001AA9"/>
    <w:rsid w:val="0000256C"/>
    <w:rsid w:val="00003527"/>
    <w:rsid w:val="00005ECD"/>
    <w:rsid w:val="00006A37"/>
    <w:rsid w:val="00007163"/>
    <w:rsid w:val="00007465"/>
    <w:rsid w:val="00010F23"/>
    <w:rsid w:val="000118F2"/>
    <w:rsid w:val="0001371A"/>
    <w:rsid w:val="00013CDA"/>
    <w:rsid w:val="00016393"/>
    <w:rsid w:val="00017E1A"/>
    <w:rsid w:val="00021867"/>
    <w:rsid w:val="00023971"/>
    <w:rsid w:val="000252CA"/>
    <w:rsid w:val="00025D56"/>
    <w:rsid w:val="000346CF"/>
    <w:rsid w:val="00035DFB"/>
    <w:rsid w:val="00035FFF"/>
    <w:rsid w:val="000402AC"/>
    <w:rsid w:val="00040ECD"/>
    <w:rsid w:val="00040F8B"/>
    <w:rsid w:val="00042D99"/>
    <w:rsid w:val="00043387"/>
    <w:rsid w:val="00043CAA"/>
    <w:rsid w:val="00044CE1"/>
    <w:rsid w:val="0005474D"/>
    <w:rsid w:val="00056831"/>
    <w:rsid w:val="00061005"/>
    <w:rsid w:val="000624DD"/>
    <w:rsid w:val="00062643"/>
    <w:rsid w:val="00063077"/>
    <w:rsid w:val="00065485"/>
    <w:rsid w:val="00067EFF"/>
    <w:rsid w:val="00073FA8"/>
    <w:rsid w:val="000742F1"/>
    <w:rsid w:val="00075432"/>
    <w:rsid w:val="000765C4"/>
    <w:rsid w:val="0008062F"/>
    <w:rsid w:val="00082A95"/>
    <w:rsid w:val="00082BA0"/>
    <w:rsid w:val="00083A16"/>
    <w:rsid w:val="000850CA"/>
    <w:rsid w:val="00085513"/>
    <w:rsid w:val="00086B8F"/>
    <w:rsid w:val="00087CCB"/>
    <w:rsid w:val="00092120"/>
    <w:rsid w:val="0009452F"/>
    <w:rsid w:val="000968ED"/>
    <w:rsid w:val="000A0C8F"/>
    <w:rsid w:val="000A113D"/>
    <w:rsid w:val="000A20C7"/>
    <w:rsid w:val="000A41A8"/>
    <w:rsid w:val="000A6DF0"/>
    <w:rsid w:val="000A7B0B"/>
    <w:rsid w:val="000B08C9"/>
    <w:rsid w:val="000B090C"/>
    <w:rsid w:val="000B0E51"/>
    <w:rsid w:val="000B30E6"/>
    <w:rsid w:val="000B52E7"/>
    <w:rsid w:val="000C053F"/>
    <w:rsid w:val="000C0C87"/>
    <w:rsid w:val="000C117A"/>
    <w:rsid w:val="000C2097"/>
    <w:rsid w:val="000C2536"/>
    <w:rsid w:val="000C3192"/>
    <w:rsid w:val="000C333C"/>
    <w:rsid w:val="000C4963"/>
    <w:rsid w:val="000D106A"/>
    <w:rsid w:val="000D2072"/>
    <w:rsid w:val="000D29F1"/>
    <w:rsid w:val="000D76E9"/>
    <w:rsid w:val="000D7C9B"/>
    <w:rsid w:val="000E24EF"/>
    <w:rsid w:val="000E5AB9"/>
    <w:rsid w:val="000F1A9B"/>
    <w:rsid w:val="000F332E"/>
    <w:rsid w:val="000F37EB"/>
    <w:rsid w:val="000F5E56"/>
    <w:rsid w:val="000F6FF0"/>
    <w:rsid w:val="00103AFF"/>
    <w:rsid w:val="00105A34"/>
    <w:rsid w:val="00106244"/>
    <w:rsid w:val="001077A6"/>
    <w:rsid w:val="00107FA2"/>
    <w:rsid w:val="001100A3"/>
    <w:rsid w:val="00110D87"/>
    <w:rsid w:val="00125594"/>
    <w:rsid w:val="00125E34"/>
    <w:rsid w:val="00126202"/>
    <w:rsid w:val="00127DE4"/>
    <w:rsid w:val="00133E97"/>
    <w:rsid w:val="001359F6"/>
    <w:rsid w:val="001362EE"/>
    <w:rsid w:val="00143914"/>
    <w:rsid w:val="00143A2D"/>
    <w:rsid w:val="001463F3"/>
    <w:rsid w:val="00146785"/>
    <w:rsid w:val="00147374"/>
    <w:rsid w:val="001474A4"/>
    <w:rsid w:val="00147F80"/>
    <w:rsid w:val="00150D86"/>
    <w:rsid w:val="00150E36"/>
    <w:rsid w:val="00156693"/>
    <w:rsid w:val="00156E1A"/>
    <w:rsid w:val="00160EFA"/>
    <w:rsid w:val="001612F7"/>
    <w:rsid w:val="001647D5"/>
    <w:rsid w:val="00166229"/>
    <w:rsid w:val="00172810"/>
    <w:rsid w:val="00172D61"/>
    <w:rsid w:val="001806DD"/>
    <w:rsid w:val="0018098C"/>
    <w:rsid w:val="001818EA"/>
    <w:rsid w:val="001821EE"/>
    <w:rsid w:val="001832A6"/>
    <w:rsid w:val="00185100"/>
    <w:rsid w:val="00185875"/>
    <w:rsid w:val="0018638A"/>
    <w:rsid w:val="001867D0"/>
    <w:rsid w:val="00186B1F"/>
    <w:rsid w:val="00186B6B"/>
    <w:rsid w:val="00190397"/>
    <w:rsid w:val="001A16F8"/>
    <w:rsid w:val="001A23F1"/>
    <w:rsid w:val="001A24C1"/>
    <w:rsid w:val="001A2D60"/>
    <w:rsid w:val="001A5E73"/>
    <w:rsid w:val="001A6BC5"/>
    <w:rsid w:val="001B0341"/>
    <w:rsid w:val="001B7669"/>
    <w:rsid w:val="001C0AAA"/>
    <w:rsid w:val="001C0D90"/>
    <w:rsid w:val="001C17AF"/>
    <w:rsid w:val="001C43B8"/>
    <w:rsid w:val="001C4510"/>
    <w:rsid w:val="001C653B"/>
    <w:rsid w:val="001C69BA"/>
    <w:rsid w:val="001D354A"/>
    <w:rsid w:val="001D4EF7"/>
    <w:rsid w:val="001D59D1"/>
    <w:rsid w:val="001E0709"/>
    <w:rsid w:val="001E1142"/>
    <w:rsid w:val="001E3204"/>
    <w:rsid w:val="001E4232"/>
    <w:rsid w:val="001E5031"/>
    <w:rsid w:val="001E7F2B"/>
    <w:rsid w:val="001F0D7A"/>
    <w:rsid w:val="001F0EB7"/>
    <w:rsid w:val="001F1151"/>
    <w:rsid w:val="001F127E"/>
    <w:rsid w:val="001F3641"/>
    <w:rsid w:val="001F3834"/>
    <w:rsid w:val="001F55D0"/>
    <w:rsid w:val="002016D4"/>
    <w:rsid w:val="00202C06"/>
    <w:rsid w:val="0020516F"/>
    <w:rsid w:val="0020586B"/>
    <w:rsid w:val="00206199"/>
    <w:rsid w:val="00207B21"/>
    <w:rsid w:val="00210FA3"/>
    <w:rsid w:val="00211D84"/>
    <w:rsid w:val="0021217E"/>
    <w:rsid w:val="002158B9"/>
    <w:rsid w:val="00222A04"/>
    <w:rsid w:val="002271C5"/>
    <w:rsid w:val="00230598"/>
    <w:rsid w:val="00231325"/>
    <w:rsid w:val="00232118"/>
    <w:rsid w:val="002337D4"/>
    <w:rsid w:val="00233D46"/>
    <w:rsid w:val="00235770"/>
    <w:rsid w:val="002412B3"/>
    <w:rsid w:val="00244C86"/>
    <w:rsid w:val="00245D3F"/>
    <w:rsid w:val="0024767A"/>
    <w:rsid w:val="002532CA"/>
    <w:rsid w:val="002556F1"/>
    <w:rsid w:val="002634C4"/>
    <w:rsid w:val="00266A18"/>
    <w:rsid w:val="00267E20"/>
    <w:rsid w:val="00273000"/>
    <w:rsid w:val="00274DB4"/>
    <w:rsid w:val="00276D52"/>
    <w:rsid w:val="00283351"/>
    <w:rsid w:val="002838B0"/>
    <w:rsid w:val="00283A16"/>
    <w:rsid w:val="00283AB0"/>
    <w:rsid w:val="002858E6"/>
    <w:rsid w:val="00287F09"/>
    <w:rsid w:val="00290072"/>
    <w:rsid w:val="002928D3"/>
    <w:rsid w:val="00297CCA"/>
    <w:rsid w:val="00297FC3"/>
    <w:rsid w:val="002A091F"/>
    <w:rsid w:val="002A1CCA"/>
    <w:rsid w:val="002A1F42"/>
    <w:rsid w:val="002A357B"/>
    <w:rsid w:val="002A566C"/>
    <w:rsid w:val="002A5C2D"/>
    <w:rsid w:val="002A5DBD"/>
    <w:rsid w:val="002B2086"/>
    <w:rsid w:val="002B2A8B"/>
    <w:rsid w:val="002B2F1A"/>
    <w:rsid w:val="002B45F7"/>
    <w:rsid w:val="002B6A08"/>
    <w:rsid w:val="002B6ECD"/>
    <w:rsid w:val="002C0598"/>
    <w:rsid w:val="002D13B9"/>
    <w:rsid w:val="002D3ACD"/>
    <w:rsid w:val="002D5EF3"/>
    <w:rsid w:val="002D63AB"/>
    <w:rsid w:val="002D7368"/>
    <w:rsid w:val="002E0235"/>
    <w:rsid w:val="002E20AB"/>
    <w:rsid w:val="002E511E"/>
    <w:rsid w:val="002E5A36"/>
    <w:rsid w:val="002E6710"/>
    <w:rsid w:val="002E6D86"/>
    <w:rsid w:val="002E721C"/>
    <w:rsid w:val="002F070A"/>
    <w:rsid w:val="002F0874"/>
    <w:rsid w:val="002F1FE6"/>
    <w:rsid w:val="002F3661"/>
    <w:rsid w:val="002F4E68"/>
    <w:rsid w:val="002F7C5A"/>
    <w:rsid w:val="00305818"/>
    <w:rsid w:val="00305DF1"/>
    <w:rsid w:val="00305F60"/>
    <w:rsid w:val="003061BC"/>
    <w:rsid w:val="00307B1C"/>
    <w:rsid w:val="003102C7"/>
    <w:rsid w:val="003103DC"/>
    <w:rsid w:val="00312F7F"/>
    <w:rsid w:val="00317350"/>
    <w:rsid w:val="003205BE"/>
    <w:rsid w:val="00320C03"/>
    <w:rsid w:val="00325098"/>
    <w:rsid w:val="0032604F"/>
    <w:rsid w:val="00330B6F"/>
    <w:rsid w:val="00333DD1"/>
    <w:rsid w:val="0033757E"/>
    <w:rsid w:val="00343030"/>
    <w:rsid w:val="00346015"/>
    <w:rsid w:val="00350AE2"/>
    <w:rsid w:val="00351135"/>
    <w:rsid w:val="0035233E"/>
    <w:rsid w:val="00352C9A"/>
    <w:rsid w:val="003555DC"/>
    <w:rsid w:val="003559DE"/>
    <w:rsid w:val="00357D27"/>
    <w:rsid w:val="003608DB"/>
    <w:rsid w:val="00361450"/>
    <w:rsid w:val="003625B4"/>
    <w:rsid w:val="00364D3D"/>
    <w:rsid w:val="00364ECE"/>
    <w:rsid w:val="003673CF"/>
    <w:rsid w:val="00367981"/>
    <w:rsid w:val="003716B0"/>
    <w:rsid w:val="00371E88"/>
    <w:rsid w:val="00375359"/>
    <w:rsid w:val="003758B6"/>
    <w:rsid w:val="00375A62"/>
    <w:rsid w:val="003761D1"/>
    <w:rsid w:val="0037680E"/>
    <w:rsid w:val="003805B3"/>
    <w:rsid w:val="003806F2"/>
    <w:rsid w:val="003845C1"/>
    <w:rsid w:val="00390637"/>
    <w:rsid w:val="00390979"/>
    <w:rsid w:val="00392963"/>
    <w:rsid w:val="0039467D"/>
    <w:rsid w:val="00394F6E"/>
    <w:rsid w:val="003966AD"/>
    <w:rsid w:val="003A4EB3"/>
    <w:rsid w:val="003A6553"/>
    <w:rsid w:val="003A6B14"/>
    <w:rsid w:val="003A6F89"/>
    <w:rsid w:val="003A79D2"/>
    <w:rsid w:val="003B0A8D"/>
    <w:rsid w:val="003B38C1"/>
    <w:rsid w:val="003B4F81"/>
    <w:rsid w:val="003C0D49"/>
    <w:rsid w:val="003C4F95"/>
    <w:rsid w:val="003C7DB8"/>
    <w:rsid w:val="003D0C11"/>
    <w:rsid w:val="003D191E"/>
    <w:rsid w:val="003D57B0"/>
    <w:rsid w:val="003D58AA"/>
    <w:rsid w:val="003E3AF9"/>
    <w:rsid w:val="003E3E95"/>
    <w:rsid w:val="003E6F92"/>
    <w:rsid w:val="003F30CF"/>
    <w:rsid w:val="003F3F6A"/>
    <w:rsid w:val="003F49A4"/>
    <w:rsid w:val="004107CC"/>
    <w:rsid w:val="00414128"/>
    <w:rsid w:val="00414FB4"/>
    <w:rsid w:val="00421077"/>
    <w:rsid w:val="0042223C"/>
    <w:rsid w:val="00422DA1"/>
    <w:rsid w:val="00423E3E"/>
    <w:rsid w:val="00425532"/>
    <w:rsid w:val="00427AF4"/>
    <w:rsid w:val="00433149"/>
    <w:rsid w:val="00440FA1"/>
    <w:rsid w:val="004417E6"/>
    <w:rsid w:val="0045361D"/>
    <w:rsid w:val="004545A0"/>
    <w:rsid w:val="004564E1"/>
    <w:rsid w:val="00456A35"/>
    <w:rsid w:val="00457120"/>
    <w:rsid w:val="00457422"/>
    <w:rsid w:val="00461DCF"/>
    <w:rsid w:val="00463C1F"/>
    <w:rsid w:val="004647DA"/>
    <w:rsid w:val="0046654C"/>
    <w:rsid w:val="00467699"/>
    <w:rsid w:val="00470E59"/>
    <w:rsid w:val="00472073"/>
    <w:rsid w:val="00472E89"/>
    <w:rsid w:val="00474062"/>
    <w:rsid w:val="0047414B"/>
    <w:rsid w:val="004743FC"/>
    <w:rsid w:val="00475139"/>
    <w:rsid w:val="004765F3"/>
    <w:rsid w:val="00477D6B"/>
    <w:rsid w:val="00480A20"/>
    <w:rsid w:val="00482B9D"/>
    <w:rsid w:val="0048566C"/>
    <w:rsid w:val="0048797A"/>
    <w:rsid w:val="00487B62"/>
    <w:rsid w:val="00494AEE"/>
    <w:rsid w:val="00494BDD"/>
    <w:rsid w:val="0049521C"/>
    <w:rsid w:val="00495F7E"/>
    <w:rsid w:val="004968E5"/>
    <w:rsid w:val="00496930"/>
    <w:rsid w:val="00497495"/>
    <w:rsid w:val="00497ED9"/>
    <w:rsid w:val="004A0CDF"/>
    <w:rsid w:val="004A1029"/>
    <w:rsid w:val="004A24D5"/>
    <w:rsid w:val="004A5561"/>
    <w:rsid w:val="004A767E"/>
    <w:rsid w:val="004B15F2"/>
    <w:rsid w:val="004B2CC3"/>
    <w:rsid w:val="004B3B47"/>
    <w:rsid w:val="004B6EF4"/>
    <w:rsid w:val="004C0C5D"/>
    <w:rsid w:val="004C101F"/>
    <w:rsid w:val="004C1445"/>
    <w:rsid w:val="004C1D04"/>
    <w:rsid w:val="004C31A7"/>
    <w:rsid w:val="004C3548"/>
    <w:rsid w:val="004C3CD5"/>
    <w:rsid w:val="004C441F"/>
    <w:rsid w:val="004C48E6"/>
    <w:rsid w:val="004C7916"/>
    <w:rsid w:val="004D006A"/>
    <w:rsid w:val="004D05F4"/>
    <w:rsid w:val="004D5125"/>
    <w:rsid w:val="004D7B0D"/>
    <w:rsid w:val="004D7E0D"/>
    <w:rsid w:val="004E1E36"/>
    <w:rsid w:val="004E34B1"/>
    <w:rsid w:val="004E603C"/>
    <w:rsid w:val="004F0BB5"/>
    <w:rsid w:val="004F1800"/>
    <w:rsid w:val="004F1A75"/>
    <w:rsid w:val="004F1A81"/>
    <w:rsid w:val="004F51FD"/>
    <w:rsid w:val="004F752F"/>
    <w:rsid w:val="005019FF"/>
    <w:rsid w:val="005033DB"/>
    <w:rsid w:val="005067C6"/>
    <w:rsid w:val="005068E4"/>
    <w:rsid w:val="00511A54"/>
    <w:rsid w:val="00512843"/>
    <w:rsid w:val="00512C55"/>
    <w:rsid w:val="0051764C"/>
    <w:rsid w:val="00521647"/>
    <w:rsid w:val="005224A7"/>
    <w:rsid w:val="00524486"/>
    <w:rsid w:val="00525528"/>
    <w:rsid w:val="0052635B"/>
    <w:rsid w:val="005271F3"/>
    <w:rsid w:val="0053057A"/>
    <w:rsid w:val="0053124F"/>
    <w:rsid w:val="0053139A"/>
    <w:rsid w:val="0053148B"/>
    <w:rsid w:val="0053517A"/>
    <w:rsid w:val="005366C1"/>
    <w:rsid w:val="00536931"/>
    <w:rsid w:val="005410D3"/>
    <w:rsid w:val="005430FD"/>
    <w:rsid w:val="00546AA5"/>
    <w:rsid w:val="0054753D"/>
    <w:rsid w:val="005475FB"/>
    <w:rsid w:val="005504AF"/>
    <w:rsid w:val="00550FB1"/>
    <w:rsid w:val="005555FC"/>
    <w:rsid w:val="00556386"/>
    <w:rsid w:val="00560492"/>
    <w:rsid w:val="00560A29"/>
    <w:rsid w:val="0056195E"/>
    <w:rsid w:val="00561F17"/>
    <w:rsid w:val="0056446B"/>
    <w:rsid w:val="00567A41"/>
    <w:rsid w:val="00570084"/>
    <w:rsid w:val="005722C8"/>
    <w:rsid w:val="00574175"/>
    <w:rsid w:val="005754A8"/>
    <w:rsid w:val="005760CD"/>
    <w:rsid w:val="0057633D"/>
    <w:rsid w:val="00580828"/>
    <w:rsid w:val="00580FC8"/>
    <w:rsid w:val="00582B05"/>
    <w:rsid w:val="005843DE"/>
    <w:rsid w:val="00587F54"/>
    <w:rsid w:val="00591BDD"/>
    <w:rsid w:val="00594271"/>
    <w:rsid w:val="00596788"/>
    <w:rsid w:val="005A061E"/>
    <w:rsid w:val="005A2999"/>
    <w:rsid w:val="005A30C8"/>
    <w:rsid w:val="005A3CDE"/>
    <w:rsid w:val="005A7D19"/>
    <w:rsid w:val="005B2F0B"/>
    <w:rsid w:val="005B3B8B"/>
    <w:rsid w:val="005B6BCA"/>
    <w:rsid w:val="005B71AE"/>
    <w:rsid w:val="005C0EC2"/>
    <w:rsid w:val="005C1D4D"/>
    <w:rsid w:val="005C462A"/>
    <w:rsid w:val="005C6292"/>
    <w:rsid w:val="005C6649"/>
    <w:rsid w:val="005C7C9A"/>
    <w:rsid w:val="005D79F0"/>
    <w:rsid w:val="005D7E08"/>
    <w:rsid w:val="005E4BE9"/>
    <w:rsid w:val="005E512E"/>
    <w:rsid w:val="005F34E2"/>
    <w:rsid w:val="005F5E2E"/>
    <w:rsid w:val="005F65E8"/>
    <w:rsid w:val="005F7FDD"/>
    <w:rsid w:val="00601BE0"/>
    <w:rsid w:val="006023CF"/>
    <w:rsid w:val="00605827"/>
    <w:rsid w:val="00607EBA"/>
    <w:rsid w:val="00611B49"/>
    <w:rsid w:val="0061526E"/>
    <w:rsid w:val="00616A56"/>
    <w:rsid w:val="00617FC5"/>
    <w:rsid w:val="00621086"/>
    <w:rsid w:val="00621A41"/>
    <w:rsid w:val="0062306E"/>
    <w:rsid w:val="00623299"/>
    <w:rsid w:val="00624391"/>
    <w:rsid w:val="00624623"/>
    <w:rsid w:val="00624D1B"/>
    <w:rsid w:val="00626E4A"/>
    <w:rsid w:val="00631525"/>
    <w:rsid w:val="00632D06"/>
    <w:rsid w:val="00633090"/>
    <w:rsid w:val="006348A3"/>
    <w:rsid w:val="00637856"/>
    <w:rsid w:val="00640AB6"/>
    <w:rsid w:val="00641DCE"/>
    <w:rsid w:val="00645AF2"/>
    <w:rsid w:val="00645B28"/>
    <w:rsid w:val="00646050"/>
    <w:rsid w:val="0064697A"/>
    <w:rsid w:val="00647630"/>
    <w:rsid w:val="006526F9"/>
    <w:rsid w:val="00652BDE"/>
    <w:rsid w:val="00653064"/>
    <w:rsid w:val="00654808"/>
    <w:rsid w:val="006603ED"/>
    <w:rsid w:val="00661592"/>
    <w:rsid w:val="006665F2"/>
    <w:rsid w:val="00670984"/>
    <w:rsid w:val="006713CA"/>
    <w:rsid w:val="00671F0C"/>
    <w:rsid w:val="00672801"/>
    <w:rsid w:val="00676503"/>
    <w:rsid w:val="00676C5C"/>
    <w:rsid w:val="00677E0A"/>
    <w:rsid w:val="00685942"/>
    <w:rsid w:val="0068677F"/>
    <w:rsid w:val="00687E80"/>
    <w:rsid w:val="00690665"/>
    <w:rsid w:val="00693575"/>
    <w:rsid w:val="006935F6"/>
    <w:rsid w:val="00693822"/>
    <w:rsid w:val="00693983"/>
    <w:rsid w:val="0069756F"/>
    <w:rsid w:val="006A36F5"/>
    <w:rsid w:val="006A4CCE"/>
    <w:rsid w:val="006B27AD"/>
    <w:rsid w:val="006B2C11"/>
    <w:rsid w:val="006B4556"/>
    <w:rsid w:val="006B57F0"/>
    <w:rsid w:val="006B5C46"/>
    <w:rsid w:val="006B5C59"/>
    <w:rsid w:val="006C0A5E"/>
    <w:rsid w:val="006C25F8"/>
    <w:rsid w:val="006C40DB"/>
    <w:rsid w:val="006C4DC3"/>
    <w:rsid w:val="006C52AC"/>
    <w:rsid w:val="006C5B78"/>
    <w:rsid w:val="006C7249"/>
    <w:rsid w:val="006C7DF7"/>
    <w:rsid w:val="006D4BA3"/>
    <w:rsid w:val="006E0D47"/>
    <w:rsid w:val="006E15E8"/>
    <w:rsid w:val="006E33A9"/>
    <w:rsid w:val="006E3ACA"/>
    <w:rsid w:val="006E4F42"/>
    <w:rsid w:val="006E4F5F"/>
    <w:rsid w:val="006E751A"/>
    <w:rsid w:val="006F27B9"/>
    <w:rsid w:val="006F4F59"/>
    <w:rsid w:val="006F56CE"/>
    <w:rsid w:val="006F5AB9"/>
    <w:rsid w:val="0070024C"/>
    <w:rsid w:val="00702E4C"/>
    <w:rsid w:val="00702FDB"/>
    <w:rsid w:val="007060A6"/>
    <w:rsid w:val="00710B1B"/>
    <w:rsid w:val="007139C2"/>
    <w:rsid w:val="0071420A"/>
    <w:rsid w:val="0071533E"/>
    <w:rsid w:val="00720157"/>
    <w:rsid w:val="0072049E"/>
    <w:rsid w:val="007223F3"/>
    <w:rsid w:val="00723ACB"/>
    <w:rsid w:val="0072575A"/>
    <w:rsid w:val="00725FB5"/>
    <w:rsid w:val="0072670B"/>
    <w:rsid w:val="007279B1"/>
    <w:rsid w:val="0073150C"/>
    <w:rsid w:val="00731654"/>
    <w:rsid w:val="0073419C"/>
    <w:rsid w:val="0073575E"/>
    <w:rsid w:val="00736B96"/>
    <w:rsid w:val="00736DEE"/>
    <w:rsid w:val="0074122B"/>
    <w:rsid w:val="007413C3"/>
    <w:rsid w:val="007440FB"/>
    <w:rsid w:val="007477C6"/>
    <w:rsid w:val="00754E9C"/>
    <w:rsid w:val="0075639D"/>
    <w:rsid w:val="00756999"/>
    <w:rsid w:val="00757C3E"/>
    <w:rsid w:val="00762AF6"/>
    <w:rsid w:val="00762BD6"/>
    <w:rsid w:val="007673BA"/>
    <w:rsid w:val="00771C4A"/>
    <w:rsid w:val="00774FF2"/>
    <w:rsid w:val="007768F4"/>
    <w:rsid w:val="007773A7"/>
    <w:rsid w:val="007776BE"/>
    <w:rsid w:val="00777A81"/>
    <w:rsid w:val="0078107D"/>
    <w:rsid w:val="007810D5"/>
    <w:rsid w:val="00781609"/>
    <w:rsid w:val="00781649"/>
    <w:rsid w:val="00784D8C"/>
    <w:rsid w:val="007866F7"/>
    <w:rsid w:val="0079089B"/>
    <w:rsid w:val="00797C43"/>
    <w:rsid w:val="00797F95"/>
    <w:rsid w:val="007A2E8A"/>
    <w:rsid w:val="007A32B9"/>
    <w:rsid w:val="007A4FAD"/>
    <w:rsid w:val="007A73D9"/>
    <w:rsid w:val="007B12D4"/>
    <w:rsid w:val="007B14C9"/>
    <w:rsid w:val="007B26AA"/>
    <w:rsid w:val="007C0223"/>
    <w:rsid w:val="007C110B"/>
    <w:rsid w:val="007C2B29"/>
    <w:rsid w:val="007C3C3C"/>
    <w:rsid w:val="007C3CF3"/>
    <w:rsid w:val="007C401F"/>
    <w:rsid w:val="007C5B61"/>
    <w:rsid w:val="007C5C04"/>
    <w:rsid w:val="007C749B"/>
    <w:rsid w:val="007D045C"/>
    <w:rsid w:val="007D0C61"/>
    <w:rsid w:val="007D1168"/>
    <w:rsid w:val="007D1613"/>
    <w:rsid w:val="007D3A9A"/>
    <w:rsid w:val="007D4B86"/>
    <w:rsid w:val="007D529E"/>
    <w:rsid w:val="007D578F"/>
    <w:rsid w:val="007D7856"/>
    <w:rsid w:val="007E14C4"/>
    <w:rsid w:val="007E39C5"/>
    <w:rsid w:val="007E4C0E"/>
    <w:rsid w:val="007E69CF"/>
    <w:rsid w:val="007F16D0"/>
    <w:rsid w:val="007F2913"/>
    <w:rsid w:val="007F53E3"/>
    <w:rsid w:val="007F664D"/>
    <w:rsid w:val="0080045C"/>
    <w:rsid w:val="00801AC0"/>
    <w:rsid w:val="00803670"/>
    <w:rsid w:val="00807597"/>
    <w:rsid w:val="00810CCE"/>
    <w:rsid w:val="00812B31"/>
    <w:rsid w:val="008176BE"/>
    <w:rsid w:val="008202D2"/>
    <w:rsid w:val="00820B23"/>
    <w:rsid w:val="00830D33"/>
    <w:rsid w:val="00832EB7"/>
    <w:rsid w:val="00834C17"/>
    <w:rsid w:val="00834D19"/>
    <w:rsid w:val="00834D9D"/>
    <w:rsid w:val="0083605F"/>
    <w:rsid w:val="0083740E"/>
    <w:rsid w:val="0084082C"/>
    <w:rsid w:val="008413E5"/>
    <w:rsid w:val="00842CE7"/>
    <w:rsid w:val="00844DA2"/>
    <w:rsid w:val="00844F77"/>
    <w:rsid w:val="00852458"/>
    <w:rsid w:val="008526DB"/>
    <w:rsid w:val="008529DA"/>
    <w:rsid w:val="00853668"/>
    <w:rsid w:val="00860537"/>
    <w:rsid w:val="008606BF"/>
    <w:rsid w:val="00860FA4"/>
    <w:rsid w:val="00862D2E"/>
    <w:rsid w:val="00863208"/>
    <w:rsid w:val="0086425D"/>
    <w:rsid w:val="00866A82"/>
    <w:rsid w:val="008717D6"/>
    <w:rsid w:val="00877034"/>
    <w:rsid w:val="00877718"/>
    <w:rsid w:val="00880ADA"/>
    <w:rsid w:val="00881BB2"/>
    <w:rsid w:val="0088289A"/>
    <w:rsid w:val="00885E77"/>
    <w:rsid w:val="00891D4F"/>
    <w:rsid w:val="00894C32"/>
    <w:rsid w:val="0089631E"/>
    <w:rsid w:val="0089732B"/>
    <w:rsid w:val="008A0471"/>
    <w:rsid w:val="008A134B"/>
    <w:rsid w:val="008A2886"/>
    <w:rsid w:val="008A3156"/>
    <w:rsid w:val="008A435A"/>
    <w:rsid w:val="008A5348"/>
    <w:rsid w:val="008B2CC1"/>
    <w:rsid w:val="008B50C5"/>
    <w:rsid w:val="008B5862"/>
    <w:rsid w:val="008B60B2"/>
    <w:rsid w:val="008B7D4D"/>
    <w:rsid w:val="008C143E"/>
    <w:rsid w:val="008C167F"/>
    <w:rsid w:val="008C1F2B"/>
    <w:rsid w:val="008C2CAA"/>
    <w:rsid w:val="008C337C"/>
    <w:rsid w:val="008C351E"/>
    <w:rsid w:val="008C39D4"/>
    <w:rsid w:val="008C72CD"/>
    <w:rsid w:val="008C78A4"/>
    <w:rsid w:val="008D0280"/>
    <w:rsid w:val="008D2371"/>
    <w:rsid w:val="008D3B9E"/>
    <w:rsid w:val="008D4161"/>
    <w:rsid w:val="008D5B8B"/>
    <w:rsid w:val="008D7A80"/>
    <w:rsid w:val="008E2788"/>
    <w:rsid w:val="008E2E9F"/>
    <w:rsid w:val="008E3396"/>
    <w:rsid w:val="008E5B2E"/>
    <w:rsid w:val="008F05F0"/>
    <w:rsid w:val="008F2EF5"/>
    <w:rsid w:val="008F63B6"/>
    <w:rsid w:val="0090061F"/>
    <w:rsid w:val="0090268F"/>
    <w:rsid w:val="00904128"/>
    <w:rsid w:val="00904D0F"/>
    <w:rsid w:val="0090561E"/>
    <w:rsid w:val="0090731E"/>
    <w:rsid w:val="00911D89"/>
    <w:rsid w:val="00913EAC"/>
    <w:rsid w:val="00914336"/>
    <w:rsid w:val="009163DE"/>
    <w:rsid w:val="00916EE2"/>
    <w:rsid w:val="00917370"/>
    <w:rsid w:val="00920181"/>
    <w:rsid w:val="0092141C"/>
    <w:rsid w:val="00921C0E"/>
    <w:rsid w:val="00923382"/>
    <w:rsid w:val="00925F60"/>
    <w:rsid w:val="009272A6"/>
    <w:rsid w:val="00927F9C"/>
    <w:rsid w:val="00934C96"/>
    <w:rsid w:val="009354EB"/>
    <w:rsid w:val="009361E0"/>
    <w:rsid w:val="00940C7C"/>
    <w:rsid w:val="0094127A"/>
    <w:rsid w:val="00942536"/>
    <w:rsid w:val="00942BA3"/>
    <w:rsid w:val="00943A5A"/>
    <w:rsid w:val="009444F2"/>
    <w:rsid w:val="009446B0"/>
    <w:rsid w:val="00944BE8"/>
    <w:rsid w:val="00944CBB"/>
    <w:rsid w:val="00944ECF"/>
    <w:rsid w:val="009461CF"/>
    <w:rsid w:val="0094636B"/>
    <w:rsid w:val="009475A5"/>
    <w:rsid w:val="0095316C"/>
    <w:rsid w:val="00953985"/>
    <w:rsid w:val="00954614"/>
    <w:rsid w:val="00954C47"/>
    <w:rsid w:val="00956AC2"/>
    <w:rsid w:val="009577A6"/>
    <w:rsid w:val="00957952"/>
    <w:rsid w:val="00960122"/>
    <w:rsid w:val="009638B0"/>
    <w:rsid w:val="00964503"/>
    <w:rsid w:val="009651A1"/>
    <w:rsid w:val="00966A22"/>
    <w:rsid w:val="0096722F"/>
    <w:rsid w:val="00970DF0"/>
    <w:rsid w:val="00972075"/>
    <w:rsid w:val="00972DC2"/>
    <w:rsid w:val="009733D7"/>
    <w:rsid w:val="009735D7"/>
    <w:rsid w:val="00974041"/>
    <w:rsid w:val="00974B74"/>
    <w:rsid w:val="009753DD"/>
    <w:rsid w:val="00977AFF"/>
    <w:rsid w:val="00977FFB"/>
    <w:rsid w:val="00980843"/>
    <w:rsid w:val="009811DF"/>
    <w:rsid w:val="0098147C"/>
    <w:rsid w:val="009825FC"/>
    <w:rsid w:val="00984BA1"/>
    <w:rsid w:val="009850E3"/>
    <w:rsid w:val="009874D7"/>
    <w:rsid w:val="009906AA"/>
    <w:rsid w:val="00990B26"/>
    <w:rsid w:val="00992E56"/>
    <w:rsid w:val="00993170"/>
    <w:rsid w:val="00994D80"/>
    <w:rsid w:val="00994FA8"/>
    <w:rsid w:val="00995B03"/>
    <w:rsid w:val="00997201"/>
    <w:rsid w:val="009A1497"/>
    <w:rsid w:val="009A197B"/>
    <w:rsid w:val="009A2633"/>
    <w:rsid w:val="009A418D"/>
    <w:rsid w:val="009A4A8F"/>
    <w:rsid w:val="009A7951"/>
    <w:rsid w:val="009B6A9E"/>
    <w:rsid w:val="009B74A8"/>
    <w:rsid w:val="009B7F72"/>
    <w:rsid w:val="009C127D"/>
    <w:rsid w:val="009C182A"/>
    <w:rsid w:val="009C3803"/>
    <w:rsid w:val="009C4CCE"/>
    <w:rsid w:val="009D00DD"/>
    <w:rsid w:val="009D0DF9"/>
    <w:rsid w:val="009D0FF8"/>
    <w:rsid w:val="009D2754"/>
    <w:rsid w:val="009D3B9C"/>
    <w:rsid w:val="009D5D4B"/>
    <w:rsid w:val="009D69B3"/>
    <w:rsid w:val="009E2791"/>
    <w:rsid w:val="009E3F6F"/>
    <w:rsid w:val="009E4E2F"/>
    <w:rsid w:val="009E595D"/>
    <w:rsid w:val="009F00FA"/>
    <w:rsid w:val="009F499F"/>
    <w:rsid w:val="009F549D"/>
    <w:rsid w:val="009F66E7"/>
    <w:rsid w:val="00A031C3"/>
    <w:rsid w:val="00A03848"/>
    <w:rsid w:val="00A05801"/>
    <w:rsid w:val="00A06363"/>
    <w:rsid w:val="00A0708C"/>
    <w:rsid w:val="00A07B35"/>
    <w:rsid w:val="00A12374"/>
    <w:rsid w:val="00A15388"/>
    <w:rsid w:val="00A1542C"/>
    <w:rsid w:val="00A17C01"/>
    <w:rsid w:val="00A225F7"/>
    <w:rsid w:val="00A24E7C"/>
    <w:rsid w:val="00A25081"/>
    <w:rsid w:val="00A3173B"/>
    <w:rsid w:val="00A33A79"/>
    <w:rsid w:val="00A34545"/>
    <w:rsid w:val="00A35584"/>
    <w:rsid w:val="00A37342"/>
    <w:rsid w:val="00A40FCD"/>
    <w:rsid w:val="00A41261"/>
    <w:rsid w:val="00A418BA"/>
    <w:rsid w:val="00A42137"/>
    <w:rsid w:val="00A42DAF"/>
    <w:rsid w:val="00A436A0"/>
    <w:rsid w:val="00A44EAA"/>
    <w:rsid w:val="00A45BD8"/>
    <w:rsid w:val="00A463E0"/>
    <w:rsid w:val="00A46F1E"/>
    <w:rsid w:val="00A47BA6"/>
    <w:rsid w:val="00A50779"/>
    <w:rsid w:val="00A51139"/>
    <w:rsid w:val="00A518A7"/>
    <w:rsid w:val="00A51E16"/>
    <w:rsid w:val="00A526AD"/>
    <w:rsid w:val="00A56651"/>
    <w:rsid w:val="00A57815"/>
    <w:rsid w:val="00A61940"/>
    <w:rsid w:val="00A61F83"/>
    <w:rsid w:val="00A638A7"/>
    <w:rsid w:val="00A638FC"/>
    <w:rsid w:val="00A66339"/>
    <w:rsid w:val="00A67F87"/>
    <w:rsid w:val="00A7010D"/>
    <w:rsid w:val="00A70433"/>
    <w:rsid w:val="00A70CE1"/>
    <w:rsid w:val="00A70E06"/>
    <w:rsid w:val="00A70F88"/>
    <w:rsid w:val="00A75E76"/>
    <w:rsid w:val="00A80EC2"/>
    <w:rsid w:val="00A815E5"/>
    <w:rsid w:val="00A84645"/>
    <w:rsid w:val="00A859F9"/>
    <w:rsid w:val="00A869B7"/>
    <w:rsid w:val="00A96209"/>
    <w:rsid w:val="00A9762F"/>
    <w:rsid w:val="00AA1132"/>
    <w:rsid w:val="00AA1ED6"/>
    <w:rsid w:val="00AA27D9"/>
    <w:rsid w:val="00AA2DD4"/>
    <w:rsid w:val="00AA6AB7"/>
    <w:rsid w:val="00AA72DA"/>
    <w:rsid w:val="00AA77A7"/>
    <w:rsid w:val="00AB1067"/>
    <w:rsid w:val="00AB2214"/>
    <w:rsid w:val="00AB25D4"/>
    <w:rsid w:val="00AB3340"/>
    <w:rsid w:val="00AB4749"/>
    <w:rsid w:val="00AB61F5"/>
    <w:rsid w:val="00AC205C"/>
    <w:rsid w:val="00AC2A55"/>
    <w:rsid w:val="00AC3670"/>
    <w:rsid w:val="00AC3F76"/>
    <w:rsid w:val="00AC4005"/>
    <w:rsid w:val="00AC66E9"/>
    <w:rsid w:val="00AC7B0F"/>
    <w:rsid w:val="00AD1545"/>
    <w:rsid w:val="00AD3CEC"/>
    <w:rsid w:val="00AD763B"/>
    <w:rsid w:val="00AD7ED7"/>
    <w:rsid w:val="00AE3B6A"/>
    <w:rsid w:val="00AE4231"/>
    <w:rsid w:val="00AE5135"/>
    <w:rsid w:val="00AE5D72"/>
    <w:rsid w:val="00AE5DE2"/>
    <w:rsid w:val="00AF054B"/>
    <w:rsid w:val="00AF0750"/>
    <w:rsid w:val="00AF0A6B"/>
    <w:rsid w:val="00AF2575"/>
    <w:rsid w:val="00AF4F38"/>
    <w:rsid w:val="00AF56F2"/>
    <w:rsid w:val="00AF5E88"/>
    <w:rsid w:val="00AF6285"/>
    <w:rsid w:val="00AF62EE"/>
    <w:rsid w:val="00AF64E7"/>
    <w:rsid w:val="00AF7ECF"/>
    <w:rsid w:val="00AF7F8F"/>
    <w:rsid w:val="00B01ABF"/>
    <w:rsid w:val="00B01B04"/>
    <w:rsid w:val="00B03536"/>
    <w:rsid w:val="00B03673"/>
    <w:rsid w:val="00B03D90"/>
    <w:rsid w:val="00B04DDA"/>
    <w:rsid w:val="00B05A69"/>
    <w:rsid w:val="00B062DD"/>
    <w:rsid w:val="00B06E2A"/>
    <w:rsid w:val="00B11E57"/>
    <w:rsid w:val="00B1294A"/>
    <w:rsid w:val="00B140C7"/>
    <w:rsid w:val="00B1554F"/>
    <w:rsid w:val="00B15E6E"/>
    <w:rsid w:val="00B17D0E"/>
    <w:rsid w:val="00B20D12"/>
    <w:rsid w:val="00B22E6C"/>
    <w:rsid w:val="00B24381"/>
    <w:rsid w:val="00B249BD"/>
    <w:rsid w:val="00B275F3"/>
    <w:rsid w:val="00B27F8D"/>
    <w:rsid w:val="00B302CC"/>
    <w:rsid w:val="00B322BA"/>
    <w:rsid w:val="00B34A1A"/>
    <w:rsid w:val="00B408FE"/>
    <w:rsid w:val="00B438E0"/>
    <w:rsid w:val="00B43B2B"/>
    <w:rsid w:val="00B44657"/>
    <w:rsid w:val="00B44A35"/>
    <w:rsid w:val="00B45C73"/>
    <w:rsid w:val="00B46BD8"/>
    <w:rsid w:val="00B47127"/>
    <w:rsid w:val="00B514A9"/>
    <w:rsid w:val="00B5201E"/>
    <w:rsid w:val="00B53F90"/>
    <w:rsid w:val="00B5473C"/>
    <w:rsid w:val="00B55F4B"/>
    <w:rsid w:val="00B565F7"/>
    <w:rsid w:val="00B64B1C"/>
    <w:rsid w:val="00B64B3A"/>
    <w:rsid w:val="00B652D6"/>
    <w:rsid w:val="00B65AA7"/>
    <w:rsid w:val="00B65C12"/>
    <w:rsid w:val="00B67628"/>
    <w:rsid w:val="00B71EB2"/>
    <w:rsid w:val="00B73756"/>
    <w:rsid w:val="00B7741A"/>
    <w:rsid w:val="00B804D8"/>
    <w:rsid w:val="00B81A81"/>
    <w:rsid w:val="00B82297"/>
    <w:rsid w:val="00B83F1F"/>
    <w:rsid w:val="00B87455"/>
    <w:rsid w:val="00B9013F"/>
    <w:rsid w:val="00B905E0"/>
    <w:rsid w:val="00B91887"/>
    <w:rsid w:val="00B9734B"/>
    <w:rsid w:val="00BA0660"/>
    <w:rsid w:val="00BA1BD8"/>
    <w:rsid w:val="00BA30E2"/>
    <w:rsid w:val="00BA35D6"/>
    <w:rsid w:val="00BA3DD2"/>
    <w:rsid w:val="00BA672C"/>
    <w:rsid w:val="00BA6A7D"/>
    <w:rsid w:val="00BB0191"/>
    <w:rsid w:val="00BB06D0"/>
    <w:rsid w:val="00BB17C3"/>
    <w:rsid w:val="00BB2D4E"/>
    <w:rsid w:val="00BB42DD"/>
    <w:rsid w:val="00BC037A"/>
    <w:rsid w:val="00BC0B72"/>
    <w:rsid w:val="00BC0CBF"/>
    <w:rsid w:val="00BC29CE"/>
    <w:rsid w:val="00BC2E76"/>
    <w:rsid w:val="00BC5FE4"/>
    <w:rsid w:val="00BD16A7"/>
    <w:rsid w:val="00BD478A"/>
    <w:rsid w:val="00BD4BF4"/>
    <w:rsid w:val="00BD4FE5"/>
    <w:rsid w:val="00BE537F"/>
    <w:rsid w:val="00BF15CE"/>
    <w:rsid w:val="00BF1BCE"/>
    <w:rsid w:val="00BF2D0B"/>
    <w:rsid w:val="00BF3784"/>
    <w:rsid w:val="00BF385F"/>
    <w:rsid w:val="00BF4658"/>
    <w:rsid w:val="00BF5874"/>
    <w:rsid w:val="00BF65B7"/>
    <w:rsid w:val="00C01EC9"/>
    <w:rsid w:val="00C02282"/>
    <w:rsid w:val="00C0327B"/>
    <w:rsid w:val="00C038E8"/>
    <w:rsid w:val="00C04730"/>
    <w:rsid w:val="00C055F7"/>
    <w:rsid w:val="00C07FDE"/>
    <w:rsid w:val="00C1165E"/>
    <w:rsid w:val="00C11BFE"/>
    <w:rsid w:val="00C12C21"/>
    <w:rsid w:val="00C137AA"/>
    <w:rsid w:val="00C14D63"/>
    <w:rsid w:val="00C17484"/>
    <w:rsid w:val="00C2028A"/>
    <w:rsid w:val="00C234A3"/>
    <w:rsid w:val="00C25D6C"/>
    <w:rsid w:val="00C26132"/>
    <w:rsid w:val="00C26744"/>
    <w:rsid w:val="00C3155D"/>
    <w:rsid w:val="00C33BC6"/>
    <w:rsid w:val="00C34B29"/>
    <w:rsid w:val="00C36BEE"/>
    <w:rsid w:val="00C3726A"/>
    <w:rsid w:val="00C37531"/>
    <w:rsid w:val="00C4001B"/>
    <w:rsid w:val="00C42EA4"/>
    <w:rsid w:val="00C43FDB"/>
    <w:rsid w:val="00C45BC4"/>
    <w:rsid w:val="00C50284"/>
    <w:rsid w:val="00C5068F"/>
    <w:rsid w:val="00C5658C"/>
    <w:rsid w:val="00C622A4"/>
    <w:rsid w:val="00C71768"/>
    <w:rsid w:val="00C7183A"/>
    <w:rsid w:val="00C726BE"/>
    <w:rsid w:val="00C80C67"/>
    <w:rsid w:val="00C86D74"/>
    <w:rsid w:val="00C91E87"/>
    <w:rsid w:val="00C944AF"/>
    <w:rsid w:val="00C96C25"/>
    <w:rsid w:val="00CA7CC0"/>
    <w:rsid w:val="00CB0713"/>
    <w:rsid w:val="00CB434C"/>
    <w:rsid w:val="00CB44C5"/>
    <w:rsid w:val="00CB4525"/>
    <w:rsid w:val="00CB6E15"/>
    <w:rsid w:val="00CB72A8"/>
    <w:rsid w:val="00CC2AC8"/>
    <w:rsid w:val="00CC34F6"/>
    <w:rsid w:val="00CC4CFC"/>
    <w:rsid w:val="00CC6D0A"/>
    <w:rsid w:val="00CC7C69"/>
    <w:rsid w:val="00CD04F1"/>
    <w:rsid w:val="00CD094F"/>
    <w:rsid w:val="00CD6737"/>
    <w:rsid w:val="00CD7F59"/>
    <w:rsid w:val="00CE4174"/>
    <w:rsid w:val="00CE4273"/>
    <w:rsid w:val="00CE4694"/>
    <w:rsid w:val="00CE55A4"/>
    <w:rsid w:val="00CE7C6A"/>
    <w:rsid w:val="00CF0171"/>
    <w:rsid w:val="00CF0F43"/>
    <w:rsid w:val="00CF298D"/>
    <w:rsid w:val="00CF393F"/>
    <w:rsid w:val="00CF44CB"/>
    <w:rsid w:val="00CF713F"/>
    <w:rsid w:val="00CF7999"/>
    <w:rsid w:val="00CF7EE7"/>
    <w:rsid w:val="00CF7FED"/>
    <w:rsid w:val="00D004C4"/>
    <w:rsid w:val="00D034A0"/>
    <w:rsid w:val="00D0628A"/>
    <w:rsid w:val="00D1119D"/>
    <w:rsid w:val="00D1206F"/>
    <w:rsid w:val="00D13117"/>
    <w:rsid w:val="00D13678"/>
    <w:rsid w:val="00D16FD2"/>
    <w:rsid w:val="00D17F51"/>
    <w:rsid w:val="00D26BD5"/>
    <w:rsid w:val="00D30736"/>
    <w:rsid w:val="00D34D87"/>
    <w:rsid w:val="00D356E6"/>
    <w:rsid w:val="00D37218"/>
    <w:rsid w:val="00D37A30"/>
    <w:rsid w:val="00D37DC7"/>
    <w:rsid w:val="00D41076"/>
    <w:rsid w:val="00D41489"/>
    <w:rsid w:val="00D41C16"/>
    <w:rsid w:val="00D42388"/>
    <w:rsid w:val="00D437B0"/>
    <w:rsid w:val="00D44139"/>
    <w:rsid w:val="00D44A0B"/>
    <w:rsid w:val="00D44A3D"/>
    <w:rsid w:val="00D45252"/>
    <w:rsid w:val="00D5567B"/>
    <w:rsid w:val="00D57915"/>
    <w:rsid w:val="00D64DC8"/>
    <w:rsid w:val="00D66890"/>
    <w:rsid w:val="00D66D83"/>
    <w:rsid w:val="00D66E37"/>
    <w:rsid w:val="00D66E86"/>
    <w:rsid w:val="00D71B4D"/>
    <w:rsid w:val="00D7311C"/>
    <w:rsid w:val="00D74CE9"/>
    <w:rsid w:val="00D80A8C"/>
    <w:rsid w:val="00D815CB"/>
    <w:rsid w:val="00D82BFC"/>
    <w:rsid w:val="00D83751"/>
    <w:rsid w:val="00D85F35"/>
    <w:rsid w:val="00D914F1"/>
    <w:rsid w:val="00D92148"/>
    <w:rsid w:val="00D92EED"/>
    <w:rsid w:val="00D93D55"/>
    <w:rsid w:val="00D950AE"/>
    <w:rsid w:val="00DA13D7"/>
    <w:rsid w:val="00DA2EAA"/>
    <w:rsid w:val="00DA53FE"/>
    <w:rsid w:val="00DA6AC3"/>
    <w:rsid w:val="00DA6CD0"/>
    <w:rsid w:val="00DB06E7"/>
    <w:rsid w:val="00DB0A2E"/>
    <w:rsid w:val="00DB1222"/>
    <w:rsid w:val="00DB1808"/>
    <w:rsid w:val="00DB3D93"/>
    <w:rsid w:val="00DC1CDA"/>
    <w:rsid w:val="00DC2E7B"/>
    <w:rsid w:val="00DC4DE7"/>
    <w:rsid w:val="00DC51B4"/>
    <w:rsid w:val="00DC58FA"/>
    <w:rsid w:val="00DD065D"/>
    <w:rsid w:val="00DD3FF2"/>
    <w:rsid w:val="00DD65F6"/>
    <w:rsid w:val="00DD7603"/>
    <w:rsid w:val="00DD7B1B"/>
    <w:rsid w:val="00DE101D"/>
    <w:rsid w:val="00DE33B2"/>
    <w:rsid w:val="00DE5F7C"/>
    <w:rsid w:val="00DF023A"/>
    <w:rsid w:val="00DF0267"/>
    <w:rsid w:val="00DF045E"/>
    <w:rsid w:val="00DF383E"/>
    <w:rsid w:val="00DF4715"/>
    <w:rsid w:val="00DF4F5A"/>
    <w:rsid w:val="00DF7CA7"/>
    <w:rsid w:val="00E0079E"/>
    <w:rsid w:val="00E00CB6"/>
    <w:rsid w:val="00E069A9"/>
    <w:rsid w:val="00E10C19"/>
    <w:rsid w:val="00E11854"/>
    <w:rsid w:val="00E1371F"/>
    <w:rsid w:val="00E14833"/>
    <w:rsid w:val="00E14922"/>
    <w:rsid w:val="00E15015"/>
    <w:rsid w:val="00E2062E"/>
    <w:rsid w:val="00E22AFD"/>
    <w:rsid w:val="00E23AA1"/>
    <w:rsid w:val="00E23BF3"/>
    <w:rsid w:val="00E24F5E"/>
    <w:rsid w:val="00E259C7"/>
    <w:rsid w:val="00E32007"/>
    <w:rsid w:val="00E335FE"/>
    <w:rsid w:val="00E34FD0"/>
    <w:rsid w:val="00E355A2"/>
    <w:rsid w:val="00E35C45"/>
    <w:rsid w:val="00E410AF"/>
    <w:rsid w:val="00E45283"/>
    <w:rsid w:val="00E460F4"/>
    <w:rsid w:val="00E508D1"/>
    <w:rsid w:val="00E55A86"/>
    <w:rsid w:val="00E56C57"/>
    <w:rsid w:val="00E62C4E"/>
    <w:rsid w:val="00E62CDB"/>
    <w:rsid w:val="00E65D5B"/>
    <w:rsid w:val="00E72FC1"/>
    <w:rsid w:val="00E742EB"/>
    <w:rsid w:val="00E75B8D"/>
    <w:rsid w:val="00E80E9C"/>
    <w:rsid w:val="00E814F1"/>
    <w:rsid w:val="00E8165A"/>
    <w:rsid w:val="00E829C0"/>
    <w:rsid w:val="00E85557"/>
    <w:rsid w:val="00E86E41"/>
    <w:rsid w:val="00E9510A"/>
    <w:rsid w:val="00E9522B"/>
    <w:rsid w:val="00E953BE"/>
    <w:rsid w:val="00EA247F"/>
    <w:rsid w:val="00EA59BC"/>
    <w:rsid w:val="00EA6DC1"/>
    <w:rsid w:val="00EA7D6E"/>
    <w:rsid w:val="00EB09EA"/>
    <w:rsid w:val="00EB3BDA"/>
    <w:rsid w:val="00EB6159"/>
    <w:rsid w:val="00EC14F3"/>
    <w:rsid w:val="00EC17C5"/>
    <w:rsid w:val="00EC2332"/>
    <w:rsid w:val="00EC36CA"/>
    <w:rsid w:val="00EC3B7D"/>
    <w:rsid w:val="00EC4E49"/>
    <w:rsid w:val="00EC6D23"/>
    <w:rsid w:val="00ED1DD5"/>
    <w:rsid w:val="00ED7476"/>
    <w:rsid w:val="00ED77FB"/>
    <w:rsid w:val="00EE0A4F"/>
    <w:rsid w:val="00EE2371"/>
    <w:rsid w:val="00EE45FA"/>
    <w:rsid w:val="00EE4A32"/>
    <w:rsid w:val="00EF47A8"/>
    <w:rsid w:val="00EF4CBB"/>
    <w:rsid w:val="00F007D8"/>
    <w:rsid w:val="00F00D50"/>
    <w:rsid w:val="00F01745"/>
    <w:rsid w:val="00F01860"/>
    <w:rsid w:val="00F02753"/>
    <w:rsid w:val="00F03621"/>
    <w:rsid w:val="00F04A61"/>
    <w:rsid w:val="00F050A5"/>
    <w:rsid w:val="00F053A7"/>
    <w:rsid w:val="00F05D32"/>
    <w:rsid w:val="00F06F9A"/>
    <w:rsid w:val="00F0773F"/>
    <w:rsid w:val="00F116BD"/>
    <w:rsid w:val="00F11881"/>
    <w:rsid w:val="00F13848"/>
    <w:rsid w:val="00F14206"/>
    <w:rsid w:val="00F16731"/>
    <w:rsid w:val="00F22BFC"/>
    <w:rsid w:val="00F24B32"/>
    <w:rsid w:val="00F3256F"/>
    <w:rsid w:val="00F3264D"/>
    <w:rsid w:val="00F353E2"/>
    <w:rsid w:val="00F3578C"/>
    <w:rsid w:val="00F364EC"/>
    <w:rsid w:val="00F41202"/>
    <w:rsid w:val="00F41724"/>
    <w:rsid w:val="00F42741"/>
    <w:rsid w:val="00F429CB"/>
    <w:rsid w:val="00F42A1B"/>
    <w:rsid w:val="00F44A1C"/>
    <w:rsid w:val="00F5030A"/>
    <w:rsid w:val="00F5490B"/>
    <w:rsid w:val="00F55CEE"/>
    <w:rsid w:val="00F57273"/>
    <w:rsid w:val="00F626A6"/>
    <w:rsid w:val="00F644C8"/>
    <w:rsid w:val="00F66152"/>
    <w:rsid w:val="00F70844"/>
    <w:rsid w:val="00F72C09"/>
    <w:rsid w:val="00F73796"/>
    <w:rsid w:val="00F74588"/>
    <w:rsid w:val="00F747D6"/>
    <w:rsid w:val="00F804C0"/>
    <w:rsid w:val="00F822A3"/>
    <w:rsid w:val="00F826E0"/>
    <w:rsid w:val="00F8448E"/>
    <w:rsid w:val="00F847C5"/>
    <w:rsid w:val="00F8777D"/>
    <w:rsid w:val="00F90846"/>
    <w:rsid w:val="00F91344"/>
    <w:rsid w:val="00F92B49"/>
    <w:rsid w:val="00F92E5B"/>
    <w:rsid w:val="00F93CCA"/>
    <w:rsid w:val="00F93F56"/>
    <w:rsid w:val="00F94A06"/>
    <w:rsid w:val="00F94D8D"/>
    <w:rsid w:val="00F953C5"/>
    <w:rsid w:val="00F97308"/>
    <w:rsid w:val="00FA0D36"/>
    <w:rsid w:val="00FA11E2"/>
    <w:rsid w:val="00FA236F"/>
    <w:rsid w:val="00FA475B"/>
    <w:rsid w:val="00FA4CC8"/>
    <w:rsid w:val="00FA5303"/>
    <w:rsid w:val="00FA6F12"/>
    <w:rsid w:val="00FB0A44"/>
    <w:rsid w:val="00FB5B5E"/>
    <w:rsid w:val="00FB6BBA"/>
    <w:rsid w:val="00FC00A5"/>
    <w:rsid w:val="00FC122A"/>
    <w:rsid w:val="00FC282D"/>
    <w:rsid w:val="00FC2AE9"/>
    <w:rsid w:val="00FC2B27"/>
    <w:rsid w:val="00FC4F02"/>
    <w:rsid w:val="00FD00C5"/>
    <w:rsid w:val="00FD3703"/>
    <w:rsid w:val="00FD3CA5"/>
    <w:rsid w:val="00FE0ACC"/>
    <w:rsid w:val="00FE318B"/>
    <w:rsid w:val="00FE36E5"/>
    <w:rsid w:val="00FE3AE6"/>
    <w:rsid w:val="00FE3D7C"/>
    <w:rsid w:val="00FE4274"/>
    <w:rsid w:val="00FE5F3E"/>
    <w:rsid w:val="00FE67EB"/>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70B7654"/>
  <w15:docId w15:val="{A055CE62-3B65-4B42-B9EB-6063F39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C3F76"/>
    <w:rPr>
      <w:rFonts w:ascii="Arial" w:hAnsi="Arial" w:cs="Arial"/>
      <w:sz w:val="22"/>
      <w:lang w:val="en-US" w:eastAsia="zh-CN"/>
    </w:rPr>
  </w:style>
  <w:style w:type="paragraph" w:styleId="1">
    <w:name w:val="heading 1"/>
    <w:basedOn w:val="a0"/>
    <w:next w:val="a0"/>
    <w:link w:val="10"/>
    <w:autoRedefine/>
    <w:qFormat/>
    <w:rsid w:val="00B15E6E"/>
    <w:pPr>
      <w:keepNext/>
      <w:jc w:val="center"/>
      <w:outlineLvl w:val="0"/>
    </w:pPr>
    <w:rPr>
      <w:b/>
      <w:bCs/>
      <w:kern w:val="32"/>
      <w:szCs w:val="32"/>
    </w:rPr>
  </w:style>
  <w:style w:type="paragraph" w:styleId="2">
    <w:name w:val="heading 2"/>
    <w:basedOn w:val="a0"/>
    <w:next w:val="a0"/>
    <w:link w:val="20"/>
    <w:autoRedefine/>
    <w:qFormat/>
    <w:rsid w:val="00B15E6E"/>
    <w:pPr>
      <w:autoSpaceDE w:val="0"/>
      <w:jc w:val="center"/>
      <w:outlineLvl w:val="1"/>
    </w:pPr>
    <w:rPr>
      <w:b/>
      <w:bCs/>
      <w:iCs/>
      <w:caps/>
      <w:szCs w:val="28"/>
    </w:rPr>
  </w:style>
  <w:style w:type="paragraph" w:styleId="30">
    <w:name w:val="heading 3"/>
    <w:basedOn w:val="a0"/>
    <w:next w:val="a0"/>
    <w:link w:val="31"/>
    <w:autoRedefine/>
    <w:qFormat/>
    <w:rsid w:val="00B15E6E"/>
    <w:pPr>
      <w:autoSpaceDE w:val="0"/>
      <w:jc w:val="center"/>
      <w:outlineLvl w:val="2"/>
    </w:pPr>
    <w:rPr>
      <w:b/>
      <w:bCs/>
      <w:sz w:val="20"/>
      <w:szCs w:val="22"/>
      <w:u w:val="single"/>
    </w:rPr>
  </w:style>
  <w:style w:type="paragraph" w:styleId="4">
    <w:name w:val="heading 4"/>
    <w:basedOn w:val="a0"/>
    <w:next w:val="a0"/>
    <w:link w:val="40"/>
    <w:autoRedefine/>
    <w:qFormat/>
    <w:rsid w:val="00B15E6E"/>
    <w:pPr>
      <w:ind w:left="-709"/>
      <w:jc w:val="center"/>
      <w:outlineLvl w:val="3"/>
    </w:pPr>
    <w:rPr>
      <w:bCs/>
      <w:sz w:val="20"/>
      <w:szCs w:val="28"/>
      <w:u w:val="single"/>
    </w:rPr>
  </w:style>
  <w:style w:type="paragraph" w:styleId="5">
    <w:name w:val="heading 5"/>
    <w:basedOn w:val="a0"/>
    <w:next w:val="a0"/>
    <w:link w:val="50"/>
    <w:autoRedefine/>
    <w:qFormat/>
    <w:rsid w:val="00062643"/>
    <w:pPr>
      <w:keepNext/>
      <w:autoSpaceDE w:val="0"/>
      <w:ind w:left="567"/>
      <w:outlineLvl w:val="4"/>
    </w:pPr>
    <w:rPr>
      <w:rFonts w:cs="ZWAdobeF"/>
      <w:sz w:val="20"/>
      <w:szCs w:val="2"/>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rsid w:val="00676C5C"/>
    <w:rPr>
      <w:sz w:val="18"/>
    </w:rPr>
  </w:style>
  <w:style w:type="paragraph" w:styleId="a8">
    <w:name w:val="endnote text"/>
    <w:basedOn w:val="a0"/>
    <w:semiHidden/>
    <w:rsid w:val="00676C5C"/>
    <w:rPr>
      <w:sz w:val="18"/>
    </w:rPr>
  </w:style>
  <w:style w:type="paragraph" w:styleId="a9">
    <w:name w:val="footer"/>
    <w:basedOn w:val="a0"/>
    <w:link w:val="aa"/>
    <w:uiPriority w:val="99"/>
    <w:rsid w:val="00676C5C"/>
    <w:pPr>
      <w:tabs>
        <w:tab w:val="center" w:pos="4320"/>
        <w:tab w:val="right" w:pos="8640"/>
      </w:tabs>
    </w:pPr>
  </w:style>
  <w:style w:type="paragraph" w:styleId="ab">
    <w:name w:val="footnote text"/>
    <w:basedOn w:val="a0"/>
    <w:link w:val="ac"/>
    <w:uiPriority w:val="99"/>
    <w:rsid w:val="00676C5C"/>
    <w:rPr>
      <w:sz w:val="18"/>
    </w:rPr>
  </w:style>
  <w:style w:type="paragraph" w:styleId="ad">
    <w:name w:val="header"/>
    <w:basedOn w:val="a0"/>
    <w:link w:val="ae"/>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paragraph" w:styleId="af1">
    <w:name w:val="Balloon Text"/>
    <w:basedOn w:val="a0"/>
    <w:link w:val="af2"/>
    <w:rsid w:val="00DF023A"/>
    <w:rPr>
      <w:rFonts w:ascii="Tahoma" w:hAnsi="Tahoma" w:cs="Tahoma"/>
      <w:sz w:val="16"/>
      <w:szCs w:val="16"/>
    </w:rPr>
  </w:style>
  <w:style w:type="character" w:customStyle="1" w:styleId="af2">
    <w:name w:val="批注框文本 字符"/>
    <w:basedOn w:val="a1"/>
    <w:link w:val="af1"/>
    <w:rsid w:val="00DF023A"/>
    <w:rPr>
      <w:rFonts w:ascii="Tahoma" w:eastAsia="SimSun" w:hAnsi="Tahoma" w:cs="Tahoma"/>
      <w:sz w:val="16"/>
      <w:szCs w:val="16"/>
      <w:lang w:val="en-US" w:eastAsia="zh-CN"/>
    </w:rPr>
  </w:style>
  <w:style w:type="paragraph" w:styleId="af3">
    <w:name w:val="No Spacing"/>
    <w:uiPriority w:val="1"/>
    <w:qFormat/>
    <w:rsid w:val="009C127D"/>
    <w:rPr>
      <w:rFonts w:ascii="Arial" w:hAnsi="Arial" w:cs="Arial"/>
      <w:sz w:val="22"/>
      <w:lang w:val="en-US" w:eastAsia="zh-CN"/>
    </w:rPr>
  </w:style>
  <w:style w:type="character" w:customStyle="1" w:styleId="50">
    <w:name w:val="标题 5 字符"/>
    <w:basedOn w:val="a1"/>
    <w:link w:val="5"/>
    <w:rsid w:val="00062643"/>
    <w:rPr>
      <w:rFonts w:ascii="Arial" w:eastAsia="SimSun" w:hAnsi="Arial" w:cs="ZWAdobeF"/>
      <w:szCs w:val="2"/>
      <w:u w:val="single"/>
      <w:lang w:val="en-US" w:eastAsia="zh-CN"/>
    </w:rPr>
  </w:style>
  <w:style w:type="paragraph" w:styleId="af4">
    <w:name w:val="List Paragraph"/>
    <w:basedOn w:val="a0"/>
    <w:link w:val="af5"/>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af6">
    <w:name w:val="page number"/>
    <w:basedOn w:val="a1"/>
    <w:rsid w:val="008C72CD"/>
  </w:style>
  <w:style w:type="character" w:customStyle="1" w:styleId="ae">
    <w:name w:val="页眉 字符"/>
    <w:basedOn w:val="a1"/>
    <w:link w:val="ad"/>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rsid w:val="008C72CD"/>
    <w:rPr>
      <w:rFonts w:ascii="Arial" w:eastAsia="SimSun" w:hAnsi="Arial" w:cs="Arial"/>
      <w:sz w:val="18"/>
    </w:rPr>
  </w:style>
  <w:style w:type="character" w:customStyle="1" w:styleId="40">
    <w:name w:val="标题 4 字符"/>
    <w:link w:val="4"/>
    <w:rsid w:val="00B15E6E"/>
    <w:rPr>
      <w:rFonts w:ascii="Arial" w:eastAsia="SimSun" w:hAnsi="Arial" w:cs="Arial"/>
      <w:bCs/>
      <w:szCs w:val="28"/>
      <w:u w:val="single"/>
      <w:lang w:val="en-US" w:eastAsia="zh-CN"/>
    </w:rPr>
  </w:style>
  <w:style w:type="character" w:customStyle="1" w:styleId="10">
    <w:name w:val="标题 1 字符"/>
    <w:link w:val="1"/>
    <w:rsid w:val="00B15E6E"/>
    <w:rPr>
      <w:rFonts w:ascii="Arial" w:eastAsia="SimSun" w:hAnsi="Arial" w:cs="Arial"/>
      <w:b/>
      <w:bCs/>
      <w:kern w:val="32"/>
      <w:sz w:val="22"/>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a0"/>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af7">
    <w:name w:val="Table Grid"/>
    <w:basedOn w:val="a2"/>
    <w:uiPriority w:val="59"/>
    <w:rsid w:val="008C72CD"/>
    <w:rPr>
      <w:rFonts w:ascii="SimSun" w:hAnsi="SimSun"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脚注文本 字符"/>
    <w:link w:val="ab"/>
    <w:uiPriority w:val="99"/>
    <w:rsid w:val="008C72CD"/>
    <w:rPr>
      <w:rFonts w:ascii="Arial" w:eastAsia="SimSun" w:hAnsi="Arial" w:cs="Arial"/>
      <w:sz w:val="18"/>
      <w:lang w:val="en-US" w:eastAsia="zh-CN"/>
    </w:rPr>
  </w:style>
  <w:style w:type="character" w:styleId="af8">
    <w:name w:val="annotation reference"/>
    <w:basedOn w:val="a1"/>
    <w:uiPriority w:val="99"/>
    <w:rsid w:val="008C72CD"/>
    <w:rPr>
      <w:sz w:val="16"/>
      <w:szCs w:val="16"/>
    </w:rPr>
  </w:style>
  <w:style w:type="paragraph" w:styleId="af9">
    <w:name w:val="annotation subject"/>
    <w:basedOn w:val="a6"/>
    <w:next w:val="a6"/>
    <w:link w:val="afa"/>
    <w:rsid w:val="008C72CD"/>
    <w:rPr>
      <w:b/>
      <w:bCs/>
      <w:sz w:val="20"/>
      <w:szCs w:val="24"/>
    </w:rPr>
  </w:style>
  <w:style w:type="character" w:customStyle="1" w:styleId="a7">
    <w:name w:val="批注文字 字符"/>
    <w:basedOn w:val="a1"/>
    <w:link w:val="a6"/>
    <w:rsid w:val="008C72CD"/>
    <w:rPr>
      <w:rFonts w:ascii="Arial" w:eastAsia="SimSun" w:hAnsi="Arial" w:cs="Arial"/>
      <w:sz w:val="18"/>
      <w:lang w:val="en-US" w:eastAsia="zh-CN"/>
    </w:rPr>
  </w:style>
  <w:style w:type="character" w:customStyle="1" w:styleId="afa">
    <w:name w:val="批注主题 字符"/>
    <w:basedOn w:val="a7"/>
    <w:link w:val="af9"/>
    <w:rsid w:val="008C72CD"/>
    <w:rPr>
      <w:rFonts w:ascii="Arial" w:eastAsia="SimSun" w:hAnsi="Arial" w:cs="Arial"/>
      <w:b/>
      <w:bCs/>
      <w:sz w:val="18"/>
      <w:szCs w:val="24"/>
      <w:lang w:val="en-US" w:eastAsia="zh-CN"/>
    </w:rPr>
  </w:style>
  <w:style w:type="character" w:styleId="afb">
    <w:name w:val="footnote reference"/>
    <w:basedOn w:val="a1"/>
    <w:uiPriority w:val="99"/>
    <w:rsid w:val="008C72CD"/>
    <w:rPr>
      <w:vertAlign w:val="superscript"/>
    </w:rPr>
  </w:style>
  <w:style w:type="character" w:customStyle="1" w:styleId="af5">
    <w:name w:val="列表段落 字符"/>
    <w:basedOn w:val="a1"/>
    <w:link w:val="af4"/>
    <w:uiPriority w:val="34"/>
    <w:locked/>
    <w:rsid w:val="008C72CD"/>
    <w:rPr>
      <w:rFonts w:ascii="Arial" w:eastAsia="SimSun" w:hAnsi="Arial" w:cs="Arial"/>
      <w:sz w:val="22"/>
      <w:szCs w:val="24"/>
      <w:lang w:val="en-US" w:eastAsia="zh-CN"/>
    </w:rPr>
  </w:style>
  <w:style w:type="numbering" w:customStyle="1" w:styleId="NoList1">
    <w:name w:val="No List1"/>
    <w:next w:val="a3"/>
    <w:uiPriority w:val="99"/>
    <w:semiHidden/>
    <w:unhideWhenUsed/>
    <w:rsid w:val="008C72CD"/>
  </w:style>
  <w:style w:type="character" w:customStyle="1" w:styleId="aa">
    <w:name w:val="页脚 字符"/>
    <w:basedOn w:val="a1"/>
    <w:link w:val="a9"/>
    <w:uiPriority w:val="99"/>
    <w:rsid w:val="008C72CD"/>
    <w:rPr>
      <w:rFonts w:ascii="Arial" w:eastAsia="SimSun" w:hAnsi="Arial" w:cs="Arial"/>
      <w:sz w:val="22"/>
      <w:lang w:val="en-US" w:eastAsia="zh-CN"/>
    </w:rPr>
  </w:style>
  <w:style w:type="paragraph" w:styleId="afc">
    <w:name w:val="Revision"/>
    <w:hidden/>
    <w:uiPriority w:val="99"/>
    <w:rsid w:val="008C72CD"/>
    <w:rPr>
      <w:rFonts w:ascii="Arial" w:hAnsi="Arial" w:cs="Arial"/>
      <w:sz w:val="22"/>
      <w:lang w:val="en-US" w:eastAsia="zh-CN"/>
    </w:rPr>
  </w:style>
  <w:style w:type="numbering" w:customStyle="1" w:styleId="NoList2">
    <w:name w:val="No List2"/>
    <w:next w:val="a3"/>
    <w:uiPriority w:val="99"/>
    <w:semiHidden/>
    <w:unhideWhenUsed/>
    <w:rsid w:val="008C72CD"/>
  </w:style>
  <w:style w:type="character" w:styleId="afd">
    <w:name w:val="Hyperlink"/>
    <w:basedOn w:val="a1"/>
    <w:uiPriority w:val="99"/>
    <w:unhideWhenUsed/>
    <w:rsid w:val="008D5B8B"/>
    <w:rPr>
      <w:color w:val="0563C1"/>
      <w:u w:val="single"/>
    </w:rPr>
  </w:style>
  <w:style w:type="character" w:customStyle="1" w:styleId="31">
    <w:name w:val="标题 3 字符"/>
    <w:basedOn w:val="a1"/>
    <w:link w:val="30"/>
    <w:rsid w:val="00B15E6E"/>
    <w:rPr>
      <w:rFonts w:ascii="Arial" w:eastAsia="SimSun" w:hAnsi="Arial" w:cs="Arial"/>
      <w:b/>
      <w:bCs/>
      <w:szCs w:val="22"/>
      <w:u w:val="single"/>
      <w:lang w:val="en-US" w:eastAsia="zh-CN"/>
    </w:rPr>
  </w:style>
  <w:style w:type="character" w:styleId="afe">
    <w:name w:val="FollowedHyperlink"/>
    <w:basedOn w:val="a1"/>
    <w:semiHidden/>
    <w:unhideWhenUsed/>
    <w:rsid w:val="00C137AA"/>
    <w:rPr>
      <w:color w:val="800080" w:themeColor="followedHyperlink"/>
      <w:u w:val="single"/>
    </w:rPr>
  </w:style>
  <w:style w:type="paragraph" w:styleId="3">
    <w:name w:val="List Number 3"/>
    <w:basedOn w:val="a0"/>
    <w:semiHidden/>
    <w:rsid w:val="00274DB4"/>
    <w:pPr>
      <w:numPr>
        <w:numId w:val="16"/>
      </w:numPr>
    </w:pPr>
    <w:rPr>
      <w:rFonts w:ascii="Times New Roman" w:eastAsia="Times New Roman" w:hAnsi="Times New Roman" w:cs="Times New Roman"/>
      <w:lang w:eastAsia="en-US"/>
    </w:rPr>
  </w:style>
  <w:style w:type="paragraph" w:customStyle="1" w:styleId="Style1">
    <w:name w:val="Style1"/>
    <w:basedOn w:val="2"/>
    <w:link w:val="Style1Char"/>
    <w:qFormat/>
    <w:rsid w:val="005722C8"/>
  </w:style>
  <w:style w:type="character" w:customStyle="1" w:styleId="20">
    <w:name w:val="标题 2 字符"/>
    <w:basedOn w:val="a1"/>
    <w:link w:val="2"/>
    <w:rsid w:val="005722C8"/>
    <w:rPr>
      <w:rFonts w:ascii="Arial" w:eastAsia="SimSun" w:hAnsi="Arial" w:cs="Arial"/>
      <w:b/>
      <w:bCs/>
      <w:iCs/>
      <w:caps/>
      <w:sz w:val="22"/>
      <w:szCs w:val="28"/>
      <w:lang w:val="en-US" w:eastAsia="zh-CN"/>
    </w:rPr>
  </w:style>
  <w:style w:type="character" w:customStyle="1" w:styleId="Style1Char">
    <w:name w:val="Style1 Char"/>
    <w:basedOn w:val="20"/>
    <w:link w:val="Style1"/>
    <w:rsid w:val="005722C8"/>
    <w:rPr>
      <w:rFonts w:ascii="Arial" w:eastAsia="SimSun" w:hAnsi="Arial" w:cs="Arial"/>
      <w:b/>
      <w:bCs/>
      <w:iCs/>
      <w:caps/>
      <w:sz w:val="22"/>
      <w:szCs w:val="28"/>
      <w:lang w:val="en-US" w:eastAsia="zh-CN"/>
    </w:rPr>
  </w:style>
  <w:style w:type="character" w:styleId="aff">
    <w:name w:val="Unresolved Mention"/>
    <w:basedOn w:val="a1"/>
    <w:uiPriority w:val="99"/>
    <w:semiHidden/>
    <w:unhideWhenUsed/>
    <w:rsid w:val="004C1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0983">
      <w:bodyDiv w:val="1"/>
      <w:marLeft w:val="0"/>
      <w:marRight w:val="0"/>
      <w:marTop w:val="0"/>
      <w:marBottom w:val="0"/>
      <w:divBdr>
        <w:top w:val="none" w:sz="0" w:space="0" w:color="auto"/>
        <w:left w:val="none" w:sz="0" w:space="0" w:color="auto"/>
        <w:bottom w:val="none" w:sz="0" w:space="0" w:color="auto"/>
        <w:right w:val="none" w:sz="0" w:space="0" w:color="auto"/>
      </w:divBdr>
    </w:div>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146699805">
      <w:bodyDiv w:val="1"/>
      <w:marLeft w:val="0"/>
      <w:marRight w:val="0"/>
      <w:marTop w:val="0"/>
      <w:marBottom w:val="0"/>
      <w:divBdr>
        <w:top w:val="none" w:sz="0" w:space="0" w:color="auto"/>
        <w:left w:val="none" w:sz="0" w:space="0" w:color="auto"/>
        <w:bottom w:val="none" w:sz="0" w:space="0" w:color="auto"/>
        <w:right w:val="none" w:sz="0" w:space="0" w:color="auto"/>
      </w:divBdr>
    </w:div>
    <w:div w:id="146901324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 w:id="18776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ocuments.un.org/api/symbol/access?j=N2300632&amp;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icsc.un.org/Resources/General/AnnualReports/AR2022_C.pdf?r=00931525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icsc.un.org/Resources/General/AnnualReports/AR2022_C.pdf?r=009315258" TargetMode="External"/><Relationship Id="rId1" Type="http://schemas.openxmlformats.org/officeDocument/2006/relationships/hyperlink" Target="https://www.wipo.int/edocs/mdocs/govbody/zh/wo_cc_80/wo_cc_80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69224-FF63-4AC1-B6DF-77AA91FE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Pages>
  <Words>5496</Words>
  <Characters>889</Characters>
  <Application>Microsoft Office Word</Application>
  <DocSecurity>0</DocSecurity>
  <Lines>38</Lines>
  <Paragraphs>112</Paragraphs>
  <ScaleCrop>false</ScaleCrop>
  <HeadingPairs>
    <vt:vector size="2" baseType="variant">
      <vt:variant>
        <vt:lpstr>Title</vt:lpstr>
      </vt:variant>
      <vt:variant>
        <vt:i4>1</vt:i4>
      </vt:variant>
    </vt:vector>
  </HeadingPairs>
  <TitlesOfParts>
    <vt:vector size="1" baseType="lpstr">
      <vt:lpstr>WO/CC/83/1: Amendments to Staff Regulations and Rules</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WO/CC/83/1</dc:title>
  <dc:subject>《工作人员条例与细则》修正案</dc:subject>
  <dc:creator>WIPO</dc:creator>
  <cp:keywords>PUBLIC, docId:52270ABF127EB425F7B953FB6E1FF6EF</cp:keywords>
  <dc:description/>
  <cp:lastModifiedBy>SONG Qiao</cp:lastModifiedBy>
  <cp:revision>116</cp:revision>
  <cp:lastPrinted>2024-05-06T06:28:00Z</cp:lastPrinted>
  <dcterms:created xsi:type="dcterms:W3CDTF">2024-06-12T13:30:00Z</dcterms:created>
  <dcterms:modified xsi:type="dcterms:W3CDTF">2024-06-19T07:39:00Z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33746155-48c0-4616-b9c7-3b32df8a6de3</vt:lpwstr>
  </property>
  <property fmtid="{D5CDD505-2E9C-101B-9397-08002B2CF9AE}" pid="3" name="TCSClassification">
    <vt:lpwstr>PUBLIC</vt:lpwstr>
  </property>
  <property fmtid="{D5CDD505-2E9C-101B-9397-08002B2CF9AE}" pid="4" name="MSIP_Label_20773ee6-353b-4fb9-a59d-0b94c8c67bea_Enabled">
    <vt:lpwstr>true</vt:lpwstr>
  </property>
  <property fmtid="{D5CDD505-2E9C-101B-9397-08002B2CF9AE}" pid="5" name="MSIP_Label_20773ee6-353b-4fb9-a59d-0b94c8c67bea_SetDate">
    <vt:lpwstr>2023-04-25T07:13:00Z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3cb83465-05e9-4de2-9118-79d36675996e</vt:lpwstr>
  </property>
  <property fmtid="{D5CDD505-2E9C-101B-9397-08002B2CF9AE}" pid="10" name="MSIP_Label_20773ee6-353b-4fb9-a59d-0b94c8c67bea_ContentBits">
    <vt:lpwstr>0</vt:lpwstr>
  </property>
  <property fmtid="{D5CDD505-2E9C-101B-9397-08002B2CF9AE}" pid="11" name="Classification">
    <vt:lpwstr>Public</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ies>
</file>