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C5933" w:rsidRPr="009D40B4" w:rsidTr="00DE32BF">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BC5933" w:rsidRPr="009D40B4" w:rsidRDefault="00BC5933" w:rsidP="00DE32BF">
            <w:pPr>
              <w:widowControl w:val="0"/>
              <w:jc w:val="both"/>
              <w:rPr>
                <w:kern w:val="2"/>
                <w:sz w:val="21"/>
                <w:szCs w:val="22"/>
              </w:rPr>
            </w:pPr>
            <w:r w:rsidRPr="009D40B4">
              <w:rPr>
                <w:noProof/>
                <w:kern w:val="2"/>
                <w:sz w:val="21"/>
                <w:szCs w:val="22"/>
              </w:rPr>
              <w:drawing>
                <wp:anchor distT="0" distB="0" distL="114300" distR="114300" simplePos="0" relativeHeight="251659264" behindDoc="1" locked="0" layoutInCell="0" allowOverlap="1" wp14:anchorId="6EC897BF" wp14:editId="20727BC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BC5933" w:rsidRPr="009D40B4" w:rsidRDefault="00BC5933" w:rsidP="00DE32BF"/>
        </w:tc>
        <w:tc>
          <w:tcPr>
            <w:tcW w:w="425" w:type="dxa"/>
            <w:tcBorders>
              <w:top w:val="nil"/>
              <w:left w:val="nil"/>
              <w:bottom w:val="single" w:sz="4" w:space="0" w:color="auto"/>
              <w:right w:val="nil"/>
            </w:tcBorders>
            <w:tcMar>
              <w:top w:w="0" w:type="dxa"/>
              <w:left w:w="0" w:type="dxa"/>
              <w:bottom w:w="0" w:type="dxa"/>
              <w:right w:w="0" w:type="dxa"/>
            </w:tcMar>
            <w:hideMark/>
          </w:tcPr>
          <w:p w:rsidR="00BC5933" w:rsidRPr="009D40B4" w:rsidRDefault="00BC5933" w:rsidP="00DE32BF">
            <w:pPr>
              <w:jc w:val="right"/>
            </w:pPr>
            <w:r w:rsidRPr="009D40B4">
              <w:rPr>
                <w:b/>
                <w:sz w:val="40"/>
                <w:szCs w:val="40"/>
              </w:rPr>
              <w:t>C</w:t>
            </w:r>
          </w:p>
        </w:tc>
      </w:tr>
      <w:tr w:rsidR="00BC5933" w:rsidRPr="009D40B4" w:rsidTr="00DE32BF">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BC5933" w:rsidRPr="009D40B4" w:rsidRDefault="00BC5933" w:rsidP="00DE32BF">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9</w:t>
            </w:r>
            <w:r w:rsidRPr="009D40B4">
              <w:rPr>
                <w:rFonts w:ascii="Arial Black" w:hAnsi="Arial Black"/>
                <w:caps/>
                <w:sz w:val="15"/>
              </w:rPr>
              <w:t>/</w:t>
            </w:r>
            <w:bookmarkStart w:id="0" w:name="Code"/>
            <w:bookmarkEnd w:id="0"/>
            <w:r w:rsidR="00DE32BF">
              <w:rPr>
                <w:rFonts w:ascii="Arial Black" w:hAnsi="Arial Black" w:hint="eastAsia"/>
                <w:caps/>
                <w:sz w:val="15"/>
              </w:rPr>
              <w:t>3</w:t>
            </w:r>
          </w:p>
        </w:tc>
      </w:tr>
      <w:tr w:rsidR="00BC5933" w:rsidRPr="009D40B4" w:rsidTr="00DE32BF">
        <w:trPr>
          <w:trHeight w:hRule="exact" w:val="170"/>
        </w:trPr>
        <w:tc>
          <w:tcPr>
            <w:tcW w:w="9360" w:type="dxa"/>
            <w:gridSpan w:val="3"/>
            <w:noWrap/>
            <w:tcMar>
              <w:top w:w="0" w:type="dxa"/>
              <w:left w:w="0" w:type="dxa"/>
              <w:bottom w:w="0" w:type="dxa"/>
              <w:right w:w="0" w:type="dxa"/>
            </w:tcMar>
            <w:vAlign w:val="bottom"/>
            <w:hideMark/>
          </w:tcPr>
          <w:p w:rsidR="00BC5933" w:rsidRPr="009D40B4" w:rsidRDefault="00BC5933" w:rsidP="00DE32BF">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BC5933" w:rsidRPr="009D40B4" w:rsidTr="00DE32BF">
        <w:trPr>
          <w:trHeight w:hRule="exact" w:val="198"/>
        </w:trPr>
        <w:tc>
          <w:tcPr>
            <w:tcW w:w="9360" w:type="dxa"/>
            <w:gridSpan w:val="3"/>
            <w:tcMar>
              <w:top w:w="0" w:type="dxa"/>
              <w:left w:w="0" w:type="dxa"/>
              <w:bottom w:w="0" w:type="dxa"/>
              <w:right w:w="0" w:type="dxa"/>
            </w:tcMar>
            <w:vAlign w:val="bottom"/>
            <w:hideMark/>
          </w:tcPr>
          <w:p w:rsidR="00BC5933" w:rsidRPr="009D40B4" w:rsidRDefault="00BC5933" w:rsidP="00DE32BF">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Pr>
                <w:rFonts w:ascii="Arial Black" w:eastAsia="SimHei" w:hAnsi="Arial Black" w:hint="eastAsia"/>
                <w:sz w:val="15"/>
                <w:szCs w:val="15"/>
                <w:lang w:val="pt-BR"/>
              </w:rPr>
              <w:t>7</w:t>
            </w:r>
            <w:r w:rsidRPr="009D40B4">
              <w:rPr>
                <w:rFonts w:eastAsia="SimHei" w:hint="eastAsia"/>
                <w:b/>
                <w:sz w:val="15"/>
                <w:szCs w:val="15"/>
              </w:rPr>
              <w:t>年</w:t>
            </w:r>
            <w:r w:rsidR="00DE32BF">
              <w:rPr>
                <w:rFonts w:ascii="Arial Black" w:eastAsia="SimHei" w:hAnsi="Arial Black" w:hint="eastAsia"/>
                <w:sz w:val="15"/>
                <w:szCs w:val="15"/>
                <w:lang w:val="pt-BR"/>
              </w:rPr>
              <w:t>8</w:t>
            </w:r>
            <w:r w:rsidRPr="009D40B4">
              <w:rPr>
                <w:rFonts w:eastAsia="SimHei" w:hint="eastAsia"/>
                <w:b/>
                <w:sz w:val="15"/>
                <w:szCs w:val="15"/>
              </w:rPr>
              <w:t>月</w:t>
            </w:r>
            <w:r w:rsidR="00DE32BF">
              <w:rPr>
                <w:rFonts w:ascii="Arial Black" w:eastAsia="SimHei" w:hAnsi="Arial Black" w:hint="eastAsia"/>
                <w:sz w:val="15"/>
                <w:szCs w:val="15"/>
              </w:rPr>
              <w:t>2</w:t>
            </w:r>
            <w:r w:rsidRPr="009D40B4">
              <w:rPr>
                <w:rFonts w:eastAsia="SimHei" w:hint="eastAsia"/>
                <w:b/>
                <w:sz w:val="15"/>
                <w:szCs w:val="15"/>
              </w:rPr>
              <w:t>日</w:t>
            </w:r>
            <w:r w:rsidRPr="009D40B4">
              <w:rPr>
                <w:rFonts w:eastAsia="SimHei" w:hint="eastAsia"/>
                <w:b/>
                <w:caps/>
                <w:sz w:val="15"/>
                <w:szCs w:val="15"/>
              </w:rPr>
              <w:t xml:space="preserve">  </w:t>
            </w:r>
          </w:p>
        </w:tc>
      </w:tr>
    </w:tbl>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九</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3</w:t>
      </w:r>
      <w:r w:rsidRPr="009D40B4">
        <w:rPr>
          <w:rFonts w:ascii="KaiTi" w:eastAsia="KaiTi" w:hAnsi="KaiTi" w:cs="Times New Roman" w:hint="eastAsia"/>
          <w:b/>
          <w:sz w:val="24"/>
          <w:szCs w:val="22"/>
        </w:rPr>
        <w:t>次</w:t>
      </w:r>
      <w:r>
        <w:rPr>
          <w:rFonts w:ascii="KaiTi" w:eastAsia="KaiTi" w:hAnsi="KaiTi" w:cs="Times New Roman" w:hint="eastAsia"/>
          <w:b/>
          <w:sz w:val="24"/>
          <w:szCs w:val="22"/>
        </w:rPr>
        <w:t>例会）</w:t>
      </w:r>
    </w:p>
    <w:p w:rsidR="00BC5933" w:rsidRPr="009D40B4" w:rsidRDefault="00BC5933" w:rsidP="00BC5933">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7</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2</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ascii="KaiTi" w:eastAsia="KaiTi" w:hAnsi="KaiTi" w:cs="Times New Roman"/>
          <w:sz w:val="24"/>
          <w:szCs w:val="22"/>
        </w:rPr>
      </w:pPr>
      <w:bookmarkStart w:id="3" w:name="TitleOfDoc"/>
      <w:bookmarkEnd w:id="3"/>
      <w:r w:rsidRPr="00BC5933">
        <w:rPr>
          <w:rFonts w:ascii="KaiTi" w:eastAsia="KaiTi" w:hAnsi="KaiTi" w:cs="Times New Roman" w:hint="eastAsia"/>
          <w:sz w:val="24"/>
          <w:szCs w:val="22"/>
        </w:rPr>
        <w:t>内部监督司（监督司）司长的年度报告</w:t>
      </w:r>
    </w:p>
    <w:p w:rsidR="00BC5933" w:rsidRPr="009D40B4" w:rsidRDefault="00BC5933" w:rsidP="00BC5933">
      <w:pPr>
        <w:rPr>
          <w:rFonts w:cs="Times New Roman"/>
          <w:szCs w:val="22"/>
        </w:rPr>
      </w:pPr>
    </w:p>
    <w:p w:rsidR="00BC5933" w:rsidRPr="009D40B4" w:rsidRDefault="00BC5933" w:rsidP="00BC5933">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w:t>
      </w: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BC5933" w:rsidRPr="009D40B4" w:rsidRDefault="00BC5933" w:rsidP="00BC5933">
      <w:pPr>
        <w:rPr>
          <w:rFonts w:cs="Times New Roman"/>
          <w:szCs w:val="22"/>
        </w:rPr>
      </w:pPr>
    </w:p>
    <w:p w:rsidR="004B6701" w:rsidRPr="002F4BEB" w:rsidRDefault="00066A51" w:rsidP="00DE32BF">
      <w:pPr>
        <w:pStyle w:val="ONUME"/>
        <w:overflowPunct w:val="0"/>
        <w:spacing w:afterLines="50" w:after="120" w:line="340" w:lineRule="atLeast"/>
        <w:jc w:val="both"/>
        <w:rPr>
          <w:rFonts w:ascii="SimSun" w:hAnsi="SimSun"/>
          <w:sz w:val="21"/>
        </w:rPr>
      </w:pPr>
      <w:r>
        <w:rPr>
          <w:rFonts w:ascii="SimSun" w:hAnsi="SimSun" w:hint="eastAsia"/>
          <w:sz w:val="21"/>
        </w:rPr>
        <w:t>1.</w:t>
      </w:r>
      <w:r>
        <w:rPr>
          <w:rFonts w:ascii="SimSun" w:hAnsi="SimSun" w:hint="eastAsia"/>
          <w:sz w:val="21"/>
        </w:rPr>
        <w:tab/>
      </w:r>
      <w:r w:rsidR="00A919CD" w:rsidRPr="002F4BEB">
        <w:rPr>
          <w:rFonts w:ascii="SimSun" w:hAnsi="SimSun" w:hint="eastAsia"/>
          <w:sz w:val="21"/>
        </w:rPr>
        <w:t>本文件载有</w:t>
      </w:r>
      <w:r>
        <w:rPr>
          <w:rFonts w:ascii="SimSun" w:hAnsi="SimSun" w:hint="eastAsia"/>
          <w:sz w:val="21"/>
        </w:rPr>
        <w:t>“</w:t>
      </w:r>
      <w:r w:rsidR="00A919CD" w:rsidRPr="002F4BEB">
        <w:rPr>
          <w:rFonts w:ascii="SimSun" w:hAnsi="SimSun" w:hint="eastAsia"/>
          <w:sz w:val="21"/>
        </w:rPr>
        <w:t>内部监督司（监督司）司长的年度报告</w:t>
      </w:r>
      <w:r>
        <w:rPr>
          <w:rFonts w:ascii="SimSun" w:hAnsi="SimSun" w:hint="eastAsia"/>
          <w:sz w:val="21"/>
        </w:rPr>
        <w:t>”</w:t>
      </w:r>
      <w:r w:rsidR="00A919CD" w:rsidRPr="002F4BEB">
        <w:rPr>
          <w:rFonts w:ascii="SimSun" w:hAnsi="SimSun" w:hint="eastAsia"/>
          <w:sz w:val="21"/>
        </w:rPr>
        <w:t>（文件</w:t>
      </w:r>
      <w:r w:rsidR="00A919CD" w:rsidRPr="002F4BEB">
        <w:rPr>
          <w:rFonts w:ascii="SimSun" w:hAnsi="SimSun"/>
          <w:sz w:val="21"/>
        </w:rPr>
        <w:t>WO/PBC/27/4</w:t>
      </w:r>
      <w:r w:rsidR="00A919CD" w:rsidRPr="002F4BEB">
        <w:rPr>
          <w:rFonts w:ascii="SimSun" w:hAnsi="SimSun" w:hint="eastAsia"/>
          <w:sz w:val="21"/>
        </w:rPr>
        <w:t>）</w:t>
      </w:r>
      <w:r w:rsidR="00DB68DD" w:rsidRPr="002F4BEB">
        <w:rPr>
          <w:rFonts w:ascii="SimSun" w:hAnsi="SimSun" w:hint="eastAsia"/>
          <w:sz w:val="21"/>
        </w:rPr>
        <w:t>，</w:t>
      </w:r>
      <w:r w:rsidR="00A919CD" w:rsidRPr="002F4BEB">
        <w:rPr>
          <w:rFonts w:ascii="SimSun" w:hAnsi="SimSun" w:hint="eastAsia"/>
          <w:sz w:val="21"/>
        </w:rPr>
        <w:t>该报告将提交给</w:t>
      </w:r>
      <w:r w:rsidR="00CD03B6">
        <w:rPr>
          <w:rFonts w:ascii="SimSun" w:hAnsi="SimSun" w:hint="eastAsia"/>
          <w:sz w:val="21"/>
        </w:rPr>
        <w:t>产权组织</w:t>
      </w:r>
      <w:r w:rsidR="00A919CD" w:rsidRPr="002F4BEB">
        <w:rPr>
          <w:rFonts w:ascii="SimSun" w:hAnsi="SimSun" w:hint="eastAsia"/>
          <w:sz w:val="21"/>
        </w:rPr>
        <w:t>计划和预算委员会（PBC）第二十七届会议（201</w:t>
      </w:r>
      <w:r w:rsidR="00A919CD" w:rsidRPr="002F4BEB">
        <w:rPr>
          <w:rFonts w:ascii="SimSun" w:hAnsi="SimSun"/>
          <w:sz w:val="21"/>
        </w:rPr>
        <w:t>7</w:t>
      </w:r>
      <w:r w:rsidR="00A919CD" w:rsidRPr="002F4BEB">
        <w:rPr>
          <w:rFonts w:ascii="SimSun" w:hAnsi="SimSun" w:hint="eastAsia"/>
          <w:sz w:val="21"/>
        </w:rPr>
        <w:t>年</w:t>
      </w:r>
      <w:r w:rsidR="00A919CD" w:rsidRPr="002F4BEB">
        <w:rPr>
          <w:rFonts w:ascii="SimSun" w:hAnsi="SimSun"/>
          <w:sz w:val="21"/>
        </w:rPr>
        <w:t>9</w:t>
      </w:r>
      <w:r w:rsidR="00A919CD" w:rsidRPr="002F4BEB">
        <w:rPr>
          <w:rFonts w:ascii="SimSun" w:hAnsi="SimSun" w:hint="eastAsia"/>
          <w:sz w:val="21"/>
        </w:rPr>
        <w:t>月</w:t>
      </w:r>
      <w:r w:rsidR="00A919CD" w:rsidRPr="002F4BEB">
        <w:rPr>
          <w:rFonts w:ascii="SimSun" w:hAnsi="SimSun"/>
          <w:sz w:val="21"/>
        </w:rPr>
        <w:t>11</w:t>
      </w:r>
      <w:r w:rsidR="00A919CD" w:rsidRPr="002F4BEB">
        <w:rPr>
          <w:rFonts w:ascii="SimSun" w:hAnsi="SimSun" w:hint="eastAsia"/>
          <w:sz w:val="21"/>
        </w:rPr>
        <w:t>日至</w:t>
      </w:r>
      <w:r w:rsidR="00A919CD" w:rsidRPr="002F4BEB">
        <w:rPr>
          <w:rFonts w:ascii="SimSun" w:hAnsi="SimSun"/>
          <w:sz w:val="21"/>
        </w:rPr>
        <w:t>15</w:t>
      </w:r>
      <w:r w:rsidR="00A919CD" w:rsidRPr="002F4BEB">
        <w:rPr>
          <w:rFonts w:ascii="SimSun" w:hAnsi="SimSun" w:hint="eastAsia"/>
          <w:sz w:val="21"/>
        </w:rPr>
        <w:t>日）。</w:t>
      </w:r>
    </w:p>
    <w:p w:rsidR="004B6701" w:rsidRPr="00B91B45" w:rsidRDefault="00066A51" w:rsidP="00B91B45">
      <w:pPr>
        <w:pStyle w:val="ONUME"/>
        <w:overflowPunct w:val="0"/>
        <w:spacing w:afterLines="50" w:after="120" w:line="340" w:lineRule="atLeast"/>
        <w:jc w:val="both"/>
        <w:rPr>
          <w:rFonts w:ascii="SimSun" w:hAnsi="SimSun"/>
          <w:sz w:val="21"/>
        </w:rPr>
      </w:pPr>
      <w:r>
        <w:rPr>
          <w:rFonts w:ascii="SimSun" w:hAnsi="SimSun" w:hint="eastAsia"/>
          <w:sz w:val="21"/>
        </w:rPr>
        <w:t>2.</w:t>
      </w:r>
      <w:r>
        <w:rPr>
          <w:rFonts w:ascii="SimSun" w:hAnsi="SimSun" w:hint="eastAsia"/>
          <w:sz w:val="21"/>
        </w:rPr>
        <w:tab/>
      </w:r>
      <w:r w:rsidR="00A919CD" w:rsidRPr="00B91B45">
        <w:rPr>
          <w:rFonts w:ascii="SimSun" w:hAnsi="SimSun" w:hint="eastAsia"/>
          <w:sz w:val="21"/>
        </w:rPr>
        <w:t>PBC关于上述文件的任何决定将写入“</w:t>
      </w:r>
      <w:r w:rsidR="00B91B45" w:rsidRPr="00B91B45">
        <w:rPr>
          <w:rFonts w:ascii="SimSun" w:hAnsi="SimSun" w:hint="eastAsia"/>
          <w:sz w:val="21"/>
        </w:rPr>
        <w:t>计划和预算委员会通过的决定一览</w:t>
      </w:r>
      <w:r w:rsidR="00A919CD" w:rsidRPr="00B91B45">
        <w:rPr>
          <w:rFonts w:ascii="SimSun" w:hAnsi="SimSun" w:hint="eastAsia"/>
          <w:sz w:val="21"/>
        </w:rPr>
        <w:t>”（文件A/</w:t>
      </w:r>
      <w:r w:rsidR="0047651D" w:rsidRPr="00B91B45">
        <w:rPr>
          <w:rFonts w:ascii="SimSun" w:hAnsi="SimSun"/>
          <w:sz w:val="21"/>
        </w:rPr>
        <w:t>57/5</w:t>
      </w:r>
      <w:r w:rsidR="00A919CD" w:rsidRPr="00B91B45">
        <w:rPr>
          <w:rFonts w:ascii="SimSun" w:hAnsi="SimSun" w:hint="eastAsia"/>
          <w:sz w:val="21"/>
        </w:rPr>
        <w:t>）。</w:t>
      </w:r>
    </w:p>
    <w:p w:rsidR="004B6701" w:rsidRPr="005E1EBC" w:rsidRDefault="004B6701" w:rsidP="00DE32BF">
      <w:pPr>
        <w:pStyle w:val="ONUME"/>
        <w:tabs>
          <w:tab w:val="left" w:pos="6096"/>
        </w:tabs>
        <w:overflowPunct w:val="0"/>
        <w:spacing w:afterLines="50" w:after="120" w:line="340" w:lineRule="atLeast"/>
        <w:ind w:left="5591"/>
        <w:rPr>
          <w:rFonts w:ascii="KaiTi" w:eastAsia="KaiTi" w:hAnsi="KaiTi"/>
          <w:sz w:val="21"/>
        </w:rPr>
      </w:pPr>
    </w:p>
    <w:p w:rsidR="004B6701" w:rsidRPr="00DE32BF" w:rsidRDefault="004B6701" w:rsidP="00D6525C">
      <w:pPr>
        <w:pStyle w:val="Endofdocument-Annex"/>
        <w:overflowPunct w:val="0"/>
        <w:spacing w:afterLines="50" w:after="120" w:line="340" w:lineRule="atLeast"/>
        <w:rPr>
          <w:rFonts w:ascii="KaiTi" w:eastAsia="KaiTi" w:hAnsi="KaiTi"/>
          <w:sz w:val="21"/>
        </w:rPr>
      </w:pPr>
      <w:r w:rsidRPr="00DE32BF">
        <w:rPr>
          <w:rFonts w:ascii="KaiTi" w:eastAsia="KaiTi" w:hAnsi="KaiTi"/>
          <w:sz w:val="21"/>
        </w:rPr>
        <w:t>[</w:t>
      </w:r>
      <w:r w:rsidR="00F76120" w:rsidRPr="00DE32BF">
        <w:rPr>
          <w:rFonts w:ascii="KaiTi" w:eastAsia="KaiTi" w:hAnsi="KaiTi" w:hint="eastAsia"/>
          <w:sz w:val="21"/>
        </w:rPr>
        <w:t>后接文件</w:t>
      </w:r>
      <w:r w:rsidRPr="00DE32BF">
        <w:rPr>
          <w:rFonts w:ascii="KaiTi" w:eastAsia="KaiTi" w:hAnsi="KaiTi"/>
          <w:sz w:val="21"/>
        </w:rPr>
        <w:t>WO/PBC/2</w:t>
      </w:r>
      <w:r w:rsidR="00F13049" w:rsidRPr="00DE32BF">
        <w:rPr>
          <w:rFonts w:ascii="KaiTi" w:eastAsia="KaiTi" w:hAnsi="KaiTi"/>
          <w:sz w:val="21"/>
        </w:rPr>
        <w:t>7</w:t>
      </w:r>
      <w:r w:rsidR="00621AB2" w:rsidRPr="00DE32BF">
        <w:rPr>
          <w:rFonts w:ascii="KaiTi" w:eastAsia="KaiTi" w:hAnsi="KaiTi"/>
          <w:sz w:val="21"/>
        </w:rPr>
        <w:t>/</w:t>
      </w:r>
      <w:r w:rsidR="002278BC" w:rsidRPr="00DE32BF">
        <w:rPr>
          <w:rFonts w:ascii="KaiTi" w:eastAsia="KaiTi" w:hAnsi="KaiTi"/>
          <w:sz w:val="21"/>
        </w:rPr>
        <w:t>4</w:t>
      </w:r>
      <w:r w:rsidRPr="00DE32BF">
        <w:rPr>
          <w:rFonts w:ascii="KaiTi" w:eastAsia="KaiTi" w:hAnsi="KaiTi"/>
          <w:sz w:val="21"/>
        </w:rPr>
        <w:t>]</w:t>
      </w:r>
    </w:p>
    <w:p w:rsidR="004B6701" w:rsidRPr="005E1EBC" w:rsidRDefault="004B6701" w:rsidP="004B6701">
      <w:pPr>
        <w:pStyle w:val="ONUME"/>
        <w:tabs>
          <w:tab w:val="left" w:pos="6096"/>
        </w:tabs>
        <w:spacing w:after="0"/>
        <w:ind w:left="5533"/>
        <w:rPr>
          <w:rFonts w:ascii="KaiTi" w:eastAsia="KaiTi" w:hAnsi="KaiTi"/>
          <w:sz w:val="21"/>
        </w:rPr>
      </w:pPr>
    </w:p>
    <w:p w:rsidR="004B6701" w:rsidRPr="002F4BEB" w:rsidRDefault="004B6701" w:rsidP="004B6701">
      <w:pPr>
        <w:pStyle w:val="ONUME"/>
        <w:tabs>
          <w:tab w:val="left" w:pos="6096"/>
        </w:tabs>
        <w:spacing w:after="0"/>
        <w:ind w:left="5533"/>
        <w:rPr>
          <w:rFonts w:ascii="SimSun" w:hAnsi="SimSun"/>
          <w:sz w:val="21"/>
        </w:rPr>
        <w:sectPr w:rsidR="004B6701" w:rsidRPr="002F4BEB" w:rsidSect="00DE32BF">
          <w:headerReference w:type="default" r:id="rId10"/>
          <w:endnotePr>
            <w:numFmt w:val="decimal"/>
          </w:endnotePr>
          <w:pgSz w:w="11907" w:h="16840" w:code="9"/>
          <w:pgMar w:top="567" w:right="1134" w:bottom="1418" w:left="1418" w:header="510" w:footer="1021" w:gutter="0"/>
          <w:cols w:space="720"/>
          <w:titlePg/>
          <w:docGrid w:linePitch="299"/>
        </w:sectPr>
      </w:pPr>
    </w:p>
    <w:p w:rsidR="004B6701" w:rsidRPr="002F4BEB" w:rsidRDefault="004B6701">
      <w:pPr>
        <w:rPr>
          <w:rFonts w:ascii="SimSun" w:hAnsi="SimSun"/>
          <w:sz w:val="21"/>
        </w:rPr>
        <w:sectPr w:rsidR="004B6701" w:rsidRPr="002F4BEB" w:rsidSect="004B6701">
          <w:head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5D1253" w:rsidRPr="0082092A" w:rsidTr="00DE32BF">
        <w:trPr>
          <w:trHeight w:val="1977"/>
        </w:trPr>
        <w:tc>
          <w:tcPr>
            <w:tcW w:w="4594" w:type="dxa"/>
            <w:tcBorders>
              <w:bottom w:val="single" w:sz="4" w:space="0" w:color="auto"/>
            </w:tcBorders>
            <w:tcMar>
              <w:bottom w:w="170" w:type="dxa"/>
            </w:tcMar>
          </w:tcPr>
          <w:p w:rsidR="005D1253" w:rsidRPr="0082092A" w:rsidRDefault="005D1253" w:rsidP="00DE32BF">
            <w:r w:rsidRPr="0082092A">
              <w:rPr>
                <w:noProof/>
              </w:rPr>
              <w:lastRenderedPageBreak/>
              <w:drawing>
                <wp:anchor distT="0" distB="0" distL="114300" distR="114300" simplePos="0" relativeHeight="251661312" behindDoc="1" locked="0" layoutInCell="0" allowOverlap="1" wp14:anchorId="78D53C1E" wp14:editId="27704CC0">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D1253" w:rsidRPr="0082092A" w:rsidRDefault="005D1253" w:rsidP="00DE32BF"/>
        </w:tc>
        <w:tc>
          <w:tcPr>
            <w:tcW w:w="425" w:type="dxa"/>
            <w:tcBorders>
              <w:bottom w:val="single" w:sz="4" w:space="0" w:color="auto"/>
            </w:tcBorders>
            <w:tcMar>
              <w:left w:w="0" w:type="dxa"/>
              <w:right w:w="0" w:type="dxa"/>
            </w:tcMar>
          </w:tcPr>
          <w:p w:rsidR="005D1253" w:rsidRPr="0082092A" w:rsidRDefault="005D1253" w:rsidP="00DE32BF">
            <w:pPr>
              <w:jc w:val="right"/>
            </w:pPr>
            <w:r w:rsidRPr="0082092A">
              <w:rPr>
                <w:b/>
                <w:sz w:val="40"/>
                <w:szCs w:val="40"/>
              </w:rPr>
              <w:t>C</w:t>
            </w:r>
          </w:p>
        </w:tc>
      </w:tr>
      <w:tr w:rsidR="005D1253" w:rsidRPr="0082092A" w:rsidTr="00DE32BF">
        <w:trPr>
          <w:trHeight w:hRule="exact" w:val="340"/>
        </w:trPr>
        <w:tc>
          <w:tcPr>
            <w:tcW w:w="9356" w:type="dxa"/>
            <w:gridSpan w:val="3"/>
            <w:tcBorders>
              <w:top w:val="single" w:sz="4" w:space="0" w:color="auto"/>
            </w:tcBorders>
            <w:tcMar>
              <w:top w:w="170" w:type="dxa"/>
              <w:left w:w="0" w:type="dxa"/>
              <w:right w:w="0" w:type="dxa"/>
            </w:tcMar>
            <w:vAlign w:val="bottom"/>
          </w:tcPr>
          <w:p w:rsidR="005D1253" w:rsidRPr="0082092A" w:rsidRDefault="005D1253" w:rsidP="00B91B45">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7</w:t>
            </w:r>
            <w:r w:rsidRPr="0082092A">
              <w:rPr>
                <w:rFonts w:ascii="Arial Black" w:hAnsi="Arial Black" w:hint="eastAsia"/>
                <w:caps/>
                <w:sz w:val="15"/>
              </w:rPr>
              <w:t>/</w:t>
            </w:r>
            <w:r w:rsidR="00B91B45">
              <w:rPr>
                <w:rFonts w:ascii="Arial Black" w:hAnsi="Arial Black" w:hint="eastAsia"/>
                <w:caps/>
                <w:sz w:val="15"/>
              </w:rPr>
              <w:t>4</w:t>
            </w:r>
          </w:p>
        </w:tc>
      </w:tr>
      <w:tr w:rsidR="005D1253" w:rsidRPr="0082092A" w:rsidTr="00DE32BF">
        <w:trPr>
          <w:trHeight w:hRule="exact" w:val="170"/>
        </w:trPr>
        <w:tc>
          <w:tcPr>
            <w:tcW w:w="9356" w:type="dxa"/>
            <w:gridSpan w:val="3"/>
            <w:noWrap/>
            <w:tcMar>
              <w:left w:w="0" w:type="dxa"/>
              <w:right w:w="0" w:type="dxa"/>
            </w:tcMar>
            <w:vAlign w:val="bottom"/>
          </w:tcPr>
          <w:p w:rsidR="005D1253" w:rsidRPr="0082092A" w:rsidRDefault="005D1253" w:rsidP="00DE32BF">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：英文</w:t>
            </w:r>
          </w:p>
        </w:tc>
      </w:tr>
      <w:tr w:rsidR="005D1253" w:rsidRPr="0082092A" w:rsidTr="00DE32BF">
        <w:trPr>
          <w:trHeight w:hRule="exact" w:val="198"/>
        </w:trPr>
        <w:tc>
          <w:tcPr>
            <w:tcW w:w="9356" w:type="dxa"/>
            <w:gridSpan w:val="3"/>
            <w:tcMar>
              <w:left w:w="0" w:type="dxa"/>
              <w:right w:w="0" w:type="dxa"/>
            </w:tcMar>
            <w:vAlign w:val="bottom"/>
          </w:tcPr>
          <w:p w:rsidR="005D1253" w:rsidRPr="0082092A" w:rsidRDefault="005D1253" w:rsidP="00656798">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r w:rsidRPr="0082092A">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82092A">
              <w:rPr>
                <w:rFonts w:ascii="SimHei" w:eastAsia="SimHei" w:hAnsi="Times New Roman" w:hint="eastAsia"/>
                <w:b/>
                <w:sz w:val="15"/>
                <w:szCs w:val="15"/>
              </w:rPr>
              <w:t>年</w:t>
            </w:r>
            <w:r w:rsidR="00656798">
              <w:rPr>
                <w:rFonts w:ascii="Arial Black" w:eastAsia="SimHei" w:hAnsi="Arial Black" w:hint="eastAsia"/>
                <w:b/>
                <w:sz w:val="15"/>
                <w:szCs w:val="15"/>
                <w:lang w:val="pt-BR"/>
              </w:rPr>
              <w:t>8</w:t>
            </w:r>
            <w:r w:rsidRPr="0082092A">
              <w:rPr>
                <w:rFonts w:ascii="SimHei" w:eastAsia="SimHei" w:hAnsi="Times New Roman" w:hint="eastAsia"/>
                <w:b/>
                <w:sz w:val="15"/>
                <w:szCs w:val="15"/>
              </w:rPr>
              <w:t>月</w:t>
            </w:r>
            <w:r w:rsidR="00656798">
              <w:rPr>
                <w:rFonts w:ascii="Arial Black" w:eastAsia="SimHei" w:hAnsi="Arial Black" w:hint="eastAsia"/>
                <w:b/>
                <w:sz w:val="15"/>
                <w:szCs w:val="15"/>
              </w:rPr>
              <w:t>2</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5D1253" w:rsidRPr="0082092A" w:rsidRDefault="005D1253" w:rsidP="005D1253"/>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七</w:t>
      </w:r>
      <w:r w:rsidRPr="0082092A">
        <w:rPr>
          <w:rFonts w:ascii="KaiTi" w:eastAsia="KaiTi" w:hAnsi="Calibri" w:cs="Times New Roman" w:hint="eastAsia"/>
          <w:b/>
          <w:kern w:val="2"/>
          <w:sz w:val="24"/>
          <w:szCs w:val="24"/>
        </w:rPr>
        <w:t>届会议</w:t>
      </w:r>
    </w:p>
    <w:p w:rsidR="005D1253" w:rsidRPr="0082092A" w:rsidRDefault="005D1253" w:rsidP="005D1253">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Pr>
          <w:rFonts w:ascii="KaiTi" w:eastAsia="KaiTi" w:hAnsi="KaiTi" w:cs="Times New Roman" w:hint="eastAsia"/>
          <w:kern w:val="2"/>
          <w:sz w:val="24"/>
          <w:szCs w:val="24"/>
        </w:rPr>
        <w:t>7</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Pr>
          <w:rFonts w:ascii="KaiTi" w:eastAsia="KaiTi" w:hAnsi="KaiTi" w:hint="eastAsia"/>
          <w:kern w:val="2"/>
          <w:sz w:val="24"/>
          <w:szCs w:val="24"/>
        </w:rPr>
        <w:t>11</w:t>
      </w:r>
      <w:r w:rsidRPr="0082092A">
        <w:rPr>
          <w:rFonts w:ascii="KaiTi" w:eastAsia="KaiTi" w:hAnsi="KaiTi" w:hint="eastAsia"/>
          <w:b/>
          <w:kern w:val="2"/>
          <w:sz w:val="24"/>
          <w:szCs w:val="24"/>
        </w:rPr>
        <w:t>日至</w:t>
      </w:r>
      <w:r>
        <w:rPr>
          <w:rFonts w:ascii="KaiTi" w:eastAsia="KaiTi" w:hAnsi="KaiTi" w:cs="Times New Roman" w:hint="eastAsia"/>
          <w:kern w:val="2"/>
          <w:sz w:val="24"/>
          <w:szCs w:val="24"/>
        </w:rPr>
        <w:t>15</w:t>
      </w:r>
      <w:r w:rsidRPr="0082092A">
        <w:rPr>
          <w:rFonts w:ascii="KaiTi" w:eastAsia="KaiTi" w:hAnsi="KaiTi" w:hint="eastAsia"/>
          <w:b/>
          <w:kern w:val="2"/>
          <w:sz w:val="24"/>
          <w:szCs w:val="24"/>
        </w:rPr>
        <w:t>日，日内瓦</w:t>
      </w: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cs="Times New Roman"/>
          <w:kern w:val="2"/>
          <w:szCs w:val="22"/>
        </w:rPr>
      </w:pPr>
    </w:p>
    <w:p w:rsidR="005D1253" w:rsidRPr="0082092A" w:rsidRDefault="005D1253" w:rsidP="005D1253">
      <w:pPr>
        <w:widowControl w:val="0"/>
        <w:jc w:val="both"/>
        <w:rPr>
          <w:rFonts w:ascii="KaiTi" w:eastAsia="KaiTi" w:hAnsi="KaiTi"/>
          <w:caps/>
          <w:kern w:val="2"/>
          <w:sz w:val="24"/>
          <w:szCs w:val="24"/>
        </w:rPr>
      </w:pPr>
      <w:r w:rsidRPr="005D1253">
        <w:rPr>
          <w:rFonts w:ascii="KaiTi" w:eastAsia="KaiTi" w:hAnsi="KaiTi" w:hint="eastAsia"/>
          <w:caps/>
          <w:kern w:val="2"/>
          <w:sz w:val="24"/>
          <w:szCs w:val="24"/>
        </w:rPr>
        <w:t>内部监督司（监督司）司长的年度报告</w:t>
      </w:r>
    </w:p>
    <w:p w:rsidR="005D1253" w:rsidRPr="0082092A" w:rsidRDefault="005D1253" w:rsidP="005D1253">
      <w:pPr>
        <w:widowControl w:val="0"/>
        <w:jc w:val="both"/>
        <w:rPr>
          <w:rFonts w:cs="Times New Roman"/>
          <w:kern w:val="2"/>
          <w:szCs w:val="22"/>
        </w:rPr>
      </w:pPr>
    </w:p>
    <w:p w:rsidR="005D1253" w:rsidRPr="00B64D6E" w:rsidRDefault="005D1253" w:rsidP="005D1253">
      <w:pPr>
        <w:widowControl w:val="0"/>
        <w:jc w:val="both"/>
        <w:rPr>
          <w:rFonts w:ascii="KaiTi" w:eastAsia="KaiTi" w:hAnsi="KaiTi"/>
          <w:kern w:val="2"/>
          <w:sz w:val="21"/>
          <w:szCs w:val="21"/>
        </w:rPr>
      </w:pPr>
      <w:r>
        <w:rPr>
          <w:rFonts w:ascii="KaiTi" w:eastAsia="KaiTi" w:hAnsi="KaiTi" w:hint="eastAsia"/>
          <w:kern w:val="2"/>
          <w:sz w:val="21"/>
          <w:szCs w:val="21"/>
        </w:rPr>
        <w:t>秘书处编拟</w:t>
      </w:r>
    </w:p>
    <w:p w:rsidR="005D1253" w:rsidRPr="0082092A" w:rsidRDefault="005D1253" w:rsidP="005D1253"/>
    <w:p w:rsidR="005D1253" w:rsidRPr="0082092A" w:rsidRDefault="005D1253" w:rsidP="005D1253"/>
    <w:p w:rsidR="005D1253" w:rsidRPr="0082092A" w:rsidRDefault="005D1253" w:rsidP="005D1253"/>
    <w:p w:rsidR="005D1253" w:rsidRPr="0082092A" w:rsidRDefault="005D1253" w:rsidP="005D1253"/>
    <w:p w:rsidR="004B6701" w:rsidRPr="002F4BEB" w:rsidRDefault="00155CCF" w:rsidP="00B91B45">
      <w:pPr>
        <w:pStyle w:val="ONUME"/>
        <w:numPr>
          <w:ilvl w:val="0"/>
          <w:numId w:val="6"/>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根据《内部监督章程》</w:t>
      </w:r>
      <w:r w:rsidR="009727F6" w:rsidRPr="002F4BEB">
        <w:rPr>
          <w:rFonts w:ascii="SimSun" w:hAnsi="SimSun" w:hint="eastAsia"/>
          <w:sz w:val="21"/>
        </w:rPr>
        <w:t>（《章程》）</w:t>
      </w:r>
      <w:r w:rsidRPr="002F4BEB">
        <w:rPr>
          <w:rFonts w:ascii="SimSun" w:hAnsi="SimSun" w:hint="eastAsia"/>
          <w:sz w:val="21"/>
        </w:rPr>
        <w:t>第44段，内部监督司（监督司）司长须每年通过计划和预算委员会（PBC）向</w:t>
      </w:r>
      <w:r w:rsidR="00CD03B6">
        <w:rPr>
          <w:rFonts w:ascii="SimSun" w:hAnsi="SimSun" w:hint="eastAsia"/>
          <w:sz w:val="21"/>
        </w:rPr>
        <w:t>产权组织</w:t>
      </w:r>
      <w:r w:rsidRPr="002F4BEB">
        <w:rPr>
          <w:rFonts w:ascii="SimSun" w:hAnsi="SimSun" w:hint="eastAsia"/>
          <w:sz w:val="21"/>
        </w:rPr>
        <w:t>大会提交总结报告。</w:t>
      </w:r>
      <w:r w:rsidR="0069625F" w:rsidRPr="002F4BEB">
        <w:rPr>
          <w:rFonts w:ascii="SimSun" w:hAnsi="SimSun" w:hint="eastAsia"/>
          <w:sz w:val="21"/>
        </w:rPr>
        <w:t>报告应概述2016年7月1日至2017年6月30日报告所涉期间开展的内部监督活动。</w:t>
      </w:r>
    </w:p>
    <w:p w:rsidR="004B6701" w:rsidRPr="005E1EBC" w:rsidRDefault="0069625F" w:rsidP="00D87809">
      <w:pPr>
        <w:pStyle w:val="ONUME"/>
        <w:numPr>
          <w:ilvl w:val="0"/>
          <w:numId w:val="6"/>
        </w:numPr>
        <w:tabs>
          <w:tab w:val="clear" w:pos="567"/>
        </w:tabs>
        <w:overflowPunct w:val="0"/>
        <w:spacing w:afterLines="50" w:after="120" w:line="340" w:lineRule="atLeast"/>
        <w:jc w:val="both"/>
        <w:rPr>
          <w:rFonts w:ascii="KaiTi" w:eastAsia="KaiTi" w:hAnsi="KaiTi"/>
          <w:sz w:val="21"/>
        </w:rPr>
      </w:pPr>
      <w:r w:rsidRPr="002F4BEB">
        <w:rPr>
          <w:rFonts w:ascii="SimSun" w:hAnsi="SimSun" w:hint="eastAsia"/>
          <w:sz w:val="21"/>
        </w:rPr>
        <w:t>提议决定段落措辞如下。</w:t>
      </w:r>
    </w:p>
    <w:p w:rsidR="004B6701" w:rsidRPr="00D6525C" w:rsidRDefault="004B6701" w:rsidP="00B91B45">
      <w:pPr>
        <w:overflowPunct w:val="0"/>
        <w:spacing w:afterLines="50" w:after="120" w:line="340" w:lineRule="atLeast"/>
        <w:ind w:left="5534"/>
        <w:jc w:val="both"/>
        <w:rPr>
          <w:rFonts w:ascii="KaiTi" w:eastAsia="KaiTi" w:hAnsi="SimSun"/>
          <w:sz w:val="21"/>
        </w:rPr>
      </w:pPr>
      <w:r w:rsidRPr="00D6525C">
        <w:rPr>
          <w:rFonts w:ascii="KaiTi" w:eastAsia="KaiTi" w:hAnsi="SimSun"/>
          <w:sz w:val="21"/>
        </w:rPr>
        <w:t>3.</w:t>
      </w:r>
      <w:r w:rsidRPr="00D6525C">
        <w:rPr>
          <w:rFonts w:ascii="KaiTi" w:eastAsia="KaiTi" w:hAnsi="SimSun"/>
          <w:sz w:val="21"/>
        </w:rPr>
        <w:tab/>
      </w:r>
      <w:r w:rsidR="0069625F" w:rsidRPr="00D6525C">
        <w:rPr>
          <w:rFonts w:ascii="KaiTi" w:eastAsia="KaiTi" w:hAnsi="SimSun" w:hint="eastAsia"/>
          <w:sz w:val="21"/>
        </w:rPr>
        <w:t>计划和预算委员会</w:t>
      </w:r>
      <w:r w:rsidR="00B91B45">
        <w:rPr>
          <w:rFonts w:ascii="KaiTi" w:eastAsia="KaiTi" w:hAnsi="SimSun" w:hint="eastAsia"/>
          <w:sz w:val="21"/>
        </w:rPr>
        <w:t>（PBC）</w:t>
      </w:r>
      <w:r w:rsidR="0069625F" w:rsidRPr="00D6525C">
        <w:rPr>
          <w:rFonts w:ascii="KaiTi" w:eastAsia="KaiTi" w:hAnsi="SimSun" w:hint="eastAsia"/>
          <w:sz w:val="21"/>
        </w:rPr>
        <w:t>注意到</w:t>
      </w:r>
      <w:r w:rsidR="00656798">
        <w:rPr>
          <w:rFonts w:ascii="KaiTi" w:eastAsia="KaiTi" w:hAnsi="SimSun" w:hint="eastAsia"/>
          <w:sz w:val="21"/>
        </w:rPr>
        <w:t>“</w:t>
      </w:r>
      <w:r w:rsidR="0069625F" w:rsidRPr="00D6525C">
        <w:rPr>
          <w:rFonts w:ascii="KaiTi" w:eastAsia="KaiTi" w:hAnsi="SimSun" w:hint="eastAsia"/>
          <w:sz w:val="21"/>
        </w:rPr>
        <w:t>内部监督司（监督司）司长的年度报告</w:t>
      </w:r>
      <w:r w:rsidR="00656798">
        <w:rPr>
          <w:rFonts w:ascii="KaiTi" w:eastAsia="KaiTi" w:hAnsi="SimSun" w:hint="eastAsia"/>
          <w:sz w:val="21"/>
        </w:rPr>
        <w:t>”</w:t>
      </w:r>
      <w:r w:rsidR="0069625F" w:rsidRPr="00D6525C">
        <w:rPr>
          <w:rFonts w:ascii="KaiTi" w:eastAsia="KaiTi" w:hAnsi="SimSun" w:hint="eastAsia"/>
          <w:sz w:val="21"/>
        </w:rPr>
        <w:t>（文件</w:t>
      </w:r>
      <w:r w:rsidR="0069625F" w:rsidRPr="00D6525C">
        <w:rPr>
          <w:rFonts w:ascii="KaiTi" w:eastAsia="KaiTi" w:hAnsi="SimSun"/>
          <w:sz w:val="21"/>
        </w:rPr>
        <w:t>WO/PBC/27/4</w:t>
      </w:r>
      <w:r w:rsidR="0069625F" w:rsidRPr="00D6525C">
        <w:rPr>
          <w:rFonts w:ascii="KaiTi" w:eastAsia="KaiTi" w:hAnsi="SimSun" w:hint="eastAsia"/>
          <w:sz w:val="21"/>
        </w:rPr>
        <w:t>）。</w:t>
      </w:r>
    </w:p>
    <w:p w:rsidR="004B6701" w:rsidRPr="00D6525C" w:rsidRDefault="004B6701" w:rsidP="00D6525C">
      <w:pPr>
        <w:overflowPunct w:val="0"/>
        <w:spacing w:afterLines="50" w:after="120" w:line="340" w:lineRule="atLeast"/>
        <w:ind w:left="5534"/>
        <w:rPr>
          <w:rFonts w:ascii="KaiTi" w:eastAsia="KaiTi" w:hAnsi="SimSun"/>
          <w:sz w:val="21"/>
        </w:rPr>
      </w:pPr>
    </w:p>
    <w:p w:rsidR="00907F45" w:rsidRPr="00DE32BF" w:rsidRDefault="004B6701" w:rsidP="00D6525C">
      <w:pPr>
        <w:pStyle w:val="Endofdocument-Annex"/>
        <w:overflowPunct w:val="0"/>
        <w:spacing w:afterLines="50" w:after="120" w:line="340" w:lineRule="atLeast"/>
        <w:rPr>
          <w:rFonts w:ascii="KaiTi" w:eastAsia="KaiTi" w:hAnsi="KaiTi"/>
          <w:sz w:val="21"/>
        </w:rPr>
      </w:pPr>
      <w:r w:rsidRPr="00DE32BF">
        <w:rPr>
          <w:rFonts w:ascii="KaiTi" w:eastAsia="KaiTi" w:hAnsi="KaiTi"/>
          <w:sz w:val="21"/>
        </w:rPr>
        <w:t>[</w:t>
      </w:r>
      <w:r w:rsidR="0069625F" w:rsidRPr="00DE32BF">
        <w:rPr>
          <w:rFonts w:ascii="KaiTi" w:eastAsia="KaiTi" w:hAnsi="KaiTi" w:hint="eastAsia"/>
          <w:sz w:val="21"/>
        </w:rPr>
        <w:t>后接监督司司长的年度报告</w:t>
      </w:r>
      <w:r w:rsidRPr="00DE32BF">
        <w:rPr>
          <w:rFonts w:ascii="KaiTi" w:eastAsia="KaiTi" w:hAnsi="KaiTi"/>
          <w:sz w:val="21"/>
        </w:rPr>
        <w:t>]</w:t>
      </w:r>
    </w:p>
    <w:p w:rsidR="00907F45" w:rsidRPr="002F4BEB" w:rsidRDefault="00907F45">
      <w:pPr>
        <w:rPr>
          <w:rFonts w:ascii="SimSun" w:hAnsi="SimSun"/>
          <w:b/>
          <w:sz w:val="21"/>
        </w:rPr>
      </w:pPr>
      <w:r w:rsidRPr="002F4BEB">
        <w:rPr>
          <w:rFonts w:ascii="SimSun" w:hAnsi="SimSun"/>
          <w:sz w:val="21"/>
        </w:rPr>
        <w:br w:type="page"/>
      </w:r>
      <w:bookmarkStart w:id="6" w:name="_Toc392160658"/>
      <w:bookmarkStart w:id="7" w:name="_Toc392160685"/>
      <w:bookmarkStart w:id="8" w:name="_Toc392160701"/>
      <w:bookmarkStart w:id="9" w:name="_Toc392160738"/>
      <w:bookmarkStart w:id="10" w:name="_Toc420931135"/>
      <w:bookmarkStart w:id="11" w:name="_Toc423530307"/>
      <w:bookmarkStart w:id="12" w:name="_Toc423533363"/>
      <w:bookmarkStart w:id="13" w:name="_Toc423533507"/>
      <w:bookmarkStart w:id="14" w:name="_Toc452648466"/>
    </w:p>
    <w:p w:rsidR="00907F45" w:rsidRPr="00386CAA" w:rsidRDefault="0069625F" w:rsidP="00386CAA">
      <w:pPr>
        <w:spacing w:afterLines="100" w:after="240" w:line="340" w:lineRule="atLeast"/>
        <w:jc w:val="center"/>
        <w:rPr>
          <w:rFonts w:ascii="SimHei" w:eastAsia="SimHei" w:hAnsi="SimHei"/>
          <w:sz w:val="21"/>
        </w:rPr>
      </w:pPr>
      <w:r w:rsidRPr="00386CAA">
        <w:rPr>
          <w:rFonts w:ascii="SimHei" w:eastAsia="SimHei" w:hAnsi="SimHei" w:hint="eastAsia"/>
          <w:sz w:val="21"/>
        </w:rPr>
        <w:lastRenderedPageBreak/>
        <w:t>内部监督司司长</w:t>
      </w:r>
      <w:r w:rsidR="00CD03B6">
        <w:rPr>
          <w:rFonts w:ascii="SimHei" w:eastAsia="SimHei" w:hAnsi="SimHei" w:hint="eastAsia"/>
          <w:sz w:val="21"/>
        </w:rPr>
        <w:t>的</w:t>
      </w:r>
      <w:r w:rsidRPr="00386CAA">
        <w:rPr>
          <w:rFonts w:ascii="SimHei" w:eastAsia="SimHei" w:hAnsi="SimHei" w:hint="eastAsia"/>
          <w:sz w:val="21"/>
        </w:rPr>
        <w:t>年度报告</w:t>
      </w:r>
    </w:p>
    <w:p w:rsidR="00907F45" w:rsidRPr="002F4BEB" w:rsidRDefault="0069625F" w:rsidP="00386CAA">
      <w:pPr>
        <w:keepLines/>
        <w:spacing w:afterLines="50" w:after="120" w:line="340" w:lineRule="atLeast"/>
        <w:jc w:val="center"/>
        <w:rPr>
          <w:rFonts w:ascii="SimSun" w:hAnsi="SimSun"/>
          <w:sz w:val="21"/>
        </w:rPr>
      </w:pPr>
      <w:r w:rsidRPr="002F4BEB">
        <w:rPr>
          <w:rFonts w:ascii="SimSun" w:hAnsi="SimSun" w:hint="eastAsia"/>
          <w:sz w:val="21"/>
        </w:rPr>
        <w:t>2016年7月1日至2017年6月30日</w:t>
      </w:r>
    </w:p>
    <w:p w:rsidR="0043332A" w:rsidRPr="002F4BEB" w:rsidRDefault="0043332A" w:rsidP="0043332A">
      <w:pPr>
        <w:keepLines/>
        <w:jc w:val="center"/>
        <w:rPr>
          <w:rFonts w:ascii="SimSun" w:hAnsi="SimSun"/>
          <w:sz w:val="21"/>
        </w:rPr>
      </w:pPr>
    </w:p>
    <w:p w:rsidR="00907F45" w:rsidRPr="002F4BEB" w:rsidRDefault="00907F45" w:rsidP="00907F45">
      <w:pPr>
        <w:rPr>
          <w:rFonts w:ascii="SimSun" w:hAnsi="SimSun"/>
          <w:sz w:val="21"/>
        </w:rPr>
      </w:pPr>
    </w:p>
    <w:p w:rsidR="00907F45" w:rsidRPr="002F4BEB" w:rsidRDefault="00907F45" w:rsidP="001D2703">
      <w:pPr>
        <w:jc w:val="center"/>
        <w:rPr>
          <w:rFonts w:ascii="SimSun" w:hAnsi="SimSun"/>
          <w:b/>
          <w:sz w:val="21"/>
        </w:rPr>
      </w:pPr>
    </w:p>
    <w:bookmarkEnd w:id="6"/>
    <w:bookmarkEnd w:id="7"/>
    <w:bookmarkEnd w:id="8"/>
    <w:bookmarkEnd w:id="9"/>
    <w:bookmarkEnd w:id="10"/>
    <w:bookmarkEnd w:id="11"/>
    <w:bookmarkEnd w:id="12"/>
    <w:bookmarkEnd w:id="13"/>
    <w:bookmarkEnd w:id="14"/>
    <w:p w:rsidR="004B6701" w:rsidRPr="00386CAA" w:rsidRDefault="0069625F" w:rsidP="00386CAA">
      <w:pPr>
        <w:jc w:val="center"/>
        <w:rPr>
          <w:b/>
          <w:sz w:val="21"/>
        </w:rPr>
      </w:pPr>
      <w:r w:rsidRPr="00386CAA">
        <w:rPr>
          <w:rFonts w:hint="eastAsia"/>
          <w:b/>
          <w:sz w:val="21"/>
        </w:rPr>
        <w:t>目　录</w:t>
      </w:r>
    </w:p>
    <w:p w:rsidR="00EA1D9D" w:rsidRPr="00386CAA" w:rsidRDefault="004B6701">
      <w:pPr>
        <w:pStyle w:val="10"/>
        <w:rPr>
          <w:rFonts w:asciiTheme="majorEastAsia" w:eastAsiaTheme="majorEastAsia" w:hAnsiTheme="majorEastAsia" w:cstheme="minorBidi"/>
          <w:noProof/>
          <w:sz w:val="21"/>
          <w:szCs w:val="22"/>
        </w:rPr>
      </w:pPr>
      <w:r w:rsidRPr="00386CAA">
        <w:rPr>
          <w:rFonts w:asciiTheme="majorEastAsia" w:eastAsiaTheme="majorEastAsia" w:hAnsiTheme="majorEastAsia"/>
        </w:rPr>
        <w:fldChar w:fldCharType="begin"/>
      </w:r>
      <w:r w:rsidRPr="00386CAA">
        <w:rPr>
          <w:rFonts w:asciiTheme="majorEastAsia" w:eastAsiaTheme="majorEastAsia" w:hAnsiTheme="majorEastAsia"/>
        </w:rPr>
        <w:instrText xml:space="preserve"> TOC \o "1-1" \h \z \u </w:instrText>
      </w:r>
      <w:r w:rsidRPr="00386CAA">
        <w:rPr>
          <w:rFonts w:asciiTheme="majorEastAsia" w:eastAsiaTheme="majorEastAsia" w:hAnsiTheme="majorEastAsia"/>
        </w:rPr>
        <w:fldChar w:fldCharType="separate"/>
      </w:r>
      <w:hyperlink w:anchor="_Toc487809159" w:history="1">
        <w:r w:rsidR="00EA1D9D" w:rsidRPr="00386CAA">
          <w:rPr>
            <w:rStyle w:val="ad"/>
            <w:rFonts w:asciiTheme="majorEastAsia" w:eastAsiaTheme="majorEastAsia" w:hAnsiTheme="majorEastAsia" w:hint="eastAsia"/>
            <w:noProof/>
            <w:sz w:val="21"/>
          </w:rPr>
          <w:t>缩略语</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_Toc487809159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3</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0" w:history="1">
        <w:r w:rsidR="00EA1D9D" w:rsidRPr="00386CAA">
          <w:rPr>
            <w:rStyle w:val="ad"/>
            <w:rFonts w:asciiTheme="majorEastAsia" w:eastAsiaTheme="majorEastAsia" w:hAnsiTheme="majorEastAsia" w:hint="eastAsia"/>
            <w:noProof/>
            <w:sz w:val="21"/>
          </w:rPr>
          <w:t>背　景</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_Toc487809160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4</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1" w:history="1">
        <w:r w:rsidR="00EA1D9D" w:rsidRPr="00386CAA">
          <w:rPr>
            <w:rStyle w:val="ad"/>
            <w:rFonts w:asciiTheme="majorEastAsia" w:eastAsiaTheme="majorEastAsia" w:hAnsiTheme="majorEastAsia" w:hint="eastAsia"/>
            <w:noProof/>
            <w:sz w:val="21"/>
          </w:rPr>
          <w:t>规划原则</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_Toc487809161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4</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2" w:history="1">
        <w:r w:rsidR="00EA1D9D" w:rsidRPr="00386CAA">
          <w:rPr>
            <w:rStyle w:val="ad"/>
            <w:rFonts w:asciiTheme="majorEastAsia" w:eastAsiaTheme="majorEastAsia" w:hAnsiTheme="majorEastAsia" w:hint="eastAsia"/>
            <w:noProof/>
            <w:sz w:val="21"/>
          </w:rPr>
          <w:t>专业标准</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_Toc487809162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4</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3" w:history="1">
        <w:r w:rsidR="00EA1D9D" w:rsidRPr="00386CAA">
          <w:rPr>
            <w:rStyle w:val="ad"/>
            <w:rFonts w:asciiTheme="majorEastAsia" w:eastAsiaTheme="majorEastAsia" w:hAnsiTheme="majorEastAsia" w:hint="eastAsia"/>
            <w:noProof/>
            <w:sz w:val="21"/>
          </w:rPr>
          <w:t>重要问题和高优先程度监督建议</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_Toc487809163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4</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4" w:history="1">
        <w:r w:rsidR="00EA1D9D" w:rsidRPr="00386CAA">
          <w:rPr>
            <w:rStyle w:val="ad"/>
            <w:rFonts w:asciiTheme="majorEastAsia" w:eastAsiaTheme="majorEastAsia" w:hAnsiTheme="majorEastAsia" w:hint="eastAsia"/>
            <w:noProof/>
            <w:sz w:val="21"/>
          </w:rPr>
          <w:t>调查活动</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_Toc487809164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8</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5" w:history="1">
        <w:r w:rsidR="00EA1D9D" w:rsidRPr="00386CAA">
          <w:rPr>
            <w:rStyle w:val="ad"/>
            <w:rFonts w:asciiTheme="majorEastAsia" w:eastAsiaTheme="majorEastAsia" w:hAnsiTheme="majorEastAsia" w:hint="eastAsia"/>
            <w:noProof/>
            <w:sz w:val="21"/>
          </w:rPr>
          <w:t>拒绝提供信息或配合的情况</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_Toc487809165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11</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6" w:history="1">
        <w:r w:rsidR="00EA1D9D" w:rsidRPr="00386CAA">
          <w:rPr>
            <w:rStyle w:val="ad"/>
            <w:rFonts w:asciiTheme="majorEastAsia" w:eastAsiaTheme="majorEastAsia" w:hAnsiTheme="majorEastAsia" w:hint="eastAsia"/>
            <w:noProof/>
            <w:sz w:val="21"/>
          </w:rPr>
          <w:t>监督建议的落实情况</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_Toc487809166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11</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7" w:history="1">
        <w:r w:rsidR="00EA1D9D" w:rsidRPr="00386CAA">
          <w:rPr>
            <w:rStyle w:val="ad"/>
            <w:rFonts w:asciiTheme="majorEastAsia" w:eastAsiaTheme="majorEastAsia" w:hAnsiTheme="majorEastAsia" w:hint="eastAsia"/>
            <w:noProof/>
            <w:sz w:val="21"/>
          </w:rPr>
          <w:t>对调查职能的外部质量评估</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_Toc487809167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13</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8" w:history="1">
        <w:r w:rsidR="00EA1D9D" w:rsidRPr="00386CAA">
          <w:rPr>
            <w:rStyle w:val="ad"/>
            <w:rFonts w:asciiTheme="majorEastAsia" w:eastAsiaTheme="majorEastAsia" w:hAnsiTheme="majorEastAsia" w:hint="eastAsia"/>
            <w:noProof/>
            <w:sz w:val="21"/>
          </w:rPr>
          <w:t>咨询和建议方面的工作</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_Toc487809168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13</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69" w:history="1">
        <w:r w:rsidR="00EA1D9D" w:rsidRPr="00386CAA">
          <w:rPr>
            <w:rStyle w:val="ad"/>
            <w:rFonts w:asciiTheme="majorEastAsia" w:eastAsiaTheme="majorEastAsia" w:hAnsiTheme="majorEastAsia" w:hint="eastAsia"/>
            <w:noProof/>
            <w:sz w:val="21"/>
          </w:rPr>
          <w:t>与外部监督机构的合作</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_Toc487809169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13</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70" w:history="1">
        <w:r w:rsidR="00EA1D9D" w:rsidRPr="00386CAA">
          <w:rPr>
            <w:rStyle w:val="ad"/>
            <w:rFonts w:asciiTheme="majorEastAsia" w:eastAsiaTheme="majorEastAsia" w:hAnsiTheme="majorEastAsia" w:hint="eastAsia"/>
            <w:noProof/>
            <w:sz w:val="21"/>
          </w:rPr>
          <w:t>与监察员和道德操守办公室的合作</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_Toc487809170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14</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71" w:history="1">
        <w:r w:rsidR="00EA1D9D" w:rsidRPr="00386CAA">
          <w:rPr>
            <w:rStyle w:val="ad"/>
            <w:rFonts w:asciiTheme="majorEastAsia" w:eastAsiaTheme="majorEastAsia" w:hAnsiTheme="majorEastAsia" w:hint="eastAsia"/>
            <w:noProof/>
            <w:sz w:val="21"/>
          </w:rPr>
          <w:t>其他监督工作</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_Toc487809171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14</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72" w:history="1">
        <w:r w:rsidR="00EA1D9D" w:rsidRPr="00386CAA">
          <w:rPr>
            <w:rStyle w:val="ad"/>
            <w:rFonts w:asciiTheme="majorEastAsia" w:eastAsiaTheme="majorEastAsia" w:hAnsiTheme="majorEastAsia" w:hint="eastAsia"/>
            <w:noProof/>
            <w:sz w:val="21"/>
          </w:rPr>
          <w:t>监督司的业务独立性</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_Toc487809172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15</w:t>
        </w:r>
        <w:r w:rsidR="00EA1D9D" w:rsidRPr="00386CAA">
          <w:rPr>
            <w:rFonts w:asciiTheme="majorEastAsia" w:eastAsiaTheme="majorEastAsia" w:hAnsiTheme="majorEastAsia"/>
            <w:noProof/>
            <w:webHidden/>
            <w:sz w:val="21"/>
          </w:rPr>
          <w:fldChar w:fldCharType="end"/>
        </w:r>
      </w:hyperlink>
    </w:p>
    <w:p w:rsidR="00EA1D9D" w:rsidRPr="00386CAA" w:rsidRDefault="00500E33">
      <w:pPr>
        <w:pStyle w:val="10"/>
        <w:rPr>
          <w:rFonts w:asciiTheme="majorEastAsia" w:eastAsiaTheme="majorEastAsia" w:hAnsiTheme="majorEastAsia" w:cstheme="minorBidi"/>
          <w:noProof/>
          <w:sz w:val="21"/>
          <w:szCs w:val="22"/>
        </w:rPr>
      </w:pPr>
      <w:hyperlink w:anchor="_Toc487809173" w:history="1">
        <w:r w:rsidR="00EA1D9D" w:rsidRPr="00386CAA">
          <w:rPr>
            <w:rStyle w:val="ad"/>
            <w:rFonts w:asciiTheme="majorEastAsia" w:eastAsiaTheme="majorEastAsia" w:hAnsiTheme="majorEastAsia" w:hint="eastAsia"/>
            <w:noProof/>
            <w:sz w:val="21"/>
          </w:rPr>
          <w:t>监督资源</w:t>
        </w:r>
        <w:r w:rsidR="00EA1D9D" w:rsidRPr="00386CAA">
          <w:rPr>
            <w:rFonts w:asciiTheme="majorEastAsia" w:eastAsiaTheme="majorEastAsia" w:hAnsiTheme="majorEastAsia"/>
            <w:noProof/>
            <w:webHidden/>
            <w:sz w:val="21"/>
          </w:rPr>
          <w:tab/>
        </w:r>
        <w:r w:rsidR="00EA1D9D" w:rsidRPr="00386CAA">
          <w:rPr>
            <w:rFonts w:asciiTheme="majorEastAsia" w:eastAsiaTheme="majorEastAsia" w:hAnsiTheme="majorEastAsia"/>
            <w:noProof/>
            <w:webHidden/>
            <w:sz w:val="21"/>
          </w:rPr>
          <w:fldChar w:fldCharType="begin"/>
        </w:r>
        <w:r w:rsidR="00EA1D9D" w:rsidRPr="00386CAA">
          <w:rPr>
            <w:rFonts w:asciiTheme="majorEastAsia" w:eastAsiaTheme="majorEastAsia" w:hAnsiTheme="majorEastAsia"/>
            <w:noProof/>
            <w:webHidden/>
            <w:sz w:val="21"/>
          </w:rPr>
          <w:instrText xml:space="preserve"> PAGEREF _Toc487809173 \h </w:instrText>
        </w:r>
        <w:r w:rsidR="00EA1D9D" w:rsidRPr="00386CAA">
          <w:rPr>
            <w:rFonts w:asciiTheme="majorEastAsia" w:eastAsiaTheme="majorEastAsia" w:hAnsiTheme="majorEastAsia"/>
            <w:noProof/>
            <w:webHidden/>
            <w:sz w:val="21"/>
          </w:rPr>
        </w:r>
        <w:r w:rsidR="00EA1D9D" w:rsidRPr="00386CAA">
          <w:rPr>
            <w:rFonts w:asciiTheme="majorEastAsia" w:eastAsiaTheme="majorEastAsia" w:hAnsiTheme="majorEastAsia"/>
            <w:noProof/>
            <w:webHidden/>
            <w:sz w:val="21"/>
          </w:rPr>
          <w:fldChar w:fldCharType="separate"/>
        </w:r>
        <w:r w:rsidR="00E33AAB" w:rsidRPr="00386CAA">
          <w:rPr>
            <w:rFonts w:asciiTheme="majorEastAsia" w:eastAsiaTheme="majorEastAsia" w:hAnsiTheme="majorEastAsia"/>
            <w:noProof/>
            <w:webHidden/>
            <w:sz w:val="21"/>
          </w:rPr>
          <w:t>15</w:t>
        </w:r>
        <w:r w:rsidR="00EA1D9D" w:rsidRPr="00386CAA">
          <w:rPr>
            <w:rFonts w:asciiTheme="majorEastAsia" w:eastAsiaTheme="majorEastAsia" w:hAnsiTheme="majorEastAsia"/>
            <w:noProof/>
            <w:webHidden/>
            <w:sz w:val="21"/>
          </w:rPr>
          <w:fldChar w:fldCharType="end"/>
        </w:r>
      </w:hyperlink>
    </w:p>
    <w:p w:rsidR="004B6701" w:rsidRPr="002F4BEB" w:rsidRDefault="004B6701" w:rsidP="004B6701">
      <w:pPr>
        <w:keepLines/>
        <w:tabs>
          <w:tab w:val="left" w:leader="dot" w:pos="8910"/>
        </w:tabs>
        <w:spacing w:before="240" w:after="120" w:line="360" w:lineRule="auto"/>
        <w:rPr>
          <w:rFonts w:ascii="SimSun" w:hAnsi="SimSun"/>
          <w:sz w:val="21"/>
        </w:rPr>
      </w:pPr>
      <w:r w:rsidRPr="00386CAA">
        <w:rPr>
          <w:rFonts w:asciiTheme="majorEastAsia" w:eastAsiaTheme="majorEastAsia" w:hAnsiTheme="majorEastAsia"/>
        </w:rPr>
        <w:fldChar w:fldCharType="end"/>
      </w:r>
    </w:p>
    <w:p w:rsidR="004B6701" w:rsidRPr="002F4BEB" w:rsidRDefault="0069625F" w:rsidP="004B6701">
      <w:pPr>
        <w:keepLines/>
        <w:tabs>
          <w:tab w:val="left" w:leader="dot" w:pos="8910"/>
        </w:tabs>
        <w:spacing w:before="240" w:after="120" w:line="360" w:lineRule="auto"/>
        <w:rPr>
          <w:rFonts w:ascii="SimSun" w:hAnsi="SimSun"/>
          <w:b/>
          <w:noProof/>
          <w:sz w:val="21"/>
        </w:rPr>
      </w:pPr>
      <w:r w:rsidRPr="002F4BEB">
        <w:rPr>
          <w:rFonts w:ascii="SimSun" w:hAnsi="SimSun" w:hint="eastAsia"/>
          <w:b/>
          <w:noProof/>
          <w:sz w:val="21"/>
        </w:rPr>
        <w:t>附　件</w:t>
      </w:r>
    </w:p>
    <w:p w:rsidR="00A010A4" w:rsidRPr="002F4BEB" w:rsidRDefault="00E173F9" w:rsidP="00A010A4">
      <w:pPr>
        <w:keepLines/>
        <w:tabs>
          <w:tab w:val="left" w:pos="1134"/>
          <w:tab w:val="left" w:pos="1560"/>
        </w:tabs>
        <w:rPr>
          <w:rFonts w:ascii="SimSun" w:hAnsi="SimSun"/>
          <w:noProof/>
          <w:sz w:val="21"/>
        </w:rPr>
      </w:pPr>
      <w:r w:rsidRPr="002F4BEB">
        <w:rPr>
          <w:rFonts w:ascii="SimSun" w:hAnsi="SimSun" w:hint="eastAsia"/>
          <w:noProof/>
          <w:sz w:val="21"/>
        </w:rPr>
        <w:t>附件一  –  监督司报告一览表</w:t>
      </w:r>
    </w:p>
    <w:p w:rsidR="00A010A4" w:rsidRPr="002F4BEB" w:rsidRDefault="00E173F9" w:rsidP="00A010A4">
      <w:pPr>
        <w:keepLines/>
        <w:tabs>
          <w:tab w:val="left" w:pos="1134"/>
          <w:tab w:val="left" w:pos="1560"/>
        </w:tabs>
        <w:rPr>
          <w:rFonts w:ascii="SimSun" w:hAnsi="SimSun"/>
          <w:noProof/>
          <w:sz w:val="21"/>
        </w:rPr>
      </w:pPr>
      <w:r w:rsidRPr="002F4BEB">
        <w:rPr>
          <w:rFonts w:ascii="SimSun" w:hAnsi="SimSun" w:hint="eastAsia"/>
          <w:noProof/>
          <w:sz w:val="21"/>
        </w:rPr>
        <w:t>附件二  –  监督司咨询与建议活动一览表</w:t>
      </w:r>
    </w:p>
    <w:p w:rsidR="004B6701" w:rsidRPr="002F4BEB" w:rsidRDefault="004B6701" w:rsidP="004B6701">
      <w:pPr>
        <w:keepLines/>
        <w:tabs>
          <w:tab w:val="left" w:pos="1134"/>
          <w:tab w:val="left" w:pos="1560"/>
        </w:tabs>
        <w:rPr>
          <w:rFonts w:ascii="SimSun" w:hAnsi="SimSun"/>
          <w:noProof/>
          <w:sz w:val="21"/>
        </w:rPr>
      </w:pPr>
    </w:p>
    <w:p w:rsidR="00907F45" w:rsidRPr="002F4BEB" w:rsidRDefault="00907F45">
      <w:pPr>
        <w:rPr>
          <w:rFonts w:ascii="SimSun" w:hAnsi="SimSun"/>
          <w:b/>
          <w:bCs/>
          <w:caps/>
          <w:kern w:val="32"/>
          <w:sz w:val="21"/>
          <w:szCs w:val="32"/>
        </w:rPr>
      </w:pPr>
      <w:r w:rsidRPr="002F4BEB">
        <w:rPr>
          <w:rFonts w:ascii="SimSun" w:hAnsi="SimSun"/>
          <w:sz w:val="21"/>
        </w:rPr>
        <w:br w:type="page"/>
      </w:r>
    </w:p>
    <w:p w:rsidR="002928D3" w:rsidRPr="00386CAA" w:rsidRDefault="0007415F" w:rsidP="00386CAA">
      <w:pPr>
        <w:pStyle w:val="1"/>
        <w:keepNext w:val="0"/>
        <w:spacing w:before="0" w:afterLines="100" w:after="240" w:line="340" w:lineRule="atLeast"/>
        <w:rPr>
          <w:rFonts w:ascii="SimHei" w:eastAsia="SimHei" w:hAnsi="SimHei"/>
          <w:b w:val="0"/>
          <w:sz w:val="21"/>
        </w:rPr>
      </w:pPr>
      <w:bookmarkStart w:id="15" w:name="_Toc487809159"/>
      <w:r w:rsidRPr="00386CAA">
        <w:rPr>
          <w:rFonts w:ascii="SimHei" w:eastAsia="SimHei" w:hAnsi="SimHei" w:hint="eastAsia"/>
          <w:b w:val="0"/>
          <w:sz w:val="21"/>
        </w:rPr>
        <w:lastRenderedPageBreak/>
        <w:t>缩略语</w:t>
      </w:r>
      <w:bookmarkEnd w:id="15"/>
    </w:p>
    <w:tbl>
      <w:tblPr>
        <w:tblStyle w:val="ae"/>
        <w:tblW w:w="9605" w:type="dxa"/>
        <w:tblInd w:w="0" w:type="dxa"/>
        <w:tblLook w:val="01E0" w:firstRow="1" w:lastRow="1" w:firstColumn="1" w:lastColumn="1" w:noHBand="0" w:noVBand="0"/>
      </w:tblPr>
      <w:tblGrid>
        <w:gridCol w:w="1526"/>
        <w:gridCol w:w="8079"/>
      </w:tblGrid>
      <w:tr w:rsidR="009D1993" w:rsidRPr="002F4BEB" w:rsidTr="00386CAA">
        <w:trPr>
          <w:trHeight w:val="340"/>
        </w:trPr>
        <w:tc>
          <w:tcPr>
            <w:tcW w:w="1526" w:type="dxa"/>
            <w:vAlign w:val="center"/>
          </w:tcPr>
          <w:p w:rsidR="009D1993" w:rsidRPr="002F4BEB" w:rsidRDefault="009D1993" w:rsidP="00386CAA">
            <w:pPr>
              <w:spacing w:after="0" w:line="240" w:lineRule="auto"/>
              <w:ind w:hanging="737"/>
              <w:jc w:val="both"/>
              <w:rPr>
                <w:rFonts w:ascii="SimSun" w:hAnsi="SimSun"/>
                <w:b/>
                <w:bCs/>
                <w:sz w:val="21"/>
                <w:szCs w:val="22"/>
              </w:rPr>
            </w:pPr>
            <w:r w:rsidRPr="002F4BEB">
              <w:rPr>
                <w:rFonts w:ascii="SimSun" w:hAnsi="SimSun"/>
                <w:b/>
                <w:bCs/>
                <w:sz w:val="21"/>
                <w:szCs w:val="22"/>
              </w:rPr>
              <w:t>AIMS HR</w:t>
            </w:r>
          </w:p>
        </w:tc>
        <w:tc>
          <w:tcPr>
            <w:tcW w:w="8079" w:type="dxa"/>
            <w:vAlign w:val="center"/>
          </w:tcPr>
          <w:p w:rsidR="009D1993" w:rsidRPr="002F4BEB" w:rsidRDefault="0007415F" w:rsidP="00386CAA">
            <w:pPr>
              <w:tabs>
                <w:tab w:val="right" w:pos="6880"/>
              </w:tabs>
              <w:spacing w:after="0" w:line="240" w:lineRule="auto"/>
              <w:ind w:left="43"/>
              <w:jc w:val="both"/>
              <w:rPr>
                <w:rFonts w:ascii="SimSun" w:hAnsi="SimSun"/>
                <w:sz w:val="21"/>
                <w:szCs w:val="22"/>
              </w:rPr>
            </w:pPr>
            <w:r w:rsidRPr="002F4BEB">
              <w:rPr>
                <w:rFonts w:ascii="SimSun" w:hAnsi="SimSun" w:hint="eastAsia"/>
                <w:sz w:val="21"/>
              </w:rPr>
              <w:t>行政信息管理系统人力资源</w:t>
            </w:r>
            <w:r w:rsidR="006B1DD9" w:rsidRPr="002F4BEB">
              <w:rPr>
                <w:rFonts w:ascii="SimSun" w:hAnsi="SimSun" w:hint="eastAsia"/>
                <w:sz w:val="21"/>
              </w:rPr>
              <w:t>工具</w:t>
            </w:r>
          </w:p>
        </w:tc>
      </w:tr>
      <w:tr w:rsidR="00F119C5" w:rsidRPr="002F4BEB" w:rsidTr="00386CAA">
        <w:trPr>
          <w:trHeight w:val="340"/>
        </w:trPr>
        <w:tc>
          <w:tcPr>
            <w:tcW w:w="1526" w:type="dxa"/>
            <w:vAlign w:val="center"/>
          </w:tcPr>
          <w:p w:rsidR="00F119C5" w:rsidRPr="002F4BEB" w:rsidRDefault="00F119C5" w:rsidP="00386CAA">
            <w:pPr>
              <w:spacing w:after="0" w:line="240" w:lineRule="auto"/>
              <w:ind w:hanging="737"/>
              <w:jc w:val="both"/>
              <w:rPr>
                <w:rFonts w:ascii="SimSun" w:hAnsi="SimSun"/>
                <w:b/>
                <w:bCs/>
                <w:sz w:val="21"/>
                <w:szCs w:val="22"/>
              </w:rPr>
            </w:pPr>
            <w:r w:rsidRPr="002F4BEB">
              <w:rPr>
                <w:rFonts w:ascii="SimSun" w:hAnsi="SimSun"/>
                <w:b/>
                <w:bCs/>
                <w:sz w:val="21"/>
                <w:szCs w:val="22"/>
              </w:rPr>
              <w:t>CDIP</w:t>
            </w:r>
          </w:p>
        </w:tc>
        <w:tc>
          <w:tcPr>
            <w:tcW w:w="8079" w:type="dxa"/>
            <w:vAlign w:val="center"/>
          </w:tcPr>
          <w:p w:rsidR="00F119C5" w:rsidRPr="002F4BEB" w:rsidRDefault="0007415F" w:rsidP="00386CAA">
            <w:pPr>
              <w:tabs>
                <w:tab w:val="right" w:pos="6880"/>
              </w:tabs>
              <w:spacing w:after="0" w:line="240" w:lineRule="auto"/>
              <w:ind w:left="43"/>
              <w:jc w:val="both"/>
              <w:rPr>
                <w:rFonts w:ascii="SimSun" w:hAnsi="SimSun"/>
                <w:sz w:val="21"/>
                <w:szCs w:val="22"/>
              </w:rPr>
            </w:pPr>
            <w:r w:rsidRPr="002F4BEB">
              <w:rPr>
                <w:rFonts w:ascii="SimSun" w:hAnsi="SimSun" w:hint="eastAsia"/>
                <w:sz w:val="21"/>
                <w:szCs w:val="22"/>
              </w:rPr>
              <w:t>发展与知识产权委员会</w:t>
            </w:r>
          </w:p>
        </w:tc>
      </w:tr>
      <w:tr w:rsidR="00963387" w:rsidRPr="002F4BEB" w:rsidTr="00386CAA">
        <w:trPr>
          <w:trHeight w:val="340"/>
        </w:trPr>
        <w:tc>
          <w:tcPr>
            <w:tcW w:w="1526" w:type="dxa"/>
            <w:vAlign w:val="center"/>
          </w:tcPr>
          <w:p w:rsidR="00963387" w:rsidRPr="002F4BEB" w:rsidRDefault="00963387" w:rsidP="00386CAA">
            <w:pPr>
              <w:spacing w:after="0" w:line="240" w:lineRule="auto"/>
              <w:ind w:hanging="737"/>
              <w:jc w:val="both"/>
              <w:rPr>
                <w:rFonts w:ascii="SimSun" w:hAnsi="SimSun"/>
                <w:b/>
                <w:bCs/>
                <w:sz w:val="21"/>
                <w:szCs w:val="22"/>
              </w:rPr>
            </w:pPr>
            <w:r w:rsidRPr="002F4BEB">
              <w:rPr>
                <w:rFonts w:ascii="SimSun" w:hAnsi="SimSun"/>
                <w:b/>
                <w:bCs/>
                <w:sz w:val="21"/>
                <w:szCs w:val="22"/>
              </w:rPr>
              <w:t>CII</w:t>
            </w:r>
          </w:p>
        </w:tc>
        <w:tc>
          <w:tcPr>
            <w:tcW w:w="8079" w:type="dxa"/>
            <w:vAlign w:val="center"/>
          </w:tcPr>
          <w:p w:rsidR="00963387" w:rsidRPr="002F4BEB" w:rsidRDefault="0007415F" w:rsidP="00386CAA">
            <w:pPr>
              <w:tabs>
                <w:tab w:val="right" w:pos="6880"/>
              </w:tabs>
              <w:spacing w:after="0" w:line="240" w:lineRule="auto"/>
              <w:ind w:left="43"/>
              <w:jc w:val="both"/>
              <w:rPr>
                <w:rFonts w:ascii="SimSun" w:hAnsi="SimSun"/>
                <w:sz w:val="21"/>
                <w:szCs w:val="22"/>
              </w:rPr>
            </w:pPr>
            <w:r w:rsidRPr="002F4BEB">
              <w:rPr>
                <w:rFonts w:ascii="SimSun" w:hAnsi="SimSun" w:hint="eastAsia"/>
                <w:sz w:val="21"/>
                <w:szCs w:val="22"/>
              </w:rPr>
              <w:t>国际调查员会议</w:t>
            </w:r>
          </w:p>
        </w:tc>
      </w:tr>
      <w:tr w:rsidR="00023B92" w:rsidRPr="002F4BEB" w:rsidTr="00386CAA">
        <w:trPr>
          <w:trHeight w:val="340"/>
        </w:trPr>
        <w:tc>
          <w:tcPr>
            <w:tcW w:w="1526" w:type="dxa"/>
            <w:vAlign w:val="center"/>
          </w:tcPr>
          <w:p w:rsidR="00023B92" w:rsidRPr="002F4BEB" w:rsidRDefault="00023B92" w:rsidP="00386CAA">
            <w:pPr>
              <w:spacing w:after="0" w:line="240" w:lineRule="auto"/>
              <w:ind w:hanging="737"/>
              <w:jc w:val="both"/>
              <w:rPr>
                <w:rFonts w:ascii="SimSun" w:hAnsi="SimSun"/>
                <w:b/>
                <w:bCs/>
                <w:sz w:val="21"/>
                <w:szCs w:val="22"/>
              </w:rPr>
            </w:pPr>
            <w:r w:rsidRPr="002F4BEB">
              <w:rPr>
                <w:rFonts w:ascii="SimSun" w:hAnsi="SimSun"/>
                <w:b/>
                <w:bCs/>
                <w:sz w:val="21"/>
                <w:szCs w:val="22"/>
              </w:rPr>
              <w:t>ER</w:t>
            </w:r>
          </w:p>
        </w:tc>
        <w:tc>
          <w:tcPr>
            <w:tcW w:w="8079" w:type="dxa"/>
            <w:vAlign w:val="center"/>
          </w:tcPr>
          <w:p w:rsidR="00023B92" w:rsidRPr="002F4BEB" w:rsidRDefault="0007415F" w:rsidP="00386CAA">
            <w:pPr>
              <w:spacing w:after="0" w:line="240" w:lineRule="auto"/>
              <w:ind w:left="43"/>
              <w:jc w:val="both"/>
              <w:rPr>
                <w:rFonts w:ascii="SimSun" w:hAnsi="SimSun"/>
                <w:sz w:val="21"/>
              </w:rPr>
            </w:pPr>
            <w:r w:rsidRPr="002F4BEB">
              <w:rPr>
                <w:rFonts w:ascii="SimSun" w:hAnsi="SimSun" w:hint="eastAsia"/>
                <w:sz w:val="21"/>
              </w:rPr>
              <w:t>预期</w:t>
            </w:r>
            <w:r w:rsidR="00315835" w:rsidRPr="002F4BEB">
              <w:rPr>
                <w:rFonts w:ascii="SimSun" w:hAnsi="SimSun" w:hint="eastAsia"/>
                <w:sz w:val="21"/>
              </w:rPr>
              <w:t>成</w:t>
            </w:r>
            <w:r w:rsidRPr="002F4BEB">
              <w:rPr>
                <w:rFonts w:ascii="SimSun" w:hAnsi="SimSun" w:hint="eastAsia"/>
                <w:sz w:val="21"/>
              </w:rPr>
              <w:t>果</w:t>
            </w:r>
          </w:p>
        </w:tc>
      </w:tr>
      <w:tr w:rsidR="007A4088" w:rsidRPr="002F4BEB" w:rsidTr="00386CAA">
        <w:trPr>
          <w:trHeight w:val="340"/>
        </w:trPr>
        <w:tc>
          <w:tcPr>
            <w:tcW w:w="1526" w:type="dxa"/>
            <w:vAlign w:val="center"/>
          </w:tcPr>
          <w:p w:rsidR="007A4088" w:rsidRPr="002F4BEB" w:rsidRDefault="007A4088" w:rsidP="00386CAA">
            <w:pPr>
              <w:spacing w:after="0" w:line="240" w:lineRule="auto"/>
              <w:ind w:hanging="737"/>
              <w:jc w:val="both"/>
              <w:rPr>
                <w:rFonts w:ascii="SimSun" w:hAnsi="SimSun"/>
                <w:b/>
                <w:bCs/>
                <w:sz w:val="21"/>
                <w:szCs w:val="22"/>
              </w:rPr>
            </w:pPr>
            <w:r w:rsidRPr="002F4BEB">
              <w:rPr>
                <w:rFonts w:ascii="SimSun" w:hAnsi="SimSun"/>
                <w:b/>
                <w:bCs/>
                <w:sz w:val="21"/>
                <w:szCs w:val="22"/>
              </w:rPr>
              <w:t>ERM</w:t>
            </w:r>
          </w:p>
        </w:tc>
        <w:tc>
          <w:tcPr>
            <w:tcW w:w="8079" w:type="dxa"/>
            <w:vAlign w:val="center"/>
          </w:tcPr>
          <w:p w:rsidR="007A4088"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rPr>
              <w:t>企业风险管理</w:t>
            </w:r>
          </w:p>
        </w:tc>
      </w:tr>
      <w:tr w:rsidR="001E3E19" w:rsidRPr="002F4BEB" w:rsidTr="00386CAA">
        <w:trPr>
          <w:trHeight w:val="340"/>
        </w:trPr>
        <w:tc>
          <w:tcPr>
            <w:tcW w:w="1526" w:type="dxa"/>
            <w:vAlign w:val="center"/>
          </w:tcPr>
          <w:p w:rsidR="001E3E19" w:rsidRPr="002F4BEB" w:rsidRDefault="001E3E19" w:rsidP="00386CAA">
            <w:pPr>
              <w:spacing w:after="0" w:line="240" w:lineRule="auto"/>
              <w:ind w:hanging="737"/>
              <w:jc w:val="both"/>
              <w:rPr>
                <w:rFonts w:ascii="SimSun" w:hAnsi="SimSun"/>
                <w:b/>
                <w:bCs/>
                <w:sz w:val="21"/>
                <w:szCs w:val="22"/>
              </w:rPr>
            </w:pPr>
            <w:r w:rsidRPr="002F4BEB">
              <w:rPr>
                <w:rFonts w:ascii="SimSun" w:hAnsi="SimSun"/>
                <w:b/>
                <w:bCs/>
                <w:sz w:val="21"/>
                <w:szCs w:val="22"/>
              </w:rPr>
              <w:t>EQA</w:t>
            </w:r>
          </w:p>
        </w:tc>
        <w:tc>
          <w:tcPr>
            <w:tcW w:w="8079" w:type="dxa"/>
            <w:vAlign w:val="center"/>
          </w:tcPr>
          <w:p w:rsidR="001E3E19"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外部质量评估</w:t>
            </w:r>
          </w:p>
        </w:tc>
      </w:tr>
      <w:tr w:rsidR="00EF72F8" w:rsidRPr="002F4BEB" w:rsidTr="00386CAA">
        <w:trPr>
          <w:trHeight w:val="340"/>
        </w:trPr>
        <w:tc>
          <w:tcPr>
            <w:tcW w:w="1526" w:type="dxa"/>
            <w:vAlign w:val="center"/>
          </w:tcPr>
          <w:p w:rsidR="00EF72F8" w:rsidRPr="002F4BEB" w:rsidRDefault="00EF72F8" w:rsidP="00386CAA">
            <w:pPr>
              <w:spacing w:after="0" w:line="240" w:lineRule="auto"/>
              <w:ind w:hanging="737"/>
              <w:jc w:val="both"/>
              <w:rPr>
                <w:rFonts w:ascii="SimSun" w:hAnsi="SimSun"/>
                <w:b/>
                <w:bCs/>
                <w:sz w:val="21"/>
                <w:szCs w:val="22"/>
              </w:rPr>
            </w:pPr>
            <w:r w:rsidRPr="002F4BEB">
              <w:rPr>
                <w:rFonts w:ascii="SimSun" w:hAnsi="SimSun"/>
                <w:b/>
                <w:bCs/>
                <w:sz w:val="21"/>
                <w:szCs w:val="22"/>
              </w:rPr>
              <w:t>FRR</w:t>
            </w:r>
          </w:p>
        </w:tc>
        <w:tc>
          <w:tcPr>
            <w:tcW w:w="8079" w:type="dxa"/>
            <w:vAlign w:val="center"/>
          </w:tcPr>
          <w:p w:rsidR="00EF72F8" w:rsidRPr="002F4BEB" w:rsidRDefault="00CD1C74" w:rsidP="00386CAA">
            <w:pPr>
              <w:spacing w:after="0" w:line="240" w:lineRule="auto"/>
              <w:ind w:left="43"/>
              <w:jc w:val="both"/>
              <w:rPr>
                <w:rFonts w:ascii="SimSun" w:hAnsi="SimSun"/>
                <w:sz w:val="21"/>
                <w:szCs w:val="22"/>
              </w:rPr>
            </w:pPr>
            <w:r w:rsidRPr="002F4BEB">
              <w:rPr>
                <w:rFonts w:ascii="SimSun" w:hAnsi="SimSun" w:hint="eastAsia"/>
                <w:sz w:val="21"/>
                <w:szCs w:val="22"/>
              </w:rPr>
              <w:t>财务条例与细则</w:t>
            </w:r>
          </w:p>
        </w:tc>
      </w:tr>
      <w:tr w:rsidR="00E534BA" w:rsidRPr="002F4BEB" w:rsidTr="00386CAA">
        <w:trPr>
          <w:trHeight w:val="340"/>
        </w:trPr>
        <w:tc>
          <w:tcPr>
            <w:tcW w:w="1526" w:type="dxa"/>
            <w:vAlign w:val="center"/>
          </w:tcPr>
          <w:p w:rsidR="00E534BA" w:rsidRPr="002F4BEB" w:rsidRDefault="00E534BA" w:rsidP="00386CAA">
            <w:pPr>
              <w:spacing w:after="0" w:line="240" w:lineRule="auto"/>
              <w:ind w:hanging="737"/>
              <w:jc w:val="both"/>
              <w:rPr>
                <w:rFonts w:ascii="SimSun" w:hAnsi="SimSun"/>
                <w:b/>
                <w:bCs/>
                <w:sz w:val="21"/>
                <w:szCs w:val="22"/>
              </w:rPr>
            </w:pPr>
            <w:r w:rsidRPr="002F4BEB">
              <w:rPr>
                <w:rFonts w:ascii="SimSun" w:hAnsi="SimSun"/>
                <w:b/>
                <w:bCs/>
                <w:sz w:val="21"/>
                <w:szCs w:val="22"/>
              </w:rPr>
              <w:t>HOIA</w:t>
            </w:r>
          </w:p>
        </w:tc>
        <w:tc>
          <w:tcPr>
            <w:tcW w:w="8079" w:type="dxa"/>
            <w:vAlign w:val="center"/>
          </w:tcPr>
          <w:p w:rsidR="00E534BA"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欧洲各国际机构内部审计事务领导人</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HRMD</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人力资源管理部</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IAOC</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独立咨询监督委员会</w:t>
            </w:r>
          </w:p>
        </w:tc>
      </w:tr>
      <w:tr w:rsidR="001C3954" w:rsidRPr="002F4BEB" w:rsidTr="00386CAA">
        <w:tblPrEx>
          <w:tblLook w:val="04A0" w:firstRow="1" w:lastRow="0" w:firstColumn="1" w:lastColumn="0" w:noHBand="0" w:noVBand="1"/>
        </w:tblPrEx>
        <w:trPr>
          <w:trHeight w:val="340"/>
        </w:trPr>
        <w:tc>
          <w:tcPr>
            <w:tcW w:w="1526" w:type="dxa"/>
            <w:vAlign w:val="center"/>
          </w:tcPr>
          <w:p w:rsidR="001C3954" w:rsidRPr="002F4BEB" w:rsidRDefault="001C3954" w:rsidP="00386CAA">
            <w:pPr>
              <w:spacing w:after="0" w:line="240" w:lineRule="auto"/>
              <w:ind w:hanging="737"/>
              <w:jc w:val="both"/>
              <w:rPr>
                <w:rFonts w:ascii="SimSun" w:hAnsi="SimSun"/>
                <w:b/>
                <w:bCs/>
                <w:sz w:val="21"/>
                <w:szCs w:val="22"/>
              </w:rPr>
            </w:pPr>
            <w:r w:rsidRPr="002F4BEB">
              <w:rPr>
                <w:rFonts w:ascii="SimSun" w:hAnsi="SimSun"/>
                <w:b/>
                <w:bCs/>
                <w:sz w:val="21"/>
                <w:szCs w:val="22"/>
              </w:rPr>
              <w:t>ICT</w:t>
            </w:r>
          </w:p>
        </w:tc>
        <w:tc>
          <w:tcPr>
            <w:tcW w:w="8079" w:type="dxa"/>
            <w:vAlign w:val="center"/>
          </w:tcPr>
          <w:p w:rsidR="001C3954" w:rsidRPr="002F4BEB" w:rsidRDefault="00CD1C74" w:rsidP="00386CAA">
            <w:pPr>
              <w:spacing w:after="0" w:line="240" w:lineRule="auto"/>
              <w:ind w:left="43"/>
              <w:jc w:val="both"/>
              <w:rPr>
                <w:rFonts w:ascii="SimSun" w:hAnsi="SimSun"/>
                <w:sz w:val="21"/>
                <w:szCs w:val="22"/>
              </w:rPr>
            </w:pPr>
            <w:r w:rsidRPr="002F4BEB">
              <w:rPr>
                <w:rFonts w:ascii="SimSun" w:hAnsi="SimSun" w:hint="eastAsia"/>
                <w:sz w:val="21"/>
                <w:szCs w:val="22"/>
              </w:rPr>
              <w:t>信息</w:t>
            </w:r>
            <w:r w:rsidR="00CD03B6">
              <w:rPr>
                <w:rFonts w:ascii="SimSun" w:hAnsi="SimSun" w:hint="eastAsia"/>
                <w:sz w:val="21"/>
                <w:szCs w:val="22"/>
              </w:rPr>
              <w:t>和</w:t>
            </w:r>
            <w:r w:rsidRPr="002F4BEB">
              <w:rPr>
                <w:rFonts w:ascii="SimSun" w:hAnsi="SimSun" w:hint="eastAsia"/>
                <w:sz w:val="21"/>
                <w:szCs w:val="22"/>
              </w:rPr>
              <w:t>通信技术</w:t>
            </w:r>
          </w:p>
        </w:tc>
      </w:tr>
      <w:tr w:rsidR="00F119C5" w:rsidRPr="002F4BEB" w:rsidTr="00386CAA">
        <w:tblPrEx>
          <w:tblLook w:val="04A0" w:firstRow="1" w:lastRow="0" w:firstColumn="1" w:lastColumn="0" w:noHBand="0" w:noVBand="1"/>
        </w:tblPrEx>
        <w:trPr>
          <w:trHeight w:val="340"/>
        </w:trPr>
        <w:tc>
          <w:tcPr>
            <w:tcW w:w="1526" w:type="dxa"/>
            <w:vAlign w:val="center"/>
          </w:tcPr>
          <w:p w:rsidR="00F119C5" w:rsidRPr="002F4BEB" w:rsidRDefault="00F119C5" w:rsidP="00386CAA">
            <w:pPr>
              <w:spacing w:after="0" w:line="240" w:lineRule="auto"/>
              <w:ind w:hanging="737"/>
              <w:jc w:val="both"/>
              <w:rPr>
                <w:rFonts w:ascii="SimSun" w:hAnsi="SimSun"/>
                <w:b/>
                <w:bCs/>
                <w:sz w:val="21"/>
                <w:szCs w:val="22"/>
              </w:rPr>
            </w:pPr>
            <w:r w:rsidRPr="002F4BEB">
              <w:rPr>
                <w:rFonts w:ascii="SimSun" w:hAnsi="SimSun"/>
                <w:b/>
                <w:bCs/>
                <w:sz w:val="21"/>
                <w:szCs w:val="22"/>
              </w:rPr>
              <w:t>IIA</w:t>
            </w:r>
          </w:p>
        </w:tc>
        <w:tc>
          <w:tcPr>
            <w:tcW w:w="8079" w:type="dxa"/>
            <w:vAlign w:val="center"/>
          </w:tcPr>
          <w:p w:rsidR="00F119C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内部审计师协会</w:t>
            </w:r>
          </w:p>
        </w:tc>
      </w:tr>
      <w:tr w:rsidR="00F119C5" w:rsidRPr="002F4BEB" w:rsidTr="00386CAA">
        <w:tblPrEx>
          <w:tblLook w:val="04A0" w:firstRow="1" w:lastRow="0" w:firstColumn="1" w:lastColumn="0" w:noHBand="0" w:noVBand="1"/>
        </w:tblPrEx>
        <w:trPr>
          <w:trHeight w:val="340"/>
        </w:trPr>
        <w:tc>
          <w:tcPr>
            <w:tcW w:w="1526" w:type="dxa"/>
            <w:vAlign w:val="center"/>
          </w:tcPr>
          <w:p w:rsidR="00F119C5" w:rsidRPr="002F4BEB" w:rsidRDefault="00F119C5" w:rsidP="00386CAA">
            <w:pPr>
              <w:spacing w:after="0" w:line="240" w:lineRule="auto"/>
              <w:ind w:hanging="737"/>
              <w:jc w:val="both"/>
              <w:rPr>
                <w:rFonts w:ascii="SimSun" w:hAnsi="SimSun"/>
                <w:b/>
                <w:bCs/>
                <w:sz w:val="21"/>
                <w:szCs w:val="22"/>
              </w:rPr>
            </w:pPr>
            <w:r w:rsidRPr="002F4BEB">
              <w:rPr>
                <w:rFonts w:ascii="SimSun" w:hAnsi="SimSun"/>
                <w:b/>
                <w:bCs/>
                <w:sz w:val="21"/>
                <w:szCs w:val="22"/>
              </w:rPr>
              <w:t>IOC</w:t>
            </w:r>
          </w:p>
        </w:tc>
        <w:tc>
          <w:tcPr>
            <w:tcW w:w="8079" w:type="dxa"/>
            <w:vAlign w:val="center"/>
          </w:tcPr>
          <w:p w:rsidR="00F119C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《内部监督章程》</w:t>
            </w:r>
          </w:p>
        </w:tc>
      </w:tr>
      <w:tr w:rsidR="00CE2815" w:rsidRPr="002F4BEB" w:rsidTr="00386CAA">
        <w:trPr>
          <w:trHeight w:val="340"/>
        </w:trPr>
        <w:tc>
          <w:tcPr>
            <w:tcW w:w="1526" w:type="dxa"/>
            <w:vAlign w:val="center"/>
          </w:tcPr>
          <w:p w:rsidR="00CE2815" w:rsidRPr="002F4BEB" w:rsidRDefault="004D6A1C" w:rsidP="00386CAA">
            <w:pPr>
              <w:spacing w:after="0" w:line="240" w:lineRule="auto"/>
              <w:ind w:hanging="737"/>
              <w:jc w:val="both"/>
              <w:rPr>
                <w:rFonts w:ascii="SimSun" w:hAnsi="SimSun"/>
                <w:b/>
                <w:bCs/>
                <w:sz w:val="21"/>
                <w:szCs w:val="22"/>
              </w:rPr>
            </w:pPr>
            <w:r w:rsidRPr="002F4BEB">
              <w:rPr>
                <w:rFonts w:ascii="SimSun" w:hAnsi="SimSun"/>
                <w:b/>
                <w:bCs/>
                <w:sz w:val="21"/>
                <w:szCs w:val="22"/>
              </w:rPr>
              <w:t>I</w:t>
            </w:r>
            <w:r w:rsidR="00CE2815" w:rsidRPr="002F4BEB">
              <w:rPr>
                <w:rFonts w:ascii="SimSun" w:hAnsi="SimSun"/>
                <w:b/>
                <w:bCs/>
                <w:sz w:val="21"/>
                <w:szCs w:val="22"/>
              </w:rPr>
              <w:t>OD</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内部监督司</w:t>
            </w:r>
          </w:p>
        </w:tc>
      </w:tr>
      <w:tr w:rsidR="00871CAE" w:rsidRPr="002F4BEB" w:rsidTr="00386CAA">
        <w:trPr>
          <w:trHeight w:val="340"/>
        </w:trPr>
        <w:tc>
          <w:tcPr>
            <w:tcW w:w="1526" w:type="dxa"/>
            <w:vAlign w:val="center"/>
          </w:tcPr>
          <w:p w:rsidR="00871CAE" w:rsidRPr="002F4BEB" w:rsidRDefault="00871CAE" w:rsidP="00386CAA">
            <w:pPr>
              <w:spacing w:after="0" w:line="240" w:lineRule="auto"/>
              <w:ind w:hanging="737"/>
              <w:jc w:val="both"/>
              <w:rPr>
                <w:rFonts w:ascii="SimSun" w:hAnsi="SimSun"/>
                <w:b/>
                <w:bCs/>
                <w:sz w:val="21"/>
                <w:szCs w:val="22"/>
              </w:rPr>
            </w:pPr>
            <w:r w:rsidRPr="002F4BEB">
              <w:rPr>
                <w:rFonts w:ascii="SimSun" w:hAnsi="SimSun"/>
                <w:b/>
                <w:bCs/>
                <w:sz w:val="21"/>
                <w:szCs w:val="22"/>
              </w:rPr>
              <w:t>IP</w:t>
            </w:r>
          </w:p>
        </w:tc>
        <w:tc>
          <w:tcPr>
            <w:tcW w:w="8079" w:type="dxa"/>
            <w:vAlign w:val="center"/>
          </w:tcPr>
          <w:p w:rsidR="00871CAE"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知识产权</w:t>
            </w:r>
          </w:p>
        </w:tc>
      </w:tr>
      <w:tr w:rsidR="009D1993" w:rsidRPr="002F4BEB" w:rsidTr="00386CAA">
        <w:trPr>
          <w:trHeight w:val="340"/>
        </w:trPr>
        <w:tc>
          <w:tcPr>
            <w:tcW w:w="1526" w:type="dxa"/>
            <w:vAlign w:val="center"/>
          </w:tcPr>
          <w:p w:rsidR="009D1993" w:rsidRPr="002F4BEB" w:rsidRDefault="009D1993" w:rsidP="00386CAA">
            <w:pPr>
              <w:spacing w:after="0" w:line="240" w:lineRule="auto"/>
              <w:ind w:hanging="737"/>
              <w:jc w:val="both"/>
              <w:rPr>
                <w:rFonts w:ascii="SimSun" w:hAnsi="SimSun"/>
                <w:b/>
                <w:bCs/>
                <w:sz w:val="21"/>
                <w:szCs w:val="22"/>
              </w:rPr>
            </w:pPr>
            <w:r w:rsidRPr="002F4BEB">
              <w:rPr>
                <w:rFonts w:ascii="SimSun" w:hAnsi="SimSun"/>
                <w:b/>
                <w:bCs/>
                <w:sz w:val="21"/>
                <w:szCs w:val="22"/>
              </w:rPr>
              <w:t>ISO</w:t>
            </w:r>
          </w:p>
        </w:tc>
        <w:tc>
          <w:tcPr>
            <w:tcW w:w="8079" w:type="dxa"/>
            <w:vAlign w:val="center"/>
          </w:tcPr>
          <w:p w:rsidR="009D1993" w:rsidRPr="002F4BEB" w:rsidRDefault="00CD1C74" w:rsidP="00386CAA">
            <w:pPr>
              <w:spacing w:after="0" w:line="240" w:lineRule="auto"/>
              <w:ind w:left="43"/>
              <w:jc w:val="both"/>
              <w:rPr>
                <w:rFonts w:ascii="SimSun" w:hAnsi="SimSun"/>
                <w:sz w:val="21"/>
                <w:szCs w:val="22"/>
              </w:rPr>
            </w:pPr>
            <w:r w:rsidRPr="002F4BEB">
              <w:rPr>
                <w:rFonts w:ascii="SimSun" w:hAnsi="SimSun" w:hint="eastAsia"/>
                <w:sz w:val="21"/>
              </w:rPr>
              <w:t>国际标准化组织</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IT</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信息技术</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JIU</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联合检查组</w:t>
            </w:r>
          </w:p>
        </w:tc>
      </w:tr>
      <w:tr w:rsidR="00E07818" w:rsidRPr="002F4BEB" w:rsidTr="00386CAA">
        <w:trPr>
          <w:trHeight w:val="340"/>
        </w:trPr>
        <w:tc>
          <w:tcPr>
            <w:tcW w:w="1526" w:type="dxa"/>
            <w:vAlign w:val="center"/>
          </w:tcPr>
          <w:p w:rsidR="00E07818" w:rsidRPr="002F4BEB" w:rsidRDefault="00E07818" w:rsidP="00386CAA">
            <w:pPr>
              <w:spacing w:after="0" w:line="240" w:lineRule="auto"/>
              <w:ind w:hanging="737"/>
              <w:jc w:val="both"/>
              <w:rPr>
                <w:rFonts w:ascii="SimSun" w:hAnsi="SimSun"/>
                <w:b/>
                <w:bCs/>
                <w:sz w:val="21"/>
                <w:szCs w:val="22"/>
              </w:rPr>
            </w:pPr>
            <w:r w:rsidRPr="002F4BEB">
              <w:rPr>
                <w:rFonts w:ascii="SimSun" w:hAnsi="SimSun"/>
                <w:b/>
                <w:bCs/>
                <w:sz w:val="21"/>
                <w:szCs w:val="22"/>
              </w:rPr>
              <w:t>MIR</w:t>
            </w:r>
          </w:p>
        </w:tc>
        <w:tc>
          <w:tcPr>
            <w:tcW w:w="8079" w:type="dxa"/>
            <w:vAlign w:val="center"/>
          </w:tcPr>
          <w:p w:rsidR="00E07818"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所涉管理问题报告</w:t>
            </w:r>
          </w:p>
        </w:tc>
      </w:tr>
      <w:tr w:rsidR="009D1993" w:rsidRPr="002F4BEB" w:rsidTr="00386CAA">
        <w:trPr>
          <w:trHeight w:val="340"/>
        </w:trPr>
        <w:tc>
          <w:tcPr>
            <w:tcW w:w="1526" w:type="dxa"/>
            <w:vAlign w:val="center"/>
          </w:tcPr>
          <w:p w:rsidR="009D1993" w:rsidRPr="002F4BEB" w:rsidRDefault="009D1993" w:rsidP="00386CAA">
            <w:pPr>
              <w:spacing w:after="0" w:line="240" w:lineRule="auto"/>
              <w:ind w:hanging="737"/>
              <w:jc w:val="both"/>
              <w:rPr>
                <w:rFonts w:ascii="SimSun" w:hAnsi="SimSun"/>
                <w:b/>
                <w:bCs/>
                <w:sz w:val="21"/>
                <w:szCs w:val="22"/>
              </w:rPr>
            </w:pPr>
            <w:r w:rsidRPr="002F4BEB">
              <w:rPr>
                <w:rFonts w:ascii="SimSun" w:hAnsi="SimSun"/>
                <w:b/>
                <w:bCs/>
                <w:sz w:val="21"/>
                <w:szCs w:val="22"/>
              </w:rPr>
              <w:t>MIRIS</w:t>
            </w:r>
          </w:p>
        </w:tc>
        <w:tc>
          <w:tcPr>
            <w:tcW w:w="8079" w:type="dxa"/>
            <w:vAlign w:val="center"/>
          </w:tcPr>
          <w:p w:rsidR="009D1993" w:rsidRPr="002F4BEB" w:rsidRDefault="00CD1C74" w:rsidP="00386CAA">
            <w:pPr>
              <w:spacing w:after="0" w:line="240" w:lineRule="auto"/>
              <w:ind w:left="43"/>
              <w:jc w:val="both"/>
              <w:rPr>
                <w:rFonts w:ascii="SimSun" w:hAnsi="SimSun"/>
                <w:sz w:val="21"/>
                <w:szCs w:val="22"/>
              </w:rPr>
            </w:pPr>
            <w:r w:rsidRPr="002F4BEB">
              <w:rPr>
                <w:rFonts w:ascii="SimSun" w:hAnsi="SimSun" w:hint="eastAsia"/>
                <w:sz w:val="21"/>
              </w:rPr>
              <w:t>马德里国际注册信息系统</w:t>
            </w:r>
          </w:p>
        </w:tc>
      </w:tr>
      <w:tr w:rsidR="009D1993" w:rsidRPr="002F4BEB" w:rsidTr="00386CAA">
        <w:trPr>
          <w:trHeight w:val="340"/>
        </w:trPr>
        <w:tc>
          <w:tcPr>
            <w:tcW w:w="1526" w:type="dxa"/>
            <w:vAlign w:val="center"/>
          </w:tcPr>
          <w:p w:rsidR="009D1993" w:rsidRPr="002F4BEB" w:rsidRDefault="009D1993" w:rsidP="00386CAA">
            <w:pPr>
              <w:spacing w:after="0" w:line="240" w:lineRule="auto"/>
              <w:ind w:hanging="737"/>
              <w:jc w:val="both"/>
              <w:rPr>
                <w:rFonts w:ascii="SimSun" w:hAnsi="SimSun"/>
                <w:b/>
                <w:bCs/>
                <w:sz w:val="21"/>
                <w:szCs w:val="22"/>
              </w:rPr>
            </w:pPr>
            <w:r w:rsidRPr="002F4BEB">
              <w:rPr>
                <w:rFonts w:ascii="SimSun" w:hAnsi="SimSun"/>
                <w:b/>
                <w:bCs/>
                <w:sz w:val="21"/>
                <w:szCs w:val="22"/>
              </w:rPr>
              <w:t>OI</w:t>
            </w:r>
          </w:p>
        </w:tc>
        <w:tc>
          <w:tcPr>
            <w:tcW w:w="8079" w:type="dxa"/>
            <w:vAlign w:val="center"/>
          </w:tcPr>
          <w:p w:rsidR="009D1993" w:rsidRPr="002F4BEB" w:rsidRDefault="00CD1C74" w:rsidP="00386CAA">
            <w:pPr>
              <w:spacing w:after="0" w:line="240" w:lineRule="auto"/>
              <w:ind w:left="43"/>
              <w:jc w:val="both"/>
              <w:rPr>
                <w:rFonts w:ascii="SimSun" w:hAnsi="SimSun"/>
                <w:sz w:val="21"/>
                <w:szCs w:val="22"/>
              </w:rPr>
            </w:pPr>
            <w:r w:rsidRPr="002F4BEB">
              <w:rPr>
                <w:rFonts w:ascii="SimSun" w:hAnsi="SimSun" w:hint="eastAsia"/>
                <w:sz w:val="21"/>
              </w:rPr>
              <w:t>办公指令</w:t>
            </w:r>
          </w:p>
        </w:tc>
      </w:tr>
      <w:tr w:rsidR="00871CAE" w:rsidRPr="002F4BEB" w:rsidTr="00386CAA">
        <w:trPr>
          <w:trHeight w:val="340"/>
        </w:trPr>
        <w:tc>
          <w:tcPr>
            <w:tcW w:w="1526" w:type="dxa"/>
            <w:vAlign w:val="center"/>
          </w:tcPr>
          <w:p w:rsidR="00871CAE" w:rsidRPr="002F4BEB" w:rsidRDefault="00871CAE" w:rsidP="00386CAA">
            <w:pPr>
              <w:spacing w:after="0" w:line="240" w:lineRule="auto"/>
              <w:ind w:hanging="737"/>
              <w:jc w:val="both"/>
              <w:rPr>
                <w:rFonts w:ascii="SimSun" w:hAnsi="SimSun"/>
                <w:b/>
                <w:bCs/>
                <w:sz w:val="21"/>
                <w:szCs w:val="22"/>
              </w:rPr>
            </w:pPr>
            <w:r w:rsidRPr="002F4BEB">
              <w:rPr>
                <w:rFonts w:ascii="SimSun" w:hAnsi="SimSun"/>
                <w:b/>
                <w:bCs/>
                <w:sz w:val="21"/>
                <w:szCs w:val="22"/>
              </w:rPr>
              <w:t>PBC</w:t>
            </w:r>
          </w:p>
        </w:tc>
        <w:tc>
          <w:tcPr>
            <w:tcW w:w="8079" w:type="dxa"/>
            <w:vAlign w:val="center"/>
          </w:tcPr>
          <w:p w:rsidR="00871CAE"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计划和预算委员会</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RIAS</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内部审计事务处代表</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UN</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联合国</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UNEG</w:t>
            </w:r>
          </w:p>
        </w:tc>
        <w:tc>
          <w:tcPr>
            <w:tcW w:w="8079" w:type="dxa"/>
            <w:vAlign w:val="center"/>
          </w:tcPr>
          <w:p w:rsidR="00CE2815"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联合国评价小组</w:t>
            </w:r>
          </w:p>
        </w:tc>
      </w:tr>
      <w:tr w:rsidR="00CE2815" w:rsidRPr="002F4BEB" w:rsidTr="00386CAA">
        <w:trPr>
          <w:trHeight w:val="340"/>
        </w:trPr>
        <w:tc>
          <w:tcPr>
            <w:tcW w:w="1526" w:type="dxa"/>
            <w:vAlign w:val="center"/>
          </w:tcPr>
          <w:p w:rsidR="00CE2815" w:rsidRPr="002F4BEB" w:rsidRDefault="00CE2815" w:rsidP="00386CAA">
            <w:pPr>
              <w:spacing w:after="0" w:line="240" w:lineRule="auto"/>
              <w:ind w:hanging="737"/>
              <w:jc w:val="both"/>
              <w:rPr>
                <w:rFonts w:ascii="SimSun" w:hAnsi="SimSun"/>
                <w:b/>
                <w:bCs/>
                <w:sz w:val="21"/>
                <w:szCs w:val="22"/>
              </w:rPr>
            </w:pPr>
            <w:r w:rsidRPr="002F4BEB">
              <w:rPr>
                <w:rFonts w:ascii="SimSun" w:hAnsi="SimSun"/>
                <w:b/>
                <w:bCs/>
                <w:sz w:val="21"/>
                <w:szCs w:val="22"/>
              </w:rPr>
              <w:t>UNRIS</w:t>
            </w:r>
          </w:p>
        </w:tc>
        <w:tc>
          <w:tcPr>
            <w:tcW w:w="8079" w:type="dxa"/>
            <w:vAlign w:val="center"/>
          </w:tcPr>
          <w:p w:rsidR="00CE2815" w:rsidRPr="002F4BEB" w:rsidRDefault="0007415F" w:rsidP="00CD03B6">
            <w:pPr>
              <w:spacing w:after="0" w:line="240" w:lineRule="auto"/>
              <w:ind w:left="43"/>
              <w:jc w:val="both"/>
              <w:rPr>
                <w:rFonts w:ascii="SimSun" w:hAnsi="SimSun"/>
                <w:sz w:val="21"/>
                <w:szCs w:val="22"/>
              </w:rPr>
            </w:pPr>
            <w:r w:rsidRPr="002F4BEB">
              <w:rPr>
                <w:rFonts w:ascii="SimSun" w:hAnsi="SimSun" w:hint="eastAsia"/>
                <w:sz w:val="21"/>
                <w:szCs w:val="22"/>
              </w:rPr>
              <w:t>联合国调查事务处代表</w:t>
            </w:r>
          </w:p>
        </w:tc>
      </w:tr>
      <w:tr w:rsidR="007A4088" w:rsidRPr="002F4BEB" w:rsidTr="00386CAA">
        <w:trPr>
          <w:trHeight w:val="340"/>
        </w:trPr>
        <w:tc>
          <w:tcPr>
            <w:tcW w:w="1526" w:type="dxa"/>
            <w:vAlign w:val="center"/>
          </w:tcPr>
          <w:p w:rsidR="007A4088" w:rsidRPr="002F4BEB" w:rsidRDefault="007A4088" w:rsidP="00386CAA">
            <w:pPr>
              <w:spacing w:after="0" w:line="240" w:lineRule="auto"/>
              <w:ind w:hanging="737"/>
              <w:jc w:val="both"/>
              <w:rPr>
                <w:rFonts w:ascii="SimSun" w:hAnsi="SimSun"/>
                <w:b/>
                <w:bCs/>
                <w:sz w:val="21"/>
                <w:szCs w:val="22"/>
              </w:rPr>
            </w:pPr>
            <w:r w:rsidRPr="002F4BEB">
              <w:rPr>
                <w:rFonts w:ascii="SimSun" w:hAnsi="SimSun"/>
                <w:b/>
                <w:bCs/>
                <w:sz w:val="21"/>
                <w:szCs w:val="22"/>
              </w:rPr>
              <w:t>UPOV</w:t>
            </w:r>
          </w:p>
        </w:tc>
        <w:tc>
          <w:tcPr>
            <w:tcW w:w="8079" w:type="dxa"/>
            <w:vAlign w:val="center"/>
          </w:tcPr>
          <w:p w:rsidR="007A4088" w:rsidRPr="002F4BEB" w:rsidRDefault="00CD1C74" w:rsidP="00CD03B6">
            <w:pPr>
              <w:spacing w:after="0" w:line="240" w:lineRule="auto"/>
              <w:ind w:left="43"/>
              <w:jc w:val="both"/>
              <w:rPr>
                <w:rFonts w:ascii="SimSun" w:hAnsi="SimSun"/>
                <w:sz w:val="21"/>
                <w:szCs w:val="22"/>
              </w:rPr>
            </w:pPr>
            <w:r w:rsidRPr="002F4BEB">
              <w:rPr>
                <w:rFonts w:ascii="SimSun" w:hAnsi="SimSun" w:hint="eastAsia"/>
                <w:sz w:val="21"/>
                <w:szCs w:val="22"/>
              </w:rPr>
              <w:t>国际植物新品种</w:t>
            </w:r>
            <w:r w:rsidR="00CD03B6" w:rsidRPr="002F4BEB">
              <w:rPr>
                <w:rFonts w:ascii="SimSun" w:hAnsi="SimSun" w:hint="eastAsia"/>
                <w:sz w:val="21"/>
                <w:szCs w:val="22"/>
              </w:rPr>
              <w:t>保护</w:t>
            </w:r>
            <w:r w:rsidR="006F4B86" w:rsidRPr="002F4BEB">
              <w:rPr>
                <w:rFonts w:ascii="SimSun" w:hAnsi="SimSun" w:hint="eastAsia"/>
                <w:sz w:val="21"/>
              </w:rPr>
              <w:t>联盟</w:t>
            </w:r>
          </w:p>
        </w:tc>
      </w:tr>
      <w:tr w:rsidR="00C72F9D" w:rsidRPr="002F4BEB" w:rsidTr="00386CAA">
        <w:trPr>
          <w:trHeight w:val="340"/>
        </w:trPr>
        <w:tc>
          <w:tcPr>
            <w:tcW w:w="1526" w:type="dxa"/>
            <w:vAlign w:val="center"/>
          </w:tcPr>
          <w:p w:rsidR="00C72F9D" w:rsidRPr="002F4BEB" w:rsidRDefault="00C72F9D" w:rsidP="00386CAA">
            <w:pPr>
              <w:spacing w:after="0" w:line="240" w:lineRule="auto"/>
              <w:ind w:hanging="737"/>
              <w:jc w:val="both"/>
              <w:rPr>
                <w:rFonts w:ascii="SimSun" w:hAnsi="SimSun"/>
                <w:b/>
                <w:bCs/>
                <w:sz w:val="21"/>
                <w:szCs w:val="22"/>
              </w:rPr>
            </w:pPr>
            <w:r w:rsidRPr="002F4BEB">
              <w:rPr>
                <w:rFonts w:ascii="SimSun" w:hAnsi="SimSun"/>
                <w:b/>
                <w:bCs/>
                <w:sz w:val="21"/>
                <w:szCs w:val="22"/>
              </w:rPr>
              <w:t>WFP</w:t>
            </w:r>
          </w:p>
        </w:tc>
        <w:tc>
          <w:tcPr>
            <w:tcW w:w="8079" w:type="dxa"/>
            <w:vAlign w:val="center"/>
          </w:tcPr>
          <w:p w:rsidR="00C72F9D" w:rsidRPr="002F4BEB" w:rsidRDefault="00CD1C74" w:rsidP="00386CAA">
            <w:pPr>
              <w:spacing w:after="0" w:line="240" w:lineRule="auto"/>
              <w:ind w:left="43"/>
              <w:jc w:val="both"/>
              <w:rPr>
                <w:rFonts w:ascii="SimSun" w:hAnsi="SimSun"/>
                <w:sz w:val="21"/>
                <w:szCs w:val="22"/>
              </w:rPr>
            </w:pPr>
            <w:r w:rsidRPr="002F4BEB">
              <w:rPr>
                <w:rFonts w:ascii="SimSun" w:hAnsi="SimSun" w:hint="eastAsia"/>
                <w:sz w:val="21"/>
              </w:rPr>
              <w:t>世界粮食计划署</w:t>
            </w:r>
          </w:p>
        </w:tc>
      </w:tr>
      <w:tr w:rsidR="001C1E16" w:rsidRPr="002F4BEB" w:rsidTr="00386CAA">
        <w:trPr>
          <w:trHeight w:val="340"/>
        </w:trPr>
        <w:tc>
          <w:tcPr>
            <w:tcW w:w="1526" w:type="dxa"/>
            <w:vAlign w:val="center"/>
          </w:tcPr>
          <w:p w:rsidR="001C1E16" w:rsidRPr="002F4BEB" w:rsidRDefault="001C1E16" w:rsidP="00386CAA">
            <w:pPr>
              <w:spacing w:after="0" w:line="240" w:lineRule="auto"/>
              <w:ind w:hanging="737"/>
              <w:jc w:val="both"/>
              <w:rPr>
                <w:rFonts w:ascii="SimSun" w:hAnsi="SimSun"/>
                <w:b/>
                <w:bCs/>
                <w:sz w:val="21"/>
                <w:szCs w:val="22"/>
              </w:rPr>
            </w:pPr>
            <w:r w:rsidRPr="002F4BEB">
              <w:rPr>
                <w:rFonts w:ascii="SimSun" w:hAnsi="SimSun"/>
                <w:b/>
                <w:bCs/>
                <w:sz w:val="21"/>
                <w:szCs w:val="22"/>
              </w:rPr>
              <w:t>WIPO</w:t>
            </w:r>
          </w:p>
        </w:tc>
        <w:tc>
          <w:tcPr>
            <w:tcW w:w="8079" w:type="dxa"/>
            <w:vAlign w:val="center"/>
          </w:tcPr>
          <w:p w:rsidR="001C1E16" w:rsidRPr="002F4BEB" w:rsidRDefault="0007415F" w:rsidP="00386CAA">
            <w:pPr>
              <w:spacing w:after="0" w:line="240" w:lineRule="auto"/>
              <w:ind w:left="43"/>
              <w:jc w:val="both"/>
              <w:rPr>
                <w:rFonts w:ascii="SimSun" w:hAnsi="SimSun"/>
                <w:sz w:val="21"/>
                <w:szCs w:val="22"/>
              </w:rPr>
            </w:pPr>
            <w:r w:rsidRPr="002F4BEB">
              <w:rPr>
                <w:rFonts w:ascii="SimSun" w:hAnsi="SimSun" w:hint="eastAsia"/>
                <w:sz w:val="21"/>
                <w:szCs w:val="22"/>
              </w:rPr>
              <w:t>世界知识产权组织</w:t>
            </w:r>
          </w:p>
        </w:tc>
      </w:tr>
    </w:tbl>
    <w:p w:rsidR="003651AC" w:rsidRPr="002F4BEB" w:rsidRDefault="003651AC">
      <w:pPr>
        <w:rPr>
          <w:rFonts w:ascii="SimSun" w:hAnsi="SimSun"/>
          <w:b/>
          <w:sz w:val="21"/>
        </w:rPr>
      </w:pPr>
      <w:bookmarkStart w:id="16" w:name="_Toc392160703"/>
      <w:bookmarkStart w:id="17" w:name="_Toc392160740"/>
      <w:bookmarkStart w:id="18" w:name="_Toc423530309"/>
      <w:bookmarkStart w:id="19" w:name="_Toc423533365"/>
      <w:bookmarkStart w:id="20" w:name="_Toc423533509"/>
      <w:bookmarkStart w:id="21" w:name="_Toc452648468"/>
      <w:r w:rsidRPr="002F4BEB">
        <w:rPr>
          <w:rFonts w:ascii="SimSun" w:hAnsi="SimSun"/>
          <w:b/>
          <w:sz w:val="21"/>
        </w:rPr>
        <w:br w:type="page"/>
      </w:r>
    </w:p>
    <w:p w:rsidR="00ED1BCF" w:rsidRPr="00C53502" w:rsidRDefault="00ED1BCF" w:rsidP="003D473E">
      <w:pPr>
        <w:pStyle w:val="1"/>
        <w:overflowPunct w:val="0"/>
        <w:spacing w:beforeLines="100" w:before="240" w:afterLines="50" w:after="120" w:line="340" w:lineRule="atLeast"/>
        <w:rPr>
          <w:rFonts w:ascii="SimHei" w:eastAsia="SimHei" w:hAnsi="SimHei"/>
          <w:b w:val="0"/>
          <w:sz w:val="21"/>
          <w:szCs w:val="21"/>
        </w:rPr>
      </w:pPr>
      <w:bookmarkStart w:id="22" w:name="_Toc425198825"/>
      <w:bookmarkStart w:id="23" w:name="_Toc456084294"/>
      <w:bookmarkStart w:id="24" w:name="_Toc487809160"/>
      <w:bookmarkEnd w:id="16"/>
      <w:bookmarkEnd w:id="17"/>
      <w:bookmarkEnd w:id="18"/>
      <w:bookmarkEnd w:id="19"/>
      <w:bookmarkEnd w:id="20"/>
      <w:bookmarkEnd w:id="21"/>
      <w:r w:rsidRPr="00C53502">
        <w:rPr>
          <w:rFonts w:ascii="SimHei" w:eastAsia="SimHei" w:hAnsi="SimHei" w:hint="eastAsia"/>
          <w:b w:val="0"/>
          <w:sz w:val="21"/>
          <w:szCs w:val="21"/>
        </w:rPr>
        <w:lastRenderedPageBreak/>
        <w:t>背　景</w:t>
      </w:r>
      <w:bookmarkEnd w:id="22"/>
      <w:bookmarkEnd w:id="23"/>
      <w:bookmarkEnd w:id="24"/>
    </w:p>
    <w:p w:rsidR="00ED1BCF" w:rsidRPr="00C53502" w:rsidRDefault="00CD03B6" w:rsidP="00D87809">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ED1BCF" w:rsidRPr="00C53502">
        <w:rPr>
          <w:rFonts w:ascii="SimSun" w:hAnsi="SimSun" w:hint="eastAsia"/>
          <w:sz w:val="21"/>
          <w:szCs w:val="21"/>
        </w:rPr>
        <w:t>内部监督司</w:t>
      </w:r>
      <w:r w:rsidR="00ED1BCF">
        <w:rPr>
          <w:rFonts w:ascii="SimSun" w:hAnsi="SimSun" w:hint="eastAsia"/>
          <w:sz w:val="21"/>
          <w:szCs w:val="21"/>
        </w:rPr>
        <w:t>（</w:t>
      </w:r>
      <w:r w:rsidR="00ED1BCF" w:rsidRPr="00C53502">
        <w:rPr>
          <w:rFonts w:ascii="SimSun" w:hAnsi="SimSun" w:hint="eastAsia"/>
          <w:sz w:val="21"/>
          <w:szCs w:val="21"/>
        </w:rPr>
        <w:t>监督司</w:t>
      </w:r>
      <w:r w:rsidR="00ED1BCF">
        <w:rPr>
          <w:rFonts w:ascii="SimSun" w:hAnsi="SimSun" w:hint="eastAsia"/>
          <w:sz w:val="21"/>
          <w:szCs w:val="21"/>
        </w:rPr>
        <w:t>）</w:t>
      </w:r>
      <w:r w:rsidR="00ED1BCF" w:rsidRPr="00C53502">
        <w:rPr>
          <w:rFonts w:ascii="SimSun" w:hAnsi="SimSun" w:hint="eastAsia"/>
          <w:sz w:val="21"/>
          <w:szCs w:val="21"/>
        </w:rPr>
        <w:t>的宗旨是按照《内部监督章程》</w:t>
      </w:r>
      <w:r w:rsidR="00ED1BCF">
        <w:rPr>
          <w:rFonts w:ascii="SimSun" w:hAnsi="SimSun" w:hint="eastAsia"/>
          <w:sz w:val="21"/>
          <w:szCs w:val="21"/>
        </w:rPr>
        <w:t>（</w:t>
      </w:r>
      <w:r w:rsidR="00ED1BCF" w:rsidRPr="00C53502">
        <w:rPr>
          <w:rFonts w:ascii="SimSun" w:hAnsi="SimSun" w:hint="eastAsia"/>
          <w:sz w:val="21"/>
          <w:szCs w:val="21"/>
        </w:rPr>
        <w:t>《章程》</w:t>
      </w:r>
      <w:r w:rsidR="00ED1BCF">
        <w:rPr>
          <w:rFonts w:ascii="SimSun" w:hAnsi="SimSun" w:hint="eastAsia"/>
          <w:sz w:val="21"/>
          <w:szCs w:val="21"/>
        </w:rPr>
        <w:t>）</w:t>
      </w:r>
      <w:r w:rsidR="00ED1BCF" w:rsidRPr="00C53502">
        <w:rPr>
          <w:rFonts w:ascii="SimSun" w:hAnsi="SimSun" w:hint="eastAsia"/>
          <w:sz w:val="21"/>
          <w:szCs w:val="21"/>
        </w:rPr>
        <w:t>的规定</w:t>
      </w:r>
      <w:r w:rsidR="00E51622">
        <w:rPr>
          <w:rFonts w:ascii="SimSun" w:hAnsi="SimSun" w:hint="eastAsia"/>
          <w:sz w:val="21"/>
          <w:szCs w:val="21"/>
        </w:rPr>
        <w:t>，</w:t>
      </w:r>
      <w:r w:rsidR="00ED1BCF" w:rsidRPr="00C53502">
        <w:rPr>
          <w:rFonts w:ascii="SimSun" w:hAnsi="SimSun" w:hint="eastAsia"/>
          <w:sz w:val="21"/>
          <w:szCs w:val="21"/>
        </w:rPr>
        <w:t>为</w:t>
      </w:r>
      <w:r>
        <w:rPr>
          <w:rFonts w:ascii="SimSun" w:hAnsi="SimSun" w:hint="eastAsia"/>
          <w:sz w:val="21"/>
          <w:szCs w:val="21"/>
        </w:rPr>
        <w:t>产权组织</w:t>
      </w:r>
      <w:r w:rsidR="00ED1BCF" w:rsidRPr="00C53502">
        <w:rPr>
          <w:rFonts w:ascii="SimSun" w:hAnsi="SimSun" w:hint="eastAsia"/>
          <w:sz w:val="21"/>
          <w:szCs w:val="21"/>
        </w:rPr>
        <w:t>提供独立和有效的内部监督。</w:t>
      </w:r>
    </w:p>
    <w:p w:rsidR="00ED1BCF" w:rsidRPr="00C53502" w:rsidRDefault="00ED1BCF" w:rsidP="00D87809">
      <w:pPr>
        <w:pStyle w:val="ONUME"/>
        <w:numPr>
          <w:ilvl w:val="0"/>
          <w:numId w:val="5"/>
        </w:numPr>
        <w:tabs>
          <w:tab w:val="clear" w:pos="567"/>
        </w:tabs>
        <w:overflowPunct w:val="0"/>
        <w:spacing w:afterLines="50" w:after="120" w:line="340" w:lineRule="atLeast"/>
        <w:jc w:val="both"/>
        <w:rPr>
          <w:rFonts w:ascii="SimSun" w:hAnsi="SimSun"/>
          <w:sz w:val="21"/>
          <w:szCs w:val="21"/>
        </w:rPr>
      </w:pPr>
      <w:bookmarkStart w:id="25" w:name="_Toc420663566"/>
      <w:bookmarkStart w:id="26" w:name="_Toc328920434"/>
      <w:r w:rsidRPr="00C53502">
        <w:rPr>
          <w:rFonts w:ascii="SimSun" w:hAnsi="SimSun" w:hint="eastAsia"/>
          <w:sz w:val="21"/>
          <w:szCs w:val="21"/>
        </w:rPr>
        <w:t>《章程》要求</w:t>
      </w:r>
      <w:r w:rsidRPr="00C53502">
        <w:rPr>
          <w:rStyle w:val="af"/>
          <w:rFonts w:ascii="SimSun" w:hAnsi="SimSun"/>
          <w:sz w:val="21"/>
          <w:szCs w:val="21"/>
        </w:rPr>
        <w:footnoteReference w:id="2"/>
      </w:r>
      <w:r w:rsidRPr="00C53502">
        <w:rPr>
          <w:rFonts w:ascii="SimSun" w:hAnsi="SimSun" w:hint="eastAsia"/>
          <w:sz w:val="21"/>
          <w:szCs w:val="21"/>
        </w:rPr>
        <w:t>监督司司长每年通过计划和预算委员会</w:t>
      </w:r>
      <w:r>
        <w:rPr>
          <w:rFonts w:ascii="SimSun" w:hAnsi="SimSun" w:hint="eastAsia"/>
          <w:sz w:val="21"/>
          <w:szCs w:val="21"/>
        </w:rPr>
        <w:t>（</w:t>
      </w:r>
      <w:r w:rsidRPr="00C53502">
        <w:rPr>
          <w:rFonts w:ascii="SimSun" w:hAnsi="SimSun" w:hint="eastAsia"/>
          <w:sz w:val="21"/>
          <w:szCs w:val="21"/>
        </w:rPr>
        <w:t>PBC</w:t>
      </w:r>
      <w:r>
        <w:rPr>
          <w:rFonts w:ascii="SimSun" w:hAnsi="SimSun" w:hint="eastAsia"/>
          <w:sz w:val="21"/>
          <w:szCs w:val="21"/>
        </w:rPr>
        <w:t>）</w:t>
      </w:r>
      <w:r w:rsidRPr="00C53502">
        <w:rPr>
          <w:rFonts w:ascii="SimSun" w:hAnsi="SimSun" w:hint="eastAsia"/>
          <w:sz w:val="21"/>
          <w:szCs w:val="21"/>
        </w:rPr>
        <w:t>向</w:t>
      </w:r>
      <w:r w:rsidR="00CD03B6">
        <w:rPr>
          <w:rFonts w:ascii="SimSun" w:hAnsi="SimSun" w:hint="eastAsia"/>
          <w:sz w:val="21"/>
          <w:szCs w:val="21"/>
        </w:rPr>
        <w:t>产权组织</w:t>
      </w:r>
      <w:r w:rsidRPr="00C53502">
        <w:rPr>
          <w:rFonts w:ascii="SimSun" w:hAnsi="SimSun" w:hint="eastAsia"/>
          <w:sz w:val="21"/>
          <w:szCs w:val="21"/>
        </w:rPr>
        <w:t>大会提交总结报告。年度报告应概述报告所涉期间开展的内部监督活动，包括这些活动的范围和目标，所采用的工作计划以及落实内部监督建议的进展情况。</w:t>
      </w:r>
    </w:p>
    <w:p w:rsidR="00ED1BCF" w:rsidRPr="00C53502" w:rsidRDefault="00ED1BCF" w:rsidP="00D87809">
      <w:pPr>
        <w:pStyle w:val="ONUME"/>
        <w:numPr>
          <w:ilvl w:val="0"/>
          <w:numId w:val="5"/>
        </w:numPr>
        <w:tabs>
          <w:tab w:val="clear" w:pos="567"/>
        </w:tabs>
        <w:overflowPunct w:val="0"/>
        <w:spacing w:afterLines="50" w:after="120" w:line="340" w:lineRule="atLeast"/>
        <w:jc w:val="both"/>
        <w:rPr>
          <w:rFonts w:ascii="SimSun" w:hAnsi="SimSun"/>
          <w:b/>
          <w:bCs/>
          <w:caps/>
          <w:kern w:val="32"/>
          <w:sz w:val="21"/>
          <w:szCs w:val="21"/>
        </w:rPr>
      </w:pPr>
      <w:r w:rsidRPr="00C53502">
        <w:rPr>
          <w:rFonts w:ascii="SimSun" w:hAnsi="SimSun" w:hint="eastAsia"/>
          <w:sz w:val="21"/>
          <w:szCs w:val="21"/>
        </w:rPr>
        <w:t>根据《章程》，已向总干事和独立咨询监督委员会</w:t>
      </w:r>
      <w:r>
        <w:rPr>
          <w:rFonts w:ascii="SimSun" w:hAnsi="SimSun"/>
          <w:sz w:val="21"/>
          <w:szCs w:val="21"/>
        </w:rPr>
        <w:t>（</w:t>
      </w:r>
      <w:r w:rsidRPr="00C53502">
        <w:rPr>
          <w:rFonts w:ascii="SimSun" w:hAnsi="SimSun" w:hint="eastAsia"/>
          <w:sz w:val="21"/>
          <w:szCs w:val="21"/>
        </w:rPr>
        <w:t>咨监委</w:t>
      </w:r>
      <w:r>
        <w:rPr>
          <w:rFonts w:ascii="SimSun" w:hAnsi="SimSun"/>
          <w:sz w:val="21"/>
          <w:szCs w:val="21"/>
        </w:rPr>
        <w:t>）</w:t>
      </w:r>
      <w:r w:rsidRPr="00C53502">
        <w:rPr>
          <w:rFonts w:ascii="SimSun" w:hAnsi="SimSun" w:hint="eastAsia"/>
          <w:sz w:val="21"/>
          <w:szCs w:val="21"/>
        </w:rPr>
        <w:t>提供了年度报告的草案以征求其意见；报告定稿时已考虑了收到的意见。</w:t>
      </w:r>
    </w:p>
    <w:p w:rsidR="00ED1BCF" w:rsidRPr="007D52BF" w:rsidRDefault="00ED1BCF" w:rsidP="00ED1BCF">
      <w:pPr>
        <w:pStyle w:val="1"/>
        <w:overflowPunct w:val="0"/>
        <w:spacing w:beforeLines="100" w:before="240" w:afterLines="50" w:after="120" w:line="340" w:lineRule="atLeast"/>
        <w:rPr>
          <w:rFonts w:ascii="SimHei" w:eastAsia="SimHei" w:hAnsi="SimHei"/>
          <w:b w:val="0"/>
          <w:sz w:val="21"/>
          <w:szCs w:val="21"/>
        </w:rPr>
      </w:pPr>
      <w:bookmarkStart w:id="27" w:name="_Toc425198826"/>
      <w:bookmarkStart w:id="28" w:name="_Toc456084295"/>
      <w:bookmarkStart w:id="29" w:name="_Toc487809161"/>
      <w:bookmarkEnd w:id="25"/>
      <w:bookmarkEnd w:id="26"/>
      <w:r w:rsidRPr="007D52BF">
        <w:rPr>
          <w:rFonts w:ascii="SimHei" w:eastAsia="SimHei" w:hAnsi="SimHei" w:hint="eastAsia"/>
          <w:b w:val="0"/>
          <w:sz w:val="21"/>
          <w:szCs w:val="21"/>
        </w:rPr>
        <w:t>规划原则</w:t>
      </w:r>
      <w:bookmarkEnd w:id="27"/>
      <w:bookmarkEnd w:id="28"/>
      <w:bookmarkEnd w:id="29"/>
    </w:p>
    <w:p w:rsidR="00E32ADE" w:rsidRPr="002F4BEB" w:rsidRDefault="00ED1BC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CE7E1A">
        <w:rPr>
          <w:rFonts w:ascii="SimSun" w:hAnsi="SimSun" w:hint="eastAsia"/>
          <w:sz w:val="21"/>
          <w:szCs w:val="21"/>
        </w:rPr>
        <w:t>监督司在制定监督工作计划时考虑了一些因素，包括风险等级、相关性、国家影响、监督周期以及来自</w:t>
      </w:r>
      <w:r w:rsidR="00CD03B6">
        <w:rPr>
          <w:rFonts w:ascii="SimSun" w:hAnsi="SimSun" w:hint="eastAsia"/>
          <w:sz w:val="21"/>
          <w:szCs w:val="21"/>
        </w:rPr>
        <w:t>产权组织</w:t>
      </w:r>
      <w:r w:rsidRPr="00CE7E1A">
        <w:rPr>
          <w:rFonts w:ascii="SimSun" w:hAnsi="SimSun" w:hint="eastAsia"/>
          <w:sz w:val="21"/>
          <w:szCs w:val="21"/>
        </w:rPr>
        <w:t>管理层、成员国的反馈意见</w:t>
      </w:r>
      <w:r w:rsidR="00E51622">
        <w:rPr>
          <w:rFonts w:ascii="SimSun" w:hAnsi="SimSun" w:hint="eastAsia"/>
          <w:sz w:val="21"/>
          <w:szCs w:val="21"/>
        </w:rPr>
        <w:t>，以及</w:t>
      </w:r>
      <w:r w:rsidR="00E51622" w:rsidRPr="00CE7E1A">
        <w:rPr>
          <w:rFonts w:ascii="SimSun" w:hAnsi="SimSun" w:hint="eastAsia"/>
          <w:sz w:val="21"/>
          <w:szCs w:val="21"/>
        </w:rPr>
        <w:t>可用资源</w:t>
      </w:r>
      <w:r w:rsidRPr="00CE7E1A">
        <w:rPr>
          <w:rFonts w:ascii="SimSun" w:hAnsi="SimSun" w:hint="eastAsia"/>
          <w:sz w:val="21"/>
          <w:szCs w:val="21"/>
        </w:rPr>
        <w:t>。按照《章程》第2</w:t>
      </w:r>
      <w:r>
        <w:rPr>
          <w:rFonts w:ascii="SimSun" w:hAnsi="SimSun" w:hint="eastAsia"/>
          <w:sz w:val="21"/>
          <w:szCs w:val="21"/>
        </w:rPr>
        <w:t>6</w:t>
      </w:r>
      <w:r w:rsidRPr="00CE7E1A">
        <w:rPr>
          <w:rFonts w:ascii="SimSun" w:hAnsi="SimSun" w:hint="eastAsia"/>
          <w:sz w:val="21"/>
          <w:szCs w:val="21"/>
        </w:rPr>
        <w:t>段</w:t>
      </w:r>
      <w:r>
        <w:rPr>
          <w:rFonts w:ascii="SimSun" w:hAnsi="SimSun" w:hint="eastAsia"/>
          <w:sz w:val="21"/>
          <w:szCs w:val="21"/>
        </w:rPr>
        <w:t>(</w:t>
      </w:r>
      <w:r w:rsidRPr="00CE7E1A">
        <w:rPr>
          <w:rFonts w:ascii="SimSun" w:hAnsi="SimSun" w:hint="eastAsia"/>
          <w:sz w:val="21"/>
          <w:szCs w:val="21"/>
        </w:rPr>
        <w:t>a)</w:t>
      </w:r>
      <w:r>
        <w:rPr>
          <w:rFonts w:ascii="SimSun" w:hAnsi="SimSun" w:hint="eastAsia"/>
          <w:sz w:val="21"/>
          <w:szCs w:val="21"/>
        </w:rPr>
        <w:t>项</w:t>
      </w:r>
      <w:r w:rsidRPr="00CE7E1A">
        <w:rPr>
          <w:rFonts w:ascii="SimSun" w:hAnsi="SimSun" w:hint="eastAsia"/>
          <w:sz w:val="21"/>
          <w:szCs w:val="21"/>
        </w:rPr>
        <w:t>的要求，监督计划草案在最终确定前还提交给咨监委，供其审查并提出建议。</w:t>
      </w:r>
    </w:p>
    <w:p w:rsidR="00ED1BCF" w:rsidRPr="002F4BEB" w:rsidRDefault="00ED1BC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为了高效使用有限资源</w:t>
      </w:r>
      <w:r w:rsidR="00E51622">
        <w:rPr>
          <w:rFonts w:ascii="SimSun" w:hAnsi="SimSun" w:hint="eastAsia"/>
          <w:sz w:val="21"/>
        </w:rPr>
        <w:t>，</w:t>
      </w:r>
      <w:r w:rsidRPr="002F4BEB">
        <w:rPr>
          <w:rFonts w:ascii="SimSun" w:hAnsi="SimSun" w:hint="eastAsia"/>
          <w:sz w:val="21"/>
        </w:rPr>
        <w:t>提供有效的监督</w:t>
      </w:r>
      <w:r w:rsidR="00E51622">
        <w:rPr>
          <w:rFonts w:ascii="SimSun" w:hAnsi="SimSun" w:hint="eastAsia"/>
          <w:sz w:val="21"/>
        </w:rPr>
        <w:t>覆盖面</w:t>
      </w:r>
      <w:r w:rsidRPr="002F4BEB">
        <w:rPr>
          <w:rFonts w:ascii="SimSun" w:hAnsi="SimSun" w:hint="eastAsia"/>
          <w:sz w:val="21"/>
        </w:rPr>
        <w:t>，同时避免可能的交叉，监督司还考虑外聘审计员和其他监督</w:t>
      </w:r>
      <w:r w:rsidR="00E51622">
        <w:rPr>
          <w:rFonts w:ascii="SimSun" w:hAnsi="SimSun" w:hint="eastAsia"/>
          <w:sz w:val="21"/>
        </w:rPr>
        <w:t>机构所做</w:t>
      </w:r>
      <w:r w:rsidRPr="002F4BEB">
        <w:rPr>
          <w:rFonts w:ascii="SimSun" w:hAnsi="SimSun" w:hint="eastAsia"/>
          <w:sz w:val="21"/>
        </w:rPr>
        <w:t>的工作，如</w:t>
      </w:r>
      <w:r w:rsidRPr="00D87809">
        <w:rPr>
          <w:rFonts w:ascii="SimSun" w:hAnsi="SimSun" w:hint="eastAsia"/>
          <w:sz w:val="21"/>
          <w:szCs w:val="21"/>
        </w:rPr>
        <w:t>联合</w:t>
      </w:r>
      <w:r w:rsidRPr="002F4BEB">
        <w:rPr>
          <w:rFonts w:ascii="SimSun" w:hAnsi="SimSun" w:hint="eastAsia"/>
          <w:sz w:val="21"/>
        </w:rPr>
        <w:t>检查组（联检组）以及发展与知识产权委员会（CDIP）委托开展的评价。</w:t>
      </w:r>
    </w:p>
    <w:p w:rsidR="0056383E" w:rsidRPr="002F4BEB" w:rsidRDefault="00ED1BC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2017年的监督计划已发给所有计划管理人，并在</w:t>
      </w:r>
      <w:r w:rsidR="00CD03B6">
        <w:rPr>
          <w:rFonts w:ascii="SimSun" w:hAnsi="SimSun" w:hint="eastAsia"/>
          <w:sz w:val="21"/>
        </w:rPr>
        <w:t>产权组织</w:t>
      </w:r>
      <w:r w:rsidRPr="002F4BEB">
        <w:rPr>
          <w:rFonts w:ascii="SimSun" w:hAnsi="SimSun" w:hint="eastAsia"/>
          <w:sz w:val="21"/>
        </w:rPr>
        <w:t>内网上与</w:t>
      </w:r>
      <w:r w:rsidR="00CD03B6">
        <w:rPr>
          <w:rFonts w:ascii="SimSun" w:hAnsi="SimSun" w:hint="eastAsia"/>
          <w:sz w:val="21"/>
        </w:rPr>
        <w:t>产权组织</w:t>
      </w:r>
      <w:r w:rsidRPr="002F4BEB">
        <w:rPr>
          <w:rFonts w:ascii="SimSun" w:hAnsi="SimSun" w:hint="eastAsia"/>
          <w:sz w:val="21"/>
        </w:rPr>
        <w:t>工作人员共享。</w:t>
      </w:r>
      <w:r w:rsidRPr="002F4BEB">
        <w:rPr>
          <w:rFonts w:ascii="SimSun" w:hAnsi="SimSun"/>
          <w:sz w:val="21"/>
        </w:rPr>
        <w:t>201</w:t>
      </w:r>
      <w:r w:rsidRPr="002F4BEB">
        <w:rPr>
          <w:rFonts w:ascii="SimSun" w:hAnsi="SimSun" w:hint="eastAsia"/>
          <w:sz w:val="21"/>
        </w:rPr>
        <w:t>6年的监督计划在预算内按时完成。</w:t>
      </w:r>
    </w:p>
    <w:p w:rsidR="00E32ADE" w:rsidRPr="002C2EDA" w:rsidRDefault="00787243" w:rsidP="002C2EDA">
      <w:pPr>
        <w:pStyle w:val="1"/>
        <w:overflowPunct w:val="0"/>
        <w:spacing w:beforeLines="100" w:before="240" w:afterLines="50" w:after="120" w:line="340" w:lineRule="atLeast"/>
        <w:rPr>
          <w:rFonts w:ascii="SimHei" w:eastAsia="SimHei" w:hAnsi="SimHei"/>
          <w:b w:val="0"/>
          <w:sz w:val="21"/>
          <w:szCs w:val="21"/>
        </w:rPr>
      </w:pPr>
      <w:bookmarkStart w:id="30" w:name="_Toc420663567"/>
      <w:bookmarkStart w:id="31" w:name="_Toc487809162"/>
      <w:r w:rsidRPr="002C2EDA">
        <w:rPr>
          <w:rFonts w:ascii="SimHei" w:eastAsia="SimHei" w:hAnsi="SimHei" w:hint="eastAsia"/>
          <w:b w:val="0"/>
          <w:sz w:val="21"/>
          <w:szCs w:val="21"/>
        </w:rPr>
        <w:t>专业标准</w:t>
      </w:r>
      <w:bookmarkEnd w:id="30"/>
      <w:bookmarkEnd w:id="31"/>
    </w:p>
    <w:p w:rsidR="00A51ED7" w:rsidRPr="002F4BEB" w:rsidRDefault="002E6CCD"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审计活动中，监督司遵守内部审计师协会（IIA）颁布的“国际专业实务框架”。同样，在开展的调查工作中，监督司以国际调查员会议（CII）认可的《统一调查原则和准则》为指导。在评价活动中，监督司遵照联合国评价小组（UNEG）编制的《国际评价实务标准》。</w:t>
      </w:r>
    </w:p>
    <w:p w:rsidR="0023557C" w:rsidRPr="002F4BEB" w:rsidRDefault="009E24D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继</w:t>
      </w:r>
      <w:r w:rsidR="00787243" w:rsidRPr="002F4BEB">
        <w:rPr>
          <w:rFonts w:ascii="SimSun" w:hAnsi="SimSun" w:hint="eastAsia"/>
          <w:sz w:val="21"/>
        </w:rPr>
        <w:t>《章程》于2016年10月11日修订</w:t>
      </w:r>
      <w:r w:rsidRPr="002F4BEB">
        <w:rPr>
          <w:rFonts w:ascii="SimSun" w:hAnsi="SimSun" w:hint="eastAsia"/>
          <w:sz w:val="21"/>
        </w:rPr>
        <w:t>后</w:t>
      </w:r>
      <w:r w:rsidR="00787243" w:rsidRPr="002F4BEB">
        <w:rPr>
          <w:rFonts w:ascii="SimSun" w:hAnsi="SimSun" w:hint="eastAsia"/>
          <w:sz w:val="21"/>
        </w:rPr>
        <w:t>，</w:t>
      </w:r>
      <w:r w:rsidR="00152D83" w:rsidRPr="002F4BEB">
        <w:rPr>
          <w:rFonts w:ascii="SimSun" w:hAnsi="SimSun" w:hint="eastAsia"/>
          <w:sz w:val="21"/>
        </w:rPr>
        <w:t>又进一步调整了</w:t>
      </w:r>
      <w:r w:rsidR="0032167F" w:rsidRPr="002F4BEB">
        <w:rPr>
          <w:rFonts w:ascii="SimSun" w:hAnsi="SimSun" w:hint="eastAsia"/>
          <w:sz w:val="21"/>
        </w:rPr>
        <w:t>《</w:t>
      </w:r>
      <w:r w:rsidR="00787243" w:rsidRPr="002F4BEB">
        <w:rPr>
          <w:rFonts w:ascii="SimSun" w:hAnsi="SimSun" w:hint="eastAsia"/>
          <w:sz w:val="21"/>
        </w:rPr>
        <w:t>调查政策</w:t>
      </w:r>
      <w:r w:rsidR="00E51622">
        <w:rPr>
          <w:rFonts w:ascii="SimSun" w:hAnsi="SimSun" w:hint="eastAsia"/>
          <w:sz w:val="21"/>
        </w:rPr>
        <w:t>》</w:t>
      </w:r>
      <w:r w:rsidR="00787243" w:rsidRPr="002F4BEB">
        <w:rPr>
          <w:rFonts w:ascii="SimSun" w:hAnsi="SimSun" w:hint="eastAsia"/>
          <w:sz w:val="21"/>
        </w:rPr>
        <w:t>和</w:t>
      </w:r>
      <w:r w:rsidR="00E51622">
        <w:rPr>
          <w:rFonts w:ascii="SimSun" w:hAnsi="SimSun" w:hint="eastAsia"/>
          <w:sz w:val="21"/>
        </w:rPr>
        <w:t>《</w:t>
      </w:r>
      <w:r w:rsidR="00787243" w:rsidRPr="002F4BEB">
        <w:rPr>
          <w:rFonts w:ascii="SimSun" w:hAnsi="SimSun" w:hint="eastAsia"/>
          <w:sz w:val="21"/>
        </w:rPr>
        <w:t>手册</w:t>
      </w:r>
      <w:r w:rsidR="0032167F" w:rsidRPr="002F4BEB">
        <w:rPr>
          <w:rFonts w:ascii="SimSun" w:hAnsi="SimSun" w:hint="eastAsia"/>
          <w:sz w:val="21"/>
        </w:rPr>
        <w:t>》</w:t>
      </w:r>
      <w:r w:rsidR="00787243" w:rsidRPr="002F4BEB">
        <w:rPr>
          <w:rFonts w:ascii="SimSun" w:hAnsi="SimSun" w:hint="eastAsia"/>
          <w:sz w:val="21"/>
        </w:rPr>
        <w:t>，以</w:t>
      </w:r>
      <w:r w:rsidR="0032167F" w:rsidRPr="002F4BEB">
        <w:rPr>
          <w:rFonts w:ascii="SimSun" w:hAnsi="SimSun" w:hint="eastAsia"/>
          <w:sz w:val="21"/>
        </w:rPr>
        <w:t>与</w:t>
      </w:r>
      <w:r w:rsidR="00787243" w:rsidRPr="002F4BEB">
        <w:rPr>
          <w:rFonts w:ascii="SimSun" w:hAnsi="SimSun" w:hint="eastAsia"/>
          <w:sz w:val="21"/>
        </w:rPr>
        <w:t>修订</w:t>
      </w:r>
      <w:r w:rsidR="0032167F" w:rsidRPr="002F4BEB">
        <w:rPr>
          <w:rFonts w:ascii="SimSun" w:hAnsi="SimSun" w:hint="eastAsia"/>
          <w:sz w:val="21"/>
        </w:rPr>
        <w:t>后的《章程》一致</w:t>
      </w:r>
      <w:r w:rsidR="00787243" w:rsidRPr="002F4BEB">
        <w:rPr>
          <w:rFonts w:ascii="SimSun" w:hAnsi="SimSun" w:hint="eastAsia"/>
          <w:sz w:val="21"/>
        </w:rPr>
        <w:t>。这两份文件于2017年2月28日</w:t>
      </w:r>
      <w:r w:rsidR="0032167F" w:rsidRPr="002F4BEB">
        <w:rPr>
          <w:rFonts w:ascii="SimSun" w:hAnsi="SimSun" w:hint="eastAsia"/>
          <w:sz w:val="21"/>
        </w:rPr>
        <w:t>获得</w:t>
      </w:r>
      <w:r w:rsidR="00787243" w:rsidRPr="002F4BEB">
        <w:rPr>
          <w:rFonts w:ascii="SimSun" w:hAnsi="SimSun" w:hint="eastAsia"/>
          <w:sz w:val="21"/>
        </w:rPr>
        <w:t>通</w:t>
      </w:r>
      <w:r w:rsidR="00787243" w:rsidRPr="00D87809">
        <w:rPr>
          <w:rFonts w:ascii="SimSun" w:hAnsi="SimSun" w:hint="eastAsia"/>
          <w:sz w:val="21"/>
          <w:szCs w:val="21"/>
        </w:rPr>
        <w:t>过</w:t>
      </w:r>
      <w:r w:rsidR="0032167F" w:rsidRPr="002F4BEB">
        <w:rPr>
          <w:rFonts w:ascii="SimSun" w:hAnsi="SimSun" w:hint="eastAsia"/>
          <w:sz w:val="21"/>
        </w:rPr>
        <w:t>。</w:t>
      </w:r>
    </w:p>
    <w:p w:rsidR="0023557C" w:rsidRPr="002F4BEB" w:rsidRDefault="0078724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w:t>
      </w:r>
      <w:proofErr w:type="gramStart"/>
      <w:r w:rsidRPr="002F4BEB">
        <w:rPr>
          <w:rFonts w:ascii="SimSun" w:hAnsi="SimSun" w:hint="eastAsia"/>
          <w:sz w:val="21"/>
        </w:rPr>
        <w:t>司报告</w:t>
      </w:r>
      <w:proofErr w:type="gramEnd"/>
      <w:r w:rsidR="0032167F" w:rsidRPr="002F4BEB">
        <w:rPr>
          <w:rFonts w:ascii="SimSun" w:hAnsi="SimSun" w:hint="eastAsia"/>
          <w:sz w:val="21"/>
        </w:rPr>
        <w:t>公布</w:t>
      </w:r>
      <w:r w:rsidRPr="002F4BEB">
        <w:rPr>
          <w:rFonts w:ascii="SimSun" w:hAnsi="SimSun" w:hint="eastAsia"/>
          <w:sz w:val="21"/>
        </w:rPr>
        <w:t>政策在</w:t>
      </w:r>
      <w:r w:rsidR="00E51622">
        <w:rPr>
          <w:rFonts w:ascii="SimSun" w:hAnsi="SimSun" w:hint="eastAsia"/>
          <w:sz w:val="21"/>
        </w:rPr>
        <w:t>处理了</w:t>
      </w:r>
      <w:r w:rsidR="0032167F" w:rsidRPr="002F4BEB">
        <w:rPr>
          <w:rFonts w:ascii="SimSun" w:hAnsi="SimSun" w:hint="eastAsia"/>
          <w:sz w:val="21"/>
        </w:rPr>
        <w:t>成</w:t>
      </w:r>
      <w:r w:rsidRPr="002F4BEB">
        <w:rPr>
          <w:rFonts w:ascii="SimSun" w:hAnsi="SimSun" w:hint="eastAsia"/>
          <w:sz w:val="21"/>
        </w:rPr>
        <w:t>员国</w:t>
      </w:r>
      <w:r w:rsidR="00E51622">
        <w:rPr>
          <w:rFonts w:ascii="SimSun" w:hAnsi="SimSun" w:hint="eastAsia"/>
          <w:sz w:val="21"/>
        </w:rPr>
        <w:t>的评论</w:t>
      </w:r>
      <w:r w:rsidRPr="002F4BEB">
        <w:rPr>
          <w:rFonts w:ascii="SimSun" w:hAnsi="SimSun" w:hint="eastAsia"/>
          <w:sz w:val="21"/>
        </w:rPr>
        <w:t>意见后，于2017年6月7日发布。</w:t>
      </w:r>
    </w:p>
    <w:p w:rsidR="00E32ADE" w:rsidRPr="002C2EDA" w:rsidRDefault="0032167F" w:rsidP="002C2EDA">
      <w:pPr>
        <w:pStyle w:val="1"/>
        <w:overflowPunct w:val="0"/>
        <w:spacing w:beforeLines="100" w:before="240" w:afterLines="50" w:after="120" w:line="340" w:lineRule="atLeast"/>
        <w:rPr>
          <w:rFonts w:ascii="SimHei" w:eastAsia="SimHei" w:hAnsi="SimHei"/>
          <w:b w:val="0"/>
          <w:sz w:val="21"/>
          <w:szCs w:val="21"/>
        </w:rPr>
      </w:pPr>
      <w:bookmarkStart w:id="32" w:name="_Toc420663568"/>
      <w:bookmarkStart w:id="33" w:name="_Toc487809163"/>
      <w:r w:rsidRPr="002C2EDA">
        <w:rPr>
          <w:rFonts w:ascii="SimHei" w:eastAsia="SimHei" w:hAnsi="SimHei" w:hint="eastAsia"/>
          <w:b w:val="0"/>
          <w:sz w:val="21"/>
          <w:szCs w:val="21"/>
        </w:rPr>
        <w:t>重要问题和高优先</w:t>
      </w:r>
      <w:r w:rsidR="00E51622">
        <w:rPr>
          <w:rFonts w:ascii="SimHei" w:eastAsia="SimHei" w:hAnsi="SimHei" w:hint="eastAsia"/>
          <w:b w:val="0"/>
          <w:sz w:val="21"/>
          <w:szCs w:val="21"/>
        </w:rPr>
        <w:t>级</w:t>
      </w:r>
      <w:r w:rsidRPr="002C2EDA">
        <w:rPr>
          <w:rFonts w:ascii="SimHei" w:eastAsia="SimHei" w:hAnsi="SimHei" w:hint="eastAsia"/>
          <w:b w:val="0"/>
          <w:sz w:val="21"/>
          <w:szCs w:val="21"/>
        </w:rPr>
        <w:t>监督建议</w:t>
      </w:r>
      <w:bookmarkEnd w:id="32"/>
      <w:bookmarkEnd w:id="33"/>
    </w:p>
    <w:p w:rsidR="00E204EC" w:rsidRPr="002F4BEB" w:rsidRDefault="00022AB1"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这部分包括重要</w:t>
      </w:r>
      <w:r w:rsidR="00E51622">
        <w:rPr>
          <w:rFonts w:ascii="SimSun" w:hAnsi="SimSun" w:hint="eastAsia"/>
          <w:sz w:val="21"/>
        </w:rPr>
        <w:t>发现</w:t>
      </w:r>
      <w:r w:rsidRPr="002F4BEB">
        <w:rPr>
          <w:rFonts w:ascii="SimSun" w:hAnsi="SimSun" w:hint="eastAsia"/>
          <w:sz w:val="21"/>
        </w:rPr>
        <w:t>和建议方面的信息，</w:t>
      </w:r>
      <w:r w:rsidR="00E51622">
        <w:rPr>
          <w:rFonts w:ascii="SimSun" w:hAnsi="SimSun" w:hint="eastAsia"/>
          <w:sz w:val="21"/>
        </w:rPr>
        <w:t>涉及</w:t>
      </w:r>
      <w:r w:rsidR="00E51622" w:rsidRPr="002F4BEB">
        <w:rPr>
          <w:rFonts w:ascii="SimSun" w:hAnsi="SimSun" w:hint="eastAsia"/>
          <w:sz w:val="21"/>
        </w:rPr>
        <w:t>报告</w:t>
      </w:r>
      <w:r w:rsidR="00E51622">
        <w:rPr>
          <w:rFonts w:ascii="SimSun" w:hAnsi="SimSun" w:hint="eastAsia"/>
          <w:sz w:val="21"/>
        </w:rPr>
        <w:t>所涉</w:t>
      </w:r>
      <w:r w:rsidR="00E51622" w:rsidRPr="002F4BEB">
        <w:rPr>
          <w:rFonts w:ascii="SimSun" w:hAnsi="SimSun" w:hint="eastAsia"/>
          <w:sz w:val="21"/>
        </w:rPr>
        <w:t>期间发</w:t>
      </w:r>
      <w:r w:rsidR="00E51622">
        <w:rPr>
          <w:rFonts w:ascii="SimSun" w:hAnsi="SimSun" w:hint="eastAsia"/>
          <w:sz w:val="21"/>
        </w:rPr>
        <w:t>布</w:t>
      </w:r>
      <w:r w:rsidR="00E51622" w:rsidRPr="002F4BEB">
        <w:rPr>
          <w:rFonts w:ascii="SimSun" w:hAnsi="SimSun" w:hint="eastAsia"/>
          <w:sz w:val="21"/>
        </w:rPr>
        <w:t>的内部监督报告（审计、评价和所涉管理问题报告）</w:t>
      </w:r>
      <w:r w:rsidR="00E51622">
        <w:rPr>
          <w:rFonts w:ascii="SimSun" w:hAnsi="SimSun" w:hint="eastAsia"/>
          <w:sz w:val="21"/>
        </w:rPr>
        <w:t>中包括的</w:t>
      </w:r>
      <w:r w:rsidRPr="002F4BEB">
        <w:rPr>
          <w:rFonts w:ascii="SimSun" w:hAnsi="SimSun" w:hint="eastAsia"/>
          <w:sz w:val="21"/>
        </w:rPr>
        <w:t>高</w:t>
      </w:r>
      <w:r w:rsidR="00E51622">
        <w:rPr>
          <w:rFonts w:ascii="SimSun" w:hAnsi="SimSun" w:hint="eastAsia"/>
          <w:sz w:val="21"/>
        </w:rPr>
        <w:t>优先级</w:t>
      </w:r>
      <w:r w:rsidRPr="002F4BEB">
        <w:rPr>
          <w:rFonts w:ascii="SimSun" w:hAnsi="SimSun" w:hint="eastAsia"/>
          <w:sz w:val="21"/>
        </w:rPr>
        <w:t>风险。</w:t>
      </w:r>
    </w:p>
    <w:p w:rsidR="00E204EC" w:rsidRPr="002F4BEB" w:rsidRDefault="00384232"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重要</w:t>
      </w:r>
      <w:r w:rsidR="00E51622">
        <w:rPr>
          <w:rFonts w:ascii="SimSun" w:hAnsi="SimSun" w:hint="eastAsia"/>
          <w:sz w:val="21"/>
        </w:rPr>
        <w:t>发现</w:t>
      </w:r>
      <w:r w:rsidRPr="002F4BEB">
        <w:rPr>
          <w:rFonts w:ascii="SimSun" w:hAnsi="SimSun" w:hint="eastAsia"/>
          <w:sz w:val="21"/>
        </w:rPr>
        <w:t>和建议与报告</w:t>
      </w:r>
      <w:r w:rsidR="00E51622">
        <w:rPr>
          <w:rFonts w:ascii="SimSun" w:hAnsi="SimSun" w:hint="eastAsia"/>
          <w:sz w:val="21"/>
        </w:rPr>
        <w:t>所涉</w:t>
      </w:r>
      <w:r w:rsidRPr="002F4BEB">
        <w:rPr>
          <w:rFonts w:ascii="SimSun" w:hAnsi="SimSun" w:hint="eastAsia"/>
          <w:sz w:val="21"/>
        </w:rPr>
        <w:t>期间发</w:t>
      </w:r>
      <w:r w:rsidR="00E51622">
        <w:rPr>
          <w:rFonts w:ascii="SimSun" w:hAnsi="SimSun" w:hint="eastAsia"/>
          <w:sz w:val="21"/>
        </w:rPr>
        <w:t>布</w:t>
      </w:r>
      <w:r w:rsidRPr="002F4BEB">
        <w:rPr>
          <w:rFonts w:ascii="SimSun" w:hAnsi="SimSun" w:hint="eastAsia"/>
          <w:sz w:val="21"/>
        </w:rPr>
        <w:t>的</w:t>
      </w:r>
      <w:r w:rsidR="00E51622">
        <w:rPr>
          <w:rFonts w:ascii="SimSun" w:hAnsi="SimSun" w:hint="eastAsia"/>
          <w:sz w:val="21"/>
        </w:rPr>
        <w:t>下列</w:t>
      </w:r>
      <w:r w:rsidRPr="002F4BEB">
        <w:rPr>
          <w:rFonts w:ascii="SimSun" w:hAnsi="SimSun" w:hint="eastAsia"/>
          <w:sz w:val="21"/>
        </w:rPr>
        <w:t>报告</w:t>
      </w:r>
      <w:r w:rsidR="00E51622">
        <w:rPr>
          <w:rFonts w:ascii="SimSun" w:hAnsi="SimSun" w:hint="eastAsia"/>
          <w:sz w:val="21"/>
        </w:rPr>
        <w:t>有关</w:t>
      </w:r>
      <w:r w:rsidRPr="002F4BEB">
        <w:rPr>
          <w:rStyle w:val="af"/>
          <w:rFonts w:ascii="SimSun" w:hAnsi="SimSun"/>
          <w:sz w:val="21"/>
        </w:rPr>
        <w:footnoteReference w:id="3"/>
      </w:r>
      <w:r w:rsidRPr="002F4BEB">
        <w:rPr>
          <w:rFonts w:ascii="SimSun" w:hAnsi="SimSun" w:hint="eastAsia"/>
          <w:sz w:val="21"/>
        </w:rPr>
        <w:t>：</w:t>
      </w:r>
    </w:p>
    <w:p w:rsidR="00B10E74" w:rsidRPr="002F4BEB" w:rsidRDefault="007A4088"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sz w:val="21"/>
        </w:rPr>
        <w:t>WIPO Lex</w:t>
      </w:r>
      <w:r w:rsidR="00D234D2" w:rsidRPr="002F4BEB">
        <w:rPr>
          <w:rFonts w:ascii="SimSun" w:hAnsi="SimSun" w:hint="eastAsia"/>
          <w:sz w:val="21"/>
        </w:rPr>
        <w:t>；</w:t>
      </w:r>
    </w:p>
    <w:p w:rsidR="00B10E74"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项目管理；</w:t>
      </w:r>
    </w:p>
    <w:p w:rsidR="00B10E74"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企业风险管理</w:t>
      </w:r>
      <w:r w:rsidR="009356AD">
        <w:rPr>
          <w:rFonts w:ascii="SimSun" w:hAnsi="SimSun"/>
          <w:sz w:val="21"/>
        </w:rPr>
        <w:t>（</w:t>
      </w:r>
      <w:r w:rsidR="007A4088" w:rsidRPr="002F4BEB">
        <w:rPr>
          <w:rFonts w:ascii="SimSun" w:hAnsi="SimSun"/>
          <w:sz w:val="21"/>
        </w:rPr>
        <w:t>ERM</w:t>
      </w:r>
      <w:r w:rsidR="009356AD">
        <w:rPr>
          <w:rFonts w:ascii="SimSun" w:hAnsi="SimSun"/>
          <w:sz w:val="21"/>
        </w:rPr>
        <w:t>）；</w:t>
      </w:r>
    </w:p>
    <w:p w:rsidR="00B10E74" w:rsidRPr="002F4BEB" w:rsidRDefault="00CD03B6" w:rsidP="009A4762">
      <w:pPr>
        <w:pStyle w:val="ONUME"/>
        <w:numPr>
          <w:ilvl w:val="1"/>
          <w:numId w:val="3"/>
        </w:numPr>
        <w:tabs>
          <w:tab w:val="clear" w:pos="1134"/>
        </w:tabs>
        <w:overflowPunct w:val="0"/>
        <w:spacing w:afterLines="50" w:after="120" w:line="340" w:lineRule="atLeast"/>
        <w:rPr>
          <w:rFonts w:ascii="SimSun" w:hAnsi="SimSun"/>
          <w:sz w:val="21"/>
        </w:rPr>
      </w:pPr>
      <w:r>
        <w:rPr>
          <w:rFonts w:ascii="SimSun" w:hAnsi="SimSun" w:hint="eastAsia"/>
          <w:sz w:val="21"/>
        </w:rPr>
        <w:lastRenderedPageBreak/>
        <w:t>产权组织</w:t>
      </w:r>
      <w:r w:rsidR="00D234D2" w:rsidRPr="002F4BEB">
        <w:rPr>
          <w:rFonts w:ascii="SimSun" w:hAnsi="SimSun" w:hint="eastAsia"/>
          <w:sz w:val="21"/>
        </w:rPr>
        <w:t>的</w:t>
      </w:r>
      <w:r w:rsidR="00E51622">
        <w:rPr>
          <w:rFonts w:ascii="SimSun" w:hAnsi="SimSun" w:hint="eastAsia"/>
          <w:sz w:val="21"/>
        </w:rPr>
        <w:t>道德操守框架</w:t>
      </w:r>
      <w:r w:rsidR="009356AD">
        <w:rPr>
          <w:rFonts w:ascii="SimSun" w:hAnsi="SimSun"/>
          <w:sz w:val="21"/>
        </w:rPr>
        <w:t>；</w:t>
      </w:r>
    </w:p>
    <w:p w:rsidR="00E204EC"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4660DC">
        <w:rPr>
          <w:rFonts w:ascii="SimSun" w:hAnsi="SimSun" w:cs="SimSun" w:hint="eastAsia"/>
          <w:color w:val="222222"/>
          <w:sz w:val="21"/>
        </w:rPr>
        <w:t>马德里</w:t>
      </w:r>
      <w:r w:rsidR="00552189" w:rsidRPr="004660DC">
        <w:rPr>
          <w:rFonts w:ascii="SimSun" w:hAnsi="SimSun" w:cs="SimSun" w:hint="eastAsia"/>
          <w:color w:val="222222"/>
          <w:sz w:val="21"/>
        </w:rPr>
        <w:t>注册部</w:t>
      </w:r>
      <w:r w:rsidR="009356AD">
        <w:rPr>
          <w:rFonts w:ascii="SimSun" w:hAnsi="SimSun"/>
          <w:sz w:val="21"/>
        </w:rPr>
        <w:t>；</w:t>
      </w:r>
    </w:p>
    <w:p w:rsidR="007D6FF0"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薪资</w:t>
      </w:r>
      <w:r w:rsidR="009356AD">
        <w:rPr>
          <w:rFonts w:ascii="SimSun" w:hAnsi="SimSun"/>
          <w:sz w:val="21"/>
        </w:rPr>
        <w:t>；</w:t>
      </w:r>
    </w:p>
    <w:p w:rsidR="006C33EA"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采购</w:t>
      </w:r>
      <w:r w:rsidR="00853609" w:rsidRPr="002F4BEB">
        <w:rPr>
          <w:rFonts w:ascii="SimSun" w:hAnsi="SimSun" w:hint="eastAsia"/>
          <w:sz w:val="21"/>
        </w:rPr>
        <w:t>流程</w:t>
      </w:r>
      <w:r w:rsidRPr="002F4BEB">
        <w:rPr>
          <w:rFonts w:ascii="SimSun" w:hAnsi="SimSun" w:hint="eastAsia"/>
          <w:sz w:val="21"/>
        </w:rPr>
        <w:t>、政策和程序审查</w:t>
      </w:r>
      <w:r w:rsidR="009356AD">
        <w:rPr>
          <w:rFonts w:ascii="SimSun" w:hAnsi="SimSun" w:hint="eastAsia"/>
          <w:sz w:val="21"/>
        </w:rPr>
        <w:t>；</w:t>
      </w:r>
    </w:p>
    <w:p w:rsidR="006C33EA"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国际植物新品种</w:t>
      </w:r>
      <w:r w:rsidR="00CD03B6" w:rsidRPr="002F4BEB">
        <w:rPr>
          <w:rFonts w:ascii="SimSun" w:hAnsi="SimSun" w:hint="eastAsia"/>
          <w:sz w:val="21"/>
        </w:rPr>
        <w:t>保护</w:t>
      </w:r>
      <w:r w:rsidR="00853609" w:rsidRPr="002F4BEB">
        <w:rPr>
          <w:rFonts w:ascii="SimSun" w:hAnsi="SimSun" w:hint="eastAsia"/>
          <w:sz w:val="21"/>
        </w:rPr>
        <w:t>联盟</w:t>
      </w:r>
      <w:r w:rsidR="009356AD">
        <w:rPr>
          <w:rFonts w:ascii="SimSun" w:hAnsi="SimSun"/>
          <w:sz w:val="21"/>
        </w:rPr>
        <w:t>（</w:t>
      </w:r>
      <w:r w:rsidR="006C33EA" w:rsidRPr="002F4BEB">
        <w:rPr>
          <w:rFonts w:ascii="SimSun" w:hAnsi="SimSun"/>
          <w:sz w:val="21"/>
        </w:rPr>
        <w:t>UPOV</w:t>
      </w:r>
      <w:r w:rsidR="009356AD">
        <w:rPr>
          <w:rFonts w:ascii="SimSun" w:hAnsi="SimSun"/>
          <w:sz w:val="21"/>
        </w:rPr>
        <w:t>）；</w:t>
      </w:r>
    </w:p>
    <w:p w:rsidR="006C33EA"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计划13：</w:t>
      </w:r>
      <w:r w:rsidR="00155A64">
        <w:rPr>
          <w:rFonts w:ascii="SimSun" w:hAnsi="SimSun" w:hint="eastAsia"/>
          <w:sz w:val="21"/>
        </w:rPr>
        <w:t>产权组织</w:t>
      </w:r>
      <w:r w:rsidRPr="002F4BEB">
        <w:rPr>
          <w:rFonts w:ascii="SimSun" w:hAnsi="SimSun" w:hint="eastAsia"/>
          <w:sz w:val="21"/>
        </w:rPr>
        <w:t>全球数据库</w:t>
      </w:r>
      <w:r w:rsidR="009356AD">
        <w:rPr>
          <w:rFonts w:ascii="SimSun" w:hAnsi="SimSun"/>
          <w:sz w:val="21"/>
        </w:rPr>
        <w:t>；</w:t>
      </w:r>
    </w:p>
    <w:p w:rsidR="006C33EA"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rPr>
        <w:t>计划</w:t>
      </w:r>
      <w:r w:rsidR="006C33EA" w:rsidRPr="002F4BEB">
        <w:rPr>
          <w:rFonts w:ascii="SimSun" w:hAnsi="SimSun"/>
          <w:sz w:val="21"/>
        </w:rPr>
        <w:t>12</w:t>
      </w:r>
      <w:r w:rsidR="00E51622">
        <w:rPr>
          <w:rFonts w:ascii="SimSun" w:hAnsi="SimSun"/>
          <w:sz w:val="21"/>
        </w:rPr>
        <w:t>：</w:t>
      </w:r>
      <w:r w:rsidRPr="002F4BEB">
        <w:rPr>
          <w:rFonts w:ascii="SimSun" w:hAnsi="SimSun" w:hint="eastAsia"/>
          <w:sz w:val="21"/>
        </w:rPr>
        <w:t>国际分类与标准</w:t>
      </w:r>
      <w:r w:rsidR="009356AD">
        <w:rPr>
          <w:rFonts w:ascii="SimSun" w:hAnsi="SimSun"/>
          <w:sz w:val="21"/>
        </w:rPr>
        <w:t>；</w:t>
      </w:r>
    </w:p>
    <w:p w:rsidR="0096577B"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4660DC">
        <w:rPr>
          <w:rFonts w:ascii="SimSun" w:hAnsi="SimSun" w:cs="SimSun" w:hint="eastAsia"/>
          <w:color w:val="222222"/>
          <w:sz w:val="21"/>
        </w:rPr>
        <w:t>印刷厂</w:t>
      </w:r>
      <w:r w:rsidRPr="002F4BEB">
        <w:rPr>
          <w:rFonts w:ascii="SimSun" w:hAnsi="SimSun" w:hint="eastAsia"/>
          <w:sz w:val="21"/>
        </w:rPr>
        <w:t>所涉管理问题报告</w:t>
      </w:r>
      <w:r w:rsidR="009356AD">
        <w:rPr>
          <w:rFonts w:ascii="SimSun" w:hAnsi="SimSun"/>
          <w:sz w:val="21"/>
        </w:rPr>
        <w:t>；</w:t>
      </w:r>
    </w:p>
    <w:p w:rsidR="0096577B" w:rsidRPr="002F4BEB" w:rsidRDefault="0011760F"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szCs w:val="22"/>
        </w:rPr>
        <w:t>征聘</w:t>
      </w:r>
      <w:r w:rsidR="00D234D2" w:rsidRPr="002F4BEB">
        <w:rPr>
          <w:rFonts w:ascii="SimSun" w:hAnsi="SimSun" w:hint="eastAsia"/>
          <w:sz w:val="21"/>
          <w:szCs w:val="22"/>
        </w:rPr>
        <w:t>程序所涉管理问题报告</w:t>
      </w:r>
      <w:r w:rsidR="00D234D2" w:rsidRPr="002F4BEB">
        <w:rPr>
          <w:rFonts w:ascii="SimSun" w:hAnsi="SimSun" w:hint="eastAsia"/>
          <w:sz w:val="21"/>
        </w:rPr>
        <w:t>；以及</w:t>
      </w:r>
    </w:p>
    <w:p w:rsidR="0096577B" w:rsidRPr="002F4BEB" w:rsidRDefault="00D234D2" w:rsidP="009A4762">
      <w:pPr>
        <w:pStyle w:val="ONUME"/>
        <w:numPr>
          <w:ilvl w:val="1"/>
          <w:numId w:val="3"/>
        </w:numPr>
        <w:tabs>
          <w:tab w:val="clear" w:pos="1134"/>
        </w:tabs>
        <w:overflowPunct w:val="0"/>
        <w:spacing w:afterLines="50" w:after="120" w:line="340" w:lineRule="atLeast"/>
        <w:rPr>
          <w:rFonts w:ascii="SimSun" w:hAnsi="SimSun"/>
          <w:sz w:val="21"/>
        </w:rPr>
      </w:pPr>
      <w:r w:rsidRPr="002F4BEB">
        <w:rPr>
          <w:rFonts w:ascii="SimSun" w:hAnsi="SimSun" w:hint="eastAsia"/>
          <w:sz w:val="21"/>
          <w:szCs w:val="22"/>
        </w:rPr>
        <w:t>回籍假所涉管理问题报告。</w:t>
      </w:r>
    </w:p>
    <w:p w:rsidR="00664407" w:rsidRPr="002F4BEB" w:rsidRDefault="00D234D2"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监督司继续与管理层对话，以定期审查和更新未落实建议的执行情况。对于所有建议，管理层通过一项行动计划，确定建议</w:t>
      </w:r>
      <w:r w:rsidRPr="00D87809">
        <w:rPr>
          <w:rFonts w:ascii="SimSun" w:hAnsi="SimSun" w:hint="eastAsia"/>
          <w:sz w:val="21"/>
          <w:szCs w:val="21"/>
        </w:rPr>
        <w:t>开展</w:t>
      </w:r>
      <w:r w:rsidRPr="002F4BEB">
        <w:rPr>
          <w:rFonts w:ascii="SimSun" w:hAnsi="SimSun" w:hint="eastAsia"/>
          <w:sz w:val="21"/>
        </w:rPr>
        <w:t>的各项活动、负责人员和实施的最后期限。监督建议在</w:t>
      </w:r>
      <w:proofErr w:type="spellStart"/>
      <w:r w:rsidRPr="002F4BEB">
        <w:rPr>
          <w:rFonts w:ascii="SimSun" w:hAnsi="SimSun" w:hint="eastAsia"/>
          <w:sz w:val="21"/>
        </w:rPr>
        <w:t>TeamCentral</w:t>
      </w:r>
      <w:proofErr w:type="spellEnd"/>
      <w:r w:rsidRPr="002F4BEB">
        <w:rPr>
          <w:rFonts w:ascii="SimSun" w:hAnsi="SimSun" w:hint="eastAsia"/>
          <w:sz w:val="21"/>
        </w:rPr>
        <w:t>©</w:t>
      </w:r>
      <w:r w:rsidR="004731D6" w:rsidRPr="002F4BEB">
        <w:rPr>
          <w:rFonts w:ascii="SimSun" w:hAnsi="SimSun"/>
          <w:sz w:val="21"/>
          <w:vertAlign w:val="superscript"/>
        </w:rPr>
        <w:footnoteReference w:id="4"/>
      </w:r>
      <w:r w:rsidRPr="002F4BEB">
        <w:rPr>
          <w:rFonts w:ascii="SimSun" w:hAnsi="SimSun" w:hint="eastAsia"/>
          <w:sz w:val="21"/>
        </w:rPr>
        <w:t>系统中进行管理，监督司、</w:t>
      </w:r>
      <w:r w:rsidR="00CD03B6">
        <w:rPr>
          <w:rFonts w:ascii="SimSun" w:hAnsi="SimSun" w:hint="eastAsia"/>
          <w:sz w:val="21"/>
        </w:rPr>
        <w:t>产权组织</w:t>
      </w:r>
      <w:r w:rsidRPr="002F4BEB">
        <w:rPr>
          <w:rFonts w:ascii="SimSun" w:hAnsi="SimSun" w:hint="eastAsia"/>
          <w:sz w:val="21"/>
        </w:rPr>
        <w:t>管理层和外聘审计员均可访问。</w:t>
      </w:r>
    </w:p>
    <w:p w:rsidR="007E1F14" w:rsidRPr="003D473E" w:rsidRDefault="007E1F14" w:rsidP="003D473E">
      <w:pPr>
        <w:pStyle w:val="2"/>
        <w:overflowPunct w:val="0"/>
        <w:spacing w:beforeLines="100" w:afterLines="50" w:after="120" w:line="340" w:lineRule="atLeast"/>
        <w:rPr>
          <w:rFonts w:ascii="SimSun" w:hAnsi="SimSun"/>
          <w:b/>
          <w:sz w:val="21"/>
        </w:rPr>
      </w:pPr>
      <w:bookmarkStart w:id="34" w:name="_Toc466452885"/>
      <w:bookmarkStart w:id="35" w:name="_Toc476745977"/>
      <w:r w:rsidRPr="003D473E">
        <w:rPr>
          <w:rFonts w:ascii="SimSun" w:hAnsi="SimSun"/>
          <w:b/>
          <w:sz w:val="21"/>
        </w:rPr>
        <w:t>WIPO Lex</w:t>
      </w:r>
      <w:bookmarkEnd w:id="34"/>
      <w:r w:rsidR="004731D6" w:rsidRPr="003D473E">
        <w:rPr>
          <w:rFonts w:ascii="SimSun" w:hAnsi="SimSun" w:hint="eastAsia"/>
          <w:b/>
          <w:sz w:val="21"/>
        </w:rPr>
        <w:t>审计</w:t>
      </w:r>
    </w:p>
    <w:p w:rsidR="007E1F14" w:rsidRPr="002F4BEB" w:rsidRDefault="004731D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监督司指出，WIPO Lex数据库中的数据质量存在一些严重问题。如果这些数据错误未经</w:t>
      </w:r>
      <w:r w:rsidR="009A4762">
        <w:rPr>
          <w:rFonts w:ascii="SimSun" w:hAnsi="SimSun" w:hint="eastAsia"/>
          <w:sz w:val="21"/>
        </w:rPr>
        <w:t>改</w:t>
      </w:r>
      <w:r w:rsidRPr="002F4BEB">
        <w:rPr>
          <w:rFonts w:ascii="SimSun" w:hAnsi="SimSun" w:hint="eastAsia"/>
          <w:sz w:val="21"/>
        </w:rPr>
        <w:t>正，可能会影响</w:t>
      </w:r>
      <w:r w:rsidR="00CD03B6">
        <w:rPr>
          <w:rFonts w:ascii="SimSun" w:hAnsi="SimSun" w:hint="eastAsia"/>
          <w:sz w:val="21"/>
        </w:rPr>
        <w:t>产权组织</w:t>
      </w:r>
      <w:r w:rsidRPr="002F4BEB">
        <w:rPr>
          <w:rFonts w:ascii="SimSun" w:hAnsi="SimSun" w:hint="eastAsia"/>
          <w:sz w:val="21"/>
        </w:rPr>
        <w:t>作为高品质</w:t>
      </w:r>
      <w:r w:rsidRPr="00D87809">
        <w:rPr>
          <w:rFonts w:ascii="SimSun" w:hAnsi="SimSun" w:hint="eastAsia"/>
          <w:sz w:val="21"/>
          <w:szCs w:val="21"/>
        </w:rPr>
        <w:t>知识产权</w:t>
      </w:r>
      <w:r w:rsidRPr="002F4BEB">
        <w:rPr>
          <w:rFonts w:ascii="SimSun" w:hAnsi="SimSun" w:hint="eastAsia"/>
          <w:sz w:val="21"/>
        </w:rPr>
        <w:t>参考工具提供</w:t>
      </w:r>
      <w:r w:rsidR="009A4762">
        <w:rPr>
          <w:rFonts w:ascii="SimSun" w:hAnsi="SimSun" w:hint="eastAsia"/>
          <w:sz w:val="21"/>
        </w:rPr>
        <w:t>者</w:t>
      </w:r>
      <w:r w:rsidRPr="002F4BEB">
        <w:rPr>
          <w:rFonts w:ascii="SimSun" w:hAnsi="SimSun" w:hint="eastAsia"/>
          <w:sz w:val="21"/>
        </w:rPr>
        <w:t>的声誉。必须采取系统的</w:t>
      </w:r>
      <w:r w:rsidR="008B0415" w:rsidRPr="002F4BEB">
        <w:rPr>
          <w:rFonts w:ascii="SimSun" w:hAnsi="SimSun" w:hint="eastAsia"/>
          <w:sz w:val="21"/>
        </w:rPr>
        <w:t>、有时限</w:t>
      </w:r>
      <w:r w:rsidRPr="002F4BEB">
        <w:rPr>
          <w:rFonts w:ascii="SimSun" w:hAnsi="SimSun" w:hint="eastAsia"/>
          <w:sz w:val="21"/>
        </w:rPr>
        <w:t>的</w:t>
      </w:r>
      <w:r w:rsidR="00B76E96" w:rsidRPr="002F4BEB">
        <w:rPr>
          <w:rFonts w:ascii="SimSun" w:hAnsi="SimSun" w:hint="eastAsia"/>
          <w:sz w:val="21"/>
        </w:rPr>
        <w:t>措施</w:t>
      </w:r>
      <w:r w:rsidRPr="002F4BEB">
        <w:rPr>
          <w:rFonts w:ascii="SimSun" w:hAnsi="SimSun" w:hint="eastAsia"/>
          <w:sz w:val="21"/>
        </w:rPr>
        <w:t>来解决WIPO Lex数据库中</w:t>
      </w:r>
      <w:r w:rsidR="00D77A23" w:rsidRPr="002F4BEB">
        <w:rPr>
          <w:rFonts w:ascii="SimSun" w:hAnsi="SimSun" w:hint="eastAsia"/>
          <w:sz w:val="21"/>
        </w:rPr>
        <w:t>的</w:t>
      </w:r>
      <w:r w:rsidRPr="002F4BEB">
        <w:rPr>
          <w:rFonts w:ascii="SimSun" w:hAnsi="SimSun" w:hint="eastAsia"/>
          <w:sz w:val="21"/>
        </w:rPr>
        <w:t>数据质量问题。</w:t>
      </w:r>
    </w:p>
    <w:p w:rsidR="007E1F14" w:rsidRPr="002F4BEB" w:rsidRDefault="004731D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建立</w:t>
      </w:r>
      <w:r w:rsidR="00643A7E" w:rsidRPr="004660DC">
        <w:rPr>
          <w:rFonts w:ascii="SimSun" w:hAnsi="SimSun" w:cs="SimSun" w:hint="eastAsia"/>
          <w:color w:val="222222"/>
          <w:sz w:val="21"/>
        </w:rPr>
        <w:t>可靠</w:t>
      </w:r>
      <w:r w:rsidRPr="002F4BEB">
        <w:rPr>
          <w:rFonts w:ascii="SimSun" w:hAnsi="SimSun" w:hint="eastAsia"/>
          <w:sz w:val="21"/>
        </w:rPr>
        <w:t>的质量控制</w:t>
      </w:r>
      <w:r w:rsidR="008745B8">
        <w:rPr>
          <w:rFonts w:ascii="SimSun" w:hAnsi="SimSun" w:hint="eastAsia"/>
          <w:sz w:val="21"/>
        </w:rPr>
        <w:t>职</w:t>
      </w:r>
      <w:r w:rsidR="009A4762">
        <w:rPr>
          <w:rFonts w:ascii="SimSun" w:hAnsi="SimSun" w:hint="eastAsia"/>
          <w:sz w:val="21"/>
        </w:rPr>
        <w:t>能</w:t>
      </w:r>
      <w:r w:rsidR="006A229C" w:rsidRPr="002F4BEB">
        <w:rPr>
          <w:rFonts w:ascii="SimSun" w:hAnsi="SimSun" w:hint="eastAsia"/>
          <w:sz w:val="21"/>
        </w:rPr>
        <w:t>，编制</w:t>
      </w:r>
      <w:r w:rsidR="000F143E" w:rsidRPr="002F4BEB">
        <w:rPr>
          <w:rFonts w:ascii="SimSun" w:hAnsi="SimSun" w:hint="eastAsia"/>
          <w:sz w:val="21"/>
        </w:rPr>
        <w:t>此</w:t>
      </w:r>
      <w:r w:rsidRPr="002F4BEB">
        <w:rPr>
          <w:rFonts w:ascii="SimSun" w:hAnsi="SimSun" w:hint="eastAsia"/>
          <w:sz w:val="21"/>
        </w:rPr>
        <w:t>方面的标准操作程序</w:t>
      </w:r>
      <w:r w:rsidR="006A229C" w:rsidRPr="002F4BEB">
        <w:rPr>
          <w:rFonts w:ascii="SimSun" w:hAnsi="SimSun" w:hint="eastAsia"/>
          <w:sz w:val="21"/>
        </w:rPr>
        <w:t>，</w:t>
      </w:r>
      <w:r w:rsidR="0071687D" w:rsidRPr="002F4BEB">
        <w:rPr>
          <w:rFonts w:ascii="SimSun" w:hAnsi="SimSun" w:hint="eastAsia"/>
          <w:sz w:val="21"/>
        </w:rPr>
        <w:t>有助于</w:t>
      </w:r>
      <w:r w:rsidRPr="002F4BEB">
        <w:rPr>
          <w:rFonts w:ascii="SimSun" w:hAnsi="SimSun" w:hint="eastAsia"/>
          <w:sz w:val="21"/>
        </w:rPr>
        <w:t>及早发现</w:t>
      </w:r>
      <w:r w:rsidR="00F62997" w:rsidRPr="002F4BEB">
        <w:rPr>
          <w:rFonts w:ascii="SimSun" w:hAnsi="SimSun" w:hint="eastAsia"/>
          <w:sz w:val="21"/>
        </w:rPr>
        <w:t>并</w:t>
      </w:r>
      <w:r w:rsidRPr="002F4BEB">
        <w:rPr>
          <w:rFonts w:ascii="SimSun" w:hAnsi="SimSun" w:hint="eastAsia"/>
          <w:sz w:val="21"/>
        </w:rPr>
        <w:t>解决数据错误，提高整体数据质量</w:t>
      </w:r>
      <w:r w:rsidR="006A229C" w:rsidRPr="002F4BEB">
        <w:rPr>
          <w:rFonts w:ascii="SimSun" w:hAnsi="SimSun" w:hint="eastAsia"/>
          <w:sz w:val="21"/>
        </w:rPr>
        <w:t>。</w:t>
      </w:r>
    </w:p>
    <w:p w:rsidR="007E1F14" w:rsidRPr="002F4BEB" w:rsidRDefault="004731D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最后，需要对</w:t>
      </w:r>
      <w:r w:rsidRPr="002F4BEB">
        <w:rPr>
          <w:rFonts w:ascii="SimSun" w:hAnsi="SimSun" w:hint="eastAsia"/>
          <w:color w:val="222222"/>
          <w:sz w:val="21"/>
        </w:rPr>
        <w:t>WIPO Lex</w:t>
      </w:r>
      <w:r w:rsidR="00D32C47" w:rsidRPr="004660DC">
        <w:rPr>
          <w:rFonts w:ascii="SimSun" w:hAnsi="SimSun" w:cs="SimSun" w:hint="eastAsia"/>
          <w:color w:val="222222"/>
          <w:sz w:val="21"/>
        </w:rPr>
        <w:t>团队的人力资源需求进行评估，以便根据未来</w:t>
      </w:r>
      <w:r w:rsidRPr="004660DC">
        <w:rPr>
          <w:rFonts w:ascii="SimSun" w:hAnsi="SimSun" w:cs="SimSun" w:hint="eastAsia"/>
          <w:color w:val="222222"/>
          <w:sz w:val="21"/>
        </w:rPr>
        <w:t>工作计划</w:t>
      </w:r>
      <w:r w:rsidR="00D32C47" w:rsidRPr="004660DC">
        <w:rPr>
          <w:rFonts w:ascii="SimSun" w:hAnsi="SimSun" w:cs="SimSun" w:hint="eastAsia"/>
          <w:color w:val="222222"/>
          <w:sz w:val="21"/>
        </w:rPr>
        <w:t>增</w:t>
      </w:r>
      <w:r w:rsidR="00A27290" w:rsidRPr="004660DC">
        <w:rPr>
          <w:rFonts w:ascii="SimSun" w:hAnsi="SimSun" w:cs="SimSun" w:hint="eastAsia"/>
          <w:color w:val="222222"/>
          <w:sz w:val="21"/>
        </w:rPr>
        <w:t>强</w:t>
      </w:r>
      <w:r w:rsidRPr="004660DC">
        <w:rPr>
          <w:rFonts w:ascii="SimSun" w:hAnsi="SimSun" w:cs="SimSun" w:hint="eastAsia"/>
          <w:color w:val="222222"/>
          <w:sz w:val="21"/>
        </w:rPr>
        <w:t>其能力</w:t>
      </w:r>
      <w:r w:rsidR="007E3CA7" w:rsidRPr="002F4BEB">
        <w:rPr>
          <w:rFonts w:ascii="SimSun" w:hAnsi="SimSun" w:hint="eastAsia"/>
          <w:sz w:val="21"/>
        </w:rPr>
        <w:t>。</w:t>
      </w:r>
    </w:p>
    <w:p w:rsidR="007E1F14" w:rsidRPr="003D473E" w:rsidRDefault="00A27290"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项目管理审计</w:t>
      </w:r>
      <w:bookmarkEnd w:id="35"/>
    </w:p>
    <w:p w:rsidR="007E1F14" w:rsidRPr="002F4BEB" w:rsidRDefault="00A27290"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审计</w:t>
      </w:r>
      <w:r w:rsidR="00B53F23" w:rsidRPr="002F4BEB">
        <w:rPr>
          <w:rFonts w:ascii="SimSun" w:hAnsi="SimSun" w:hint="eastAsia"/>
          <w:sz w:val="21"/>
        </w:rPr>
        <w:t>结果</w:t>
      </w:r>
      <w:r w:rsidRPr="002F4BEB">
        <w:rPr>
          <w:rFonts w:ascii="SimSun" w:hAnsi="SimSun" w:hint="eastAsia"/>
          <w:sz w:val="21"/>
        </w:rPr>
        <w:t>强调</w:t>
      </w:r>
      <w:r w:rsidR="006F379C" w:rsidRPr="002F4BEB">
        <w:rPr>
          <w:rFonts w:ascii="SimSun" w:hAnsi="SimSun" w:hint="eastAsia"/>
          <w:sz w:val="21"/>
        </w:rPr>
        <w:t>，</w:t>
      </w:r>
      <w:r w:rsidRPr="002F4BEB">
        <w:rPr>
          <w:rFonts w:ascii="SimSun" w:hAnsi="SimSun" w:hint="eastAsia"/>
          <w:sz w:val="21"/>
        </w:rPr>
        <w:t>需要在</w:t>
      </w:r>
      <w:r w:rsidR="00CD03B6">
        <w:rPr>
          <w:rFonts w:ascii="SimSun" w:hAnsi="SimSun" w:hint="eastAsia"/>
          <w:sz w:val="21"/>
        </w:rPr>
        <w:t>产权组织</w:t>
      </w:r>
      <w:r w:rsidRPr="002F4BEB">
        <w:rPr>
          <w:rFonts w:ascii="SimSun" w:hAnsi="SimSun" w:hint="eastAsia"/>
          <w:sz w:val="21"/>
        </w:rPr>
        <w:t>建立一个与</w:t>
      </w:r>
      <w:r w:rsidR="009A4762">
        <w:rPr>
          <w:rFonts w:ascii="SimSun" w:hAnsi="SimSun" w:hint="eastAsia"/>
          <w:sz w:val="21"/>
        </w:rPr>
        <w:t>本组织</w:t>
      </w:r>
      <w:r w:rsidRPr="002F4BEB">
        <w:rPr>
          <w:rFonts w:ascii="SimSun" w:hAnsi="SimSun" w:hint="eastAsia"/>
          <w:sz w:val="21"/>
        </w:rPr>
        <w:t>项目管理文化</w:t>
      </w:r>
      <w:r w:rsidR="006F379C" w:rsidRPr="002F4BEB">
        <w:rPr>
          <w:rFonts w:ascii="SimSun" w:hAnsi="SimSun" w:hint="eastAsia"/>
          <w:sz w:val="21"/>
        </w:rPr>
        <w:t>、</w:t>
      </w:r>
      <w:r w:rsidRPr="002F4BEB">
        <w:rPr>
          <w:rFonts w:ascii="SimSun" w:hAnsi="SimSun" w:hint="eastAsia"/>
          <w:sz w:val="21"/>
        </w:rPr>
        <w:t>当前信息技术（IT）治理结构以及成果框架相一致的项目管理框架</w:t>
      </w:r>
      <w:r w:rsidR="006F379C" w:rsidRPr="002F4BEB">
        <w:rPr>
          <w:rFonts w:ascii="SimSun" w:hAnsi="SimSun" w:hint="eastAsia"/>
          <w:sz w:val="21"/>
        </w:rPr>
        <w:t>。</w:t>
      </w:r>
    </w:p>
    <w:p w:rsidR="007E1F14" w:rsidRPr="002F4BEB" w:rsidRDefault="00A27290"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此外，确定最适当的结构，如项目管理办公室，支持明确</w:t>
      </w:r>
      <w:r w:rsidR="00EC6EB0" w:rsidRPr="002F4BEB">
        <w:rPr>
          <w:rFonts w:ascii="SimSun" w:hAnsi="SimSun" w:hint="eastAsia"/>
          <w:sz w:val="21"/>
        </w:rPr>
        <w:t>界定</w:t>
      </w:r>
      <w:r w:rsidR="00836CAF" w:rsidRPr="002F4BEB">
        <w:rPr>
          <w:rFonts w:ascii="SimSun" w:hAnsi="SimSun" w:hint="eastAsia"/>
          <w:sz w:val="21"/>
        </w:rPr>
        <w:t>了</w:t>
      </w:r>
      <w:r w:rsidR="00050723" w:rsidRPr="002F4BEB">
        <w:rPr>
          <w:rFonts w:ascii="SimSun" w:hAnsi="SimSun" w:hint="eastAsia"/>
          <w:sz w:val="21"/>
        </w:rPr>
        <w:t>职责</w:t>
      </w:r>
      <w:r w:rsidRPr="002F4BEB">
        <w:rPr>
          <w:rFonts w:ascii="SimSun" w:hAnsi="SimSun" w:hint="eastAsia"/>
          <w:sz w:val="21"/>
        </w:rPr>
        <w:t>的项目管理框架，是有效和高效地管理本组织</w:t>
      </w:r>
      <w:r w:rsidR="009A4762">
        <w:rPr>
          <w:rFonts w:ascii="SimSun" w:hAnsi="SimSun" w:hint="eastAsia"/>
          <w:sz w:val="21"/>
        </w:rPr>
        <w:t>各种</w:t>
      </w:r>
      <w:r w:rsidRPr="002F4BEB">
        <w:rPr>
          <w:rFonts w:ascii="SimSun" w:hAnsi="SimSun" w:hint="eastAsia"/>
          <w:sz w:val="21"/>
        </w:rPr>
        <w:t>项目的业务</w:t>
      </w:r>
      <w:r w:rsidR="009A4762">
        <w:rPr>
          <w:rFonts w:ascii="SimSun" w:hAnsi="SimSun" w:hint="eastAsia"/>
          <w:sz w:val="21"/>
        </w:rPr>
        <w:t>要求</w:t>
      </w:r>
      <w:r w:rsidRPr="002F4BEB">
        <w:rPr>
          <w:rFonts w:ascii="SimSun" w:hAnsi="SimSun" w:hint="eastAsia"/>
          <w:sz w:val="21"/>
        </w:rPr>
        <w:t>。</w:t>
      </w:r>
    </w:p>
    <w:p w:rsidR="007E1F14" w:rsidRPr="002F4BEB" w:rsidRDefault="00F41937"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最后，项目管理框架</w:t>
      </w:r>
      <w:r w:rsidR="00F53F88" w:rsidRPr="002F4BEB">
        <w:rPr>
          <w:rFonts w:ascii="SimSun" w:hAnsi="SimSun" w:hint="eastAsia"/>
          <w:sz w:val="21"/>
        </w:rPr>
        <w:t>的</w:t>
      </w:r>
      <w:r w:rsidRPr="002F4BEB">
        <w:rPr>
          <w:rFonts w:ascii="SimSun" w:hAnsi="SimSun" w:hint="eastAsia"/>
          <w:sz w:val="21"/>
        </w:rPr>
        <w:t>成功</w:t>
      </w:r>
      <w:r w:rsidR="00F53F88" w:rsidRPr="002F4BEB">
        <w:rPr>
          <w:rFonts w:ascii="SimSun" w:hAnsi="SimSun" w:hint="eastAsia"/>
          <w:sz w:val="21"/>
        </w:rPr>
        <w:t>和</w:t>
      </w:r>
      <w:proofErr w:type="gramStart"/>
      <w:r w:rsidRPr="002F4BEB">
        <w:rPr>
          <w:rFonts w:ascii="SimSun" w:hAnsi="SimSun" w:hint="eastAsia"/>
          <w:sz w:val="21"/>
        </w:rPr>
        <w:t>可</w:t>
      </w:r>
      <w:proofErr w:type="gramEnd"/>
      <w:r w:rsidRPr="002F4BEB">
        <w:rPr>
          <w:rFonts w:ascii="SimSun" w:hAnsi="SimSun" w:hint="eastAsia"/>
          <w:sz w:val="21"/>
        </w:rPr>
        <w:t>持续</w:t>
      </w:r>
      <w:r w:rsidR="00B51DBE" w:rsidRPr="002F4BEB">
        <w:rPr>
          <w:rFonts w:ascii="SimSun" w:hAnsi="SimSun" w:hint="eastAsia"/>
          <w:sz w:val="21"/>
        </w:rPr>
        <w:t>性</w:t>
      </w:r>
      <w:r w:rsidR="000259E1" w:rsidRPr="002F4BEB">
        <w:rPr>
          <w:rFonts w:ascii="SimSun" w:hAnsi="SimSun" w:hint="eastAsia"/>
          <w:sz w:val="21"/>
        </w:rPr>
        <w:t>，</w:t>
      </w:r>
      <w:r w:rsidR="00F53F88" w:rsidRPr="002F4BEB">
        <w:rPr>
          <w:rFonts w:ascii="SimSun" w:hAnsi="SimSun" w:hint="eastAsia"/>
          <w:sz w:val="21"/>
        </w:rPr>
        <w:t>与</w:t>
      </w:r>
      <w:r w:rsidRPr="002F4BEB">
        <w:rPr>
          <w:rFonts w:ascii="SimSun" w:hAnsi="SimSun" w:hint="eastAsia"/>
          <w:sz w:val="21"/>
        </w:rPr>
        <w:t>有效的沟通</w:t>
      </w:r>
      <w:r w:rsidR="00B51DBE" w:rsidRPr="002F4BEB">
        <w:rPr>
          <w:rFonts w:ascii="SimSun" w:hAnsi="SimSun" w:hint="eastAsia"/>
          <w:sz w:val="21"/>
        </w:rPr>
        <w:t>、</w:t>
      </w:r>
      <w:r w:rsidRPr="002F4BEB">
        <w:rPr>
          <w:rFonts w:ascii="SimSun" w:hAnsi="SimSun" w:hint="eastAsia"/>
          <w:sz w:val="21"/>
        </w:rPr>
        <w:t>针对</w:t>
      </w:r>
      <w:r w:rsidR="00CD03B6">
        <w:rPr>
          <w:rFonts w:ascii="SimSun" w:hAnsi="SimSun" w:hint="eastAsia"/>
          <w:sz w:val="21"/>
        </w:rPr>
        <w:t>产权组织</w:t>
      </w:r>
      <w:r w:rsidRPr="002F4BEB">
        <w:rPr>
          <w:rFonts w:ascii="SimSun" w:hAnsi="SimSun" w:hint="eastAsia"/>
          <w:sz w:val="21"/>
        </w:rPr>
        <w:t>需求的</w:t>
      </w:r>
      <w:r w:rsidR="000259E1" w:rsidRPr="002F4BEB">
        <w:rPr>
          <w:rFonts w:ascii="SimSun" w:hAnsi="SimSun" w:hint="eastAsia"/>
          <w:sz w:val="21"/>
        </w:rPr>
        <w:t>组织</w:t>
      </w:r>
      <w:r w:rsidRPr="002F4BEB">
        <w:rPr>
          <w:rFonts w:ascii="SimSun" w:hAnsi="SimSun" w:hint="eastAsia"/>
          <w:sz w:val="21"/>
        </w:rPr>
        <w:t>培训计划，以及旨在全面支持</w:t>
      </w:r>
      <w:r w:rsidR="00CD03B6">
        <w:rPr>
          <w:rFonts w:ascii="SimSun" w:hAnsi="SimSun" w:hint="eastAsia"/>
          <w:sz w:val="21"/>
        </w:rPr>
        <w:t>产权组织</w:t>
      </w:r>
      <w:r w:rsidRPr="002F4BEB">
        <w:rPr>
          <w:rFonts w:ascii="SimSun" w:hAnsi="SimSun" w:hint="eastAsia"/>
          <w:sz w:val="21"/>
        </w:rPr>
        <w:t>项目管理的适当系统和工具</w:t>
      </w:r>
      <w:r w:rsidR="00F53F88" w:rsidRPr="002F4BEB">
        <w:rPr>
          <w:rFonts w:ascii="SimSun" w:hAnsi="SimSun" w:hint="eastAsia"/>
          <w:sz w:val="21"/>
        </w:rPr>
        <w:t>息息相关</w:t>
      </w:r>
      <w:r w:rsidR="000259E1" w:rsidRPr="002F4BEB">
        <w:rPr>
          <w:rFonts w:ascii="SimSun" w:hAnsi="SimSun" w:hint="eastAsia"/>
          <w:sz w:val="21"/>
        </w:rPr>
        <w:t>。</w:t>
      </w:r>
    </w:p>
    <w:p w:rsidR="007E1F14" w:rsidRPr="003D473E" w:rsidRDefault="001A4525" w:rsidP="003D473E">
      <w:pPr>
        <w:pStyle w:val="2"/>
        <w:overflowPunct w:val="0"/>
        <w:spacing w:beforeLines="100" w:afterLines="50" w:after="120" w:line="340" w:lineRule="atLeast"/>
        <w:rPr>
          <w:rFonts w:ascii="SimSun" w:hAnsi="SimSun"/>
          <w:b/>
          <w:sz w:val="21"/>
        </w:rPr>
      </w:pPr>
      <w:bookmarkStart w:id="36" w:name="_Toc476745978"/>
      <w:r w:rsidRPr="003D473E">
        <w:rPr>
          <w:rFonts w:ascii="SimSun" w:hAnsi="SimSun" w:hint="eastAsia"/>
          <w:b/>
          <w:sz w:val="21"/>
        </w:rPr>
        <w:t>企业风险管理审计</w:t>
      </w:r>
      <w:bookmarkEnd w:id="36"/>
    </w:p>
    <w:p w:rsidR="007E1F14" w:rsidRPr="002F4BEB" w:rsidRDefault="001A4525"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w:t>
      </w:r>
      <w:r w:rsidRPr="00D87809">
        <w:rPr>
          <w:rFonts w:ascii="SimSun" w:hAnsi="SimSun" w:hint="eastAsia"/>
          <w:sz w:val="21"/>
          <w:szCs w:val="21"/>
        </w:rPr>
        <w:t>指出</w:t>
      </w:r>
      <w:r w:rsidRPr="002F4BEB">
        <w:rPr>
          <w:rFonts w:ascii="SimSun" w:hAnsi="SimSun" w:hint="eastAsia"/>
          <w:sz w:val="21"/>
        </w:rPr>
        <w:t>，自2014年</w:t>
      </w:r>
      <w:r w:rsidR="00656798">
        <w:rPr>
          <w:rFonts w:ascii="SimSun" w:hAnsi="SimSun" w:hint="eastAsia"/>
          <w:sz w:val="21"/>
        </w:rPr>
        <w:t>强化</w:t>
      </w:r>
      <w:r w:rsidR="00D715E9" w:rsidRPr="002F4BEB">
        <w:rPr>
          <w:rFonts w:ascii="SimSun" w:hAnsi="SimSun" w:hint="eastAsia"/>
          <w:sz w:val="21"/>
        </w:rPr>
        <w:t>工作</w:t>
      </w:r>
      <w:r w:rsidRPr="002F4BEB">
        <w:rPr>
          <w:rFonts w:ascii="SimSun" w:hAnsi="SimSun" w:hint="eastAsia"/>
          <w:sz w:val="21"/>
        </w:rPr>
        <w:t>以来，在</w:t>
      </w:r>
      <w:r w:rsidR="00CD03B6">
        <w:rPr>
          <w:rFonts w:ascii="SimSun" w:hAnsi="SimSun" w:hint="eastAsia"/>
          <w:sz w:val="21"/>
        </w:rPr>
        <w:t>产权组织</w:t>
      </w:r>
      <w:r w:rsidRPr="002F4BEB">
        <w:rPr>
          <w:rFonts w:ascii="SimSun" w:hAnsi="SimSun" w:hint="eastAsia"/>
          <w:sz w:val="21"/>
        </w:rPr>
        <w:t>建立正式的企业风险管理</w:t>
      </w:r>
      <w:r w:rsidR="000E27F8" w:rsidRPr="002F4BEB">
        <w:rPr>
          <w:rFonts w:ascii="SimSun" w:hAnsi="SimSun" w:hint="eastAsia"/>
          <w:sz w:val="21"/>
        </w:rPr>
        <w:t>流程</w:t>
      </w:r>
      <w:r w:rsidRPr="002F4BEB">
        <w:rPr>
          <w:rFonts w:ascii="SimSun" w:hAnsi="SimSun" w:hint="eastAsia"/>
          <w:sz w:val="21"/>
        </w:rPr>
        <w:t>方面</w:t>
      </w:r>
      <w:r w:rsidR="00D715E9" w:rsidRPr="002F4BEB">
        <w:rPr>
          <w:rFonts w:ascii="SimSun" w:hAnsi="SimSun" w:hint="eastAsia"/>
          <w:sz w:val="21"/>
        </w:rPr>
        <w:t>业已</w:t>
      </w:r>
      <w:r w:rsidRPr="002F4BEB">
        <w:rPr>
          <w:rFonts w:ascii="SimSun" w:hAnsi="SimSun" w:hint="eastAsia"/>
          <w:sz w:val="21"/>
        </w:rPr>
        <w:t>取得了相当大的进展</w:t>
      </w:r>
      <w:r w:rsidR="00D715E9" w:rsidRPr="002F4BEB">
        <w:rPr>
          <w:rFonts w:ascii="SimSun" w:hAnsi="SimSun" w:hint="eastAsia"/>
          <w:sz w:val="21"/>
        </w:rPr>
        <w:t>。</w:t>
      </w:r>
    </w:p>
    <w:p w:rsidR="007E1F14" w:rsidRPr="002F4BEB" w:rsidRDefault="00D715E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lastRenderedPageBreak/>
        <w:t>风险管理小组</w:t>
      </w:r>
      <w:r w:rsidR="00BB52AC" w:rsidRPr="002F4BEB">
        <w:rPr>
          <w:rFonts w:ascii="SimSun" w:hAnsi="SimSun" w:hint="eastAsia"/>
          <w:sz w:val="21"/>
        </w:rPr>
        <w:t>对</w:t>
      </w:r>
      <w:r w:rsidRPr="002F4BEB">
        <w:rPr>
          <w:rFonts w:ascii="SimSun" w:hAnsi="SimSun" w:hint="eastAsia"/>
          <w:sz w:val="21"/>
        </w:rPr>
        <w:t>责任进行正式分配，可以进一步提高</w:t>
      </w:r>
      <w:r w:rsidR="00CD03B6">
        <w:rPr>
          <w:rFonts w:ascii="SimSun" w:hAnsi="SimSun" w:hint="eastAsia"/>
          <w:sz w:val="21"/>
        </w:rPr>
        <w:t>产权组织</w:t>
      </w:r>
      <w:r w:rsidRPr="002F4BEB">
        <w:rPr>
          <w:rFonts w:ascii="SimSun" w:hAnsi="SimSun" w:hint="eastAsia"/>
          <w:sz w:val="21"/>
        </w:rPr>
        <w:t>“二线”职能对内部控制有效性评估</w:t>
      </w:r>
      <w:r w:rsidR="005A7966" w:rsidRPr="002F4BEB">
        <w:rPr>
          <w:rFonts w:ascii="SimSun" w:hAnsi="SimSun" w:hint="eastAsia"/>
          <w:sz w:val="21"/>
        </w:rPr>
        <w:t>工作</w:t>
      </w:r>
      <w:r w:rsidRPr="002F4BEB">
        <w:rPr>
          <w:rFonts w:ascii="SimSun" w:hAnsi="SimSun" w:hint="eastAsia"/>
          <w:sz w:val="21"/>
        </w:rPr>
        <w:t>的监督作用。</w:t>
      </w:r>
    </w:p>
    <w:p w:rsidR="007E1F14" w:rsidRPr="002F4BEB" w:rsidRDefault="00D715E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有必要对</w:t>
      </w:r>
      <w:r w:rsidR="00CD03B6">
        <w:rPr>
          <w:rFonts w:ascii="SimSun" w:hAnsi="SimSun" w:hint="eastAsia"/>
          <w:sz w:val="21"/>
        </w:rPr>
        <w:t>产权组织</w:t>
      </w:r>
      <w:r w:rsidRPr="002F4BEB">
        <w:rPr>
          <w:rFonts w:ascii="SimSun" w:hAnsi="SimSun" w:hint="eastAsia"/>
          <w:sz w:val="21"/>
        </w:rPr>
        <w:t>的</w:t>
      </w:r>
      <w:r w:rsidR="009A4762">
        <w:rPr>
          <w:rFonts w:ascii="SimSun" w:hAnsi="SimSun" w:hint="eastAsia"/>
          <w:sz w:val="21"/>
        </w:rPr>
        <w:t>《</w:t>
      </w:r>
      <w:r w:rsidR="00925597" w:rsidRPr="002F4BEB">
        <w:rPr>
          <w:rFonts w:ascii="SimSun" w:hAnsi="SimSun" w:hint="eastAsia"/>
          <w:sz w:val="21"/>
        </w:rPr>
        <w:t>财务条例与细则</w:t>
      </w:r>
      <w:r w:rsidR="009A4762">
        <w:rPr>
          <w:rFonts w:ascii="SimSun" w:hAnsi="SimSun" w:hint="eastAsia"/>
          <w:sz w:val="21"/>
        </w:rPr>
        <w:t>》</w:t>
      </w:r>
      <w:r w:rsidR="00925597" w:rsidRPr="002F4BEB">
        <w:rPr>
          <w:rFonts w:ascii="SimSun" w:hAnsi="SimSun" w:hint="eastAsia"/>
          <w:sz w:val="21"/>
        </w:rPr>
        <w:t>、</w:t>
      </w:r>
      <w:r w:rsidR="009A4762">
        <w:rPr>
          <w:rFonts w:ascii="SimSun" w:hAnsi="SimSun" w:hint="eastAsia"/>
          <w:sz w:val="21"/>
        </w:rPr>
        <w:t>《</w:t>
      </w:r>
      <w:r w:rsidR="00925597" w:rsidRPr="002F4BEB">
        <w:rPr>
          <w:rFonts w:ascii="SimSun" w:hAnsi="SimSun" w:hint="eastAsia"/>
          <w:sz w:val="21"/>
        </w:rPr>
        <w:t>工作人员条例与细则</w:t>
      </w:r>
      <w:r w:rsidR="009A4762">
        <w:rPr>
          <w:rFonts w:ascii="SimSun" w:hAnsi="SimSun" w:hint="eastAsia"/>
          <w:sz w:val="21"/>
        </w:rPr>
        <w:t>》</w:t>
      </w:r>
      <w:r w:rsidR="00925597" w:rsidRPr="002F4BEB">
        <w:rPr>
          <w:rFonts w:ascii="SimSun" w:hAnsi="SimSun" w:hint="eastAsia"/>
          <w:sz w:val="21"/>
        </w:rPr>
        <w:t>和办公指令等</w:t>
      </w:r>
      <w:r w:rsidRPr="002F4BEB">
        <w:rPr>
          <w:rFonts w:ascii="SimSun" w:hAnsi="SimSun" w:hint="eastAsia"/>
          <w:sz w:val="21"/>
        </w:rPr>
        <w:t>所有政策框架文件进行审查，</w:t>
      </w:r>
      <w:r w:rsidR="005A7966" w:rsidRPr="002F4BEB">
        <w:rPr>
          <w:rFonts w:ascii="SimSun" w:hAnsi="SimSun" w:hint="eastAsia"/>
          <w:sz w:val="21"/>
        </w:rPr>
        <w:t>从而</w:t>
      </w:r>
      <w:r w:rsidRPr="002F4BEB">
        <w:rPr>
          <w:rFonts w:ascii="SimSun" w:hAnsi="SimSun" w:hint="eastAsia"/>
          <w:sz w:val="21"/>
        </w:rPr>
        <w:t>建立一个控制清单</w:t>
      </w:r>
      <w:r w:rsidR="00925597" w:rsidRPr="002F4BEB">
        <w:rPr>
          <w:rFonts w:ascii="SimSun" w:hAnsi="SimSun" w:hint="eastAsia"/>
          <w:sz w:val="21"/>
        </w:rPr>
        <w:t>。</w:t>
      </w:r>
    </w:p>
    <w:p w:rsidR="007E1F14" w:rsidRPr="002F4BEB" w:rsidRDefault="00D715E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在设计企业风险管理系统以</w:t>
      </w:r>
      <w:r w:rsidR="00DB4C87" w:rsidRPr="002F4BEB">
        <w:rPr>
          <w:rFonts w:ascii="SimSun" w:hAnsi="SimSun" w:hint="eastAsia"/>
          <w:sz w:val="21"/>
        </w:rPr>
        <w:t>获取</w:t>
      </w:r>
      <w:r w:rsidRPr="002F4BEB">
        <w:rPr>
          <w:rFonts w:ascii="SimSun" w:hAnsi="SimSun" w:hint="eastAsia"/>
          <w:sz w:val="21"/>
        </w:rPr>
        <w:t>控制信息时，应充分注意记录内部控制的</w:t>
      </w:r>
      <w:r w:rsidR="0063084D" w:rsidRPr="002F4BEB">
        <w:rPr>
          <w:rFonts w:ascii="SimSun" w:hAnsi="SimSun" w:hint="eastAsia"/>
          <w:sz w:val="21"/>
        </w:rPr>
        <w:t>特点</w:t>
      </w:r>
      <w:r w:rsidR="00DB4C87" w:rsidRPr="002F4BEB">
        <w:rPr>
          <w:rFonts w:ascii="SimSun" w:hAnsi="SimSun" w:hint="eastAsia"/>
          <w:sz w:val="21"/>
        </w:rPr>
        <w:t>。</w:t>
      </w:r>
    </w:p>
    <w:p w:rsidR="007E1F14" w:rsidRPr="002F4BEB" w:rsidRDefault="00D715E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与</w:t>
      </w:r>
      <w:r w:rsidR="009A4762" w:rsidRPr="002F4BEB">
        <w:rPr>
          <w:rFonts w:ascii="SimSun" w:hAnsi="SimSun" w:hint="eastAsia"/>
          <w:sz w:val="21"/>
        </w:rPr>
        <w:t>32个</w:t>
      </w:r>
      <w:r w:rsidRPr="002F4BEB">
        <w:rPr>
          <w:rFonts w:ascii="SimSun" w:hAnsi="SimSun" w:hint="eastAsia"/>
          <w:sz w:val="21"/>
        </w:rPr>
        <w:t>联合国和其他</w:t>
      </w:r>
      <w:r w:rsidRPr="00D87809">
        <w:rPr>
          <w:rFonts w:ascii="SimSun" w:hAnsi="SimSun" w:hint="eastAsia"/>
          <w:sz w:val="21"/>
          <w:szCs w:val="21"/>
        </w:rPr>
        <w:t>国际</w:t>
      </w:r>
      <w:r w:rsidRPr="002F4BEB">
        <w:rPr>
          <w:rFonts w:ascii="SimSun" w:hAnsi="SimSun" w:hint="eastAsia"/>
          <w:sz w:val="21"/>
        </w:rPr>
        <w:t>组织</w:t>
      </w:r>
      <w:r w:rsidR="00C42A5C" w:rsidRPr="002F4BEB">
        <w:rPr>
          <w:rFonts w:ascii="SimSun" w:hAnsi="SimSun" w:hint="eastAsia"/>
          <w:sz w:val="21"/>
        </w:rPr>
        <w:t>一道</w:t>
      </w:r>
      <w:r w:rsidRPr="002F4BEB">
        <w:rPr>
          <w:rFonts w:ascii="SimSun" w:hAnsi="SimSun" w:hint="eastAsia"/>
          <w:sz w:val="21"/>
        </w:rPr>
        <w:t>进行的基准调查结果显示，</w:t>
      </w:r>
      <w:r w:rsidR="00CD03B6">
        <w:rPr>
          <w:rFonts w:ascii="SimSun" w:hAnsi="SimSun" w:hint="eastAsia"/>
          <w:sz w:val="21"/>
        </w:rPr>
        <w:t>产权组织</w:t>
      </w:r>
      <w:r w:rsidRPr="002F4BEB">
        <w:rPr>
          <w:rFonts w:ascii="SimSun" w:hAnsi="SimSun" w:hint="eastAsia"/>
          <w:sz w:val="21"/>
        </w:rPr>
        <w:t>的企业风险管理实践与风险意识更高的组织</w:t>
      </w:r>
      <w:r w:rsidR="00F5227B" w:rsidRPr="002F4BEB">
        <w:rPr>
          <w:rFonts w:ascii="SimSun" w:hAnsi="SimSun" w:hint="eastAsia"/>
          <w:sz w:val="21"/>
        </w:rPr>
        <w:t>相比肩</w:t>
      </w:r>
      <w:r w:rsidR="009C4EBE" w:rsidRPr="002F4BEB">
        <w:rPr>
          <w:rFonts w:ascii="SimSun" w:hAnsi="SimSun" w:hint="eastAsia"/>
          <w:sz w:val="21"/>
        </w:rPr>
        <w:t>。</w:t>
      </w:r>
    </w:p>
    <w:p w:rsidR="007E1F14" w:rsidRPr="003D473E" w:rsidRDefault="00CD03B6" w:rsidP="003D473E">
      <w:pPr>
        <w:pStyle w:val="2"/>
        <w:overflowPunct w:val="0"/>
        <w:spacing w:beforeLines="100" w:afterLines="50" w:after="120" w:line="340" w:lineRule="atLeast"/>
        <w:rPr>
          <w:rFonts w:ascii="SimSun" w:hAnsi="SimSun"/>
          <w:b/>
          <w:sz w:val="21"/>
        </w:rPr>
      </w:pPr>
      <w:bookmarkStart w:id="37" w:name="_Toc476745979"/>
      <w:r>
        <w:rPr>
          <w:rFonts w:ascii="SimSun" w:hAnsi="SimSun" w:hint="eastAsia"/>
          <w:b/>
          <w:sz w:val="21"/>
        </w:rPr>
        <w:t>产权组织</w:t>
      </w:r>
      <w:r w:rsidR="00F5227B" w:rsidRPr="003D473E">
        <w:rPr>
          <w:rFonts w:ascii="SimSun" w:hAnsi="SimSun" w:hint="eastAsia"/>
          <w:b/>
          <w:sz w:val="21"/>
        </w:rPr>
        <w:t>的</w:t>
      </w:r>
      <w:r w:rsidR="00E51622">
        <w:rPr>
          <w:rFonts w:ascii="SimSun" w:hAnsi="SimSun" w:hint="eastAsia"/>
          <w:b/>
          <w:sz w:val="21"/>
        </w:rPr>
        <w:t>道德操守框架</w:t>
      </w:r>
      <w:bookmarkEnd w:id="37"/>
      <w:r w:rsidR="00C42A5C" w:rsidRPr="003D473E">
        <w:rPr>
          <w:rFonts w:ascii="SimSun" w:hAnsi="SimSun" w:hint="eastAsia"/>
          <w:b/>
          <w:sz w:val="21"/>
        </w:rPr>
        <w:t>审查</w:t>
      </w:r>
    </w:p>
    <w:p w:rsidR="007E1F14" w:rsidRPr="002F4BEB" w:rsidRDefault="00CD03B6" w:rsidP="00D87809">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产权组织</w:t>
      </w:r>
      <w:r w:rsidR="00E51622">
        <w:rPr>
          <w:rFonts w:ascii="SimSun" w:hAnsi="SimSun" w:hint="eastAsia"/>
          <w:sz w:val="21"/>
        </w:rPr>
        <w:t>道德操守框架</w:t>
      </w:r>
      <w:r w:rsidR="00F5227B" w:rsidRPr="002F4BEB">
        <w:rPr>
          <w:rFonts w:ascii="SimSun" w:hAnsi="SimSun" w:hint="eastAsia"/>
          <w:sz w:val="21"/>
        </w:rPr>
        <w:t>的设计和结构在机构</w:t>
      </w:r>
      <w:r w:rsidR="00F27681" w:rsidRPr="002F4BEB">
        <w:rPr>
          <w:rFonts w:ascii="SimSun" w:hAnsi="SimSun" w:hint="eastAsia"/>
          <w:sz w:val="21"/>
        </w:rPr>
        <w:t>部门</w:t>
      </w:r>
      <w:r w:rsidR="00F5227B" w:rsidRPr="002F4BEB">
        <w:rPr>
          <w:rFonts w:ascii="SimSun" w:hAnsi="SimSun" w:hint="eastAsia"/>
          <w:sz w:val="21"/>
        </w:rPr>
        <w:t>的</w:t>
      </w:r>
      <w:r w:rsidR="00F27681" w:rsidRPr="002F4BEB">
        <w:rPr>
          <w:rFonts w:ascii="SimSun" w:hAnsi="SimSun" w:hint="eastAsia"/>
          <w:sz w:val="21"/>
        </w:rPr>
        <w:t>定位、一系列</w:t>
      </w:r>
      <w:r w:rsidR="00F5227B" w:rsidRPr="002F4BEB">
        <w:rPr>
          <w:rFonts w:ascii="SimSun" w:hAnsi="SimSun" w:hint="eastAsia"/>
          <w:sz w:val="21"/>
        </w:rPr>
        <w:t>内部控制和程序</w:t>
      </w:r>
      <w:r w:rsidR="00F27681" w:rsidRPr="002F4BEB">
        <w:rPr>
          <w:rFonts w:ascii="SimSun" w:hAnsi="SimSun" w:hint="eastAsia"/>
          <w:sz w:val="21"/>
        </w:rPr>
        <w:t>，</w:t>
      </w:r>
      <w:r w:rsidR="00F5227B" w:rsidRPr="002F4BEB">
        <w:rPr>
          <w:rFonts w:ascii="SimSun" w:hAnsi="SimSun" w:hint="eastAsia"/>
          <w:sz w:val="21"/>
        </w:rPr>
        <w:t>以及</w:t>
      </w:r>
      <w:r w:rsidR="00E506FF" w:rsidRPr="002F4BEB">
        <w:rPr>
          <w:rFonts w:ascii="SimSun" w:hAnsi="SimSun" w:hint="eastAsia"/>
          <w:sz w:val="21"/>
        </w:rPr>
        <w:t>完善</w:t>
      </w:r>
      <w:r w:rsidR="00F5227B" w:rsidRPr="002F4BEB">
        <w:rPr>
          <w:rFonts w:ascii="SimSun" w:hAnsi="SimSun" w:hint="eastAsia"/>
          <w:sz w:val="21"/>
        </w:rPr>
        <w:t>的基本规则</w:t>
      </w:r>
      <w:r w:rsidR="00F27681" w:rsidRPr="002F4BEB">
        <w:rPr>
          <w:rFonts w:ascii="SimSun" w:hAnsi="SimSun" w:hint="eastAsia"/>
          <w:sz w:val="21"/>
        </w:rPr>
        <w:t>、</w:t>
      </w:r>
      <w:r w:rsidR="00F5227B" w:rsidRPr="002F4BEB">
        <w:rPr>
          <w:rFonts w:ascii="SimSun" w:hAnsi="SimSun" w:hint="eastAsia"/>
          <w:sz w:val="21"/>
        </w:rPr>
        <w:t>条例</w:t>
      </w:r>
      <w:r w:rsidR="00F27681" w:rsidRPr="002F4BEB">
        <w:rPr>
          <w:rFonts w:ascii="SimSun" w:hAnsi="SimSun" w:hint="eastAsia"/>
          <w:sz w:val="21"/>
        </w:rPr>
        <w:t>、</w:t>
      </w:r>
      <w:r w:rsidR="00F5227B" w:rsidRPr="002F4BEB">
        <w:rPr>
          <w:rFonts w:ascii="SimSun" w:hAnsi="SimSun" w:hint="eastAsia"/>
          <w:sz w:val="21"/>
        </w:rPr>
        <w:t>政策和指导方针方面被认为</w:t>
      </w:r>
      <w:r w:rsidR="00F5227B" w:rsidRPr="00D87809">
        <w:rPr>
          <w:rFonts w:ascii="SimSun" w:hAnsi="SimSun" w:hint="eastAsia"/>
          <w:sz w:val="21"/>
          <w:szCs w:val="21"/>
        </w:rPr>
        <w:t>相当</w:t>
      </w:r>
      <w:r w:rsidR="00F5227B" w:rsidRPr="002F4BEB">
        <w:rPr>
          <w:rFonts w:ascii="SimSun" w:hAnsi="SimSun" w:hint="eastAsia"/>
          <w:sz w:val="21"/>
        </w:rPr>
        <w:t>充分</w:t>
      </w:r>
      <w:r w:rsidR="002B034E" w:rsidRPr="002F4BEB">
        <w:rPr>
          <w:rFonts w:ascii="SimSun" w:hAnsi="SimSun" w:hint="eastAsia"/>
          <w:sz w:val="21"/>
        </w:rPr>
        <w:t>完善</w:t>
      </w:r>
      <w:r w:rsidR="00F5227B" w:rsidRPr="002F4BEB">
        <w:rPr>
          <w:rFonts w:ascii="SimSun" w:hAnsi="SimSun" w:hint="eastAsia"/>
          <w:sz w:val="21"/>
        </w:rPr>
        <w:t>。作为</w:t>
      </w:r>
      <w:r w:rsidR="006279A1">
        <w:rPr>
          <w:rFonts w:ascii="SimSun" w:hAnsi="SimSun" w:hint="eastAsia"/>
          <w:sz w:val="21"/>
        </w:rPr>
        <w:t>本项</w:t>
      </w:r>
      <w:r w:rsidR="00F5227B" w:rsidRPr="002F4BEB">
        <w:rPr>
          <w:rFonts w:ascii="SimSun" w:hAnsi="SimSun" w:hint="eastAsia"/>
          <w:sz w:val="21"/>
        </w:rPr>
        <w:t>审计一部分进行的调查还表明，</w:t>
      </w:r>
      <w:r>
        <w:rPr>
          <w:rFonts w:ascii="SimSun" w:hAnsi="SimSun" w:hint="eastAsia"/>
          <w:sz w:val="21"/>
        </w:rPr>
        <w:t>产权组织</w:t>
      </w:r>
      <w:r w:rsidR="00E51622">
        <w:rPr>
          <w:rFonts w:ascii="SimSun" w:hAnsi="SimSun" w:hint="eastAsia"/>
          <w:sz w:val="21"/>
        </w:rPr>
        <w:t>道德操守框架</w:t>
      </w:r>
      <w:r w:rsidR="00F5227B" w:rsidRPr="002F4BEB">
        <w:rPr>
          <w:rFonts w:ascii="SimSun" w:hAnsi="SimSun" w:hint="eastAsia"/>
          <w:sz w:val="21"/>
        </w:rPr>
        <w:t>的设计和结构符合联合国系统和其他国际组织</w:t>
      </w:r>
      <w:r w:rsidR="00F27681" w:rsidRPr="002F4BEB">
        <w:rPr>
          <w:rFonts w:ascii="SimSun" w:hAnsi="SimSun" w:hint="eastAsia"/>
          <w:sz w:val="21"/>
        </w:rPr>
        <w:t>的</w:t>
      </w:r>
      <w:r w:rsidR="00F5227B" w:rsidRPr="002F4BEB">
        <w:rPr>
          <w:rFonts w:ascii="SimSun" w:hAnsi="SimSun" w:hint="eastAsia"/>
          <w:sz w:val="21"/>
        </w:rPr>
        <w:t>实践规范。</w:t>
      </w:r>
    </w:p>
    <w:p w:rsidR="007E1F14" w:rsidRPr="002F4BEB" w:rsidRDefault="00F5227B"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在加强</w:t>
      </w:r>
      <w:r w:rsidR="00E51622">
        <w:rPr>
          <w:rFonts w:ascii="SimSun" w:hAnsi="SimSun" w:hint="eastAsia"/>
          <w:sz w:val="21"/>
        </w:rPr>
        <w:t>道德操守框架</w:t>
      </w:r>
      <w:r w:rsidRPr="002F4BEB">
        <w:rPr>
          <w:rFonts w:ascii="SimSun" w:hAnsi="SimSun" w:hint="eastAsia"/>
          <w:sz w:val="21"/>
        </w:rPr>
        <w:t>的</w:t>
      </w:r>
      <w:r w:rsidR="004E0D0E">
        <w:rPr>
          <w:rFonts w:ascii="SimSun" w:hAnsi="SimSun" w:hint="eastAsia"/>
          <w:sz w:val="21"/>
        </w:rPr>
        <w:t>机遇</w:t>
      </w:r>
      <w:r w:rsidRPr="002F4BEB">
        <w:rPr>
          <w:rFonts w:ascii="SimSun" w:hAnsi="SimSun" w:hint="eastAsia"/>
          <w:sz w:val="21"/>
        </w:rPr>
        <w:t>中，</w:t>
      </w:r>
      <w:r w:rsidR="00315835" w:rsidRPr="00D87809">
        <w:rPr>
          <w:rFonts w:ascii="SimSun" w:hAnsi="SimSun" w:hint="eastAsia"/>
          <w:sz w:val="21"/>
          <w:szCs w:val="21"/>
        </w:rPr>
        <w:t>监督</w:t>
      </w:r>
      <w:proofErr w:type="gramStart"/>
      <w:r w:rsidR="00315835" w:rsidRPr="002F4BEB">
        <w:rPr>
          <w:rFonts w:ascii="SimSun" w:hAnsi="SimSun" w:hint="eastAsia"/>
          <w:sz w:val="21"/>
        </w:rPr>
        <w:t>司</w:t>
      </w:r>
      <w:r w:rsidRPr="002F4BEB">
        <w:rPr>
          <w:rFonts w:ascii="SimSun" w:hAnsi="SimSun" w:hint="eastAsia"/>
          <w:sz w:val="21"/>
        </w:rPr>
        <w:t>高度</w:t>
      </w:r>
      <w:proofErr w:type="gramEnd"/>
      <w:r w:rsidRPr="002F4BEB">
        <w:rPr>
          <w:rFonts w:ascii="SimSun" w:hAnsi="SimSun" w:hint="eastAsia"/>
          <w:sz w:val="21"/>
        </w:rPr>
        <w:t>重视为道德操守办公室制定全面的</w:t>
      </w:r>
      <w:r w:rsidR="00315835" w:rsidRPr="002F4BEB">
        <w:rPr>
          <w:rFonts w:ascii="SimSun" w:hAnsi="SimSun" w:hint="eastAsia"/>
          <w:sz w:val="21"/>
        </w:rPr>
        <w:t>职责</w:t>
      </w:r>
      <w:r w:rsidRPr="002F4BEB">
        <w:rPr>
          <w:rFonts w:ascii="SimSun" w:hAnsi="SimSun" w:hint="eastAsia"/>
          <w:sz w:val="21"/>
        </w:rPr>
        <w:t>范围，</w:t>
      </w:r>
      <w:r w:rsidR="00315835" w:rsidRPr="002F4BEB">
        <w:rPr>
          <w:rFonts w:ascii="SimSun" w:hAnsi="SimSun" w:hint="eastAsia"/>
          <w:sz w:val="21"/>
        </w:rPr>
        <w:t>亦高度重视</w:t>
      </w:r>
      <w:r w:rsidR="004E0D0E">
        <w:rPr>
          <w:rFonts w:ascii="SimSun" w:hAnsi="SimSun" w:hint="eastAsia"/>
          <w:sz w:val="21"/>
        </w:rPr>
        <w:t>编写完成</w:t>
      </w:r>
      <w:r w:rsidR="00315835" w:rsidRPr="002F4BEB">
        <w:rPr>
          <w:rFonts w:ascii="SimSun" w:hAnsi="SimSun" w:hint="eastAsia"/>
          <w:sz w:val="21"/>
        </w:rPr>
        <w:t>该办公室</w:t>
      </w:r>
      <w:r w:rsidRPr="002F4BEB">
        <w:rPr>
          <w:rFonts w:ascii="SimSun" w:hAnsi="SimSun" w:hint="eastAsia"/>
          <w:sz w:val="21"/>
        </w:rPr>
        <w:t>的战略。</w:t>
      </w:r>
      <w:r w:rsidR="00315835" w:rsidRPr="002F4BEB">
        <w:rPr>
          <w:rFonts w:ascii="SimSun" w:hAnsi="SimSun" w:hint="eastAsia"/>
          <w:sz w:val="21"/>
        </w:rPr>
        <w:t>道德</w:t>
      </w:r>
      <w:r w:rsidR="004E0D0E">
        <w:rPr>
          <w:rFonts w:ascii="SimSun" w:hAnsi="SimSun" w:hint="eastAsia"/>
          <w:sz w:val="21"/>
        </w:rPr>
        <w:t>操守</w:t>
      </w:r>
      <w:r w:rsidR="002B034E" w:rsidRPr="002F4BEB">
        <w:rPr>
          <w:rFonts w:ascii="SimSun" w:hAnsi="SimSun" w:hint="eastAsia"/>
          <w:sz w:val="21"/>
        </w:rPr>
        <w:t>相关</w:t>
      </w:r>
      <w:r w:rsidRPr="002F4BEB">
        <w:rPr>
          <w:rFonts w:ascii="SimSun" w:hAnsi="SimSun" w:hint="eastAsia"/>
          <w:sz w:val="21"/>
        </w:rPr>
        <w:t>风险也应</w:t>
      </w:r>
      <w:r w:rsidR="00315835" w:rsidRPr="002F4BEB">
        <w:rPr>
          <w:rFonts w:ascii="SimSun" w:hAnsi="SimSun" w:hint="eastAsia"/>
          <w:sz w:val="21"/>
        </w:rPr>
        <w:t>被</w:t>
      </w:r>
      <w:r w:rsidRPr="002F4BEB">
        <w:rPr>
          <w:rFonts w:ascii="SimSun" w:hAnsi="SimSun" w:hint="eastAsia"/>
          <w:sz w:val="21"/>
        </w:rPr>
        <w:t>纳入本组织的企业风险登记册，同时应重新评估人力和财政资源，使该</w:t>
      </w:r>
      <w:r w:rsidR="00315835" w:rsidRPr="002F4BEB">
        <w:rPr>
          <w:rFonts w:ascii="SimSun" w:hAnsi="SimSun" w:hint="eastAsia"/>
          <w:sz w:val="21"/>
        </w:rPr>
        <w:t>办公室</w:t>
      </w:r>
      <w:r w:rsidRPr="002F4BEB">
        <w:rPr>
          <w:rFonts w:ascii="SimSun" w:hAnsi="SimSun" w:hint="eastAsia"/>
          <w:sz w:val="21"/>
        </w:rPr>
        <w:t>能够实现其</w:t>
      </w:r>
      <w:r w:rsidR="004E0D0E">
        <w:rPr>
          <w:rFonts w:ascii="SimSun" w:hAnsi="SimSun" w:hint="eastAsia"/>
          <w:sz w:val="21"/>
        </w:rPr>
        <w:t>各项</w:t>
      </w:r>
      <w:r w:rsidRPr="002F4BEB">
        <w:rPr>
          <w:rFonts w:ascii="SimSun" w:hAnsi="SimSun" w:hint="eastAsia"/>
          <w:sz w:val="21"/>
        </w:rPr>
        <w:t>预期成果。</w:t>
      </w:r>
    </w:p>
    <w:p w:rsidR="007E1F14" w:rsidRPr="002F4BEB" w:rsidRDefault="00F5227B"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此外，</w:t>
      </w:r>
      <w:r w:rsidR="004E0D0E">
        <w:rPr>
          <w:rFonts w:ascii="SimSun" w:hAnsi="SimSun" w:hint="eastAsia"/>
          <w:sz w:val="21"/>
        </w:rPr>
        <w:t>让</w:t>
      </w:r>
      <w:r w:rsidRPr="002F4BEB">
        <w:rPr>
          <w:rFonts w:ascii="SimSun" w:hAnsi="SimSun" w:hint="eastAsia"/>
          <w:sz w:val="21"/>
        </w:rPr>
        <w:t>培训的质量和频率</w:t>
      </w:r>
      <w:r w:rsidR="004E0D0E">
        <w:rPr>
          <w:rFonts w:ascii="SimSun" w:hAnsi="SimSun" w:hint="eastAsia"/>
          <w:sz w:val="21"/>
        </w:rPr>
        <w:t>适应产权组织</w:t>
      </w:r>
      <w:r w:rsidR="004E0D0E" w:rsidRPr="002F4BEB">
        <w:rPr>
          <w:rFonts w:ascii="SimSun" w:hAnsi="SimSun" w:hint="eastAsia"/>
          <w:sz w:val="21"/>
        </w:rPr>
        <w:t>的具体需求</w:t>
      </w:r>
      <w:r w:rsidR="004E0D0E">
        <w:rPr>
          <w:rFonts w:ascii="SimSun" w:hAnsi="SimSun" w:hint="eastAsia"/>
          <w:sz w:val="21"/>
        </w:rPr>
        <w:t>，</w:t>
      </w:r>
      <w:r w:rsidR="00C848B4" w:rsidRPr="002F4BEB">
        <w:rPr>
          <w:rFonts w:ascii="SimSun" w:hAnsi="SimSun" w:hint="eastAsia"/>
          <w:sz w:val="21"/>
        </w:rPr>
        <w:t>以及</w:t>
      </w:r>
      <w:r w:rsidR="004E0D0E">
        <w:rPr>
          <w:rFonts w:ascii="SimSun" w:hAnsi="SimSun" w:hint="eastAsia"/>
          <w:sz w:val="21"/>
        </w:rPr>
        <w:t>更有效的</w:t>
      </w:r>
      <w:r w:rsidR="00C848B4" w:rsidRPr="002F4BEB">
        <w:rPr>
          <w:rFonts w:ascii="SimSun" w:hAnsi="SimSun" w:hint="eastAsia"/>
          <w:sz w:val="21"/>
        </w:rPr>
        <w:t>沟通，</w:t>
      </w:r>
      <w:r w:rsidRPr="002F4BEB">
        <w:rPr>
          <w:rFonts w:ascii="SimSun" w:hAnsi="SimSun" w:hint="eastAsia"/>
          <w:sz w:val="21"/>
        </w:rPr>
        <w:t>将</w:t>
      </w:r>
      <w:r w:rsidR="00584F86" w:rsidRPr="002F4BEB">
        <w:rPr>
          <w:rFonts w:ascii="SimSun" w:hAnsi="SimSun" w:hint="eastAsia"/>
          <w:sz w:val="21"/>
        </w:rPr>
        <w:t>会</w:t>
      </w:r>
      <w:r w:rsidRPr="002F4BEB">
        <w:rPr>
          <w:rFonts w:ascii="SimSun" w:hAnsi="SimSun" w:hint="eastAsia"/>
          <w:sz w:val="21"/>
        </w:rPr>
        <w:t>进一步支持该框架。最后，更新</w:t>
      </w:r>
      <w:r w:rsidR="00A7154B">
        <w:rPr>
          <w:rFonts w:ascii="SimSun" w:hAnsi="SimSun" w:hint="eastAsia"/>
          <w:sz w:val="21"/>
        </w:rPr>
        <w:t>《</w:t>
      </w:r>
      <w:r w:rsidR="00C848B4" w:rsidRPr="002F4BEB">
        <w:rPr>
          <w:rFonts w:ascii="SimSun" w:hAnsi="SimSun" w:hint="eastAsia"/>
          <w:sz w:val="21"/>
        </w:rPr>
        <w:t>财务申报政策</w:t>
      </w:r>
      <w:r w:rsidR="00A7154B">
        <w:rPr>
          <w:rFonts w:ascii="SimSun" w:hAnsi="SimSun" w:hint="eastAsia"/>
          <w:sz w:val="21"/>
        </w:rPr>
        <w:t>》</w:t>
      </w:r>
      <w:r w:rsidRPr="002F4BEB">
        <w:rPr>
          <w:rFonts w:ascii="SimSun" w:hAnsi="SimSun" w:hint="eastAsia"/>
          <w:sz w:val="21"/>
        </w:rPr>
        <w:t>和</w:t>
      </w:r>
      <w:r w:rsidR="00A7154B">
        <w:rPr>
          <w:rFonts w:ascii="SimSun" w:hAnsi="SimSun" w:hint="eastAsia"/>
          <w:sz w:val="21"/>
        </w:rPr>
        <w:t>《</w:t>
      </w:r>
      <w:r w:rsidR="00C848B4" w:rsidRPr="002F4BEB">
        <w:rPr>
          <w:rFonts w:ascii="SimSun" w:hAnsi="SimSun" w:hint="eastAsia"/>
          <w:sz w:val="21"/>
        </w:rPr>
        <w:t>防备对举报不法行为者打击报复政策</w:t>
      </w:r>
      <w:r w:rsidR="00A7154B">
        <w:rPr>
          <w:rFonts w:ascii="SimSun" w:hAnsi="SimSun" w:hint="eastAsia"/>
          <w:sz w:val="21"/>
        </w:rPr>
        <w:t>》</w:t>
      </w:r>
      <w:r w:rsidR="00C848B4" w:rsidRPr="002F4BEB">
        <w:rPr>
          <w:rFonts w:ascii="SimSun" w:hAnsi="SimSun" w:hint="eastAsia"/>
          <w:sz w:val="21"/>
        </w:rPr>
        <w:t>也</w:t>
      </w:r>
      <w:r w:rsidRPr="002F4BEB">
        <w:rPr>
          <w:rFonts w:ascii="SimSun" w:hAnsi="SimSun" w:hint="eastAsia"/>
          <w:sz w:val="21"/>
        </w:rPr>
        <w:t>是进一步加强本组织</w:t>
      </w:r>
      <w:r w:rsidR="00E51622">
        <w:rPr>
          <w:rFonts w:ascii="SimSun" w:hAnsi="SimSun" w:hint="eastAsia"/>
          <w:sz w:val="21"/>
        </w:rPr>
        <w:t>道德操守框架</w:t>
      </w:r>
      <w:r w:rsidRPr="002F4BEB">
        <w:rPr>
          <w:rFonts w:ascii="SimSun" w:hAnsi="SimSun" w:hint="eastAsia"/>
          <w:sz w:val="21"/>
        </w:rPr>
        <w:t>的必要</w:t>
      </w:r>
      <w:r w:rsidR="00C848B4" w:rsidRPr="002F4BEB">
        <w:rPr>
          <w:rFonts w:ascii="SimSun" w:hAnsi="SimSun" w:hint="eastAsia"/>
          <w:sz w:val="21"/>
        </w:rPr>
        <w:t>举措</w:t>
      </w:r>
      <w:r w:rsidRPr="002F4BEB">
        <w:rPr>
          <w:rFonts w:ascii="SimSun" w:hAnsi="SimSun" w:hint="eastAsia"/>
          <w:sz w:val="21"/>
        </w:rPr>
        <w:t>。</w:t>
      </w:r>
    </w:p>
    <w:p w:rsidR="00554024" w:rsidRPr="003D473E" w:rsidRDefault="00B524ED"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马德里</w:t>
      </w:r>
      <w:proofErr w:type="gramStart"/>
      <w:r w:rsidR="00552189" w:rsidRPr="003D473E">
        <w:rPr>
          <w:rFonts w:ascii="SimSun" w:hAnsi="SimSun" w:hint="eastAsia"/>
          <w:b/>
          <w:sz w:val="21"/>
        </w:rPr>
        <w:t>注册部</w:t>
      </w:r>
      <w:r w:rsidR="0030093A" w:rsidRPr="003D473E">
        <w:rPr>
          <w:rFonts w:ascii="SimSun" w:hAnsi="SimSun" w:hint="eastAsia"/>
          <w:b/>
          <w:sz w:val="21"/>
        </w:rPr>
        <w:t>合规</w:t>
      </w:r>
      <w:proofErr w:type="gramEnd"/>
      <w:r w:rsidRPr="003D473E">
        <w:rPr>
          <w:rFonts w:ascii="SimSun" w:hAnsi="SimSun" w:hint="eastAsia"/>
          <w:b/>
          <w:sz w:val="21"/>
        </w:rPr>
        <w:t>情况</w:t>
      </w:r>
      <w:r w:rsidR="00C42A5C" w:rsidRPr="003D473E">
        <w:rPr>
          <w:rFonts w:ascii="SimSun" w:hAnsi="SimSun" w:hint="eastAsia"/>
          <w:b/>
          <w:sz w:val="21"/>
        </w:rPr>
        <w:t>审计</w:t>
      </w:r>
    </w:p>
    <w:p w:rsidR="00554024" w:rsidRPr="002F4BEB" w:rsidRDefault="00D90DE8"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马德里</w:t>
      </w:r>
      <w:proofErr w:type="gramStart"/>
      <w:r w:rsidR="00552189" w:rsidRPr="002F4BEB">
        <w:rPr>
          <w:rFonts w:ascii="SimSun" w:hAnsi="SimSun" w:hint="eastAsia"/>
          <w:sz w:val="21"/>
        </w:rPr>
        <w:t>注册部</w:t>
      </w:r>
      <w:proofErr w:type="gramEnd"/>
      <w:r w:rsidRPr="002F4BEB">
        <w:rPr>
          <w:rFonts w:ascii="SimSun" w:hAnsi="SimSun" w:hint="eastAsia"/>
          <w:sz w:val="21"/>
        </w:rPr>
        <w:t>自2016年初</w:t>
      </w:r>
      <w:r w:rsidR="00622645" w:rsidRPr="002F4BEB">
        <w:rPr>
          <w:rFonts w:ascii="SimSun" w:hAnsi="SimSun" w:hint="eastAsia"/>
          <w:sz w:val="21"/>
        </w:rPr>
        <w:t>以来</w:t>
      </w:r>
      <w:r w:rsidR="004E0D0E">
        <w:rPr>
          <w:rFonts w:ascii="SimSun" w:hAnsi="SimSun" w:hint="eastAsia"/>
          <w:sz w:val="21"/>
        </w:rPr>
        <w:t>，其</w:t>
      </w:r>
      <w:r w:rsidR="004E0D0E" w:rsidRPr="002F4BEB">
        <w:rPr>
          <w:rFonts w:ascii="SimSun" w:hAnsi="SimSun" w:hint="eastAsia"/>
          <w:sz w:val="21"/>
        </w:rPr>
        <w:t>运作</w:t>
      </w:r>
      <w:r w:rsidRPr="002F4BEB">
        <w:rPr>
          <w:rFonts w:ascii="SimSun" w:hAnsi="SimSun" w:hint="eastAsia"/>
          <w:sz w:val="21"/>
        </w:rPr>
        <w:t>情况发生了</w:t>
      </w:r>
      <w:r w:rsidR="00622645" w:rsidRPr="002F4BEB">
        <w:rPr>
          <w:rFonts w:ascii="SimSun" w:hAnsi="SimSun" w:hint="eastAsia"/>
          <w:sz w:val="21"/>
        </w:rPr>
        <w:t>一些</w:t>
      </w:r>
      <w:r w:rsidRPr="002F4BEB">
        <w:rPr>
          <w:rFonts w:ascii="SimSun" w:hAnsi="SimSun" w:hint="eastAsia"/>
          <w:sz w:val="21"/>
        </w:rPr>
        <w:t>重大变化。最重要的是，</w:t>
      </w:r>
      <w:r w:rsidR="00622645" w:rsidRPr="002F4BEB">
        <w:rPr>
          <w:rFonts w:ascii="SimSun" w:hAnsi="SimSun" w:hint="eastAsia"/>
          <w:sz w:val="21"/>
        </w:rPr>
        <w:t>经过</w:t>
      </w:r>
      <w:r w:rsidRPr="002F4BEB">
        <w:rPr>
          <w:rFonts w:ascii="SimSun" w:hAnsi="SimSun" w:hint="eastAsia"/>
          <w:sz w:val="21"/>
        </w:rPr>
        <w:t>多年</w:t>
      </w:r>
      <w:r w:rsidR="00622645" w:rsidRPr="002F4BEB">
        <w:rPr>
          <w:rFonts w:ascii="SimSun" w:hAnsi="SimSun" w:hint="eastAsia"/>
          <w:sz w:val="21"/>
        </w:rPr>
        <w:t>实施</w:t>
      </w:r>
      <w:r w:rsidRPr="002F4BEB">
        <w:rPr>
          <w:rFonts w:ascii="SimSun" w:hAnsi="SimSun" w:hint="eastAsia"/>
          <w:sz w:val="21"/>
        </w:rPr>
        <w:t>，2016年3月推出了一个名为马德里国际注册信息系统（MIRIS）的新IT平台。这一时期，马德里</w:t>
      </w:r>
      <w:proofErr w:type="gramStart"/>
      <w:r w:rsidR="00622645" w:rsidRPr="002F4BEB">
        <w:rPr>
          <w:rFonts w:ascii="SimSun" w:hAnsi="SimSun" w:hint="eastAsia"/>
          <w:sz w:val="21"/>
        </w:rPr>
        <w:t>注册部</w:t>
      </w:r>
      <w:proofErr w:type="gramEnd"/>
      <w:r w:rsidRPr="002F4BEB">
        <w:rPr>
          <w:rFonts w:ascii="SimSun" w:hAnsi="SimSun" w:hint="eastAsia"/>
          <w:sz w:val="21"/>
        </w:rPr>
        <w:t>内部一些关键职位的</w:t>
      </w:r>
      <w:r w:rsidR="00622645">
        <w:rPr>
          <w:rStyle w:val="def2"/>
          <w:rFonts w:ascii="SimSun" w:hAnsi="SimSun" w:cs="SimSun" w:hint="eastAsia"/>
          <w:color w:val="434343"/>
          <w:sz w:val="21"/>
          <w:szCs w:val="21"/>
        </w:rPr>
        <w:t>领导人员</w:t>
      </w:r>
      <w:r w:rsidRPr="002F4BEB">
        <w:rPr>
          <w:rFonts w:ascii="SimSun" w:hAnsi="SimSun" w:hint="eastAsia"/>
          <w:sz w:val="21"/>
        </w:rPr>
        <w:t>也发生</w:t>
      </w:r>
      <w:r w:rsidR="00622645" w:rsidRPr="002F4BEB">
        <w:rPr>
          <w:rFonts w:ascii="SimSun" w:hAnsi="SimSun" w:hint="eastAsia"/>
          <w:sz w:val="21"/>
        </w:rPr>
        <w:t>了</w:t>
      </w:r>
      <w:r w:rsidRPr="002F4BEB">
        <w:rPr>
          <w:rFonts w:ascii="SimSun" w:hAnsi="SimSun" w:hint="eastAsia"/>
          <w:sz w:val="21"/>
        </w:rPr>
        <w:t>变化，组织结构</w:t>
      </w:r>
      <w:r w:rsidR="00622645" w:rsidRPr="002F4BEB">
        <w:rPr>
          <w:rFonts w:ascii="SimSun" w:hAnsi="SimSun" w:hint="eastAsia"/>
          <w:sz w:val="21"/>
        </w:rPr>
        <w:t>也有所变</w:t>
      </w:r>
      <w:r w:rsidR="004E0D0E">
        <w:rPr>
          <w:rFonts w:ascii="SimSun" w:hAnsi="SimSun" w:hint="eastAsia"/>
          <w:sz w:val="21"/>
        </w:rPr>
        <w:t>化</w:t>
      </w:r>
      <w:r w:rsidR="00622645" w:rsidRPr="002F4BEB">
        <w:rPr>
          <w:rFonts w:ascii="SimSun" w:hAnsi="SimSun" w:hint="eastAsia"/>
          <w:sz w:val="21"/>
        </w:rPr>
        <w:t>。</w:t>
      </w:r>
    </w:p>
    <w:p w:rsidR="00554024" w:rsidRPr="002F4BEB" w:rsidRDefault="00D90DE8"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sz w:val="21"/>
        </w:rPr>
        <w:t>在</w:t>
      </w:r>
      <w:r w:rsidRPr="002F4BEB">
        <w:rPr>
          <w:rFonts w:ascii="SimSun" w:hAnsi="SimSun" w:hint="eastAsia"/>
          <w:sz w:val="21"/>
        </w:rPr>
        <w:t>2016</w:t>
      </w:r>
      <w:r w:rsidRPr="004660DC">
        <w:rPr>
          <w:rFonts w:ascii="SimSun" w:hAnsi="SimSun" w:cs="SimSun" w:hint="eastAsia"/>
          <w:sz w:val="21"/>
        </w:rPr>
        <w:t>年</w:t>
      </w:r>
      <w:r w:rsidRPr="002F4BEB">
        <w:rPr>
          <w:rFonts w:ascii="SimSun" w:hAnsi="SimSun" w:hint="eastAsia"/>
          <w:sz w:val="21"/>
        </w:rPr>
        <w:t>3</w:t>
      </w:r>
      <w:r w:rsidRPr="004660DC">
        <w:rPr>
          <w:rFonts w:ascii="SimSun" w:hAnsi="SimSun" w:cs="SimSun" w:hint="eastAsia"/>
          <w:sz w:val="21"/>
        </w:rPr>
        <w:t>月推出</w:t>
      </w:r>
      <w:r w:rsidRPr="002F4BEB">
        <w:rPr>
          <w:rFonts w:ascii="SimSun" w:hAnsi="SimSun" w:hint="eastAsia"/>
          <w:sz w:val="21"/>
        </w:rPr>
        <w:t>MIRIS</w:t>
      </w:r>
      <w:r w:rsidRPr="004660DC">
        <w:rPr>
          <w:rFonts w:ascii="SimSun" w:hAnsi="SimSun" w:cs="SimSun" w:hint="eastAsia"/>
          <w:sz w:val="21"/>
        </w:rPr>
        <w:t>系统后，新系统面临着几个问题，这也导致</w:t>
      </w:r>
      <w:r w:rsidR="001A360F" w:rsidRPr="004660DC">
        <w:rPr>
          <w:rFonts w:ascii="SimSun" w:hAnsi="SimSun" w:cs="SimSun" w:hint="eastAsia"/>
          <w:sz w:val="21"/>
        </w:rPr>
        <w:t>有待</w:t>
      </w:r>
      <w:r w:rsidR="004E0D0E">
        <w:rPr>
          <w:rFonts w:ascii="SimSun" w:hAnsi="SimSun" w:cs="SimSun" w:hint="eastAsia"/>
          <w:color w:val="222222"/>
          <w:sz w:val="21"/>
        </w:rPr>
        <w:t>业务</w:t>
      </w:r>
      <w:r w:rsidR="001A360F" w:rsidRPr="004660DC">
        <w:rPr>
          <w:rFonts w:ascii="SimSun" w:hAnsi="SimSun" w:cs="SimSun" w:hint="eastAsia"/>
          <w:color w:val="222222"/>
          <w:sz w:val="21"/>
        </w:rPr>
        <w:t>司</w:t>
      </w:r>
      <w:r w:rsidRPr="004660DC">
        <w:rPr>
          <w:rFonts w:ascii="SimSun" w:hAnsi="SimSun" w:cs="SimSun" w:hint="eastAsia"/>
          <w:sz w:val="21"/>
        </w:rPr>
        <w:t>处理的</w:t>
      </w:r>
      <w:r w:rsidR="001A360F" w:rsidRPr="004660DC">
        <w:rPr>
          <w:rFonts w:ascii="SimSun" w:hAnsi="SimSun" w:cs="SimSun" w:hint="eastAsia"/>
          <w:sz w:val="21"/>
        </w:rPr>
        <w:t>业务</w:t>
      </w:r>
      <w:r w:rsidR="00584F86" w:rsidRPr="004660DC">
        <w:rPr>
          <w:rFonts w:ascii="SimSun" w:hAnsi="SimSun" w:cs="SimSun" w:hint="eastAsia"/>
          <w:sz w:val="21"/>
        </w:rPr>
        <w:t>量</w:t>
      </w:r>
      <w:r w:rsidR="001A360F" w:rsidRPr="004660DC">
        <w:rPr>
          <w:rFonts w:ascii="SimSun" w:hAnsi="SimSun" w:cs="SimSun" w:hint="eastAsia"/>
          <w:sz w:val="21"/>
        </w:rPr>
        <w:t>形成</w:t>
      </w:r>
      <w:r w:rsidR="00EE4B19" w:rsidRPr="004660DC">
        <w:rPr>
          <w:rFonts w:ascii="SimSun" w:hAnsi="SimSun" w:cs="SimSun" w:hint="eastAsia"/>
          <w:sz w:val="21"/>
        </w:rPr>
        <w:t>了</w:t>
      </w:r>
      <w:r w:rsidRPr="004660DC">
        <w:rPr>
          <w:rFonts w:ascii="SimSun" w:hAnsi="SimSun" w:cs="SimSun" w:hint="eastAsia"/>
          <w:sz w:val="21"/>
        </w:rPr>
        <w:t>积压</w:t>
      </w:r>
      <w:r w:rsidRPr="002F4BEB">
        <w:rPr>
          <w:rFonts w:ascii="SimSun" w:hAnsi="SimSun" w:hint="eastAsia"/>
          <w:sz w:val="21"/>
        </w:rPr>
        <w:t>。此外，在新系统推出后，正式的项目</w:t>
      </w:r>
      <w:r w:rsidR="001A360F" w:rsidRPr="002F4BEB">
        <w:rPr>
          <w:rFonts w:ascii="SimSun" w:hAnsi="SimSun" w:hint="eastAsia"/>
          <w:sz w:val="21"/>
        </w:rPr>
        <w:t>结束</w:t>
      </w:r>
      <w:r w:rsidRPr="002F4BEB">
        <w:rPr>
          <w:rFonts w:ascii="SimSun" w:hAnsi="SimSun" w:hint="eastAsia"/>
          <w:sz w:val="21"/>
        </w:rPr>
        <w:t>报告</w:t>
      </w:r>
      <w:r w:rsidR="001A360F" w:rsidRPr="002F4BEB">
        <w:rPr>
          <w:rFonts w:ascii="SimSun" w:hAnsi="SimSun" w:hint="eastAsia"/>
          <w:sz w:val="21"/>
        </w:rPr>
        <w:t>仍未最终完成</w:t>
      </w:r>
      <w:r w:rsidRPr="002F4BEB">
        <w:rPr>
          <w:rFonts w:ascii="SimSun" w:hAnsi="SimSun" w:hint="eastAsia"/>
          <w:sz w:val="21"/>
        </w:rPr>
        <w:t>，</w:t>
      </w:r>
      <w:r w:rsidR="00EE4B19" w:rsidRPr="002F4BEB">
        <w:rPr>
          <w:rFonts w:ascii="SimSun" w:hAnsi="SimSun" w:hint="eastAsia"/>
          <w:sz w:val="21"/>
        </w:rPr>
        <w:t>对</w:t>
      </w:r>
      <w:r w:rsidR="004E0D0E">
        <w:rPr>
          <w:rFonts w:ascii="SimSun" w:hAnsi="SimSun" w:hint="eastAsia"/>
          <w:sz w:val="21"/>
        </w:rPr>
        <w:t>有助于</w:t>
      </w:r>
      <w:r w:rsidR="00BD77DE" w:rsidRPr="002F4BEB">
        <w:rPr>
          <w:rFonts w:ascii="SimSun" w:hAnsi="SimSun" w:hint="eastAsia"/>
          <w:sz w:val="21"/>
        </w:rPr>
        <w:t>未来项目的</w:t>
      </w:r>
      <w:r w:rsidRPr="002F4BEB">
        <w:rPr>
          <w:rFonts w:ascii="SimSun" w:hAnsi="SimSun" w:hint="eastAsia"/>
          <w:sz w:val="21"/>
        </w:rPr>
        <w:t>有效</w:t>
      </w:r>
      <w:r w:rsidR="001A360F" w:rsidRPr="002F4BEB">
        <w:rPr>
          <w:rFonts w:ascii="SimSun" w:hAnsi="SimSun" w:hint="eastAsia"/>
          <w:sz w:val="21"/>
        </w:rPr>
        <w:t>经验教训</w:t>
      </w:r>
      <w:r w:rsidR="004E0D0E">
        <w:rPr>
          <w:rFonts w:ascii="SimSun" w:hAnsi="SimSun" w:hint="eastAsia"/>
          <w:sz w:val="21"/>
        </w:rPr>
        <w:t>总结</w:t>
      </w:r>
      <w:r w:rsidR="00EE4B19" w:rsidRPr="002F4BEB">
        <w:rPr>
          <w:rFonts w:ascii="SimSun" w:hAnsi="SimSun" w:hint="eastAsia"/>
          <w:sz w:val="21"/>
        </w:rPr>
        <w:t>造成了潜在的影响</w:t>
      </w:r>
      <w:r w:rsidRPr="002F4BEB">
        <w:rPr>
          <w:rFonts w:ascii="SimSun" w:hAnsi="SimSun" w:hint="eastAsia"/>
          <w:sz w:val="21"/>
        </w:rPr>
        <w:t>。最后，MIRIS项目错过了一个</w:t>
      </w:r>
      <w:r w:rsidR="004E0D0E">
        <w:rPr>
          <w:rFonts w:ascii="SimSun" w:hAnsi="SimSun" w:hint="eastAsia"/>
          <w:sz w:val="21"/>
        </w:rPr>
        <w:t>使</w:t>
      </w:r>
      <w:r w:rsidR="005459F1" w:rsidRPr="002F4BEB">
        <w:rPr>
          <w:rFonts w:ascii="SimSun" w:hAnsi="SimSun" w:hint="eastAsia"/>
          <w:sz w:val="21"/>
        </w:rPr>
        <w:t>现在</w:t>
      </w:r>
      <w:proofErr w:type="gramStart"/>
      <w:r w:rsidR="005459F1" w:rsidRPr="004660DC">
        <w:rPr>
          <w:rFonts w:ascii="SimSun" w:hAnsi="SimSun" w:cs="SimSun" w:hint="eastAsia"/>
          <w:sz w:val="21"/>
        </w:rPr>
        <w:t>在</w:t>
      </w:r>
      <w:proofErr w:type="gramEnd"/>
      <w:r w:rsidRPr="002F4BEB">
        <w:rPr>
          <w:rFonts w:ascii="SimSun" w:hAnsi="SimSun" w:hint="eastAsia"/>
          <w:sz w:val="21"/>
        </w:rPr>
        <w:t>系统外</w:t>
      </w:r>
      <w:r w:rsidR="00BD77DE" w:rsidRPr="002F4BEB">
        <w:rPr>
          <w:rFonts w:ascii="SimSun" w:hAnsi="SimSun" w:hint="eastAsia"/>
          <w:sz w:val="21"/>
        </w:rPr>
        <w:t>运行的</w:t>
      </w:r>
      <w:r w:rsidR="005459F1" w:rsidRPr="002F4BEB">
        <w:rPr>
          <w:rFonts w:ascii="SimSun" w:hAnsi="SimSun" w:hint="eastAsia"/>
          <w:sz w:val="21"/>
        </w:rPr>
        <w:t>一些</w:t>
      </w:r>
      <w:r w:rsidR="004E0D0E">
        <w:rPr>
          <w:rFonts w:ascii="SimSun" w:hAnsi="SimSun" w:hint="eastAsia"/>
          <w:sz w:val="21"/>
        </w:rPr>
        <w:t>流程（如</w:t>
      </w:r>
      <w:r w:rsidR="004E0D0E" w:rsidRPr="002F4BEB">
        <w:rPr>
          <w:rFonts w:ascii="SimSun" w:hAnsi="SimSun" w:hint="eastAsia"/>
          <w:sz w:val="21"/>
        </w:rPr>
        <w:t>质量控制和认</w:t>
      </w:r>
      <w:r w:rsidR="004E0D0E" w:rsidRPr="004660DC">
        <w:rPr>
          <w:rFonts w:ascii="SimSun" w:hAnsi="SimSun" w:cs="SimSun" w:hint="eastAsia"/>
          <w:sz w:val="21"/>
        </w:rPr>
        <w:t>证</w:t>
      </w:r>
      <w:r w:rsidR="004E0D0E">
        <w:rPr>
          <w:rFonts w:ascii="SimSun" w:hAnsi="SimSun" w:cs="SimSun" w:hint="eastAsia"/>
          <w:sz w:val="21"/>
        </w:rPr>
        <w:t>）</w:t>
      </w:r>
      <w:r w:rsidR="00BD77DE" w:rsidRPr="002F4BEB">
        <w:rPr>
          <w:rFonts w:ascii="SimSun" w:hAnsi="SimSun" w:hint="eastAsia"/>
          <w:sz w:val="21"/>
        </w:rPr>
        <w:t>部分</w:t>
      </w:r>
      <w:r w:rsidR="007434DE" w:rsidRPr="002F4BEB">
        <w:rPr>
          <w:rFonts w:ascii="SimSun" w:hAnsi="SimSun" w:hint="eastAsia"/>
          <w:sz w:val="21"/>
        </w:rPr>
        <w:t>实现</w:t>
      </w:r>
      <w:r w:rsidR="00BD77DE" w:rsidRPr="002F4BEB">
        <w:rPr>
          <w:rFonts w:ascii="SimSun" w:hAnsi="SimSun" w:hint="eastAsia"/>
          <w:sz w:val="21"/>
        </w:rPr>
        <w:t>自动化</w:t>
      </w:r>
      <w:r w:rsidR="004E0D0E">
        <w:rPr>
          <w:rFonts w:ascii="SimSun" w:hAnsi="SimSun" w:hint="eastAsia"/>
          <w:sz w:val="21"/>
        </w:rPr>
        <w:t>的</w:t>
      </w:r>
      <w:r w:rsidR="004E0D0E" w:rsidRPr="002F4BEB">
        <w:rPr>
          <w:rFonts w:ascii="SimSun" w:hAnsi="SimSun" w:hint="eastAsia"/>
          <w:sz w:val="21"/>
        </w:rPr>
        <w:t>潜在机会</w:t>
      </w:r>
      <w:r w:rsidR="001A360F" w:rsidRPr="002F4BEB">
        <w:rPr>
          <w:rFonts w:ascii="SimSun" w:hAnsi="SimSun" w:hint="eastAsia"/>
          <w:sz w:val="21"/>
        </w:rPr>
        <w:t>。</w:t>
      </w:r>
    </w:p>
    <w:p w:rsidR="00554024" w:rsidRPr="002F4BEB" w:rsidRDefault="00D90DE8"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需要重新考虑</w:t>
      </w:r>
      <w:r w:rsidR="004E0D0E">
        <w:rPr>
          <w:rFonts w:ascii="SimSun" w:hAnsi="SimSun" w:cs="SimSun" w:hint="eastAsia"/>
          <w:color w:val="222222"/>
          <w:sz w:val="21"/>
        </w:rPr>
        <w:t>业务</w:t>
      </w:r>
      <w:r w:rsidR="00730FC2" w:rsidRPr="004660DC">
        <w:rPr>
          <w:rFonts w:ascii="SimSun" w:hAnsi="SimSun" w:cs="SimSun" w:hint="eastAsia"/>
          <w:color w:val="222222"/>
          <w:sz w:val="21"/>
        </w:rPr>
        <w:t>司</w:t>
      </w:r>
      <w:r w:rsidRPr="004660DC">
        <w:rPr>
          <w:rFonts w:ascii="SimSun" w:hAnsi="SimSun" w:cs="SimSun" w:hint="eastAsia"/>
          <w:color w:val="222222"/>
          <w:sz w:val="21"/>
        </w:rPr>
        <w:t>的人力资源规划，在</w:t>
      </w:r>
      <w:r w:rsidR="004E0D0E">
        <w:rPr>
          <w:rFonts w:ascii="SimSun" w:hAnsi="SimSun" w:cs="SimSun" w:hint="eastAsia"/>
          <w:color w:val="222222"/>
          <w:sz w:val="21"/>
        </w:rPr>
        <w:t>定期</w:t>
      </w:r>
      <w:r w:rsidR="00DD64D6" w:rsidRPr="004660DC">
        <w:rPr>
          <w:rFonts w:ascii="SimSun" w:hAnsi="SimSun" w:cs="SimSun" w:hint="eastAsia"/>
          <w:color w:val="222222"/>
          <w:sz w:val="21"/>
        </w:rPr>
        <w:t>工作人员</w:t>
      </w:r>
      <w:r w:rsidR="004E0D0E">
        <w:rPr>
          <w:rFonts w:ascii="SimSun" w:hAnsi="SimSun" w:cs="SimSun" w:hint="eastAsia"/>
          <w:color w:val="222222"/>
          <w:sz w:val="21"/>
        </w:rPr>
        <w:t>合同</w:t>
      </w:r>
      <w:r w:rsidRPr="004660DC">
        <w:rPr>
          <w:rFonts w:ascii="SimSun" w:hAnsi="SimSun" w:cs="SimSun" w:hint="eastAsia"/>
          <w:color w:val="222222"/>
          <w:sz w:val="21"/>
        </w:rPr>
        <w:t>和灵活合同之间取得更好的平衡，</w:t>
      </w:r>
      <w:r w:rsidR="00730FC2" w:rsidRPr="004660DC">
        <w:rPr>
          <w:rFonts w:ascii="SimSun" w:hAnsi="SimSun" w:cs="SimSun" w:hint="eastAsia"/>
          <w:color w:val="222222"/>
          <w:sz w:val="21"/>
        </w:rPr>
        <w:t>从而</w:t>
      </w:r>
      <w:r w:rsidRPr="004660DC">
        <w:rPr>
          <w:rFonts w:ascii="SimSun" w:hAnsi="SimSun" w:cs="SimSun" w:hint="eastAsia"/>
          <w:color w:val="222222"/>
          <w:sz w:val="21"/>
        </w:rPr>
        <w:t>解决目前更多依</w:t>
      </w:r>
      <w:r w:rsidRPr="004660DC">
        <w:rPr>
          <w:rFonts w:ascii="SimSun" w:hAnsi="SimSun" w:cs="SimSun" w:hint="eastAsia"/>
          <w:sz w:val="21"/>
        </w:rPr>
        <w:t>赖</w:t>
      </w:r>
      <w:r w:rsidR="00730FC2" w:rsidRPr="004660DC">
        <w:rPr>
          <w:rFonts w:ascii="SimSun" w:hAnsi="SimSun" w:cs="SimSun" w:hint="eastAsia"/>
          <w:sz w:val="21"/>
        </w:rPr>
        <w:t>离职率相对</w:t>
      </w:r>
      <w:r w:rsidR="00730FC2" w:rsidRPr="004660DC">
        <w:rPr>
          <w:rFonts w:ascii="SimSun" w:hAnsi="SimSun" w:cs="SimSun" w:hint="eastAsia"/>
          <w:color w:val="222222"/>
          <w:sz w:val="21"/>
        </w:rPr>
        <w:t>较高的</w:t>
      </w:r>
      <w:r w:rsidRPr="004660DC">
        <w:rPr>
          <w:rFonts w:ascii="SimSun" w:hAnsi="SimSun" w:cs="SimSun" w:hint="eastAsia"/>
          <w:color w:val="222222"/>
          <w:sz w:val="21"/>
        </w:rPr>
        <w:t>灵活合同的做法</w:t>
      </w:r>
      <w:r w:rsidRPr="002F4BEB">
        <w:rPr>
          <w:rFonts w:ascii="SimSun" w:hAnsi="SimSun" w:hint="eastAsia"/>
          <w:color w:val="222222"/>
          <w:sz w:val="21"/>
        </w:rPr>
        <w:t>，</w:t>
      </w:r>
      <w:r w:rsidR="001F4C89" w:rsidRPr="002F4BEB">
        <w:rPr>
          <w:rFonts w:ascii="SimSun" w:hAnsi="SimSun" w:hint="eastAsia"/>
          <w:color w:val="222222"/>
          <w:sz w:val="21"/>
        </w:rPr>
        <w:t>后者</w:t>
      </w:r>
      <w:r w:rsidRPr="002F4BEB">
        <w:rPr>
          <w:rFonts w:ascii="SimSun" w:hAnsi="SimSun" w:hint="eastAsia"/>
          <w:color w:val="222222"/>
          <w:sz w:val="21"/>
        </w:rPr>
        <w:t>可能会影响</w:t>
      </w:r>
      <w:r w:rsidR="004E0D0E">
        <w:rPr>
          <w:rFonts w:ascii="SimSun" w:hAnsi="SimSun" w:cs="SimSun" w:hint="eastAsia"/>
          <w:color w:val="222222"/>
          <w:sz w:val="21"/>
        </w:rPr>
        <w:t>业务</w:t>
      </w:r>
      <w:r w:rsidR="00730FC2" w:rsidRPr="004660DC">
        <w:rPr>
          <w:rFonts w:ascii="SimSun" w:hAnsi="SimSun" w:cs="SimSun" w:hint="eastAsia"/>
          <w:color w:val="222222"/>
          <w:sz w:val="21"/>
        </w:rPr>
        <w:t>司</w:t>
      </w:r>
      <w:r w:rsidRPr="002F4BEB">
        <w:rPr>
          <w:rFonts w:ascii="SimSun" w:hAnsi="SimSun" w:hint="eastAsia"/>
          <w:color w:val="222222"/>
          <w:sz w:val="21"/>
        </w:rPr>
        <w:t>以有效和高效的方式提供</w:t>
      </w:r>
      <w:r w:rsidR="00730FC2" w:rsidRPr="002F4BEB">
        <w:rPr>
          <w:rFonts w:ascii="SimSun" w:hAnsi="SimSun" w:hint="eastAsia"/>
          <w:color w:val="222222"/>
          <w:sz w:val="21"/>
        </w:rPr>
        <w:t>服务</w:t>
      </w:r>
      <w:r w:rsidRPr="002F4BEB">
        <w:rPr>
          <w:rFonts w:ascii="SimSun" w:hAnsi="SimSun" w:hint="eastAsia"/>
          <w:color w:val="222222"/>
          <w:sz w:val="21"/>
        </w:rPr>
        <w:t>的能</w:t>
      </w:r>
      <w:r w:rsidRPr="004660DC">
        <w:rPr>
          <w:rFonts w:ascii="SimSun" w:hAnsi="SimSun" w:cs="SimSun" w:hint="eastAsia"/>
          <w:color w:val="222222"/>
          <w:sz w:val="21"/>
        </w:rPr>
        <w:t>力</w:t>
      </w:r>
      <w:r w:rsidR="00730FC2" w:rsidRPr="004660DC">
        <w:rPr>
          <w:rFonts w:ascii="SimSun" w:hAnsi="SimSun" w:cs="SimSun" w:hint="eastAsia"/>
          <w:color w:val="222222"/>
          <w:sz w:val="21"/>
        </w:rPr>
        <w:t>。</w:t>
      </w:r>
    </w:p>
    <w:p w:rsidR="00554024" w:rsidRPr="002F4BEB" w:rsidRDefault="00D90DE8"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sz w:val="21"/>
        </w:rPr>
        <w:t>马德里</w:t>
      </w:r>
      <w:proofErr w:type="gramStart"/>
      <w:r w:rsidR="00552189" w:rsidRPr="004660DC">
        <w:rPr>
          <w:rFonts w:ascii="SimSun" w:hAnsi="SimSun" w:cs="SimSun" w:hint="eastAsia"/>
          <w:color w:val="222222"/>
          <w:sz w:val="21"/>
        </w:rPr>
        <w:t>注册部</w:t>
      </w:r>
      <w:proofErr w:type="gramEnd"/>
      <w:r w:rsidR="004E0D0E">
        <w:rPr>
          <w:rFonts w:ascii="SimSun" w:hAnsi="SimSun" w:cs="SimSun" w:hint="eastAsia"/>
          <w:sz w:val="21"/>
        </w:rPr>
        <w:t>的</w:t>
      </w:r>
      <w:r w:rsidRPr="004660DC">
        <w:rPr>
          <w:rFonts w:ascii="SimSun" w:hAnsi="SimSun" w:cs="SimSun" w:hint="eastAsia"/>
          <w:sz w:val="21"/>
        </w:rPr>
        <w:t>进一步改进</w:t>
      </w:r>
      <w:r w:rsidR="004E0D0E">
        <w:rPr>
          <w:rFonts w:ascii="SimSun" w:hAnsi="SimSun" w:cs="SimSun" w:hint="eastAsia"/>
          <w:sz w:val="21"/>
        </w:rPr>
        <w:t>可以</w:t>
      </w:r>
      <w:r w:rsidR="001F4C89" w:rsidRPr="004660DC">
        <w:rPr>
          <w:rFonts w:ascii="SimSun" w:hAnsi="SimSun" w:cs="SimSun" w:hint="eastAsia"/>
          <w:sz w:val="21"/>
        </w:rPr>
        <w:t>采用的</w:t>
      </w:r>
      <w:r w:rsidR="004E0D0E">
        <w:rPr>
          <w:rFonts w:ascii="SimSun" w:hAnsi="SimSun" w:cs="SimSun" w:hint="eastAsia"/>
          <w:sz w:val="21"/>
        </w:rPr>
        <w:t>办法有</w:t>
      </w:r>
      <w:r w:rsidRPr="004660DC">
        <w:rPr>
          <w:rFonts w:ascii="SimSun" w:hAnsi="SimSun" w:cs="SimSun" w:hint="eastAsia"/>
          <w:sz w:val="21"/>
        </w:rPr>
        <w:t>：</w:t>
      </w:r>
      <w:r w:rsidR="009356AD">
        <w:rPr>
          <w:rFonts w:ascii="SimSun" w:hAnsi="SimSun" w:cs="SimSun" w:hint="eastAsia"/>
          <w:sz w:val="21"/>
        </w:rPr>
        <w:t>(</w:t>
      </w:r>
      <w:proofErr w:type="spellStart"/>
      <w:r w:rsidRPr="002F4BEB">
        <w:rPr>
          <w:rFonts w:ascii="SimSun" w:hAnsi="SimSun" w:hint="eastAsia"/>
          <w:sz w:val="21"/>
        </w:rPr>
        <w:t>i</w:t>
      </w:r>
      <w:proofErr w:type="spellEnd"/>
      <w:r w:rsidR="009356AD">
        <w:rPr>
          <w:rFonts w:ascii="SimSun" w:hAnsi="SimSun" w:hint="eastAsia"/>
          <w:sz w:val="21"/>
        </w:rPr>
        <w:t>)</w:t>
      </w:r>
      <w:r w:rsidRPr="004660DC">
        <w:rPr>
          <w:rFonts w:ascii="SimSun" w:hAnsi="SimSun" w:cs="SimSun" w:hint="eastAsia"/>
          <w:sz w:val="21"/>
        </w:rPr>
        <w:t>制定长期计划，减轻严重依赖某些</w:t>
      </w:r>
      <w:r w:rsidR="004E0D0E">
        <w:rPr>
          <w:rFonts w:ascii="SimSun" w:hAnsi="SimSun" w:cs="SimSun" w:hint="eastAsia"/>
          <w:sz w:val="21"/>
        </w:rPr>
        <w:t>关键</w:t>
      </w:r>
      <w:r w:rsidRPr="004660DC">
        <w:rPr>
          <w:rFonts w:ascii="SimSun" w:hAnsi="SimSun" w:cs="SimSun" w:hint="eastAsia"/>
          <w:sz w:val="21"/>
        </w:rPr>
        <w:t>工作人员的风险，</w:t>
      </w:r>
      <w:r w:rsidR="004E0D0E">
        <w:rPr>
          <w:rFonts w:ascii="SimSun" w:hAnsi="SimSun" w:cs="SimSun" w:hint="eastAsia"/>
          <w:sz w:val="21"/>
        </w:rPr>
        <w:t>他们</w:t>
      </w:r>
      <w:r w:rsidRPr="004660DC">
        <w:rPr>
          <w:rFonts w:ascii="SimSun" w:hAnsi="SimSun" w:cs="SimSun" w:hint="eastAsia"/>
          <w:sz w:val="21"/>
        </w:rPr>
        <w:t>的缺勤可能导致所提供服务</w:t>
      </w:r>
      <w:r w:rsidR="004E0D0E">
        <w:rPr>
          <w:rFonts w:ascii="SimSun" w:hAnsi="SimSun" w:cs="SimSun" w:hint="eastAsia"/>
          <w:sz w:val="21"/>
        </w:rPr>
        <w:t>的</w:t>
      </w:r>
      <w:r w:rsidRPr="004660DC">
        <w:rPr>
          <w:rFonts w:ascii="SimSun" w:hAnsi="SimSun" w:cs="SimSun" w:hint="eastAsia"/>
          <w:sz w:val="21"/>
        </w:rPr>
        <w:t>质量下降</w:t>
      </w:r>
      <w:r w:rsidR="009356AD">
        <w:rPr>
          <w:rFonts w:ascii="SimSun" w:hAnsi="SimSun" w:hint="eastAsia"/>
          <w:sz w:val="21"/>
        </w:rPr>
        <w:t>；(</w:t>
      </w:r>
      <w:r w:rsidRPr="002F4BEB">
        <w:rPr>
          <w:rFonts w:ascii="SimSun" w:hAnsi="SimSun" w:hint="eastAsia"/>
          <w:sz w:val="21"/>
        </w:rPr>
        <w:t>ii</w:t>
      </w:r>
      <w:r w:rsidR="009356AD">
        <w:rPr>
          <w:rFonts w:ascii="SimSun" w:hAnsi="SimSun" w:hint="eastAsia"/>
          <w:sz w:val="21"/>
        </w:rPr>
        <w:t>)</w:t>
      </w:r>
      <w:r w:rsidRPr="002F4BEB">
        <w:rPr>
          <w:rFonts w:ascii="SimSun" w:hAnsi="SimSun" w:hint="eastAsia"/>
          <w:sz w:val="21"/>
        </w:rPr>
        <w:t>完成马德里</w:t>
      </w:r>
      <w:proofErr w:type="gramStart"/>
      <w:r w:rsidR="00A86A81" w:rsidRPr="004660DC">
        <w:rPr>
          <w:rFonts w:ascii="SimSun" w:hAnsi="SimSun" w:cs="SimSun" w:hint="eastAsia"/>
          <w:color w:val="222222"/>
          <w:sz w:val="21"/>
        </w:rPr>
        <w:t>注册部</w:t>
      </w:r>
      <w:proofErr w:type="gramEnd"/>
      <w:r w:rsidR="004E0D0E">
        <w:rPr>
          <w:rFonts w:ascii="SimSun" w:hAnsi="SimSun" w:hint="eastAsia"/>
          <w:sz w:val="21"/>
        </w:rPr>
        <w:t>主任</w:t>
      </w:r>
      <w:r w:rsidRPr="002F4BEB">
        <w:rPr>
          <w:rFonts w:ascii="SimSun" w:hAnsi="SimSun" w:hint="eastAsia"/>
          <w:sz w:val="21"/>
        </w:rPr>
        <w:t>职位的</w:t>
      </w:r>
      <w:r w:rsidR="0011760F" w:rsidRPr="002F4BEB">
        <w:rPr>
          <w:rFonts w:ascii="SimSun" w:hAnsi="SimSun" w:hint="eastAsia"/>
          <w:sz w:val="21"/>
        </w:rPr>
        <w:t>征聘</w:t>
      </w:r>
      <w:r w:rsidRPr="002F4BEB">
        <w:rPr>
          <w:rFonts w:ascii="SimSun" w:hAnsi="SimSun" w:hint="eastAsia"/>
          <w:sz w:val="21"/>
        </w:rPr>
        <w:t>工作</w:t>
      </w:r>
      <w:r w:rsidR="009356AD">
        <w:rPr>
          <w:rFonts w:ascii="SimSun" w:hAnsi="SimSun" w:hint="eastAsia"/>
          <w:sz w:val="21"/>
        </w:rPr>
        <w:t>；(</w:t>
      </w:r>
      <w:r w:rsidRPr="002F4BEB">
        <w:rPr>
          <w:rFonts w:ascii="SimSun" w:hAnsi="SimSun" w:hint="eastAsia"/>
          <w:sz w:val="21"/>
        </w:rPr>
        <w:t>iii</w:t>
      </w:r>
      <w:r w:rsidR="009356AD">
        <w:rPr>
          <w:rFonts w:ascii="SimSun" w:hAnsi="SimSun" w:hint="eastAsia"/>
          <w:sz w:val="21"/>
        </w:rPr>
        <w:t>)</w:t>
      </w:r>
      <w:r w:rsidRPr="002F4BEB">
        <w:rPr>
          <w:rFonts w:ascii="SimSun" w:hAnsi="SimSun" w:hint="eastAsia"/>
          <w:sz w:val="21"/>
        </w:rPr>
        <w:t>确保在质量控制样品测试中发挥作用的工作人员在国际标准</w:t>
      </w:r>
      <w:r w:rsidR="00A86A81" w:rsidRPr="002F4BEB">
        <w:rPr>
          <w:rFonts w:ascii="SimSun" w:hAnsi="SimSun" w:hint="eastAsia"/>
          <w:sz w:val="21"/>
        </w:rPr>
        <w:t>化</w:t>
      </w:r>
      <w:r w:rsidRPr="002F4BEB">
        <w:rPr>
          <w:rFonts w:ascii="SimSun" w:hAnsi="SimSun" w:hint="eastAsia"/>
          <w:sz w:val="21"/>
        </w:rPr>
        <w:t>组织（ISO）原则</w:t>
      </w:r>
      <w:r w:rsidR="001A4243" w:rsidRPr="002F4BEB">
        <w:rPr>
          <w:rFonts w:ascii="SimSun" w:hAnsi="SimSun" w:hint="eastAsia"/>
          <w:sz w:val="21"/>
        </w:rPr>
        <w:t>方面</w:t>
      </w:r>
      <w:r w:rsidRPr="002F4BEB">
        <w:rPr>
          <w:rFonts w:ascii="SimSun" w:hAnsi="SimSun" w:hint="eastAsia"/>
          <w:sz w:val="21"/>
        </w:rPr>
        <w:t>得到适当培训</w:t>
      </w:r>
      <w:r w:rsidR="009356AD">
        <w:rPr>
          <w:rFonts w:ascii="SimSun" w:hAnsi="SimSun" w:hint="eastAsia"/>
          <w:sz w:val="21"/>
        </w:rPr>
        <w:t>；</w:t>
      </w:r>
      <w:r w:rsidR="00A86A81" w:rsidRPr="002F4BEB">
        <w:rPr>
          <w:rFonts w:ascii="SimSun" w:hAnsi="SimSun" w:hint="eastAsia"/>
          <w:sz w:val="21"/>
        </w:rPr>
        <w:t>以及</w:t>
      </w:r>
      <w:r w:rsidR="009356AD">
        <w:rPr>
          <w:rFonts w:ascii="SimSun" w:hAnsi="SimSun" w:hint="eastAsia"/>
          <w:sz w:val="21"/>
        </w:rPr>
        <w:t>(</w:t>
      </w:r>
      <w:r w:rsidRPr="002F4BEB">
        <w:rPr>
          <w:rFonts w:ascii="SimSun" w:hAnsi="SimSun" w:hint="eastAsia"/>
          <w:sz w:val="21"/>
        </w:rPr>
        <w:t>iv</w:t>
      </w:r>
      <w:r w:rsidR="009356AD">
        <w:rPr>
          <w:rFonts w:ascii="SimSun" w:hAnsi="SimSun" w:hint="eastAsia"/>
          <w:sz w:val="21"/>
        </w:rPr>
        <w:t>)</w:t>
      </w:r>
      <w:r w:rsidR="002C4FA1" w:rsidRPr="002F4BEB">
        <w:rPr>
          <w:rFonts w:ascii="SimSun" w:hAnsi="SimSun" w:hint="eastAsia"/>
          <w:sz w:val="21"/>
        </w:rPr>
        <w:t>使</w:t>
      </w:r>
      <w:r w:rsidRPr="002F4BEB">
        <w:rPr>
          <w:rFonts w:ascii="SimSun" w:hAnsi="SimSun" w:hint="eastAsia"/>
          <w:sz w:val="21"/>
        </w:rPr>
        <w:t>业务流程文件</w:t>
      </w:r>
      <w:r w:rsidR="00A86A81" w:rsidRPr="002F4BEB">
        <w:rPr>
          <w:rFonts w:ascii="SimSun" w:hAnsi="SimSun" w:hint="eastAsia"/>
          <w:sz w:val="21"/>
        </w:rPr>
        <w:t>、审查</w:t>
      </w:r>
      <w:r w:rsidRPr="002F4BEB">
        <w:rPr>
          <w:rFonts w:ascii="SimSun" w:hAnsi="SimSun" w:hint="eastAsia"/>
          <w:sz w:val="21"/>
        </w:rPr>
        <w:t>手册和其他指导性文件完全一</w:t>
      </w:r>
      <w:r w:rsidRPr="004660DC">
        <w:rPr>
          <w:rFonts w:ascii="SimSun" w:hAnsi="SimSun" w:cs="SimSun" w:hint="eastAsia"/>
          <w:sz w:val="21"/>
        </w:rPr>
        <w:t>致</w:t>
      </w:r>
      <w:r w:rsidR="00A86A81" w:rsidRPr="002F4BEB">
        <w:rPr>
          <w:rFonts w:ascii="SimSun" w:hAnsi="SimSun" w:hint="eastAsia"/>
          <w:sz w:val="21"/>
        </w:rPr>
        <w:t>。</w:t>
      </w:r>
    </w:p>
    <w:p w:rsidR="007E1F14" w:rsidRPr="003D473E" w:rsidRDefault="00C74D6B"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lastRenderedPageBreak/>
        <w:t>薪资审计</w:t>
      </w:r>
    </w:p>
    <w:p w:rsidR="007E1F14" w:rsidRPr="002F4BEB" w:rsidRDefault="00D551A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审计发现，</w:t>
      </w:r>
      <w:r w:rsidR="00CD03B6">
        <w:rPr>
          <w:rFonts w:ascii="SimSun" w:hAnsi="SimSun" w:hint="eastAsia"/>
          <w:sz w:val="21"/>
        </w:rPr>
        <w:t>产权组织</w:t>
      </w:r>
      <w:r w:rsidRPr="002F4BEB">
        <w:rPr>
          <w:rFonts w:ascii="SimSun" w:hAnsi="SimSun" w:hint="eastAsia"/>
          <w:sz w:val="21"/>
        </w:rPr>
        <w:t>已经成功</w:t>
      </w:r>
      <w:r w:rsidR="008F2F82" w:rsidRPr="002F4BEB">
        <w:rPr>
          <w:rFonts w:ascii="SimSun" w:hAnsi="SimSun" w:hint="eastAsia"/>
          <w:sz w:val="21"/>
        </w:rPr>
        <w:t>、顺畅</w:t>
      </w:r>
      <w:r w:rsidRPr="002F4BEB">
        <w:rPr>
          <w:rFonts w:ascii="SimSun" w:hAnsi="SimSun" w:hint="eastAsia"/>
          <w:sz w:val="21"/>
        </w:rPr>
        <w:t>地实施了</w:t>
      </w:r>
      <w:r w:rsidR="00393B26">
        <w:rPr>
          <w:rFonts w:ascii="SimSun" w:hAnsi="SimSun" w:hint="eastAsia"/>
          <w:sz w:val="21"/>
        </w:rPr>
        <w:t>修订后的</w:t>
      </w:r>
      <w:r w:rsidRPr="002F4BEB">
        <w:rPr>
          <w:rFonts w:ascii="SimSun" w:hAnsi="SimSun" w:hint="eastAsia"/>
          <w:sz w:val="21"/>
        </w:rPr>
        <w:t>专业及以上职类工作人员的联合国</w:t>
      </w:r>
      <w:r w:rsidR="00393B26">
        <w:rPr>
          <w:rFonts w:ascii="SimSun" w:hAnsi="SimSun" w:hint="eastAsia"/>
          <w:sz w:val="21"/>
        </w:rPr>
        <w:t>整套报酬</w:t>
      </w:r>
      <w:r w:rsidRPr="002F4BEB">
        <w:rPr>
          <w:rFonts w:ascii="SimSun" w:hAnsi="SimSun" w:hint="eastAsia"/>
          <w:sz w:val="21"/>
        </w:rPr>
        <w:t>。</w:t>
      </w:r>
      <w:r w:rsidR="00393B26" w:rsidRPr="002F4BEB">
        <w:rPr>
          <w:rFonts w:ascii="SimSun" w:hAnsi="SimSun" w:hint="eastAsia"/>
          <w:sz w:val="21"/>
        </w:rPr>
        <w:t>监督司</w:t>
      </w:r>
      <w:r w:rsidR="00393B26">
        <w:rPr>
          <w:rFonts w:ascii="SimSun" w:hAnsi="SimSun" w:hint="eastAsia"/>
          <w:sz w:val="21"/>
        </w:rPr>
        <w:t>对</w:t>
      </w:r>
      <w:r w:rsidRPr="002F4BEB">
        <w:rPr>
          <w:rFonts w:ascii="SimSun" w:hAnsi="SimSun" w:hint="eastAsia"/>
          <w:sz w:val="21"/>
        </w:rPr>
        <w:t>实施</w:t>
      </w:r>
      <w:r w:rsidR="00393B26">
        <w:rPr>
          <w:rFonts w:ascii="SimSun" w:hAnsi="SimSun" w:hint="eastAsia"/>
          <w:sz w:val="21"/>
        </w:rPr>
        <w:t>修订后</w:t>
      </w:r>
      <w:r w:rsidRPr="002F4BEB">
        <w:rPr>
          <w:rFonts w:ascii="SimSun" w:hAnsi="SimSun" w:hint="eastAsia"/>
          <w:sz w:val="21"/>
        </w:rPr>
        <w:t>联合国</w:t>
      </w:r>
      <w:r w:rsidR="00393B26">
        <w:rPr>
          <w:rFonts w:ascii="SimSun" w:hAnsi="SimSun" w:hint="eastAsia"/>
          <w:sz w:val="21"/>
        </w:rPr>
        <w:t>整套报酬的雇员</w:t>
      </w:r>
      <w:r w:rsidRPr="002F4BEB">
        <w:rPr>
          <w:rFonts w:ascii="SimSun" w:hAnsi="SimSun" w:hint="eastAsia"/>
          <w:sz w:val="21"/>
        </w:rPr>
        <w:t>薪酬样本</w:t>
      </w:r>
      <w:r w:rsidR="00393B26">
        <w:rPr>
          <w:rFonts w:ascii="SimSun" w:hAnsi="SimSun" w:hint="eastAsia"/>
          <w:sz w:val="21"/>
        </w:rPr>
        <w:t>进行了审查，以看其是否准确，</w:t>
      </w:r>
      <w:r w:rsidRPr="002F4BEB">
        <w:rPr>
          <w:rFonts w:ascii="SimSun" w:hAnsi="SimSun" w:hint="eastAsia"/>
          <w:sz w:val="21"/>
        </w:rPr>
        <w:t>没有</w:t>
      </w:r>
      <w:r w:rsidR="006B1DD9" w:rsidRPr="002F4BEB">
        <w:rPr>
          <w:rFonts w:ascii="SimSun" w:hAnsi="SimSun" w:hint="eastAsia"/>
          <w:sz w:val="21"/>
        </w:rPr>
        <w:t>发现</w:t>
      </w:r>
      <w:r w:rsidRPr="002F4BEB">
        <w:rPr>
          <w:rFonts w:ascii="SimSun" w:hAnsi="SimSun" w:hint="eastAsia"/>
          <w:sz w:val="21"/>
        </w:rPr>
        <w:t>任何重大异常</w:t>
      </w:r>
      <w:r w:rsidR="006B1DD9" w:rsidRPr="002F4BEB">
        <w:rPr>
          <w:rFonts w:ascii="SimSun" w:hAnsi="SimSun" w:hint="eastAsia"/>
          <w:sz w:val="21"/>
        </w:rPr>
        <w:t>。</w:t>
      </w:r>
    </w:p>
    <w:p w:rsidR="007E1F14" w:rsidRPr="002F4BEB" w:rsidRDefault="00D551A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关于薪资业务流程，</w:t>
      </w:r>
      <w:r w:rsidR="006B1DD9" w:rsidRPr="002F4BEB">
        <w:rPr>
          <w:rFonts w:ascii="SimSun" w:hAnsi="SimSun" w:hint="eastAsia"/>
          <w:sz w:val="21"/>
        </w:rPr>
        <w:t>为提供保证而</w:t>
      </w:r>
      <w:r w:rsidR="001C61B0">
        <w:rPr>
          <w:rFonts w:ascii="SimSun" w:hAnsi="SimSun" w:hint="eastAsia"/>
          <w:sz w:val="21"/>
        </w:rPr>
        <w:t>实行</w:t>
      </w:r>
      <w:r w:rsidRPr="002F4BEB">
        <w:rPr>
          <w:rFonts w:ascii="SimSun" w:hAnsi="SimSun" w:hint="eastAsia"/>
          <w:sz w:val="21"/>
        </w:rPr>
        <w:t>一些控制活动</w:t>
      </w:r>
      <w:r w:rsidR="001C61B0">
        <w:rPr>
          <w:rFonts w:ascii="SimSun" w:hAnsi="SimSun" w:hint="eastAsia"/>
          <w:sz w:val="21"/>
        </w:rPr>
        <w:t>和</w:t>
      </w:r>
      <w:r w:rsidRPr="002F4BEB">
        <w:rPr>
          <w:rFonts w:ascii="SimSun" w:hAnsi="SimSun" w:hint="eastAsia"/>
          <w:sz w:val="21"/>
        </w:rPr>
        <w:t>人工程序</w:t>
      </w:r>
      <w:r w:rsidR="006B1DD9" w:rsidRPr="002F4BEB">
        <w:rPr>
          <w:rFonts w:ascii="SimSun" w:hAnsi="SimSun" w:hint="eastAsia"/>
          <w:sz w:val="21"/>
        </w:rPr>
        <w:t>显得</w:t>
      </w:r>
      <w:r w:rsidRPr="002F4BEB">
        <w:rPr>
          <w:rFonts w:ascii="SimSun" w:hAnsi="SimSun" w:hint="eastAsia"/>
          <w:sz w:val="21"/>
        </w:rPr>
        <w:t>多余</w:t>
      </w:r>
      <w:r w:rsidR="006B1DD9" w:rsidRPr="002F4BEB">
        <w:rPr>
          <w:rFonts w:ascii="SimSun" w:hAnsi="SimSun" w:hint="eastAsia"/>
          <w:sz w:val="21"/>
        </w:rPr>
        <w:t>；</w:t>
      </w:r>
      <w:r w:rsidRPr="002F4BEB">
        <w:rPr>
          <w:rFonts w:ascii="SimSun" w:hAnsi="SimSun" w:hint="eastAsia"/>
          <w:sz w:val="21"/>
        </w:rPr>
        <w:t>因此，总体薪资</w:t>
      </w:r>
      <w:r w:rsidR="006B1DD9" w:rsidRPr="002F4BEB">
        <w:rPr>
          <w:rFonts w:ascii="SimSun" w:hAnsi="SimSun" w:hint="eastAsia"/>
          <w:sz w:val="21"/>
        </w:rPr>
        <w:t>流程并没有</w:t>
      </w:r>
      <w:r w:rsidR="00C02A3A" w:rsidRPr="002F4BEB">
        <w:rPr>
          <w:rFonts w:ascii="SimSun" w:hAnsi="SimSun" w:hint="eastAsia"/>
          <w:sz w:val="21"/>
        </w:rPr>
        <w:t>从</w:t>
      </w:r>
      <w:r w:rsidR="006B1DD9" w:rsidRPr="002F4BEB">
        <w:rPr>
          <w:rFonts w:ascii="SimSun" w:hAnsi="SimSun" w:hint="eastAsia"/>
          <w:sz w:val="21"/>
        </w:rPr>
        <w:t>行政</w:t>
      </w:r>
      <w:r w:rsidRPr="002F4BEB">
        <w:rPr>
          <w:rFonts w:ascii="SimSun" w:hAnsi="SimSun" w:hint="eastAsia"/>
          <w:sz w:val="21"/>
        </w:rPr>
        <w:t>信息管理系统人力资源工具（AIMS HR</w:t>
      </w:r>
      <w:r w:rsidR="00C02A3A" w:rsidRPr="002F4BEB">
        <w:rPr>
          <w:rFonts w:ascii="SimSun" w:hAnsi="SimSun" w:hint="eastAsia"/>
          <w:sz w:val="21"/>
        </w:rPr>
        <w:t>）中已</w:t>
      </w:r>
      <w:r w:rsidR="001C61B0">
        <w:rPr>
          <w:rFonts w:ascii="SimSun" w:hAnsi="SimSun" w:hint="eastAsia"/>
          <w:sz w:val="21"/>
        </w:rPr>
        <w:t>有的</w:t>
      </w:r>
      <w:r w:rsidR="00C02A3A" w:rsidRPr="002F4BEB">
        <w:rPr>
          <w:rFonts w:ascii="SimSun" w:hAnsi="SimSun" w:hint="eastAsia"/>
          <w:sz w:val="21"/>
        </w:rPr>
        <w:t>高</w:t>
      </w:r>
      <w:r w:rsidRPr="002F4BEB">
        <w:rPr>
          <w:rFonts w:ascii="SimSun" w:hAnsi="SimSun" w:hint="eastAsia"/>
          <w:sz w:val="21"/>
        </w:rPr>
        <w:t>效控制功能</w:t>
      </w:r>
      <w:r w:rsidR="00C02A3A" w:rsidRPr="002F4BEB">
        <w:rPr>
          <w:rFonts w:ascii="SimSun" w:hAnsi="SimSun" w:hint="eastAsia"/>
          <w:sz w:val="21"/>
        </w:rPr>
        <w:t>中充分获益</w:t>
      </w:r>
      <w:r w:rsidR="006B1DD9" w:rsidRPr="002F4BEB">
        <w:rPr>
          <w:rFonts w:ascii="SimSun" w:hAnsi="SimSun" w:hint="eastAsia"/>
          <w:sz w:val="21"/>
        </w:rPr>
        <w:t>。</w:t>
      </w:r>
    </w:p>
    <w:p w:rsidR="007E1F14" w:rsidRPr="002F4BEB" w:rsidRDefault="00D551A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进一步定制和</w:t>
      </w:r>
      <w:r w:rsidR="001C61B0">
        <w:rPr>
          <w:rFonts w:ascii="SimSun" w:hAnsi="SimSun" w:hint="eastAsia"/>
          <w:sz w:val="21"/>
        </w:rPr>
        <w:t>实现</w:t>
      </w:r>
      <w:r w:rsidRPr="002F4BEB">
        <w:rPr>
          <w:rFonts w:ascii="SimSun" w:hAnsi="SimSun" w:hint="eastAsia"/>
          <w:sz w:val="21"/>
        </w:rPr>
        <w:t>某些业务流程</w:t>
      </w:r>
      <w:r w:rsidR="001C61B0" w:rsidRPr="002F4BEB">
        <w:rPr>
          <w:rFonts w:ascii="SimSun" w:hAnsi="SimSun" w:hint="eastAsia"/>
          <w:sz w:val="21"/>
        </w:rPr>
        <w:t>自动化</w:t>
      </w:r>
      <w:r w:rsidRPr="002F4BEB">
        <w:rPr>
          <w:rFonts w:ascii="SimSun" w:hAnsi="SimSun" w:hint="eastAsia"/>
          <w:sz w:val="21"/>
        </w:rPr>
        <w:t>可有助于加强关键控制</w:t>
      </w:r>
      <w:r w:rsidR="004C1BD6" w:rsidRPr="002F4BEB">
        <w:rPr>
          <w:rFonts w:ascii="SimSun" w:hAnsi="SimSun" w:hint="eastAsia"/>
          <w:sz w:val="21"/>
        </w:rPr>
        <w:t>，并</w:t>
      </w:r>
      <w:r w:rsidRPr="002F4BEB">
        <w:rPr>
          <w:rFonts w:ascii="SimSun" w:hAnsi="SimSun" w:hint="eastAsia"/>
          <w:sz w:val="21"/>
        </w:rPr>
        <w:t>解决一些系统性问题</w:t>
      </w:r>
      <w:r w:rsidR="00E4782C" w:rsidRPr="002F4BEB">
        <w:rPr>
          <w:rFonts w:ascii="SimSun" w:hAnsi="SimSun" w:hint="eastAsia"/>
          <w:sz w:val="21"/>
        </w:rPr>
        <w:t>；</w:t>
      </w:r>
      <w:r w:rsidR="00AA7E54" w:rsidRPr="002F4BEB">
        <w:rPr>
          <w:rFonts w:ascii="SimSun" w:hAnsi="SimSun" w:hint="eastAsia"/>
          <w:sz w:val="21"/>
        </w:rPr>
        <w:t>业务</w:t>
      </w:r>
      <w:r w:rsidRPr="002F4BEB">
        <w:rPr>
          <w:rFonts w:ascii="SimSun" w:hAnsi="SimSun" w:hint="eastAsia"/>
          <w:sz w:val="21"/>
        </w:rPr>
        <w:t>流程</w:t>
      </w:r>
      <w:r w:rsidR="00AA7E54" w:rsidRPr="002F4BEB">
        <w:rPr>
          <w:rFonts w:ascii="SimSun" w:hAnsi="SimSun" w:hint="eastAsia"/>
          <w:sz w:val="21"/>
        </w:rPr>
        <w:t>符合并遵守相应的</w:t>
      </w:r>
      <w:r w:rsidR="001C61B0">
        <w:rPr>
          <w:rFonts w:ascii="SimSun" w:hAnsi="SimSun" w:hint="eastAsia"/>
          <w:sz w:val="21"/>
        </w:rPr>
        <w:t>细则</w:t>
      </w:r>
      <w:r w:rsidR="00AA7E54" w:rsidRPr="002F4BEB">
        <w:rPr>
          <w:rFonts w:ascii="SimSun" w:hAnsi="SimSun" w:hint="eastAsia"/>
          <w:sz w:val="21"/>
        </w:rPr>
        <w:t>、</w:t>
      </w:r>
      <w:r w:rsidR="001C61B0">
        <w:rPr>
          <w:rFonts w:ascii="SimSun" w:hAnsi="SimSun" w:hint="eastAsia"/>
          <w:sz w:val="21"/>
        </w:rPr>
        <w:t>条例</w:t>
      </w:r>
      <w:r w:rsidRPr="002F4BEB">
        <w:rPr>
          <w:rFonts w:ascii="SimSun" w:hAnsi="SimSun" w:hint="eastAsia"/>
          <w:sz w:val="21"/>
        </w:rPr>
        <w:t>和办公</w:t>
      </w:r>
      <w:r w:rsidR="00AA7E54" w:rsidRPr="002F4BEB">
        <w:rPr>
          <w:rFonts w:ascii="SimSun" w:hAnsi="SimSun" w:hint="eastAsia"/>
          <w:sz w:val="21"/>
        </w:rPr>
        <w:t>指令，</w:t>
      </w:r>
      <w:r w:rsidRPr="002F4BEB">
        <w:rPr>
          <w:rFonts w:ascii="SimSun" w:hAnsi="SimSun" w:hint="eastAsia"/>
          <w:sz w:val="21"/>
        </w:rPr>
        <w:t>将</w:t>
      </w:r>
      <w:r w:rsidR="00AA7E54" w:rsidRPr="002F4BEB">
        <w:rPr>
          <w:rFonts w:ascii="SimSun" w:hAnsi="SimSun" w:hint="eastAsia"/>
          <w:sz w:val="21"/>
        </w:rPr>
        <w:t>会</w:t>
      </w:r>
      <w:r w:rsidRPr="002F4BEB">
        <w:rPr>
          <w:rFonts w:ascii="SimSun" w:hAnsi="SimSun" w:hint="eastAsia"/>
          <w:sz w:val="21"/>
        </w:rPr>
        <w:t>进一步提高</w:t>
      </w:r>
      <w:r w:rsidR="00AA7E54" w:rsidRPr="002F4BEB">
        <w:rPr>
          <w:rFonts w:ascii="SimSun" w:hAnsi="SimSun" w:hint="eastAsia"/>
          <w:sz w:val="21"/>
        </w:rPr>
        <w:t>薪资</w:t>
      </w:r>
      <w:r w:rsidR="001C61B0">
        <w:rPr>
          <w:rFonts w:ascii="SimSun" w:hAnsi="SimSun" w:hint="eastAsia"/>
          <w:sz w:val="21"/>
        </w:rPr>
        <w:t>流</w:t>
      </w:r>
      <w:r w:rsidRPr="002F4BEB">
        <w:rPr>
          <w:rFonts w:ascii="SimSun" w:hAnsi="SimSun" w:hint="eastAsia"/>
          <w:sz w:val="21"/>
        </w:rPr>
        <w:t>程的效率和有效性</w:t>
      </w:r>
      <w:r w:rsidR="00AA7E54" w:rsidRPr="002F4BEB">
        <w:rPr>
          <w:rFonts w:ascii="SimSun" w:hAnsi="SimSun" w:hint="eastAsia"/>
          <w:sz w:val="21"/>
        </w:rPr>
        <w:t>。</w:t>
      </w:r>
    </w:p>
    <w:p w:rsidR="007E1F14" w:rsidRPr="003D473E" w:rsidRDefault="006B45FB"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采购流程、政策和程序审查</w:t>
      </w:r>
    </w:p>
    <w:p w:rsidR="00C71B45" w:rsidRPr="002F4BEB" w:rsidRDefault="006B45FB"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成员国大会批准了</w:t>
      </w:r>
      <w:r w:rsidR="00D43003" w:rsidRPr="002F4BEB">
        <w:rPr>
          <w:rStyle w:val="af"/>
          <w:rFonts w:ascii="SimSun" w:hAnsi="SimSun"/>
          <w:sz w:val="21"/>
          <w:szCs w:val="22"/>
        </w:rPr>
        <w:footnoteReference w:id="5"/>
      </w:r>
      <w:r w:rsidRPr="002F4BEB">
        <w:rPr>
          <w:rFonts w:ascii="SimSun" w:hAnsi="SimSun" w:hint="eastAsia"/>
          <w:sz w:val="21"/>
        </w:rPr>
        <w:t>协调委员会在2016年会议上提出的建议，该建议除其他外，</w:t>
      </w:r>
      <w:r w:rsidR="00D43003" w:rsidRPr="002F4BEB">
        <w:rPr>
          <w:rFonts w:ascii="SimSun" w:hAnsi="SimSun" w:hint="eastAsia"/>
          <w:sz w:val="21"/>
        </w:rPr>
        <w:t>尤其“</w:t>
      </w:r>
      <w:r w:rsidRPr="002F4BEB">
        <w:rPr>
          <w:rFonts w:ascii="SimSun" w:hAnsi="SimSun" w:hint="eastAsia"/>
          <w:sz w:val="21"/>
          <w:szCs w:val="22"/>
        </w:rPr>
        <w:t>要求监督司司长在总干事按照</w:t>
      </w:r>
      <w:r w:rsidR="00CD03B6">
        <w:rPr>
          <w:rFonts w:ascii="SimSun" w:hAnsi="SimSun" w:hint="eastAsia"/>
          <w:sz w:val="21"/>
          <w:szCs w:val="22"/>
        </w:rPr>
        <w:t>产权组织</w:t>
      </w:r>
      <w:r w:rsidRPr="002F4BEB">
        <w:rPr>
          <w:rFonts w:ascii="SimSun" w:hAnsi="SimSun" w:hint="eastAsia"/>
          <w:sz w:val="21"/>
          <w:szCs w:val="22"/>
        </w:rPr>
        <w:t>大会主席和协调委员会主席的建议正在进行的审查之后，对</w:t>
      </w:r>
      <w:r w:rsidR="00CD03B6">
        <w:rPr>
          <w:rFonts w:ascii="SimSun" w:hAnsi="SimSun" w:hint="eastAsia"/>
          <w:sz w:val="21"/>
          <w:szCs w:val="22"/>
        </w:rPr>
        <w:t>产权组织</w:t>
      </w:r>
      <w:r w:rsidRPr="002F4BEB">
        <w:rPr>
          <w:rFonts w:ascii="SimSun" w:hAnsi="SimSun" w:hint="eastAsia"/>
          <w:sz w:val="21"/>
          <w:szCs w:val="22"/>
        </w:rPr>
        <w:t>的各项采购政策和程序进行审查，以确保</w:t>
      </w:r>
      <w:r w:rsidR="00CD03B6">
        <w:rPr>
          <w:rFonts w:ascii="SimSun" w:hAnsi="SimSun" w:hint="eastAsia"/>
          <w:sz w:val="21"/>
          <w:szCs w:val="22"/>
        </w:rPr>
        <w:t>产权组织</w:t>
      </w:r>
      <w:r w:rsidRPr="002F4BEB">
        <w:rPr>
          <w:rFonts w:ascii="SimSun" w:hAnsi="SimSun" w:hint="eastAsia"/>
          <w:sz w:val="21"/>
          <w:szCs w:val="22"/>
        </w:rPr>
        <w:t>采购过程清晰、透明，以期将结论和</w:t>
      </w:r>
      <w:r w:rsidR="00CB4183">
        <w:rPr>
          <w:rFonts w:ascii="SimSun" w:hAnsi="SimSun" w:hint="eastAsia"/>
          <w:sz w:val="21"/>
          <w:szCs w:val="22"/>
        </w:rPr>
        <w:t>（</w:t>
      </w:r>
      <w:r w:rsidRPr="002F4BEB">
        <w:rPr>
          <w:rFonts w:ascii="SimSun" w:hAnsi="SimSun" w:hint="eastAsia"/>
          <w:sz w:val="21"/>
          <w:szCs w:val="22"/>
        </w:rPr>
        <w:t>或</w:t>
      </w:r>
      <w:r w:rsidR="00CB4183">
        <w:rPr>
          <w:rFonts w:ascii="SimSun" w:hAnsi="SimSun" w:hint="eastAsia"/>
          <w:sz w:val="21"/>
          <w:szCs w:val="22"/>
        </w:rPr>
        <w:t>）</w:t>
      </w:r>
      <w:r w:rsidRPr="002F4BEB">
        <w:rPr>
          <w:rFonts w:ascii="SimSun" w:hAnsi="SimSun" w:hint="eastAsia"/>
          <w:sz w:val="21"/>
          <w:szCs w:val="22"/>
        </w:rPr>
        <w:t>建议提交给PBC，供成员国审议。</w:t>
      </w:r>
      <w:r w:rsidR="00D43003" w:rsidRPr="002F4BEB">
        <w:rPr>
          <w:rFonts w:ascii="SimSun" w:hAnsi="SimSun" w:hint="eastAsia"/>
          <w:sz w:val="21"/>
          <w:szCs w:val="22"/>
        </w:rPr>
        <w:t>”</w:t>
      </w:r>
    </w:p>
    <w:p w:rsidR="00EF72F8" w:rsidRPr="002F4BEB" w:rsidRDefault="006B45FB"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根据</w:t>
      </w:r>
      <w:r w:rsidR="00D43003" w:rsidRPr="002F4BEB">
        <w:rPr>
          <w:rFonts w:ascii="SimSun" w:hAnsi="SimSun" w:hint="eastAsia"/>
          <w:sz w:val="21"/>
        </w:rPr>
        <w:t>监督司</w:t>
      </w:r>
      <w:r w:rsidRPr="004660DC">
        <w:rPr>
          <w:rFonts w:ascii="SimSun" w:hAnsi="SimSun" w:cs="SimSun" w:hint="eastAsia"/>
          <w:color w:val="222222"/>
          <w:sz w:val="21"/>
        </w:rPr>
        <w:t>的意见，</w:t>
      </w:r>
      <w:r w:rsidR="00CD03B6">
        <w:rPr>
          <w:rFonts w:ascii="SimSun" w:hAnsi="SimSun" w:hint="eastAsia"/>
          <w:color w:val="222222"/>
          <w:sz w:val="21"/>
        </w:rPr>
        <w:t>产权组织</w:t>
      </w:r>
      <w:r w:rsidRPr="004660DC">
        <w:rPr>
          <w:rFonts w:ascii="SimSun" w:hAnsi="SimSun" w:cs="SimSun" w:hint="eastAsia"/>
          <w:color w:val="222222"/>
          <w:sz w:val="21"/>
        </w:rPr>
        <w:t>管理层已经完成了对采购政策和</w:t>
      </w:r>
      <w:r w:rsidR="00CB4183">
        <w:rPr>
          <w:rFonts w:ascii="SimSun" w:hAnsi="SimSun" w:cs="SimSun" w:hint="eastAsia"/>
          <w:color w:val="222222"/>
          <w:sz w:val="21"/>
        </w:rPr>
        <w:t>《</w:t>
      </w:r>
      <w:r w:rsidR="00540AD1" w:rsidRPr="004660DC">
        <w:rPr>
          <w:rFonts w:ascii="SimSun" w:hAnsi="SimSun" w:cs="SimSun" w:hint="eastAsia"/>
          <w:color w:val="222222"/>
          <w:sz w:val="21"/>
        </w:rPr>
        <w:t>财务条例与细则</w:t>
      </w:r>
      <w:r w:rsidR="00CB4183">
        <w:rPr>
          <w:rFonts w:ascii="SimSun" w:hAnsi="SimSun" w:cs="SimSun" w:hint="eastAsia"/>
          <w:color w:val="222222"/>
          <w:sz w:val="21"/>
        </w:rPr>
        <w:t>》</w:t>
      </w:r>
      <w:r w:rsidRPr="004660DC">
        <w:rPr>
          <w:rFonts w:ascii="SimSun" w:hAnsi="SimSun" w:cs="SimSun" w:hint="eastAsia"/>
          <w:color w:val="222222"/>
          <w:sz w:val="21"/>
        </w:rPr>
        <w:t>的</w:t>
      </w:r>
      <w:r w:rsidR="00CB4183">
        <w:rPr>
          <w:rFonts w:ascii="SimSun" w:hAnsi="SimSun" w:cs="SimSun" w:hint="eastAsia"/>
          <w:color w:val="222222"/>
          <w:sz w:val="21"/>
        </w:rPr>
        <w:t>修改</w:t>
      </w:r>
      <w:r w:rsidRPr="004660DC">
        <w:rPr>
          <w:rFonts w:ascii="SimSun" w:hAnsi="SimSun" w:cs="SimSun" w:hint="eastAsia"/>
          <w:color w:val="222222"/>
          <w:sz w:val="21"/>
        </w:rPr>
        <w:t>。</w:t>
      </w:r>
      <w:r w:rsidRPr="002F4BEB">
        <w:rPr>
          <w:rFonts w:ascii="SimSun" w:hAnsi="SimSun" w:hint="eastAsia"/>
          <w:color w:val="222222"/>
          <w:sz w:val="21"/>
        </w:rPr>
        <w:t>拟议的</w:t>
      </w:r>
      <w:r w:rsidR="00CB4183">
        <w:rPr>
          <w:rFonts w:ascii="SimSun" w:hAnsi="SimSun" w:hint="eastAsia"/>
          <w:color w:val="222222"/>
          <w:sz w:val="21"/>
        </w:rPr>
        <w:t>《</w:t>
      </w:r>
      <w:r w:rsidR="00540AD1" w:rsidRPr="004660DC">
        <w:rPr>
          <w:rFonts w:ascii="SimSun" w:hAnsi="SimSun" w:cs="SimSun" w:hint="eastAsia"/>
          <w:color w:val="222222"/>
          <w:sz w:val="21"/>
        </w:rPr>
        <w:t>财务条例与细则</w:t>
      </w:r>
      <w:r w:rsidR="00CB4183">
        <w:rPr>
          <w:rFonts w:ascii="SimSun" w:hAnsi="SimSun" w:cs="SimSun" w:hint="eastAsia"/>
          <w:color w:val="222222"/>
          <w:sz w:val="21"/>
        </w:rPr>
        <w:t>》</w:t>
      </w:r>
      <w:r w:rsidR="00770335" w:rsidRPr="002F4BEB">
        <w:rPr>
          <w:rFonts w:ascii="SimSun" w:hAnsi="SimSun" w:hint="eastAsia"/>
          <w:color w:val="222222"/>
          <w:sz w:val="21"/>
        </w:rPr>
        <w:t>修正案已</w:t>
      </w:r>
      <w:r w:rsidRPr="002F4BEB">
        <w:rPr>
          <w:rFonts w:ascii="SimSun" w:hAnsi="SimSun" w:hint="eastAsia"/>
          <w:color w:val="222222"/>
          <w:sz w:val="21"/>
        </w:rPr>
        <w:t>提交给</w:t>
      </w:r>
      <w:r w:rsidR="00770335" w:rsidRPr="002F4BEB">
        <w:rPr>
          <w:rFonts w:ascii="SimSun" w:hAnsi="SimSun"/>
          <w:sz w:val="21"/>
        </w:rPr>
        <w:t>PBC</w:t>
      </w:r>
      <w:r w:rsidRPr="002F4BEB">
        <w:rPr>
          <w:rFonts w:ascii="SimSun" w:hAnsi="SimSun" w:hint="eastAsia"/>
          <w:color w:val="222222"/>
          <w:sz w:val="21"/>
        </w:rPr>
        <w:t>和</w:t>
      </w:r>
      <w:r w:rsidR="00CD03B6">
        <w:rPr>
          <w:rFonts w:ascii="SimSun" w:hAnsi="SimSun" w:hint="eastAsia"/>
          <w:color w:val="222222"/>
          <w:sz w:val="21"/>
        </w:rPr>
        <w:t>产权组织</w:t>
      </w:r>
      <w:r w:rsidRPr="002F4BEB">
        <w:rPr>
          <w:rFonts w:ascii="SimSun" w:hAnsi="SimSun" w:hint="eastAsia"/>
          <w:color w:val="222222"/>
          <w:sz w:val="21"/>
        </w:rPr>
        <w:t>大会即将举行的会议批</w:t>
      </w:r>
      <w:r w:rsidRPr="004660DC">
        <w:rPr>
          <w:rFonts w:ascii="SimSun" w:hAnsi="SimSun" w:cs="SimSun" w:hint="eastAsia"/>
          <w:color w:val="222222"/>
          <w:sz w:val="21"/>
        </w:rPr>
        <w:t>准。</w:t>
      </w:r>
    </w:p>
    <w:p w:rsidR="007E1F14" w:rsidRPr="003D473E" w:rsidRDefault="00770335"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其他</w:t>
      </w:r>
      <w:r w:rsidR="009E2191" w:rsidRPr="003D473E">
        <w:rPr>
          <w:rFonts w:ascii="SimSun" w:hAnsi="SimSun" w:hint="eastAsia"/>
          <w:b/>
          <w:sz w:val="21"/>
        </w:rPr>
        <w:t>——</w:t>
      </w:r>
      <w:r w:rsidRPr="003D473E">
        <w:rPr>
          <w:rFonts w:ascii="SimSun" w:hAnsi="SimSun" w:hint="eastAsia"/>
          <w:b/>
          <w:sz w:val="21"/>
        </w:rPr>
        <w:t>连续</w:t>
      </w:r>
      <w:r w:rsidR="009E2191" w:rsidRPr="003D473E">
        <w:rPr>
          <w:rFonts w:ascii="SimSun" w:hAnsi="SimSun" w:hint="eastAsia"/>
          <w:b/>
          <w:sz w:val="21"/>
        </w:rPr>
        <w:t>审计</w:t>
      </w:r>
    </w:p>
    <w:p w:rsidR="007E1F14" w:rsidRPr="002F4BEB" w:rsidRDefault="009E2191"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监督司发布了三份内部备忘录，总结了</w:t>
      </w:r>
      <w:r w:rsidR="00CB4183" w:rsidRPr="002F4BEB">
        <w:rPr>
          <w:rFonts w:ascii="SimSun" w:hAnsi="SimSun" w:hint="eastAsia"/>
          <w:sz w:val="21"/>
        </w:rPr>
        <w:t>作为其连续定期审计工作的一部分</w:t>
      </w:r>
      <w:r w:rsidR="00CB4183">
        <w:rPr>
          <w:rFonts w:ascii="SimSun" w:hAnsi="SimSun" w:hint="eastAsia"/>
          <w:sz w:val="21"/>
        </w:rPr>
        <w:t>，</w:t>
      </w:r>
      <w:r w:rsidRPr="002F4BEB">
        <w:rPr>
          <w:rFonts w:ascii="SimSun" w:hAnsi="SimSun" w:hint="eastAsia"/>
          <w:sz w:val="21"/>
        </w:rPr>
        <w:t>使用数据分析</w:t>
      </w:r>
      <w:r w:rsidR="00B105C1" w:rsidRPr="002F4BEB">
        <w:rPr>
          <w:rFonts w:ascii="SimSun" w:hAnsi="SimSun" w:hint="eastAsia"/>
          <w:sz w:val="21"/>
        </w:rPr>
        <w:t>所</w:t>
      </w:r>
      <w:r w:rsidRPr="002F4BEB">
        <w:rPr>
          <w:rFonts w:ascii="SimSun" w:hAnsi="SimSun" w:hint="eastAsia"/>
          <w:sz w:val="21"/>
        </w:rPr>
        <w:t>完成的工作</w:t>
      </w:r>
      <w:r w:rsidR="00CB4183">
        <w:rPr>
          <w:rFonts w:ascii="SimSun" w:hAnsi="SimSun" w:hint="eastAsia"/>
          <w:sz w:val="21"/>
        </w:rPr>
        <w:t>，</w:t>
      </w:r>
      <w:r w:rsidRPr="002F4BEB">
        <w:rPr>
          <w:rFonts w:ascii="SimSun" w:hAnsi="SimSun" w:hint="eastAsia"/>
          <w:sz w:val="21"/>
        </w:rPr>
        <w:t>并与管理层分享</w:t>
      </w:r>
      <w:r w:rsidR="00BF1A93" w:rsidRPr="002F4BEB">
        <w:rPr>
          <w:rFonts w:ascii="SimSun" w:hAnsi="SimSun" w:hint="eastAsia"/>
          <w:sz w:val="21"/>
        </w:rPr>
        <w:t>了结果</w:t>
      </w:r>
      <w:r w:rsidRPr="002F4BEB">
        <w:rPr>
          <w:rFonts w:ascii="SimSun" w:hAnsi="SimSun" w:hint="eastAsia"/>
          <w:sz w:val="21"/>
        </w:rPr>
        <w:t>。这些备忘录</w:t>
      </w:r>
      <w:r w:rsidRPr="00D87809">
        <w:rPr>
          <w:rFonts w:ascii="SimSun" w:hAnsi="SimSun" w:hint="eastAsia"/>
          <w:sz w:val="21"/>
          <w:szCs w:val="21"/>
        </w:rPr>
        <w:t>集中</w:t>
      </w:r>
      <w:r w:rsidRPr="002F4BEB">
        <w:rPr>
          <w:rFonts w:ascii="SimSun" w:hAnsi="SimSun" w:hint="eastAsia"/>
          <w:sz w:val="21"/>
        </w:rPr>
        <w:t>在AIMS财务和采购管理</w:t>
      </w:r>
      <w:r w:rsidR="00BF1A93" w:rsidRPr="002F4BEB">
        <w:rPr>
          <w:rFonts w:ascii="SimSun" w:hAnsi="SimSun" w:hint="eastAsia"/>
          <w:sz w:val="21"/>
        </w:rPr>
        <w:t>、</w:t>
      </w:r>
      <w:proofErr w:type="spellStart"/>
      <w:r w:rsidR="00BF1A93" w:rsidRPr="002F4BEB">
        <w:rPr>
          <w:rFonts w:ascii="SimSun" w:hAnsi="SimSun"/>
          <w:sz w:val="21"/>
        </w:rPr>
        <w:t>eWork</w:t>
      </w:r>
      <w:proofErr w:type="spellEnd"/>
      <w:r w:rsidRPr="002F4BEB">
        <w:rPr>
          <w:rFonts w:ascii="SimSun" w:hAnsi="SimSun" w:hint="eastAsia"/>
          <w:sz w:val="21"/>
        </w:rPr>
        <w:t>系统中的</w:t>
      </w:r>
      <w:r w:rsidR="001F3A4E" w:rsidRPr="002F4BEB">
        <w:rPr>
          <w:rFonts w:ascii="SimSun" w:hAnsi="SimSun" w:hint="eastAsia"/>
          <w:sz w:val="21"/>
        </w:rPr>
        <w:t>差旅</w:t>
      </w:r>
      <w:r w:rsidRPr="002F4BEB">
        <w:rPr>
          <w:rFonts w:ascii="SimSun" w:hAnsi="SimSun" w:hint="eastAsia"/>
          <w:sz w:val="21"/>
        </w:rPr>
        <w:t>管理</w:t>
      </w:r>
      <w:r w:rsidR="00BF1A93" w:rsidRPr="002F4BEB">
        <w:rPr>
          <w:rFonts w:ascii="SimSun" w:hAnsi="SimSun" w:hint="eastAsia"/>
          <w:sz w:val="21"/>
        </w:rPr>
        <w:t>，</w:t>
      </w:r>
      <w:r w:rsidRPr="002F4BEB">
        <w:rPr>
          <w:rFonts w:ascii="SimSun" w:hAnsi="SimSun" w:hint="eastAsia"/>
          <w:sz w:val="21"/>
        </w:rPr>
        <w:t>以及AIMS HR中的员工信息管理领域的内部控制</w:t>
      </w:r>
      <w:r w:rsidR="00B105C1" w:rsidRPr="002F4BEB">
        <w:rPr>
          <w:rFonts w:ascii="SimSun" w:hAnsi="SimSun" w:hint="eastAsia"/>
          <w:sz w:val="21"/>
        </w:rPr>
        <w:t>。</w:t>
      </w:r>
    </w:p>
    <w:p w:rsidR="007E1F14" w:rsidRPr="002F4BEB" w:rsidRDefault="00BF1A9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w:t>
      </w:r>
      <w:r w:rsidR="005B6FB7" w:rsidRPr="002F4BEB">
        <w:rPr>
          <w:rFonts w:ascii="SimSun" w:hAnsi="SimSun" w:hint="eastAsia"/>
          <w:sz w:val="21"/>
        </w:rPr>
        <w:t>在</w:t>
      </w:r>
      <w:r w:rsidR="001F3A4E" w:rsidRPr="002F4BEB">
        <w:rPr>
          <w:rFonts w:ascii="SimSun" w:hAnsi="SimSun" w:hint="eastAsia"/>
          <w:sz w:val="21"/>
        </w:rPr>
        <w:t>连续</w:t>
      </w:r>
      <w:r w:rsidRPr="002F4BEB">
        <w:rPr>
          <w:rFonts w:ascii="SimSun" w:hAnsi="SimSun" w:hint="eastAsia"/>
          <w:sz w:val="21"/>
        </w:rPr>
        <w:t>审计工作</w:t>
      </w:r>
      <w:r w:rsidR="005B6FB7" w:rsidRPr="002F4BEB">
        <w:rPr>
          <w:rFonts w:ascii="SimSun" w:hAnsi="SimSun" w:hint="eastAsia"/>
          <w:sz w:val="21"/>
        </w:rPr>
        <w:t>中</w:t>
      </w:r>
      <w:r w:rsidRPr="002F4BEB">
        <w:rPr>
          <w:rFonts w:ascii="SimSun" w:hAnsi="SimSun" w:hint="eastAsia"/>
          <w:sz w:val="21"/>
        </w:rPr>
        <w:t>没有提出正式建议。但是，与行政</w:t>
      </w:r>
      <w:r w:rsidR="00CB4183">
        <w:rPr>
          <w:rFonts w:ascii="SimSun" w:hAnsi="SimSun" w:hint="eastAsia"/>
          <w:sz w:val="21"/>
        </w:rPr>
        <w:t>与</w:t>
      </w:r>
      <w:r w:rsidRPr="002F4BEB">
        <w:rPr>
          <w:rFonts w:ascii="SimSun" w:hAnsi="SimSun" w:hint="eastAsia"/>
          <w:sz w:val="21"/>
        </w:rPr>
        <w:t>管理部门和人力资源管理部（</w:t>
      </w:r>
      <w:r w:rsidR="00CB4183">
        <w:rPr>
          <w:rFonts w:ascii="SimSun" w:hAnsi="SimSun" w:hint="eastAsia"/>
          <w:sz w:val="21"/>
        </w:rPr>
        <w:t>人力部</w:t>
      </w:r>
      <w:r w:rsidRPr="002F4BEB">
        <w:rPr>
          <w:rFonts w:ascii="SimSun" w:hAnsi="SimSun" w:hint="eastAsia"/>
          <w:sz w:val="21"/>
        </w:rPr>
        <w:t>）</w:t>
      </w:r>
      <w:r w:rsidR="002E590B" w:rsidRPr="002F4BEB">
        <w:rPr>
          <w:rFonts w:ascii="SimSun" w:hAnsi="SimSun" w:hint="eastAsia"/>
          <w:sz w:val="21"/>
        </w:rPr>
        <w:t>的管理</w:t>
      </w:r>
      <w:proofErr w:type="gramStart"/>
      <w:r w:rsidR="002E590B" w:rsidRPr="002F4BEB">
        <w:rPr>
          <w:rFonts w:ascii="SimSun" w:hAnsi="SimSun" w:hint="eastAsia"/>
          <w:sz w:val="21"/>
        </w:rPr>
        <w:t>层代表</w:t>
      </w:r>
      <w:proofErr w:type="gramEnd"/>
      <w:r w:rsidRPr="002F4BEB">
        <w:rPr>
          <w:rFonts w:ascii="SimSun" w:hAnsi="SimSun" w:hint="eastAsia"/>
          <w:sz w:val="21"/>
        </w:rPr>
        <w:t>举行了</w:t>
      </w:r>
      <w:r w:rsidR="002E590B" w:rsidRPr="002F4BEB">
        <w:rPr>
          <w:rFonts w:ascii="SimSun" w:hAnsi="SimSun" w:hint="eastAsia"/>
          <w:sz w:val="21"/>
        </w:rPr>
        <w:t>一次</w:t>
      </w:r>
      <w:r w:rsidRPr="002F4BEB">
        <w:rPr>
          <w:rFonts w:ascii="SimSun" w:hAnsi="SimSun" w:hint="eastAsia"/>
          <w:sz w:val="21"/>
        </w:rPr>
        <w:t>会议，讨论了</w:t>
      </w:r>
      <w:r w:rsidR="002E590B" w:rsidRPr="002F4BEB">
        <w:rPr>
          <w:rFonts w:ascii="SimSun" w:hAnsi="SimSun" w:hint="eastAsia"/>
          <w:sz w:val="21"/>
        </w:rPr>
        <w:t>监督司</w:t>
      </w:r>
      <w:r w:rsidRPr="002F4BEB">
        <w:rPr>
          <w:rFonts w:ascii="SimSun" w:hAnsi="SimSun" w:hint="eastAsia"/>
          <w:sz w:val="21"/>
        </w:rPr>
        <w:t>提出的意见和建议。</w:t>
      </w:r>
    </w:p>
    <w:p w:rsidR="007E1F14" w:rsidRPr="002F4BEB" w:rsidRDefault="00656798" w:rsidP="00D87809">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监督</w:t>
      </w:r>
      <w:proofErr w:type="gramStart"/>
      <w:r>
        <w:rPr>
          <w:rFonts w:ascii="SimSun" w:hAnsi="SimSun" w:hint="eastAsia"/>
          <w:sz w:val="21"/>
        </w:rPr>
        <w:t>司可以</w:t>
      </w:r>
      <w:proofErr w:type="gramEnd"/>
      <w:r>
        <w:rPr>
          <w:rFonts w:ascii="SimSun" w:hAnsi="SimSun" w:hint="eastAsia"/>
          <w:sz w:val="21"/>
        </w:rPr>
        <w:t>报告，</w:t>
      </w:r>
      <w:r w:rsidR="00BF1A93" w:rsidRPr="002F4BEB">
        <w:rPr>
          <w:rFonts w:ascii="SimSun" w:hAnsi="SimSun" w:hint="eastAsia"/>
          <w:sz w:val="21"/>
        </w:rPr>
        <w:t>管理层</w:t>
      </w:r>
      <w:r w:rsidR="002E590B" w:rsidRPr="002F4BEB">
        <w:rPr>
          <w:rFonts w:ascii="SimSun" w:hAnsi="SimSun" w:hint="eastAsia"/>
          <w:sz w:val="21"/>
        </w:rPr>
        <w:t>对监督司</w:t>
      </w:r>
      <w:r w:rsidR="00BF1A93" w:rsidRPr="002F4BEB">
        <w:rPr>
          <w:rFonts w:ascii="SimSun" w:hAnsi="SimSun" w:hint="eastAsia"/>
          <w:sz w:val="21"/>
        </w:rPr>
        <w:t>的意见</w:t>
      </w:r>
      <w:r w:rsidR="002E590B" w:rsidRPr="002F4BEB">
        <w:rPr>
          <w:rFonts w:ascii="SimSun" w:hAnsi="SimSun" w:hint="eastAsia"/>
          <w:sz w:val="21"/>
        </w:rPr>
        <w:t>表示赞赏</w:t>
      </w:r>
      <w:r w:rsidR="00BF1A93" w:rsidRPr="002F4BEB">
        <w:rPr>
          <w:rFonts w:ascii="SimSun" w:hAnsi="SimSun" w:hint="eastAsia"/>
          <w:sz w:val="21"/>
        </w:rPr>
        <w:t>，</w:t>
      </w:r>
      <w:r w:rsidR="00CB4183">
        <w:rPr>
          <w:rFonts w:ascii="SimSun" w:hAnsi="SimSun" w:hint="eastAsia"/>
          <w:sz w:val="21"/>
        </w:rPr>
        <w:t>欢迎</w:t>
      </w:r>
      <w:r w:rsidR="00BF1A93" w:rsidRPr="002F4BEB">
        <w:rPr>
          <w:rFonts w:ascii="SimSun" w:hAnsi="SimSun" w:hint="eastAsia"/>
          <w:sz w:val="21"/>
        </w:rPr>
        <w:t>有机会进一步改善内部控制</w:t>
      </w:r>
      <w:r w:rsidR="002E590B" w:rsidRPr="002F4BEB">
        <w:rPr>
          <w:rFonts w:ascii="SimSun" w:hAnsi="SimSun" w:hint="eastAsia"/>
          <w:sz w:val="21"/>
        </w:rPr>
        <w:t>。</w:t>
      </w:r>
    </w:p>
    <w:p w:rsidR="0016490F" w:rsidRPr="003D473E" w:rsidRDefault="006F4B86"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国际植物新品种</w:t>
      </w:r>
      <w:r w:rsidR="00CD03B6" w:rsidRPr="003D473E">
        <w:rPr>
          <w:rFonts w:ascii="SimSun" w:hAnsi="SimSun" w:hint="eastAsia"/>
          <w:b/>
          <w:sz w:val="21"/>
        </w:rPr>
        <w:t>保护</w:t>
      </w:r>
      <w:r w:rsidRPr="003D473E">
        <w:rPr>
          <w:rFonts w:ascii="SimSun" w:hAnsi="SimSun" w:hint="eastAsia"/>
          <w:b/>
          <w:sz w:val="21"/>
        </w:rPr>
        <w:t>联盟</w:t>
      </w:r>
      <w:r w:rsidR="002E590B" w:rsidRPr="003D473E">
        <w:rPr>
          <w:rFonts w:ascii="SimSun" w:hAnsi="SimSun" w:hint="eastAsia"/>
          <w:b/>
          <w:sz w:val="21"/>
        </w:rPr>
        <w:t>（UPOV）</w:t>
      </w:r>
      <w:r w:rsidRPr="003D473E">
        <w:rPr>
          <w:rFonts w:ascii="SimSun" w:hAnsi="SimSun" w:hint="eastAsia"/>
          <w:b/>
          <w:sz w:val="21"/>
        </w:rPr>
        <w:t>评</w:t>
      </w:r>
      <w:r w:rsidR="00CB4183">
        <w:rPr>
          <w:rFonts w:ascii="SimSun" w:hAnsi="SimSun" w:hint="eastAsia"/>
          <w:b/>
          <w:sz w:val="21"/>
        </w:rPr>
        <w:t>价</w:t>
      </w:r>
    </w:p>
    <w:p w:rsidR="00E740BE" w:rsidRPr="002F4BEB" w:rsidRDefault="006F4B8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UPOV咨询委员会第九十届会议（</w:t>
      </w:r>
      <w:r w:rsidRPr="00D87809">
        <w:rPr>
          <w:rFonts w:ascii="SimSun" w:hAnsi="SimSun" w:hint="eastAsia"/>
          <w:sz w:val="21"/>
          <w:szCs w:val="21"/>
        </w:rPr>
        <w:t>2015年10月28</w:t>
      </w:r>
      <w:r w:rsidRPr="002F4BEB">
        <w:rPr>
          <w:rFonts w:ascii="SimSun" w:hAnsi="SimSun" w:hint="eastAsia"/>
          <w:sz w:val="21"/>
        </w:rPr>
        <w:t>日和29日，日内瓦）同意</w:t>
      </w:r>
      <w:proofErr w:type="gramStart"/>
      <w:r w:rsidR="001F3A4E" w:rsidRPr="002F4BEB">
        <w:rPr>
          <w:rFonts w:ascii="SimSun" w:hAnsi="SimSun" w:hint="eastAsia"/>
          <w:sz w:val="21"/>
        </w:rPr>
        <w:t>请</w:t>
      </w:r>
      <w:r w:rsidRPr="002F4BEB">
        <w:rPr>
          <w:rFonts w:ascii="SimSun" w:hAnsi="SimSun" w:hint="eastAsia"/>
          <w:sz w:val="21"/>
        </w:rPr>
        <w:t>监督</w:t>
      </w:r>
      <w:proofErr w:type="gramEnd"/>
      <w:r w:rsidRPr="002F4BEB">
        <w:rPr>
          <w:rFonts w:ascii="SimSun" w:hAnsi="SimSun" w:hint="eastAsia"/>
          <w:sz w:val="21"/>
        </w:rPr>
        <w:t>司在2016</w:t>
      </w:r>
      <w:r w:rsidR="00112DEE">
        <w:rPr>
          <w:rFonts w:ascii="SimSun" w:hAnsi="SimSun"/>
          <w:sz w:val="21"/>
        </w:rPr>
        <w:t>–</w:t>
      </w:r>
      <w:r w:rsidRPr="002F4BEB">
        <w:rPr>
          <w:rFonts w:ascii="SimSun" w:hAnsi="SimSun"/>
          <w:sz w:val="21"/>
        </w:rPr>
        <w:t>2017</w:t>
      </w:r>
      <w:r w:rsidRPr="002F4BEB">
        <w:rPr>
          <w:rFonts w:ascii="SimSun" w:hAnsi="SimSun" w:hint="eastAsia"/>
          <w:sz w:val="21"/>
        </w:rPr>
        <w:t>年度对UPOV的活动计划进行</w:t>
      </w:r>
      <w:r w:rsidR="00CB4183">
        <w:rPr>
          <w:rFonts w:ascii="SimSun" w:hAnsi="SimSun" w:hint="eastAsia"/>
          <w:sz w:val="21"/>
        </w:rPr>
        <w:t>一次评价</w:t>
      </w:r>
      <w:r w:rsidRPr="002F4BEB">
        <w:rPr>
          <w:rFonts w:ascii="SimSun" w:hAnsi="SimSun" w:hint="eastAsia"/>
          <w:sz w:val="21"/>
        </w:rPr>
        <w:t>。</w:t>
      </w:r>
      <w:r w:rsidR="00546B2A" w:rsidRPr="002F4BEB">
        <w:rPr>
          <w:rFonts w:ascii="SimSun" w:hAnsi="SimSun" w:hint="eastAsia"/>
          <w:sz w:val="21"/>
        </w:rPr>
        <w:t>监督司</w:t>
      </w:r>
      <w:r w:rsidRPr="002F4BEB">
        <w:rPr>
          <w:rFonts w:ascii="SimSun" w:hAnsi="SimSun" w:hint="eastAsia"/>
          <w:sz w:val="21"/>
        </w:rPr>
        <w:t>于2016年10月28日在UPOV理事会第五十届</w:t>
      </w:r>
      <w:r w:rsidR="00CB4183">
        <w:rPr>
          <w:rFonts w:ascii="SimSun" w:hAnsi="SimSun" w:hint="eastAsia"/>
          <w:sz w:val="21"/>
        </w:rPr>
        <w:t>例</w:t>
      </w:r>
      <w:r w:rsidRPr="002F4BEB">
        <w:rPr>
          <w:rFonts w:ascii="SimSun" w:hAnsi="SimSun" w:hint="eastAsia"/>
          <w:sz w:val="21"/>
        </w:rPr>
        <w:t>会上提交</w:t>
      </w:r>
      <w:r w:rsidR="00546B2A" w:rsidRPr="002F4BEB">
        <w:rPr>
          <w:rFonts w:ascii="SimSun" w:hAnsi="SimSun" w:hint="eastAsia"/>
          <w:sz w:val="21"/>
        </w:rPr>
        <w:t>了评</w:t>
      </w:r>
      <w:r w:rsidR="00CB4183">
        <w:rPr>
          <w:rFonts w:ascii="SimSun" w:hAnsi="SimSun" w:hint="eastAsia"/>
          <w:sz w:val="21"/>
        </w:rPr>
        <w:t>价</w:t>
      </w:r>
      <w:r w:rsidR="00546B2A" w:rsidRPr="002F4BEB">
        <w:rPr>
          <w:rFonts w:ascii="SimSun" w:hAnsi="SimSun" w:hint="eastAsia"/>
          <w:sz w:val="21"/>
        </w:rPr>
        <w:t>报告</w:t>
      </w:r>
      <w:r w:rsidRPr="002F4BEB">
        <w:rPr>
          <w:rFonts w:ascii="SimSun" w:hAnsi="SimSun" w:hint="eastAsia"/>
          <w:sz w:val="21"/>
        </w:rPr>
        <w:t>。</w:t>
      </w:r>
    </w:p>
    <w:p w:rsidR="00B23BAA" w:rsidRPr="002F4BEB" w:rsidRDefault="006F4B8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这次</w:t>
      </w:r>
      <w:r w:rsidR="00546B2A" w:rsidRPr="002F4BEB">
        <w:rPr>
          <w:rFonts w:ascii="SimSun" w:hAnsi="SimSun" w:hint="eastAsia"/>
          <w:sz w:val="21"/>
        </w:rPr>
        <w:t>评</w:t>
      </w:r>
      <w:r w:rsidR="00CB4183">
        <w:rPr>
          <w:rFonts w:ascii="SimSun" w:hAnsi="SimSun" w:hint="eastAsia"/>
          <w:sz w:val="21"/>
        </w:rPr>
        <w:t>价</w:t>
      </w:r>
      <w:r w:rsidRPr="004660DC">
        <w:rPr>
          <w:rFonts w:ascii="SimSun" w:hAnsi="SimSun" w:cs="SimSun" w:hint="eastAsia"/>
          <w:color w:val="222222"/>
          <w:sz w:val="21"/>
        </w:rPr>
        <w:t>的主要目的是评估</w:t>
      </w:r>
      <w:r w:rsidR="00CB4183">
        <w:rPr>
          <w:rFonts w:ascii="SimSun" w:hAnsi="SimSun" w:cs="SimSun" w:hint="eastAsia"/>
          <w:color w:val="222222"/>
          <w:sz w:val="21"/>
        </w:rPr>
        <w:t>联盟办公室</w:t>
      </w:r>
      <w:r w:rsidRPr="004660DC">
        <w:rPr>
          <w:rFonts w:ascii="SimSun" w:hAnsi="SimSun" w:cs="SimSun" w:hint="eastAsia"/>
          <w:color w:val="222222"/>
          <w:sz w:val="21"/>
        </w:rPr>
        <w:t>在履行任务</w:t>
      </w:r>
      <w:r w:rsidR="0081554B" w:rsidRPr="004660DC">
        <w:rPr>
          <w:rFonts w:ascii="SimSun" w:hAnsi="SimSun" w:cs="SimSun" w:hint="eastAsia"/>
          <w:color w:val="222222"/>
          <w:sz w:val="21"/>
        </w:rPr>
        <w:t>授权</w:t>
      </w:r>
      <w:r w:rsidRPr="004660DC">
        <w:rPr>
          <w:rFonts w:ascii="SimSun" w:hAnsi="SimSun" w:cs="SimSun" w:hint="eastAsia"/>
          <w:color w:val="222222"/>
          <w:sz w:val="21"/>
        </w:rPr>
        <w:t>方面所</w:t>
      </w:r>
      <w:r w:rsidR="0081554B" w:rsidRPr="004660DC">
        <w:rPr>
          <w:rFonts w:ascii="SimSun" w:hAnsi="SimSun" w:cs="SimSun" w:hint="eastAsia"/>
          <w:color w:val="222222"/>
          <w:sz w:val="21"/>
        </w:rPr>
        <w:t>开展</w:t>
      </w:r>
      <w:r w:rsidRPr="004660DC">
        <w:rPr>
          <w:rFonts w:ascii="SimSun" w:hAnsi="SimSun" w:cs="SimSun" w:hint="eastAsia"/>
          <w:color w:val="222222"/>
          <w:sz w:val="21"/>
        </w:rPr>
        <w:t>活动的相关性</w:t>
      </w:r>
      <w:r w:rsidR="0081554B" w:rsidRPr="004660DC">
        <w:rPr>
          <w:rFonts w:ascii="SimSun" w:hAnsi="SimSun" w:cs="SimSun" w:hint="eastAsia"/>
          <w:color w:val="222222"/>
          <w:sz w:val="21"/>
        </w:rPr>
        <w:t>、</w:t>
      </w:r>
      <w:r w:rsidRPr="004660DC">
        <w:rPr>
          <w:rFonts w:ascii="SimSun" w:hAnsi="SimSun" w:cs="SimSun" w:hint="eastAsia"/>
          <w:color w:val="222222"/>
          <w:sz w:val="21"/>
        </w:rPr>
        <w:t>有效性</w:t>
      </w:r>
      <w:r w:rsidR="0081554B" w:rsidRPr="004660DC">
        <w:rPr>
          <w:rFonts w:ascii="SimSun" w:hAnsi="SimSun" w:cs="SimSun" w:hint="eastAsia"/>
          <w:color w:val="222222"/>
          <w:sz w:val="21"/>
        </w:rPr>
        <w:t>、</w:t>
      </w:r>
      <w:r w:rsidRPr="004660DC">
        <w:rPr>
          <w:rFonts w:ascii="SimSun" w:hAnsi="SimSun" w:cs="SimSun" w:hint="eastAsia"/>
          <w:color w:val="222222"/>
          <w:sz w:val="21"/>
        </w:rPr>
        <w:t>效率</w:t>
      </w:r>
      <w:r w:rsidR="0081554B" w:rsidRPr="004660DC">
        <w:rPr>
          <w:rFonts w:ascii="SimSun" w:hAnsi="SimSun" w:cs="SimSun" w:hint="eastAsia"/>
          <w:color w:val="222222"/>
          <w:sz w:val="21"/>
        </w:rPr>
        <w:t>、</w:t>
      </w:r>
      <w:r w:rsidRPr="004660DC">
        <w:rPr>
          <w:rFonts w:ascii="SimSun" w:hAnsi="SimSun" w:cs="SimSun" w:hint="eastAsia"/>
          <w:color w:val="222222"/>
          <w:sz w:val="21"/>
        </w:rPr>
        <w:t>影响和</w:t>
      </w:r>
      <w:proofErr w:type="gramStart"/>
      <w:r w:rsidRPr="004660DC">
        <w:rPr>
          <w:rFonts w:ascii="SimSun" w:hAnsi="SimSun" w:cs="SimSun" w:hint="eastAsia"/>
          <w:color w:val="222222"/>
          <w:sz w:val="21"/>
        </w:rPr>
        <w:t>可</w:t>
      </w:r>
      <w:proofErr w:type="gramEnd"/>
      <w:r w:rsidRPr="004660DC">
        <w:rPr>
          <w:rFonts w:ascii="SimSun" w:hAnsi="SimSun" w:cs="SimSun" w:hint="eastAsia"/>
          <w:color w:val="222222"/>
          <w:sz w:val="21"/>
        </w:rPr>
        <w:t>持续性。</w:t>
      </w:r>
      <w:r w:rsidR="0081554B" w:rsidRPr="002F4BEB">
        <w:rPr>
          <w:rFonts w:ascii="SimSun" w:hAnsi="SimSun" w:hint="eastAsia"/>
          <w:sz w:val="21"/>
        </w:rPr>
        <w:t>评</w:t>
      </w:r>
      <w:r w:rsidR="00CB4183">
        <w:rPr>
          <w:rFonts w:ascii="SimSun" w:hAnsi="SimSun" w:hint="eastAsia"/>
          <w:sz w:val="21"/>
        </w:rPr>
        <w:t>价</w:t>
      </w:r>
      <w:r w:rsidRPr="002F4BEB">
        <w:rPr>
          <w:rFonts w:ascii="SimSun" w:hAnsi="SimSun" w:hint="eastAsia"/>
          <w:color w:val="222222"/>
          <w:sz w:val="21"/>
        </w:rPr>
        <w:t>涵盖了2012</w:t>
      </w:r>
      <w:r w:rsidR="00112DEE">
        <w:rPr>
          <w:rFonts w:ascii="SimSun" w:hAnsi="SimSun" w:hint="eastAsia"/>
          <w:color w:val="222222"/>
          <w:sz w:val="21"/>
        </w:rPr>
        <w:t>–</w:t>
      </w:r>
      <w:r w:rsidRPr="002F4BEB">
        <w:rPr>
          <w:rFonts w:ascii="SimSun" w:hAnsi="SimSun" w:hint="eastAsia"/>
          <w:color w:val="222222"/>
          <w:sz w:val="21"/>
        </w:rPr>
        <w:t>2015</w:t>
      </w:r>
      <w:r w:rsidR="0081554B" w:rsidRPr="002F4BEB">
        <w:rPr>
          <w:rFonts w:ascii="SimSun" w:hAnsi="SimSun" w:hint="eastAsia"/>
          <w:color w:val="222222"/>
          <w:sz w:val="21"/>
        </w:rPr>
        <w:t>年</w:t>
      </w:r>
      <w:r w:rsidRPr="002F4BEB">
        <w:rPr>
          <w:rFonts w:ascii="SimSun" w:hAnsi="SimSun" w:hint="eastAsia"/>
          <w:color w:val="222222"/>
          <w:sz w:val="21"/>
        </w:rPr>
        <w:t>间的合作战略和实施做法，包括所有活动和模</w:t>
      </w:r>
      <w:r w:rsidRPr="004660DC">
        <w:rPr>
          <w:rFonts w:ascii="SimSun" w:hAnsi="SimSun" w:cs="SimSun" w:hint="eastAsia"/>
          <w:color w:val="222222"/>
          <w:sz w:val="21"/>
        </w:rPr>
        <w:t>式</w:t>
      </w:r>
      <w:r w:rsidR="0081554B" w:rsidRPr="004660DC">
        <w:rPr>
          <w:rFonts w:ascii="SimSun" w:hAnsi="SimSun" w:cs="SimSun" w:hint="eastAsia"/>
          <w:color w:val="222222"/>
          <w:sz w:val="21"/>
        </w:rPr>
        <w:t>。</w:t>
      </w:r>
    </w:p>
    <w:p w:rsidR="00B23BAA" w:rsidRPr="002F4BEB" w:rsidRDefault="006F4B8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color w:val="222222"/>
          <w:sz w:val="21"/>
        </w:rPr>
        <w:t>UPOV</w:t>
      </w:r>
      <w:r w:rsidR="0081554B" w:rsidRPr="002F4BEB">
        <w:rPr>
          <w:rFonts w:ascii="SimSun" w:hAnsi="SimSun" w:hint="eastAsia"/>
          <w:color w:val="222222"/>
          <w:sz w:val="21"/>
        </w:rPr>
        <w:t>将</w:t>
      </w:r>
      <w:r w:rsidRPr="004660DC">
        <w:rPr>
          <w:rFonts w:ascii="SimSun" w:hAnsi="SimSun" w:cs="SimSun" w:hint="eastAsia"/>
          <w:color w:val="222222"/>
          <w:sz w:val="21"/>
        </w:rPr>
        <w:t>在</w:t>
      </w:r>
      <w:r w:rsidRPr="002F4BEB">
        <w:rPr>
          <w:rFonts w:ascii="SimSun" w:hAnsi="SimSun" w:hint="eastAsia"/>
          <w:color w:val="222222"/>
          <w:sz w:val="21"/>
        </w:rPr>
        <w:t>2017</w:t>
      </w:r>
      <w:r w:rsidRPr="004660DC">
        <w:rPr>
          <w:rFonts w:ascii="SimSun" w:hAnsi="SimSun" w:cs="SimSun" w:hint="eastAsia"/>
          <w:color w:val="222222"/>
          <w:sz w:val="21"/>
        </w:rPr>
        <w:t>年</w:t>
      </w:r>
      <w:r w:rsidRPr="002F4BEB">
        <w:rPr>
          <w:rFonts w:ascii="SimSun" w:hAnsi="SimSun" w:hint="eastAsia"/>
          <w:color w:val="222222"/>
          <w:sz w:val="21"/>
        </w:rPr>
        <w:t>10</w:t>
      </w:r>
      <w:r w:rsidRPr="004660DC">
        <w:rPr>
          <w:rFonts w:ascii="SimSun" w:hAnsi="SimSun" w:cs="SimSun" w:hint="eastAsia"/>
          <w:color w:val="222222"/>
          <w:sz w:val="21"/>
        </w:rPr>
        <w:t>月的会议上向理事会提</w:t>
      </w:r>
      <w:r w:rsidR="00CB4183">
        <w:rPr>
          <w:rFonts w:ascii="SimSun" w:hAnsi="SimSun" w:cs="SimSun" w:hint="eastAsia"/>
          <w:color w:val="222222"/>
          <w:sz w:val="21"/>
        </w:rPr>
        <w:t>出</w:t>
      </w:r>
      <w:r w:rsidR="00CB4183" w:rsidRPr="004660DC">
        <w:rPr>
          <w:rFonts w:ascii="SimSun" w:hAnsi="SimSun" w:cs="SimSun" w:hint="eastAsia"/>
          <w:color w:val="222222"/>
          <w:sz w:val="21"/>
        </w:rPr>
        <w:t>落实</w:t>
      </w:r>
      <w:r w:rsidR="001C10E0" w:rsidRPr="004660DC">
        <w:rPr>
          <w:rFonts w:ascii="SimSun" w:hAnsi="SimSun" w:cs="SimSun" w:hint="eastAsia"/>
          <w:color w:val="222222"/>
          <w:sz w:val="21"/>
        </w:rPr>
        <w:t>各项</w:t>
      </w:r>
      <w:r w:rsidRPr="004660DC">
        <w:rPr>
          <w:rFonts w:ascii="SimSun" w:hAnsi="SimSun" w:cs="SimSun" w:hint="eastAsia"/>
          <w:color w:val="222222"/>
          <w:sz w:val="21"/>
        </w:rPr>
        <w:t>建议的后续行动</w:t>
      </w:r>
      <w:r w:rsidR="0081554B" w:rsidRPr="004660DC">
        <w:rPr>
          <w:rFonts w:ascii="SimSun" w:hAnsi="SimSun" w:cs="SimSun" w:hint="eastAsia"/>
          <w:color w:val="222222"/>
          <w:sz w:val="21"/>
        </w:rPr>
        <w:t>。</w:t>
      </w:r>
    </w:p>
    <w:p w:rsidR="008D5C16" w:rsidRPr="003D473E" w:rsidRDefault="00CD03B6" w:rsidP="003D473E">
      <w:pPr>
        <w:pStyle w:val="2"/>
        <w:overflowPunct w:val="0"/>
        <w:spacing w:beforeLines="100" w:afterLines="50" w:after="120" w:line="340" w:lineRule="atLeast"/>
        <w:rPr>
          <w:rFonts w:ascii="SimSun" w:hAnsi="SimSun"/>
          <w:b/>
          <w:sz w:val="21"/>
        </w:rPr>
      </w:pPr>
      <w:r w:rsidRPr="00993E8F">
        <w:rPr>
          <w:rFonts w:ascii="SimSun" w:hAnsi="SimSun" w:hint="eastAsia"/>
          <w:b/>
          <w:sz w:val="21"/>
        </w:rPr>
        <w:lastRenderedPageBreak/>
        <w:t>产权组织</w:t>
      </w:r>
      <w:r w:rsidR="001C10E0" w:rsidRPr="00993E8F">
        <w:rPr>
          <w:rFonts w:ascii="SimSun" w:hAnsi="SimSun" w:hint="eastAsia"/>
          <w:b/>
          <w:sz w:val="21"/>
        </w:rPr>
        <w:t>全球数据库司——计划13</w:t>
      </w:r>
      <w:r w:rsidR="000D40EC" w:rsidRPr="00993E8F">
        <w:rPr>
          <w:rFonts w:ascii="SimSun" w:hAnsi="SimSun" w:hint="eastAsia"/>
          <w:b/>
          <w:sz w:val="21"/>
        </w:rPr>
        <w:t>评</w:t>
      </w:r>
      <w:r w:rsidR="00993E8F">
        <w:rPr>
          <w:rFonts w:ascii="SimSun" w:hAnsi="SimSun" w:hint="eastAsia"/>
          <w:b/>
          <w:sz w:val="21"/>
        </w:rPr>
        <w:t>价</w:t>
      </w:r>
    </w:p>
    <w:p w:rsidR="00F7489E" w:rsidRPr="002F4BEB" w:rsidRDefault="004B34E7"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评</w:t>
      </w:r>
      <w:r w:rsidR="00993E8F">
        <w:rPr>
          <w:rFonts w:ascii="SimSun" w:hAnsi="SimSun" w:hint="eastAsia"/>
          <w:sz w:val="21"/>
        </w:rPr>
        <w:t>价</w:t>
      </w:r>
      <w:r w:rsidR="001C10E0" w:rsidRPr="002F4BEB">
        <w:rPr>
          <w:rFonts w:ascii="SimSun" w:hAnsi="SimSun" w:hint="eastAsia"/>
          <w:sz w:val="21"/>
        </w:rPr>
        <w:t>的主要目标是评估</w:t>
      </w:r>
      <w:r w:rsidRPr="002F4BEB">
        <w:rPr>
          <w:rFonts w:ascii="SimSun" w:hAnsi="SimSun" w:hint="eastAsia"/>
          <w:sz w:val="21"/>
        </w:rPr>
        <w:t>计划</w:t>
      </w:r>
      <w:r w:rsidR="001C10E0" w:rsidRPr="002F4BEB">
        <w:rPr>
          <w:rFonts w:ascii="SimSun" w:hAnsi="SimSun" w:hint="eastAsia"/>
          <w:sz w:val="21"/>
        </w:rPr>
        <w:t>13（全球数据库司）在履行</w:t>
      </w:r>
      <w:r w:rsidR="001C10E0" w:rsidRPr="00D87809">
        <w:rPr>
          <w:rFonts w:ascii="SimSun" w:hAnsi="SimSun" w:hint="eastAsia"/>
          <w:sz w:val="21"/>
          <w:szCs w:val="21"/>
        </w:rPr>
        <w:t>任务</w:t>
      </w:r>
      <w:r w:rsidRPr="002F4BEB">
        <w:rPr>
          <w:rFonts w:ascii="SimSun" w:hAnsi="SimSun" w:hint="eastAsia"/>
          <w:sz w:val="21"/>
        </w:rPr>
        <w:t>授权</w:t>
      </w:r>
      <w:r w:rsidR="001C10E0" w:rsidRPr="002F4BEB">
        <w:rPr>
          <w:rFonts w:ascii="SimSun" w:hAnsi="SimSun" w:hint="eastAsia"/>
          <w:sz w:val="21"/>
        </w:rPr>
        <w:t>方面的有效性</w:t>
      </w:r>
      <w:r w:rsidRPr="002F4BEB">
        <w:rPr>
          <w:rFonts w:ascii="SimSun" w:hAnsi="SimSun" w:hint="eastAsia"/>
          <w:sz w:val="21"/>
        </w:rPr>
        <w:t>、</w:t>
      </w:r>
      <w:r w:rsidR="001C10E0" w:rsidRPr="002F4BEB">
        <w:rPr>
          <w:rFonts w:ascii="SimSun" w:hAnsi="SimSun" w:hint="eastAsia"/>
          <w:sz w:val="21"/>
        </w:rPr>
        <w:t>效率</w:t>
      </w:r>
      <w:r w:rsidRPr="002F4BEB">
        <w:rPr>
          <w:rFonts w:ascii="SimSun" w:hAnsi="SimSun" w:hint="eastAsia"/>
          <w:sz w:val="21"/>
        </w:rPr>
        <w:t>、</w:t>
      </w:r>
      <w:r w:rsidR="001C10E0" w:rsidRPr="002F4BEB">
        <w:rPr>
          <w:rFonts w:ascii="SimSun" w:hAnsi="SimSun" w:hint="eastAsia"/>
          <w:sz w:val="21"/>
        </w:rPr>
        <w:t>影响和</w:t>
      </w:r>
      <w:proofErr w:type="gramStart"/>
      <w:r w:rsidR="001C10E0" w:rsidRPr="002F4BEB">
        <w:rPr>
          <w:rFonts w:ascii="SimSun" w:hAnsi="SimSun" w:hint="eastAsia"/>
          <w:sz w:val="21"/>
        </w:rPr>
        <w:t>可</w:t>
      </w:r>
      <w:proofErr w:type="gramEnd"/>
      <w:r w:rsidR="001C10E0" w:rsidRPr="002F4BEB">
        <w:rPr>
          <w:rFonts w:ascii="SimSun" w:hAnsi="SimSun" w:hint="eastAsia"/>
          <w:sz w:val="21"/>
        </w:rPr>
        <w:t>持续性。</w:t>
      </w:r>
    </w:p>
    <w:p w:rsidR="00C72F9D" w:rsidRPr="002F4BEB" w:rsidRDefault="004E11E2"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该</w:t>
      </w:r>
      <w:r w:rsidR="001C10E0" w:rsidRPr="002F4BEB">
        <w:rPr>
          <w:rFonts w:ascii="SimSun" w:hAnsi="SimSun" w:hint="eastAsia"/>
          <w:sz w:val="21"/>
        </w:rPr>
        <w:t>计划不断投</w:t>
      </w:r>
      <w:r w:rsidR="00993E8F">
        <w:rPr>
          <w:rFonts w:ascii="SimSun" w:hAnsi="SimSun" w:hint="eastAsia"/>
          <w:sz w:val="21"/>
        </w:rPr>
        <w:t>入</w:t>
      </w:r>
      <w:r w:rsidR="001C10E0" w:rsidRPr="002F4BEB">
        <w:rPr>
          <w:rFonts w:ascii="SimSun" w:hAnsi="SimSun" w:hint="eastAsia"/>
          <w:sz w:val="21"/>
        </w:rPr>
        <w:t>于全球数据库内容和功能</w:t>
      </w:r>
      <w:r w:rsidR="00B37CFE" w:rsidRPr="002F4BEB">
        <w:rPr>
          <w:rFonts w:ascii="SimSun" w:hAnsi="SimSun" w:hint="eastAsia"/>
          <w:sz w:val="21"/>
        </w:rPr>
        <w:t>的开发</w:t>
      </w:r>
      <w:r w:rsidR="001C10E0" w:rsidRPr="002F4BEB">
        <w:rPr>
          <w:rFonts w:ascii="SimSun" w:hAnsi="SimSun" w:hint="eastAsia"/>
          <w:sz w:val="21"/>
        </w:rPr>
        <w:t>，</w:t>
      </w:r>
      <w:r w:rsidR="00993E8F">
        <w:rPr>
          <w:rFonts w:ascii="SimSun" w:hAnsi="SimSun" w:hint="eastAsia"/>
          <w:sz w:val="21"/>
        </w:rPr>
        <w:t>帮助</w:t>
      </w:r>
      <w:r w:rsidR="001C10E0" w:rsidRPr="002F4BEB">
        <w:rPr>
          <w:rFonts w:ascii="SimSun" w:hAnsi="SimSun" w:hint="eastAsia"/>
          <w:sz w:val="21"/>
        </w:rPr>
        <w:t>成功地实现</w:t>
      </w:r>
      <w:r w:rsidR="00B37CFE" w:rsidRPr="002F4BEB">
        <w:rPr>
          <w:rFonts w:ascii="SimSun" w:hAnsi="SimSun" w:hint="eastAsia"/>
          <w:sz w:val="21"/>
        </w:rPr>
        <w:t>了</w:t>
      </w:r>
      <w:r w:rsidR="00CD03B6">
        <w:rPr>
          <w:rFonts w:ascii="SimSun" w:hAnsi="SimSun" w:hint="eastAsia"/>
          <w:sz w:val="21"/>
        </w:rPr>
        <w:t>产权组织</w:t>
      </w:r>
      <w:r w:rsidR="00B37CFE" w:rsidRPr="002F4BEB">
        <w:rPr>
          <w:rFonts w:ascii="SimSun" w:hAnsi="SimSun" w:hint="eastAsia"/>
          <w:sz w:val="21"/>
        </w:rPr>
        <w:t>预期成果四</w:t>
      </w:r>
      <w:r w:rsidR="001C10E0" w:rsidRPr="002F4BEB">
        <w:rPr>
          <w:rFonts w:ascii="SimSun" w:hAnsi="SimSun" w:hint="eastAsia"/>
          <w:sz w:val="21"/>
        </w:rPr>
        <w:t>.2和</w:t>
      </w:r>
      <w:r w:rsidR="00B37CFE" w:rsidRPr="002F4BEB">
        <w:rPr>
          <w:rFonts w:ascii="SimSun" w:hAnsi="SimSun" w:hint="eastAsia"/>
          <w:sz w:val="21"/>
        </w:rPr>
        <w:t>四</w:t>
      </w:r>
      <w:r w:rsidR="001C10E0" w:rsidRPr="002F4BEB">
        <w:rPr>
          <w:rFonts w:ascii="SimSun" w:hAnsi="SimSun" w:hint="eastAsia"/>
          <w:sz w:val="21"/>
        </w:rPr>
        <w:t>.3。</w:t>
      </w:r>
      <w:r w:rsidR="00CD03B6">
        <w:rPr>
          <w:rFonts w:ascii="SimSun" w:hAnsi="SimSun" w:hint="eastAsia"/>
          <w:sz w:val="21"/>
        </w:rPr>
        <w:t>产权组织</w:t>
      </w:r>
      <w:r w:rsidR="001C10E0" w:rsidRPr="002F4BEB">
        <w:rPr>
          <w:rFonts w:ascii="SimSun" w:hAnsi="SimSun" w:hint="eastAsia"/>
          <w:sz w:val="21"/>
        </w:rPr>
        <w:t>全球数据库的内容和功能（包括PATENTSCOPE数据库的多语言支持）</w:t>
      </w:r>
      <w:r w:rsidR="004C37D5" w:rsidRPr="002F4BEB">
        <w:rPr>
          <w:rFonts w:ascii="SimSun" w:hAnsi="SimSun" w:hint="eastAsia"/>
          <w:sz w:val="21"/>
        </w:rPr>
        <w:t>，</w:t>
      </w:r>
      <w:r w:rsidR="001C10E0" w:rsidRPr="002F4BEB">
        <w:rPr>
          <w:rFonts w:ascii="SimSun" w:hAnsi="SimSun" w:hint="eastAsia"/>
          <w:sz w:val="21"/>
        </w:rPr>
        <w:t>得到了80</w:t>
      </w:r>
      <w:r w:rsidR="00993E8F">
        <w:rPr>
          <w:rFonts w:ascii="SimSun" w:hAnsi="SimSun" w:hint="eastAsia"/>
          <w:sz w:val="21"/>
        </w:rPr>
        <w:t>%</w:t>
      </w:r>
      <w:r w:rsidR="001C10E0" w:rsidRPr="002F4BEB">
        <w:rPr>
          <w:rFonts w:ascii="SimSun" w:hAnsi="SimSun" w:hint="eastAsia"/>
          <w:sz w:val="21"/>
        </w:rPr>
        <w:t>以上的受访数据库客户的肯定评价，PATENTSCOPE和全球品牌数据库的使用</w:t>
      </w:r>
      <w:r w:rsidR="004C37D5" w:rsidRPr="002F4BEB">
        <w:rPr>
          <w:rFonts w:ascii="SimSun" w:hAnsi="SimSun" w:hint="eastAsia"/>
          <w:sz w:val="21"/>
        </w:rPr>
        <w:t>率</w:t>
      </w:r>
      <w:r w:rsidR="001C10E0" w:rsidRPr="002F4BEB">
        <w:rPr>
          <w:rFonts w:ascii="SimSun" w:hAnsi="SimSun" w:hint="eastAsia"/>
          <w:sz w:val="21"/>
        </w:rPr>
        <w:t>过去两个两年期</w:t>
      </w:r>
      <w:r w:rsidR="00B37CFE" w:rsidRPr="002F4BEB">
        <w:rPr>
          <w:rFonts w:ascii="SimSun" w:hAnsi="SimSun" w:hint="eastAsia"/>
          <w:sz w:val="21"/>
        </w:rPr>
        <w:t>在</w:t>
      </w:r>
      <w:r w:rsidR="001C10E0" w:rsidRPr="002F4BEB">
        <w:rPr>
          <w:rFonts w:ascii="SimSun" w:hAnsi="SimSun" w:hint="eastAsia"/>
          <w:sz w:val="21"/>
        </w:rPr>
        <w:t>逐渐增加。</w:t>
      </w:r>
    </w:p>
    <w:p w:rsidR="002B105E" w:rsidRPr="002F4BEB" w:rsidRDefault="00296C07"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该</w:t>
      </w:r>
      <w:r w:rsidR="007D0E3D" w:rsidRPr="002F4BEB">
        <w:rPr>
          <w:rFonts w:ascii="SimSun" w:hAnsi="SimSun" w:hint="eastAsia"/>
          <w:sz w:val="21"/>
        </w:rPr>
        <w:t>计划</w:t>
      </w:r>
      <w:r w:rsidRPr="004660DC">
        <w:rPr>
          <w:rFonts w:ascii="SimSun" w:hAnsi="SimSun" w:cs="SimSun" w:hint="eastAsia"/>
          <w:color w:val="222222"/>
          <w:sz w:val="21"/>
        </w:rPr>
        <w:t>开展了业务影响评估，</w:t>
      </w:r>
      <w:r w:rsidR="00AE2C39" w:rsidRPr="004660DC">
        <w:rPr>
          <w:rFonts w:ascii="SimSun" w:hAnsi="SimSun" w:cs="SimSun" w:hint="eastAsia"/>
          <w:color w:val="222222"/>
          <w:sz w:val="21"/>
        </w:rPr>
        <w:t>不过尚未为确保该司的灾后全面恢复能力而制定业务连续性和灾难恢复计划</w:t>
      </w:r>
      <w:r w:rsidRPr="002F4BEB">
        <w:rPr>
          <w:rFonts w:ascii="SimSun" w:hAnsi="SimSun" w:hint="eastAsia"/>
          <w:color w:val="222222"/>
          <w:sz w:val="21"/>
        </w:rPr>
        <w:t>。没有分配资源来跟踪国家数据交付，或者在必要时跟</w:t>
      </w:r>
      <w:r w:rsidR="00993E8F">
        <w:rPr>
          <w:rFonts w:ascii="SimSun" w:hAnsi="SimSun" w:hint="eastAsia"/>
          <w:color w:val="222222"/>
          <w:sz w:val="21"/>
        </w:rPr>
        <w:t>进</w:t>
      </w:r>
      <w:r w:rsidRPr="002F4BEB">
        <w:rPr>
          <w:rFonts w:ascii="SimSun" w:hAnsi="SimSun" w:hint="eastAsia"/>
          <w:color w:val="222222"/>
          <w:sz w:val="21"/>
        </w:rPr>
        <w:t>知识产权局，</w:t>
      </w:r>
      <w:r w:rsidR="00F4346C" w:rsidRPr="002F4BEB">
        <w:rPr>
          <w:rFonts w:ascii="SimSun" w:hAnsi="SimSun" w:hint="eastAsia"/>
          <w:color w:val="222222"/>
          <w:sz w:val="21"/>
        </w:rPr>
        <w:t>这</w:t>
      </w:r>
      <w:r w:rsidRPr="002F4BEB">
        <w:rPr>
          <w:rFonts w:ascii="SimSun" w:hAnsi="SimSun" w:hint="eastAsia"/>
          <w:color w:val="222222"/>
          <w:sz w:val="21"/>
        </w:rPr>
        <w:t>导致信息交流</w:t>
      </w:r>
      <w:r w:rsidR="00F4346C" w:rsidRPr="002F4BEB">
        <w:rPr>
          <w:rFonts w:ascii="SimSun" w:hAnsi="SimSun" w:hint="eastAsia"/>
          <w:color w:val="222222"/>
          <w:sz w:val="21"/>
        </w:rPr>
        <w:t>出现</w:t>
      </w:r>
      <w:r w:rsidR="00D5656B" w:rsidRPr="002F4BEB">
        <w:rPr>
          <w:rFonts w:ascii="SimSun" w:hAnsi="SimSun" w:hint="eastAsia"/>
          <w:color w:val="222222"/>
          <w:sz w:val="21"/>
        </w:rPr>
        <w:t>了</w:t>
      </w:r>
      <w:r w:rsidRPr="002F4BEB">
        <w:rPr>
          <w:rFonts w:ascii="SimSun" w:hAnsi="SimSun" w:hint="eastAsia"/>
          <w:color w:val="222222"/>
          <w:sz w:val="21"/>
        </w:rPr>
        <w:t>延误。性别平等指标尚未被</w:t>
      </w:r>
      <w:r w:rsidR="00910F55" w:rsidRPr="002F4BEB">
        <w:rPr>
          <w:rFonts w:ascii="SimSun" w:hAnsi="SimSun" w:hint="eastAsia"/>
          <w:color w:val="222222"/>
          <w:sz w:val="21"/>
        </w:rPr>
        <w:t>作为</w:t>
      </w:r>
      <w:r w:rsidR="00D5656B" w:rsidRPr="002F4BEB">
        <w:rPr>
          <w:rFonts w:ascii="SimSun" w:hAnsi="SimSun" w:hint="eastAsia"/>
          <w:color w:val="222222"/>
          <w:sz w:val="21"/>
        </w:rPr>
        <w:t>所涉</w:t>
      </w:r>
      <w:r w:rsidR="00910F55" w:rsidRPr="002F4BEB">
        <w:rPr>
          <w:rFonts w:ascii="SimSun" w:hAnsi="SimSun" w:hint="eastAsia"/>
          <w:color w:val="222222"/>
          <w:sz w:val="21"/>
        </w:rPr>
        <w:t>评</w:t>
      </w:r>
      <w:r w:rsidR="00993E8F">
        <w:rPr>
          <w:rFonts w:ascii="SimSun" w:hAnsi="SimSun" w:hint="eastAsia"/>
          <w:color w:val="222222"/>
          <w:sz w:val="21"/>
        </w:rPr>
        <w:t>价</w:t>
      </w:r>
      <w:r w:rsidR="00910F55" w:rsidRPr="002F4BEB">
        <w:rPr>
          <w:rFonts w:ascii="SimSun" w:hAnsi="SimSun" w:hint="eastAsia"/>
          <w:color w:val="222222"/>
          <w:sz w:val="21"/>
        </w:rPr>
        <w:t>期间</w:t>
      </w:r>
      <w:r w:rsidR="00D5656B" w:rsidRPr="002F4BEB">
        <w:rPr>
          <w:rFonts w:ascii="SimSun" w:hAnsi="SimSun" w:hint="eastAsia"/>
          <w:color w:val="222222"/>
          <w:sz w:val="21"/>
        </w:rPr>
        <w:t>本计划</w:t>
      </w:r>
      <w:r w:rsidR="00910F55" w:rsidRPr="002F4BEB">
        <w:rPr>
          <w:rFonts w:ascii="SimSun" w:hAnsi="SimSun" w:hint="eastAsia"/>
          <w:color w:val="222222"/>
          <w:sz w:val="21"/>
        </w:rPr>
        <w:t>结果框架的一部分考虑在</w:t>
      </w:r>
      <w:r w:rsidR="00910F55" w:rsidRPr="004660DC">
        <w:rPr>
          <w:rFonts w:ascii="SimSun" w:hAnsi="SimSun" w:cs="SimSun" w:hint="eastAsia"/>
          <w:color w:val="222222"/>
          <w:sz w:val="21"/>
        </w:rPr>
        <w:t>内</w:t>
      </w:r>
      <w:r w:rsidR="00D537AE" w:rsidRPr="004660DC">
        <w:rPr>
          <w:rFonts w:ascii="SimSun" w:hAnsi="SimSun" w:cs="SimSun" w:hint="eastAsia"/>
          <w:color w:val="222222"/>
          <w:sz w:val="21"/>
        </w:rPr>
        <w:t>。</w:t>
      </w:r>
    </w:p>
    <w:p w:rsidR="008D5C16" w:rsidRPr="002F4BEB" w:rsidRDefault="00296C07"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sz w:val="21"/>
        </w:rPr>
        <w:t>可以</w:t>
      </w:r>
      <w:r w:rsidR="00622F54" w:rsidRPr="004660DC">
        <w:rPr>
          <w:rFonts w:ascii="SimSun" w:hAnsi="SimSun" w:cs="SimSun" w:hint="eastAsia"/>
          <w:sz w:val="21"/>
        </w:rPr>
        <w:t>通过以下方式</w:t>
      </w:r>
      <w:r w:rsidRPr="004660DC">
        <w:rPr>
          <w:rFonts w:ascii="SimSun" w:hAnsi="SimSun" w:cs="SimSun" w:hint="eastAsia"/>
          <w:sz w:val="21"/>
        </w:rPr>
        <w:t>进一步改进：</w:t>
      </w:r>
      <w:r w:rsidR="009356AD">
        <w:rPr>
          <w:rFonts w:ascii="SimSun" w:hAnsi="SimSun" w:cs="SimSun" w:hint="eastAsia"/>
          <w:sz w:val="21"/>
        </w:rPr>
        <w:t>(</w:t>
      </w:r>
      <w:proofErr w:type="spellStart"/>
      <w:r w:rsidRPr="002F4BEB">
        <w:rPr>
          <w:rFonts w:ascii="SimSun" w:hAnsi="SimSun" w:hint="eastAsia"/>
          <w:sz w:val="21"/>
        </w:rPr>
        <w:t>i</w:t>
      </w:r>
      <w:proofErr w:type="spellEnd"/>
      <w:r w:rsidR="009356AD">
        <w:rPr>
          <w:rFonts w:ascii="SimSun" w:hAnsi="SimSun" w:hint="eastAsia"/>
          <w:sz w:val="21"/>
        </w:rPr>
        <w:t>)</w:t>
      </w:r>
      <w:r w:rsidR="00D5656B" w:rsidRPr="004660DC">
        <w:rPr>
          <w:rFonts w:ascii="SimSun" w:hAnsi="SimSun" w:cs="SimSun" w:hint="eastAsia"/>
          <w:sz w:val="21"/>
        </w:rPr>
        <w:t>修订</w:t>
      </w:r>
      <w:r w:rsidRPr="004660DC">
        <w:rPr>
          <w:rFonts w:ascii="SimSun" w:hAnsi="SimSun" w:cs="SimSun" w:hint="eastAsia"/>
          <w:sz w:val="21"/>
        </w:rPr>
        <w:t>人力资源计划，以便能够充分满足每个数据库的发展需要（包括改进多语言支持功能），并提供充分的备份</w:t>
      </w:r>
      <w:r w:rsidR="009356AD">
        <w:rPr>
          <w:rFonts w:ascii="SimSun" w:hAnsi="SimSun" w:hint="eastAsia"/>
          <w:sz w:val="21"/>
        </w:rPr>
        <w:t>；(</w:t>
      </w:r>
      <w:r w:rsidRPr="002F4BEB">
        <w:rPr>
          <w:rFonts w:ascii="SimSun" w:hAnsi="SimSun" w:hint="eastAsia"/>
          <w:sz w:val="21"/>
        </w:rPr>
        <w:t>ii</w:t>
      </w:r>
      <w:r w:rsidR="009356AD">
        <w:rPr>
          <w:rFonts w:ascii="SimSun" w:hAnsi="SimSun" w:hint="eastAsia"/>
          <w:sz w:val="21"/>
        </w:rPr>
        <w:t>)</w:t>
      </w:r>
      <w:r w:rsidRPr="002F4BEB">
        <w:rPr>
          <w:rFonts w:ascii="SimSun" w:hAnsi="SimSun" w:hint="eastAsia"/>
          <w:sz w:val="21"/>
        </w:rPr>
        <w:t>考虑开发综合数据质量保证体系，通过质量</w:t>
      </w:r>
      <w:r w:rsidR="00993E8F">
        <w:rPr>
          <w:rFonts w:ascii="SimSun" w:hAnsi="SimSun" w:hint="eastAsia"/>
          <w:sz w:val="21"/>
        </w:rPr>
        <w:t>在</w:t>
      </w:r>
      <w:r w:rsidRPr="002F4BEB">
        <w:rPr>
          <w:rFonts w:ascii="SimSun" w:hAnsi="SimSun" w:hint="eastAsia"/>
          <w:sz w:val="21"/>
        </w:rPr>
        <w:t>源</w:t>
      </w:r>
      <w:r w:rsidR="00993E8F">
        <w:rPr>
          <w:rFonts w:ascii="SimSun" w:hAnsi="SimSun" w:hint="eastAsia"/>
          <w:sz w:val="21"/>
        </w:rPr>
        <w:t>头</w:t>
      </w:r>
      <w:r w:rsidRPr="002F4BEB">
        <w:rPr>
          <w:rFonts w:ascii="SimSun" w:hAnsi="SimSun" w:hint="eastAsia"/>
          <w:sz w:val="21"/>
        </w:rPr>
        <w:t>和监测</w:t>
      </w:r>
      <w:r w:rsidR="003A596A" w:rsidRPr="002F4BEB">
        <w:rPr>
          <w:rFonts w:ascii="SimSun" w:hAnsi="SimSun" w:hint="eastAsia"/>
          <w:sz w:val="21"/>
        </w:rPr>
        <w:t>、</w:t>
      </w:r>
      <w:r w:rsidRPr="002F4BEB">
        <w:rPr>
          <w:rFonts w:ascii="SimSun" w:hAnsi="SimSun" w:hint="eastAsia"/>
          <w:sz w:val="21"/>
        </w:rPr>
        <w:t>匹配方法</w:t>
      </w:r>
      <w:r w:rsidR="003A596A" w:rsidRPr="002F4BEB">
        <w:rPr>
          <w:rFonts w:ascii="SimSun" w:hAnsi="SimSun" w:hint="eastAsia"/>
          <w:sz w:val="21"/>
        </w:rPr>
        <w:t>，</w:t>
      </w:r>
      <w:r w:rsidRPr="002F4BEB">
        <w:rPr>
          <w:rFonts w:ascii="SimSun" w:hAnsi="SimSun" w:hint="eastAsia"/>
          <w:sz w:val="21"/>
        </w:rPr>
        <w:t>同时</w:t>
      </w:r>
      <w:r w:rsidR="00D5656B" w:rsidRPr="002F4BEB">
        <w:rPr>
          <w:rFonts w:ascii="SimSun" w:hAnsi="SimSun" w:hint="eastAsia"/>
          <w:sz w:val="21"/>
        </w:rPr>
        <w:t>部署</w:t>
      </w:r>
      <w:r w:rsidRPr="002F4BEB">
        <w:rPr>
          <w:rFonts w:ascii="SimSun" w:hAnsi="SimSun" w:hint="eastAsia"/>
          <w:sz w:val="21"/>
        </w:rPr>
        <w:t>数据质量体系的</w:t>
      </w:r>
      <w:r w:rsidR="003A596A" w:rsidRPr="002F4BEB">
        <w:rPr>
          <w:rFonts w:ascii="SimSun" w:hAnsi="SimSun" w:hint="eastAsia"/>
          <w:color w:val="222222"/>
          <w:sz w:val="21"/>
        </w:rPr>
        <w:t>被动</w:t>
      </w:r>
      <w:r w:rsidRPr="002F4BEB">
        <w:rPr>
          <w:rFonts w:ascii="SimSun" w:hAnsi="SimSun" w:hint="eastAsia"/>
          <w:sz w:val="21"/>
        </w:rPr>
        <w:t>和主动组</w:t>
      </w:r>
      <w:r w:rsidR="003A596A" w:rsidRPr="002F4BEB">
        <w:rPr>
          <w:rFonts w:ascii="SimSun" w:hAnsi="SimSun" w:hint="eastAsia"/>
          <w:sz w:val="21"/>
        </w:rPr>
        <w:t>件</w:t>
      </w:r>
      <w:r w:rsidR="009356AD">
        <w:rPr>
          <w:rFonts w:ascii="SimSun" w:hAnsi="SimSun" w:hint="eastAsia"/>
          <w:sz w:val="21"/>
        </w:rPr>
        <w:t>；</w:t>
      </w:r>
      <w:r w:rsidR="007B6B85" w:rsidRPr="002F4BEB">
        <w:rPr>
          <w:rFonts w:ascii="SimSun" w:hAnsi="SimSun" w:hint="eastAsia"/>
          <w:sz w:val="21"/>
        </w:rPr>
        <w:t>以及</w:t>
      </w:r>
      <w:r w:rsidR="009356AD">
        <w:rPr>
          <w:rFonts w:ascii="SimSun" w:hAnsi="SimSun" w:hint="eastAsia"/>
          <w:sz w:val="21"/>
        </w:rPr>
        <w:t>(</w:t>
      </w:r>
      <w:r w:rsidRPr="002F4BEB">
        <w:rPr>
          <w:rFonts w:ascii="SimSun" w:hAnsi="SimSun" w:hint="eastAsia"/>
          <w:sz w:val="21"/>
        </w:rPr>
        <w:t>iii</w:t>
      </w:r>
      <w:r w:rsidR="009356AD">
        <w:rPr>
          <w:rFonts w:ascii="SimSun" w:hAnsi="SimSun" w:hint="eastAsia"/>
          <w:sz w:val="21"/>
        </w:rPr>
        <w:t>)</w:t>
      </w:r>
      <w:r w:rsidRPr="002F4BEB">
        <w:rPr>
          <w:rFonts w:ascii="SimSun" w:hAnsi="SimSun" w:hint="eastAsia"/>
          <w:sz w:val="21"/>
        </w:rPr>
        <w:t>通过同步</w:t>
      </w:r>
      <w:r w:rsidR="003A596A" w:rsidRPr="002F4BEB">
        <w:rPr>
          <w:rFonts w:ascii="SimSun" w:hAnsi="SimSun" w:hint="eastAsia"/>
          <w:sz w:val="21"/>
        </w:rPr>
        <w:t>并</w:t>
      </w:r>
      <w:r w:rsidRPr="002F4BEB">
        <w:rPr>
          <w:rFonts w:ascii="SimSun" w:hAnsi="SimSun" w:hint="eastAsia"/>
          <w:sz w:val="21"/>
        </w:rPr>
        <w:t>丰富数据库的多语言“帮助选项”来解决</w:t>
      </w:r>
      <w:r w:rsidR="003A596A" w:rsidRPr="002F4BEB">
        <w:rPr>
          <w:rFonts w:ascii="SimSun" w:hAnsi="SimSun" w:hint="eastAsia"/>
          <w:sz w:val="21"/>
        </w:rPr>
        <w:t>该</w:t>
      </w:r>
      <w:r w:rsidRPr="002F4BEB">
        <w:rPr>
          <w:rFonts w:ascii="SimSun" w:hAnsi="SimSun" w:hint="eastAsia"/>
          <w:sz w:val="21"/>
        </w:rPr>
        <w:t>计划的服务质量</w:t>
      </w:r>
      <w:r w:rsidR="00D5656B" w:rsidRPr="002F4BEB">
        <w:rPr>
          <w:rFonts w:ascii="SimSun" w:hAnsi="SimSun" w:hint="eastAsia"/>
          <w:sz w:val="21"/>
        </w:rPr>
        <w:t>组件</w:t>
      </w:r>
      <w:r w:rsidRPr="004660DC">
        <w:rPr>
          <w:rFonts w:ascii="SimSun" w:hAnsi="SimSun" w:cs="SimSun" w:hint="eastAsia"/>
          <w:sz w:val="21"/>
        </w:rPr>
        <w:t>。</w:t>
      </w:r>
    </w:p>
    <w:p w:rsidR="00345A77" w:rsidRPr="003D473E" w:rsidRDefault="003A596A"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国际分类与标准</w:t>
      </w:r>
      <w:r w:rsidR="00894119" w:rsidRPr="003D473E">
        <w:rPr>
          <w:rFonts w:ascii="SimSun" w:hAnsi="SimSun" w:hint="eastAsia"/>
          <w:b/>
          <w:sz w:val="21"/>
        </w:rPr>
        <w:t>司</w:t>
      </w:r>
      <w:r w:rsidR="00993E8F">
        <w:rPr>
          <w:rFonts w:ascii="SimSun" w:hAnsi="SimSun" w:hint="eastAsia"/>
          <w:b/>
          <w:sz w:val="21"/>
        </w:rPr>
        <w:t>——</w:t>
      </w:r>
      <w:r w:rsidRPr="003D473E">
        <w:rPr>
          <w:rFonts w:ascii="SimSun" w:hAnsi="SimSun" w:hint="eastAsia"/>
          <w:b/>
          <w:sz w:val="21"/>
        </w:rPr>
        <w:t>计划12</w:t>
      </w:r>
      <w:r w:rsidR="000D40EC" w:rsidRPr="003D473E">
        <w:rPr>
          <w:rFonts w:ascii="SimSun" w:hAnsi="SimSun" w:hint="eastAsia"/>
          <w:b/>
          <w:sz w:val="21"/>
        </w:rPr>
        <w:t>评</w:t>
      </w:r>
      <w:r w:rsidR="00993E8F">
        <w:rPr>
          <w:rFonts w:ascii="SimSun" w:hAnsi="SimSun" w:hint="eastAsia"/>
          <w:b/>
          <w:sz w:val="21"/>
        </w:rPr>
        <w:t>价</w:t>
      </w:r>
    </w:p>
    <w:p w:rsidR="002B105E" w:rsidRPr="002F4BEB" w:rsidRDefault="0089411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计划</w:t>
      </w:r>
      <w:r w:rsidRPr="002F4BEB">
        <w:rPr>
          <w:rFonts w:ascii="SimSun" w:hAnsi="SimSun" w:hint="eastAsia"/>
          <w:color w:val="222222"/>
          <w:sz w:val="21"/>
        </w:rPr>
        <w:t>12的</w:t>
      </w:r>
      <w:r w:rsidR="00DC2CFB" w:rsidRPr="002F4BEB">
        <w:rPr>
          <w:rFonts w:ascii="SimSun" w:hAnsi="SimSun" w:hint="eastAsia"/>
          <w:sz w:val="21"/>
        </w:rPr>
        <w:t>评</w:t>
      </w:r>
      <w:r w:rsidR="00993E8F">
        <w:rPr>
          <w:rFonts w:ascii="SimSun" w:hAnsi="SimSun" w:hint="eastAsia"/>
          <w:sz w:val="21"/>
        </w:rPr>
        <w:t>价</w:t>
      </w:r>
      <w:r w:rsidR="00DC2CFB" w:rsidRPr="002F4BEB">
        <w:rPr>
          <w:rFonts w:ascii="SimSun" w:hAnsi="SimSun" w:hint="eastAsia"/>
          <w:sz w:val="21"/>
        </w:rPr>
        <w:t>工作</w:t>
      </w:r>
      <w:r w:rsidRPr="002F4BEB">
        <w:rPr>
          <w:rFonts w:ascii="SimSun" w:hAnsi="SimSun" w:hint="eastAsia"/>
          <w:color w:val="222222"/>
          <w:sz w:val="21"/>
        </w:rPr>
        <w:t>在2017年1月至6月进行。</w:t>
      </w:r>
      <w:r w:rsidR="00DC2CFB" w:rsidRPr="002F4BEB">
        <w:rPr>
          <w:rFonts w:ascii="SimSun" w:hAnsi="SimSun" w:hint="eastAsia"/>
          <w:sz w:val="21"/>
        </w:rPr>
        <w:t>评</w:t>
      </w:r>
      <w:r w:rsidR="009D2347">
        <w:rPr>
          <w:rFonts w:ascii="SimSun" w:hAnsi="SimSun" w:hint="eastAsia"/>
          <w:sz w:val="21"/>
        </w:rPr>
        <w:t>价</w:t>
      </w:r>
      <w:r w:rsidRPr="002F4BEB">
        <w:rPr>
          <w:rFonts w:ascii="SimSun" w:hAnsi="SimSun" w:hint="eastAsia"/>
          <w:color w:val="222222"/>
          <w:sz w:val="21"/>
        </w:rPr>
        <w:t>的主要目的是评估</w:t>
      </w:r>
      <w:r w:rsidR="00DC2CFB" w:rsidRPr="004660DC">
        <w:rPr>
          <w:rFonts w:ascii="SimSun" w:hAnsi="SimSun" w:cs="SimSun" w:hint="eastAsia"/>
          <w:color w:val="222222"/>
          <w:sz w:val="21"/>
        </w:rPr>
        <w:t>计划</w:t>
      </w:r>
      <w:r w:rsidRPr="002F4BEB">
        <w:rPr>
          <w:rFonts w:ascii="SimSun" w:hAnsi="SimSun" w:hint="eastAsia"/>
          <w:color w:val="222222"/>
          <w:sz w:val="21"/>
        </w:rPr>
        <w:t>12（国际分类</w:t>
      </w:r>
      <w:r w:rsidR="00DC2CFB" w:rsidRPr="002F4BEB">
        <w:rPr>
          <w:rFonts w:ascii="SimSun" w:hAnsi="SimSun" w:hint="eastAsia"/>
          <w:sz w:val="21"/>
        </w:rPr>
        <w:t>与</w:t>
      </w:r>
      <w:r w:rsidRPr="002F4BEB">
        <w:rPr>
          <w:rFonts w:ascii="SimSun" w:hAnsi="SimSun" w:hint="eastAsia"/>
          <w:color w:val="222222"/>
          <w:sz w:val="21"/>
        </w:rPr>
        <w:t>标准司）在履行</w:t>
      </w:r>
      <w:r w:rsidR="00DC2CFB" w:rsidRPr="002F4BEB">
        <w:rPr>
          <w:rFonts w:ascii="SimSun" w:hAnsi="SimSun" w:hint="eastAsia"/>
          <w:color w:val="222222"/>
          <w:sz w:val="21"/>
        </w:rPr>
        <w:t>分类领域的</w:t>
      </w:r>
      <w:r w:rsidRPr="002F4BEB">
        <w:rPr>
          <w:rFonts w:ascii="SimSun" w:hAnsi="SimSun" w:hint="eastAsia"/>
          <w:color w:val="222222"/>
          <w:sz w:val="21"/>
        </w:rPr>
        <w:t>任务</w:t>
      </w:r>
      <w:r w:rsidR="00DC2CFB" w:rsidRPr="002F4BEB">
        <w:rPr>
          <w:rFonts w:ascii="SimSun" w:hAnsi="SimSun" w:hint="eastAsia"/>
          <w:color w:val="222222"/>
          <w:sz w:val="21"/>
        </w:rPr>
        <w:t>授权</w:t>
      </w:r>
      <w:r w:rsidRPr="002F4BEB">
        <w:rPr>
          <w:rFonts w:ascii="SimSun" w:hAnsi="SimSun" w:hint="eastAsia"/>
          <w:color w:val="222222"/>
          <w:sz w:val="21"/>
        </w:rPr>
        <w:t>方面的相关性</w:t>
      </w:r>
      <w:r w:rsidR="00DC2CFB" w:rsidRPr="002F4BEB">
        <w:rPr>
          <w:rFonts w:ascii="SimSun" w:hAnsi="SimSun" w:hint="eastAsia"/>
          <w:color w:val="222222"/>
          <w:sz w:val="21"/>
        </w:rPr>
        <w:t>、</w:t>
      </w:r>
      <w:r w:rsidRPr="002F4BEB">
        <w:rPr>
          <w:rFonts w:ascii="SimSun" w:hAnsi="SimSun" w:hint="eastAsia"/>
          <w:color w:val="222222"/>
          <w:sz w:val="21"/>
        </w:rPr>
        <w:t>有效性</w:t>
      </w:r>
      <w:r w:rsidR="00DC2CFB" w:rsidRPr="002F4BEB">
        <w:rPr>
          <w:rFonts w:ascii="SimSun" w:hAnsi="SimSun" w:hint="eastAsia"/>
          <w:color w:val="222222"/>
          <w:sz w:val="21"/>
        </w:rPr>
        <w:t>、</w:t>
      </w:r>
      <w:r w:rsidRPr="002F4BEB">
        <w:rPr>
          <w:rFonts w:ascii="SimSun" w:hAnsi="SimSun" w:hint="eastAsia"/>
          <w:color w:val="222222"/>
          <w:sz w:val="21"/>
        </w:rPr>
        <w:t>效率</w:t>
      </w:r>
      <w:r w:rsidR="00DC2CFB" w:rsidRPr="002F4BEB">
        <w:rPr>
          <w:rFonts w:ascii="SimSun" w:hAnsi="SimSun" w:hint="eastAsia"/>
          <w:color w:val="222222"/>
          <w:sz w:val="21"/>
        </w:rPr>
        <w:t>、</w:t>
      </w:r>
      <w:r w:rsidRPr="002F4BEB">
        <w:rPr>
          <w:rFonts w:ascii="SimSun" w:hAnsi="SimSun" w:hint="eastAsia"/>
          <w:color w:val="222222"/>
          <w:sz w:val="21"/>
        </w:rPr>
        <w:t>影响和</w:t>
      </w:r>
      <w:proofErr w:type="gramStart"/>
      <w:r w:rsidRPr="002F4BEB">
        <w:rPr>
          <w:rFonts w:ascii="SimSun" w:hAnsi="SimSun" w:hint="eastAsia"/>
          <w:color w:val="222222"/>
          <w:sz w:val="21"/>
        </w:rPr>
        <w:t>可</w:t>
      </w:r>
      <w:proofErr w:type="gramEnd"/>
      <w:r w:rsidRPr="002F4BEB">
        <w:rPr>
          <w:rFonts w:ascii="SimSun" w:hAnsi="SimSun" w:hint="eastAsia"/>
          <w:color w:val="222222"/>
          <w:sz w:val="21"/>
        </w:rPr>
        <w:t>持续性</w:t>
      </w:r>
      <w:r w:rsidR="00DC2CFB" w:rsidRPr="002F4BEB">
        <w:rPr>
          <w:rFonts w:ascii="SimSun" w:hAnsi="SimSun" w:hint="eastAsia"/>
          <w:color w:val="222222"/>
          <w:sz w:val="21"/>
        </w:rPr>
        <w:t>，并</w:t>
      </w:r>
      <w:r w:rsidRPr="002F4BEB">
        <w:rPr>
          <w:rFonts w:ascii="SimSun" w:hAnsi="SimSun" w:hint="eastAsia"/>
          <w:color w:val="222222"/>
          <w:sz w:val="21"/>
        </w:rPr>
        <w:t>提供</w:t>
      </w:r>
      <w:r w:rsidR="00DC2CFB" w:rsidRPr="002F4BEB">
        <w:rPr>
          <w:rFonts w:ascii="SimSun" w:hAnsi="SimSun" w:hint="eastAsia"/>
          <w:color w:val="222222"/>
          <w:sz w:val="21"/>
        </w:rPr>
        <w:t>评价性</w:t>
      </w:r>
      <w:r w:rsidRPr="002F4BEB">
        <w:rPr>
          <w:rFonts w:ascii="SimSun" w:hAnsi="SimSun" w:hint="eastAsia"/>
          <w:color w:val="222222"/>
          <w:sz w:val="21"/>
        </w:rPr>
        <w:t>见解，以帮助管理</w:t>
      </w:r>
      <w:proofErr w:type="gramStart"/>
      <w:r w:rsidRPr="002F4BEB">
        <w:rPr>
          <w:rFonts w:ascii="SimSun" w:hAnsi="SimSun" w:hint="eastAsia"/>
          <w:color w:val="222222"/>
          <w:sz w:val="21"/>
        </w:rPr>
        <w:t>层做出</w:t>
      </w:r>
      <w:proofErr w:type="gramEnd"/>
      <w:r w:rsidRPr="002F4BEB">
        <w:rPr>
          <w:rFonts w:ascii="SimSun" w:hAnsi="SimSun" w:hint="eastAsia"/>
          <w:color w:val="222222"/>
          <w:sz w:val="21"/>
        </w:rPr>
        <w:t>明智的决</w:t>
      </w:r>
      <w:r w:rsidRPr="004660DC">
        <w:rPr>
          <w:rFonts w:ascii="SimSun" w:hAnsi="SimSun" w:cs="SimSun" w:hint="eastAsia"/>
          <w:color w:val="222222"/>
          <w:sz w:val="21"/>
        </w:rPr>
        <w:t>策</w:t>
      </w:r>
      <w:r w:rsidR="00DC2CFB" w:rsidRPr="004660DC">
        <w:rPr>
          <w:rFonts w:ascii="SimSun" w:hAnsi="SimSun" w:cs="SimSun" w:hint="eastAsia"/>
          <w:color w:val="222222"/>
          <w:sz w:val="21"/>
        </w:rPr>
        <w:t>。</w:t>
      </w:r>
    </w:p>
    <w:p w:rsidR="00345A77" w:rsidRPr="002F4BEB" w:rsidRDefault="0071221B"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计划</w:t>
      </w:r>
      <w:r w:rsidR="00894119" w:rsidRPr="004660DC">
        <w:rPr>
          <w:rFonts w:ascii="SimSun" w:hAnsi="SimSun" w:cs="SimSun" w:hint="eastAsia"/>
          <w:color w:val="222222"/>
          <w:sz w:val="21"/>
        </w:rPr>
        <w:t>活动涉及所有</w:t>
      </w:r>
      <w:r w:rsidR="00FE3576" w:rsidRPr="004660DC">
        <w:rPr>
          <w:rFonts w:ascii="SimSun" w:hAnsi="SimSun" w:cs="SimSun" w:hint="eastAsia"/>
          <w:color w:val="222222"/>
          <w:sz w:val="21"/>
        </w:rPr>
        <w:t>受援</w:t>
      </w:r>
      <w:r w:rsidR="00894119" w:rsidRPr="004660DC">
        <w:rPr>
          <w:rFonts w:ascii="SimSun" w:hAnsi="SimSun" w:cs="SimSun" w:hint="eastAsia"/>
          <w:color w:val="222222"/>
          <w:sz w:val="21"/>
        </w:rPr>
        <w:t>国的需</w:t>
      </w:r>
      <w:r w:rsidR="00FE3576" w:rsidRPr="004660DC">
        <w:rPr>
          <w:rFonts w:ascii="SimSun" w:hAnsi="SimSun" w:cs="SimSun" w:hint="eastAsia"/>
          <w:color w:val="222222"/>
          <w:sz w:val="21"/>
        </w:rPr>
        <w:t>求</w:t>
      </w:r>
      <w:r w:rsidR="00894119" w:rsidRPr="004660DC">
        <w:rPr>
          <w:rFonts w:ascii="SimSun" w:hAnsi="SimSun" w:cs="SimSun" w:hint="eastAsia"/>
          <w:color w:val="222222"/>
          <w:sz w:val="21"/>
        </w:rPr>
        <w:t>和优先事项</w:t>
      </w:r>
      <w:r w:rsidR="00894119" w:rsidRPr="002F4BEB">
        <w:rPr>
          <w:rFonts w:ascii="SimSun" w:hAnsi="SimSun" w:hint="eastAsia"/>
          <w:color w:val="222222"/>
          <w:sz w:val="21"/>
        </w:rPr>
        <w:t>。它</w:t>
      </w:r>
      <w:r w:rsidR="00F163BE" w:rsidRPr="002F4BEB">
        <w:rPr>
          <w:rFonts w:ascii="SimSun" w:hAnsi="SimSun" w:hint="eastAsia"/>
          <w:color w:val="222222"/>
          <w:sz w:val="21"/>
        </w:rPr>
        <w:t>促进实现了战略目标四，</w:t>
      </w:r>
      <w:r w:rsidR="00894119" w:rsidRPr="002F4BEB">
        <w:rPr>
          <w:rFonts w:ascii="SimSun" w:hAnsi="SimSun" w:hint="eastAsia"/>
          <w:color w:val="222222"/>
          <w:sz w:val="21"/>
        </w:rPr>
        <w:t>在</w:t>
      </w:r>
      <w:r w:rsidR="0018561E" w:rsidRPr="002F4BEB">
        <w:rPr>
          <w:rFonts w:ascii="SimSun" w:hAnsi="SimSun" w:hint="eastAsia"/>
          <w:color w:val="222222"/>
          <w:sz w:val="21"/>
        </w:rPr>
        <w:t>各</w:t>
      </w:r>
      <w:r w:rsidR="00894119" w:rsidRPr="002F4BEB">
        <w:rPr>
          <w:rFonts w:ascii="SimSun" w:hAnsi="SimSun" w:hint="eastAsia"/>
          <w:color w:val="222222"/>
          <w:sz w:val="21"/>
        </w:rPr>
        <w:t>知识产权局之间建立</w:t>
      </w:r>
      <w:r w:rsidR="00F163BE" w:rsidRPr="002F4BEB">
        <w:rPr>
          <w:rFonts w:ascii="SimSun" w:hAnsi="SimSun" w:hint="eastAsia"/>
          <w:color w:val="222222"/>
          <w:sz w:val="21"/>
        </w:rPr>
        <w:t>了</w:t>
      </w:r>
      <w:r w:rsidR="00894119" w:rsidRPr="002F4BEB">
        <w:rPr>
          <w:rFonts w:ascii="SimSun" w:hAnsi="SimSun" w:hint="eastAsia"/>
          <w:color w:val="222222"/>
          <w:sz w:val="21"/>
        </w:rPr>
        <w:t>合作平台，加强</w:t>
      </w:r>
      <w:r w:rsidR="00F163BE" w:rsidRPr="002F4BEB">
        <w:rPr>
          <w:rFonts w:ascii="SimSun" w:hAnsi="SimSun" w:hint="eastAsia"/>
          <w:color w:val="222222"/>
          <w:sz w:val="21"/>
        </w:rPr>
        <w:t>了</w:t>
      </w:r>
      <w:r w:rsidR="00894119" w:rsidRPr="002F4BEB">
        <w:rPr>
          <w:rFonts w:ascii="SimSun" w:hAnsi="SimSun" w:hint="eastAsia"/>
          <w:color w:val="222222"/>
          <w:sz w:val="21"/>
        </w:rPr>
        <w:t>分类事项</w:t>
      </w:r>
      <w:r w:rsidR="0018561E" w:rsidRPr="002F4BEB">
        <w:rPr>
          <w:rFonts w:ascii="SimSun" w:hAnsi="SimSun" w:hint="eastAsia"/>
          <w:color w:val="222222"/>
          <w:sz w:val="21"/>
        </w:rPr>
        <w:t>上</w:t>
      </w:r>
      <w:r w:rsidR="00894119" w:rsidRPr="002F4BEB">
        <w:rPr>
          <w:rFonts w:ascii="SimSun" w:hAnsi="SimSun" w:hint="eastAsia"/>
          <w:color w:val="222222"/>
          <w:sz w:val="21"/>
        </w:rPr>
        <w:t>的自愿技术性国际合作。该计划主要</w:t>
      </w:r>
      <w:r w:rsidR="00993E8F">
        <w:rPr>
          <w:rFonts w:ascii="SimSun" w:hAnsi="SimSun" w:hint="eastAsia"/>
          <w:color w:val="222222"/>
          <w:sz w:val="21"/>
        </w:rPr>
        <w:t>以</w:t>
      </w:r>
      <w:r w:rsidR="00993E8F" w:rsidRPr="002F4BEB">
        <w:rPr>
          <w:rFonts w:ascii="SimSun" w:hAnsi="SimSun" w:hint="eastAsia"/>
          <w:color w:val="222222"/>
          <w:sz w:val="21"/>
        </w:rPr>
        <w:t>临时</w:t>
      </w:r>
      <w:r w:rsidR="00993E8F">
        <w:rPr>
          <w:rFonts w:ascii="SimSun" w:hAnsi="SimSun" w:hint="eastAsia"/>
          <w:color w:val="222222"/>
          <w:sz w:val="21"/>
        </w:rPr>
        <w:t>方式</w:t>
      </w:r>
      <w:r w:rsidR="00894119" w:rsidRPr="002F4BEB">
        <w:rPr>
          <w:rFonts w:ascii="SimSun" w:hAnsi="SimSun" w:hint="eastAsia"/>
          <w:color w:val="222222"/>
          <w:sz w:val="21"/>
        </w:rPr>
        <w:t>处理发展中国家的培训要求，并</w:t>
      </w:r>
      <w:r w:rsidR="0018561E" w:rsidRPr="002F4BEB">
        <w:rPr>
          <w:rFonts w:ascii="SimSun" w:hAnsi="SimSun" w:hint="eastAsia"/>
          <w:color w:val="222222"/>
          <w:sz w:val="21"/>
        </w:rPr>
        <w:t>继续提供早前开发</w:t>
      </w:r>
      <w:r w:rsidR="00894119" w:rsidRPr="002F4BEB">
        <w:rPr>
          <w:rFonts w:ascii="SimSun" w:hAnsi="SimSun" w:hint="eastAsia"/>
          <w:color w:val="222222"/>
          <w:sz w:val="21"/>
        </w:rPr>
        <w:t>的</w:t>
      </w:r>
      <w:r w:rsidR="0018561E" w:rsidRPr="002F4BEB">
        <w:rPr>
          <w:rFonts w:ascii="SimSun" w:hAnsi="SimSun" w:hint="eastAsia"/>
          <w:color w:val="222222"/>
          <w:sz w:val="21"/>
        </w:rPr>
        <w:t>同一种</w:t>
      </w:r>
      <w:r w:rsidR="00894119" w:rsidRPr="002F4BEB">
        <w:rPr>
          <w:rFonts w:ascii="SimSun" w:hAnsi="SimSun" w:hint="eastAsia"/>
          <w:color w:val="222222"/>
          <w:sz w:val="21"/>
        </w:rPr>
        <w:t>静态训练模式。</w:t>
      </w:r>
      <w:proofErr w:type="gramStart"/>
      <w:r w:rsidR="00894119" w:rsidRPr="002F4BEB">
        <w:rPr>
          <w:rFonts w:ascii="SimSun" w:hAnsi="SimSun" w:hint="eastAsia"/>
          <w:color w:val="222222"/>
          <w:sz w:val="21"/>
        </w:rPr>
        <w:t>该</w:t>
      </w:r>
      <w:r w:rsidR="0018561E" w:rsidRPr="004660DC">
        <w:rPr>
          <w:rFonts w:ascii="SimSun" w:hAnsi="SimSun" w:cs="SimSun" w:hint="eastAsia"/>
          <w:color w:val="222222"/>
          <w:sz w:val="21"/>
        </w:rPr>
        <w:t>计划</w:t>
      </w:r>
      <w:r w:rsidR="00894119" w:rsidRPr="002F4BEB">
        <w:rPr>
          <w:rFonts w:ascii="SimSun" w:hAnsi="SimSun" w:hint="eastAsia"/>
          <w:color w:val="222222"/>
          <w:sz w:val="21"/>
        </w:rPr>
        <w:t>拨</w:t>
      </w:r>
      <w:proofErr w:type="gramEnd"/>
      <w:r w:rsidR="00894119" w:rsidRPr="002F4BEB">
        <w:rPr>
          <w:rFonts w:ascii="SimSun" w:hAnsi="SimSun" w:hint="eastAsia"/>
          <w:color w:val="222222"/>
          <w:sz w:val="21"/>
        </w:rPr>
        <w:t>出</w:t>
      </w:r>
      <w:r w:rsidR="00993E8F">
        <w:rPr>
          <w:rFonts w:ascii="SimSun" w:hAnsi="SimSun" w:hint="eastAsia"/>
          <w:color w:val="222222"/>
          <w:sz w:val="21"/>
        </w:rPr>
        <w:t>的用于</w:t>
      </w:r>
      <w:r w:rsidR="00993E8F" w:rsidRPr="002F4BEB">
        <w:rPr>
          <w:rFonts w:ascii="SimSun" w:hAnsi="SimSun" w:hint="eastAsia"/>
          <w:color w:val="222222"/>
          <w:sz w:val="21"/>
        </w:rPr>
        <w:t>订约承办事务</w:t>
      </w:r>
      <w:r w:rsidR="00F163BE" w:rsidRPr="002F4BEB">
        <w:rPr>
          <w:rFonts w:ascii="SimSun" w:hAnsi="SimSun" w:hint="eastAsia"/>
          <w:color w:val="222222"/>
          <w:sz w:val="21"/>
        </w:rPr>
        <w:t>最大</w:t>
      </w:r>
      <w:r w:rsidR="00993E8F" w:rsidRPr="002F4BEB">
        <w:rPr>
          <w:rFonts w:ascii="SimSun" w:hAnsi="SimSun" w:hint="eastAsia"/>
          <w:color w:val="222222"/>
          <w:sz w:val="21"/>
        </w:rPr>
        <w:t>预算</w:t>
      </w:r>
      <w:r w:rsidR="00F163BE" w:rsidRPr="002F4BEB">
        <w:rPr>
          <w:rFonts w:ascii="SimSun" w:hAnsi="SimSun" w:hint="eastAsia"/>
          <w:color w:val="222222"/>
          <w:sz w:val="21"/>
        </w:rPr>
        <w:t>份</w:t>
      </w:r>
      <w:r w:rsidR="00F163BE" w:rsidRPr="004660DC">
        <w:rPr>
          <w:rFonts w:ascii="SimSun" w:hAnsi="SimSun" w:cs="SimSun" w:hint="eastAsia"/>
          <w:color w:val="222222"/>
          <w:sz w:val="21"/>
        </w:rPr>
        <w:t>额</w:t>
      </w:r>
      <w:r w:rsidR="00F163BE" w:rsidRPr="002F4BEB">
        <w:rPr>
          <w:rFonts w:ascii="SimSun" w:hAnsi="SimSun" w:hint="eastAsia"/>
          <w:color w:val="222222"/>
          <w:sz w:val="21"/>
        </w:rPr>
        <w:t>，</w:t>
      </w:r>
      <w:r w:rsidR="00993E8F">
        <w:rPr>
          <w:rFonts w:ascii="SimSun" w:hAnsi="SimSun" w:hint="eastAsia"/>
          <w:color w:val="222222"/>
          <w:sz w:val="21"/>
        </w:rPr>
        <w:t>是为了</w:t>
      </w:r>
      <w:r w:rsidR="00894119" w:rsidRPr="002F4BEB">
        <w:rPr>
          <w:rFonts w:ascii="SimSun" w:hAnsi="SimSun" w:hint="eastAsia"/>
          <w:color w:val="222222"/>
          <w:sz w:val="21"/>
        </w:rPr>
        <w:t>开发和利用数字信息和通信技术（ICT）信息共享工具</w:t>
      </w:r>
      <w:r w:rsidR="0018561E" w:rsidRPr="002F4BEB">
        <w:rPr>
          <w:rFonts w:ascii="SimSun" w:hAnsi="SimSun" w:hint="eastAsia"/>
          <w:color w:val="222222"/>
          <w:sz w:val="21"/>
        </w:rPr>
        <w:t>，但是由于资源有限，一些预期的ICT项目被推迟或取消。</w:t>
      </w:r>
    </w:p>
    <w:p w:rsidR="00345A77" w:rsidRPr="002F4BEB" w:rsidRDefault="006C71E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可以通过以下方式</w:t>
      </w:r>
      <w:r w:rsidR="00894119" w:rsidRPr="004660DC">
        <w:rPr>
          <w:rFonts w:ascii="SimSun" w:hAnsi="SimSun" w:cs="SimSun" w:hint="eastAsia"/>
          <w:color w:val="222222"/>
          <w:sz w:val="21"/>
        </w:rPr>
        <w:t>进一步</w:t>
      </w:r>
      <w:r w:rsidR="00894119" w:rsidRPr="00D87809">
        <w:rPr>
          <w:rFonts w:ascii="SimSun" w:hAnsi="SimSun" w:hint="eastAsia"/>
          <w:sz w:val="21"/>
          <w:szCs w:val="21"/>
        </w:rPr>
        <w:t>改进</w:t>
      </w:r>
      <w:r w:rsidR="00894119" w:rsidRPr="004660DC">
        <w:rPr>
          <w:rFonts w:ascii="SimSun" w:hAnsi="SimSun" w:cs="SimSun" w:hint="eastAsia"/>
          <w:color w:val="222222"/>
          <w:sz w:val="21"/>
        </w:rPr>
        <w:t>：</w:t>
      </w:r>
      <w:r w:rsidR="009356AD">
        <w:rPr>
          <w:rFonts w:ascii="SimSun" w:hAnsi="SimSun" w:cs="SimSun" w:hint="eastAsia"/>
          <w:color w:val="222222"/>
          <w:sz w:val="21"/>
        </w:rPr>
        <w:t>(</w:t>
      </w:r>
      <w:proofErr w:type="spellStart"/>
      <w:r w:rsidR="00894119" w:rsidRPr="002F4BEB">
        <w:rPr>
          <w:rFonts w:ascii="SimSun" w:hAnsi="SimSun" w:hint="eastAsia"/>
          <w:color w:val="222222"/>
          <w:sz w:val="21"/>
        </w:rPr>
        <w:t>i</w:t>
      </w:r>
      <w:proofErr w:type="spellEnd"/>
      <w:r w:rsidR="009356AD">
        <w:rPr>
          <w:rFonts w:ascii="SimSun" w:hAnsi="SimSun" w:hint="eastAsia"/>
          <w:color w:val="222222"/>
          <w:sz w:val="21"/>
        </w:rPr>
        <w:t>)</w:t>
      </w:r>
      <w:r w:rsidR="00894119" w:rsidRPr="004660DC">
        <w:rPr>
          <w:rFonts w:ascii="SimSun" w:hAnsi="SimSun" w:cs="SimSun" w:hint="eastAsia"/>
          <w:color w:val="222222"/>
          <w:sz w:val="21"/>
        </w:rPr>
        <w:t>率先</w:t>
      </w:r>
      <w:r w:rsidR="007F7F07" w:rsidRPr="004660DC">
        <w:rPr>
          <w:rFonts w:ascii="SimSun" w:hAnsi="SimSun" w:cs="SimSun" w:hint="eastAsia"/>
          <w:color w:val="222222"/>
          <w:sz w:val="21"/>
        </w:rPr>
        <w:t>解决</w:t>
      </w:r>
      <w:proofErr w:type="gramStart"/>
      <w:r w:rsidR="00894119" w:rsidRPr="004660DC">
        <w:rPr>
          <w:rFonts w:ascii="SimSun" w:hAnsi="SimSun" w:cs="SimSun" w:hint="eastAsia"/>
          <w:color w:val="222222"/>
          <w:sz w:val="21"/>
        </w:rPr>
        <w:t>洛迦</w:t>
      </w:r>
      <w:proofErr w:type="gramEnd"/>
      <w:r w:rsidR="00894119" w:rsidRPr="004660DC">
        <w:rPr>
          <w:rFonts w:ascii="SimSun" w:hAnsi="SimSun" w:cs="SimSun" w:hint="eastAsia"/>
          <w:color w:val="222222"/>
          <w:sz w:val="21"/>
        </w:rPr>
        <w:t>诺和维也纳分类专家委员会</w:t>
      </w:r>
      <w:r w:rsidR="007F7F07" w:rsidRPr="004660DC">
        <w:rPr>
          <w:rFonts w:ascii="SimSun" w:hAnsi="SimSun" w:cs="SimSun" w:hint="eastAsia"/>
          <w:color w:val="222222"/>
          <w:sz w:val="21"/>
        </w:rPr>
        <w:t>的</w:t>
      </w:r>
      <w:r w:rsidRPr="004660DC">
        <w:rPr>
          <w:rFonts w:ascii="SimSun" w:hAnsi="SimSun" w:cs="SimSun" w:hint="eastAsia"/>
          <w:color w:val="222222"/>
          <w:sz w:val="21"/>
        </w:rPr>
        <w:t>会议</w:t>
      </w:r>
      <w:r w:rsidR="007F7F07" w:rsidRPr="004660DC">
        <w:rPr>
          <w:rFonts w:ascii="SimSun" w:hAnsi="SimSun" w:cs="SimSun" w:hint="eastAsia"/>
          <w:color w:val="222222"/>
          <w:sz w:val="21"/>
        </w:rPr>
        <w:t>频率</w:t>
      </w:r>
      <w:r w:rsidR="009356AD">
        <w:rPr>
          <w:rFonts w:ascii="SimSun" w:hAnsi="SimSun" w:hint="eastAsia"/>
          <w:color w:val="222222"/>
          <w:sz w:val="21"/>
        </w:rPr>
        <w:t>；(</w:t>
      </w:r>
      <w:r w:rsidR="00894119" w:rsidRPr="002F4BEB">
        <w:rPr>
          <w:rFonts w:ascii="SimSun" w:hAnsi="SimSun" w:hint="eastAsia"/>
          <w:color w:val="222222"/>
          <w:sz w:val="21"/>
        </w:rPr>
        <w:t>ii</w:t>
      </w:r>
      <w:r w:rsidR="009356AD">
        <w:rPr>
          <w:rFonts w:ascii="SimSun" w:hAnsi="SimSun" w:hint="eastAsia"/>
          <w:color w:val="222222"/>
          <w:sz w:val="21"/>
        </w:rPr>
        <w:t>)</w:t>
      </w:r>
      <w:r w:rsidR="00A97F5D" w:rsidRPr="002F4BEB">
        <w:rPr>
          <w:rFonts w:ascii="SimSun" w:hAnsi="SimSun" w:hint="eastAsia"/>
          <w:color w:val="222222"/>
          <w:sz w:val="21"/>
        </w:rPr>
        <w:t>为</w:t>
      </w:r>
      <w:r w:rsidR="00894119" w:rsidRPr="002F4BEB">
        <w:rPr>
          <w:rFonts w:ascii="SimSun" w:hAnsi="SimSun" w:hint="eastAsia"/>
          <w:color w:val="222222"/>
          <w:sz w:val="21"/>
        </w:rPr>
        <w:t>制定更全面的能力框架而</w:t>
      </w:r>
      <w:r w:rsidR="007F7F07" w:rsidRPr="002F4BEB">
        <w:rPr>
          <w:rFonts w:ascii="SimSun" w:hAnsi="SimSun" w:hint="eastAsia"/>
          <w:color w:val="222222"/>
          <w:sz w:val="21"/>
        </w:rPr>
        <w:t>规划</w:t>
      </w:r>
      <w:r w:rsidR="00894119" w:rsidRPr="002F4BEB">
        <w:rPr>
          <w:rFonts w:ascii="SimSun" w:hAnsi="SimSun" w:hint="eastAsia"/>
          <w:color w:val="222222"/>
          <w:sz w:val="21"/>
        </w:rPr>
        <w:t>的培训需求评估工作</w:t>
      </w:r>
      <w:proofErr w:type="gramStart"/>
      <w:r w:rsidR="00894119" w:rsidRPr="002F4BEB">
        <w:rPr>
          <w:rFonts w:ascii="SimSun" w:hAnsi="SimSun" w:hint="eastAsia"/>
          <w:color w:val="222222"/>
          <w:sz w:val="21"/>
        </w:rPr>
        <w:t>作出</w:t>
      </w:r>
      <w:proofErr w:type="gramEnd"/>
      <w:r w:rsidR="00894119" w:rsidRPr="002F4BEB">
        <w:rPr>
          <w:rFonts w:ascii="SimSun" w:hAnsi="SimSun" w:hint="eastAsia"/>
          <w:color w:val="222222"/>
          <w:sz w:val="21"/>
        </w:rPr>
        <w:t>贡献</w:t>
      </w:r>
      <w:r w:rsidR="009356AD">
        <w:rPr>
          <w:rFonts w:ascii="SimSun" w:hAnsi="SimSun" w:hint="eastAsia"/>
          <w:color w:val="222222"/>
          <w:sz w:val="21"/>
        </w:rPr>
        <w:t>；</w:t>
      </w:r>
      <w:r w:rsidR="007B6B85" w:rsidRPr="002F4BEB">
        <w:rPr>
          <w:rFonts w:ascii="SimSun" w:hAnsi="SimSun" w:hint="eastAsia"/>
          <w:sz w:val="21"/>
        </w:rPr>
        <w:t>以及</w:t>
      </w:r>
      <w:r w:rsidR="009356AD">
        <w:rPr>
          <w:rFonts w:ascii="SimSun" w:hAnsi="SimSun" w:hint="eastAsia"/>
          <w:color w:val="222222"/>
          <w:sz w:val="21"/>
        </w:rPr>
        <w:t>(</w:t>
      </w:r>
      <w:r w:rsidR="00894119" w:rsidRPr="002F4BEB">
        <w:rPr>
          <w:rFonts w:ascii="SimSun" w:hAnsi="SimSun" w:hint="eastAsia"/>
          <w:color w:val="222222"/>
          <w:sz w:val="21"/>
        </w:rPr>
        <w:t>iii</w:t>
      </w:r>
      <w:r w:rsidR="009356AD">
        <w:rPr>
          <w:rFonts w:ascii="SimSun" w:hAnsi="SimSun" w:hint="eastAsia"/>
          <w:color w:val="222222"/>
          <w:sz w:val="21"/>
        </w:rPr>
        <w:t>)</w:t>
      </w:r>
      <w:r w:rsidR="00A97F5D" w:rsidRPr="002F4BEB">
        <w:rPr>
          <w:rFonts w:ascii="SimSun" w:hAnsi="SimSun" w:hint="eastAsia"/>
          <w:color w:val="222222"/>
          <w:sz w:val="21"/>
        </w:rPr>
        <w:t>重新</w:t>
      </w:r>
      <w:r w:rsidR="00250278" w:rsidRPr="002F4BEB">
        <w:rPr>
          <w:rFonts w:ascii="SimSun" w:hAnsi="SimSun" w:hint="eastAsia"/>
          <w:color w:val="222222"/>
          <w:sz w:val="21"/>
        </w:rPr>
        <w:t>制定</w:t>
      </w:r>
      <w:r w:rsidR="00A97F5D" w:rsidRPr="002F4BEB">
        <w:rPr>
          <w:rFonts w:ascii="SimSun" w:hAnsi="SimSun" w:hint="eastAsia"/>
          <w:color w:val="222222"/>
          <w:sz w:val="21"/>
        </w:rPr>
        <w:t>该计划的人力资源计划，从</w:t>
      </w:r>
      <w:r w:rsidR="0011760F" w:rsidRPr="002F4BEB">
        <w:rPr>
          <w:rFonts w:ascii="SimSun" w:hAnsi="SimSun" w:hint="eastAsia"/>
          <w:color w:val="222222"/>
          <w:sz w:val="21"/>
        </w:rPr>
        <w:t>征聘</w:t>
      </w:r>
      <w:r w:rsidR="00A97F5D" w:rsidRPr="002F4BEB">
        <w:rPr>
          <w:rFonts w:ascii="SimSun" w:hAnsi="SimSun" w:hint="eastAsia"/>
          <w:color w:val="222222"/>
          <w:sz w:val="21"/>
        </w:rPr>
        <w:t>商标</w:t>
      </w:r>
      <w:r w:rsidR="00993E8F">
        <w:rPr>
          <w:rFonts w:ascii="SimSun" w:hAnsi="SimSun" w:hint="eastAsia"/>
          <w:color w:val="222222"/>
          <w:sz w:val="21"/>
        </w:rPr>
        <w:t>和</w:t>
      </w:r>
      <w:r w:rsidR="00A97F5D" w:rsidRPr="002F4BEB">
        <w:rPr>
          <w:rFonts w:ascii="SimSun" w:hAnsi="SimSun" w:hint="eastAsia"/>
          <w:color w:val="222222"/>
          <w:sz w:val="21"/>
        </w:rPr>
        <w:t>外观设计</w:t>
      </w:r>
      <w:r w:rsidR="00993E8F">
        <w:rPr>
          <w:rFonts w:ascii="SimSun" w:hAnsi="SimSun" w:hint="eastAsia"/>
          <w:color w:val="222222"/>
          <w:sz w:val="21"/>
        </w:rPr>
        <w:t>科科长</w:t>
      </w:r>
      <w:r w:rsidR="00894119" w:rsidRPr="002F4BEB">
        <w:rPr>
          <w:rFonts w:ascii="SimSun" w:hAnsi="SimSun" w:hint="eastAsia"/>
          <w:color w:val="222222"/>
          <w:sz w:val="21"/>
        </w:rPr>
        <w:t>职位</w:t>
      </w:r>
      <w:r w:rsidR="00A97F5D" w:rsidRPr="002F4BEB">
        <w:rPr>
          <w:rFonts w:ascii="SimSun" w:hAnsi="SimSun" w:hint="eastAsia"/>
          <w:color w:val="222222"/>
          <w:sz w:val="21"/>
        </w:rPr>
        <w:t>开始</w:t>
      </w:r>
      <w:r w:rsidR="00894119" w:rsidRPr="002F4BEB">
        <w:rPr>
          <w:rFonts w:ascii="SimSun" w:hAnsi="SimSun" w:hint="eastAsia"/>
          <w:color w:val="222222"/>
          <w:sz w:val="21"/>
        </w:rPr>
        <w:t>，</w:t>
      </w:r>
      <w:r w:rsidR="00A97F5D" w:rsidRPr="002F4BEB">
        <w:rPr>
          <w:rFonts w:ascii="SimSun" w:hAnsi="SimSun" w:hint="eastAsia"/>
          <w:color w:val="222222"/>
          <w:sz w:val="21"/>
        </w:rPr>
        <w:t>给该部门配备</w:t>
      </w:r>
      <w:r w:rsidR="00894119" w:rsidRPr="002F4BEB">
        <w:rPr>
          <w:rFonts w:ascii="SimSun" w:hAnsi="SimSun" w:hint="eastAsia"/>
          <w:color w:val="222222"/>
          <w:sz w:val="21"/>
        </w:rPr>
        <w:t>工</w:t>
      </w:r>
      <w:r w:rsidR="00894119" w:rsidRPr="004660DC">
        <w:rPr>
          <w:rFonts w:ascii="SimSun" w:hAnsi="SimSun" w:cs="SimSun" w:hint="eastAsia"/>
          <w:color w:val="222222"/>
          <w:sz w:val="21"/>
        </w:rPr>
        <w:t>作</w:t>
      </w:r>
      <w:r w:rsidR="00A97F5D" w:rsidRPr="004660DC">
        <w:rPr>
          <w:rFonts w:ascii="SimSun" w:hAnsi="SimSun" w:cs="SimSun" w:hint="eastAsia"/>
          <w:color w:val="222222"/>
          <w:sz w:val="21"/>
        </w:rPr>
        <w:t>人员。</w:t>
      </w:r>
    </w:p>
    <w:p w:rsidR="004975A1" w:rsidRPr="002C2EDA" w:rsidRDefault="00A97F5D" w:rsidP="002C2EDA">
      <w:pPr>
        <w:pStyle w:val="1"/>
        <w:overflowPunct w:val="0"/>
        <w:spacing w:beforeLines="100" w:before="240" w:afterLines="50" w:after="120" w:line="340" w:lineRule="atLeast"/>
        <w:rPr>
          <w:rFonts w:ascii="SimHei" w:eastAsia="SimHei" w:hAnsi="SimHei"/>
          <w:b w:val="0"/>
          <w:sz w:val="21"/>
          <w:szCs w:val="21"/>
        </w:rPr>
      </w:pPr>
      <w:bookmarkStart w:id="38" w:name="_Toc487809164"/>
      <w:bookmarkStart w:id="39" w:name="_Toc328920437"/>
      <w:r w:rsidRPr="002C2EDA">
        <w:rPr>
          <w:rFonts w:ascii="SimHei" w:eastAsia="SimHei" w:hAnsi="SimHei" w:hint="eastAsia"/>
          <w:b w:val="0"/>
          <w:sz w:val="21"/>
          <w:szCs w:val="21"/>
        </w:rPr>
        <w:t>调查活动</w:t>
      </w:r>
      <w:bookmarkEnd w:id="38"/>
    </w:p>
    <w:p w:rsidR="004975A1" w:rsidRPr="003D473E" w:rsidRDefault="00A97F5D"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案件</w:t>
      </w:r>
      <w:r w:rsidR="007331D6">
        <w:rPr>
          <w:rFonts w:ascii="SimSun" w:hAnsi="SimSun" w:hint="eastAsia"/>
          <w:b/>
          <w:sz w:val="21"/>
        </w:rPr>
        <w:t>量</w:t>
      </w:r>
      <w:r w:rsidRPr="003D473E">
        <w:rPr>
          <w:rFonts w:ascii="SimSun" w:hAnsi="SimSun" w:hint="eastAsia"/>
          <w:b/>
          <w:sz w:val="21"/>
        </w:rPr>
        <w:t>概况</w:t>
      </w:r>
    </w:p>
    <w:p w:rsidR="00054C7F" w:rsidRPr="002F4BEB" w:rsidRDefault="00A97F5D"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在报告所涉期间，新受理了</w:t>
      </w:r>
      <w:r w:rsidR="008D4F0E" w:rsidRPr="002F4BEB">
        <w:rPr>
          <w:rFonts w:ascii="SimSun" w:hAnsi="SimSun" w:hint="eastAsia"/>
          <w:sz w:val="21"/>
        </w:rPr>
        <w:t>24</w:t>
      </w:r>
      <w:r w:rsidRPr="002F4BEB">
        <w:rPr>
          <w:rFonts w:ascii="SimSun" w:hAnsi="SimSun" w:hint="eastAsia"/>
          <w:sz w:val="21"/>
        </w:rPr>
        <w:t>件案件，审结了</w:t>
      </w:r>
      <w:r w:rsidR="008D4F0E" w:rsidRPr="002F4BEB">
        <w:rPr>
          <w:rFonts w:ascii="SimSun" w:hAnsi="SimSun"/>
          <w:sz w:val="21"/>
        </w:rPr>
        <w:t>27</w:t>
      </w:r>
      <w:r w:rsidRPr="002F4BEB">
        <w:rPr>
          <w:rFonts w:ascii="SimSun" w:hAnsi="SimSun" w:hint="eastAsia"/>
          <w:sz w:val="21"/>
        </w:rPr>
        <w:t>件案件。截至201</w:t>
      </w:r>
      <w:r w:rsidR="008D4F0E" w:rsidRPr="002F4BEB">
        <w:rPr>
          <w:rFonts w:ascii="SimSun" w:hAnsi="SimSun" w:hint="eastAsia"/>
          <w:sz w:val="21"/>
        </w:rPr>
        <w:t>7</w:t>
      </w:r>
      <w:r w:rsidRPr="002F4BEB">
        <w:rPr>
          <w:rFonts w:ascii="SimSun" w:hAnsi="SimSun" w:hint="eastAsia"/>
          <w:sz w:val="21"/>
        </w:rPr>
        <w:t>年6月30日，</w:t>
      </w:r>
      <w:r w:rsidR="008D4F0E" w:rsidRPr="002F4BEB">
        <w:rPr>
          <w:rFonts w:ascii="SimSun" w:hAnsi="SimSun"/>
          <w:sz w:val="21"/>
        </w:rPr>
        <w:t>14</w:t>
      </w:r>
      <w:r w:rsidRPr="002F4BEB">
        <w:rPr>
          <w:rFonts w:ascii="SimSun" w:hAnsi="SimSun" w:hint="eastAsia"/>
          <w:sz w:val="21"/>
        </w:rPr>
        <w:t>件案件未结，包括处于初步评价阶段的1件</w:t>
      </w:r>
      <w:r w:rsidR="008D4F0E" w:rsidRPr="002F4BEB">
        <w:rPr>
          <w:rFonts w:ascii="SimSun" w:hAnsi="SimSun" w:hint="eastAsia"/>
          <w:sz w:val="21"/>
        </w:rPr>
        <w:t>、</w:t>
      </w:r>
      <w:r w:rsidRPr="002F4BEB">
        <w:rPr>
          <w:rFonts w:ascii="SimSun" w:hAnsi="SimSun" w:hint="eastAsia"/>
          <w:sz w:val="21"/>
        </w:rPr>
        <w:t>全面调查阶段的</w:t>
      </w:r>
      <w:r w:rsidR="008D4F0E" w:rsidRPr="002F4BEB">
        <w:rPr>
          <w:rFonts w:ascii="SimSun" w:hAnsi="SimSun" w:hint="eastAsia"/>
          <w:sz w:val="21"/>
        </w:rPr>
        <w:t>8</w:t>
      </w:r>
      <w:r w:rsidRPr="002F4BEB">
        <w:rPr>
          <w:rFonts w:ascii="SimSun" w:hAnsi="SimSun" w:hint="eastAsia"/>
          <w:sz w:val="21"/>
        </w:rPr>
        <w:t>件</w:t>
      </w:r>
      <w:r w:rsidR="008D4F0E" w:rsidRPr="002F4BEB">
        <w:rPr>
          <w:rFonts w:ascii="SimSun" w:hAnsi="SimSun" w:hint="eastAsia"/>
          <w:sz w:val="21"/>
        </w:rPr>
        <w:t>和</w:t>
      </w:r>
      <w:r w:rsidR="00DF5EDD">
        <w:rPr>
          <w:rFonts w:ascii="SimSun" w:hAnsi="SimSun" w:hint="eastAsia"/>
          <w:sz w:val="21"/>
        </w:rPr>
        <w:t>暂停</w:t>
      </w:r>
      <w:r w:rsidR="008D4F0E" w:rsidRPr="002F4BEB">
        <w:rPr>
          <w:rFonts w:ascii="SimSun" w:hAnsi="SimSun" w:hint="eastAsia"/>
          <w:sz w:val="21"/>
        </w:rPr>
        <w:t>的5件，</w:t>
      </w:r>
      <w:r w:rsidR="00DF5EDD">
        <w:rPr>
          <w:rFonts w:ascii="SimSun" w:hAnsi="SimSun" w:hint="eastAsia"/>
          <w:sz w:val="21"/>
        </w:rPr>
        <w:t>暂停</w:t>
      </w:r>
      <w:r w:rsidR="00924B8F" w:rsidRPr="002F4BEB">
        <w:rPr>
          <w:rFonts w:ascii="SimSun" w:hAnsi="SimSun" w:hint="eastAsia"/>
          <w:sz w:val="21"/>
        </w:rPr>
        <w:t>的</w:t>
      </w:r>
      <w:r w:rsidR="008D4F0E" w:rsidRPr="002F4BEB">
        <w:rPr>
          <w:rFonts w:ascii="SimSun" w:hAnsi="SimSun" w:hint="eastAsia"/>
          <w:sz w:val="21"/>
        </w:rPr>
        <w:t>原因是</w:t>
      </w:r>
      <w:r w:rsidR="00DF5EDD">
        <w:rPr>
          <w:rFonts w:ascii="SimSun" w:hAnsi="SimSun" w:hint="eastAsia"/>
          <w:sz w:val="21"/>
        </w:rPr>
        <w:t>一名有关工作人员</w:t>
      </w:r>
      <w:r w:rsidR="008D4F0E" w:rsidRPr="002F4BEB">
        <w:rPr>
          <w:rFonts w:ascii="SimSun" w:hAnsi="SimSun" w:hint="eastAsia"/>
          <w:sz w:val="21"/>
        </w:rPr>
        <w:t>长</w:t>
      </w:r>
      <w:r w:rsidR="00DF5EDD">
        <w:rPr>
          <w:rFonts w:ascii="SimSun" w:hAnsi="SimSun" w:hint="eastAsia"/>
          <w:sz w:val="21"/>
        </w:rPr>
        <w:t>期缺勤</w:t>
      </w:r>
      <w:r w:rsidR="008D4F0E" w:rsidRPr="002F4BEB">
        <w:rPr>
          <w:rFonts w:ascii="SimSun" w:hAnsi="SimSun" w:hint="eastAsia"/>
          <w:sz w:val="21"/>
        </w:rPr>
        <w:t>，或</w:t>
      </w:r>
      <w:r w:rsidR="00140875" w:rsidRPr="002F4BEB">
        <w:rPr>
          <w:rFonts w:ascii="SimSun" w:hAnsi="SimSun" w:hint="eastAsia"/>
          <w:sz w:val="21"/>
        </w:rPr>
        <w:t>在</w:t>
      </w:r>
      <w:r w:rsidR="008D4F0E" w:rsidRPr="002F4BEB">
        <w:rPr>
          <w:rFonts w:ascii="SimSun" w:hAnsi="SimSun" w:hint="eastAsia"/>
          <w:sz w:val="21"/>
        </w:rPr>
        <w:t>等待另一实体采取行动</w:t>
      </w:r>
      <w:r w:rsidRPr="002F4BEB">
        <w:rPr>
          <w:rFonts w:ascii="SimSun" w:hAnsi="SimSun" w:hint="eastAsia"/>
          <w:sz w:val="21"/>
        </w:rPr>
        <w:t>。未结案件中，</w:t>
      </w:r>
      <w:r w:rsidR="008D4F0E" w:rsidRPr="002F4BEB">
        <w:rPr>
          <w:rFonts w:ascii="SimSun" w:hAnsi="SimSun" w:hint="eastAsia"/>
          <w:sz w:val="21"/>
        </w:rPr>
        <w:t>8</w:t>
      </w:r>
      <w:r w:rsidRPr="002F4BEB">
        <w:rPr>
          <w:rFonts w:ascii="SimSun" w:hAnsi="SimSun" w:hint="eastAsia"/>
          <w:sz w:val="21"/>
        </w:rPr>
        <w:t>件于201</w:t>
      </w:r>
      <w:r w:rsidR="008D4F0E" w:rsidRPr="002F4BEB">
        <w:rPr>
          <w:rFonts w:ascii="SimSun" w:hAnsi="SimSun" w:hint="eastAsia"/>
          <w:sz w:val="21"/>
        </w:rPr>
        <w:t>7</w:t>
      </w:r>
      <w:r w:rsidRPr="002F4BEB">
        <w:rPr>
          <w:rFonts w:ascii="SimSun" w:hAnsi="SimSun" w:hint="eastAsia"/>
          <w:sz w:val="21"/>
        </w:rPr>
        <w:t>年</w:t>
      </w:r>
      <w:r w:rsidR="00DF5EDD">
        <w:rPr>
          <w:rFonts w:ascii="SimSun" w:hAnsi="SimSun" w:hint="eastAsia"/>
          <w:sz w:val="21"/>
        </w:rPr>
        <w:t>启动</w:t>
      </w:r>
      <w:r w:rsidRPr="002F4BEB">
        <w:rPr>
          <w:rFonts w:ascii="SimSun" w:hAnsi="SimSun" w:hint="eastAsia"/>
          <w:sz w:val="21"/>
        </w:rPr>
        <w:t>，</w:t>
      </w:r>
      <w:r w:rsidR="008D4F0E" w:rsidRPr="002F4BEB">
        <w:rPr>
          <w:rFonts w:ascii="SimSun" w:hAnsi="SimSun" w:hint="eastAsia"/>
          <w:sz w:val="21"/>
        </w:rPr>
        <w:t>5</w:t>
      </w:r>
      <w:r w:rsidRPr="002F4BEB">
        <w:rPr>
          <w:rFonts w:ascii="SimSun" w:hAnsi="SimSun" w:hint="eastAsia"/>
          <w:sz w:val="21"/>
        </w:rPr>
        <w:t>件于201</w:t>
      </w:r>
      <w:r w:rsidR="008D4F0E" w:rsidRPr="002F4BEB">
        <w:rPr>
          <w:rFonts w:ascii="SimSun" w:hAnsi="SimSun" w:hint="eastAsia"/>
          <w:sz w:val="21"/>
        </w:rPr>
        <w:t>6</w:t>
      </w:r>
      <w:r w:rsidRPr="002F4BEB">
        <w:rPr>
          <w:rFonts w:ascii="SimSun" w:hAnsi="SimSun" w:hint="eastAsia"/>
          <w:sz w:val="21"/>
        </w:rPr>
        <w:t>年</w:t>
      </w:r>
      <w:r w:rsidR="00DF5EDD">
        <w:rPr>
          <w:rFonts w:ascii="SimSun" w:hAnsi="SimSun" w:hint="eastAsia"/>
          <w:sz w:val="21"/>
        </w:rPr>
        <w:t>启动</w:t>
      </w:r>
      <w:r w:rsidRPr="002F4BEB">
        <w:rPr>
          <w:rFonts w:ascii="SimSun" w:hAnsi="SimSun" w:hint="eastAsia"/>
          <w:sz w:val="21"/>
        </w:rPr>
        <w:t>，1件于2014年</w:t>
      </w:r>
      <w:r w:rsidR="00DF5EDD">
        <w:rPr>
          <w:rFonts w:ascii="SimSun" w:hAnsi="SimSun" w:hint="eastAsia"/>
          <w:sz w:val="21"/>
        </w:rPr>
        <w:t>启动</w:t>
      </w:r>
      <w:r w:rsidRPr="002F4BEB">
        <w:rPr>
          <w:rFonts w:ascii="SimSun" w:hAnsi="SimSun" w:hint="eastAsia"/>
          <w:sz w:val="21"/>
        </w:rPr>
        <w:t>。截至201</w:t>
      </w:r>
      <w:r w:rsidR="008D4F0E" w:rsidRPr="002F4BEB">
        <w:rPr>
          <w:rFonts w:ascii="SimSun" w:hAnsi="SimSun" w:hint="eastAsia"/>
          <w:sz w:val="21"/>
        </w:rPr>
        <w:t>7</w:t>
      </w:r>
      <w:r w:rsidRPr="002F4BEB">
        <w:rPr>
          <w:rFonts w:ascii="SimSun" w:hAnsi="SimSun" w:hint="eastAsia"/>
          <w:sz w:val="21"/>
        </w:rPr>
        <w:t>年6月</w:t>
      </w:r>
      <w:r w:rsidR="008D4F0E" w:rsidRPr="002F4BEB">
        <w:rPr>
          <w:rFonts w:ascii="SimSun" w:hAnsi="SimSun" w:hint="eastAsia"/>
          <w:sz w:val="21"/>
        </w:rPr>
        <w:t>30日，</w:t>
      </w:r>
      <w:r w:rsidR="00961417" w:rsidRPr="002F4BEB">
        <w:rPr>
          <w:rFonts w:ascii="SimSun" w:hAnsi="SimSun" w:hint="eastAsia"/>
          <w:sz w:val="21"/>
        </w:rPr>
        <w:t>案件调查</w:t>
      </w:r>
      <w:r w:rsidR="00961417">
        <w:rPr>
          <w:rFonts w:ascii="SimSun" w:hAnsi="SimSun" w:hint="eastAsia"/>
          <w:sz w:val="21"/>
        </w:rPr>
        <w:t>用时</w:t>
      </w:r>
      <w:r w:rsidR="00961417" w:rsidRPr="002F4BEB">
        <w:rPr>
          <w:rFonts w:ascii="SimSun" w:hAnsi="SimSun" w:hint="eastAsia"/>
          <w:sz w:val="21"/>
        </w:rPr>
        <w:t>为</w:t>
      </w:r>
      <w:r w:rsidRPr="002F4BEB">
        <w:rPr>
          <w:rFonts w:ascii="SimSun" w:hAnsi="SimSun" w:hint="eastAsia"/>
          <w:sz w:val="21"/>
        </w:rPr>
        <w:t>6</w:t>
      </w:r>
      <w:r w:rsidR="008D4F0E" w:rsidRPr="002F4BEB">
        <w:rPr>
          <w:rFonts w:ascii="SimSun" w:hAnsi="SimSun" w:hint="eastAsia"/>
          <w:sz w:val="21"/>
        </w:rPr>
        <w:t>.3</w:t>
      </w:r>
      <w:r w:rsidRPr="002F4BEB">
        <w:rPr>
          <w:rFonts w:ascii="SimSun" w:hAnsi="SimSun" w:hint="eastAsia"/>
          <w:sz w:val="21"/>
        </w:rPr>
        <w:t>个月</w:t>
      </w:r>
      <w:r w:rsidR="00641903" w:rsidRPr="002F4BEB">
        <w:rPr>
          <w:rFonts w:ascii="SimSun" w:hAnsi="SimSun" w:hint="eastAsia"/>
          <w:sz w:val="21"/>
        </w:rPr>
        <w:t>。</w:t>
      </w:r>
    </w:p>
    <w:p w:rsidR="004975A1" w:rsidRPr="00DF5EDD" w:rsidRDefault="005F3577" w:rsidP="00DF5EDD">
      <w:pPr>
        <w:pStyle w:val="ONUME"/>
        <w:keepNext/>
        <w:spacing w:afterLines="50" w:after="120" w:line="340" w:lineRule="atLeast"/>
        <w:jc w:val="center"/>
        <w:rPr>
          <w:b/>
          <w:sz w:val="18"/>
          <w:szCs w:val="18"/>
        </w:rPr>
      </w:pPr>
      <w:r w:rsidRPr="00DF5EDD">
        <w:rPr>
          <w:rFonts w:hint="eastAsia"/>
          <w:b/>
          <w:sz w:val="18"/>
          <w:szCs w:val="18"/>
        </w:rPr>
        <w:lastRenderedPageBreak/>
        <w:t>图</w:t>
      </w:r>
      <w:r w:rsidRPr="00DF5EDD">
        <w:rPr>
          <w:rFonts w:hint="eastAsia"/>
          <w:b/>
          <w:sz w:val="18"/>
          <w:szCs w:val="18"/>
        </w:rPr>
        <w:t>1</w:t>
      </w:r>
      <w:r w:rsidR="00112DEE">
        <w:rPr>
          <w:rFonts w:hint="eastAsia"/>
          <w:b/>
          <w:sz w:val="18"/>
          <w:szCs w:val="18"/>
        </w:rPr>
        <w:t>–</w:t>
      </w:r>
      <w:r w:rsidRPr="00DF5EDD">
        <w:rPr>
          <w:rFonts w:hint="eastAsia"/>
          <w:b/>
          <w:sz w:val="18"/>
          <w:szCs w:val="18"/>
        </w:rPr>
        <w:t>2014</w:t>
      </w:r>
      <w:r w:rsidRPr="00DF5EDD">
        <w:rPr>
          <w:rFonts w:hint="eastAsia"/>
          <w:b/>
          <w:sz w:val="18"/>
          <w:szCs w:val="18"/>
        </w:rPr>
        <w:t>年</w:t>
      </w:r>
      <w:r w:rsidRPr="00DF5EDD">
        <w:rPr>
          <w:rFonts w:hint="eastAsia"/>
          <w:b/>
          <w:sz w:val="18"/>
          <w:szCs w:val="18"/>
        </w:rPr>
        <w:t>6</w:t>
      </w:r>
      <w:r w:rsidRPr="00DF5EDD">
        <w:rPr>
          <w:rFonts w:hint="eastAsia"/>
          <w:b/>
          <w:sz w:val="18"/>
          <w:szCs w:val="18"/>
        </w:rPr>
        <w:t>月</w:t>
      </w:r>
      <w:r w:rsidRPr="00DF5EDD">
        <w:rPr>
          <w:rFonts w:hint="eastAsia"/>
          <w:b/>
          <w:sz w:val="18"/>
          <w:szCs w:val="18"/>
        </w:rPr>
        <w:t>30</w:t>
      </w:r>
      <w:r w:rsidRPr="00DF5EDD">
        <w:rPr>
          <w:rFonts w:hint="eastAsia"/>
          <w:b/>
          <w:sz w:val="18"/>
          <w:szCs w:val="18"/>
        </w:rPr>
        <w:t>日至</w:t>
      </w:r>
      <w:r w:rsidRPr="00DF5EDD">
        <w:rPr>
          <w:rFonts w:hint="eastAsia"/>
          <w:b/>
          <w:sz w:val="18"/>
          <w:szCs w:val="18"/>
        </w:rPr>
        <w:t>2017</w:t>
      </w:r>
      <w:r w:rsidRPr="00DF5EDD">
        <w:rPr>
          <w:rFonts w:hint="eastAsia"/>
          <w:b/>
          <w:sz w:val="18"/>
          <w:szCs w:val="18"/>
        </w:rPr>
        <w:t>年</w:t>
      </w:r>
      <w:r w:rsidRPr="00DF5EDD">
        <w:rPr>
          <w:rFonts w:hint="eastAsia"/>
          <w:b/>
          <w:sz w:val="18"/>
          <w:szCs w:val="18"/>
        </w:rPr>
        <w:t>6</w:t>
      </w:r>
      <w:r w:rsidRPr="00DF5EDD">
        <w:rPr>
          <w:rFonts w:hint="eastAsia"/>
          <w:b/>
          <w:sz w:val="18"/>
          <w:szCs w:val="18"/>
        </w:rPr>
        <w:t>月</w:t>
      </w:r>
      <w:r w:rsidRPr="00DF5EDD">
        <w:rPr>
          <w:rFonts w:hint="eastAsia"/>
          <w:b/>
          <w:sz w:val="18"/>
          <w:szCs w:val="18"/>
        </w:rPr>
        <w:t>30</w:t>
      </w:r>
      <w:r w:rsidRPr="00DF5EDD">
        <w:rPr>
          <w:rFonts w:hint="eastAsia"/>
          <w:b/>
          <w:sz w:val="18"/>
          <w:szCs w:val="18"/>
        </w:rPr>
        <w:t>日调查案件量比较分析</w:t>
      </w:r>
    </w:p>
    <w:p w:rsidR="004975A1" w:rsidRPr="002F4BEB" w:rsidRDefault="002E6F1B" w:rsidP="004975A1">
      <w:pPr>
        <w:pStyle w:val="ONUME"/>
        <w:jc w:val="center"/>
        <w:rPr>
          <w:rFonts w:ascii="SimSun" w:hAnsi="SimSun"/>
          <w:sz w:val="21"/>
        </w:rPr>
      </w:pPr>
      <w:r w:rsidRPr="002F4BEB">
        <w:rPr>
          <w:rFonts w:ascii="SimSun" w:hAnsi="SimSun"/>
          <w:noProof/>
          <w:sz w:val="21"/>
        </w:rPr>
        <w:drawing>
          <wp:inline distT="0" distB="0" distL="0" distR="0" wp14:anchorId="64738372" wp14:editId="3E8698D6">
            <wp:extent cx="6035675" cy="3389630"/>
            <wp:effectExtent l="0" t="0" r="317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5675" cy="3389630"/>
                    </a:xfrm>
                    <a:prstGeom prst="rect">
                      <a:avLst/>
                    </a:prstGeom>
                    <a:noFill/>
                  </pic:spPr>
                </pic:pic>
              </a:graphicData>
            </a:graphic>
          </wp:inline>
        </w:drawing>
      </w:r>
    </w:p>
    <w:p w:rsidR="004975A1" w:rsidRPr="002F4BEB" w:rsidRDefault="006B13E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在报告所涉期间</w:t>
      </w:r>
      <w:r w:rsidR="00DF5EDD">
        <w:rPr>
          <w:rFonts w:ascii="SimSun" w:hAnsi="SimSun" w:hint="eastAsia"/>
          <w:sz w:val="21"/>
        </w:rPr>
        <w:t>启动</w:t>
      </w:r>
      <w:r w:rsidRPr="002F4BEB">
        <w:rPr>
          <w:rFonts w:ascii="SimSun" w:hAnsi="SimSun" w:hint="eastAsia"/>
          <w:sz w:val="21"/>
        </w:rPr>
        <w:t>的</w:t>
      </w:r>
      <w:r w:rsidRPr="00D87809">
        <w:rPr>
          <w:rFonts w:ascii="SimSun" w:hAnsi="SimSun" w:hint="eastAsia"/>
          <w:sz w:val="21"/>
          <w:szCs w:val="21"/>
        </w:rPr>
        <w:t>案件</w:t>
      </w:r>
      <w:r w:rsidRPr="002F4BEB">
        <w:rPr>
          <w:rFonts w:ascii="SimSun" w:hAnsi="SimSun" w:hint="eastAsia"/>
          <w:sz w:val="21"/>
        </w:rPr>
        <w:t>中，根据《章程》</w:t>
      </w:r>
      <w:r w:rsidR="00CD441A" w:rsidRPr="002F4BEB">
        <w:rPr>
          <w:rFonts w:ascii="SimSun" w:hAnsi="SimSun" w:hint="eastAsia"/>
          <w:sz w:val="21"/>
        </w:rPr>
        <w:t>相关规定</w:t>
      </w:r>
      <w:r w:rsidRPr="002F4BEB">
        <w:rPr>
          <w:rFonts w:ascii="SimSun" w:hAnsi="SimSun" w:hint="eastAsia"/>
          <w:sz w:val="21"/>
        </w:rPr>
        <w:t>，有4件转到</w:t>
      </w:r>
      <w:proofErr w:type="gramStart"/>
      <w:r w:rsidRPr="002F4BEB">
        <w:rPr>
          <w:rFonts w:ascii="SimSun" w:hAnsi="SimSun" w:hint="eastAsia"/>
          <w:sz w:val="21"/>
        </w:rPr>
        <w:t>咨</w:t>
      </w:r>
      <w:proofErr w:type="gramEnd"/>
      <w:r w:rsidRPr="002F4BEB">
        <w:rPr>
          <w:rFonts w:ascii="SimSun" w:hAnsi="SimSun" w:hint="eastAsia"/>
          <w:sz w:val="21"/>
        </w:rPr>
        <w:t>监委以寻求其建议</w:t>
      </w:r>
      <w:r w:rsidR="0085532A" w:rsidRPr="002F4BEB">
        <w:rPr>
          <w:rStyle w:val="af"/>
          <w:rFonts w:ascii="SimSun" w:hAnsi="SimSun"/>
          <w:sz w:val="21"/>
        </w:rPr>
        <w:footnoteReference w:id="6"/>
      </w:r>
      <w:r w:rsidRPr="002F4BEB">
        <w:rPr>
          <w:rFonts w:ascii="SimSun" w:hAnsi="SimSun" w:hint="eastAsia"/>
          <w:sz w:val="21"/>
        </w:rPr>
        <w:t>。</w:t>
      </w:r>
    </w:p>
    <w:p w:rsidR="004975A1" w:rsidRPr="003D473E" w:rsidRDefault="0034225E"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调查活动的</w:t>
      </w:r>
      <w:r w:rsidR="00DF5EDD">
        <w:rPr>
          <w:rFonts w:ascii="SimSun" w:hAnsi="SimSun" w:hint="eastAsia"/>
          <w:b/>
          <w:sz w:val="21"/>
        </w:rPr>
        <w:t>结果</w:t>
      </w:r>
    </w:p>
    <w:p w:rsidR="004975A1" w:rsidRPr="002F4BEB" w:rsidRDefault="0034225E"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根据《章程》，年度报告应包括对证实属实的调查案件及其处理情况的描述。在其中5件开展调查的案件中，监督司发现指控属实，并建议对一名工作人员提起纪律处罚程序。此外：</w:t>
      </w:r>
    </w:p>
    <w:p w:rsidR="004975A1" w:rsidRPr="002F4BEB" w:rsidRDefault="00DF5EDD" w:rsidP="00DF5EDD">
      <w:pPr>
        <w:pStyle w:val="ONUME"/>
        <w:numPr>
          <w:ilvl w:val="1"/>
          <w:numId w:val="3"/>
        </w:numPr>
        <w:tabs>
          <w:tab w:val="clear" w:pos="1134"/>
        </w:tabs>
        <w:overflowPunct w:val="0"/>
        <w:spacing w:afterLines="50" w:after="120" w:line="340" w:lineRule="atLeast"/>
        <w:jc w:val="both"/>
        <w:rPr>
          <w:rFonts w:ascii="SimSun" w:hAnsi="SimSun"/>
          <w:sz w:val="21"/>
        </w:rPr>
      </w:pPr>
      <w:r>
        <w:rPr>
          <w:rFonts w:ascii="SimSun" w:hAnsi="SimSun" w:hint="eastAsia"/>
          <w:sz w:val="21"/>
        </w:rPr>
        <w:t>一</w:t>
      </w:r>
      <w:r w:rsidR="0034225E" w:rsidRPr="002F4BEB">
        <w:rPr>
          <w:rFonts w:ascii="SimSun" w:hAnsi="SimSun" w:hint="eastAsia"/>
          <w:sz w:val="21"/>
        </w:rPr>
        <w:t>件案件的结果是，从本组织</w:t>
      </w:r>
      <w:r>
        <w:rPr>
          <w:rFonts w:ascii="SimSun" w:hAnsi="SimSun" w:hint="eastAsia"/>
          <w:sz w:val="21"/>
        </w:rPr>
        <w:t>开除了</w:t>
      </w:r>
      <w:r w:rsidRPr="002F4BEB">
        <w:rPr>
          <w:rFonts w:ascii="SimSun" w:hAnsi="SimSun" w:hint="eastAsia"/>
          <w:sz w:val="21"/>
        </w:rPr>
        <w:t>工作人员</w:t>
      </w:r>
      <w:r w:rsidR="009356AD">
        <w:rPr>
          <w:rFonts w:ascii="SimSun" w:hAnsi="SimSun"/>
          <w:sz w:val="21"/>
        </w:rPr>
        <w:t>；</w:t>
      </w:r>
    </w:p>
    <w:p w:rsidR="004975A1" w:rsidRPr="002F4BEB" w:rsidRDefault="00DF5EDD" w:rsidP="00DF5EDD">
      <w:pPr>
        <w:pStyle w:val="ONUME"/>
        <w:numPr>
          <w:ilvl w:val="1"/>
          <w:numId w:val="3"/>
        </w:numPr>
        <w:tabs>
          <w:tab w:val="clear" w:pos="1134"/>
        </w:tabs>
        <w:overflowPunct w:val="0"/>
        <w:spacing w:afterLines="50" w:after="120" w:line="340" w:lineRule="atLeast"/>
        <w:jc w:val="both"/>
        <w:rPr>
          <w:rFonts w:ascii="SimSun" w:hAnsi="SimSun"/>
          <w:sz w:val="21"/>
        </w:rPr>
      </w:pPr>
      <w:r>
        <w:rPr>
          <w:rFonts w:ascii="SimSun" w:hAnsi="SimSun" w:hint="eastAsia"/>
          <w:sz w:val="21"/>
        </w:rPr>
        <w:t>一</w:t>
      </w:r>
      <w:r w:rsidR="00DF1A32" w:rsidRPr="002F4BEB">
        <w:rPr>
          <w:rFonts w:ascii="SimSun" w:hAnsi="SimSun" w:hint="eastAsia"/>
          <w:sz w:val="21"/>
        </w:rPr>
        <w:t>件案件，在开始纪律处分之前，所涉工作人员离开</w:t>
      </w:r>
      <w:r>
        <w:rPr>
          <w:rFonts w:ascii="SimSun" w:hAnsi="SimSun" w:hint="eastAsia"/>
          <w:sz w:val="21"/>
        </w:rPr>
        <w:t>了</w:t>
      </w:r>
      <w:r w:rsidR="00DF1A32" w:rsidRPr="002F4BEB">
        <w:rPr>
          <w:rFonts w:ascii="SimSun" w:hAnsi="SimSun" w:hint="eastAsia"/>
          <w:sz w:val="21"/>
        </w:rPr>
        <w:t>本组织</w:t>
      </w:r>
      <w:r w:rsidR="009356AD">
        <w:rPr>
          <w:rFonts w:ascii="SimSun" w:hAnsi="SimSun" w:hint="eastAsia"/>
          <w:sz w:val="21"/>
        </w:rPr>
        <w:t>；</w:t>
      </w:r>
    </w:p>
    <w:p w:rsidR="008022F1" w:rsidRPr="002F4BEB" w:rsidRDefault="00DF1A32" w:rsidP="00DF5EDD">
      <w:pPr>
        <w:pStyle w:val="ONUME"/>
        <w:numPr>
          <w:ilvl w:val="1"/>
          <w:numId w:val="3"/>
        </w:numPr>
        <w:tabs>
          <w:tab w:val="clear" w:pos="1134"/>
        </w:tabs>
        <w:overflowPunct w:val="0"/>
        <w:spacing w:afterLines="50" w:after="120" w:line="340" w:lineRule="atLeast"/>
        <w:jc w:val="both"/>
        <w:rPr>
          <w:rFonts w:ascii="SimSun" w:hAnsi="SimSun"/>
          <w:sz w:val="21"/>
        </w:rPr>
      </w:pPr>
      <w:r w:rsidRPr="002F4BEB">
        <w:rPr>
          <w:rFonts w:ascii="SimSun" w:hAnsi="SimSun" w:hint="eastAsia"/>
          <w:sz w:val="21"/>
        </w:rPr>
        <w:t>其他</w:t>
      </w:r>
      <w:r w:rsidR="00DF5EDD">
        <w:rPr>
          <w:rFonts w:ascii="SimSun" w:hAnsi="SimSun" w:hint="eastAsia"/>
          <w:sz w:val="21"/>
        </w:rPr>
        <w:t>三</w:t>
      </w:r>
      <w:r w:rsidRPr="002F4BEB">
        <w:rPr>
          <w:rFonts w:ascii="SimSun" w:hAnsi="SimSun" w:hint="eastAsia"/>
          <w:sz w:val="21"/>
        </w:rPr>
        <w:t>件案件，截至2017年6月30日，管理层的最终决定仍未确定。</w:t>
      </w:r>
    </w:p>
    <w:p w:rsidR="004975A1" w:rsidRPr="002F4BEB" w:rsidRDefault="00DF1A32"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此外，报告所涉期间开展的调查活动使监督</w:t>
      </w:r>
      <w:proofErr w:type="gramStart"/>
      <w:r w:rsidRPr="002F4BEB">
        <w:rPr>
          <w:rFonts w:ascii="SimSun" w:hAnsi="SimSun" w:hint="eastAsia"/>
          <w:sz w:val="21"/>
        </w:rPr>
        <w:t>司</w:t>
      </w:r>
      <w:r w:rsidR="00DF5EDD">
        <w:rPr>
          <w:rFonts w:ascii="SimSun" w:hAnsi="SimSun" w:hint="eastAsia"/>
          <w:sz w:val="21"/>
        </w:rPr>
        <w:t>总结</w:t>
      </w:r>
      <w:proofErr w:type="gramEnd"/>
      <w:r w:rsidRPr="002F4BEB">
        <w:rPr>
          <w:rFonts w:ascii="SimSun" w:hAnsi="SimSun" w:hint="eastAsia"/>
          <w:sz w:val="21"/>
        </w:rPr>
        <w:t>了一些教训。具体来说，发布了</w:t>
      </w:r>
      <w:r w:rsidR="00A730C6" w:rsidRPr="002F4BEB">
        <w:rPr>
          <w:rFonts w:ascii="SimSun" w:hAnsi="SimSun" w:hint="eastAsia"/>
          <w:sz w:val="21"/>
        </w:rPr>
        <w:t>三</w:t>
      </w:r>
      <w:r w:rsidRPr="002F4BEB">
        <w:rPr>
          <w:rFonts w:ascii="SimSun" w:hAnsi="SimSun" w:hint="eastAsia"/>
          <w:sz w:val="21"/>
        </w:rPr>
        <w:t>份管理问题报告</w:t>
      </w:r>
      <w:r w:rsidRPr="002F4BEB">
        <w:rPr>
          <w:rFonts w:ascii="SimSun" w:hAnsi="SimSun"/>
          <w:sz w:val="21"/>
        </w:rPr>
        <w:t>（MIR）</w:t>
      </w:r>
      <w:r w:rsidRPr="002F4BEB">
        <w:rPr>
          <w:rFonts w:ascii="SimSun" w:hAnsi="SimSun" w:hint="eastAsia"/>
          <w:sz w:val="21"/>
        </w:rPr>
        <w:t>，</w:t>
      </w:r>
      <w:r w:rsidR="00A730C6" w:rsidRPr="002F4BEB">
        <w:rPr>
          <w:rFonts w:ascii="SimSun" w:hAnsi="SimSun" w:hint="eastAsia"/>
          <w:sz w:val="21"/>
        </w:rPr>
        <w:t>提出了管理建议，</w:t>
      </w:r>
      <w:r w:rsidR="00366237" w:rsidRPr="002F4BEB">
        <w:rPr>
          <w:rFonts w:ascii="SimSun" w:hAnsi="SimSun" w:hint="eastAsia"/>
          <w:sz w:val="21"/>
        </w:rPr>
        <w:t>内容</w:t>
      </w:r>
      <w:r w:rsidR="00A730C6" w:rsidRPr="002F4BEB">
        <w:rPr>
          <w:rFonts w:ascii="SimSun" w:hAnsi="SimSun" w:hint="eastAsia"/>
          <w:sz w:val="21"/>
        </w:rPr>
        <w:t>涉及：</w:t>
      </w:r>
      <w:r w:rsidR="000E150E" w:rsidRPr="002F4BEB">
        <w:rPr>
          <w:rFonts w:ascii="SimSun" w:hAnsi="SimSun"/>
          <w:sz w:val="21"/>
        </w:rPr>
        <w:t>(</w:t>
      </w:r>
      <w:proofErr w:type="spellStart"/>
      <w:r w:rsidR="000E150E" w:rsidRPr="002F4BEB">
        <w:rPr>
          <w:rFonts w:ascii="SimSun" w:hAnsi="SimSun"/>
          <w:sz w:val="21"/>
        </w:rPr>
        <w:t>i</w:t>
      </w:r>
      <w:proofErr w:type="spellEnd"/>
      <w:r w:rsidR="0009210D" w:rsidRPr="002F4BEB">
        <w:rPr>
          <w:rFonts w:ascii="SimSun" w:hAnsi="SimSun"/>
          <w:sz w:val="21"/>
        </w:rPr>
        <w:t>)</w:t>
      </w:r>
      <w:r w:rsidR="00A730C6" w:rsidRPr="002F4BEB">
        <w:rPr>
          <w:rFonts w:ascii="SimSun" w:hAnsi="SimSun" w:hint="eastAsia"/>
          <w:sz w:val="21"/>
        </w:rPr>
        <w:t>核查工作人员福利待遇；</w:t>
      </w:r>
      <w:r w:rsidR="000E150E" w:rsidRPr="002F4BEB">
        <w:rPr>
          <w:rFonts w:ascii="SimSun" w:hAnsi="SimSun"/>
          <w:sz w:val="21"/>
        </w:rPr>
        <w:t>(ii</w:t>
      </w:r>
      <w:r w:rsidR="0009210D" w:rsidRPr="002F4BEB">
        <w:rPr>
          <w:rFonts w:ascii="SimSun" w:hAnsi="SimSun"/>
          <w:sz w:val="21"/>
        </w:rPr>
        <w:t>)</w:t>
      </w:r>
      <w:r w:rsidR="00ED5CB2" w:rsidRPr="002F4BEB">
        <w:rPr>
          <w:rFonts w:ascii="SimSun" w:hAnsi="SimSun" w:hint="eastAsia"/>
          <w:sz w:val="21"/>
        </w:rPr>
        <w:t>对</w:t>
      </w:r>
      <w:r w:rsidR="00A730C6" w:rsidRPr="002F4BEB">
        <w:rPr>
          <w:rFonts w:ascii="SimSun" w:hAnsi="SimSun" w:hint="eastAsia"/>
          <w:sz w:val="21"/>
        </w:rPr>
        <w:t>能力不符合其职责要求的</w:t>
      </w:r>
      <w:r w:rsidR="00A730C6" w:rsidRPr="00D87809">
        <w:rPr>
          <w:rFonts w:ascii="SimSun" w:hAnsi="SimSun" w:hint="eastAsia"/>
          <w:sz w:val="21"/>
          <w:szCs w:val="21"/>
        </w:rPr>
        <w:t>工作人员</w:t>
      </w:r>
      <w:r w:rsidR="00ED5CB2" w:rsidRPr="002F4BEB">
        <w:rPr>
          <w:rFonts w:ascii="SimSun" w:hAnsi="SimSun" w:hint="eastAsia"/>
          <w:sz w:val="21"/>
        </w:rPr>
        <w:t>重新分配</w:t>
      </w:r>
      <w:r w:rsidR="00A730C6" w:rsidRPr="002F4BEB">
        <w:rPr>
          <w:rFonts w:ascii="SimSun" w:hAnsi="SimSun" w:hint="eastAsia"/>
          <w:sz w:val="21"/>
        </w:rPr>
        <w:t>；以及</w:t>
      </w:r>
      <w:r w:rsidR="00054C7F" w:rsidRPr="002F4BEB">
        <w:rPr>
          <w:rFonts w:ascii="SimSun" w:hAnsi="SimSun"/>
          <w:sz w:val="21"/>
        </w:rPr>
        <w:t>(iii)</w:t>
      </w:r>
      <w:r w:rsidR="00A730C6" w:rsidRPr="004660DC">
        <w:rPr>
          <w:rFonts w:ascii="SimSun" w:hAnsi="SimSun" w:cs="SimSun" w:hint="eastAsia"/>
          <w:color w:val="222222"/>
          <w:sz w:val="21"/>
        </w:rPr>
        <w:t>澄清</w:t>
      </w:r>
      <w:r w:rsidR="00DF5EDD">
        <w:rPr>
          <w:rFonts w:ascii="SimSun" w:hAnsi="SimSun" w:cs="SimSun" w:hint="eastAsia"/>
          <w:color w:val="222222"/>
          <w:sz w:val="21"/>
        </w:rPr>
        <w:t>职位</w:t>
      </w:r>
      <w:r w:rsidR="00A730C6" w:rsidRPr="004660DC">
        <w:rPr>
          <w:rFonts w:ascii="SimSun" w:hAnsi="SimSun" w:cs="SimSun" w:hint="eastAsia"/>
          <w:color w:val="222222"/>
          <w:sz w:val="21"/>
        </w:rPr>
        <w:t>公告中的学</w:t>
      </w:r>
      <w:r w:rsidR="00DF5EDD">
        <w:rPr>
          <w:rFonts w:ascii="SimSun" w:hAnsi="SimSun" w:cs="SimSun" w:hint="eastAsia"/>
          <w:color w:val="222222"/>
          <w:sz w:val="21"/>
        </w:rPr>
        <w:t>历</w:t>
      </w:r>
      <w:r w:rsidR="00A730C6" w:rsidRPr="004660DC">
        <w:rPr>
          <w:rFonts w:ascii="SimSun" w:hAnsi="SimSun" w:cs="SimSun" w:hint="eastAsia"/>
          <w:color w:val="222222"/>
          <w:sz w:val="21"/>
        </w:rPr>
        <w:t>要求。</w:t>
      </w:r>
    </w:p>
    <w:p w:rsidR="004975A1" w:rsidRPr="002F4BEB" w:rsidRDefault="00242F01" w:rsidP="00DF5EDD">
      <w:pPr>
        <w:pStyle w:val="ONUME"/>
        <w:keepNext/>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lastRenderedPageBreak/>
        <w:t>下表是对</w:t>
      </w:r>
      <w:r w:rsidRPr="00D87809">
        <w:rPr>
          <w:rFonts w:ascii="SimSun" w:hAnsi="SimSun" w:hint="eastAsia"/>
          <w:sz w:val="21"/>
          <w:szCs w:val="21"/>
        </w:rPr>
        <w:t>2014年7</w:t>
      </w:r>
      <w:r w:rsidRPr="002F4BEB">
        <w:rPr>
          <w:rFonts w:ascii="SimSun" w:hAnsi="SimSun" w:hint="eastAsia"/>
          <w:sz w:val="21"/>
        </w:rPr>
        <w:t>月1日至2017年6月30日期间新受理案件的比较分析</w:t>
      </w:r>
      <w:r w:rsidR="00D0653C">
        <w:rPr>
          <w:rFonts w:ascii="SimSun" w:hAnsi="SimSun" w:hint="eastAsia"/>
          <w:sz w:val="21"/>
        </w:rPr>
        <w:t>：</w:t>
      </w:r>
    </w:p>
    <w:p w:rsidR="004975A1" w:rsidRPr="00DF5EDD" w:rsidRDefault="00EA660B" w:rsidP="00DF5EDD">
      <w:pPr>
        <w:pStyle w:val="ONUME"/>
        <w:keepNext/>
        <w:spacing w:afterLines="50" w:after="120" w:line="340" w:lineRule="atLeast"/>
        <w:jc w:val="center"/>
        <w:rPr>
          <w:b/>
          <w:sz w:val="18"/>
          <w:szCs w:val="18"/>
        </w:rPr>
      </w:pPr>
      <w:r w:rsidRPr="00DF5EDD">
        <w:rPr>
          <w:rFonts w:hint="eastAsia"/>
          <w:b/>
          <w:sz w:val="18"/>
          <w:szCs w:val="18"/>
        </w:rPr>
        <w:t>表</w:t>
      </w:r>
      <w:r w:rsidRPr="00DF5EDD">
        <w:rPr>
          <w:rFonts w:hint="eastAsia"/>
          <w:b/>
          <w:sz w:val="18"/>
          <w:szCs w:val="18"/>
        </w:rPr>
        <w:t>1</w:t>
      </w:r>
      <w:r w:rsidR="00112DEE">
        <w:rPr>
          <w:rFonts w:hint="eastAsia"/>
          <w:b/>
          <w:sz w:val="18"/>
          <w:szCs w:val="18"/>
        </w:rPr>
        <w:t>–</w:t>
      </w:r>
      <w:r w:rsidRPr="00DF5EDD">
        <w:rPr>
          <w:rFonts w:hint="eastAsia"/>
          <w:b/>
          <w:sz w:val="18"/>
          <w:szCs w:val="18"/>
        </w:rPr>
        <w:t>2014</w:t>
      </w:r>
      <w:r w:rsidRPr="00DF5EDD">
        <w:rPr>
          <w:rFonts w:hint="eastAsia"/>
          <w:b/>
          <w:sz w:val="18"/>
          <w:szCs w:val="18"/>
        </w:rPr>
        <w:t>年</w:t>
      </w:r>
      <w:r w:rsidRPr="00DF5EDD">
        <w:rPr>
          <w:rFonts w:hint="eastAsia"/>
          <w:b/>
          <w:sz w:val="18"/>
          <w:szCs w:val="18"/>
        </w:rPr>
        <w:t>7</w:t>
      </w:r>
      <w:r w:rsidRPr="00DF5EDD">
        <w:rPr>
          <w:rFonts w:hint="eastAsia"/>
          <w:b/>
          <w:sz w:val="18"/>
          <w:szCs w:val="18"/>
        </w:rPr>
        <w:t>月</w:t>
      </w:r>
      <w:r w:rsidRPr="00DF5EDD">
        <w:rPr>
          <w:rFonts w:hint="eastAsia"/>
          <w:b/>
          <w:sz w:val="18"/>
          <w:szCs w:val="18"/>
        </w:rPr>
        <w:t>1</w:t>
      </w:r>
      <w:r w:rsidRPr="00DF5EDD">
        <w:rPr>
          <w:rFonts w:hint="eastAsia"/>
          <w:b/>
          <w:sz w:val="18"/>
          <w:szCs w:val="18"/>
        </w:rPr>
        <w:t>日至</w:t>
      </w:r>
      <w:r w:rsidRPr="00DF5EDD">
        <w:rPr>
          <w:rFonts w:hint="eastAsia"/>
          <w:b/>
          <w:sz w:val="18"/>
          <w:szCs w:val="18"/>
        </w:rPr>
        <w:t>2017</w:t>
      </w:r>
      <w:r w:rsidRPr="00DF5EDD">
        <w:rPr>
          <w:rFonts w:hint="eastAsia"/>
          <w:b/>
          <w:sz w:val="18"/>
          <w:szCs w:val="18"/>
        </w:rPr>
        <w:t>年</w:t>
      </w:r>
      <w:r w:rsidRPr="00DF5EDD">
        <w:rPr>
          <w:rFonts w:hint="eastAsia"/>
          <w:b/>
          <w:sz w:val="18"/>
          <w:szCs w:val="18"/>
        </w:rPr>
        <w:t>6</w:t>
      </w:r>
      <w:r w:rsidRPr="00DF5EDD">
        <w:rPr>
          <w:rFonts w:hint="eastAsia"/>
          <w:b/>
          <w:sz w:val="18"/>
          <w:szCs w:val="18"/>
        </w:rPr>
        <w:t>月</w:t>
      </w:r>
      <w:r w:rsidRPr="00DF5EDD">
        <w:rPr>
          <w:rFonts w:hint="eastAsia"/>
          <w:b/>
          <w:sz w:val="18"/>
          <w:szCs w:val="18"/>
        </w:rPr>
        <w:t>30</w:t>
      </w:r>
      <w:r w:rsidRPr="00DF5EDD">
        <w:rPr>
          <w:rFonts w:hint="eastAsia"/>
          <w:b/>
          <w:sz w:val="18"/>
          <w:szCs w:val="18"/>
        </w:rPr>
        <w:t>日受理投诉分析</w:t>
      </w:r>
      <w:r w:rsidR="00D0653C" w:rsidRPr="00D0653C">
        <w:rPr>
          <w:rFonts w:hint="eastAsia"/>
          <w:noProof/>
        </w:rPr>
        <w:drawing>
          <wp:inline distT="0" distB="0" distL="0" distR="0" wp14:anchorId="5BED7DB6" wp14:editId="40FCA834">
            <wp:extent cx="5940425" cy="2957573"/>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957573"/>
                    </a:xfrm>
                    <a:prstGeom prst="rect">
                      <a:avLst/>
                    </a:prstGeom>
                    <a:noFill/>
                    <a:ln>
                      <a:noFill/>
                    </a:ln>
                  </pic:spPr>
                </pic:pic>
              </a:graphicData>
            </a:graphic>
          </wp:inline>
        </w:drawing>
      </w:r>
    </w:p>
    <w:p w:rsidR="00833F5F" w:rsidRPr="002F4BEB" w:rsidRDefault="00833F5F" w:rsidP="004975A1">
      <w:pPr>
        <w:pStyle w:val="ONUME"/>
        <w:jc w:val="center"/>
        <w:rPr>
          <w:rFonts w:ascii="SimSun" w:hAnsi="SimSun"/>
          <w:sz w:val="21"/>
        </w:rPr>
      </w:pPr>
    </w:p>
    <w:p w:rsidR="004975A1" w:rsidRPr="00112DEE" w:rsidRDefault="0038385C" w:rsidP="00112DEE">
      <w:pPr>
        <w:pStyle w:val="ONUME"/>
        <w:keepNext/>
        <w:spacing w:afterLines="50" w:after="120" w:line="340" w:lineRule="atLeast"/>
        <w:jc w:val="center"/>
        <w:rPr>
          <w:b/>
          <w:sz w:val="18"/>
          <w:szCs w:val="18"/>
        </w:rPr>
      </w:pPr>
      <w:r w:rsidRPr="00112DEE">
        <w:rPr>
          <w:rFonts w:hint="eastAsia"/>
          <w:b/>
          <w:sz w:val="18"/>
          <w:szCs w:val="18"/>
        </w:rPr>
        <w:t>图</w:t>
      </w:r>
      <w:r w:rsidRPr="00112DEE">
        <w:rPr>
          <w:rFonts w:hint="eastAsia"/>
          <w:b/>
          <w:sz w:val="18"/>
          <w:szCs w:val="18"/>
        </w:rPr>
        <w:t>2</w:t>
      </w:r>
      <w:r w:rsidR="00112DEE">
        <w:rPr>
          <w:rFonts w:hint="eastAsia"/>
          <w:b/>
          <w:sz w:val="18"/>
          <w:szCs w:val="18"/>
        </w:rPr>
        <w:t>–</w:t>
      </w:r>
      <w:r w:rsidRPr="00112DEE">
        <w:rPr>
          <w:rFonts w:hint="eastAsia"/>
          <w:b/>
          <w:sz w:val="18"/>
          <w:szCs w:val="18"/>
        </w:rPr>
        <w:t>2014</w:t>
      </w:r>
      <w:r w:rsidRPr="00112DEE">
        <w:rPr>
          <w:rFonts w:hint="eastAsia"/>
          <w:b/>
          <w:sz w:val="18"/>
          <w:szCs w:val="18"/>
        </w:rPr>
        <w:t>年</w:t>
      </w:r>
      <w:r w:rsidRPr="00112DEE">
        <w:rPr>
          <w:rFonts w:hint="eastAsia"/>
          <w:b/>
          <w:sz w:val="18"/>
          <w:szCs w:val="18"/>
        </w:rPr>
        <w:t>7</w:t>
      </w:r>
      <w:r w:rsidRPr="00112DEE">
        <w:rPr>
          <w:rFonts w:hint="eastAsia"/>
          <w:b/>
          <w:sz w:val="18"/>
          <w:szCs w:val="18"/>
        </w:rPr>
        <w:t>月</w:t>
      </w:r>
      <w:r w:rsidRPr="00112DEE">
        <w:rPr>
          <w:rFonts w:hint="eastAsia"/>
          <w:b/>
          <w:sz w:val="18"/>
          <w:szCs w:val="18"/>
        </w:rPr>
        <w:t>1</w:t>
      </w:r>
      <w:r w:rsidRPr="00112DEE">
        <w:rPr>
          <w:rFonts w:hint="eastAsia"/>
          <w:b/>
          <w:sz w:val="18"/>
          <w:szCs w:val="18"/>
        </w:rPr>
        <w:t>日至</w:t>
      </w:r>
      <w:r w:rsidRPr="00112DEE">
        <w:rPr>
          <w:rFonts w:hint="eastAsia"/>
          <w:b/>
          <w:sz w:val="18"/>
          <w:szCs w:val="18"/>
        </w:rPr>
        <w:t>2017</w:t>
      </w:r>
      <w:r w:rsidRPr="00112DEE">
        <w:rPr>
          <w:rFonts w:hint="eastAsia"/>
          <w:b/>
          <w:sz w:val="18"/>
          <w:szCs w:val="18"/>
        </w:rPr>
        <w:t>年</w:t>
      </w:r>
      <w:r w:rsidRPr="00112DEE">
        <w:rPr>
          <w:rFonts w:hint="eastAsia"/>
          <w:b/>
          <w:sz w:val="18"/>
          <w:szCs w:val="18"/>
        </w:rPr>
        <w:t>6</w:t>
      </w:r>
      <w:r w:rsidRPr="00112DEE">
        <w:rPr>
          <w:rFonts w:hint="eastAsia"/>
          <w:b/>
          <w:sz w:val="18"/>
          <w:szCs w:val="18"/>
        </w:rPr>
        <w:t>月</w:t>
      </w:r>
      <w:r w:rsidRPr="00112DEE">
        <w:rPr>
          <w:rFonts w:hint="eastAsia"/>
          <w:b/>
          <w:sz w:val="18"/>
          <w:szCs w:val="18"/>
        </w:rPr>
        <w:t>30</w:t>
      </w:r>
      <w:r w:rsidRPr="00112DEE">
        <w:rPr>
          <w:rFonts w:hint="eastAsia"/>
          <w:b/>
          <w:sz w:val="18"/>
          <w:szCs w:val="18"/>
        </w:rPr>
        <w:t>日审结案件分析</w:t>
      </w:r>
    </w:p>
    <w:p w:rsidR="005243EF" w:rsidRPr="002F4BEB" w:rsidRDefault="00B444E6" w:rsidP="00CE52C9">
      <w:pPr>
        <w:jc w:val="center"/>
        <w:rPr>
          <w:rFonts w:ascii="SimSun" w:hAnsi="SimSun"/>
          <w:sz w:val="21"/>
        </w:rPr>
      </w:pPr>
      <w:r w:rsidRPr="002F4BEB">
        <w:rPr>
          <w:rFonts w:ascii="SimSun" w:hAnsi="SimSun"/>
          <w:noProof/>
          <w:sz w:val="21"/>
        </w:rPr>
        <w:drawing>
          <wp:inline distT="0" distB="0" distL="0" distR="0" wp14:anchorId="0D315529" wp14:editId="389CB447">
            <wp:extent cx="4572000" cy="276633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75A1" w:rsidRPr="002C2EDA" w:rsidRDefault="00520F6A" w:rsidP="002C2EDA">
      <w:pPr>
        <w:pStyle w:val="1"/>
        <w:overflowPunct w:val="0"/>
        <w:spacing w:beforeLines="100" w:before="240" w:afterLines="50" w:after="120" w:line="340" w:lineRule="atLeast"/>
        <w:rPr>
          <w:rFonts w:ascii="SimHei" w:eastAsia="SimHei" w:hAnsi="SimHei"/>
          <w:b w:val="0"/>
          <w:sz w:val="21"/>
          <w:szCs w:val="21"/>
        </w:rPr>
      </w:pPr>
      <w:bookmarkStart w:id="40" w:name="_Toc487809165"/>
      <w:r w:rsidRPr="002C2EDA">
        <w:rPr>
          <w:rFonts w:ascii="SimHei" w:eastAsia="SimHei" w:hAnsi="SimHei" w:hint="eastAsia"/>
          <w:b w:val="0"/>
          <w:sz w:val="21"/>
          <w:szCs w:val="21"/>
        </w:rPr>
        <w:t>拒绝提供信息或配合的情况</w:t>
      </w:r>
      <w:bookmarkEnd w:id="40"/>
    </w:p>
    <w:p w:rsidR="004975A1" w:rsidRPr="002F4BEB" w:rsidRDefault="00520F6A"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根据《章程》</w:t>
      </w:r>
      <w:r w:rsidRPr="00D87809">
        <w:rPr>
          <w:rFonts w:ascii="SimSun" w:hAnsi="SimSun" w:hint="eastAsia"/>
          <w:sz w:val="21"/>
          <w:szCs w:val="21"/>
        </w:rPr>
        <w:t>第</w:t>
      </w:r>
      <w:r w:rsidRPr="00D87809">
        <w:rPr>
          <w:rFonts w:ascii="SimSun" w:hAnsi="SimSun"/>
          <w:sz w:val="21"/>
          <w:szCs w:val="21"/>
        </w:rPr>
        <w:t>45</w:t>
      </w:r>
      <w:r w:rsidRPr="002F4BEB">
        <w:rPr>
          <w:rFonts w:ascii="SimSun" w:hAnsi="SimSun" w:hint="eastAsia"/>
          <w:sz w:val="21"/>
        </w:rPr>
        <w:t>段(g)项，监督司司长应通报报告所涉期间，监督司在获取记录、访问人员和房舍方面受到限制的任何情况。</w:t>
      </w:r>
    </w:p>
    <w:p w:rsidR="00B50A74" w:rsidRPr="002F4BEB" w:rsidRDefault="00520F6A"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监督司报告，在本报告所述期间持续进行的监督</w:t>
      </w:r>
      <w:r w:rsidR="001B708B" w:rsidRPr="002F4BEB">
        <w:rPr>
          <w:rFonts w:ascii="SimSun" w:hAnsi="SimSun" w:hint="eastAsia"/>
          <w:sz w:val="21"/>
        </w:rPr>
        <w:t>进程</w:t>
      </w:r>
      <w:r w:rsidRPr="002F4BEB">
        <w:rPr>
          <w:rFonts w:ascii="SimSun" w:hAnsi="SimSun" w:hint="eastAsia"/>
          <w:sz w:val="21"/>
        </w:rPr>
        <w:t>中，没有工作人员拒绝提供信息或配合。</w:t>
      </w:r>
    </w:p>
    <w:p w:rsidR="008414E9" w:rsidRPr="002C2EDA" w:rsidRDefault="001B708B" w:rsidP="002C2EDA">
      <w:pPr>
        <w:pStyle w:val="1"/>
        <w:overflowPunct w:val="0"/>
        <w:spacing w:beforeLines="100" w:before="240" w:afterLines="50" w:after="120" w:line="340" w:lineRule="atLeast"/>
        <w:rPr>
          <w:rFonts w:ascii="SimHei" w:eastAsia="SimHei" w:hAnsi="SimHei"/>
          <w:b w:val="0"/>
          <w:sz w:val="21"/>
          <w:szCs w:val="21"/>
        </w:rPr>
      </w:pPr>
      <w:bookmarkStart w:id="41" w:name="_Toc487809166"/>
      <w:r w:rsidRPr="002C2EDA">
        <w:rPr>
          <w:rFonts w:ascii="SimHei" w:eastAsia="SimHei" w:hAnsi="SimHei" w:hint="eastAsia"/>
          <w:b w:val="0"/>
          <w:sz w:val="21"/>
          <w:szCs w:val="21"/>
        </w:rPr>
        <w:lastRenderedPageBreak/>
        <w:t>监督建议的落实情况</w:t>
      </w:r>
      <w:bookmarkEnd w:id="39"/>
      <w:bookmarkEnd w:id="41"/>
    </w:p>
    <w:p w:rsidR="00D646CA" w:rsidRPr="002F4BEB" w:rsidRDefault="00C91E78"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总干事有责任确保监督司司长及其他监督机构提出的各项建议均能获得迅速响应，并须说明就特定的报告结果和各项建议所采取的措施</w:t>
      </w:r>
      <w:r w:rsidRPr="002F4BEB">
        <w:rPr>
          <w:rFonts w:ascii="SimSun" w:hAnsi="SimSun"/>
          <w:sz w:val="21"/>
          <w:vertAlign w:val="superscript"/>
        </w:rPr>
        <w:footnoteReference w:id="7"/>
      </w:r>
      <w:r w:rsidRPr="002F4BEB">
        <w:rPr>
          <w:rFonts w:ascii="SimSun" w:hAnsi="SimSun" w:hint="eastAsia"/>
          <w:sz w:val="21"/>
        </w:rPr>
        <w:t>。总干事通过负责本组织具体业务领域的计划管理人履行这一职责</w:t>
      </w:r>
      <w:r w:rsidRPr="002F4BEB">
        <w:rPr>
          <w:rFonts w:ascii="SimSun" w:hAnsi="SimSun"/>
          <w:sz w:val="21"/>
          <w:vertAlign w:val="superscript"/>
        </w:rPr>
        <w:footnoteReference w:id="8"/>
      </w:r>
      <w:r w:rsidRPr="002F4BEB">
        <w:rPr>
          <w:rFonts w:ascii="SimSun" w:hAnsi="SimSun" w:hint="eastAsia"/>
          <w:sz w:val="21"/>
        </w:rPr>
        <w:t>。</w:t>
      </w:r>
      <w:r w:rsidR="00CD03B6">
        <w:rPr>
          <w:rFonts w:ascii="SimSun" w:hAnsi="SimSun" w:hint="eastAsia"/>
          <w:sz w:val="21"/>
        </w:rPr>
        <w:t>产权组织</w:t>
      </w:r>
      <w:r w:rsidRPr="002F4BEB">
        <w:rPr>
          <w:rFonts w:ascii="SimSun" w:hAnsi="SimSun" w:hint="eastAsia"/>
          <w:sz w:val="21"/>
        </w:rPr>
        <w:t>计划管理人对所有监督建议的落实情况，需要定期接受监督司的后续工作检查</w:t>
      </w:r>
      <w:r w:rsidRPr="00C1754F">
        <w:rPr>
          <w:rStyle w:val="af"/>
          <w:rFonts w:ascii="SimSun" w:hAnsi="SimSun"/>
          <w:sz w:val="21"/>
          <w:szCs w:val="21"/>
        </w:rPr>
        <w:footnoteReference w:id="9"/>
      </w:r>
      <w:r w:rsidRPr="002F4BEB">
        <w:rPr>
          <w:rFonts w:ascii="SimSun" w:hAnsi="SimSun" w:hint="eastAsia"/>
          <w:sz w:val="21"/>
        </w:rPr>
        <w:t>。</w:t>
      </w:r>
    </w:p>
    <w:p w:rsidR="00AC0825" w:rsidRPr="002F4BEB" w:rsidRDefault="00C91E78"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监督司继续使用</w:t>
      </w:r>
      <w:proofErr w:type="spellStart"/>
      <w:r w:rsidRPr="002F4BEB">
        <w:rPr>
          <w:rFonts w:ascii="SimSun" w:hAnsi="SimSun" w:hint="eastAsia"/>
          <w:sz w:val="21"/>
        </w:rPr>
        <w:t>TeamCentral</w:t>
      </w:r>
      <w:proofErr w:type="spellEnd"/>
      <w:r w:rsidRPr="002F4BEB">
        <w:rPr>
          <w:rFonts w:ascii="SimSun" w:hAnsi="SimSun" w:hint="eastAsia"/>
          <w:sz w:val="21"/>
        </w:rPr>
        <w:t>©系统管理和报告有关建议，</w:t>
      </w:r>
      <w:r w:rsidR="00112DEE">
        <w:rPr>
          <w:rFonts w:ascii="SimSun" w:hAnsi="SimSun" w:hint="eastAsia"/>
          <w:sz w:val="21"/>
        </w:rPr>
        <w:t>通过</w:t>
      </w:r>
      <w:r w:rsidRPr="002F4BEB">
        <w:rPr>
          <w:rFonts w:ascii="SimSun" w:hAnsi="SimSun" w:hint="eastAsia"/>
          <w:sz w:val="21"/>
        </w:rPr>
        <w:t>该系统</w:t>
      </w:r>
      <w:r w:rsidR="00112DEE">
        <w:rPr>
          <w:rFonts w:ascii="SimSun" w:hAnsi="SimSun" w:hint="eastAsia"/>
          <w:sz w:val="21"/>
        </w:rPr>
        <w:t>，可以与</w:t>
      </w:r>
      <w:r w:rsidRPr="002F4BEB">
        <w:rPr>
          <w:rFonts w:ascii="SimSun" w:hAnsi="SimSun" w:hint="eastAsia"/>
          <w:sz w:val="21"/>
        </w:rPr>
        <w:t>计划管理人</w:t>
      </w:r>
      <w:r w:rsidR="00112DEE">
        <w:rPr>
          <w:rFonts w:ascii="SimSun" w:hAnsi="SimSun" w:hint="eastAsia"/>
          <w:sz w:val="21"/>
        </w:rPr>
        <w:t>及其委托人</w:t>
      </w:r>
      <w:r w:rsidRPr="002F4BEB">
        <w:rPr>
          <w:rFonts w:ascii="SimSun" w:hAnsi="SimSun" w:hint="eastAsia"/>
          <w:sz w:val="21"/>
        </w:rPr>
        <w:t>进行互动对话，以有效跟进未落实建议的实施情况</w:t>
      </w:r>
      <w:r w:rsidR="00864378" w:rsidRPr="002F4BEB">
        <w:rPr>
          <w:rFonts w:ascii="SimSun" w:hAnsi="SimSun" w:hint="eastAsia"/>
          <w:sz w:val="21"/>
        </w:rPr>
        <w:t>。</w:t>
      </w:r>
    </w:p>
    <w:p w:rsidR="00556F0B" w:rsidRPr="002F4BEB" w:rsidRDefault="00CF488E"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截至本报告</w:t>
      </w:r>
      <w:r w:rsidR="00112DEE">
        <w:rPr>
          <w:rFonts w:ascii="SimSun" w:hAnsi="SimSun" w:hint="eastAsia"/>
          <w:sz w:val="21"/>
        </w:rPr>
        <w:t>撰写</w:t>
      </w:r>
      <w:r w:rsidRPr="002F4BEB">
        <w:rPr>
          <w:rFonts w:ascii="SimSun" w:hAnsi="SimSun" w:hint="eastAsia"/>
          <w:sz w:val="21"/>
        </w:rPr>
        <w:t>之日，尚有</w:t>
      </w:r>
      <w:r w:rsidRPr="002F4BEB">
        <w:rPr>
          <w:rFonts w:ascii="SimSun" w:hAnsi="SimSun"/>
          <w:sz w:val="21"/>
        </w:rPr>
        <w:t>193</w:t>
      </w:r>
      <w:r w:rsidRPr="002F4BEB">
        <w:rPr>
          <w:rFonts w:ascii="SimSun" w:hAnsi="SimSun" w:hint="eastAsia"/>
          <w:sz w:val="21"/>
        </w:rPr>
        <w:t>项建议未落实，其中有</w:t>
      </w:r>
      <w:r w:rsidRPr="002F4BEB">
        <w:rPr>
          <w:rFonts w:ascii="SimSun" w:hAnsi="SimSun"/>
          <w:sz w:val="21"/>
        </w:rPr>
        <w:t>99</w:t>
      </w:r>
      <w:r w:rsidRPr="002F4BEB">
        <w:rPr>
          <w:rFonts w:ascii="SimSun" w:hAnsi="SimSun" w:hint="eastAsia"/>
          <w:sz w:val="21"/>
        </w:rPr>
        <w:t>项为高优先</w:t>
      </w:r>
      <w:r w:rsidR="00112DEE">
        <w:rPr>
          <w:rFonts w:ascii="SimSun" w:hAnsi="SimSun" w:hint="eastAsia"/>
          <w:sz w:val="21"/>
        </w:rPr>
        <w:t>级</w:t>
      </w:r>
      <w:r w:rsidRPr="002F4BEB">
        <w:rPr>
          <w:rFonts w:ascii="SimSun" w:hAnsi="SimSun" w:hint="eastAsia"/>
          <w:sz w:val="21"/>
        </w:rPr>
        <w:t>，</w:t>
      </w:r>
      <w:r w:rsidRPr="002F4BEB">
        <w:rPr>
          <w:rFonts w:ascii="SimSun" w:hAnsi="SimSun"/>
          <w:sz w:val="21"/>
        </w:rPr>
        <w:t>94</w:t>
      </w:r>
      <w:r w:rsidRPr="002F4BEB">
        <w:rPr>
          <w:rFonts w:ascii="SimSun" w:hAnsi="SimSun" w:hint="eastAsia"/>
          <w:sz w:val="21"/>
        </w:rPr>
        <w:t>项为中等优先</w:t>
      </w:r>
      <w:r w:rsidR="00112DEE">
        <w:rPr>
          <w:rFonts w:ascii="SimSun" w:hAnsi="SimSun" w:hint="eastAsia"/>
          <w:sz w:val="21"/>
        </w:rPr>
        <w:t>级</w:t>
      </w:r>
      <w:r w:rsidRPr="002F4BEB">
        <w:rPr>
          <w:rFonts w:ascii="SimSun" w:hAnsi="SimSun" w:hint="eastAsia"/>
          <w:sz w:val="21"/>
        </w:rPr>
        <w:t>。监督</w:t>
      </w:r>
      <w:proofErr w:type="gramStart"/>
      <w:r w:rsidRPr="002F4BEB">
        <w:rPr>
          <w:rFonts w:ascii="SimSun" w:hAnsi="SimSun" w:hint="eastAsia"/>
          <w:sz w:val="21"/>
        </w:rPr>
        <w:t>司建议占</w:t>
      </w:r>
      <w:proofErr w:type="gramEnd"/>
      <w:r w:rsidRPr="002F4BEB">
        <w:rPr>
          <w:rFonts w:ascii="SimSun" w:hAnsi="SimSun" w:hint="eastAsia"/>
          <w:sz w:val="21"/>
        </w:rPr>
        <w:t>到所有未落实监督建议的</w:t>
      </w:r>
      <w:r w:rsidRPr="002F4BEB">
        <w:rPr>
          <w:rFonts w:ascii="SimSun" w:hAnsi="SimSun"/>
          <w:sz w:val="21"/>
        </w:rPr>
        <w:t>75</w:t>
      </w:r>
      <w:r w:rsidRPr="002F4BEB">
        <w:rPr>
          <w:rFonts w:ascii="SimSun" w:hAnsi="SimSun" w:hint="eastAsia"/>
          <w:sz w:val="21"/>
        </w:rPr>
        <w:t>%。</w:t>
      </w:r>
    </w:p>
    <w:p w:rsidR="00B64202" w:rsidRPr="00112DEE" w:rsidRDefault="00CF488E" w:rsidP="00112DEE">
      <w:pPr>
        <w:pStyle w:val="ONUME"/>
        <w:keepNext/>
        <w:spacing w:afterLines="50" w:after="120" w:line="340" w:lineRule="atLeast"/>
        <w:jc w:val="center"/>
        <w:rPr>
          <w:b/>
          <w:sz w:val="18"/>
          <w:szCs w:val="18"/>
        </w:rPr>
      </w:pPr>
      <w:r w:rsidRPr="00112DEE">
        <w:rPr>
          <w:rFonts w:hint="eastAsia"/>
          <w:b/>
          <w:sz w:val="18"/>
          <w:szCs w:val="18"/>
        </w:rPr>
        <w:t>图</w:t>
      </w:r>
      <w:r w:rsidRPr="00112DEE">
        <w:rPr>
          <w:rFonts w:hint="eastAsia"/>
          <w:b/>
          <w:sz w:val="18"/>
          <w:szCs w:val="18"/>
        </w:rPr>
        <w:t>3</w:t>
      </w:r>
      <w:r w:rsidR="00112DEE">
        <w:rPr>
          <w:rFonts w:hint="eastAsia"/>
          <w:b/>
          <w:sz w:val="18"/>
          <w:szCs w:val="18"/>
        </w:rPr>
        <w:t>–</w:t>
      </w:r>
      <w:r w:rsidRPr="00112DEE">
        <w:rPr>
          <w:rFonts w:hint="eastAsia"/>
          <w:b/>
          <w:sz w:val="18"/>
          <w:szCs w:val="18"/>
        </w:rPr>
        <w:t>按优先程度分列的建议</w:t>
      </w:r>
    </w:p>
    <w:p w:rsidR="00893464" w:rsidRPr="002F4BEB" w:rsidRDefault="00112DEE" w:rsidP="00A87CA6">
      <w:pPr>
        <w:pStyle w:val="ONUME"/>
        <w:jc w:val="center"/>
        <w:rPr>
          <w:rFonts w:ascii="SimSun" w:hAnsi="SimSun"/>
          <w:sz w:val="21"/>
        </w:rPr>
      </w:pPr>
      <w:r w:rsidRPr="00112DEE">
        <w:rPr>
          <w:noProof/>
        </w:rPr>
        <w:drawing>
          <wp:inline distT="0" distB="0" distL="0" distR="0">
            <wp:extent cx="2907030" cy="2005965"/>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7030" cy="2005965"/>
                    </a:xfrm>
                    <a:prstGeom prst="rect">
                      <a:avLst/>
                    </a:prstGeom>
                    <a:noFill/>
                    <a:ln>
                      <a:noFill/>
                    </a:ln>
                  </pic:spPr>
                </pic:pic>
              </a:graphicData>
            </a:graphic>
          </wp:inline>
        </w:drawing>
      </w:r>
    </w:p>
    <w:p w:rsidR="00BF0144" w:rsidRPr="002F4BEB" w:rsidRDefault="00CF488E"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下表显示了2016年7月1日至2017年6月30日间按来源分列的建议的动向。</w:t>
      </w:r>
    </w:p>
    <w:p w:rsidR="00E04B15" w:rsidRPr="002F4BEB" w:rsidRDefault="00600F8B" w:rsidP="00E04B15">
      <w:pPr>
        <w:pStyle w:val="ONUME"/>
        <w:keepNext/>
        <w:jc w:val="center"/>
        <w:rPr>
          <w:rFonts w:ascii="SimSun" w:hAnsi="SimSun"/>
          <w:b/>
          <w:sz w:val="18"/>
          <w:szCs w:val="18"/>
        </w:rPr>
      </w:pPr>
      <w:r w:rsidRPr="002F4BEB">
        <w:rPr>
          <w:rFonts w:ascii="SimSun" w:hAnsi="SimSun" w:hint="eastAsia"/>
          <w:b/>
          <w:sz w:val="18"/>
          <w:szCs w:val="18"/>
        </w:rPr>
        <w:t>表2</w:t>
      </w:r>
      <w:r w:rsidR="00112DEE">
        <w:rPr>
          <w:rFonts w:ascii="SimSun" w:hAnsi="SimSun" w:hint="eastAsia"/>
          <w:b/>
          <w:sz w:val="18"/>
          <w:szCs w:val="18"/>
        </w:rPr>
        <w:t>–</w:t>
      </w:r>
      <w:r w:rsidRPr="002F4BEB">
        <w:rPr>
          <w:rFonts w:ascii="SimSun" w:hAnsi="SimSun" w:hint="eastAsia"/>
          <w:b/>
          <w:sz w:val="18"/>
          <w:szCs w:val="18"/>
        </w:rPr>
        <w:t>2016年7月1日至2017年6月30日间建议的动向</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983EB5" w:rsidRPr="00112DEE" w:rsidTr="00F426D1">
        <w:trPr>
          <w:trHeight w:val="567"/>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983EB5" w:rsidRPr="00112DEE" w:rsidRDefault="00983EB5" w:rsidP="00DE32BF">
            <w:pPr>
              <w:jc w:val="center"/>
              <w:rPr>
                <w:rFonts w:ascii="SimSun" w:hAnsi="SimSun"/>
                <w:b/>
                <w:bCs/>
                <w:color w:val="000000"/>
                <w:sz w:val="18"/>
              </w:rPr>
            </w:pPr>
            <w:r w:rsidRPr="00112DEE">
              <w:rPr>
                <w:rFonts w:ascii="SimSun" w:hAnsi="SimSun" w:hint="eastAsia"/>
                <w:b/>
                <w:bCs/>
                <w:color w:val="000000"/>
                <w:sz w:val="18"/>
              </w:rPr>
              <w:t>来源</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983EB5" w:rsidRPr="00112DEE" w:rsidRDefault="00983EB5" w:rsidP="00320D33">
            <w:pPr>
              <w:jc w:val="center"/>
              <w:rPr>
                <w:rFonts w:ascii="SimSun" w:hAnsi="SimSun"/>
                <w:b/>
                <w:bCs/>
                <w:color w:val="000000"/>
                <w:sz w:val="18"/>
              </w:rPr>
            </w:pPr>
            <w:r w:rsidRPr="00112DEE">
              <w:rPr>
                <w:rFonts w:ascii="SimSun" w:hAnsi="SimSun" w:hint="eastAsia"/>
                <w:b/>
                <w:bCs/>
                <w:color w:val="000000"/>
                <w:sz w:val="18"/>
              </w:rPr>
              <w:t>截至</w:t>
            </w:r>
            <w:r w:rsidRPr="00112DEE">
              <w:rPr>
                <w:rFonts w:ascii="SimSun" w:hAnsi="SimSun"/>
                <w:b/>
                <w:bCs/>
                <w:color w:val="000000"/>
                <w:sz w:val="18"/>
              </w:rPr>
              <w:t>201</w:t>
            </w:r>
            <w:r w:rsidR="00320D33" w:rsidRPr="00112DEE">
              <w:rPr>
                <w:rFonts w:ascii="SimSun" w:hAnsi="SimSun" w:hint="eastAsia"/>
                <w:b/>
                <w:bCs/>
                <w:color w:val="000000"/>
                <w:sz w:val="18"/>
              </w:rPr>
              <w:t>6</w:t>
            </w:r>
            <w:r w:rsidRPr="00112DEE">
              <w:rPr>
                <w:rFonts w:ascii="SimSun" w:hAnsi="SimSun" w:hint="eastAsia"/>
                <w:b/>
                <w:bCs/>
                <w:color w:val="000000"/>
                <w:sz w:val="18"/>
              </w:rPr>
              <w:t>年</w:t>
            </w:r>
            <w:r w:rsidRPr="00112DEE">
              <w:rPr>
                <w:rFonts w:ascii="SimSun" w:hAnsi="SimSun"/>
                <w:b/>
                <w:bCs/>
                <w:color w:val="000000"/>
                <w:sz w:val="18"/>
              </w:rPr>
              <w:br/>
            </w:r>
            <w:r w:rsidRPr="00112DEE">
              <w:rPr>
                <w:rFonts w:ascii="SimSun" w:hAnsi="SimSun" w:hint="eastAsia"/>
                <w:b/>
                <w:bCs/>
                <w:color w:val="000000"/>
                <w:sz w:val="18"/>
              </w:rPr>
              <w:t>7月1日未落实的</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983EB5" w:rsidRPr="00112DEE" w:rsidRDefault="00983EB5" w:rsidP="00DE32BF">
            <w:pPr>
              <w:jc w:val="center"/>
              <w:rPr>
                <w:rFonts w:ascii="SimSun" w:hAnsi="SimSun"/>
                <w:b/>
                <w:bCs/>
                <w:color w:val="000000"/>
                <w:sz w:val="18"/>
              </w:rPr>
            </w:pPr>
            <w:r w:rsidRPr="00112DEE">
              <w:rPr>
                <w:rFonts w:ascii="SimSun" w:hAnsi="SimSun" w:hint="eastAsia"/>
                <w:b/>
                <w:bCs/>
                <w:color w:val="000000"/>
                <w:sz w:val="18"/>
              </w:rPr>
              <w:t>本年增加的</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983EB5" w:rsidRPr="00112DEE" w:rsidRDefault="00983EB5" w:rsidP="001724DB">
            <w:pPr>
              <w:jc w:val="center"/>
              <w:rPr>
                <w:rFonts w:ascii="SimSun" w:hAnsi="SimSun"/>
                <w:b/>
                <w:bCs/>
                <w:color w:val="000000"/>
                <w:sz w:val="18"/>
              </w:rPr>
            </w:pPr>
            <w:r w:rsidRPr="00112DEE">
              <w:rPr>
                <w:rFonts w:ascii="SimSun" w:hAnsi="SimSun" w:hint="eastAsia"/>
                <w:b/>
                <w:bCs/>
                <w:color w:val="000000"/>
                <w:sz w:val="18"/>
              </w:rPr>
              <w:t>本年中</w:t>
            </w:r>
            <w:r w:rsidR="00B41A47">
              <w:rPr>
                <w:rFonts w:ascii="SimSun" w:hAnsi="SimSun" w:hint="eastAsia"/>
                <w:b/>
                <w:bCs/>
                <w:color w:val="000000"/>
                <w:sz w:val="18"/>
              </w:rPr>
              <w:t>落实</w:t>
            </w:r>
            <w:r w:rsidRPr="00112DEE">
              <w:rPr>
                <w:rFonts w:ascii="SimSun" w:hAnsi="SimSun" w:hint="eastAsia"/>
                <w:b/>
                <w:bCs/>
                <w:color w:val="000000"/>
                <w:sz w:val="18"/>
              </w:rPr>
              <w:t>的</w:t>
            </w:r>
            <w:r w:rsidRPr="00112DEE">
              <w:rPr>
                <w:rStyle w:val="af"/>
                <w:rFonts w:ascii="SimSun" w:hAnsi="SimSun"/>
                <w:b/>
                <w:bCs/>
                <w:color w:val="000000"/>
                <w:sz w:val="18"/>
                <w:lang w:eastAsia="en-US"/>
              </w:rPr>
              <w:footnoteReference w:id="10"/>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983EB5" w:rsidRPr="00112DEE" w:rsidRDefault="00983EB5" w:rsidP="00320D33">
            <w:pPr>
              <w:jc w:val="center"/>
              <w:rPr>
                <w:rFonts w:ascii="SimSun" w:hAnsi="SimSun"/>
                <w:b/>
                <w:bCs/>
                <w:color w:val="000000"/>
                <w:sz w:val="18"/>
              </w:rPr>
            </w:pPr>
            <w:r w:rsidRPr="00112DEE">
              <w:rPr>
                <w:rFonts w:ascii="SimSun" w:hAnsi="SimSun" w:hint="eastAsia"/>
                <w:b/>
                <w:bCs/>
                <w:color w:val="000000"/>
                <w:sz w:val="18"/>
              </w:rPr>
              <w:t>截至</w:t>
            </w:r>
            <w:r w:rsidRPr="00112DEE">
              <w:rPr>
                <w:rFonts w:ascii="SimSun" w:hAnsi="SimSun"/>
                <w:b/>
                <w:bCs/>
                <w:color w:val="000000"/>
                <w:sz w:val="18"/>
              </w:rPr>
              <w:t>201</w:t>
            </w:r>
            <w:r w:rsidR="00320D33" w:rsidRPr="00112DEE">
              <w:rPr>
                <w:rFonts w:ascii="SimSun" w:hAnsi="SimSun" w:hint="eastAsia"/>
                <w:b/>
                <w:bCs/>
                <w:color w:val="000000"/>
                <w:sz w:val="18"/>
              </w:rPr>
              <w:t>7</w:t>
            </w:r>
            <w:r w:rsidRPr="00112DEE">
              <w:rPr>
                <w:rFonts w:ascii="SimSun" w:hAnsi="SimSun" w:hint="eastAsia"/>
                <w:b/>
                <w:bCs/>
                <w:color w:val="000000"/>
                <w:sz w:val="18"/>
              </w:rPr>
              <w:t>年</w:t>
            </w:r>
            <w:r w:rsidRPr="00112DEE">
              <w:rPr>
                <w:rFonts w:ascii="SimSun" w:hAnsi="SimSun"/>
                <w:b/>
                <w:bCs/>
                <w:color w:val="000000"/>
                <w:sz w:val="18"/>
              </w:rPr>
              <w:br/>
            </w:r>
            <w:r w:rsidRPr="00112DEE">
              <w:rPr>
                <w:rFonts w:ascii="SimSun" w:hAnsi="SimSun" w:hint="eastAsia"/>
                <w:b/>
                <w:bCs/>
                <w:color w:val="000000"/>
                <w:sz w:val="18"/>
              </w:rPr>
              <w:t>6月30日未落实的</w:t>
            </w:r>
          </w:p>
        </w:tc>
      </w:tr>
      <w:tr w:rsidR="00983EB5" w:rsidRPr="00112DEE" w:rsidTr="00F426D1">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983EB5" w:rsidRPr="00112DEE" w:rsidRDefault="00BE03B6" w:rsidP="00112DEE">
            <w:pPr>
              <w:jc w:val="center"/>
              <w:rPr>
                <w:rFonts w:ascii="SimSun" w:hAnsi="SimSun"/>
                <w:color w:val="000000"/>
                <w:sz w:val="18"/>
                <w:lang w:eastAsia="en-US"/>
              </w:rPr>
            </w:pPr>
            <w:r w:rsidRPr="00112DEE">
              <w:rPr>
                <w:rFonts w:ascii="SimSun" w:hAnsi="SimSun" w:hint="eastAsia"/>
                <w:color w:val="000000"/>
                <w:sz w:val="18"/>
              </w:rPr>
              <w:t>监督司</w:t>
            </w:r>
          </w:p>
        </w:tc>
        <w:tc>
          <w:tcPr>
            <w:tcW w:w="1715"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129</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61</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45</w:t>
            </w:r>
          </w:p>
        </w:tc>
        <w:tc>
          <w:tcPr>
            <w:tcW w:w="207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145</w:t>
            </w:r>
          </w:p>
        </w:tc>
      </w:tr>
      <w:tr w:rsidR="00983EB5" w:rsidRPr="00112DEE" w:rsidTr="00F426D1">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983EB5" w:rsidRPr="00112DEE" w:rsidRDefault="00BE03B6" w:rsidP="00112DEE">
            <w:pPr>
              <w:jc w:val="center"/>
              <w:rPr>
                <w:rFonts w:ascii="SimSun" w:hAnsi="SimSun"/>
                <w:color w:val="000000"/>
                <w:sz w:val="18"/>
                <w:lang w:eastAsia="en-US"/>
              </w:rPr>
            </w:pPr>
            <w:r w:rsidRPr="00112DEE">
              <w:rPr>
                <w:rFonts w:ascii="SimSun" w:hAnsi="SimSun" w:hint="eastAsia"/>
                <w:color w:val="000000"/>
                <w:sz w:val="18"/>
              </w:rPr>
              <w:t>外聘审计员</w:t>
            </w:r>
          </w:p>
        </w:tc>
        <w:tc>
          <w:tcPr>
            <w:tcW w:w="1715"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31</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30</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13</w:t>
            </w:r>
          </w:p>
        </w:tc>
        <w:tc>
          <w:tcPr>
            <w:tcW w:w="207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48</w:t>
            </w:r>
          </w:p>
        </w:tc>
      </w:tr>
      <w:tr w:rsidR="00983EB5" w:rsidRPr="00112DEE" w:rsidTr="00F426D1">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983EB5" w:rsidRPr="00112DEE" w:rsidRDefault="00451721" w:rsidP="00112DEE">
            <w:pPr>
              <w:jc w:val="center"/>
              <w:rPr>
                <w:rFonts w:ascii="SimSun" w:hAnsi="SimSun"/>
                <w:color w:val="000000"/>
                <w:sz w:val="18"/>
                <w:lang w:eastAsia="en-US"/>
              </w:rPr>
            </w:pPr>
            <w:proofErr w:type="spellStart"/>
            <w:r w:rsidRPr="00112DEE">
              <w:rPr>
                <w:rFonts w:ascii="SimSun" w:hAnsi="SimSun" w:cs="SimSun" w:hint="eastAsia"/>
                <w:color w:val="000000"/>
                <w:sz w:val="18"/>
                <w:lang w:eastAsia="en-US"/>
              </w:rPr>
              <w:t>咨监委</w:t>
            </w:r>
            <w:proofErr w:type="spellEnd"/>
          </w:p>
        </w:tc>
        <w:tc>
          <w:tcPr>
            <w:tcW w:w="1715"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1</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0</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1</w:t>
            </w:r>
          </w:p>
        </w:tc>
        <w:tc>
          <w:tcPr>
            <w:tcW w:w="207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color w:val="000000"/>
                <w:sz w:val="18"/>
                <w:lang w:eastAsia="en-US"/>
              </w:rPr>
            </w:pPr>
            <w:r w:rsidRPr="00112DEE">
              <w:rPr>
                <w:rFonts w:ascii="SimSun" w:hAnsi="SimSun"/>
                <w:color w:val="000000"/>
                <w:sz w:val="18"/>
              </w:rPr>
              <w:t>0</w:t>
            </w:r>
          </w:p>
        </w:tc>
      </w:tr>
      <w:tr w:rsidR="00983EB5" w:rsidRPr="00112DEE" w:rsidTr="00F426D1">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983EB5" w:rsidRPr="00112DEE" w:rsidRDefault="005E2A54" w:rsidP="00112DEE">
            <w:pPr>
              <w:jc w:val="center"/>
              <w:rPr>
                <w:rFonts w:ascii="SimSun" w:hAnsi="SimSun"/>
                <w:b/>
                <w:bCs/>
                <w:color w:val="000000"/>
                <w:sz w:val="18"/>
                <w:lang w:eastAsia="en-US"/>
              </w:rPr>
            </w:pPr>
            <w:r w:rsidRPr="00112DEE">
              <w:rPr>
                <w:rFonts w:ascii="SimSun" w:hAnsi="SimSun" w:hint="eastAsia"/>
                <w:b/>
                <w:bCs/>
                <w:color w:val="000000"/>
                <w:sz w:val="18"/>
              </w:rPr>
              <w:t>总计</w:t>
            </w:r>
          </w:p>
        </w:tc>
        <w:tc>
          <w:tcPr>
            <w:tcW w:w="1715"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b/>
                <w:bCs/>
                <w:color w:val="000000"/>
                <w:sz w:val="18"/>
                <w:lang w:eastAsia="en-US"/>
              </w:rPr>
            </w:pPr>
            <w:r w:rsidRPr="00112DEE">
              <w:rPr>
                <w:rFonts w:ascii="SimSun" w:hAnsi="SimSun"/>
                <w:b/>
                <w:bCs/>
                <w:color w:val="000000"/>
                <w:sz w:val="18"/>
                <w:lang w:eastAsia="en-US"/>
              </w:rPr>
              <w:t>161</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b/>
                <w:bCs/>
                <w:color w:val="000000"/>
                <w:sz w:val="18"/>
                <w:lang w:eastAsia="en-US"/>
              </w:rPr>
            </w:pPr>
            <w:r w:rsidRPr="00112DEE">
              <w:rPr>
                <w:rFonts w:ascii="SimSun" w:hAnsi="SimSun"/>
                <w:b/>
                <w:bCs/>
                <w:color w:val="000000"/>
                <w:sz w:val="18"/>
                <w:lang w:eastAsia="en-US"/>
              </w:rPr>
              <w:t>91</w:t>
            </w:r>
          </w:p>
        </w:tc>
        <w:tc>
          <w:tcPr>
            <w:tcW w:w="189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b/>
                <w:bCs/>
                <w:color w:val="000000"/>
                <w:sz w:val="18"/>
                <w:lang w:eastAsia="en-US"/>
              </w:rPr>
            </w:pPr>
            <w:r w:rsidRPr="00112DEE">
              <w:rPr>
                <w:rFonts w:ascii="SimSun" w:hAnsi="SimSun"/>
                <w:b/>
                <w:bCs/>
                <w:color w:val="000000"/>
                <w:sz w:val="18"/>
                <w:lang w:eastAsia="en-US"/>
              </w:rPr>
              <w:t>59</w:t>
            </w:r>
          </w:p>
        </w:tc>
        <w:tc>
          <w:tcPr>
            <w:tcW w:w="2070" w:type="dxa"/>
            <w:tcBorders>
              <w:top w:val="nil"/>
              <w:left w:val="nil"/>
              <w:bottom w:val="single" w:sz="4" w:space="0" w:color="auto"/>
              <w:right w:val="single" w:sz="4" w:space="0" w:color="auto"/>
            </w:tcBorders>
            <w:shd w:val="clear" w:color="auto" w:fill="auto"/>
            <w:noWrap/>
            <w:vAlign w:val="center"/>
            <w:hideMark/>
          </w:tcPr>
          <w:p w:rsidR="00983EB5" w:rsidRPr="00112DEE" w:rsidRDefault="00983EB5" w:rsidP="00E4156D">
            <w:pPr>
              <w:jc w:val="center"/>
              <w:rPr>
                <w:rFonts w:ascii="SimSun" w:hAnsi="SimSun"/>
                <w:b/>
                <w:bCs/>
                <w:color w:val="000000"/>
                <w:sz w:val="18"/>
                <w:lang w:eastAsia="en-US"/>
              </w:rPr>
            </w:pPr>
            <w:r w:rsidRPr="00112DEE">
              <w:rPr>
                <w:rFonts w:ascii="SimSun" w:hAnsi="SimSun"/>
                <w:b/>
                <w:bCs/>
                <w:color w:val="000000"/>
                <w:sz w:val="18"/>
                <w:lang w:eastAsia="en-US"/>
              </w:rPr>
              <w:t>193</w:t>
            </w:r>
          </w:p>
        </w:tc>
      </w:tr>
    </w:tbl>
    <w:p w:rsidR="005D5305" w:rsidRPr="002F4BEB" w:rsidRDefault="000D19B2" w:rsidP="00112DEE">
      <w:pPr>
        <w:pStyle w:val="ONUME"/>
        <w:keepNext/>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lastRenderedPageBreak/>
        <w:t>下图显示了截至2017年6月30日未落实建议的来源。</w:t>
      </w:r>
    </w:p>
    <w:p w:rsidR="00E4156D" w:rsidRPr="002F4BEB" w:rsidRDefault="005A0CFC" w:rsidP="00112DEE">
      <w:pPr>
        <w:pStyle w:val="ONUME"/>
        <w:keepNext/>
        <w:jc w:val="center"/>
        <w:rPr>
          <w:rFonts w:ascii="SimSun" w:hAnsi="SimSun"/>
          <w:b/>
          <w:sz w:val="18"/>
          <w:szCs w:val="18"/>
        </w:rPr>
      </w:pPr>
      <w:r w:rsidRPr="002F4BEB">
        <w:rPr>
          <w:rFonts w:ascii="SimSun" w:hAnsi="SimSun" w:hint="eastAsia"/>
          <w:b/>
          <w:sz w:val="18"/>
          <w:szCs w:val="18"/>
        </w:rPr>
        <w:t>图4</w:t>
      </w:r>
      <w:r w:rsidR="00112DEE">
        <w:rPr>
          <w:rFonts w:ascii="SimSun" w:hAnsi="SimSun" w:hint="eastAsia"/>
          <w:b/>
          <w:sz w:val="18"/>
          <w:szCs w:val="18"/>
        </w:rPr>
        <w:t>–</w:t>
      </w:r>
      <w:r w:rsidRPr="002F4BEB">
        <w:rPr>
          <w:rFonts w:ascii="SimSun" w:hAnsi="SimSun" w:hint="eastAsia"/>
          <w:b/>
          <w:sz w:val="18"/>
          <w:szCs w:val="18"/>
        </w:rPr>
        <w:t>按来源分列的未落实监督建议</w:t>
      </w:r>
    </w:p>
    <w:p w:rsidR="00E4156D" w:rsidRPr="002F4BEB" w:rsidRDefault="00112DEE" w:rsidP="00E871AA">
      <w:pPr>
        <w:pStyle w:val="ONUME"/>
        <w:keepLines/>
        <w:spacing w:after="0"/>
        <w:jc w:val="center"/>
        <w:rPr>
          <w:rFonts w:ascii="SimSun" w:hAnsi="SimSun"/>
          <w:sz w:val="21"/>
        </w:rPr>
      </w:pPr>
      <w:r w:rsidRPr="00112DEE">
        <w:rPr>
          <w:noProof/>
        </w:rPr>
        <w:drawing>
          <wp:inline distT="0" distB="0" distL="0" distR="0">
            <wp:extent cx="4048125" cy="2933116"/>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1841" cy="2950300"/>
                    </a:xfrm>
                    <a:prstGeom prst="rect">
                      <a:avLst/>
                    </a:prstGeom>
                    <a:noFill/>
                    <a:ln>
                      <a:noFill/>
                    </a:ln>
                  </pic:spPr>
                </pic:pic>
              </a:graphicData>
            </a:graphic>
          </wp:inline>
        </w:drawing>
      </w:r>
    </w:p>
    <w:p w:rsidR="005F794E" w:rsidRPr="002F4BEB" w:rsidRDefault="00AE2FC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下图显示了截至</w:t>
      </w:r>
      <w:r w:rsidRPr="00D87809">
        <w:rPr>
          <w:rFonts w:ascii="SimSun" w:hAnsi="SimSun" w:hint="eastAsia"/>
          <w:sz w:val="21"/>
          <w:szCs w:val="21"/>
        </w:rPr>
        <w:t>2017</w:t>
      </w:r>
      <w:r w:rsidRPr="002F4BEB">
        <w:rPr>
          <w:rFonts w:ascii="SimSun" w:hAnsi="SimSun" w:hint="eastAsia"/>
          <w:sz w:val="21"/>
        </w:rPr>
        <w:t>年6月30日未落实建议的</w:t>
      </w:r>
      <w:r w:rsidR="00C8383C" w:rsidRPr="002F4BEB">
        <w:rPr>
          <w:rFonts w:ascii="SimSun" w:hAnsi="SimSun" w:hint="eastAsia"/>
          <w:sz w:val="21"/>
        </w:rPr>
        <w:t>落实进展</w:t>
      </w:r>
      <w:r w:rsidRPr="002F4BEB">
        <w:rPr>
          <w:rFonts w:ascii="SimSun" w:hAnsi="SimSun" w:hint="eastAsia"/>
          <w:sz w:val="21"/>
        </w:rPr>
        <w:t>。</w:t>
      </w:r>
    </w:p>
    <w:p w:rsidR="00E04B15" w:rsidRPr="002F4BEB" w:rsidRDefault="00AE2FC3" w:rsidP="00112DEE">
      <w:pPr>
        <w:pStyle w:val="ONUME"/>
        <w:keepNext/>
        <w:jc w:val="center"/>
        <w:rPr>
          <w:rFonts w:ascii="SimSun" w:hAnsi="SimSun"/>
          <w:b/>
          <w:sz w:val="18"/>
          <w:szCs w:val="18"/>
        </w:rPr>
      </w:pPr>
      <w:r w:rsidRPr="002F4BEB">
        <w:rPr>
          <w:rFonts w:ascii="SimSun" w:hAnsi="SimSun" w:hint="eastAsia"/>
          <w:b/>
          <w:sz w:val="18"/>
          <w:szCs w:val="18"/>
        </w:rPr>
        <w:t>图5</w:t>
      </w:r>
      <w:r w:rsidR="00112DEE">
        <w:rPr>
          <w:rFonts w:ascii="SimSun" w:hAnsi="SimSun" w:hint="eastAsia"/>
          <w:b/>
          <w:sz w:val="18"/>
          <w:szCs w:val="18"/>
        </w:rPr>
        <w:t>–</w:t>
      </w:r>
      <w:r w:rsidRPr="002F4BEB">
        <w:rPr>
          <w:rFonts w:ascii="SimSun" w:hAnsi="SimSun" w:hint="eastAsia"/>
          <w:b/>
          <w:sz w:val="18"/>
          <w:szCs w:val="18"/>
        </w:rPr>
        <w:t>按优先程度分列的未落实监督建议的落实进展</w:t>
      </w:r>
    </w:p>
    <w:p w:rsidR="00BF0144" w:rsidRPr="002F4BEB" w:rsidRDefault="002568CB" w:rsidP="00F426D1">
      <w:pPr>
        <w:pStyle w:val="ONUME"/>
        <w:keepLines/>
        <w:spacing w:before="240"/>
        <w:jc w:val="center"/>
        <w:rPr>
          <w:rFonts w:ascii="SimSun" w:hAnsi="SimSun"/>
          <w:sz w:val="21"/>
        </w:rPr>
      </w:pPr>
      <w:r w:rsidRPr="002568CB">
        <w:rPr>
          <w:noProof/>
        </w:rPr>
        <w:drawing>
          <wp:inline distT="0" distB="0" distL="0" distR="0">
            <wp:extent cx="5056505" cy="24771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56505" cy="2477135"/>
                    </a:xfrm>
                    <a:prstGeom prst="rect">
                      <a:avLst/>
                    </a:prstGeom>
                    <a:noFill/>
                    <a:ln>
                      <a:noFill/>
                    </a:ln>
                  </pic:spPr>
                </pic:pic>
              </a:graphicData>
            </a:graphic>
          </wp:inline>
        </w:drawing>
      </w:r>
    </w:p>
    <w:p w:rsidR="00A87CA6" w:rsidRPr="002F4BEB" w:rsidRDefault="002568CB" w:rsidP="00D87809">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一</w:t>
      </w:r>
      <w:r w:rsidR="0048042D" w:rsidRPr="002F4BEB">
        <w:rPr>
          <w:rFonts w:ascii="SimSun" w:hAnsi="SimSun" w:hint="eastAsia"/>
          <w:sz w:val="21"/>
        </w:rPr>
        <w:t>项高优先</w:t>
      </w:r>
      <w:r>
        <w:rPr>
          <w:rFonts w:ascii="SimSun" w:hAnsi="SimSun" w:hint="eastAsia"/>
          <w:sz w:val="21"/>
        </w:rPr>
        <w:t>级</w:t>
      </w:r>
      <w:r w:rsidR="0048042D" w:rsidRPr="002F4BEB">
        <w:rPr>
          <w:rFonts w:ascii="SimSun" w:hAnsi="SimSun" w:hint="eastAsia"/>
          <w:sz w:val="21"/>
        </w:rPr>
        <w:t>和</w:t>
      </w:r>
      <w:r>
        <w:rPr>
          <w:rFonts w:ascii="SimSun" w:hAnsi="SimSun" w:hint="eastAsia"/>
          <w:sz w:val="21"/>
        </w:rPr>
        <w:t>一</w:t>
      </w:r>
      <w:r w:rsidR="0048042D" w:rsidRPr="002F4BEB">
        <w:rPr>
          <w:rFonts w:ascii="SimSun" w:hAnsi="SimSun" w:hint="eastAsia"/>
          <w:sz w:val="21"/>
        </w:rPr>
        <w:t>项中等优先</w:t>
      </w:r>
      <w:r>
        <w:rPr>
          <w:rFonts w:ascii="SimSun" w:hAnsi="SimSun" w:hint="eastAsia"/>
          <w:sz w:val="21"/>
        </w:rPr>
        <w:t>级</w:t>
      </w:r>
      <w:proofErr w:type="gramStart"/>
      <w:r w:rsidR="0048042D" w:rsidRPr="002F4BEB">
        <w:rPr>
          <w:rFonts w:ascii="SimSun" w:hAnsi="SimSun" w:hint="eastAsia"/>
          <w:sz w:val="21"/>
        </w:rPr>
        <w:t>建议自</w:t>
      </w:r>
      <w:proofErr w:type="gramEnd"/>
      <w:r w:rsidR="0048042D" w:rsidRPr="002F4BEB">
        <w:rPr>
          <w:rFonts w:ascii="SimSun" w:hAnsi="SimSun" w:hint="eastAsia"/>
          <w:sz w:val="21"/>
        </w:rPr>
        <w:t>2011年起一直未落实，2011年至2014年间共提出的41项建议</w:t>
      </w:r>
      <w:r w:rsidR="0048042D" w:rsidRPr="00D87809">
        <w:rPr>
          <w:rFonts w:ascii="SimSun" w:hAnsi="SimSun" w:hint="eastAsia"/>
          <w:sz w:val="21"/>
          <w:szCs w:val="21"/>
        </w:rPr>
        <w:t>至今</w:t>
      </w:r>
      <w:r w:rsidR="0048042D" w:rsidRPr="002F4BEB">
        <w:rPr>
          <w:rFonts w:ascii="SimSun" w:hAnsi="SimSun" w:hint="eastAsia"/>
          <w:sz w:val="21"/>
        </w:rPr>
        <w:t>未落实。</w:t>
      </w:r>
    </w:p>
    <w:p w:rsidR="001724DB" w:rsidRPr="002F4BEB" w:rsidRDefault="001724DB" w:rsidP="002568CB">
      <w:pPr>
        <w:pStyle w:val="ONUME"/>
        <w:keepNext/>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lastRenderedPageBreak/>
        <w:t>截至2017年6月30日，按</w:t>
      </w:r>
      <w:r w:rsidR="00CD03B6">
        <w:rPr>
          <w:rFonts w:ascii="SimSun" w:hAnsi="SimSun" w:hint="eastAsia"/>
          <w:sz w:val="21"/>
        </w:rPr>
        <w:t>产权组织</w:t>
      </w:r>
      <w:r w:rsidRPr="002F4BEB">
        <w:rPr>
          <w:rFonts w:ascii="SimSun" w:hAnsi="SimSun" w:hint="eastAsia"/>
          <w:sz w:val="21"/>
        </w:rPr>
        <w:t>计划</w:t>
      </w:r>
      <w:r w:rsidR="00EF55E4" w:rsidRPr="002F4BEB">
        <w:rPr>
          <w:rFonts w:ascii="SimSun" w:hAnsi="SimSun"/>
          <w:sz w:val="21"/>
          <w:vertAlign w:val="superscript"/>
        </w:rPr>
        <w:footnoteReference w:id="11"/>
      </w:r>
      <w:r w:rsidRPr="002F4BEB">
        <w:rPr>
          <w:rFonts w:ascii="SimSun" w:hAnsi="SimSun" w:hint="eastAsia"/>
          <w:sz w:val="21"/>
        </w:rPr>
        <w:t>和按优先程度分列的建议数量如下：</w:t>
      </w:r>
    </w:p>
    <w:p w:rsidR="00E04B15" w:rsidRPr="002F4BEB" w:rsidRDefault="006E3264" w:rsidP="00112DEE">
      <w:pPr>
        <w:pStyle w:val="ONUME"/>
        <w:keepNext/>
        <w:jc w:val="center"/>
        <w:rPr>
          <w:rFonts w:ascii="SimSun" w:hAnsi="SimSun"/>
          <w:b/>
          <w:sz w:val="18"/>
          <w:szCs w:val="18"/>
        </w:rPr>
      </w:pPr>
      <w:r w:rsidRPr="002F4BEB">
        <w:rPr>
          <w:rFonts w:ascii="SimSun" w:hAnsi="SimSun" w:hint="eastAsia"/>
          <w:b/>
          <w:sz w:val="18"/>
          <w:szCs w:val="18"/>
        </w:rPr>
        <w:t>图6</w:t>
      </w:r>
      <w:r w:rsidR="00112DEE">
        <w:rPr>
          <w:rFonts w:ascii="SimSun" w:hAnsi="SimSun" w:hint="eastAsia"/>
          <w:b/>
          <w:sz w:val="18"/>
          <w:szCs w:val="18"/>
        </w:rPr>
        <w:t>–</w:t>
      </w:r>
      <w:r w:rsidRPr="002F4BEB">
        <w:rPr>
          <w:rFonts w:ascii="SimSun" w:hAnsi="SimSun" w:hint="eastAsia"/>
          <w:b/>
          <w:sz w:val="18"/>
          <w:szCs w:val="18"/>
        </w:rPr>
        <w:t>按计划和优先程度分列的建议</w:t>
      </w:r>
    </w:p>
    <w:p w:rsidR="00AC0825" w:rsidRPr="002F4BEB" w:rsidRDefault="002568CB" w:rsidP="002568CB">
      <w:pPr>
        <w:pStyle w:val="ONUME"/>
        <w:spacing w:afterLines="50" w:after="120"/>
        <w:jc w:val="center"/>
        <w:rPr>
          <w:rFonts w:ascii="SimSun" w:hAnsi="SimSun"/>
          <w:sz w:val="21"/>
        </w:rPr>
      </w:pPr>
      <w:r w:rsidRPr="002568CB">
        <w:rPr>
          <w:noProof/>
        </w:rPr>
        <w:drawing>
          <wp:inline distT="0" distB="0" distL="0" distR="0" wp14:anchorId="784E0531" wp14:editId="642A20C2">
            <wp:extent cx="5940425" cy="3486256"/>
            <wp:effectExtent l="0" t="0" r="317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3486256"/>
                    </a:xfrm>
                    <a:prstGeom prst="rect">
                      <a:avLst/>
                    </a:prstGeom>
                    <a:noFill/>
                    <a:ln>
                      <a:noFill/>
                    </a:ln>
                  </pic:spPr>
                </pic:pic>
              </a:graphicData>
            </a:graphic>
          </wp:inline>
        </w:drawing>
      </w:r>
    </w:p>
    <w:p w:rsidR="00CC3861" w:rsidRPr="002F4BEB" w:rsidRDefault="006B58D2"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5</w:t>
      </w:r>
      <w:r w:rsidR="006E3264" w:rsidRPr="002F4BEB">
        <w:rPr>
          <w:rFonts w:ascii="SimSun" w:hAnsi="SimSun" w:hint="eastAsia"/>
          <w:sz w:val="21"/>
        </w:rPr>
        <w:t>个计划占到9</w:t>
      </w:r>
      <w:r w:rsidRPr="002F4BEB">
        <w:rPr>
          <w:rFonts w:ascii="SimSun" w:hAnsi="SimSun" w:hint="eastAsia"/>
          <w:sz w:val="21"/>
        </w:rPr>
        <w:t>9</w:t>
      </w:r>
      <w:r w:rsidR="006E3264" w:rsidRPr="002F4BEB">
        <w:rPr>
          <w:rFonts w:ascii="SimSun" w:hAnsi="SimSun" w:hint="eastAsia"/>
          <w:sz w:val="21"/>
        </w:rPr>
        <w:t>项</w:t>
      </w:r>
      <w:r w:rsidR="006E3264" w:rsidRPr="00D87809">
        <w:rPr>
          <w:rFonts w:ascii="SimSun" w:hAnsi="SimSun" w:hint="eastAsia"/>
          <w:sz w:val="21"/>
          <w:szCs w:val="21"/>
        </w:rPr>
        <w:t>高优先</w:t>
      </w:r>
      <w:r w:rsidR="002568CB">
        <w:rPr>
          <w:rFonts w:ascii="SimSun" w:hAnsi="SimSun" w:hint="eastAsia"/>
          <w:sz w:val="21"/>
        </w:rPr>
        <w:t>级</w:t>
      </w:r>
      <w:r w:rsidR="006E3264" w:rsidRPr="002F4BEB">
        <w:rPr>
          <w:rFonts w:ascii="SimSun" w:hAnsi="SimSun" w:hint="eastAsia"/>
          <w:sz w:val="21"/>
        </w:rPr>
        <w:t>建议的</w:t>
      </w:r>
      <w:r w:rsidRPr="002F4BEB">
        <w:rPr>
          <w:rFonts w:ascii="SimSun" w:hAnsi="SimSun"/>
          <w:sz w:val="21"/>
        </w:rPr>
        <w:t>48</w:t>
      </w:r>
      <w:r w:rsidR="006E3264" w:rsidRPr="002F4BEB">
        <w:rPr>
          <w:rFonts w:ascii="SimSun" w:hAnsi="SimSun" w:hint="eastAsia"/>
          <w:sz w:val="21"/>
        </w:rPr>
        <w:t>%，未落实建议数量最高的是“人力资源管理</w:t>
      </w:r>
      <w:r w:rsidR="00961417">
        <w:rPr>
          <w:rFonts w:ascii="SimSun" w:hAnsi="SimSun" w:hint="eastAsia"/>
          <w:sz w:val="21"/>
        </w:rPr>
        <w:t>部</w:t>
      </w:r>
      <w:r w:rsidR="006E3264" w:rsidRPr="002F4BEB">
        <w:rPr>
          <w:rFonts w:ascii="SimSun" w:hAnsi="SimSun" w:hint="eastAsia"/>
          <w:sz w:val="21"/>
        </w:rPr>
        <w:t>”（计划23），其次是“计划与资源管理”（计划22）</w:t>
      </w:r>
      <w:r w:rsidRPr="002F4BEB">
        <w:rPr>
          <w:rFonts w:ascii="SimSun" w:hAnsi="SimSun" w:hint="eastAsia"/>
          <w:sz w:val="21"/>
        </w:rPr>
        <w:t>，以及</w:t>
      </w:r>
      <w:r w:rsidR="002568CB">
        <w:rPr>
          <w:rFonts w:ascii="SimSun" w:hAnsi="SimSun" w:hint="eastAsia"/>
          <w:sz w:val="21"/>
        </w:rPr>
        <w:t>“</w:t>
      </w:r>
      <w:r w:rsidRPr="002F4BEB">
        <w:rPr>
          <w:rFonts w:ascii="SimSun" w:hAnsi="SimSun" w:hint="eastAsia"/>
          <w:sz w:val="21"/>
        </w:rPr>
        <w:t>非洲、阿拉伯、亚洲和太平洋、拉丁美洲和加勒比国家、最不发达国家</w:t>
      </w:r>
      <w:r w:rsidR="002568CB">
        <w:rPr>
          <w:rFonts w:ascii="SimSun" w:hAnsi="SimSun" w:hint="eastAsia"/>
          <w:sz w:val="21"/>
        </w:rPr>
        <w:t>”</w:t>
      </w:r>
      <w:r w:rsidR="006E3264" w:rsidRPr="002F4BEB">
        <w:rPr>
          <w:rFonts w:ascii="SimSun" w:hAnsi="SimSun" w:hint="eastAsia"/>
          <w:sz w:val="21"/>
        </w:rPr>
        <w:t>（计划9）。</w:t>
      </w:r>
    </w:p>
    <w:p w:rsidR="004D61CD" w:rsidRPr="002C2EDA" w:rsidRDefault="00F6665F" w:rsidP="002C2EDA">
      <w:pPr>
        <w:pStyle w:val="1"/>
        <w:overflowPunct w:val="0"/>
        <w:spacing w:beforeLines="100" w:before="240" w:afterLines="50" w:after="120" w:line="340" w:lineRule="atLeast"/>
        <w:rPr>
          <w:rFonts w:ascii="SimHei" w:eastAsia="SimHei" w:hAnsi="SimHei"/>
          <w:b w:val="0"/>
          <w:sz w:val="21"/>
          <w:szCs w:val="21"/>
        </w:rPr>
      </w:pPr>
      <w:bookmarkStart w:id="42" w:name="_Toc487809167"/>
      <w:r w:rsidRPr="002C2EDA">
        <w:rPr>
          <w:rFonts w:ascii="SimHei" w:eastAsia="SimHei" w:hAnsi="SimHei" w:hint="eastAsia"/>
          <w:b w:val="0"/>
          <w:sz w:val="21"/>
          <w:szCs w:val="21"/>
        </w:rPr>
        <w:t>对</w:t>
      </w:r>
      <w:r w:rsidR="00AE4743" w:rsidRPr="002C2EDA">
        <w:rPr>
          <w:rFonts w:ascii="SimHei" w:eastAsia="SimHei" w:hAnsi="SimHei" w:hint="eastAsia"/>
          <w:b w:val="0"/>
          <w:sz w:val="21"/>
          <w:szCs w:val="21"/>
        </w:rPr>
        <w:t>调查</w:t>
      </w:r>
      <w:r w:rsidRPr="002C2EDA">
        <w:rPr>
          <w:rFonts w:ascii="SimHei" w:eastAsia="SimHei" w:hAnsi="SimHei" w:hint="eastAsia"/>
          <w:b w:val="0"/>
          <w:sz w:val="21"/>
          <w:szCs w:val="21"/>
        </w:rPr>
        <w:t>职能的外部质量评估</w:t>
      </w:r>
      <w:bookmarkEnd w:id="42"/>
    </w:p>
    <w:p w:rsidR="001E3E19" w:rsidRPr="002F4BEB" w:rsidRDefault="00AE4743"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调查</w:t>
      </w:r>
      <w:r w:rsidR="00F6665F" w:rsidRPr="002F4BEB">
        <w:rPr>
          <w:rFonts w:ascii="SimSun" w:hAnsi="SimSun" w:hint="eastAsia"/>
          <w:sz w:val="21"/>
        </w:rPr>
        <w:t>职能的外部</w:t>
      </w:r>
      <w:r w:rsidR="00F6665F" w:rsidRPr="00D87809">
        <w:rPr>
          <w:rFonts w:ascii="SimSun" w:hAnsi="SimSun" w:hint="eastAsia"/>
          <w:sz w:val="21"/>
          <w:szCs w:val="21"/>
        </w:rPr>
        <w:t>质量</w:t>
      </w:r>
      <w:r w:rsidR="00F6665F" w:rsidRPr="002F4BEB">
        <w:rPr>
          <w:rFonts w:ascii="SimSun" w:hAnsi="SimSun" w:hint="eastAsia"/>
          <w:sz w:val="21"/>
        </w:rPr>
        <w:t>评估（EQA）所提的</w:t>
      </w:r>
      <w:r w:rsidRPr="002F4BEB">
        <w:rPr>
          <w:rFonts w:ascii="SimSun" w:hAnsi="SimSun" w:hint="eastAsia"/>
          <w:sz w:val="21"/>
        </w:rPr>
        <w:t>13项建议中，</w:t>
      </w:r>
      <w:r w:rsidR="000308F5" w:rsidRPr="002F4BEB">
        <w:rPr>
          <w:rFonts w:ascii="SimSun" w:hAnsi="SimSun" w:hint="eastAsia"/>
          <w:sz w:val="21"/>
        </w:rPr>
        <w:t>有</w:t>
      </w:r>
      <w:r w:rsidRPr="002F4BEB">
        <w:rPr>
          <w:rFonts w:ascii="SimSun" w:hAnsi="SimSun" w:hint="eastAsia"/>
          <w:sz w:val="21"/>
        </w:rPr>
        <w:t>9</w:t>
      </w:r>
      <w:r w:rsidR="00F6665F" w:rsidRPr="002F4BEB">
        <w:rPr>
          <w:rFonts w:ascii="SimSun" w:hAnsi="SimSun" w:hint="eastAsia"/>
          <w:sz w:val="21"/>
        </w:rPr>
        <w:t>项已经落实。</w:t>
      </w:r>
      <w:r w:rsidR="000308F5" w:rsidRPr="002F4BEB">
        <w:rPr>
          <w:rFonts w:ascii="SimSun" w:hAnsi="SimSun" w:hint="eastAsia"/>
          <w:sz w:val="21"/>
        </w:rPr>
        <w:t>其余4</w:t>
      </w:r>
      <w:r w:rsidR="00F6665F" w:rsidRPr="002F4BEB">
        <w:rPr>
          <w:rFonts w:ascii="SimSun" w:hAnsi="SimSun" w:hint="eastAsia"/>
          <w:sz w:val="21"/>
        </w:rPr>
        <w:t>项建议中，两项将通过开发在线</w:t>
      </w:r>
      <w:r w:rsidR="000308F5" w:rsidRPr="002F4BEB">
        <w:rPr>
          <w:rFonts w:ascii="SimSun" w:hAnsi="SimSun" w:hint="eastAsia"/>
          <w:sz w:val="21"/>
        </w:rPr>
        <w:t>防</w:t>
      </w:r>
      <w:r w:rsidR="00F6665F" w:rsidRPr="002F4BEB">
        <w:rPr>
          <w:rFonts w:ascii="SimSun" w:hAnsi="SimSun" w:hint="eastAsia"/>
          <w:sz w:val="21"/>
        </w:rPr>
        <w:t>欺诈意识培训工具</w:t>
      </w:r>
      <w:r w:rsidR="000308F5" w:rsidRPr="002F4BEB">
        <w:rPr>
          <w:rFonts w:ascii="SimSun" w:hAnsi="SimSun" w:hint="eastAsia"/>
          <w:sz w:val="21"/>
        </w:rPr>
        <w:t>落实</w:t>
      </w:r>
      <w:r w:rsidR="00F6665F" w:rsidRPr="002F4BEB">
        <w:rPr>
          <w:rFonts w:ascii="SimSun" w:hAnsi="SimSun" w:hint="eastAsia"/>
          <w:sz w:val="21"/>
        </w:rPr>
        <w:t>，</w:t>
      </w:r>
      <w:r w:rsidR="000308F5" w:rsidRPr="002F4BEB">
        <w:rPr>
          <w:rFonts w:ascii="SimSun" w:hAnsi="SimSun" w:hint="eastAsia"/>
          <w:sz w:val="21"/>
        </w:rPr>
        <w:t>该工具</w:t>
      </w:r>
      <w:r w:rsidR="00F6665F" w:rsidRPr="002F4BEB">
        <w:rPr>
          <w:rFonts w:ascii="SimSun" w:hAnsi="SimSun" w:hint="eastAsia"/>
          <w:sz w:val="21"/>
        </w:rPr>
        <w:t>将于2017年第三季度</w:t>
      </w:r>
      <w:r w:rsidR="000308F5" w:rsidRPr="002F4BEB">
        <w:rPr>
          <w:rFonts w:ascii="SimSun" w:hAnsi="SimSun" w:hint="eastAsia"/>
          <w:sz w:val="21"/>
        </w:rPr>
        <w:t>最终完成；</w:t>
      </w:r>
      <w:r w:rsidR="00F6665F" w:rsidRPr="002F4BEB">
        <w:rPr>
          <w:rFonts w:ascii="SimSun" w:hAnsi="SimSun" w:hint="eastAsia"/>
          <w:sz w:val="21"/>
        </w:rPr>
        <w:t>另外两项涉及</w:t>
      </w:r>
      <w:r w:rsidR="000308F5" w:rsidRPr="002F4BEB">
        <w:rPr>
          <w:rFonts w:ascii="SimSun" w:hAnsi="SimSun" w:hint="eastAsia"/>
          <w:sz w:val="21"/>
        </w:rPr>
        <w:t>监督司</w:t>
      </w:r>
      <w:r w:rsidR="00BD1F80">
        <w:rPr>
          <w:rFonts w:ascii="SimSun" w:hAnsi="SimSun" w:hint="eastAsia"/>
          <w:sz w:val="21"/>
        </w:rPr>
        <w:t>仍在与管理</w:t>
      </w:r>
      <w:proofErr w:type="gramStart"/>
      <w:r w:rsidR="00BD1F80">
        <w:rPr>
          <w:rFonts w:ascii="SimSun" w:hAnsi="SimSun" w:hint="eastAsia"/>
          <w:sz w:val="21"/>
        </w:rPr>
        <w:t>层讨论</w:t>
      </w:r>
      <w:proofErr w:type="gramEnd"/>
      <w:r w:rsidR="00BD1F80">
        <w:rPr>
          <w:rFonts w:ascii="SimSun" w:hAnsi="SimSun" w:hint="eastAsia"/>
          <w:sz w:val="21"/>
        </w:rPr>
        <w:t>的人员配置</w:t>
      </w:r>
      <w:r w:rsidR="00F6665F" w:rsidRPr="002F4BEB">
        <w:rPr>
          <w:rFonts w:ascii="SimSun" w:hAnsi="SimSun" w:hint="eastAsia"/>
          <w:sz w:val="21"/>
        </w:rPr>
        <w:t>问题。</w:t>
      </w:r>
    </w:p>
    <w:p w:rsidR="00E32ADE" w:rsidRPr="002C2EDA" w:rsidRDefault="000308F5" w:rsidP="002C2EDA">
      <w:pPr>
        <w:pStyle w:val="1"/>
        <w:overflowPunct w:val="0"/>
        <w:spacing w:beforeLines="100" w:before="240" w:afterLines="50" w:after="120" w:line="340" w:lineRule="atLeast"/>
        <w:rPr>
          <w:rFonts w:ascii="SimHei" w:eastAsia="SimHei" w:hAnsi="SimHei"/>
          <w:b w:val="0"/>
          <w:sz w:val="21"/>
          <w:szCs w:val="21"/>
        </w:rPr>
      </w:pPr>
      <w:bookmarkStart w:id="43" w:name="_Toc487809168"/>
      <w:r w:rsidRPr="002C2EDA">
        <w:rPr>
          <w:rFonts w:ascii="SimHei" w:eastAsia="SimHei" w:hAnsi="SimHei" w:hint="eastAsia"/>
          <w:b w:val="0"/>
          <w:sz w:val="21"/>
          <w:szCs w:val="21"/>
        </w:rPr>
        <w:t>咨询和建议方面的工作</w:t>
      </w:r>
      <w:bookmarkEnd w:id="43"/>
    </w:p>
    <w:p w:rsidR="00E32ADE" w:rsidRPr="002F4BEB" w:rsidRDefault="000308F5"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除所规划的监督工作外，监督司继续</w:t>
      </w:r>
      <w:r w:rsidR="00BD1F80">
        <w:rPr>
          <w:rFonts w:ascii="SimSun" w:hAnsi="SimSun" w:hint="eastAsia"/>
          <w:sz w:val="21"/>
        </w:rPr>
        <w:t>就</w:t>
      </w:r>
      <w:r w:rsidRPr="002F4BEB">
        <w:rPr>
          <w:rFonts w:ascii="SimSun" w:hAnsi="SimSun" w:hint="eastAsia"/>
          <w:sz w:val="21"/>
        </w:rPr>
        <w:t>组织政策和程序、风险管理和内部控制</w:t>
      </w:r>
      <w:r w:rsidR="00BD1F80" w:rsidRPr="002F4BEB">
        <w:rPr>
          <w:rFonts w:ascii="SimSun" w:hAnsi="SimSun" w:hint="eastAsia"/>
          <w:sz w:val="21"/>
        </w:rPr>
        <w:t>提供</w:t>
      </w:r>
      <w:r w:rsidRPr="002F4BEB">
        <w:rPr>
          <w:rFonts w:ascii="SimSun" w:hAnsi="SimSun" w:hint="eastAsia"/>
          <w:sz w:val="21"/>
        </w:rPr>
        <w:t>专业建议。监督司为之提供建议的</w:t>
      </w:r>
      <w:r w:rsidR="00437CC1">
        <w:rPr>
          <w:rFonts w:ascii="SimSun" w:hAnsi="SimSun" w:hint="eastAsia"/>
          <w:sz w:val="21"/>
        </w:rPr>
        <w:t>九个领域的</w:t>
      </w:r>
      <w:r w:rsidRPr="002F4BEB">
        <w:rPr>
          <w:rFonts w:ascii="SimSun" w:hAnsi="SimSun" w:hint="eastAsia"/>
          <w:sz w:val="21"/>
        </w:rPr>
        <w:t>政策和程序</w:t>
      </w:r>
      <w:proofErr w:type="gramStart"/>
      <w:r w:rsidRPr="002F4BEB">
        <w:rPr>
          <w:rFonts w:ascii="SimSun" w:hAnsi="SimSun" w:hint="eastAsia"/>
          <w:sz w:val="21"/>
        </w:rPr>
        <w:t>列表见</w:t>
      </w:r>
      <w:proofErr w:type="gramEnd"/>
      <w:r w:rsidRPr="002F4BEB">
        <w:rPr>
          <w:rFonts w:ascii="SimSun" w:hAnsi="SimSun" w:hint="eastAsia"/>
          <w:sz w:val="21"/>
        </w:rPr>
        <w:t>本报告附件（附件二）。</w:t>
      </w:r>
    </w:p>
    <w:p w:rsidR="00E32ADE" w:rsidRPr="002C2EDA" w:rsidRDefault="00A556DB" w:rsidP="002C2EDA">
      <w:pPr>
        <w:pStyle w:val="1"/>
        <w:overflowPunct w:val="0"/>
        <w:spacing w:beforeLines="100" w:before="240" w:afterLines="50" w:after="120" w:line="340" w:lineRule="atLeast"/>
        <w:rPr>
          <w:rFonts w:ascii="SimHei" w:eastAsia="SimHei" w:hAnsi="SimHei"/>
          <w:b w:val="0"/>
          <w:sz w:val="21"/>
          <w:szCs w:val="21"/>
        </w:rPr>
      </w:pPr>
      <w:bookmarkStart w:id="44" w:name="_Toc487809169"/>
      <w:r w:rsidRPr="002C2EDA">
        <w:rPr>
          <w:rFonts w:ascii="SimHei" w:eastAsia="SimHei" w:hAnsi="SimHei" w:hint="eastAsia"/>
          <w:b w:val="0"/>
          <w:sz w:val="21"/>
          <w:szCs w:val="21"/>
        </w:rPr>
        <w:lastRenderedPageBreak/>
        <w:t>与外部监督机构的合作</w:t>
      </w:r>
      <w:bookmarkEnd w:id="44"/>
    </w:p>
    <w:p w:rsidR="00E32ADE" w:rsidRPr="003D473E" w:rsidRDefault="00A556DB"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独立咨询监督委员会（咨监委）</w:t>
      </w:r>
    </w:p>
    <w:p w:rsidR="00E32ADE" w:rsidRPr="002F4BEB" w:rsidRDefault="00A556DB"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监督司定期参加</w:t>
      </w:r>
      <w:proofErr w:type="gramStart"/>
      <w:r w:rsidRPr="002F4BEB">
        <w:rPr>
          <w:rFonts w:ascii="SimSun" w:hAnsi="SimSun" w:hint="eastAsia"/>
          <w:sz w:val="21"/>
        </w:rPr>
        <w:t>咨</w:t>
      </w:r>
      <w:proofErr w:type="gramEnd"/>
      <w:r w:rsidRPr="002F4BEB">
        <w:rPr>
          <w:rFonts w:ascii="SimSun" w:hAnsi="SimSun" w:hint="eastAsia"/>
          <w:sz w:val="21"/>
        </w:rPr>
        <w:t>监委的会议，报告内部监督计划的</w:t>
      </w:r>
      <w:r w:rsidR="00BD1F80">
        <w:rPr>
          <w:rFonts w:ascii="SimSun" w:hAnsi="SimSun" w:hint="eastAsia"/>
          <w:sz w:val="21"/>
        </w:rPr>
        <w:t>实施</w:t>
      </w:r>
      <w:r w:rsidRPr="002F4BEB">
        <w:rPr>
          <w:rFonts w:ascii="SimSun" w:hAnsi="SimSun" w:hint="eastAsia"/>
          <w:sz w:val="21"/>
        </w:rPr>
        <w:t>情况、讨论监督结果和有关该司工作和职能的其他方面，并向</w:t>
      </w:r>
      <w:proofErr w:type="gramStart"/>
      <w:r w:rsidRPr="002F4BEB">
        <w:rPr>
          <w:rFonts w:ascii="SimSun" w:hAnsi="SimSun" w:hint="eastAsia"/>
          <w:sz w:val="21"/>
        </w:rPr>
        <w:t>咨</w:t>
      </w:r>
      <w:proofErr w:type="gramEnd"/>
      <w:r w:rsidRPr="002F4BEB">
        <w:rPr>
          <w:rFonts w:ascii="SimSun" w:hAnsi="SimSun" w:hint="eastAsia"/>
          <w:sz w:val="21"/>
        </w:rPr>
        <w:t>监委寻求建议。在本报告所涉期间，咨监委举行了第四十二届至第四十四届会议。</w:t>
      </w:r>
    </w:p>
    <w:p w:rsidR="00E32ADE" w:rsidRPr="003D473E" w:rsidRDefault="00707C9F"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外聘审计员</w:t>
      </w:r>
    </w:p>
    <w:p w:rsidR="00E32ADE" w:rsidRPr="002F4BEB" w:rsidRDefault="000E2F21"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通过定期举行审计、内部控制和风险管理问题方面的会议，监督司与外聘审计员保持着良好的工作关系。</w:t>
      </w:r>
      <w:r w:rsidRPr="00D87809">
        <w:rPr>
          <w:rFonts w:ascii="SimSun" w:hAnsi="SimSun" w:hint="eastAsia"/>
          <w:sz w:val="21"/>
          <w:szCs w:val="21"/>
        </w:rPr>
        <w:t>外聘审计员</w:t>
      </w:r>
      <w:r w:rsidRPr="002F4BEB">
        <w:rPr>
          <w:rFonts w:ascii="SimSun" w:hAnsi="SimSun" w:hint="eastAsia"/>
          <w:sz w:val="21"/>
        </w:rPr>
        <w:t>与监督司共享战略、年度计划和各种单项报告，以确保高效的监督覆盖，同时避免可能的重复工作和监督疲劳。</w:t>
      </w:r>
    </w:p>
    <w:p w:rsidR="004A0DF7" w:rsidRPr="002C2EDA" w:rsidRDefault="00BF6634" w:rsidP="002C2EDA">
      <w:pPr>
        <w:pStyle w:val="1"/>
        <w:overflowPunct w:val="0"/>
        <w:spacing w:beforeLines="100" w:before="240" w:afterLines="50" w:after="120" w:line="340" w:lineRule="atLeast"/>
        <w:rPr>
          <w:rFonts w:ascii="SimHei" w:eastAsia="SimHei" w:hAnsi="SimHei"/>
          <w:b w:val="0"/>
          <w:sz w:val="21"/>
          <w:szCs w:val="21"/>
        </w:rPr>
      </w:pPr>
      <w:bookmarkStart w:id="45" w:name="_Toc487809170"/>
      <w:r w:rsidRPr="002C2EDA">
        <w:rPr>
          <w:rFonts w:ascii="SimHei" w:eastAsia="SimHei" w:hAnsi="SimHei" w:hint="eastAsia"/>
          <w:b w:val="0"/>
          <w:sz w:val="21"/>
          <w:szCs w:val="21"/>
        </w:rPr>
        <w:t>与监察员和道德操守办公室的合作</w:t>
      </w:r>
      <w:bookmarkEnd w:id="45"/>
    </w:p>
    <w:p w:rsidR="00E32ADE" w:rsidRPr="002F4BEB" w:rsidRDefault="00BF6634"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在报告所涉期间，监督司司长定期与监察员和首席道德</w:t>
      </w:r>
      <w:r w:rsidR="00BD1F80">
        <w:rPr>
          <w:rFonts w:ascii="SimSun" w:hAnsi="SimSun" w:hint="eastAsia"/>
          <w:sz w:val="21"/>
        </w:rPr>
        <w:t>操守</w:t>
      </w:r>
      <w:proofErr w:type="gramStart"/>
      <w:r w:rsidRPr="002F4BEB">
        <w:rPr>
          <w:rFonts w:ascii="SimSun" w:hAnsi="SimSun" w:hint="eastAsia"/>
          <w:sz w:val="21"/>
        </w:rPr>
        <w:t>官举行</w:t>
      </w:r>
      <w:proofErr w:type="gramEnd"/>
      <w:r w:rsidRPr="002F4BEB">
        <w:rPr>
          <w:rFonts w:ascii="SimSun" w:hAnsi="SimSun" w:hint="eastAsia"/>
          <w:sz w:val="21"/>
        </w:rPr>
        <w:t>会议，确保</w:t>
      </w:r>
      <w:r w:rsidR="008D008D" w:rsidRPr="002F4BEB">
        <w:rPr>
          <w:rFonts w:ascii="SimSun" w:hAnsi="SimSun" w:hint="eastAsia"/>
          <w:sz w:val="21"/>
        </w:rPr>
        <w:t>良好</w:t>
      </w:r>
      <w:r w:rsidR="003B5193" w:rsidRPr="002F4BEB">
        <w:rPr>
          <w:rFonts w:ascii="SimSun" w:hAnsi="SimSun" w:hint="eastAsia"/>
          <w:sz w:val="21"/>
        </w:rPr>
        <w:t>协调</w:t>
      </w:r>
      <w:r w:rsidR="008D008D" w:rsidRPr="002F4BEB">
        <w:rPr>
          <w:rFonts w:ascii="SimSun" w:hAnsi="SimSun" w:hint="eastAsia"/>
          <w:sz w:val="21"/>
        </w:rPr>
        <w:t>，互相支持。</w:t>
      </w:r>
    </w:p>
    <w:p w:rsidR="00E32ADE" w:rsidRPr="002C2EDA" w:rsidRDefault="008D008D" w:rsidP="002C2EDA">
      <w:pPr>
        <w:pStyle w:val="1"/>
        <w:overflowPunct w:val="0"/>
        <w:spacing w:beforeLines="100" w:before="240" w:afterLines="50" w:after="120" w:line="340" w:lineRule="atLeast"/>
        <w:rPr>
          <w:rFonts w:ascii="SimHei" w:eastAsia="SimHei" w:hAnsi="SimHei"/>
          <w:b w:val="0"/>
          <w:sz w:val="21"/>
          <w:szCs w:val="21"/>
        </w:rPr>
      </w:pPr>
      <w:bookmarkStart w:id="46" w:name="_Toc487809171"/>
      <w:r w:rsidRPr="002C2EDA">
        <w:rPr>
          <w:rFonts w:ascii="SimHei" w:eastAsia="SimHei" w:hAnsi="SimHei" w:hint="eastAsia"/>
          <w:b w:val="0"/>
          <w:sz w:val="21"/>
          <w:szCs w:val="21"/>
        </w:rPr>
        <w:t>其他监督工作</w:t>
      </w:r>
      <w:bookmarkEnd w:id="46"/>
    </w:p>
    <w:p w:rsidR="00E32ADE" w:rsidRPr="003D473E" w:rsidRDefault="008D008D"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本组织内的宣传活动</w:t>
      </w:r>
    </w:p>
    <w:p w:rsidR="00E32ADE" w:rsidRPr="002F4BEB" w:rsidRDefault="008D008D"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为了更好地解释和</w:t>
      </w:r>
      <w:r w:rsidR="00BD1F80">
        <w:rPr>
          <w:rFonts w:ascii="SimSun" w:hAnsi="SimSun" w:hint="eastAsia"/>
          <w:sz w:val="21"/>
        </w:rPr>
        <w:t>宣传</w:t>
      </w:r>
      <w:r w:rsidRPr="002F4BEB">
        <w:rPr>
          <w:rFonts w:ascii="SimSun" w:hAnsi="SimSun" w:hint="eastAsia"/>
          <w:sz w:val="21"/>
        </w:rPr>
        <w:t>内部监督职能，作为正在开展的努力的一部分，</w:t>
      </w:r>
      <w:proofErr w:type="gramStart"/>
      <w:r w:rsidRPr="002F4BEB">
        <w:rPr>
          <w:rFonts w:ascii="SimSun" w:hAnsi="SimSun" w:hint="eastAsia"/>
          <w:sz w:val="21"/>
        </w:rPr>
        <w:t>监督司</w:t>
      </w:r>
      <w:r w:rsidR="00BD1F80" w:rsidRPr="002F4BEB">
        <w:rPr>
          <w:rFonts w:ascii="SimSun" w:hAnsi="SimSun" w:hint="eastAsia"/>
          <w:sz w:val="21"/>
        </w:rPr>
        <w:t>应要求</w:t>
      </w:r>
      <w:proofErr w:type="gramEnd"/>
      <w:r w:rsidR="00BD1F80">
        <w:rPr>
          <w:rFonts w:ascii="SimSun" w:hAnsi="SimSun" w:hint="eastAsia"/>
          <w:sz w:val="21"/>
        </w:rPr>
        <w:t>继续与产权组织</w:t>
      </w:r>
      <w:r w:rsidR="00BD1F80" w:rsidRPr="002F4BEB">
        <w:rPr>
          <w:rFonts w:ascii="SimSun" w:hAnsi="SimSun" w:hint="eastAsia"/>
          <w:sz w:val="21"/>
        </w:rPr>
        <w:t>内的同事</w:t>
      </w:r>
      <w:r w:rsidR="00BD1F80">
        <w:rPr>
          <w:rFonts w:ascii="SimSun" w:hAnsi="SimSun" w:hint="eastAsia"/>
          <w:sz w:val="21"/>
        </w:rPr>
        <w:t>开展外联，包括在</w:t>
      </w:r>
      <w:r w:rsidRPr="002F4BEB">
        <w:rPr>
          <w:rFonts w:ascii="SimSun" w:hAnsi="SimSun" w:hint="eastAsia"/>
          <w:sz w:val="21"/>
        </w:rPr>
        <w:t>新工作人员入</w:t>
      </w:r>
      <w:r w:rsidR="00BD1F80">
        <w:rPr>
          <w:rFonts w:ascii="SimSun" w:hAnsi="SimSun" w:hint="eastAsia"/>
          <w:sz w:val="21"/>
        </w:rPr>
        <w:t>职培训时做报告</w:t>
      </w:r>
      <w:r w:rsidRPr="002F4BEB">
        <w:rPr>
          <w:rFonts w:ascii="SimSun" w:hAnsi="SimSun" w:hint="eastAsia"/>
          <w:sz w:val="21"/>
        </w:rPr>
        <w:t>、监督司通讯</w:t>
      </w:r>
      <w:r w:rsidR="00BD1F80">
        <w:rPr>
          <w:rFonts w:ascii="SimSun" w:hAnsi="SimSun" w:hint="eastAsia"/>
          <w:sz w:val="21"/>
        </w:rPr>
        <w:t>、监督司看板</w:t>
      </w:r>
      <w:r w:rsidRPr="002F4BEB">
        <w:rPr>
          <w:rFonts w:ascii="SimSun" w:hAnsi="SimSun" w:hint="eastAsia"/>
          <w:sz w:val="21"/>
        </w:rPr>
        <w:t>以及面向司</w:t>
      </w:r>
      <w:r w:rsidR="00BD1F80">
        <w:rPr>
          <w:rFonts w:ascii="SimSun" w:hAnsi="SimSun" w:hint="eastAsia"/>
          <w:sz w:val="21"/>
        </w:rPr>
        <w:t>局</w:t>
      </w:r>
      <w:r w:rsidRPr="002F4BEB">
        <w:rPr>
          <w:rFonts w:ascii="SimSun" w:hAnsi="SimSun" w:hint="eastAsia"/>
          <w:sz w:val="21"/>
        </w:rPr>
        <w:t>长和高级管理人员的</w:t>
      </w:r>
      <w:r w:rsidR="00BD1F80">
        <w:rPr>
          <w:rFonts w:ascii="SimSun" w:hAnsi="SimSun" w:hint="eastAsia"/>
          <w:sz w:val="21"/>
        </w:rPr>
        <w:t>演示报告</w:t>
      </w:r>
      <w:r w:rsidRPr="002F4BEB">
        <w:rPr>
          <w:rFonts w:ascii="SimSun" w:hAnsi="SimSun" w:hint="eastAsia"/>
          <w:sz w:val="21"/>
        </w:rPr>
        <w:t>。</w:t>
      </w:r>
    </w:p>
    <w:p w:rsidR="00E32ADE" w:rsidRPr="003D473E" w:rsidRDefault="00E76077"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满意度调查</w:t>
      </w:r>
    </w:p>
    <w:p w:rsidR="005242EE" w:rsidRPr="002F4BEB" w:rsidRDefault="00E76077"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w:t>
      </w:r>
      <w:proofErr w:type="gramStart"/>
      <w:r w:rsidRPr="002F4BEB">
        <w:rPr>
          <w:rFonts w:ascii="SimSun" w:hAnsi="SimSun" w:hint="eastAsia"/>
          <w:sz w:val="21"/>
        </w:rPr>
        <w:t>司通过</w:t>
      </w:r>
      <w:proofErr w:type="gramEnd"/>
      <w:r w:rsidRPr="002F4BEB">
        <w:rPr>
          <w:rFonts w:ascii="SimSun" w:hAnsi="SimSun" w:hint="eastAsia"/>
          <w:sz w:val="21"/>
        </w:rPr>
        <w:t>每次任务后进行客户满意度调查，继续寻求被审计/被评价的</w:t>
      </w:r>
      <w:r w:rsidR="00CD03B6">
        <w:rPr>
          <w:rFonts w:ascii="SimSun" w:hAnsi="SimSun" w:hint="eastAsia"/>
          <w:sz w:val="21"/>
        </w:rPr>
        <w:t>产权组织</w:t>
      </w:r>
      <w:r w:rsidRPr="002F4BEB">
        <w:rPr>
          <w:rFonts w:ascii="SimSun" w:hAnsi="SimSun" w:hint="eastAsia"/>
          <w:sz w:val="21"/>
        </w:rPr>
        <w:t>部门同事的反馈意见。该项工作旨在有效获取并分析同事们对于监督工作的反馈意见。对调查结果的综合分析显示满意度为86%。</w:t>
      </w:r>
    </w:p>
    <w:p w:rsidR="005242EE" w:rsidRPr="002F4BEB" w:rsidRDefault="005C54BD"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在有关任务完成一年后进行调查的结果被用来评估</w:t>
      </w:r>
      <w:r w:rsidRPr="00D87809">
        <w:rPr>
          <w:rFonts w:ascii="SimSun" w:hAnsi="SimSun" w:hint="eastAsia"/>
          <w:sz w:val="21"/>
          <w:szCs w:val="21"/>
        </w:rPr>
        <w:t>监督</w:t>
      </w:r>
      <w:r w:rsidRPr="002F4BEB">
        <w:rPr>
          <w:rFonts w:ascii="SimSun" w:hAnsi="SimSun" w:hint="eastAsia"/>
          <w:sz w:val="21"/>
        </w:rPr>
        <w:t>工作的影响，该结果显示，平均满意度为85%。监督司将基于收到同事的反馈意见，努力进一步提升其监督工作的影响。</w:t>
      </w:r>
    </w:p>
    <w:p w:rsidR="00CA196F" w:rsidRPr="002F4BEB" w:rsidRDefault="00A62E65"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被审计/被评价的部门通过调查发出的其他评论意见，帮助监督司找出不足并采取纠正措施。</w:t>
      </w:r>
    </w:p>
    <w:p w:rsidR="00E32ADE" w:rsidRPr="003D473E" w:rsidRDefault="00976B32"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与其他监督职能发展网络关系</w:t>
      </w:r>
    </w:p>
    <w:p w:rsidR="00E32ADE" w:rsidRPr="002F4BEB" w:rsidRDefault="007F62C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《章程》纳入了有关与联合国系统其他组织和多边金融机构的内部监督服务</w:t>
      </w:r>
      <w:r w:rsidR="00EA4AB3">
        <w:rPr>
          <w:rFonts w:ascii="SimSun" w:hAnsi="SimSun" w:hint="eastAsia"/>
          <w:sz w:val="21"/>
        </w:rPr>
        <w:t>部门</w:t>
      </w:r>
      <w:r w:rsidRPr="002F4BEB">
        <w:rPr>
          <w:rFonts w:ascii="SimSun" w:hAnsi="SimSun" w:hint="eastAsia"/>
          <w:sz w:val="21"/>
        </w:rPr>
        <w:t>进行联络和合作的具体规定</w:t>
      </w:r>
      <w:r w:rsidRPr="002F4BEB">
        <w:rPr>
          <w:rStyle w:val="af"/>
          <w:rFonts w:ascii="SimSun" w:hAnsi="SimSun"/>
          <w:sz w:val="21"/>
        </w:rPr>
        <w:footnoteReference w:id="12"/>
      </w:r>
      <w:r w:rsidRPr="002F4BEB">
        <w:rPr>
          <w:rFonts w:ascii="SimSun" w:hAnsi="SimSun" w:hint="eastAsia"/>
          <w:sz w:val="21"/>
        </w:rPr>
        <w:t>。监督</w:t>
      </w:r>
      <w:proofErr w:type="gramStart"/>
      <w:r w:rsidRPr="002F4BEB">
        <w:rPr>
          <w:rFonts w:ascii="SimSun" w:hAnsi="SimSun" w:hint="eastAsia"/>
          <w:sz w:val="21"/>
        </w:rPr>
        <w:t>司</w:t>
      </w:r>
      <w:r w:rsidR="00EA4AB3">
        <w:rPr>
          <w:rFonts w:ascii="SimSun" w:hAnsi="SimSun" w:hint="eastAsia"/>
          <w:sz w:val="21"/>
        </w:rPr>
        <w:t>意识</w:t>
      </w:r>
      <w:proofErr w:type="gramEnd"/>
      <w:r w:rsidR="00EA4AB3">
        <w:rPr>
          <w:rFonts w:ascii="SimSun" w:hAnsi="SimSun" w:hint="eastAsia"/>
          <w:sz w:val="21"/>
        </w:rPr>
        <w:t>到</w:t>
      </w:r>
      <w:r w:rsidRPr="002F4BEB">
        <w:rPr>
          <w:rFonts w:ascii="SimSun" w:hAnsi="SimSun" w:hint="eastAsia"/>
          <w:sz w:val="21"/>
        </w:rPr>
        <w:t>与</w:t>
      </w:r>
      <w:r w:rsidRPr="00D87809">
        <w:rPr>
          <w:rFonts w:ascii="SimSun" w:hAnsi="SimSun" w:hint="eastAsia"/>
          <w:sz w:val="21"/>
          <w:szCs w:val="21"/>
        </w:rPr>
        <w:t>同类</w:t>
      </w:r>
      <w:r w:rsidRPr="002F4BEB">
        <w:rPr>
          <w:rFonts w:ascii="SimSun" w:hAnsi="SimSun" w:hint="eastAsia"/>
          <w:sz w:val="21"/>
        </w:rPr>
        <w:t>职能部门发展关系的价值和重要性。在报告所涉期间，监督司继续与其他联合国系统组织和实体开展活跃和有用的协作与网络联系。具体而言，监督司积极参与了下述活动</w:t>
      </w:r>
      <w:r w:rsidR="003D0407" w:rsidRPr="002F4BEB">
        <w:rPr>
          <w:rFonts w:ascii="SimSun" w:hAnsi="SimSun" w:hint="eastAsia"/>
          <w:sz w:val="21"/>
        </w:rPr>
        <w:t>：</w:t>
      </w:r>
    </w:p>
    <w:p w:rsidR="00752430" w:rsidRPr="002F4BEB" w:rsidRDefault="003236EC" w:rsidP="00BD1F80">
      <w:pPr>
        <w:pStyle w:val="ONUME"/>
        <w:numPr>
          <w:ilvl w:val="1"/>
          <w:numId w:val="7"/>
        </w:numPr>
        <w:tabs>
          <w:tab w:val="clear" w:pos="1134"/>
        </w:tabs>
        <w:spacing w:afterLines="50" w:after="120" w:line="340" w:lineRule="atLeast"/>
        <w:jc w:val="both"/>
        <w:rPr>
          <w:rFonts w:ascii="SimSun" w:hAnsi="SimSun"/>
          <w:sz w:val="21"/>
        </w:rPr>
      </w:pPr>
      <w:r w:rsidRPr="002F4BEB">
        <w:rPr>
          <w:rFonts w:ascii="SimSun" w:hAnsi="SimSun" w:hint="eastAsia"/>
          <w:sz w:val="21"/>
        </w:rPr>
        <w:t>2016年7月17日至20日在美利坚合众国纽约举行的内部审计师协会的年度国际会议和公共部门委员会会议。</w:t>
      </w:r>
    </w:p>
    <w:p w:rsidR="002B105E" w:rsidRPr="002F4BEB" w:rsidRDefault="003236EC" w:rsidP="00BD1F80">
      <w:pPr>
        <w:pStyle w:val="ONUME"/>
        <w:numPr>
          <w:ilvl w:val="1"/>
          <w:numId w:val="7"/>
        </w:numPr>
        <w:tabs>
          <w:tab w:val="clear" w:pos="1134"/>
        </w:tabs>
        <w:spacing w:afterLines="50" w:after="120" w:line="340" w:lineRule="atLeast"/>
        <w:jc w:val="both"/>
        <w:rPr>
          <w:rFonts w:ascii="SimSun" w:hAnsi="SimSun"/>
          <w:sz w:val="21"/>
        </w:rPr>
      </w:pPr>
      <w:r w:rsidRPr="002F4BEB">
        <w:rPr>
          <w:rFonts w:ascii="SimSun" w:hAnsi="SimSun" w:hint="eastAsia"/>
          <w:color w:val="222222"/>
          <w:sz w:val="21"/>
        </w:rPr>
        <w:lastRenderedPageBreak/>
        <w:t>2016</w:t>
      </w:r>
      <w:r w:rsidRPr="004660DC">
        <w:rPr>
          <w:rFonts w:ascii="SimSun" w:hAnsi="SimSun" w:cs="SimSun" w:hint="eastAsia"/>
          <w:color w:val="222222"/>
          <w:sz w:val="21"/>
        </w:rPr>
        <w:t>年</w:t>
      </w:r>
      <w:r w:rsidRPr="002F4BEB">
        <w:rPr>
          <w:rFonts w:ascii="SimSun" w:hAnsi="SimSun" w:hint="eastAsia"/>
          <w:color w:val="222222"/>
          <w:sz w:val="21"/>
        </w:rPr>
        <w:t>9</w:t>
      </w:r>
      <w:r w:rsidRPr="004660DC">
        <w:rPr>
          <w:rFonts w:ascii="SimSun" w:hAnsi="SimSun" w:cs="SimSun" w:hint="eastAsia"/>
          <w:color w:val="222222"/>
          <w:sz w:val="21"/>
        </w:rPr>
        <w:t>月</w:t>
      </w:r>
      <w:r w:rsidRPr="002F4BEB">
        <w:rPr>
          <w:rFonts w:ascii="SimSun" w:hAnsi="SimSun" w:hint="eastAsia"/>
          <w:color w:val="222222"/>
          <w:sz w:val="21"/>
        </w:rPr>
        <w:t>6</w:t>
      </w:r>
      <w:r w:rsidRPr="004660DC">
        <w:rPr>
          <w:rFonts w:ascii="SimSun" w:hAnsi="SimSun" w:cs="SimSun" w:hint="eastAsia"/>
          <w:color w:val="222222"/>
          <w:sz w:val="21"/>
        </w:rPr>
        <w:t>日至</w:t>
      </w:r>
      <w:r w:rsidRPr="002F4BEB">
        <w:rPr>
          <w:rFonts w:ascii="SimSun" w:hAnsi="SimSun" w:hint="eastAsia"/>
          <w:color w:val="222222"/>
          <w:sz w:val="21"/>
        </w:rPr>
        <w:t>9</w:t>
      </w:r>
      <w:r w:rsidRPr="004660DC">
        <w:rPr>
          <w:rFonts w:ascii="SimSun" w:hAnsi="SimSun" w:cs="SimSun" w:hint="eastAsia"/>
          <w:color w:val="222222"/>
          <w:sz w:val="21"/>
        </w:rPr>
        <w:t>日在</w:t>
      </w:r>
      <w:r w:rsidRPr="00BD1F80">
        <w:rPr>
          <w:rFonts w:ascii="SimSun" w:hAnsi="SimSun" w:hint="eastAsia"/>
          <w:sz w:val="21"/>
        </w:rPr>
        <w:t>美利坚合众国</w:t>
      </w:r>
      <w:r w:rsidRPr="004660DC">
        <w:rPr>
          <w:rFonts w:ascii="SimSun" w:hAnsi="SimSun" w:cs="SimSun" w:hint="eastAsia"/>
          <w:color w:val="222222"/>
          <w:sz w:val="21"/>
        </w:rPr>
        <w:t>纽约举行的</w:t>
      </w:r>
      <w:r w:rsidR="002E09D8" w:rsidRPr="004660DC">
        <w:rPr>
          <w:rFonts w:ascii="SimSun" w:hAnsi="SimSun" w:cs="SimSun" w:hint="eastAsia"/>
          <w:color w:val="222222"/>
          <w:sz w:val="21"/>
        </w:rPr>
        <w:t>联合国内部审计处代表（RIAS）年会。</w:t>
      </w:r>
    </w:p>
    <w:p w:rsidR="008E435C" w:rsidRPr="002F4BEB" w:rsidRDefault="003236EC" w:rsidP="00BD1F80">
      <w:pPr>
        <w:pStyle w:val="ONUME"/>
        <w:numPr>
          <w:ilvl w:val="1"/>
          <w:numId w:val="7"/>
        </w:numPr>
        <w:tabs>
          <w:tab w:val="clear" w:pos="1134"/>
        </w:tabs>
        <w:spacing w:afterLines="50" w:after="120" w:line="340" w:lineRule="atLeast"/>
        <w:jc w:val="both"/>
        <w:rPr>
          <w:rFonts w:ascii="SimSun" w:hAnsi="SimSun"/>
          <w:sz w:val="21"/>
        </w:rPr>
      </w:pPr>
      <w:r w:rsidRPr="002F4BEB">
        <w:rPr>
          <w:rFonts w:ascii="SimSun" w:hAnsi="SimSun" w:hint="eastAsia"/>
          <w:color w:val="222222"/>
          <w:sz w:val="21"/>
        </w:rPr>
        <w:t>2016</w:t>
      </w:r>
      <w:r w:rsidRPr="004660DC">
        <w:rPr>
          <w:rFonts w:ascii="SimSun" w:hAnsi="SimSun" w:cs="SimSun" w:hint="eastAsia"/>
          <w:color w:val="222222"/>
          <w:sz w:val="21"/>
        </w:rPr>
        <w:t>年</w:t>
      </w:r>
      <w:r w:rsidRPr="002F4BEB">
        <w:rPr>
          <w:rFonts w:ascii="SimSun" w:hAnsi="SimSun" w:hint="eastAsia"/>
          <w:color w:val="222222"/>
          <w:sz w:val="21"/>
        </w:rPr>
        <w:t>10</w:t>
      </w:r>
      <w:r w:rsidRPr="004660DC">
        <w:rPr>
          <w:rFonts w:ascii="SimSun" w:hAnsi="SimSun" w:cs="SimSun" w:hint="eastAsia"/>
          <w:color w:val="222222"/>
          <w:sz w:val="21"/>
        </w:rPr>
        <w:t>月</w:t>
      </w:r>
      <w:r w:rsidRPr="002F4BEB">
        <w:rPr>
          <w:rFonts w:ascii="SimSun" w:hAnsi="SimSun" w:hint="eastAsia"/>
          <w:color w:val="222222"/>
          <w:sz w:val="21"/>
        </w:rPr>
        <w:t>4</w:t>
      </w:r>
      <w:r w:rsidR="00D13A83" w:rsidRPr="004660DC">
        <w:rPr>
          <w:rFonts w:ascii="SimSun" w:hAnsi="SimSun" w:cs="SimSun" w:hint="eastAsia"/>
          <w:color w:val="222222"/>
          <w:sz w:val="21"/>
        </w:rPr>
        <w:t>日</w:t>
      </w:r>
      <w:r w:rsidRPr="004660DC">
        <w:rPr>
          <w:rFonts w:ascii="SimSun" w:hAnsi="SimSun" w:cs="SimSun" w:hint="eastAsia"/>
          <w:color w:val="222222"/>
          <w:sz w:val="21"/>
        </w:rPr>
        <w:t>在奥地利拉辛堡举行</w:t>
      </w:r>
      <w:r w:rsidR="00D13A83" w:rsidRPr="004660DC">
        <w:rPr>
          <w:rFonts w:ascii="SimSun" w:hAnsi="SimSun" w:cs="SimSun" w:hint="eastAsia"/>
          <w:color w:val="222222"/>
          <w:sz w:val="21"/>
        </w:rPr>
        <w:t>的联合国调查处代表（UNRIS）年会</w:t>
      </w:r>
      <w:r w:rsidRPr="004660DC">
        <w:rPr>
          <w:rFonts w:ascii="SimSun" w:hAnsi="SimSun" w:cs="SimSun" w:hint="eastAsia"/>
          <w:color w:val="222222"/>
          <w:sz w:val="21"/>
        </w:rPr>
        <w:t>。</w:t>
      </w:r>
    </w:p>
    <w:p w:rsidR="008E435C" w:rsidRPr="002F4BEB" w:rsidRDefault="003236EC" w:rsidP="00BD1F80">
      <w:pPr>
        <w:pStyle w:val="ONUME"/>
        <w:numPr>
          <w:ilvl w:val="1"/>
          <w:numId w:val="7"/>
        </w:numPr>
        <w:tabs>
          <w:tab w:val="clear" w:pos="1134"/>
        </w:tabs>
        <w:spacing w:afterLines="50" w:after="120" w:line="340" w:lineRule="atLeast"/>
        <w:jc w:val="both"/>
        <w:rPr>
          <w:rFonts w:ascii="SimSun" w:hAnsi="SimSun"/>
          <w:sz w:val="21"/>
        </w:rPr>
      </w:pPr>
      <w:r w:rsidRPr="002F4BEB">
        <w:rPr>
          <w:rFonts w:ascii="SimSun" w:hAnsi="SimSun" w:hint="eastAsia"/>
          <w:color w:val="222222"/>
          <w:sz w:val="21"/>
        </w:rPr>
        <w:t>2017</w:t>
      </w:r>
      <w:r w:rsidRPr="004660DC">
        <w:rPr>
          <w:rFonts w:ascii="SimSun" w:hAnsi="SimSun" w:cs="SimSun" w:hint="eastAsia"/>
          <w:color w:val="222222"/>
          <w:sz w:val="21"/>
        </w:rPr>
        <w:t>年</w:t>
      </w:r>
      <w:r w:rsidRPr="002F4BEB">
        <w:rPr>
          <w:rFonts w:ascii="SimSun" w:hAnsi="SimSun" w:hint="eastAsia"/>
          <w:color w:val="222222"/>
          <w:sz w:val="21"/>
        </w:rPr>
        <w:t>4</w:t>
      </w:r>
      <w:r w:rsidRPr="004660DC">
        <w:rPr>
          <w:rFonts w:ascii="SimSun" w:hAnsi="SimSun" w:cs="SimSun" w:hint="eastAsia"/>
          <w:color w:val="222222"/>
          <w:sz w:val="21"/>
        </w:rPr>
        <w:t>月</w:t>
      </w:r>
      <w:r w:rsidRPr="002F4BEB">
        <w:rPr>
          <w:rFonts w:ascii="SimSun" w:hAnsi="SimSun" w:hint="eastAsia"/>
          <w:color w:val="222222"/>
          <w:sz w:val="21"/>
        </w:rPr>
        <w:t>26</w:t>
      </w:r>
      <w:r w:rsidRPr="004660DC">
        <w:rPr>
          <w:rFonts w:ascii="SimSun" w:hAnsi="SimSun" w:cs="SimSun" w:hint="eastAsia"/>
          <w:color w:val="222222"/>
          <w:sz w:val="21"/>
        </w:rPr>
        <w:t>日至</w:t>
      </w:r>
      <w:r w:rsidRPr="002F4BEB">
        <w:rPr>
          <w:rFonts w:ascii="SimSun" w:hAnsi="SimSun" w:hint="eastAsia"/>
          <w:color w:val="222222"/>
          <w:sz w:val="21"/>
        </w:rPr>
        <w:t>29</w:t>
      </w:r>
      <w:r w:rsidRPr="004660DC">
        <w:rPr>
          <w:rFonts w:ascii="SimSun" w:hAnsi="SimSun" w:cs="SimSun" w:hint="eastAsia"/>
          <w:color w:val="222222"/>
          <w:sz w:val="21"/>
        </w:rPr>
        <w:t>日期间由欧洲稳定机制在卢森堡主办的</w:t>
      </w:r>
      <w:r w:rsidR="004B4A63" w:rsidRPr="004660DC">
        <w:rPr>
          <w:rFonts w:ascii="SimSun" w:hAnsi="SimSun" w:cs="SimSun" w:hint="eastAsia"/>
          <w:color w:val="222222"/>
          <w:sz w:val="21"/>
        </w:rPr>
        <w:t>欧洲各国际机构内部审计事务领导人年会</w:t>
      </w:r>
      <w:r w:rsidRPr="004660DC">
        <w:rPr>
          <w:rFonts w:ascii="SimSun" w:hAnsi="SimSun" w:cs="SimSun" w:hint="eastAsia"/>
          <w:color w:val="222222"/>
          <w:sz w:val="21"/>
        </w:rPr>
        <w:t>（</w:t>
      </w:r>
      <w:r w:rsidRPr="002F4BEB">
        <w:rPr>
          <w:rFonts w:ascii="SimSun" w:hAnsi="SimSun" w:hint="eastAsia"/>
          <w:color w:val="222222"/>
          <w:sz w:val="21"/>
        </w:rPr>
        <w:t>HOIA</w:t>
      </w:r>
      <w:r w:rsidRPr="004660DC">
        <w:rPr>
          <w:rFonts w:ascii="SimSun" w:hAnsi="SimSun" w:cs="SimSun" w:hint="eastAsia"/>
          <w:color w:val="222222"/>
          <w:sz w:val="21"/>
        </w:rPr>
        <w:t>）。</w:t>
      </w:r>
    </w:p>
    <w:p w:rsidR="008E435C" w:rsidRPr="002F4BEB" w:rsidRDefault="00CD03B6" w:rsidP="00BD1F80">
      <w:pPr>
        <w:pStyle w:val="ONUME"/>
        <w:numPr>
          <w:ilvl w:val="1"/>
          <w:numId w:val="7"/>
        </w:numPr>
        <w:tabs>
          <w:tab w:val="clear" w:pos="1134"/>
        </w:tabs>
        <w:spacing w:afterLines="50" w:after="120" w:line="340" w:lineRule="atLeast"/>
        <w:jc w:val="both"/>
        <w:rPr>
          <w:rFonts w:ascii="SimSun" w:hAnsi="SimSun"/>
          <w:sz w:val="21"/>
        </w:rPr>
      </w:pPr>
      <w:r>
        <w:rPr>
          <w:rFonts w:ascii="SimSun" w:hAnsi="SimSun" w:hint="eastAsia"/>
          <w:color w:val="222222"/>
          <w:sz w:val="21"/>
        </w:rPr>
        <w:t>产权组织</w:t>
      </w:r>
      <w:r w:rsidR="003236EC" w:rsidRPr="004660DC">
        <w:rPr>
          <w:rFonts w:ascii="SimSun" w:hAnsi="SimSun" w:cs="SimSun" w:hint="eastAsia"/>
          <w:color w:val="222222"/>
          <w:sz w:val="21"/>
        </w:rPr>
        <w:t>参加了</w:t>
      </w:r>
      <w:r w:rsidR="003236EC" w:rsidRPr="00BD1F80">
        <w:rPr>
          <w:rFonts w:ascii="SimSun" w:hAnsi="SimSun" w:hint="eastAsia"/>
          <w:sz w:val="21"/>
        </w:rPr>
        <w:t>2017</w:t>
      </w:r>
      <w:r w:rsidR="003236EC" w:rsidRPr="00BD1F80">
        <w:rPr>
          <w:rFonts w:ascii="SimSun" w:hAnsi="SimSun" w:cs="SimSun" w:hint="eastAsia"/>
          <w:sz w:val="21"/>
        </w:rPr>
        <w:t>年</w:t>
      </w:r>
      <w:r w:rsidR="003236EC" w:rsidRPr="00BD1F80">
        <w:rPr>
          <w:rFonts w:ascii="SimSun" w:hAnsi="SimSun" w:hint="eastAsia"/>
          <w:sz w:val="21"/>
        </w:rPr>
        <w:t>5</w:t>
      </w:r>
      <w:r w:rsidR="003236EC" w:rsidRPr="004660DC">
        <w:rPr>
          <w:rFonts w:ascii="SimSun" w:hAnsi="SimSun" w:cs="SimSun" w:hint="eastAsia"/>
          <w:color w:val="222222"/>
          <w:sz w:val="21"/>
        </w:rPr>
        <w:t>月</w:t>
      </w:r>
      <w:r w:rsidR="003236EC" w:rsidRPr="002F4BEB">
        <w:rPr>
          <w:rFonts w:ascii="SimSun" w:hAnsi="SimSun" w:hint="eastAsia"/>
          <w:color w:val="222222"/>
          <w:sz w:val="21"/>
        </w:rPr>
        <w:t>15</w:t>
      </w:r>
      <w:r w:rsidR="003236EC" w:rsidRPr="004660DC">
        <w:rPr>
          <w:rFonts w:ascii="SimSun" w:hAnsi="SimSun" w:cs="SimSun" w:hint="eastAsia"/>
          <w:color w:val="222222"/>
          <w:sz w:val="21"/>
        </w:rPr>
        <w:t>日至</w:t>
      </w:r>
      <w:r w:rsidR="003236EC" w:rsidRPr="002F4BEB">
        <w:rPr>
          <w:rFonts w:ascii="SimSun" w:hAnsi="SimSun" w:hint="eastAsia"/>
          <w:color w:val="222222"/>
          <w:sz w:val="21"/>
        </w:rPr>
        <w:t>19</w:t>
      </w:r>
      <w:r w:rsidR="003236EC" w:rsidRPr="004660DC">
        <w:rPr>
          <w:rFonts w:ascii="SimSun" w:hAnsi="SimSun" w:cs="SimSun" w:hint="eastAsia"/>
          <w:color w:val="222222"/>
          <w:sz w:val="21"/>
        </w:rPr>
        <w:t>日在奥地利维也纳举行的</w:t>
      </w:r>
      <w:r w:rsidR="00306A3F" w:rsidRPr="004660DC">
        <w:rPr>
          <w:rFonts w:ascii="SimSun" w:hAnsi="SimSun" w:cs="SimSun" w:hint="eastAsia"/>
          <w:color w:val="222222"/>
          <w:sz w:val="21"/>
        </w:rPr>
        <w:t>联合国评价小组（UNEG）评价周</w:t>
      </w:r>
      <w:r w:rsidR="003236EC" w:rsidRPr="004660DC">
        <w:rPr>
          <w:rFonts w:ascii="SimSun" w:hAnsi="SimSun" w:cs="SimSun" w:hint="eastAsia"/>
          <w:color w:val="222222"/>
          <w:sz w:val="21"/>
        </w:rPr>
        <w:t>。</w:t>
      </w:r>
    </w:p>
    <w:p w:rsidR="00EC291B" w:rsidRPr="002F4BEB" w:rsidRDefault="00BF4626" w:rsidP="00BD1F80">
      <w:pPr>
        <w:pStyle w:val="ONUME"/>
        <w:numPr>
          <w:ilvl w:val="1"/>
          <w:numId w:val="7"/>
        </w:numPr>
        <w:tabs>
          <w:tab w:val="clear" w:pos="1134"/>
        </w:tabs>
        <w:spacing w:afterLines="50" w:after="120" w:line="340" w:lineRule="atLeast"/>
        <w:jc w:val="both"/>
        <w:rPr>
          <w:rFonts w:ascii="SimSun" w:hAnsi="SimSun"/>
          <w:sz w:val="21"/>
        </w:rPr>
      </w:pPr>
      <w:r w:rsidRPr="004660DC">
        <w:rPr>
          <w:rFonts w:ascii="SimSun" w:hAnsi="SimSun" w:cs="SimSun" w:hint="eastAsia"/>
          <w:color w:val="222222"/>
          <w:sz w:val="21"/>
        </w:rPr>
        <w:t>对</w:t>
      </w:r>
      <w:r w:rsidR="003236EC" w:rsidRPr="004660DC">
        <w:rPr>
          <w:rFonts w:ascii="SimSun" w:hAnsi="SimSun" w:cs="SimSun" w:hint="eastAsia"/>
          <w:color w:val="222222"/>
          <w:sz w:val="21"/>
        </w:rPr>
        <w:t>世界粮食计划署（</w:t>
      </w:r>
      <w:r w:rsidRPr="004660DC">
        <w:rPr>
          <w:rFonts w:ascii="SimSun" w:hAnsi="SimSun" w:cs="SimSun"/>
          <w:color w:val="222222"/>
          <w:sz w:val="21"/>
        </w:rPr>
        <w:t>WFP</w:t>
      </w:r>
      <w:r w:rsidR="003236EC" w:rsidRPr="004660DC">
        <w:rPr>
          <w:rFonts w:ascii="SimSun" w:hAnsi="SimSun" w:cs="SimSun" w:hint="eastAsia"/>
          <w:color w:val="222222"/>
          <w:sz w:val="21"/>
        </w:rPr>
        <w:t>）</w:t>
      </w:r>
      <w:r w:rsidRPr="00BD1F80">
        <w:rPr>
          <w:rFonts w:ascii="SimSun" w:hAnsi="SimSun" w:hint="eastAsia"/>
          <w:sz w:val="21"/>
        </w:rPr>
        <w:t>调查</w:t>
      </w:r>
      <w:r w:rsidRPr="004660DC">
        <w:rPr>
          <w:rFonts w:ascii="SimSun" w:hAnsi="SimSun" w:cs="SimSun" w:hint="eastAsia"/>
          <w:color w:val="222222"/>
          <w:sz w:val="21"/>
        </w:rPr>
        <w:t>职能的外部质量评估</w:t>
      </w:r>
      <w:r w:rsidR="003236EC" w:rsidRPr="004660DC">
        <w:rPr>
          <w:rFonts w:ascii="SimSun" w:hAnsi="SimSun" w:cs="SimSun" w:hint="eastAsia"/>
          <w:color w:val="222222"/>
          <w:sz w:val="21"/>
        </w:rPr>
        <w:t>于</w:t>
      </w:r>
      <w:r w:rsidR="003236EC" w:rsidRPr="002F4BEB">
        <w:rPr>
          <w:rFonts w:ascii="SimSun" w:hAnsi="SimSun" w:hint="eastAsia"/>
          <w:color w:val="222222"/>
          <w:sz w:val="21"/>
        </w:rPr>
        <w:t>2017</w:t>
      </w:r>
      <w:r w:rsidR="003236EC" w:rsidRPr="004660DC">
        <w:rPr>
          <w:rFonts w:ascii="SimSun" w:hAnsi="SimSun" w:cs="SimSun" w:hint="eastAsia"/>
          <w:color w:val="222222"/>
          <w:sz w:val="21"/>
        </w:rPr>
        <w:t>年</w:t>
      </w:r>
      <w:r w:rsidR="003236EC" w:rsidRPr="002F4BEB">
        <w:rPr>
          <w:rFonts w:ascii="SimSun" w:hAnsi="SimSun" w:hint="eastAsia"/>
          <w:color w:val="222222"/>
          <w:sz w:val="21"/>
        </w:rPr>
        <w:t>6</w:t>
      </w:r>
      <w:r w:rsidR="003236EC" w:rsidRPr="004660DC">
        <w:rPr>
          <w:rFonts w:ascii="SimSun" w:hAnsi="SimSun" w:cs="SimSun" w:hint="eastAsia"/>
          <w:color w:val="222222"/>
          <w:sz w:val="21"/>
        </w:rPr>
        <w:t>月开始，预计将于</w:t>
      </w:r>
      <w:r w:rsidR="003236EC" w:rsidRPr="002F4BEB">
        <w:rPr>
          <w:rFonts w:ascii="SimSun" w:hAnsi="SimSun" w:hint="eastAsia"/>
          <w:color w:val="222222"/>
          <w:sz w:val="21"/>
        </w:rPr>
        <w:t>2017</w:t>
      </w:r>
      <w:r w:rsidR="003236EC" w:rsidRPr="004660DC">
        <w:rPr>
          <w:rFonts w:ascii="SimSun" w:hAnsi="SimSun" w:cs="SimSun" w:hint="eastAsia"/>
          <w:color w:val="222222"/>
          <w:sz w:val="21"/>
        </w:rPr>
        <w:t>年</w:t>
      </w:r>
      <w:r w:rsidR="003236EC" w:rsidRPr="002F4BEB">
        <w:rPr>
          <w:rFonts w:ascii="SimSun" w:hAnsi="SimSun" w:hint="eastAsia"/>
          <w:color w:val="222222"/>
          <w:sz w:val="21"/>
        </w:rPr>
        <w:t>9</w:t>
      </w:r>
      <w:r w:rsidR="003236EC" w:rsidRPr="004660DC">
        <w:rPr>
          <w:rFonts w:ascii="SimSun" w:hAnsi="SimSun" w:cs="SimSun" w:hint="eastAsia"/>
          <w:color w:val="222222"/>
          <w:sz w:val="21"/>
        </w:rPr>
        <w:t>月完成。</w:t>
      </w:r>
    </w:p>
    <w:p w:rsidR="009802E1" w:rsidRPr="003D473E" w:rsidRDefault="00BF4626" w:rsidP="003D473E">
      <w:pPr>
        <w:pStyle w:val="1"/>
        <w:overflowPunct w:val="0"/>
        <w:spacing w:beforeLines="100" w:before="240" w:afterLines="50" w:after="120" w:line="340" w:lineRule="atLeast"/>
        <w:rPr>
          <w:rFonts w:ascii="SimHei" w:eastAsia="SimHei" w:hAnsi="SimHei"/>
          <w:b w:val="0"/>
          <w:sz w:val="21"/>
          <w:szCs w:val="21"/>
        </w:rPr>
      </w:pPr>
      <w:bookmarkStart w:id="47" w:name="_Toc487809172"/>
      <w:r w:rsidRPr="003D473E">
        <w:rPr>
          <w:rFonts w:ascii="SimHei" w:eastAsia="SimHei" w:hAnsi="SimHei" w:hint="eastAsia"/>
          <w:b w:val="0"/>
          <w:sz w:val="21"/>
          <w:szCs w:val="21"/>
        </w:rPr>
        <w:t>监督司的业务独立性</w:t>
      </w:r>
      <w:bookmarkEnd w:id="47"/>
    </w:p>
    <w:p w:rsidR="00C71B45" w:rsidRPr="002F4BEB" w:rsidRDefault="00BF462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《章程》要求</w:t>
      </w:r>
      <w:r w:rsidRPr="002F4BEB">
        <w:rPr>
          <w:rStyle w:val="af"/>
          <w:rFonts w:ascii="SimSun" w:hAnsi="SimSun"/>
          <w:sz w:val="21"/>
        </w:rPr>
        <w:footnoteReference w:id="13"/>
      </w:r>
      <w:r w:rsidRPr="002F4BEB">
        <w:rPr>
          <w:rFonts w:ascii="SimSun" w:hAnsi="SimSun" w:hint="eastAsia"/>
          <w:sz w:val="21"/>
        </w:rPr>
        <w:t>监督司司长确</w:t>
      </w:r>
      <w:r w:rsidR="009D2347">
        <w:rPr>
          <w:rFonts w:ascii="SimSun" w:hAnsi="SimSun" w:hint="eastAsia"/>
          <w:sz w:val="21"/>
        </w:rPr>
        <w:t>认</w:t>
      </w:r>
      <w:r w:rsidRPr="002F4BEB">
        <w:rPr>
          <w:rFonts w:ascii="SimSun" w:hAnsi="SimSun" w:hint="eastAsia"/>
          <w:sz w:val="21"/>
        </w:rPr>
        <w:t>其业务独立性，并就其活动范围以及分配给内部监督职能的资源是否充分</w:t>
      </w:r>
      <w:proofErr w:type="gramStart"/>
      <w:r w:rsidRPr="002F4BEB">
        <w:rPr>
          <w:rFonts w:ascii="SimSun" w:hAnsi="SimSun" w:hint="eastAsia"/>
          <w:sz w:val="21"/>
        </w:rPr>
        <w:t>作出</w:t>
      </w:r>
      <w:proofErr w:type="gramEnd"/>
      <w:r w:rsidRPr="002F4BEB">
        <w:rPr>
          <w:rFonts w:ascii="SimSun" w:hAnsi="SimSun" w:hint="eastAsia"/>
          <w:sz w:val="21"/>
        </w:rPr>
        <w:t>评论意见</w:t>
      </w:r>
      <w:r w:rsidR="00BA4699" w:rsidRPr="002F4BEB">
        <w:rPr>
          <w:rFonts w:ascii="SimSun" w:hAnsi="SimSun" w:hint="eastAsia"/>
          <w:sz w:val="21"/>
        </w:rPr>
        <w:t>。</w:t>
      </w:r>
    </w:p>
    <w:p w:rsidR="00AF61EE" w:rsidRPr="002F4BEB" w:rsidRDefault="00BA4699"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在报告所涉期间，没有出现可视为损害</w:t>
      </w:r>
      <w:r w:rsidRPr="00D87809">
        <w:rPr>
          <w:rFonts w:ascii="SimSun" w:hAnsi="SimSun" w:hint="eastAsia"/>
          <w:sz w:val="21"/>
          <w:szCs w:val="21"/>
        </w:rPr>
        <w:t>监督</w:t>
      </w:r>
      <w:r w:rsidRPr="002F4BEB">
        <w:rPr>
          <w:rFonts w:ascii="SimSun" w:hAnsi="SimSun" w:hint="eastAsia"/>
          <w:sz w:val="21"/>
        </w:rPr>
        <w:t>司业务独立性的事件/活动。监督活动的范围由监督司</w:t>
      </w:r>
      <w:r w:rsidR="009D2347">
        <w:rPr>
          <w:rFonts w:ascii="SimSun" w:hAnsi="SimSun" w:hint="eastAsia"/>
          <w:sz w:val="21"/>
        </w:rPr>
        <w:t>根据风险评估决定，酌情听取</w:t>
      </w:r>
      <w:r w:rsidR="00CD03B6">
        <w:rPr>
          <w:rFonts w:ascii="SimSun" w:hAnsi="SimSun" w:hint="eastAsia"/>
          <w:sz w:val="21"/>
        </w:rPr>
        <w:t>产权组织</w:t>
      </w:r>
      <w:r w:rsidRPr="002F4BEB">
        <w:rPr>
          <w:rFonts w:ascii="SimSun" w:hAnsi="SimSun" w:hint="eastAsia"/>
          <w:sz w:val="21"/>
        </w:rPr>
        <w:t>管理层、</w:t>
      </w:r>
      <w:proofErr w:type="gramStart"/>
      <w:r w:rsidRPr="002F4BEB">
        <w:rPr>
          <w:rFonts w:ascii="SimSun" w:hAnsi="SimSun" w:hint="eastAsia"/>
          <w:sz w:val="21"/>
        </w:rPr>
        <w:t>咨</w:t>
      </w:r>
      <w:proofErr w:type="gramEnd"/>
      <w:r w:rsidRPr="002F4BEB">
        <w:rPr>
          <w:rFonts w:ascii="SimSun" w:hAnsi="SimSun" w:hint="eastAsia"/>
          <w:sz w:val="21"/>
        </w:rPr>
        <w:t>监委和成员国</w:t>
      </w:r>
      <w:r w:rsidR="009D2347">
        <w:rPr>
          <w:rFonts w:ascii="SimSun" w:hAnsi="SimSun" w:hint="eastAsia"/>
          <w:sz w:val="21"/>
        </w:rPr>
        <w:t>的</w:t>
      </w:r>
      <w:r w:rsidRPr="002F4BEB">
        <w:rPr>
          <w:rFonts w:ascii="SimSun" w:hAnsi="SimSun" w:hint="eastAsia"/>
          <w:sz w:val="21"/>
        </w:rPr>
        <w:t>评论和反馈。</w:t>
      </w:r>
      <w:bookmarkStart w:id="48" w:name="_Toc420663573"/>
    </w:p>
    <w:p w:rsidR="009802E1" w:rsidRPr="003D473E" w:rsidRDefault="007F02A6" w:rsidP="003D473E">
      <w:pPr>
        <w:pStyle w:val="1"/>
        <w:overflowPunct w:val="0"/>
        <w:spacing w:beforeLines="100" w:before="240" w:afterLines="50" w:after="120" w:line="340" w:lineRule="atLeast"/>
        <w:rPr>
          <w:rFonts w:ascii="SimHei" w:eastAsia="SimHei" w:hAnsi="SimHei"/>
          <w:b w:val="0"/>
          <w:sz w:val="21"/>
          <w:szCs w:val="21"/>
        </w:rPr>
      </w:pPr>
      <w:bookmarkStart w:id="49" w:name="_Toc487809173"/>
      <w:r w:rsidRPr="003D473E">
        <w:rPr>
          <w:rFonts w:ascii="SimHei" w:eastAsia="SimHei" w:hAnsi="SimHei" w:hint="eastAsia"/>
          <w:b w:val="0"/>
          <w:sz w:val="21"/>
          <w:szCs w:val="21"/>
        </w:rPr>
        <w:t>监督资源</w:t>
      </w:r>
      <w:bookmarkEnd w:id="48"/>
      <w:bookmarkEnd w:id="49"/>
    </w:p>
    <w:p w:rsidR="00E32ADE" w:rsidRPr="003D473E" w:rsidRDefault="007F02A6"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t>预算和工作人员</w:t>
      </w:r>
    </w:p>
    <w:p w:rsidR="00E32ADE" w:rsidRPr="002F4BEB" w:rsidRDefault="007F02A6"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为履行其任务授权，监督司已</w:t>
      </w:r>
      <w:r w:rsidR="009D2347">
        <w:rPr>
          <w:rFonts w:ascii="SimSun" w:hAnsi="SimSun" w:hint="eastAsia"/>
          <w:sz w:val="21"/>
        </w:rPr>
        <w:t>得到</w:t>
      </w:r>
      <w:r w:rsidRPr="002F4BEB">
        <w:rPr>
          <w:rFonts w:ascii="SimSun" w:hAnsi="SimSun" w:hint="eastAsia"/>
          <w:sz w:val="21"/>
        </w:rPr>
        <w:t>545</w:t>
      </w:r>
      <w:proofErr w:type="gramStart"/>
      <w:r w:rsidRPr="002F4BEB">
        <w:rPr>
          <w:rFonts w:ascii="SimSun" w:hAnsi="SimSun" w:hint="eastAsia"/>
          <w:sz w:val="21"/>
        </w:rPr>
        <w:t>万瑞</w:t>
      </w:r>
      <w:proofErr w:type="gramEnd"/>
      <w:r w:rsidRPr="002F4BEB">
        <w:rPr>
          <w:rFonts w:ascii="SimSun" w:hAnsi="SimSun" w:hint="eastAsia"/>
          <w:sz w:val="21"/>
        </w:rPr>
        <w:t>郎的</w:t>
      </w:r>
      <w:r w:rsidR="00500E33">
        <w:rPr>
          <w:rFonts w:ascii="SimSun" w:hAnsi="SimSun" w:hint="eastAsia"/>
          <w:sz w:val="21"/>
        </w:rPr>
        <w:t>两年期</w:t>
      </w:r>
      <w:r w:rsidRPr="002F4BEB">
        <w:rPr>
          <w:rFonts w:ascii="SimSun" w:hAnsi="SimSun" w:hint="eastAsia"/>
          <w:sz w:val="21"/>
        </w:rPr>
        <w:t>预算，占</w:t>
      </w:r>
      <w:r w:rsidR="00CD03B6">
        <w:rPr>
          <w:rFonts w:ascii="SimSun" w:hAnsi="SimSun" w:hint="eastAsia"/>
          <w:sz w:val="21"/>
        </w:rPr>
        <w:t>产权组织</w:t>
      </w:r>
      <w:bookmarkStart w:id="50" w:name="_GoBack"/>
      <w:r w:rsidR="00500E33">
        <w:rPr>
          <w:rFonts w:ascii="SimSun" w:hAnsi="SimSun" w:hint="eastAsia"/>
          <w:sz w:val="21"/>
        </w:rPr>
        <w:t>2016/2017两年期</w:t>
      </w:r>
      <w:bookmarkEnd w:id="50"/>
      <w:r w:rsidRPr="002F4BEB">
        <w:rPr>
          <w:rFonts w:ascii="SimSun" w:hAnsi="SimSun" w:hint="eastAsia"/>
          <w:sz w:val="21"/>
        </w:rPr>
        <w:t>预算的0.77%。整体上看，目前的人力和财务资源水平已足以使监督</w:t>
      </w:r>
      <w:proofErr w:type="gramStart"/>
      <w:r w:rsidRPr="002F4BEB">
        <w:rPr>
          <w:rFonts w:ascii="SimSun" w:hAnsi="SimSun" w:hint="eastAsia"/>
          <w:sz w:val="21"/>
        </w:rPr>
        <w:t>司有效</w:t>
      </w:r>
      <w:proofErr w:type="gramEnd"/>
      <w:r w:rsidRPr="002F4BEB">
        <w:rPr>
          <w:rFonts w:ascii="SimSun" w:hAnsi="SimSun" w:hint="eastAsia"/>
          <w:sz w:val="21"/>
        </w:rPr>
        <w:t>覆盖其工作计划中确认为高优先程度的领域。与外聘审计员</w:t>
      </w:r>
      <w:r w:rsidR="009D2347">
        <w:rPr>
          <w:rFonts w:ascii="SimSun" w:hAnsi="SimSun" w:hint="eastAsia"/>
          <w:sz w:val="21"/>
        </w:rPr>
        <w:t>交流</w:t>
      </w:r>
      <w:r w:rsidRPr="002F4BEB">
        <w:rPr>
          <w:rFonts w:ascii="SimSun" w:hAnsi="SimSun" w:hint="eastAsia"/>
          <w:sz w:val="21"/>
        </w:rPr>
        <w:t>监督计划</w:t>
      </w:r>
      <w:r w:rsidR="009D2347">
        <w:rPr>
          <w:rFonts w:ascii="SimSun" w:hAnsi="SimSun" w:hint="eastAsia"/>
          <w:sz w:val="21"/>
        </w:rPr>
        <w:t>，</w:t>
      </w:r>
      <w:r w:rsidRPr="002F4BEB">
        <w:rPr>
          <w:rFonts w:ascii="SimSun" w:hAnsi="SimSun" w:hint="eastAsia"/>
          <w:sz w:val="21"/>
        </w:rPr>
        <w:t>就监督活动持续</w:t>
      </w:r>
      <w:r w:rsidR="009D2347">
        <w:rPr>
          <w:rFonts w:ascii="SimSun" w:hAnsi="SimSun" w:hint="eastAsia"/>
          <w:sz w:val="21"/>
        </w:rPr>
        <w:t>开展</w:t>
      </w:r>
      <w:r w:rsidRPr="002F4BEB">
        <w:rPr>
          <w:rFonts w:ascii="SimSun" w:hAnsi="SimSun" w:hint="eastAsia"/>
          <w:sz w:val="21"/>
        </w:rPr>
        <w:t>协调</w:t>
      </w:r>
      <w:r w:rsidR="009D2347">
        <w:rPr>
          <w:rFonts w:ascii="SimSun" w:hAnsi="SimSun" w:hint="eastAsia"/>
          <w:sz w:val="21"/>
        </w:rPr>
        <w:t>，</w:t>
      </w:r>
      <w:r w:rsidRPr="002F4BEB">
        <w:rPr>
          <w:rFonts w:ascii="SimSun" w:hAnsi="SimSun" w:hint="eastAsia"/>
          <w:sz w:val="21"/>
        </w:rPr>
        <w:t>以及对信息技术（IT）工具的有效使用</w:t>
      </w:r>
      <w:r w:rsidR="009D2347">
        <w:rPr>
          <w:rFonts w:ascii="SimSun" w:hAnsi="SimSun" w:hint="eastAsia"/>
          <w:sz w:val="21"/>
        </w:rPr>
        <w:t>，</w:t>
      </w:r>
      <w:r w:rsidRPr="002F4BEB">
        <w:rPr>
          <w:rFonts w:ascii="SimSun" w:hAnsi="SimSun" w:hint="eastAsia"/>
          <w:sz w:val="21"/>
        </w:rPr>
        <w:t>也有助于实现更高的效率和更有效的风险范围覆盖。</w:t>
      </w:r>
    </w:p>
    <w:p w:rsidR="001040AF" w:rsidRPr="009D2347" w:rsidRDefault="00587F89" w:rsidP="009D2347">
      <w:pPr>
        <w:pStyle w:val="ONUME"/>
        <w:keepNext/>
        <w:jc w:val="center"/>
        <w:rPr>
          <w:rFonts w:ascii="SimSun" w:hAnsi="SimSun"/>
          <w:b/>
          <w:sz w:val="18"/>
          <w:szCs w:val="18"/>
          <w:vertAlign w:val="superscript"/>
        </w:rPr>
      </w:pPr>
      <w:r w:rsidRPr="009D2347">
        <w:rPr>
          <w:rFonts w:ascii="SimSun" w:hAnsi="SimSun" w:hint="eastAsia"/>
          <w:b/>
          <w:sz w:val="18"/>
          <w:szCs w:val="18"/>
        </w:rPr>
        <w:t>表3</w:t>
      </w:r>
      <w:r w:rsidR="00112DEE" w:rsidRPr="009D2347">
        <w:rPr>
          <w:rFonts w:ascii="SimSun" w:hAnsi="SimSun" w:hint="eastAsia"/>
          <w:b/>
          <w:sz w:val="18"/>
          <w:szCs w:val="18"/>
        </w:rPr>
        <w:t>–</w:t>
      </w:r>
      <w:r w:rsidRPr="009D2347">
        <w:rPr>
          <w:rFonts w:ascii="SimSun" w:hAnsi="SimSun"/>
          <w:b/>
          <w:sz w:val="18"/>
          <w:szCs w:val="18"/>
        </w:rPr>
        <w:t>2016/2017</w:t>
      </w:r>
      <w:r w:rsidRPr="009D2347">
        <w:rPr>
          <w:rFonts w:ascii="SimSun" w:hAnsi="SimSun" w:hint="eastAsia"/>
          <w:b/>
          <w:sz w:val="18"/>
          <w:szCs w:val="18"/>
        </w:rPr>
        <w:t>年监督</w:t>
      </w:r>
      <w:proofErr w:type="gramStart"/>
      <w:r w:rsidRPr="009D2347">
        <w:rPr>
          <w:rFonts w:ascii="SimSun" w:hAnsi="SimSun" w:hint="eastAsia"/>
          <w:b/>
          <w:sz w:val="18"/>
          <w:szCs w:val="18"/>
        </w:rPr>
        <w:t>司预算</w:t>
      </w:r>
      <w:proofErr w:type="gramEnd"/>
      <w:r w:rsidRPr="009D2347">
        <w:rPr>
          <w:rFonts w:ascii="SimSun" w:hAnsi="SimSun" w:hint="eastAsia"/>
          <w:b/>
          <w:sz w:val="18"/>
          <w:szCs w:val="18"/>
        </w:rPr>
        <w:t>和支出</w:t>
      </w:r>
      <w:r w:rsidR="00E32ADE" w:rsidRPr="009D2347">
        <w:rPr>
          <w:rFonts w:ascii="SimSun" w:hAnsi="SimSun"/>
          <w:b/>
          <w:sz w:val="18"/>
          <w:szCs w:val="18"/>
          <w:vertAlign w:val="superscript"/>
        </w:rPr>
        <w:footnoteReference w:id="14"/>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438"/>
        <w:gridCol w:w="1438"/>
        <w:gridCol w:w="1438"/>
        <w:gridCol w:w="1438"/>
      </w:tblGrid>
      <w:tr w:rsidR="00565F7A" w:rsidRPr="009D2347" w:rsidTr="00565F7A">
        <w:trPr>
          <w:trHeight w:val="720"/>
          <w:jc w:val="center"/>
        </w:trPr>
        <w:tc>
          <w:tcPr>
            <w:tcW w:w="2470" w:type="dxa"/>
            <w:shd w:val="clear" w:color="000000" w:fill="CCFFFF"/>
            <w:noWrap/>
            <w:vAlign w:val="center"/>
            <w:hideMark/>
          </w:tcPr>
          <w:p w:rsidR="00565F7A" w:rsidRPr="009D2347" w:rsidRDefault="00565F7A" w:rsidP="00565F7A">
            <w:pPr>
              <w:rPr>
                <w:color w:val="000000"/>
                <w:sz w:val="16"/>
                <w:szCs w:val="16"/>
              </w:rPr>
            </w:pPr>
          </w:p>
        </w:tc>
        <w:tc>
          <w:tcPr>
            <w:tcW w:w="1438" w:type="dxa"/>
            <w:shd w:val="clear" w:color="000000" w:fill="CCFFFF"/>
            <w:vAlign w:val="center"/>
            <w:hideMark/>
          </w:tcPr>
          <w:p w:rsidR="009D2347" w:rsidRDefault="00565F7A" w:rsidP="00565F7A">
            <w:pPr>
              <w:jc w:val="center"/>
              <w:rPr>
                <w:rFonts w:ascii="SimSun" w:hAnsi="SimSun"/>
                <w:b/>
                <w:bCs/>
                <w:color w:val="000000"/>
                <w:sz w:val="16"/>
                <w:szCs w:val="16"/>
              </w:rPr>
            </w:pPr>
            <w:r w:rsidRPr="009D2347">
              <w:rPr>
                <w:b/>
                <w:bCs/>
                <w:color w:val="000000"/>
                <w:sz w:val="16"/>
                <w:szCs w:val="16"/>
              </w:rPr>
              <w:t>2016/17</w:t>
            </w:r>
            <w:r w:rsidR="00587F89" w:rsidRPr="009D2347">
              <w:rPr>
                <w:rFonts w:ascii="SimSun" w:hAnsi="SimSun" w:hint="eastAsia"/>
                <w:b/>
                <w:bCs/>
                <w:color w:val="000000"/>
                <w:sz w:val="16"/>
                <w:szCs w:val="16"/>
              </w:rPr>
              <w:t>年</w:t>
            </w:r>
          </w:p>
          <w:p w:rsidR="00565F7A" w:rsidRPr="009D2347" w:rsidRDefault="00587F89" w:rsidP="00565F7A">
            <w:pPr>
              <w:jc w:val="center"/>
              <w:rPr>
                <w:b/>
                <w:bCs/>
                <w:color w:val="000000"/>
                <w:sz w:val="16"/>
                <w:szCs w:val="16"/>
              </w:rPr>
            </w:pPr>
            <w:r w:rsidRPr="009D2347">
              <w:rPr>
                <w:rFonts w:ascii="SimSun" w:hAnsi="SimSun" w:hint="eastAsia"/>
                <w:b/>
                <w:bCs/>
                <w:color w:val="000000"/>
                <w:sz w:val="16"/>
                <w:szCs w:val="16"/>
              </w:rPr>
              <w:t>核定预算</w:t>
            </w:r>
          </w:p>
        </w:tc>
        <w:tc>
          <w:tcPr>
            <w:tcW w:w="1438" w:type="dxa"/>
            <w:shd w:val="clear" w:color="000000" w:fill="CCFFFF"/>
            <w:vAlign w:val="center"/>
            <w:hideMark/>
          </w:tcPr>
          <w:p w:rsidR="009D2347" w:rsidRDefault="00565F7A" w:rsidP="009D2347">
            <w:pPr>
              <w:jc w:val="center"/>
              <w:rPr>
                <w:rFonts w:ascii="SimSun" w:hAnsi="SimSun"/>
                <w:b/>
                <w:bCs/>
                <w:color w:val="000000"/>
                <w:sz w:val="16"/>
                <w:szCs w:val="16"/>
              </w:rPr>
            </w:pPr>
            <w:r w:rsidRPr="009D2347">
              <w:rPr>
                <w:b/>
                <w:bCs/>
                <w:color w:val="000000"/>
                <w:sz w:val="16"/>
                <w:szCs w:val="16"/>
              </w:rPr>
              <w:t>2016/17</w:t>
            </w:r>
            <w:r w:rsidR="00587F89" w:rsidRPr="009D2347">
              <w:rPr>
                <w:rFonts w:ascii="SimSun" w:hAnsi="SimSun" w:hint="eastAsia"/>
                <w:b/>
                <w:bCs/>
                <w:color w:val="000000"/>
                <w:sz w:val="16"/>
                <w:szCs w:val="16"/>
              </w:rPr>
              <w:t>年</w:t>
            </w:r>
          </w:p>
          <w:p w:rsidR="00565F7A" w:rsidRPr="009D2347" w:rsidRDefault="00587F89" w:rsidP="009D2347">
            <w:pPr>
              <w:jc w:val="center"/>
              <w:rPr>
                <w:b/>
                <w:bCs/>
                <w:color w:val="000000"/>
                <w:sz w:val="16"/>
                <w:szCs w:val="16"/>
              </w:rPr>
            </w:pPr>
            <w:r w:rsidRPr="009D2347">
              <w:rPr>
                <w:rFonts w:ascii="SimSun" w:hAnsi="SimSun" w:hint="eastAsia"/>
                <w:b/>
                <w:bCs/>
                <w:color w:val="000000"/>
                <w:sz w:val="16"/>
                <w:szCs w:val="16"/>
              </w:rPr>
              <w:t>调剂使用</w:t>
            </w:r>
            <w:proofErr w:type="gramStart"/>
            <w:r w:rsidRPr="009D2347">
              <w:rPr>
                <w:rFonts w:ascii="SimSun" w:hAnsi="SimSun" w:hint="eastAsia"/>
                <w:b/>
                <w:bCs/>
                <w:color w:val="000000"/>
                <w:sz w:val="16"/>
                <w:szCs w:val="16"/>
              </w:rPr>
              <w:t>后预算</w:t>
            </w:r>
            <w:proofErr w:type="gramEnd"/>
          </w:p>
        </w:tc>
        <w:tc>
          <w:tcPr>
            <w:tcW w:w="1438" w:type="dxa"/>
            <w:shd w:val="clear" w:color="000000" w:fill="CCFFFF"/>
            <w:vAlign w:val="center"/>
            <w:hideMark/>
          </w:tcPr>
          <w:p w:rsidR="00565F7A" w:rsidRPr="009D2347" w:rsidRDefault="00565F7A" w:rsidP="00565F7A">
            <w:pPr>
              <w:jc w:val="center"/>
              <w:rPr>
                <w:b/>
                <w:bCs/>
                <w:color w:val="000000"/>
                <w:sz w:val="16"/>
                <w:szCs w:val="16"/>
              </w:rPr>
            </w:pPr>
            <w:r w:rsidRPr="009D2347">
              <w:rPr>
                <w:b/>
                <w:bCs/>
                <w:color w:val="000000"/>
                <w:sz w:val="16"/>
                <w:szCs w:val="16"/>
              </w:rPr>
              <w:t>2016</w:t>
            </w:r>
            <w:r w:rsidR="00587F89" w:rsidRPr="009D2347">
              <w:rPr>
                <w:rFonts w:hint="eastAsia"/>
                <w:b/>
                <w:bCs/>
                <w:color w:val="000000"/>
                <w:sz w:val="16"/>
                <w:szCs w:val="16"/>
              </w:rPr>
              <w:t>年支出</w:t>
            </w:r>
            <w:r w:rsidRPr="009D2347">
              <w:rPr>
                <w:b/>
                <w:bCs/>
                <w:color w:val="000000"/>
                <w:sz w:val="16"/>
                <w:szCs w:val="16"/>
              </w:rPr>
              <w:t>*</w:t>
            </w:r>
          </w:p>
        </w:tc>
        <w:tc>
          <w:tcPr>
            <w:tcW w:w="1438" w:type="dxa"/>
            <w:shd w:val="clear" w:color="000000" w:fill="CCFFFF"/>
            <w:vAlign w:val="center"/>
            <w:hideMark/>
          </w:tcPr>
          <w:p w:rsidR="00565F7A" w:rsidRPr="009D2347" w:rsidRDefault="005E1EBC" w:rsidP="00565F7A">
            <w:pPr>
              <w:jc w:val="center"/>
              <w:rPr>
                <w:b/>
                <w:bCs/>
                <w:color w:val="000000"/>
                <w:sz w:val="16"/>
                <w:szCs w:val="16"/>
              </w:rPr>
            </w:pPr>
            <w:r>
              <w:rPr>
                <w:rFonts w:ascii="SimSun" w:hAnsi="SimSun" w:hint="eastAsia"/>
                <w:b/>
                <w:bCs/>
                <w:color w:val="000000"/>
                <w:sz w:val="16"/>
                <w:szCs w:val="16"/>
              </w:rPr>
              <w:t>利</w:t>
            </w:r>
            <w:r w:rsidR="00587F89" w:rsidRPr="009D2347">
              <w:rPr>
                <w:rFonts w:ascii="SimSun" w:hAnsi="SimSun" w:hint="eastAsia"/>
                <w:b/>
                <w:bCs/>
                <w:color w:val="000000"/>
                <w:sz w:val="16"/>
                <w:szCs w:val="16"/>
              </w:rPr>
              <w:t>用率</w:t>
            </w:r>
            <w:r w:rsidR="00565F7A" w:rsidRPr="009D2347">
              <w:rPr>
                <w:b/>
                <w:bCs/>
                <w:color w:val="000000"/>
                <w:sz w:val="16"/>
                <w:szCs w:val="16"/>
              </w:rPr>
              <w:t>(%)</w:t>
            </w:r>
          </w:p>
        </w:tc>
      </w:tr>
      <w:tr w:rsidR="00565F7A" w:rsidRPr="009D2347" w:rsidTr="00565F7A">
        <w:trPr>
          <w:trHeight w:val="315"/>
          <w:jc w:val="center"/>
        </w:trPr>
        <w:tc>
          <w:tcPr>
            <w:tcW w:w="2470" w:type="dxa"/>
            <w:shd w:val="clear" w:color="auto" w:fill="auto"/>
            <w:noWrap/>
            <w:vAlign w:val="center"/>
            <w:hideMark/>
          </w:tcPr>
          <w:p w:rsidR="00565F7A" w:rsidRPr="009D2347" w:rsidRDefault="00587F89" w:rsidP="00565F7A">
            <w:pPr>
              <w:rPr>
                <w:rFonts w:ascii="SimSun" w:hAnsi="SimSun"/>
                <w:color w:val="000000"/>
                <w:sz w:val="16"/>
                <w:szCs w:val="16"/>
              </w:rPr>
            </w:pPr>
            <w:r w:rsidRPr="009D2347">
              <w:rPr>
                <w:rFonts w:ascii="SimSun" w:hAnsi="SimSun" w:hint="eastAsia"/>
                <w:color w:val="000000"/>
                <w:sz w:val="16"/>
                <w:szCs w:val="16"/>
              </w:rPr>
              <w:t>人事费</w:t>
            </w:r>
          </w:p>
        </w:tc>
        <w:tc>
          <w:tcPr>
            <w:tcW w:w="1438" w:type="dxa"/>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4,658</w:t>
            </w:r>
          </w:p>
        </w:tc>
        <w:tc>
          <w:tcPr>
            <w:tcW w:w="1438" w:type="dxa"/>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4,790</w:t>
            </w:r>
          </w:p>
        </w:tc>
        <w:tc>
          <w:tcPr>
            <w:tcW w:w="1438" w:type="dxa"/>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1,847</w:t>
            </w:r>
          </w:p>
        </w:tc>
        <w:tc>
          <w:tcPr>
            <w:tcW w:w="1438" w:type="dxa"/>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39%</w:t>
            </w:r>
          </w:p>
        </w:tc>
      </w:tr>
      <w:tr w:rsidR="00565F7A" w:rsidRPr="009D2347" w:rsidTr="00565F7A">
        <w:trPr>
          <w:trHeight w:val="315"/>
          <w:jc w:val="center"/>
        </w:trPr>
        <w:tc>
          <w:tcPr>
            <w:tcW w:w="2470" w:type="dxa"/>
            <w:tcBorders>
              <w:bottom w:val="single" w:sz="4" w:space="0" w:color="auto"/>
            </w:tcBorders>
            <w:shd w:val="clear" w:color="auto" w:fill="auto"/>
            <w:noWrap/>
            <w:vAlign w:val="center"/>
            <w:hideMark/>
          </w:tcPr>
          <w:p w:rsidR="00565F7A" w:rsidRPr="009D2347" w:rsidRDefault="00587F89" w:rsidP="00565F7A">
            <w:pPr>
              <w:rPr>
                <w:rFonts w:ascii="SimSun" w:hAnsi="SimSun"/>
                <w:color w:val="000000"/>
                <w:sz w:val="16"/>
                <w:szCs w:val="16"/>
              </w:rPr>
            </w:pPr>
            <w:r w:rsidRPr="009D2347">
              <w:rPr>
                <w:rFonts w:ascii="SimSun" w:hAnsi="SimSun" w:hint="eastAsia"/>
                <w:color w:val="000000"/>
                <w:sz w:val="16"/>
                <w:szCs w:val="16"/>
              </w:rPr>
              <w:t>非人事费</w:t>
            </w:r>
          </w:p>
        </w:tc>
        <w:tc>
          <w:tcPr>
            <w:tcW w:w="1438" w:type="dxa"/>
            <w:tcBorders>
              <w:bottom w:val="single" w:sz="4" w:space="0" w:color="auto"/>
            </w:tcBorders>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700</w:t>
            </w:r>
          </w:p>
        </w:tc>
        <w:tc>
          <w:tcPr>
            <w:tcW w:w="1438" w:type="dxa"/>
            <w:tcBorders>
              <w:bottom w:val="single" w:sz="4" w:space="0" w:color="auto"/>
            </w:tcBorders>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659</w:t>
            </w:r>
          </w:p>
        </w:tc>
        <w:tc>
          <w:tcPr>
            <w:tcW w:w="1438" w:type="dxa"/>
            <w:tcBorders>
              <w:bottom w:val="single" w:sz="4" w:space="0" w:color="auto"/>
            </w:tcBorders>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202</w:t>
            </w:r>
          </w:p>
        </w:tc>
        <w:tc>
          <w:tcPr>
            <w:tcW w:w="1438" w:type="dxa"/>
            <w:tcBorders>
              <w:bottom w:val="single" w:sz="4" w:space="0" w:color="auto"/>
            </w:tcBorders>
            <w:shd w:val="clear" w:color="auto" w:fill="auto"/>
            <w:vAlign w:val="center"/>
            <w:hideMark/>
          </w:tcPr>
          <w:p w:rsidR="00565F7A" w:rsidRPr="009D2347" w:rsidRDefault="00565F7A" w:rsidP="00565F7A">
            <w:pPr>
              <w:jc w:val="center"/>
              <w:rPr>
                <w:rFonts w:ascii="SimSun" w:hAnsi="SimSun"/>
                <w:color w:val="000000"/>
                <w:sz w:val="16"/>
                <w:szCs w:val="16"/>
              </w:rPr>
            </w:pPr>
            <w:r w:rsidRPr="009D2347">
              <w:rPr>
                <w:rFonts w:ascii="SimSun" w:hAnsi="SimSun"/>
                <w:color w:val="000000"/>
                <w:sz w:val="16"/>
                <w:szCs w:val="16"/>
              </w:rPr>
              <w:t>31%</w:t>
            </w:r>
          </w:p>
        </w:tc>
      </w:tr>
      <w:tr w:rsidR="00565F7A" w:rsidRPr="009D2347" w:rsidTr="00565F7A">
        <w:trPr>
          <w:trHeight w:val="225"/>
          <w:jc w:val="center"/>
        </w:trPr>
        <w:tc>
          <w:tcPr>
            <w:tcW w:w="2470" w:type="dxa"/>
            <w:tcBorders>
              <w:bottom w:val="single" w:sz="4" w:space="0" w:color="auto"/>
            </w:tcBorders>
            <w:shd w:val="clear" w:color="000000" w:fill="CCFFFF"/>
            <w:noWrap/>
            <w:vAlign w:val="center"/>
            <w:hideMark/>
          </w:tcPr>
          <w:p w:rsidR="00565F7A" w:rsidRPr="009D2347" w:rsidRDefault="00587F89" w:rsidP="00565F7A">
            <w:pPr>
              <w:jc w:val="right"/>
              <w:rPr>
                <w:rFonts w:ascii="SimSun" w:hAnsi="SimSun"/>
                <w:b/>
                <w:bCs/>
                <w:color w:val="000000"/>
                <w:sz w:val="16"/>
                <w:szCs w:val="16"/>
              </w:rPr>
            </w:pPr>
            <w:r w:rsidRPr="009D2347">
              <w:rPr>
                <w:rFonts w:ascii="SimSun" w:hAnsi="SimSun" w:hint="eastAsia"/>
                <w:b/>
                <w:bCs/>
                <w:color w:val="000000"/>
                <w:sz w:val="16"/>
                <w:szCs w:val="16"/>
              </w:rPr>
              <w:t>总计</w:t>
            </w:r>
          </w:p>
        </w:tc>
        <w:tc>
          <w:tcPr>
            <w:tcW w:w="1438" w:type="dxa"/>
            <w:tcBorders>
              <w:bottom w:val="single" w:sz="4" w:space="0" w:color="auto"/>
            </w:tcBorders>
            <w:shd w:val="clear" w:color="000000" w:fill="CCFFFF"/>
            <w:vAlign w:val="center"/>
            <w:hideMark/>
          </w:tcPr>
          <w:p w:rsidR="00565F7A" w:rsidRPr="009D2347" w:rsidRDefault="00565F7A" w:rsidP="00565F7A">
            <w:pPr>
              <w:jc w:val="center"/>
              <w:rPr>
                <w:rFonts w:ascii="SimSun" w:hAnsi="SimSun"/>
                <w:b/>
                <w:bCs/>
                <w:color w:val="000000"/>
                <w:sz w:val="16"/>
                <w:szCs w:val="16"/>
              </w:rPr>
            </w:pPr>
            <w:r w:rsidRPr="009D2347">
              <w:rPr>
                <w:rFonts w:ascii="SimSun" w:hAnsi="SimSun"/>
                <w:b/>
                <w:bCs/>
                <w:color w:val="000000"/>
                <w:sz w:val="16"/>
                <w:szCs w:val="16"/>
              </w:rPr>
              <w:t>5,358</w:t>
            </w:r>
          </w:p>
        </w:tc>
        <w:tc>
          <w:tcPr>
            <w:tcW w:w="1438" w:type="dxa"/>
            <w:tcBorders>
              <w:bottom w:val="single" w:sz="4" w:space="0" w:color="auto"/>
            </w:tcBorders>
            <w:shd w:val="clear" w:color="000000" w:fill="CCFFFF"/>
            <w:vAlign w:val="center"/>
            <w:hideMark/>
          </w:tcPr>
          <w:p w:rsidR="00565F7A" w:rsidRPr="009D2347" w:rsidRDefault="00565F7A" w:rsidP="00565F7A">
            <w:pPr>
              <w:jc w:val="center"/>
              <w:rPr>
                <w:rFonts w:ascii="SimSun" w:hAnsi="SimSun"/>
                <w:b/>
                <w:bCs/>
                <w:color w:val="000000"/>
                <w:sz w:val="16"/>
                <w:szCs w:val="16"/>
              </w:rPr>
            </w:pPr>
            <w:r w:rsidRPr="009D2347">
              <w:rPr>
                <w:rFonts w:ascii="SimSun" w:hAnsi="SimSun"/>
                <w:b/>
                <w:bCs/>
                <w:color w:val="000000"/>
                <w:sz w:val="16"/>
                <w:szCs w:val="16"/>
              </w:rPr>
              <w:t>5,450</w:t>
            </w:r>
          </w:p>
        </w:tc>
        <w:tc>
          <w:tcPr>
            <w:tcW w:w="1438" w:type="dxa"/>
            <w:tcBorders>
              <w:bottom w:val="single" w:sz="4" w:space="0" w:color="auto"/>
            </w:tcBorders>
            <w:shd w:val="clear" w:color="000000" w:fill="CCFFFF"/>
            <w:vAlign w:val="center"/>
            <w:hideMark/>
          </w:tcPr>
          <w:p w:rsidR="00565F7A" w:rsidRPr="009D2347" w:rsidRDefault="00565F7A" w:rsidP="00565F7A">
            <w:pPr>
              <w:jc w:val="center"/>
              <w:rPr>
                <w:rFonts w:ascii="SimSun" w:hAnsi="SimSun"/>
                <w:b/>
                <w:bCs/>
                <w:color w:val="000000"/>
                <w:sz w:val="16"/>
                <w:szCs w:val="16"/>
              </w:rPr>
            </w:pPr>
            <w:r w:rsidRPr="009D2347">
              <w:rPr>
                <w:rFonts w:ascii="SimSun" w:hAnsi="SimSun"/>
                <w:b/>
                <w:bCs/>
                <w:color w:val="000000"/>
                <w:sz w:val="16"/>
                <w:szCs w:val="16"/>
              </w:rPr>
              <w:t>2,049</w:t>
            </w:r>
          </w:p>
        </w:tc>
        <w:tc>
          <w:tcPr>
            <w:tcW w:w="1438" w:type="dxa"/>
            <w:tcBorders>
              <w:bottom w:val="single" w:sz="4" w:space="0" w:color="auto"/>
            </w:tcBorders>
            <w:shd w:val="clear" w:color="000000" w:fill="CCFFFF"/>
            <w:vAlign w:val="center"/>
            <w:hideMark/>
          </w:tcPr>
          <w:p w:rsidR="00565F7A" w:rsidRPr="009D2347" w:rsidRDefault="00565F7A" w:rsidP="00565F7A">
            <w:pPr>
              <w:jc w:val="center"/>
              <w:rPr>
                <w:rFonts w:ascii="SimSun" w:hAnsi="SimSun"/>
                <w:b/>
                <w:bCs/>
                <w:color w:val="000000"/>
                <w:sz w:val="16"/>
                <w:szCs w:val="16"/>
              </w:rPr>
            </w:pPr>
            <w:r w:rsidRPr="009D2347">
              <w:rPr>
                <w:rFonts w:ascii="SimSun" w:hAnsi="SimSun"/>
                <w:b/>
                <w:bCs/>
                <w:color w:val="000000"/>
                <w:sz w:val="16"/>
                <w:szCs w:val="16"/>
              </w:rPr>
              <w:t>38%</w:t>
            </w:r>
          </w:p>
        </w:tc>
      </w:tr>
      <w:tr w:rsidR="00565F7A" w:rsidRPr="005E1EBC" w:rsidTr="00565F7A">
        <w:trPr>
          <w:trHeight w:val="300"/>
          <w:jc w:val="center"/>
        </w:trPr>
        <w:tc>
          <w:tcPr>
            <w:tcW w:w="8222" w:type="dxa"/>
            <w:gridSpan w:val="5"/>
            <w:tcBorders>
              <w:left w:val="nil"/>
              <w:bottom w:val="nil"/>
              <w:right w:val="nil"/>
            </w:tcBorders>
            <w:shd w:val="clear" w:color="auto" w:fill="auto"/>
            <w:noWrap/>
            <w:vAlign w:val="center"/>
            <w:hideMark/>
          </w:tcPr>
          <w:p w:rsidR="00565F7A" w:rsidRPr="005E1EBC" w:rsidRDefault="00565F7A" w:rsidP="00587F89">
            <w:pPr>
              <w:rPr>
                <w:rFonts w:ascii="KaiTi" w:eastAsia="KaiTi" w:hAnsi="KaiTi"/>
                <w:iCs/>
                <w:color w:val="000000"/>
                <w:sz w:val="16"/>
                <w:szCs w:val="16"/>
              </w:rPr>
            </w:pPr>
            <w:r w:rsidRPr="005E1EBC">
              <w:rPr>
                <w:rFonts w:ascii="KaiTi" w:eastAsia="KaiTi" w:hAnsi="KaiTi"/>
                <w:iCs/>
                <w:color w:val="000000"/>
                <w:sz w:val="16"/>
                <w:szCs w:val="16"/>
                <w:vertAlign w:val="superscript"/>
              </w:rPr>
              <w:t>*</w:t>
            </w:r>
            <w:r w:rsidR="005E1EBC" w:rsidRPr="005E1EBC">
              <w:rPr>
                <w:rFonts w:ascii="KaiTi" w:eastAsia="KaiTi" w:hAnsi="KaiTi" w:hint="eastAsia"/>
                <w:iCs/>
                <w:color w:val="000000"/>
                <w:sz w:val="16"/>
                <w:szCs w:val="16"/>
              </w:rPr>
              <w:t>2016年支出数为暂定数额，须经外聘审计员审计</w:t>
            </w:r>
          </w:p>
        </w:tc>
      </w:tr>
    </w:tbl>
    <w:p w:rsidR="00565F7A" w:rsidRPr="005E1EBC" w:rsidRDefault="005E1EBC" w:rsidP="00587F89">
      <w:pPr>
        <w:keepNext/>
        <w:keepLines/>
        <w:ind w:left="567" w:right="282"/>
        <w:rPr>
          <w:rFonts w:ascii="KaiTi" w:eastAsia="KaiTi" w:hAnsi="KaiTi"/>
          <w:sz w:val="16"/>
          <w:szCs w:val="16"/>
        </w:rPr>
      </w:pPr>
      <w:r w:rsidRPr="005E1EBC">
        <w:rPr>
          <w:rFonts w:ascii="KaiTi" w:eastAsia="KaiTi" w:hAnsi="KaiTi" w:hint="eastAsia"/>
          <w:sz w:val="16"/>
          <w:szCs w:val="16"/>
        </w:rPr>
        <w:t>注：2016/17年调剂使用</w:t>
      </w:r>
      <w:proofErr w:type="gramStart"/>
      <w:r w:rsidRPr="005E1EBC">
        <w:rPr>
          <w:rFonts w:ascii="KaiTi" w:eastAsia="KaiTi" w:hAnsi="KaiTi" w:hint="eastAsia"/>
          <w:sz w:val="16"/>
          <w:szCs w:val="16"/>
        </w:rPr>
        <w:t>后预算</w:t>
      </w:r>
      <w:proofErr w:type="gramEnd"/>
      <w:r w:rsidRPr="005E1EBC">
        <w:rPr>
          <w:rFonts w:ascii="KaiTi" w:eastAsia="KaiTi" w:hAnsi="KaiTi" w:hint="eastAsia"/>
          <w:sz w:val="16"/>
          <w:szCs w:val="16"/>
        </w:rPr>
        <w:t>反映了截至2017年3月8日的调剂使用，用途是根据财务条例5.5处理2016/17两年期的需求。</w:t>
      </w:r>
    </w:p>
    <w:p w:rsidR="009D2347" w:rsidRPr="005E1EBC" w:rsidRDefault="009D2347" w:rsidP="00587F89">
      <w:pPr>
        <w:keepNext/>
        <w:keepLines/>
        <w:ind w:left="567" w:right="282"/>
        <w:rPr>
          <w:rFonts w:ascii="KaiTi" w:eastAsia="KaiTi" w:hAnsi="KaiTi"/>
          <w:sz w:val="16"/>
          <w:szCs w:val="16"/>
        </w:rPr>
      </w:pPr>
    </w:p>
    <w:p w:rsidR="00034D49" w:rsidRPr="002F4BEB" w:rsidRDefault="007E10D0"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监督司司长的</w:t>
      </w:r>
      <w:r w:rsidR="0011760F" w:rsidRPr="002F4BEB">
        <w:rPr>
          <w:rFonts w:ascii="SimSun" w:hAnsi="SimSun" w:hint="eastAsia"/>
          <w:sz w:val="21"/>
        </w:rPr>
        <w:t>征聘</w:t>
      </w:r>
      <w:r w:rsidRPr="002F4BEB">
        <w:rPr>
          <w:rFonts w:ascii="SimSun" w:hAnsi="SimSun" w:hint="eastAsia"/>
          <w:sz w:val="21"/>
        </w:rPr>
        <w:t>工作已经完成，</w:t>
      </w:r>
      <w:r w:rsidR="0011760F" w:rsidRPr="004660DC">
        <w:rPr>
          <w:rFonts w:ascii="SimSun" w:hAnsi="SimSun" w:cs="SimSun" w:hint="eastAsia"/>
          <w:color w:val="222222"/>
          <w:sz w:val="21"/>
        </w:rPr>
        <w:t>选定人员</w:t>
      </w:r>
      <w:r w:rsidRPr="002F4BEB">
        <w:rPr>
          <w:rFonts w:ascii="SimSun" w:hAnsi="SimSun" w:hint="eastAsia"/>
          <w:sz w:val="21"/>
        </w:rPr>
        <w:t>于2017年2月1日</w:t>
      </w:r>
      <w:r w:rsidR="009D2347">
        <w:rPr>
          <w:rFonts w:ascii="SimSun" w:hAnsi="SimSun" w:hint="eastAsia"/>
          <w:sz w:val="21"/>
        </w:rPr>
        <w:t>就</w:t>
      </w:r>
      <w:r w:rsidRPr="002F4BEB">
        <w:rPr>
          <w:rFonts w:ascii="SimSun" w:hAnsi="SimSun" w:hint="eastAsia"/>
          <w:sz w:val="21"/>
        </w:rPr>
        <w:t>职。</w:t>
      </w:r>
    </w:p>
    <w:p w:rsidR="00DE54E6" w:rsidRPr="002F4BEB" w:rsidRDefault="0011760F" w:rsidP="00D87809">
      <w:pPr>
        <w:pStyle w:val="ONUME"/>
        <w:numPr>
          <w:ilvl w:val="0"/>
          <w:numId w:val="5"/>
        </w:numPr>
        <w:tabs>
          <w:tab w:val="clear" w:pos="567"/>
        </w:tabs>
        <w:overflowPunct w:val="0"/>
        <w:spacing w:afterLines="50" w:after="120" w:line="340" w:lineRule="atLeast"/>
        <w:jc w:val="both"/>
        <w:rPr>
          <w:rFonts w:ascii="SimSun" w:hAnsi="SimSun"/>
          <w:sz w:val="21"/>
        </w:rPr>
      </w:pPr>
      <w:proofErr w:type="gramStart"/>
      <w:r w:rsidRPr="004660DC">
        <w:rPr>
          <w:rFonts w:ascii="SimSun" w:hAnsi="SimSun" w:cs="SimSun" w:hint="eastAsia"/>
          <w:color w:val="222222"/>
          <w:sz w:val="21"/>
        </w:rPr>
        <w:t>评价科</w:t>
      </w:r>
      <w:proofErr w:type="gramEnd"/>
      <w:r w:rsidRPr="004660DC">
        <w:rPr>
          <w:rFonts w:ascii="SimSun" w:hAnsi="SimSun" w:cs="SimSun" w:hint="eastAsia"/>
          <w:color w:val="222222"/>
          <w:sz w:val="21"/>
        </w:rPr>
        <w:t>科长</w:t>
      </w:r>
      <w:r w:rsidR="007E10D0" w:rsidRPr="004660DC">
        <w:rPr>
          <w:rFonts w:ascii="SimSun" w:hAnsi="SimSun" w:cs="SimSun" w:hint="eastAsia"/>
          <w:color w:val="222222"/>
          <w:sz w:val="21"/>
        </w:rPr>
        <w:t>和内部审计员的</w:t>
      </w:r>
      <w:r w:rsidRPr="004660DC">
        <w:rPr>
          <w:rFonts w:ascii="SimSun" w:hAnsi="SimSun" w:cs="SimSun" w:hint="eastAsia"/>
          <w:color w:val="222222"/>
          <w:sz w:val="21"/>
        </w:rPr>
        <w:t>征聘</w:t>
      </w:r>
      <w:r w:rsidR="000D40EC" w:rsidRPr="002F4BEB">
        <w:rPr>
          <w:rFonts w:ascii="SimSun" w:hAnsi="SimSun" w:hint="eastAsia"/>
          <w:sz w:val="21"/>
        </w:rPr>
        <w:t>工作</w:t>
      </w:r>
      <w:r w:rsidR="007E10D0" w:rsidRPr="004660DC">
        <w:rPr>
          <w:rFonts w:ascii="SimSun" w:hAnsi="SimSun" w:cs="SimSun" w:hint="eastAsia"/>
          <w:color w:val="222222"/>
          <w:sz w:val="21"/>
        </w:rPr>
        <w:t>已经完成，</w:t>
      </w:r>
      <w:r w:rsidR="007E10D0" w:rsidRPr="002F4BEB">
        <w:rPr>
          <w:rFonts w:ascii="SimSun" w:hAnsi="SimSun" w:hint="eastAsia"/>
          <w:color w:val="222222"/>
          <w:sz w:val="21"/>
        </w:rPr>
        <w:t>选定人员可能会在2017年9月1日和2017年8月1</w:t>
      </w:r>
      <w:r w:rsidR="000D40EC" w:rsidRPr="002F4BEB">
        <w:rPr>
          <w:rFonts w:ascii="SimSun" w:hAnsi="SimSun" w:hint="eastAsia"/>
          <w:color w:val="222222"/>
          <w:sz w:val="21"/>
        </w:rPr>
        <w:t>日</w:t>
      </w:r>
      <w:r w:rsidRPr="002F4BEB">
        <w:rPr>
          <w:rFonts w:ascii="SimSun" w:hAnsi="SimSun" w:hint="eastAsia"/>
          <w:color w:val="222222"/>
          <w:sz w:val="21"/>
        </w:rPr>
        <w:t>分别</w:t>
      </w:r>
      <w:r w:rsidR="007E10D0" w:rsidRPr="004660DC">
        <w:rPr>
          <w:rFonts w:ascii="SimSun" w:hAnsi="SimSun" w:cs="SimSun" w:hint="eastAsia"/>
          <w:color w:val="222222"/>
          <w:sz w:val="21"/>
        </w:rPr>
        <w:t>入</w:t>
      </w:r>
      <w:r w:rsidR="009D2347">
        <w:rPr>
          <w:rFonts w:ascii="SimSun" w:hAnsi="SimSun" w:cs="SimSun" w:hint="eastAsia"/>
          <w:color w:val="222222"/>
          <w:sz w:val="21"/>
        </w:rPr>
        <w:t>职</w:t>
      </w:r>
      <w:r w:rsidR="007E10D0" w:rsidRPr="004660DC">
        <w:rPr>
          <w:rFonts w:ascii="SimSun" w:hAnsi="SimSun" w:cs="SimSun" w:hint="eastAsia"/>
          <w:color w:val="222222"/>
          <w:sz w:val="21"/>
        </w:rPr>
        <w:t>。</w:t>
      </w:r>
    </w:p>
    <w:p w:rsidR="00034D49" w:rsidRPr="002F4BEB" w:rsidRDefault="007E10D0"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660DC">
        <w:rPr>
          <w:rFonts w:ascii="SimSun" w:hAnsi="SimSun" w:cs="SimSun" w:hint="eastAsia"/>
          <w:color w:val="222222"/>
          <w:sz w:val="21"/>
        </w:rPr>
        <w:t>内部审计科科长转</w:t>
      </w:r>
      <w:r w:rsidR="00EA4AB3">
        <w:rPr>
          <w:rFonts w:ascii="SimSun" w:hAnsi="SimSun" w:cs="SimSun" w:hint="eastAsia"/>
          <w:color w:val="222222"/>
          <w:sz w:val="21"/>
        </w:rPr>
        <w:t>至</w:t>
      </w:r>
      <w:r w:rsidRPr="004660DC">
        <w:rPr>
          <w:rFonts w:ascii="SimSun" w:hAnsi="SimSun" w:cs="SimSun" w:hint="eastAsia"/>
          <w:color w:val="222222"/>
          <w:sz w:val="21"/>
        </w:rPr>
        <w:t>另一个国际组织</w:t>
      </w:r>
      <w:r w:rsidR="009D2347">
        <w:rPr>
          <w:rFonts w:ascii="SimSun" w:hAnsi="SimSun" w:cs="SimSun" w:hint="eastAsia"/>
          <w:color w:val="222222"/>
          <w:sz w:val="21"/>
        </w:rPr>
        <w:t>担任内部监督司长</w:t>
      </w:r>
      <w:r w:rsidR="0011760F" w:rsidRPr="004660DC">
        <w:rPr>
          <w:rFonts w:ascii="SimSun" w:hAnsi="SimSun" w:cs="SimSun" w:hint="eastAsia"/>
          <w:color w:val="222222"/>
          <w:sz w:val="21"/>
        </w:rPr>
        <w:t>之后</w:t>
      </w:r>
      <w:r w:rsidRPr="004660DC">
        <w:rPr>
          <w:rFonts w:ascii="SimSun" w:hAnsi="SimSun" w:cs="SimSun" w:hint="eastAsia"/>
          <w:color w:val="222222"/>
          <w:sz w:val="21"/>
        </w:rPr>
        <w:t>，</w:t>
      </w:r>
      <w:r w:rsidR="0011760F" w:rsidRPr="004660DC">
        <w:rPr>
          <w:rFonts w:ascii="SimSun" w:hAnsi="SimSun" w:cs="SimSun" w:hint="eastAsia"/>
          <w:color w:val="222222"/>
          <w:sz w:val="21"/>
        </w:rPr>
        <w:t>职位的征聘</w:t>
      </w:r>
      <w:r w:rsidR="009D2347">
        <w:rPr>
          <w:rFonts w:ascii="SimSun" w:hAnsi="SimSun" w:cs="SimSun" w:hint="eastAsia"/>
          <w:color w:val="222222"/>
          <w:sz w:val="21"/>
        </w:rPr>
        <w:t>程序</w:t>
      </w:r>
      <w:r w:rsidRPr="004660DC">
        <w:rPr>
          <w:rFonts w:ascii="SimSun" w:hAnsi="SimSun" w:cs="SimSun" w:hint="eastAsia"/>
          <w:color w:val="222222"/>
          <w:sz w:val="21"/>
        </w:rPr>
        <w:t>已经启动</w:t>
      </w:r>
      <w:r w:rsidR="0011760F" w:rsidRPr="004660DC">
        <w:rPr>
          <w:rFonts w:ascii="SimSun" w:hAnsi="SimSun" w:cs="SimSun" w:hint="eastAsia"/>
          <w:color w:val="222222"/>
          <w:sz w:val="21"/>
        </w:rPr>
        <w:t>。</w:t>
      </w:r>
    </w:p>
    <w:p w:rsidR="00E32ADE" w:rsidRPr="003D473E" w:rsidRDefault="0011760F" w:rsidP="003D473E">
      <w:pPr>
        <w:pStyle w:val="2"/>
        <w:overflowPunct w:val="0"/>
        <w:spacing w:beforeLines="100" w:afterLines="50" w:after="120" w:line="340" w:lineRule="atLeast"/>
        <w:rPr>
          <w:rFonts w:ascii="SimSun" w:hAnsi="SimSun"/>
          <w:b/>
          <w:sz w:val="21"/>
        </w:rPr>
      </w:pPr>
      <w:r w:rsidRPr="003D473E">
        <w:rPr>
          <w:rFonts w:ascii="SimSun" w:hAnsi="SimSun" w:hint="eastAsia"/>
          <w:b/>
          <w:sz w:val="21"/>
        </w:rPr>
        <w:lastRenderedPageBreak/>
        <w:t>培　训</w:t>
      </w:r>
    </w:p>
    <w:p w:rsidR="001D2703" w:rsidRPr="002F4BEB" w:rsidRDefault="0011760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2F4BEB">
        <w:rPr>
          <w:rFonts w:ascii="SimSun" w:hAnsi="SimSun" w:hint="eastAsia"/>
          <w:sz w:val="21"/>
        </w:rPr>
        <w:t>作为工作人员持续实现职业发展的必要，并且根据</w:t>
      </w:r>
      <w:r w:rsidR="00CD03B6">
        <w:rPr>
          <w:rFonts w:ascii="SimSun" w:hAnsi="SimSun" w:hint="eastAsia"/>
          <w:sz w:val="21"/>
        </w:rPr>
        <w:t>产权组织</w:t>
      </w:r>
      <w:r w:rsidRPr="002F4BEB">
        <w:rPr>
          <w:rFonts w:ascii="SimSun" w:hAnsi="SimSun" w:hint="eastAsia"/>
          <w:sz w:val="21"/>
        </w:rPr>
        <w:t>的培训政策，监督司工作人员参加各种培训活动，以获得新的知识、技术技能和其他能力，从而提高监督</w:t>
      </w:r>
      <w:proofErr w:type="gramStart"/>
      <w:r w:rsidRPr="002F4BEB">
        <w:rPr>
          <w:rFonts w:ascii="SimSun" w:hAnsi="SimSun" w:hint="eastAsia"/>
          <w:sz w:val="21"/>
        </w:rPr>
        <w:t>司开展</w:t>
      </w:r>
      <w:proofErr w:type="gramEnd"/>
      <w:r w:rsidRPr="002F4BEB">
        <w:rPr>
          <w:rFonts w:ascii="SimSun" w:hAnsi="SimSun" w:hint="eastAsia"/>
          <w:sz w:val="21"/>
        </w:rPr>
        <w:t>监督工作的业务效力和效率</w:t>
      </w:r>
      <w:r w:rsidR="00BB3C31" w:rsidRPr="002F4BEB">
        <w:rPr>
          <w:rFonts w:ascii="SimSun" w:hAnsi="SimSun" w:hint="eastAsia"/>
          <w:sz w:val="21"/>
        </w:rPr>
        <w:t>。</w:t>
      </w:r>
    </w:p>
    <w:p w:rsidR="003E3840" w:rsidRPr="002F4BEB" w:rsidRDefault="0011760F" w:rsidP="00D87809">
      <w:pPr>
        <w:pStyle w:val="ONUME"/>
        <w:numPr>
          <w:ilvl w:val="0"/>
          <w:numId w:val="5"/>
        </w:numPr>
        <w:tabs>
          <w:tab w:val="clear" w:pos="567"/>
        </w:tabs>
        <w:overflowPunct w:val="0"/>
        <w:spacing w:afterLines="50" w:after="120" w:line="340" w:lineRule="atLeast"/>
        <w:jc w:val="both"/>
        <w:rPr>
          <w:rFonts w:ascii="SimSun" w:hAnsi="SimSun"/>
          <w:sz w:val="21"/>
        </w:rPr>
      </w:pPr>
      <w:r w:rsidRPr="004217D1">
        <w:rPr>
          <w:rFonts w:ascii="SimSun" w:hAnsi="SimSun" w:hint="eastAsia"/>
          <w:sz w:val="21"/>
          <w:szCs w:val="21"/>
        </w:rPr>
        <w:t>监督司</w:t>
      </w:r>
      <w:r w:rsidR="00961417">
        <w:rPr>
          <w:rFonts w:ascii="SimSun" w:hAnsi="SimSun" w:hint="eastAsia"/>
          <w:sz w:val="21"/>
          <w:szCs w:val="21"/>
        </w:rPr>
        <w:t>每名</w:t>
      </w:r>
      <w:r w:rsidRPr="004217D1">
        <w:rPr>
          <w:rFonts w:ascii="SimSun" w:hAnsi="SimSun" w:hint="eastAsia"/>
          <w:sz w:val="21"/>
          <w:szCs w:val="21"/>
        </w:rPr>
        <w:t>工作人员平均参加</w:t>
      </w:r>
      <w:r w:rsidR="009D2347">
        <w:rPr>
          <w:rFonts w:ascii="SimSun" w:hAnsi="SimSun" w:hint="eastAsia"/>
          <w:sz w:val="21"/>
          <w:szCs w:val="21"/>
        </w:rPr>
        <w:t>了</w:t>
      </w:r>
      <w:r w:rsidRPr="004217D1">
        <w:rPr>
          <w:rFonts w:ascii="SimSun" w:hAnsi="SimSun" w:hint="eastAsia"/>
          <w:sz w:val="21"/>
          <w:szCs w:val="21"/>
        </w:rPr>
        <w:t>10天培训，包括：审计职能管理、欺诈预防和检测、调查性研究技巧、数据分析、根本原因分析、</w:t>
      </w:r>
      <w:r w:rsidR="00BB3C31" w:rsidRPr="00BB3C31">
        <w:rPr>
          <w:rFonts w:ascii="SimSun" w:hAnsi="SimSun" w:hint="eastAsia"/>
          <w:sz w:val="21"/>
          <w:szCs w:val="21"/>
        </w:rPr>
        <w:t>数字数据采集</w:t>
      </w:r>
      <w:r w:rsidR="00BB3C31">
        <w:rPr>
          <w:rFonts w:ascii="SimSun" w:hAnsi="SimSun" w:hint="eastAsia"/>
          <w:sz w:val="21"/>
          <w:szCs w:val="21"/>
        </w:rPr>
        <w:t>、</w:t>
      </w:r>
      <w:r w:rsidR="00BB3C31" w:rsidRPr="00BB3C31">
        <w:rPr>
          <w:rFonts w:ascii="SimSun" w:hAnsi="SimSun" w:hint="eastAsia"/>
          <w:sz w:val="21"/>
          <w:szCs w:val="21"/>
        </w:rPr>
        <w:t>网络安全</w:t>
      </w:r>
      <w:r w:rsidR="00BB3C31">
        <w:rPr>
          <w:rFonts w:ascii="SimSun" w:hAnsi="SimSun" w:hint="eastAsia"/>
          <w:sz w:val="21"/>
          <w:szCs w:val="21"/>
        </w:rPr>
        <w:t>、</w:t>
      </w:r>
      <w:r w:rsidRPr="004217D1">
        <w:rPr>
          <w:rFonts w:ascii="SimSun" w:hAnsi="SimSun" w:hint="eastAsia"/>
          <w:sz w:val="21"/>
          <w:szCs w:val="21"/>
        </w:rPr>
        <w:t>演讲/协调技巧和审计规划</w:t>
      </w:r>
      <w:r w:rsidR="00BB3C31">
        <w:rPr>
          <w:rFonts w:ascii="SimSun" w:hAnsi="SimSun" w:hint="eastAsia"/>
          <w:sz w:val="21"/>
          <w:szCs w:val="21"/>
        </w:rPr>
        <w:t>。</w:t>
      </w:r>
    </w:p>
    <w:p w:rsidR="00E32ADE" w:rsidRPr="00DE32BF" w:rsidRDefault="00E32ADE" w:rsidP="00D6525C">
      <w:pPr>
        <w:pStyle w:val="Endofdocument-Annex"/>
        <w:overflowPunct w:val="0"/>
        <w:spacing w:afterLines="50" w:after="120" w:line="340" w:lineRule="atLeast"/>
        <w:rPr>
          <w:rFonts w:ascii="KaiTi" w:eastAsia="KaiTi" w:hAnsi="KaiTi"/>
          <w:sz w:val="21"/>
        </w:rPr>
      </w:pPr>
    </w:p>
    <w:p w:rsidR="00D8524D" w:rsidRPr="002F4BEB" w:rsidRDefault="00E32ADE" w:rsidP="00D6525C">
      <w:pPr>
        <w:pStyle w:val="Endofdocument-Annex"/>
        <w:overflowPunct w:val="0"/>
        <w:spacing w:afterLines="50" w:after="120" w:line="340" w:lineRule="atLeast"/>
        <w:rPr>
          <w:rFonts w:ascii="SimSun" w:hAnsi="SimSun"/>
          <w:sz w:val="21"/>
        </w:rPr>
      </w:pPr>
      <w:r w:rsidRPr="00DE32BF">
        <w:rPr>
          <w:rFonts w:ascii="KaiTi" w:eastAsia="KaiTi" w:hAnsi="KaiTi"/>
          <w:sz w:val="21"/>
        </w:rPr>
        <w:t>[</w:t>
      </w:r>
      <w:r w:rsidR="0011760F" w:rsidRPr="003A528F">
        <w:rPr>
          <w:rFonts w:ascii="KaiTi" w:eastAsia="KaiTi" w:hAnsi="KaiTi" w:hint="eastAsia"/>
          <w:sz w:val="21"/>
        </w:rPr>
        <w:t>后接附件</w:t>
      </w:r>
      <w:r w:rsidRPr="00DE32BF">
        <w:rPr>
          <w:rFonts w:ascii="KaiTi" w:eastAsia="KaiTi" w:hAnsi="KaiTi"/>
          <w:sz w:val="21"/>
        </w:rPr>
        <w:t>]</w:t>
      </w:r>
    </w:p>
    <w:p w:rsidR="00C71859" w:rsidRPr="002F4BEB" w:rsidRDefault="00C71859" w:rsidP="009D2347">
      <w:pPr>
        <w:tabs>
          <w:tab w:val="left" w:pos="5529"/>
        </w:tabs>
        <w:rPr>
          <w:rFonts w:ascii="SimSun" w:hAnsi="SimSun"/>
          <w:sz w:val="21"/>
        </w:rPr>
      </w:pPr>
    </w:p>
    <w:p w:rsidR="00D8524D" w:rsidRPr="002F4BEB" w:rsidRDefault="00D8524D" w:rsidP="009D2347">
      <w:pPr>
        <w:pStyle w:val="ONUME"/>
        <w:jc w:val="right"/>
        <w:rPr>
          <w:rFonts w:ascii="SimSun" w:hAnsi="SimSun"/>
          <w:sz w:val="21"/>
        </w:rPr>
        <w:sectPr w:rsidR="00D8524D" w:rsidRPr="002F4BEB" w:rsidSect="00DE32BF">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880153" w:rsidRPr="002F4BEB" w:rsidRDefault="00551B73" w:rsidP="009D2347">
      <w:pPr>
        <w:keepLines/>
        <w:spacing w:afterLines="100" w:after="240" w:line="340" w:lineRule="atLeast"/>
        <w:jc w:val="center"/>
        <w:rPr>
          <w:rFonts w:ascii="SimSun" w:hAnsi="SimSun"/>
          <w:b/>
          <w:bCs/>
          <w:sz w:val="21"/>
        </w:rPr>
      </w:pPr>
      <w:r w:rsidRPr="009D2347">
        <w:rPr>
          <w:rFonts w:ascii="SimHei" w:eastAsia="SimHei" w:hAnsi="SimHei" w:hint="eastAsia"/>
          <w:bCs/>
          <w:sz w:val="21"/>
        </w:rPr>
        <w:lastRenderedPageBreak/>
        <w:t>监督司报告一览表</w:t>
      </w:r>
      <w:r w:rsidR="00880153" w:rsidRPr="009D2347">
        <w:rPr>
          <w:rFonts w:ascii="SimHei" w:eastAsia="SimHei" w:hAnsi="SimHei"/>
          <w:bCs/>
          <w:sz w:val="21"/>
        </w:rPr>
        <w:br/>
      </w:r>
      <w:r w:rsidRPr="002F4BEB">
        <w:rPr>
          <w:rFonts w:ascii="SimSun" w:hAnsi="SimSun" w:hint="eastAsia"/>
          <w:b/>
          <w:bCs/>
          <w:sz w:val="21"/>
        </w:rPr>
        <w:t>2016年7月1日至2017年6月30日</w:t>
      </w:r>
    </w:p>
    <w:tbl>
      <w:tblPr>
        <w:tblStyle w:val="ae"/>
        <w:tblW w:w="0" w:type="auto"/>
        <w:tblLook w:val="04A0" w:firstRow="1" w:lastRow="0" w:firstColumn="1" w:lastColumn="0" w:noHBand="0" w:noVBand="1"/>
      </w:tblPr>
      <w:tblGrid>
        <w:gridCol w:w="7371"/>
        <w:gridCol w:w="2092"/>
      </w:tblGrid>
      <w:tr w:rsidR="00880153" w:rsidRPr="009D2347" w:rsidTr="00E73E24">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2F4BEB">
              <w:rPr>
                <w:rFonts w:ascii="SimSun" w:hAnsi="SimSun"/>
                <w:sz w:val="21"/>
              </w:rPr>
              <w:t>WIPO Lex</w:t>
            </w:r>
            <w:r w:rsidRPr="002F4BEB">
              <w:rPr>
                <w:rFonts w:ascii="SimSun" w:hAnsi="SimSun" w:hint="eastAsia"/>
                <w:sz w:val="21"/>
              </w:rPr>
              <w:t>审计</w:t>
            </w:r>
          </w:p>
        </w:tc>
        <w:tc>
          <w:tcPr>
            <w:tcW w:w="2092" w:type="dxa"/>
            <w:vAlign w:val="center"/>
          </w:tcPr>
          <w:p w:rsidR="00880153" w:rsidRPr="002F4BEB" w:rsidRDefault="00880153" w:rsidP="009D2347">
            <w:pPr>
              <w:spacing w:after="0"/>
              <w:ind w:left="34"/>
              <w:jc w:val="both"/>
              <w:rPr>
                <w:rFonts w:ascii="SimSun" w:hAnsi="SimSun"/>
                <w:sz w:val="21"/>
              </w:rPr>
            </w:pPr>
            <w:r w:rsidRPr="002F4BEB">
              <w:rPr>
                <w:rFonts w:ascii="SimSun" w:hAnsi="SimSun"/>
                <w:sz w:val="21"/>
              </w:rPr>
              <w:t>IA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07</w:t>
            </w:r>
          </w:p>
        </w:tc>
      </w:tr>
      <w:tr w:rsidR="00880153" w:rsidRPr="009D2347" w:rsidTr="00E73E24">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2F4BEB">
              <w:rPr>
                <w:rFonts w:ascii="SimSun" w:hAnsi="SimSun" w:hint="eastAsia"/>
                <w:sz w:val="21"/>
              </w:rPr>
              <w:t>项目管理审计</w:t>
            </w:r>
          </w:p>
        </w:tc>
        <w:tc>
          <w:tcPr>
            <w:tcW w:w="2092" w:type="dxa"/>
            <w:vAlign w:val="center"/>
          </w:tcPr>
          <w:p w:rsidR="00880153" w:rsidRPr="002F4BEB" w:rsidRDefault="00880153" w:rsidP="009D2347">
            <w:pPr>
              <w:spacing w:after="0"/>
              <w:ind w:left="34"/>
              <w:jc w:val="both"/>
              <w:rPr>
                <w:rFonts w:ascii="SimSun" w:hAnsi="SimSun"/>
                <w:sz w:val="21"/>
              </w:rPr>
            </w:pPr>
            <w:r w:rsidRPr="002F4BEB">
              <w:rPr>
                <w:rFonts w:ascii="SimSun" w:hAnsi="SimSun"/>
                <w:sz w:val="21"/>
              </w:rPr>
              <w:t>IA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04</w:t>
            </w:r>
          </w:p>
        </w:tc>
      </w:tr>
      <w:tr w:rsidR="00880153" w:rsidRPr="009D2347" w:rsidTr="00E73E24">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2F4BEB">
              <w:rPr>
                <w:rFonts w:ascii="SimSun" w:hAnsi="SimSun" w:hint="eastAsia"/>
                <w:sz w:val="21"/>
              </w:rPr>
              <w:t>企业风险管理审计</w:t>
            </w:r>
          </w:p>
        </w:tc>
        <w:tc>
          <w:tcPr>
            <w:tcW w:w="2092" w:type="dxa"/>
            <w:vAlign w:val="center"/>
          </w:tcPr>
          <w:p w:rsidR="00880153" w:rsidRPr="002F4BEB" w:rsidRDefault="00880153" w:rsidP="009D2347">
            <w:pPr>
              <w:spacing w:after="0"/>
              <w:ind w:left="34"/>
              <w:jc w:val="both"/>
              <w:rPr>
                <w:rFonts w:ascii="SimSun" w:hAnsi="SimSun"/>
                <w:sz w:val="21"/>
              </w:rPr>
            </w:pPr>
            <w:r w:rsidRPr="002F4BEB">
              <w:rPr>
                <w:rFonts w:ascii="SimSun" w:hAnsi="SimSun"/>
                <w:sz w:val="21"/>
              </w:rPr>
              <w:t>IA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08</w:t>
            </w:r>
          </w:p>
        </w:tc>
      </w:tr>
      <w:tr w:rsidR="00880153" w:rsidRPr="009D2347" w:rsidTr="00E73E24">
        <w:trPr>
          <w:trHeight w:val="340"/>
        </w:trPr>
        <w:tc>
          <w:tcPr>
            <w:tcW w:w="7371" w:type="dxa"/>
            <w:vAlign w:val="center"/>
          </w:tcPr>
          <w:p w:rsidR="00880153" w:rsidRPr="002F4BEB" w:rsidRDefault="00CD03B6" w:rsidP="009D2347">
            <w:pPr>
              <w:spacing w:after="0"/>
              <w:ind w:left="34"/>
              <w:jc w:val="both"/>
              <w:rPr>
                <w:rFonts w:ascii="SimSun" w:hAnsi="SimSun"/>
                <w:sz w:val="21"/>
              </w:rPr>
            </w:pPr>
            <w:r>
              <w:rPr>
                <w:rFonts w:ascii="SimSun" w:hAnsi="SimSun" w:hint="eastAsia"/>
                <w:sz w:val="21"/>
              </w:rPr>
              <w:t>产权组织</w:t>
            </w:r>
            <w:r w:rsidR="00606343" w:rsidRPr="002F4BEB">
              <w:rPr>
                <w:rFonts w:ascii="SimSun" w:hAnsi="SimSun" w:hint="eastAsia"/>
                <w:sz w:val="21"/>
              </w:rPr>
              <w:t>的</w:t>
            </w:r>
            <w:r w:rsidR="00E51622">
              <w:rPr>
                <w:rFonts w:ascii="SimSun" w:hAnsi="SimSun" w:hint="eastAsia"/>
                <w:sz w:val="21"/>
              </w:rPr>
              <w:t>道德操守框架</w:t>
            </w:r>
            <w:r w:rsidR="00606343" w:rsidRPr="002F4BEB">
              <w:rPr>
                <w:rFonts w:ascii="SimSun" w:hAnsi="SimSun" w:hint="eastAsia"/>
                <w:sz w:val="21"/>
              </w:rPr>
              <w:t>审</w:t>
            </w:r>
            <w:r w:rsidR="004304B9">
              <w:rPr>
                <w:rFonts w:ascii="SimSun" w:hAnsi="SimSun" w:hint="eastAsia"/>
                <w:sz w:val="21"/>
              </w:rPr>
              <w:t>计</w:t>
            </w:r>
          </w:p>
        </w:tc>
        <w:tc>
          <w:tcPr>
            <w:tcW w:w="2092" w:type="dxa"/>
            <w:vAlign w:val="center"/>
          </w:tcPr>
          <w:p w:rsidR="00880153" w:rsidRPr="002F4BEB" w:rsidRDefault="00880153" w:rsidP="009D2347">
            <w:pPr>
              <w:spacing w:after="0"/>
              <w:ind w:left="34"/>
              <w:jc w:val="both"/>
              <w:rPr>
                <w:rFonts w:ascii="SimSun" w:hAnsi="SimSun"/>
                <w:sz w:val="21"/>
              </w:rPr>
            </w:pPr>
            <w:r w:rsidRPr="002F4BEB">
              <w:rPr>
                <w:rFonts w:ascii="SimSun" w:hAnsi="SimSun"/>
                <w:sz w:val="21"/>
              </w:rPr>
              <w:t>IA 2015</w:t>
            </w:r>
            <w:r w:rsidR="00112DEE">
              <w:rPr>
                <w:rFonts w:ascii="SimSun" w:hAnsi="SimSun"/>
                <w:sz w:val="21"/>
              </w:rPr>
              <w:t>–</w:t>
            </w:r>
            <w:r w:rsidRPr="002F4BEB">
              <w:rPr>
                <w:rFonts w:ascii="SimSun" w:hAnsi="SimSun"/>
                <w:sz w:val="21"/>
              </w:rPr>
              <w:t>04</w:t>
            </w:r>
          </w:p>
        </w:tc>
      </w:tr>
      <w:tr w:rsidR="00880153" w:rsidRPr="009D2347" w:rsidTr="00E73E24">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2F4BEB">
              <w:rPr>
                <w:rFonts w:ascii="SimSun" w:hAnsi="SimSun" w:hint="eastAsia"/>
                <w:sz w:val="21"/>
              </w:rPr>
              <w:t>马德里注册部审计</w:t>
            </w:r>
          </w:p>
        </w:tc>
        <w:tc>
          <w:tcPr>
            <w:tcW w:w="2092" w:type="dxa"/>
            <w:vAlign w:val="center"/>
          </w:tcPr>
          <w:p w:rsidR="00880153" w:rsidRPr="002F4BEB" w:rsidRDefault="00880153" w:rsidP="009D2347">
            <w:pPr>
              <w:spacing w:after="0"/>
              <w:ind w:left="34"/>
              <w:jc w:val="both"/>
              <w:rPr>
                <w:rFonts w:ascii="SimSun" w:hAnsi="SimSun"/>
                <w:sz w:val="21"/>
              </w:rPr>
            </w:pPr>
            <w:r w:rsidRPr="002F4BEB">
              <w:rPr>
                <w:rFonts w:ascii="SimSun" w:hAnsi="SimSun"/>
                <w:sz w:val="21"/>
              </w:rPr>
              <w:t>IA 2016</w:t>
            </w:r>
            <w:r w:rsidR="00112DEE">
              <w:rPr>
                <w:rFonts w:ascii="SimSun" w:hAnsi="SimSun"/>
                <w:sz w:val="21"/>
              </w:rPr>
              <w:t>–</w:t>
            </w:r>
            <w:r w:rsidRPr="002F4BEB">
              <w:rPr>
                <w:rFonts w:ascii="SimSun" w:hAnsi="SimSun"/>
                <w:sz w:val="21"/>
              </w:rPr>
              <w:t>0</w:t>
            </w:r>
            <w:r w:rsidR="002D78A6" w:rsidRPr="002F4BEB">
              <w:rPr>
                <w:rFonts w:ascii="SimSun" w:hAnsi="SimSun"/>
                <w:sz w:val="21"/>
              </w:rPr>
              <w:t>3</w:t>
            </w:r>
          </w:p>
        </w:tc>
      </w:tr>
      <w:tr w:rsidR="00880153" w:rsidRPr="009D2347" w:rsidTr="00E73E24">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2F4BEB">
              <w:rPr>
                <w:rFonts w:ascii="SimSun" w:hAnsi="SimSun" w:hint="eastAsia"/>
                <w:sz w:val="21"/>
              </w:rPr>
              <w:t>薪资审计</w:t>
            </w:r>
          </w:p>
        </w:tc>
        <w:tc>
          <w:tcPr>
            <w:tcW w:w="2092" w:type="dxa"/>
            <w:vAlign w:val="center"/>
          </w:tcPr>
          <w:p w:rsidR="00880153" w:rsidRPr="002F4BEB" w:rsidRDefault="00880153" w:rsidP="009D2347">
            <w:pPr>
              <w:spacing w:after="0"/>
              <w:ind w:left="34"/>
              <w:jc w:val="both"/>
              <w:rPr>
                <w:rFonts w:ascii="SimSun" w:hAnsi="SimSun"/>
                <w:sz w:val="21"/>
              </w:rPr>
            </w:pPr>
            <w:r w:rsidRPr="002F4BEB">
              <w:rPr>
                <w:rFonts w:ascii="SimSun" w:hAnsi="SimSun"/>
                <w:sz w:val="21"/>
              </w:rPr>
              <w:t>IA 201</w:t>
            </w:r>
            <w:r w:rsidR="00286D46" w:rsidRPr="002F4BEB">
              <w:rPr>
                <w:rFonts w:ascii="SimSun" w:hAnsi="SimSun"/>
                <w:sz w:val="21"/>
              </w:rPr>
              <w:t>7</w:t>
            </w:r>
            <w:r w:rsidR="00112DEE">
              <w:rPr>
                <w:rFonts w:ascii="SimSun" w:hAnsi="SimSun"/>
                <w:sz w:val="21"/>
              </w:rPr>
              <w:t>–</w:t>
            </w:r>
            <w:r w:rsidR="00286D46" w:rsidRPr="002F4BEB">
              <w:rPr>
                <w:rFonts w:ascii="SimSun" w:hAnsi="SimSun"/>
                <w:sz w:val="21"/>
              </w:rPr>
              <w:t>05</w:t>
            </w:r>
          </w:p>
        </w:tc>
      </w:tr>
      <w:tr w:rsidR="00A613D8" w:rsidRPr="009D2347" w:rsidTr="00EC3D5D">
        <w:trPr>
          <w:trHeight w:val="340"/>
        </w:trPr>
        <w:tc>
          <w:tcPr>
            <w:tcW w:w="7371" w:type="dxa"/>
            <w:vAlign w:val="center"/>
          </w:tcPr>
          <w:p w:rsidR="00A613D8" w:rsidRPr="002F4BEB" w:rsidRDefault="00606343" w:rsidP="009D2347">
            <w:pPr>
              <w:spacing w:after="0"/>
              <w:ind w:left="34"/>
              <w:jc w:val="both"/>
              <w:rPr>
                <w:rFonts w:ascii="SimSun" w:hAnsi="SimSun"/>
                <w:sz w:val="21"/>
              </w:rPr>
            </w:pPr>
            <w:r w:rsidRPr="002F4BEB">
              <w:rPr>
                <w:rFonts w:ascii="SimSun" w:hAnsi="SimSun" w:hint="eastAsia"/>
                <w:sz w:val="21"/>
              </w:rPr>
              <w:t>采购流程、政策和程序审查</w:t>
            </w:r>
          </w:p>
        </w:tc>
        <w:tc>
          <w:tcPr>
            <w:tcW w:w="2092" w:type="dxa"/>
            <w:vAlign w:val="center"/>
          </w:tcPr>
          <w:p w:rsidR="00A613D8" w:rsidRPr="002F4BEB" w:rsidRDefault="00A613D8" w:rsidP="009D2347">
            <w:pPr>
              <w:spacing w:after="0"/>
              <w:ind w:left="34"/>
              <w:jc w:val="both"/>
              <w:rPr>
                <w:rFonts w:ascii="SimSun" w:hAnsi="SimSun"/>
                <w:sz w:val="21"/>
              </w:rPr>
            </w:pPr>
          </w:p>
        </w:tc>
      </w:tr>
      <w:tr w:rsidR="00880153" w:rsidRPr="009D2347" w:rsidTr="00EC3D5D">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2F4BEB">
              <w:rPr>
                <w:rFonts w:ascii="SimSun" w:hAnsi="SimSun" w:hint="eastAsia"/>
                <w:sz w:val="21"/>
              </w:rPr>
              <w:t>2016年连续审计备忘录</w:t>
            </w:r>
          </w:p>
        </w:tc>
        <w:tc>
          <w:tcPr>
            <w:tcW w:w="2092" w:type="dxa"/>
            <w:vAlign w:val="center"/>
          </w:tcPr>
          <w:p w:rsidR="00286D46" w:rsidRPr="002F4BEB" w:rsidRDefault="00286D46" w:rsidP="009D2347">
            <w:pPr>
              <w:spacing w:after="0"/>
              <w:ind w:left="34"/>
              <w:jc w:val="both"/>
              <w:rPr>
                <w:rFonts w:ascii="SimSun" w:hAnsi="SimSun"/>
                <w:sz w:val="21"/>
              </w:rPr>
            </w:pPr>
            <w:r w:rsidRPr="002F4BEB">
              <w:rPr>
                <w:rFonts w:ascii="SimSun" w:hAnsi="SimSun"/>
                <w:sz w:val="21"/>
              </w:rPr>
              <w:t>CA 2016</w:t>
            </w:r>
            <w:r w:rsidR="00112DEE">
              <w:rPr>
                <w:rFonts w:ascii="SimSun" w:hAnsi="SimSun"/>
                <w:sz w:val="21"/>
              </w:rPr>
              <w:t>–</w:t>
            </w:r>
            <w:r w:rsidRPr="002F4BEB">
              <w:rPr>
                <w:rFonts w:ascii="SimSun" w:hAnsi="SimSun"/>
                <w:sz w:val="21"/>
              </w:rPr>
              <w:t>01</w:t>
            </w:r>
          </w:p>
          <w:p w:rsidR="00880153" w:rsidRPr="002F4BEB" w:rsidRDefault="00286D46" w:rsidP="009D2347">
            <w:pPr>
              <w:spacing w:after="0"/>
              <w:ind w:left="34"/>
              <w:jc w:val="both"/>
              <w:rPr>
                <w:rFonts w:ascii="SimSun" w:hAnsi="SimSun"/>
                <w:sz w:val="21"/>
              </w:rPr>
            </w:pPr>
            <w:r w:rsidRPr="002F4BEB">
              <w:rPr>
                <w:rFonts w:ascii="SimSun" w:hAnsi="SimSun"/>
                <w:sz w:val="21"/>
              </w:rPr>
              <w:t>CA 2016</w:t>
            </w:r>
            <w:r w:rsidR="00112DEE">
              <w:rPr>
                <w:rFonts w:ascii="SimSun" w:hAnsi="SimSun"/>
                <w:sz w:val="21"/>
              </w:rPr>
              <w:t>–</w:t>
            </w:r>
            <w:r w:rsidRPr="002F4BEB">
              <w:rPr>
                <w:rFonts w:ascii="SimSun" w:hAnsi="SimSun"/>
                <w:sz w:val="21"/>
              </w:rPr>
              <w:t>02</w:t>
            </w:r>
          </w:p>
        </w:tc>
      </w:tr>
      <w:tr w:rsidR="00286D46" w:rsidRPr="009D2347" w:rsidTr="00EC3D5D">
        <w:trPr>
          <w:trHeight w:val="340"/>
        </w:trPr>
        <w:tc>
          <w:tcPr>
            <w:tcW w:w="7371" w:type="dxa"/>
            <w:vAlign w:val="center"/>
          </w:tcPr>
          <w:p w:rsidR="00286D46" w:rsidRPr="002F4BEB" w:rsidRDefault="00286D46" w:rsidP="009D2347">
            <w:pPr>
              <w:spacing w:after="0"/>
              <w:ind w:left="34"/>
              <w:jc w:val="both"/>
              <w:rPr>
                <w:rFonts w:ascii="SimSun" w:hAnsi="SimSun"/>
                <w:sz w:val="21"/>
              </w:rPr>
            </w:pPr>
            <w:r w:rsidRPr="002F4BEB">
              <w:rPr>
                <w:rFonts w:ascii="SimSun" w:hAnsi="SimSun"/>
                <w:sz w:val="21"/>
              </w:rPr>
              <w:t>2017</w:t>
            </w:r>
            <w:r w:rsidR="00606343" w:rsidRPr="002F4BEB">
              <w:rPr>
                <w:rFonts w:ascii="SimSun" w:hAnsi="SimSun" w:hint="eastAsia"/>
                <w:sz w:val="21"/>
              </w:rPr>
              <w:t>年连续审计备忘录</w:t>
            </w:r>
          </w:p>
        </w:tc>
        <w:tc>
          <w:tcPr>
            <w:tcW w:w="2092" w:type="dxa"/>
            <w:vAlign w:val="center"/>
          </w:tcPr>
          <w:p w:rsidR="00286D46" w:rsidRPr="002F4BEB" w:rsidRDefault="00286D46" w:rsidP="009D2347">
            <w:pPr>
              <w:spacing w:after="0"/>
              <w:ind w:left="34"/>
              <w:jc w:val="both"/>
              <w:rPr>
                <w:rFonts w:ascii="SimSun" w:hAnsi="SimSun"/>
                <w:sz w:val="21"/>
              </w:rPr>
            </w:pPr>
            <w:r w:rsidRPr="002F4BEB">
              <w:rPr>
                <w:rFonts w:ascii="SimSun" w:hAnsi="SimSun"/>
                <w:sz w:val="21"/>
              </w:rPr>
              <w:t>CA 2017</w:t>
            </w:r>
            <w:r w:rsidR="00112DEE">
              <w:rPr>
                <w:rFonts w:ascii="SimSun" w:hAnsi="SimSun"/>
                <w:sz w:val="21"/>
              </w:rPr>
              <w:t>–</w:t>
            </w:r>
            <w:r w:rsidRPr="002F4BEB">
              <w:rPr>
                <w:rFonts w:ascii="SimSun" w:hAnsi="SimSun"/>
                <w:sz w:val="21"/>
              </w:rPr>
              <w:t>01</w:t>
            </w:r>
          </w:p>
        </w:tc>
      </w:tr>
      <w:tr w:rsidR="00880153" w:rsidRPr="009D2347" w:rsidTr="00EC3D5D">
        <w:trPr>
          <w:trHeight w:val="340"/>
        </w:trPr>
        <w:tc>
          <w:tcPr>
            <w:tcW w:w="7371" w:type="dxa"/>
            <w:vAlign w:val="center"/>
          </w:tcPr>
          <w:p w:rsidR="00880153" w:rsidRPr="002F4BEB" w:rsidRDefault="00606343" w:rsidP="009D2347">
            <w:pPr>
              <w:spacing w:after="0"/>
              <w:ind w:left="34"/>
              <w:jc w:val="both"/>
              <w:rPr>
                <w:rFonts w:ascii="SimSun" w:hAnsi="SimSun"/>
                <w:sz w:val="21"/>
              </w:rPr>
            </w:pPr>
            <w:r w:rsidRPr="009D2347">
              <w:rPr>
                <w:rFonts w:ascii="SimSun" w:hAnsi="SimSun" w:hint="eastAsia"/>
                <w:sz w:val="21"/>
              </w:rPr>
              <w:t>国际植物新品种</w:t>
            </w:r>
            <w:r w:rsidR="00CD03B6" w:rsidRPr="009D2347">
              <w:rPr>
                <w:rFonts w:ascii="SimSun" w:hAnsi="SimSun" w:hint="eastAsia"/>
                <w:sz w:val="21"/>
              </w:rPr>
              <w:t>保护</w:t>
            </w:r>
            <w:r w:rsidRPr="002F4BEB">
              <w:rPr>
                <w:rFonts w:ascii="SimSun" w:hAnsi="SimSun" w:hint="eastAsia"/>
                <w:sz w:val="21"/>
              </w:rPr>
              <w:t>联盟（UPOV）的评</w:t>
            </w:r>
            <w:r w:rsidR="009D2347">
              <w:rPr>
                <w:rFonts w:ascii="SimSun" w:hAnsi="SimSun" w:hint="eastAsia"/>
                <w:sz w:val="21"/>
              </w:rPr>
              <w:t>价</w:t>
            </w:r>
          </w:p>
        </w:tc>
        <w:tc>
          <w:tcPr>
            <w:tcW w:w="2092" w:type="dxa"/>
            <w:vAlign w:val="center"/>
          </w:tcPr>
          <w:p w:rsidR="00880153" w:rsidRPr="009D2347" w:rsidRDefault="00880153" w:rsidP="009D2347">
            <w:pPr>
              <w:spacing w:after="0"/>
              <w:ind w:left="34"/>
              <w:jc w:val="both"/>
              <w:rPr>
                <w:rFonts w:ascii="SimSun" w:hAnsi="SimSun"/>
                <w:sz w:val="21"/>
              </w:rPr>
            </w:pPr>
            <w:r w:rsidRPr="002F4BEB">
              <w:rPr>
                <w:rFonts w:ascii="SimSun" w:hAnsi="SimSun"/>
                <w:sz w:val="21"/>
              </w:rPr>
              <w:t>EVAL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01</w:t>
            </w:r>
          </w:p>
        </w:tc>
      </w:tr>
      <w:tr w:rsidR="00880153" w:rsidRPr="009D2347" w:rsidTr="00EC3D5D">
        <w:trPr>
          <w:trHeight w:val="340"/>
        </w:trPr>
        <w:tc>
          <w:tcPr>
            <w:tcW w:w="7371" w:type="dxa"/>
            <w:vAlign w:val="center"/>
          </w:tcPr>
          <w:p w:rsidR="00880153" w:rsidRPr="002F4BEB" w:rsidRDefault="00CD03B6" w:rsidP="009D2347">
            <w:pPr>
              <w:spacing w:after="0"/>
              <w:ind w:left="34"/>
              <w:jc w:val="both"/>
              <w:rPr>
                <w:rFonts w:ascii="SimSun" w:hAnsi="SimSun"/>
                <w:sz w:val="21"/>
              </w:rPr>
            </w:pPr>
            <w:r>
              <w:rPr>
                <w:rFonts w:ascii="SimSun" w:hAnsi="SimSun" w:hint="eastAsia"/>
                <w:sz w:val="21"/>
              </w:rPr>
              <w:t>产权组织</w:t>
            </w:r>
            <w:r w:rsidR="00606343" w:rsidRPr="002F4BEB">
              <w:rPr>
                <w:rFonts w:ascii="SimSun" w:hAnsi="SimSun" w:hint="eastAsia"/>
                <w:sz w:val="21"/>
              </w:rPr>
              <w:t>全球数据库</w:t>
            </w:r>
            <w:r w:rsidR="000D40EC" w:rsidRPr="002F4BEB">
              <w:rPr>
                <w:rFonts w:ascii="SimSun" w:hAnsi="SimSun" w:hint="eastAsia"/>
                <w:sz w:val="21"/>
              </w:rPr>
              <w:t>司</w:t>
            </w:r>
            <w:r w:rsidR="00606343" w:rsidRPr="002F4BEB">
              <w:rPr>
                <w:rFonts w:ascii="SimSun" w:hAnsi="SimSun" w:hint="eastAsia"/>
                <w:sz w:val="21"/>
              </w:rPr>
              <w:t>——计划13</w:t>
            </w:r>
            <w:r w:rsidR="000D40EC" w:rsidRPr="002F4BEB">
              <w:rPr>
                <w:rFonts w:ascii="SimSun" w:hAnsi="SimSun" w:hint="eastAsia"/>
                <w:sz w:val="21"/>
              </w:rPr>
              <w:t>评</w:t>
            </w:r>
            <w:r w:rsidR="009D2347">
              <w:rPr>
                <w:rFonts w:ascii="SimSun" w:hAnsi="SimSun" w:hint="eastAsia"/>
                <w:sz w:val="21"/>
              </w:rPr>
              <w:t>价</w:t>
            </w:r>
          </w:p>
        </w:tc>
        <w:tc>
          <w:tcPr>
            <w:tcW w:w="2092" w:type="dxa"/>
            <w:vAlign w:val="center"/>
          </w:tcPr>
          <w:p w:rsidR="00880153" w:rsidRPr="009D2347" w:rsidRDefault="00880153" w:rsidP="009D2347">
            <w:pPr>
              <w:spacing w:after="0"/>
              <w:ind w:left="34"/>
              <w:jc w:val="both"/>
              <w:rPr>
                <w:rFonts w:ascii="SimSun" w:hAnsi="SimSun"/>
                <w:sz w:val="21"/>
              </w:rPr>
            </w:pPr>
            <w:r w:rsidRPr="002F4BEB">
              <w:rPr>
                <w:rFonts w:ascii="SimSun" w:hAnsi="SimSun"/>
                <w:sz w:val="21"/>
              </w:rPr>
              <w:t>EVAL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05</w:t>
            </w:r>
          </w:p>
        </w:tc>
      </w:tr>
      <w:tr w:rsidR="00A613D8" w:rsidRPr="009D2347" w:rsidTr="00EC3D5D">
        <w:trPr>
          <w:trHeight w:val="340"/>
        </w:trPr>
        <w:tc>
          <w:tcPr>
            <w:tcW w:w="7371" w:type="dxa"/>
            <w:vAlign w:val="center"/>
          </w:tcPr>
          <w:p w:rsidR="00A613D8" w:rsidRPr="002F4BEB" w:rsidRDefault="00606343" w:rsidP="009D2347">
            <w:pPr>
              <w:spacing w:after="0"/>
              <w:ind w:left="34"/>
              <w:jc w:val="both"/>
              <w:rPr>
                <w:rFonts w:ascii="SimSun" w:hAnsi="SimSun"/>
                <w:sz w:val="21"/>
              </w:rPr>
            </w:pPr>
            <w:r w:rsidRPr="002F4BEB">
              <w:rPr>
                <w:rFonts w:ascii="SimSun" w:hAnsi="SimSun" w:hint="eastAsia"/>
                <w:sz w:val="21"/>
              </w:rPr>
              <w:t>国际分类与标准司</w:t>
            </w:r>
            <w:r w:rsidR="009D2347">
              <w:rPr>
                <w:rFonts w:ascii="SimSun" w:hAnsi="SimSun" w:hint="eastAsia"/>
                <w:sz w:val="21"/>
              </w:rPr>
              <w:t>——</w:t>
            </w:r>
            <w:r w:rsidRPr="002F4BEB">
              <w:rPr>
                <w:rFonts w:ascii="SimSun" w:hAnsi="SimSun" w:hint="eastAsia"/>
                <w:sz w:val="21"/>
              </w:rPr>
              <w:t>计划12</w:t>
            </w:r>
            <w:r w:rsidR="000D40EC" w:rsidRPr="002F4BEB">
              <w:rPr>
                <w:rFonts w:ascii="SimSun" w:hAnsi="SimSun" w:hint="eastAsia"/>
                <w:sz w:val="21"/>
              </w:rPr>
              <w:t>评</w:t>
            </w:r>
            <w:r w:rsidR="009D2347">
              <w:rPr>
                <w:rFonts w:ascii="SimSun" w:hAnsi="SimSun" w:hint="eastAsia"/>
                <w:sz w:val="21"/>
              </w:rPr>
              <w:t>价</w:t>
            </w:r>
          </w:p>
        </w:tc>
        <w:tc>
          <w:tcPr>
            <w:tcW w:w="2092" w:type="dxa"/>
            <w:vAlign w:val="center"/>
          </w:tcPr>
          <w:p w:rsidR="00A613D8" w:rsidRPr="002F4BEB" w:rsidRDefault="00A613D8" w:rsidP="009D2347">
            <w:pPr>
              <w:spacing w:after="0"/>
              <w:ind w:left="34"/>
              <w:jc w:val="both"/>
              <w:rPr>
                <w:rFonts w:ascii="SimSun" w:hAnsi="SimSun"/>
                <w:sz w:val="21"/>
              </w:rPr>
            </w:pPr>
            <w:r w:rsidRPr="002F4BEB">
              <w:rPr>
                <w:rFonts w:ascii="SimSun" w:hAnsi="SimSun"/>
                <w:sz w:val="21"/>
              </w:rPr>
              <w:t>EVAL 2017</w:t>
            </w:r>
            <w:r w:rsidR="00112DEE">
              <w:rPr>
                <w:rFonts w:ascii="SimSun" w:hAnsi="SimSun"/>
                <w:sz w:val="21"/>
              </w:rPr>
              <w:t>–</w:t>
            </w:r>
            <w:r w:rsidRPr="002F4BEB">
              <w:rPr>
                <w:rFonts w:ascii="SimSun" w:hAnsi="SimSun"/>
                <w:sz w:val="21"/>
              </w:rPr>
              <w:t>02</w:t>
            </w:r>
          </w:p>
        </w:tc>
      </w:tr>
      <w:tr w:rsidR="00EC3D5D" w:rsidRPr="009D2347" w:rsidTr="00EC3D5D">
        <w:trPr>
          <w:trHeight w:val="340"/>
        </w:trPr>
        <w:tc>
          <w:tcPr>
            <w:tcW w:w="7371" w:type="dxa"/>
            <w:vAlign w:val="center"/>
          </w:tcPr>
          <w:p w:rsidR="00EC3D5D" w:rsidRPr="002F4BEB" w:rsidRDefault="00606343" w:rsidP="009D2347">
            <w:pPr>
              <w:spacing w:after="0"/>
              <w:ind w:left="34"/>
              <w:jc w:val="both"/>
              <w:rPr>
                <w:rFonts w:ascii="SimSun" w:hAnsi="SimSun"/>
                <w:sz w:val="21"/>
              </w:rPr>
            </w:pPr>
            <w:r w:rsidRPr="009D2347">
              <w:rPr>
                <w:rFonts w:ascii="SimSun" w:hAnsi="SimSun" w:hint="eastAsia"/>
                <w:sz w:val="21"/>
              </w:rPr>
              <w:t>印刷厂</w:t>
            </w:r>
            <w:r w:rsidRPr="002F4BEB">
              <w:rPr>
                <w:rFonts w:ascii="SimSun" w:hAnsi="SimSun" w:hint="eastAsia"/>
                <w:sz w:val="21"/>
              </w:rPr>
              <w:t>所涉管理问题报告</w:t>
            </w:r>
          </w:p>
        </w:tc>
        <w:tc>
          <w:tcPr>
            <w:tcW w:w="2092" w:type="dxa"/>
            <w:vAlign w:val="center"/>
          </w:tcPr>
          <w:p w:rsidR="00EC3D5D" w:rsidRPr="002F4BEB" w:rsidRDefault="00EC3D5D" w:rsidP="009D2347">
            <w:pPr>
              <w:spacing w:after="0"/>
              <w:ind w:left="34"/>
              <w:jc w:val="both"/>
              <w:rPr>
                <w:rFonts w:ascii="SimSun" w:hAnsi="SimSun"/>
                <w:sz w:val="21"/>
              </w:rPr>
            </w:pPr>
            <w:r w:rsidRPr="002F4BEB">
              <w:rPr>
                <w:rFonts w:ascii="SimSun" w:hAnsi="SimSun"/>
                <w:sz w:val="21"/>
              </w:rPr>
              <w:t>MIR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01</w:t>
            </w:r>
          </w:p>
        </w:tc>
      </w:tr>
      <w:tr w:rsidR="00EC3D5D" w:rsidRPr="009D2347" w:rsidTr="0096577B">
        <w:trPr>
          <w:trHeight w:val="340"/>
        </w:trPr>
        <w:tc>
          <w:tcPr>
            <w:tcW w:w="7371" w:type="dxa"/>
            <w:tcBorders>
              <w:bottom w:val="single" w:sz="4" w:space="0" w:color="auto"/>
            </w:tcBorders>
            <w:vAlign w:val="center"/>
          </w:tcPr>
          <w:p w:rsidR="00EC3D5D" w:rsidRPr="002F4BEB" w:rsidRDefault="00606343" w:rsidP="009D2347">
            <w:pPr>
              <w:spacing w:after="0"/>
              <w:ind w:left="34"/>
              <w:jc w:val="both"/>
              <w:rPr>
                <w:rFonts w:ascii="SimSun" w:hAnsi="SimSun"/>
                <w:sz w:val="21"/>
              </w:rPr>
            </w:pPr>
            <w:r w:rsidRPr="009D2347">
              <w:rPr>
                <w:rFonts w:ascii="SimSun" w:hAnsi="SimSun" w:hint="eastAsia"/>
                <w:sz w:val="21"/>
              </w:rPr>
              <w:t>征聘程序所涉管理问题报告</w:t>
            </w:r>
          </w:p>
        </w:tc>
        <w:tc>
          <w:tcPr>
            <w:tcW w:w="2092" w:type="dxa"/>
            <w:tcBorders>
              <w:bottom w:val="single" w:sz="4" w:space="0" w:color="auto"/>
            </w:tcBorders>
            <w:vAlign w:val="center"/>
          </w:tcPr>
          <w:p w:rsidR="00EC3D5D" w:rsidRPr="002F4BEB" w:rsidRDefault="00EC3D5D" w:rsidP="009D2347">
            <w:pPr>
              <w:spacing w:after="0"/>
              <w:ind w:left="34"/>
              <w:jc w:val="both"/>
              <w:rPr>
                <w:rFonts w:ascii="SimSun" w:hAnsi="SimSun"/>
                <w:sz w:val="21"/>
              </w:rPr>
            </w:pPr>
            <w:r w:rsidRPr="002F4BEB">
              <w:rPr>
                <w:rFonts w:ascii="SimSun" w:hAnsi="SimSun"/>
                <w:sz w:val="21"/>
              </w:rPr>
              <w:t>MIR 201</w:t>
            </w:r>
            <w:r w:rsidR="002D78A6" w:rsidRPr="002F4BEB">
              <w:rPr>
                <w:rFonts w:ascii="SimSun" w:hAnsi="SimSun"/>
                <w:sz w:val="21"/>
              </w:rPr>
              <w:t>6</w:t>
            </w:r>
            <w:r w:rsidR="00112DEE">
              <w:rPr>
                <w:rFonts w:ascii="SimSun" w:hAnsi="SimSun"/>
                <w:sz w:val="21"/>
              </w:rPr>
              <w:t>–</w:t>
            </w:r>
            <w:r w:rsidR="002D78A6" w:rsidRPr="002F4BEB">
              <w:rPr>
                <w:rFonts w:ascii="SimSun" w:hAnsi="SimSun"/>
                <w:sz w:val="21"/>
              </w:rPr>
              <w:t>09</w:t>
            </w:r>
          </w:p>
        </w:tc>
      </w:tr>
      <w:tr w:rsidR="00EA5E97" w:rsidRPr="009D2347" w:rsidTr="0096577B">
        <w:trPr>
          <w:trHeight w:val="340"/>
        </w:trPr>
        <w:tc>
          <w:tcPr>
            <w:tcW w:w="7371" w:type="dxa"/>
            <w:shd w:val="clear" w:color="auto" w:fill="auto"/>
            <w:vAlign w:val="center"/>
          </w:tcPr>
          <w:p w:rsidR="00EA5E97" w:rsidRPr="002F4BEB" w:rsidRDefault="00606343" w:rsidP="009D2347">
            <w:pPr>
              <w:spacing w:after="0"/>
              <w:ind w:left="34"/>
              <w:jc w:val="both"/>
              <w:rPr>
                <w:rFonts w:ascii="SimSun" w:hAnsi="SimSun"/>
                <w:sz w:val="21"/>
              </w:rPr>
            </w:pPr>
            <w:r w:rsidRPr="009D2347">
              <w:rPr>
                <w:rFonts w:ascii="SimSun" w:hAnsi="SimSun" w:hint="eastAsia"/>
                <w:sz w:val="21"/>
              </w:rPr>
              <w:t>回籍假所涉管理问题报告</w:t>
            </w:r>
          </w:p>
        </w:tc>
        <w:tc>
          <w:tcPr>
            <w:tcW w:w="2092" w:type="dxa"/>
            <w:shd w:val="clear" w:color="auto" w:fill="auto"/>
            <w:vAlign w:val="center"/>
          </w:tcPr>
          <w:p w:rsidR="00EA5E97" w:rsidRPr="002F4BEB" w:rsidRDefault="00EA5E97" w:rsidP="009D2347">
            <w:pPr>
              <w:spacing w:after="0"/>
              <w:ind w:left="34"/>
              <w:jc w:val="both"/>
              <w:rPr>
                <w:rFonts w:ascii="SimSun" w:hAnsi="SimSun"/>
                <w:sz w:val="21"/>
              </w:rPr>
            </w:pPr>
            <w:r w:rsidRPr="002F4BEB">
              <w:rPr>
                <w:rFonts w:ascii="SimSun" w:hAnsi="SimSun"/>
                <w:sz w:val="21"/>
              </w:rPr>
              <w:t>MIR 2017</w:t>
            </w:r>
            <w:r w:rsidR="00112DEE">
              <w:rPr>
                <w:rFonts w:ascii="SimSun" w:hAnsi="SimSun"/>
                <w:sz w:val="21"/>
              </w:rPr>
              <w:t>–</w:t>
            </w:r>
            <w:r w:rsidRPr="002F4BEB">
              <w:rPr>
                <w:rFonts w:ascii="SimSun" w:hAnsi="SimSun"/>
                <w:sz w:val="21"/>
              </w:rPr>
              <w:t>01</w:t>
            </w:r>
          </w:p>
        </w:tc>
      </w:tr>
    </w:tbl>
    <w:p w:rsidR="009D2347" w:rsidRDefault="009D2347" w:rsidP="00D6525C">
      <w:pPr>
        <w:pStyle w:val="Endofdocument-Annex"/>
        <w:overflowPunct w:val="0"/>
        <w:spacing w:afterLines="50" w:after="120" w:line="340" w:lineRule="atLeast"/>
        <w:rPr>
          <w:rFonts w:ascii="KaiTi" w:eastAsia="KaiTi" w:hAnsi="KaiTi"/>
          <w:sz w:val="21"/>
        </w:rPr>
      </w:pPr>
    </w:p>
    <w:p w:rsidR="00DF27E3" w:rsidRPr="00DE32BF" w:rsidRDefault="00DF27E3" w:rsidP="00D6525C">
      <w:pPr>
        <w:pStyle w:val="Endofdocument-Annex"/>
        <w:overflowPunct w:val="0"/>
        <w:spacing w:afterLines="50" w:after="120" w:line="340" w:lineRule="atLeast"/>
        <w:rPr>
          <w:rFonts w:ascii="KaiTi" w:eastAsia="KaiTi" w:hAnsi="KaiTi"/>
          <w:sz w:val="21"/>
        </w:rPr>
      </w:pPr>
      <w:r w:rsidRPr="00DE32BF">
        <w:rPr>
          <w:rFonts w:ascii="KaiTi" w:eastAsia="KaiTi" w:hAnsi="KaiTi"/>
          <w:sz w:val="21"/>
        </w:rPr>
        <w:t>[</w:t>
      </w:r>
      <w:r w:rsidR="00551B73" w:rsidRPr="003A528F">
        <w:rPr>
          <w:rFonts w:ascii="KaiTi" w:eastAsia="KaiTi" w:hAnsi="KaiTi" w:hint="eastAsia"/>
          <w:sz w:val="21"/>
        </w:rPr>
        <w:t>后接附件</w:t>
      </w:r>
      <w:r w:rsidR="00551B73">
        <w:rPr>
          <w:rFonts w:ascii="KaiTi" w:eastAsia="KaiTi" w:hAnsi="KaiTi" w:hint="eastAsia"/>
          <w:sz w:val="21"/>
        </w:rPr>
        <w:t>二</w:t>
      </w:r>
      <w:r w:rsidRPr="00DE32BF">
        <w:rPr>
          <w:rFonts w:ascii="KaiTi" w:eastAsia="KaiTi" w:hAnsi="KaiTi"/>
          <w:sz w:val="21"/>
        </w:rPr>
        <w:t>]</w:t>
      </w:r>
    </w:p>
    <w:p w:rsidR="00DF27E3" w:rsidRPr="002F4BEB" w:rsidRDefault="00DF27E3" w:rsidP="009D2347">
      <w:pPr>
        <w:rPr>
          <w:rFonts w:ascii="SimSun" w:hAnsi="SimSun"/>
          <w:sz w:val="21"/>
        </w:rPr>
      </w:pPr>
    </w:p>
    <w:p w:rsidR="00DF27E3" w:rsidRPr="002F4BEB" w:rsidRDefault="00DF27E3" w:rsidP="00DF27E3">
      <w:pPr>
        <w:keepLines/>
        <w:rPr>
          <w:rFonts w:ascii="SimSun" w:hAnsi="SimSun"/>
          <w:sz w:val="21"/>
        </w:rPr>
        <w:sectPr w:rsidR="00DF27E3" w:rsidRPr="002F4BEB" w:rsidSect="00DE32BF">
          <w:headerReference w:type="first" r:id="rId21"/>
          <w:footnotePr>
            <w:numRestart w:val="eachPage"/>
          </w:footnotePr>
          <w:endnotePr>
            <w:numFmt w:val="decimal"/>
          </w:endnotePr>
          <w:pgSz w:w="11907" w:h="16840" w:code="9"/>
          <w:pgMar w:top="567" w:right="1134" w:bottom="1418" w:left="1418" w:header="510" w:footer="1021" w:gutter="0"/>
          <w:cols w:space="720"/>
          <w:titlePg/>
          <w:docGrid w:linePitch="299"/>
        </w:sectPr>
      </w:pPr>
    </w:p>
    <w:p w:rsidR="00880153" w:rsidRPr="009D2347" w:rsidRDefault="00373932" w:rsidP="009D2347">
      <w:pPr>
        <w:keepLines/>
        <w:spacing w:afterLines="100" w:after="240" w:line="340" w:lineRule="atLeast"/>
        <w:jc w:val="center"/>
        <w:rPr>
          <w:rFonts w:ascii="SimHei" w:eastAsia="SimHei" w:hAnsi="SimHei"/>
          <w:bCs/>
          <w:sz w:val="21"/>
        </w:rPr>
      </w:pPr>
      <w:r w:rsidRPr="009D2347">
        <w:rPr>
          <w:rFonts w:ascii="SimHei" w:eastAsia="SimHei" w:hAnsi="SimHei" w:hint="eastAsia"/>
          <w:bCs/>
          <w:sz w:val="21"/>
        </w:rPr>
        <w:lastRenderedPageBreak/>
        <w:t>监督司咨询和建议活动一览表</w:t>
      </w:r>
    </w:p>
    <w:p w:rsidR="00286D46" w:rsidRPr="002F4BEB" w:rsidRDefault="00373932" w:rsidP="009D2347">
      <w:pPr>
        <w:numPr>
          <w:ilvl w:val="0"/>
          <w:numId w:val="4"/>
        </w:numPr>
        <w:tabs>
          <w:tab w:val="left" w:pos="1134"/>
        </w:tabs>
        <w:spacing w:line="360" w:lineRule="auto"/>
        <w:ind w:left="714" w:hanging="357"/>
        <w:jc w:val="both"/>
        <w:rPr>
          <w:rFonts w:ascii="SimSun" w:hAnsi="SimSun"/>
          <w:sz w:val="21"/>
        </w:rPr>
      </w:pPr>
      <w:r w:rsidRPr="002F4BEB">
        <w:rPr>
          <w:rFonts w:ascii="SimSun" w:hAnsi="SimSun" w:hint="eastAsia"/>
          <w:sz w:val="21"/>
        </w:rPr>
        <w:t>活动与接待办公指令</w:t>
      </w:r>
    </w:p>
    <w:p w:rsidR="00880153" w:rsidRPr="002F4BEB" w:rsidRDefault="00CD03B6" w:rsidP="009D2347">
      <w:pPr>
        <w:numPr>
          <w:ilvl w:val="0"/>
          <w:numId w:val="4"/>
        </w:numPr>
        <w:tabs>
          <w:tab w:val="left" w:pos="1134"/>
        </w:tabs>
        <w:spacing w:line="360" w:lineRule="auto"/>
        <w:ind w:left="714" w:hanging="357"/>
        <w:jc w:val="both"/>
        <w:rPr>
          <w:rFonts w:ascii="SimSun" w:hAnsi="SimSun"/>
          <w:sz w:val="21"/>
        </w:rPr>
      </w:pPr>
      <w:r>
        <w:rPr>
          <w:rFonts w:ascii="SimSun" w:hAnsi="SimSun" w:hint="eastAsia"/>
          <w:color w:val="222222"/>
          <w:sz w:val="21"/>
        </w:rPr>
        <w:t>产权</w:t>
      </w:r>
      <w:r w:rsidRPr="009D2347">
        <w:rPr>
          <w:rFonts w:ascii="SimSun" w:hAnsi="SimSun" w:hint="eastAsia"/>
          <w:sz w:val="21"/>
        </w:rPr>
        <w:t>组织</w:t>
      </w:r>
      <w:r w:rsidR="00373932" w:rsidRPr="004660DC">
        <w:rPr>
          <w:rFonts w:ascii="SimSun" w:hAnsi="SimSun" w:cs="SimSun" w:hint="eastAsia"/>
          <w:color w:val="222222"/>
          <w:sz w:val="21"/>
        </w:rPr>
        <w:t>合同变更</w:t>
      </w:r>
    </w:p>
    <w:p w:rsidR="00880153" w:rsidRPr="002F4BEB" w:rsidRDefault="00373932" w:rsidP="009D2347">
      <w:pPr>
        <w:numPr>
          <w:ilvl w:val="0"/>
          <w:numId w:val="4"/>
        </w:numPr>
        <w:tabs>
          <w:tab w:val="left" w:pos="1134"/>
        </w:tabs>
        <w:spacing w:line="360" w:lineRule="auto"/>
        <w:ind w:left="714" w:hanging="357"/>
        <w:jc w:val="both"/>
        <w:rPr>
          <w:rFonts w:ascii="SimSun" w:hAnsi="SimSun"/>
          <w:sz w:val="21"/>
        </w:rPr>
      </w:pPr>
      <w:r w:rsidRPr="004660DC">
        <w:rPr>
          <w:rFonts w:ascii="SimSun" w:hAnsi="SimSun" w:cs="SimSun" w:hint="eastAsia"/>
          <w:color w:val="222222"/>
          <w:sz w:val="21"/>
        </w:rPr>
        <w:t>安全</w:t>
      </w:r>
      <w:r w:rsidRPr="009D2347">
        <w:rPr>
          <w:rFonts w:ascii="SimSun" w:hAnsi="SimSun" w:hint="eastAsia"/>
          <w:sz w:val="21"/>
        </w:rPr>
        <w:t>战略</w:t>
      </w:r>
      <w:r w:rsidRPr="004660DC">
        <w:rPr>
          <w:rFonts w:ascii="SimSun" w:hAnsi="SimSun" w:cs="SimSun" w:hint="eastAsia"/>
          <w:color w:val="222222"/>
          <w:sz w:val="21"/>
        </w:rPr>
        <w:t>审查</w:t>
      </w:r>
    </w:p>
    <w:p w:rsidR="00880153" w:rsidRPr="002F4BEB" w:rsidRDefault="00373932" w:rsidP="009D2347">
      <w:pPr>
        <w:numPr>
          <w:ilvl w:val="0"/>
          <w:numId w:val="4"/>
        </w:numPr>
        <w:tabs>
          <w:tab w:val="left" w:pos="1134"/>
        </w:tabs>
        <w:spacing w:line="360" w:lineRule="auto"/>
        <w:ind w:left="714" w:hanging="357"/>
        <w:jc w:val="both"/>
        <w:rPr>
          <w:rFonts w:ascii="SimSun" w:hAnsi="SimSun"/>
          <w:sz w:val="21"/>
        </w:rPr>
      </w:pPr>
      <w:r w:rsidRPr="004660DC">
        <w:rPr>
          <w:rFonts w:ascii="SimSun" w:hAnsi="SimSun" w:cs="SimSun" w:hint="eastAsia"/>
          <w:color w:val="222222"/>
          <w:sz w:val="21"/>
        </w:rPr>
        <w:t>控制</w:t>
      </w:r>
      <w:r w:rsidRPr="009D2347">
        <w:rPr>
          <w:rFonts w:ascii="SimSun" w:hAnsi="SimSun" w:hint="eastAsia"/>
          <w:sz w:val="21"/>
        </w:rPr>
        <w:t>评估</w:t>
      </w:r>
      <w:r w:rsidRPr="004660DC">
        <w:rPr>
          <w:rFonts w:ascii="SimSun" w:hAnsi="SimSun" w:cs="SimSun" w:hint="eastAsia"/>
          <w:color w:val="222222"/>
          <w:sz w:val="21"/>
        </w:rPr>
        <w:t>程序</w:t>
      </w:r>
    </w:p>
    <w:p w:rsidR="00457615" w:rsidRPr="002F4BEB" w:rsidRDefault="00373932" w:rsidP="009D2347">
      <w:pPr>
        <w:numPr>
          <w:ilvl w:val="0"/>
          <w:numId w:val="4"/>
        </w:numPr>
        <w:tabs>
          <w:tab w:val="left" w:pos="1134"/>
        </w:tabs>
        <w:spacing w:line="360" w:lineRule="auto"/>
        <w:ind w:left="714" w:hanging="357"/>
        <w:jc w:val="both"/>
        <w:rPr>
          <w:rFonts w:ascii="SimSun" w:hAnsi="SimSun"/>
          <w:sz w:val="21"/>
        </w:rPr>
      </w:pPr>
      <w:r w:rsidRPr="004660DC">
        <w:rPr>
          <w:rFonts w:ascii="SimSun" w:hAnsi="SimSun" w:cs="SimSun" w:hint="eastAsia"/>
          <w:color w:val="222222"/>
          <w:sz w:val="21"/>
        </w:rPr>
        <w:t>欺诈和</w:t>
      </w:r>
      <w:r w:rsidRPr="009D2347">
        <w:rPr>
          <w:rFonts w:ascii="SimSun" w:hAnsi="SimSun" w:hint="eastAsia"/>
          <w:sz w:val="21"/>
        </w:rPr>
        <w:t>推定</w:t>
      </w:r>
      <w:r w:rsidRPr="004660DC">
        <w:rPr>
          <w:rFonts w:ascii="SimSun" w:hAnsi="SimSun" w:cs="SimSun" w:hint="eastAsia"/>
          <w:color w:val="222222"/>
          <w:sz w:val="21"/>
        </w:rPr>
        <w:t>欺诈的定义</w:t>
      </w:r>
    </w:p>
    <w:p w:rsidR="00457615" w:rsidRPr="002F4BEB" w:rsidRDefault="00373932" w:rsidP="009D2347">
      <w:pPr>
        <w:numPr>
          <w:ilvl w:val="0"/>
          <w:numId w:val="4"/>
        </w:numPr>
        <w:tabs>
          <w:tab w:val="left" w:pos="1134"/>
        </w:tabs>
        <w:spacing w:line="360" w:lineRule="auto"/>
        <w:ind w:left="714" w:hanging="357"/>
        <w:jc w:val="both"/>
        <w:rPr>
          <w:rFonts w:ascii="SimSun" w:hAnsi="SimSun"/>
          <w:sz w:val="21"/>
        </w:rPr>
      </w:pPr>
      <w:r w:rsidRPr="002F4BEB">
        <w:rPr>
          <w:rFonts w:ascii="SimSun" w:hAnsi="SimSun" w:hint="eastAsia"/>
          <w:sz w:val="21"/>
        </w:rPr>
        <w:t>关于和谐融洽工作环境的办公指令</w:t>
      </w:r>
    </w:p>
    <w:p w:rsidR="00457615" w:rsidRPr="002F4BEB" w:rsidRDefault="00373932" w:rsidP="009D2347">
      <w:pPr>
        <w:numPr>
          <w:ilvl w:val="0"/>
          <w:numId w:val="4"/>
        </w:numPr>
        <w:tabs>
          <w:tab w:val="left" w:pos="1134"/>
        </w:tabs>
        <w:spacing w:line="360" w:lineRule="auto"/>
        <w:ind w:left="714" w:hanging="357"/>
        <w:jc w:val="both"/>
        <w:rPr>
          <w:rFonts w:ascii="SimSun" w:hAnsi="SimSun"/>
          <w:sz w:val="21"/>
        </w:rPr>
      </w:pPr>
      <w:r w:rsidRPr="004660DC">
        <w:rPr>
          <w:rFonts w:ascii="SimSun" w:hAnsi="SimSun" w:cs="SimSun" w:hint="eastAsia"/>
          <w:color w:val="222222"/>
          <w:sz w:val="21"/>
        </w:rPr>
        <w:t>供应商</w:t>
      </w:r>
      <w:r w:rsidRPr="009D2347">
        <w:rPr>
          <w:rFonts w:ascii="SimSun" w:hAnsi="SimSun" w:hint="eastAsia"/>
          <w:sz w:val="21"/>
        </w:rPr>
        <w:t>制裁</w:t>
      </w:r>
      <w:r w:rsidRPr="004660DC">
        <w:rPr>
          <w:rFonts w:ascii="SimSun" w:hAnsi="SimSun" w:cs="SimSun" w:hint="eastAsia"/>
          <w:color w:val="222222"/>
          <w:sz w:val="21"/>
        </w:rPr>
        <w:t>政策</w:t>
      </w:r>
    </w:p>
    <w:p w:rsidR="00581412" w:rsidRPr="002F4BEB" w:rsidRDefault="00373932" w:rsidP="009D2347">
      <w:pPr>
        <w:numPr>
          <w:ilvl w:val="0"/>
          <w:numId w:val="4"/>
        </w:numPr>
        <w:tabs>
          <w:tab w:val="left" w:pos="1134"/>
        </w:tabs>
        <w:spacing w:line="360" w:lineRule="auto"/>
        <w:ind w:left="714" w:hanging="357"/>
        <w:jc w:val="both"/>
        <w:rPr>
          <w:rFonts w:ascii="SimSun" w:hAnsi="SimSun"/>
          <w:sz w:val="21"/>
        </w:rPr>
      </w:pPr>
      <w:r w:rsidRPr="004660DC">
        <w:rPr>
          <w:rFonts w:ascii="SimSun" w:hAnsi="SimSun" w:cs="SimSun" w:hint="eastAsia"/>
          <w:color w:val="222222"/>
          <w:sz w:val="21"/>
        </w:rPr>
        <w:t>修订</w:t>
      </w:r>
      <w:r w:rsidRPr="009D2347">
        <w:rPr>
          <w:rFonts w:ascii="SimSun" w:hAnsi="SimSun" w:hint="eastAsia"/>
          <w:sz w:val="21"/>
        </w:rPr>
        <w:t>信息</w:t>
      </w:r>
      <w:r w:rsidR="005E1EBC">
        <w:rPr>
          <w:rFonts w:ascii="SimSun" w:hAnsi="SimSun" w:hint="eastAsia"/>
          <w:sz w:val="21"/>
        </w:rPr>
        <w:t>保密</w:t>
      </w:r>
      <w:r w:rsidRPr="004660DC">
        <w:rPr>
          <w:rFonts w:ascii="SimSun" w:hAnsi="SimSun" w:cs="SimSun" w:hint="eastAsia"/>
          <w:color w:val="222222"/>
          <w:sz w:val="21"/>
        </w:rPr>
        <w:t>政策</w:t>
      </w:r>
    </w:p>
    <w:p w:rsidR="00581412" w:rsidRPr="002F4BEB" w:rsidRDefault="00CD03B6" w:rsidP="009D2347">
      <w:pPr>
        <w:numPr>
          <w:ilvl w:val="0"/>
          <w:numId w:val="4"/>
        </w:numPr>
        <w:tabs>
          <w:tab w:val="left" w:pos="1134"/>
        </w:tabs>
        <w:spacing w:line="360" w:lineRule="auto"/>
        <w:ind w:left="714" w:hanging="357"/>
        <w:jc w:val="both"/>
        <w:rPr>
          <w:rFonts w:ascii="SimSun" w:hAnsi="SimSun"/>
          <w:sz w:val="21"/>
        </w:rPr>
      </w:pPr>
      <w:r>
        <w:rPr>
          <w:rFonts w:ascii="SimSun" w:hAnsi="SimSun" w:hint="eastAsia"/>
          <w:color w:val="222222"/>
          <w:sz w:val="21"/>
        </w:rPr>
        <w:t>产权组织</w:t>
      </w:r>
      <w:r w:rsidR="00373932" w:rsidRPr="004660DC">
        <w:rPr>
          <w:rFonts w:ascii="SimSun" w:hAnsi="SimSun" w:cs="SimSun" w:hint="eastAsia"/>
          <w:color w:val="222222"/>
          <w:sz w:val="21"/>
        </w:rPr>
        <w:t>的</w:t>
      </w:r>
      <w:r w:rsidR="00373932" w:rsidRPr="009D2347">
        <w:rPr>
          <w:rFonts w:ascii="SimSun" w:hAnsi="SimSun" w:hint="eastAsia"/>
          <w:sz w:val="21"/>
        </w:rPr>
        <w:t>欺诈</w:t>
      </w:r>
      <w:r w:rsidR="00373932" w:rsidRPr="004660DC">
        <w:rPr>
          <w:rFonts w:ascii="SimSun" w:hAnsi="SimSun" w:cs="SimSun" w:hint="eastAsia"/>
          <w:color w:val="222222"/>
          <w:sz w:val="21"/>
        </w:rPr>
        <w:t>成熟度模式</w:t>
      </w:r>
    </w:p>
    <w:p w:rsidR="000921A9" w:rsidRPr="00DE32BF" w:rsidRDefault="000921A9" w:rsidP="00D6525C">
      <w:pPr>
        <w:pStyle w:val="Endofdocument-Annex"/>
        <w:overflowPunct w:val="0"/>
        <w:spacing w:afterLines="50" w:after="120" w:line="340" w:lineRule="atLeast"/>
        <w:rPr>
          <w:rFonts w:ascii="KaiTi" w:eastAsia="KaiTi" w:hAnsi="KaiTi"/>
          <w:sz w:val="21"/>
        </w:rPr>
      </w:pPr>
    </w:p>
    <w:p w:rsidR="00E412BD" w:rsidRPr="00DE32BF" w:rsidRDefault="00E32ADE" w:rsidP="00D6525C">
      <w:pPr>
        <w:pStyle w:val="Endofdocument-Annex"/>
        <w:overflowPunct w:val="0"/>
        <w:spacing w:afterLines="50" w:after="120" w:line="340" w:lineRule="atLeast"/>
        <w:rPr>
          <w:rFonts w:ascii="KaiTi" w:eastAsia="KaiTi" w:hAnsi="KaiTi"/>
          <w:sz w:val="21"/>
        </w:rPr>
      </w:pPr>
      <w:r w:rsidRPr="00DE32BF">
        <w:rPr>
          <w:rFonts w:ascii="KaiTi" w:eastAsia="KaiTi" w:hAnsi="KaiTi"/>
          <w:sz w:val="21"/>
        </w:rPr>
        <w:t>[</w:t>
      </w:r>
      <w:r w:rsidR="00373932" w:rsidRPr="003A528F">
        <w:rPr>
          <w:rFonts w:ascii="KaiTi" w:eastAsia="KaiTi" w:hAnsi="KaiTi" w:hint="eastAsia"/>
          <w:sz w:val="21"/>
        </w:rPr>
        <w:t>附件</w:t>
      </w:r>
      <w:r w:rsidR="00373932">
        <w:rPr>
          <w:rFonts w:ascii="KaiTi" w:eastAsia="KaiTi" w:hAnsi="KaiTi" w:hint="eastAsia"/>
          <w:sz w:val="21"/>
        </w:rPr>
        <w:t>二</w:t>
      </w:r>
      <w:r w:rsidR="00373932" w:rsidRPr="003A528F">
        <w:rPr>
          <w:rFonts w:ascii="KaiTi" w:eastAsia="KaiTi" w:hAnsi="KaiTi" w:hint="eastAsia"/>
          <w:sz w:val="21"/>
        </w:rPr>
        <w:t>和文件完</w:t>
      </w:r>
      <w:r w:rsidRPr="00DE32BF">
        <w:rPr>
          <w:rFonts w:ascii="KaiTi" w:eastAsia="KaiTi" w:hAnsi="KaiTi"/>
          <w:sz w:val="21"/>
        </w:rPr>
        <w:t>]</w:t>
      </w:r>
    </w:p>
    <w:sectPr w:rsidR="00E412BD" w:rsidRPr="00DE32BF" w:rsidSect="00DE32BF">
      <w:head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51" w:rsidRDefault="00066A51">
      <w:r>
        <w:separator/>
      </w:r>
    </w:p>
  </w:endnote>
  <w:endnote w:type="continuationSeparator" w:id="0">
    <w:p w:rsidR="00066A51" w:rsidRDefault="00066A51" w:rsidP="003B38C1">
      <w:r>
        <w:separator/>
      </w:r>
    </w:p>
    <w:p w:rsidR="00066A51" w:rsidRPr="003B38C1" w:rsidRDefault="00066A51" w:rsidP="003B38C1">
      <w:pPr>
        <w:spacing w:after="60"/>
        <w:rPr>
          <w:sz w:val="17"/>
        </w:rPr>
      </w:pPr>
      <w:r>
        <w:rPr>
          <w:sz w:val="17"/>
        </w:rPr>
        <w:t>[Endnote continued from previous page]</w:t>
      </w:r>
    </w:p>
  </w:endnote>
  <w:endnote w:type="continuationNotice" w:id="1">
    <w:p w:rsidR="00066A51" w:rsidRPr="003B38C1" w:rsidRDefault="00066A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51" w:rsidRDefault="00066A51">
      <w:r>
        <w:separator/>
      </w:r>
    </w:p>
  </w:footnote>
  <w:footnote w:type="continuationSeparator" w:id="0">
    <w:p w:rsidR="00066A51" w:rsidRDefault="00066A51" w:rsidP="008B60B2">
      <w:r>
        <w:separator/>
      </w:r>
    </w:p>
    <w:p w:rsidR="00066A51" w:rsidRPr="00ED77FB" w:rsidRDefault="00066A51" w:rsidP="008B60B2">
      <w:pPr>
        <w:spacing w:after="60"/>
        <w:rPr>
          <w:sz w:val="17"/>
          <w:szCs w:val="17"/>
        </w:rPr>
      </w:pPr>
      <w:r w:rsidRPr="00ED77FB">
        <w:rPr>
          <w:sz w:val="17"/>
          <w:szCs w:val="17"/>
        </w:rPr>
        <w:t>[Footnote continued from previous page]</w:t>
      </w:r>
    </w:p>
  </w:footnote>
  <w:footnote w:type="continuationNotice" w:id="1">
    <w:p w:rsidR="00066A51" w:rsidRPr="00ED77FB" w:rsidRDefault="00066A51" w:rsidP="008B60B2">
      <w:pPr>
        <w:spacing w:before="60"/>
        <w:jc w:val="right"/>
        <w:rPr>
          <w:sz w:val="17"/>
          <w:szCs w:val="17"/>
        </w:rPr>
      </w:pPr>
      <w:r w:rsidRPr="00ED77FB">
        <w:rPr>
          <w:sz w:val="17"/>
          <w:szCs w:val="17"/>
        </w:rPr>
        <w:t>[Footnote continued on next page]</w:t>
      </w:r>
    </w:p>
  </w:footnote>
  <w:footnote w:id="2">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sidRPr="0005176E">
        <w:rPr>
          <w:rFonts w:ascii="SimSun" w:hAnsi="SimSun" w:hint="eastAsia"/>
          <w:szCs w:val="18"/>
        </w:rPr>
        <w:tab/>
        <w:t>参见《章程》第44段和第45段。</w:t>
      </w:r>
    </w:p>
  </w:footnote>
  <w:footnote w:id="3">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hint="eastAsia"/>
          <w:szCs w:val="18"/>
        </w:rPr>
        <w:tab/>
        <w:t>报告一览表见附件一。</w:t>
      </w:r>
    </w:p>
  </w:footnote>
  <w:footnote w:id="4">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proofErr w:type="spellStart"/>
      <w:r w:rsidRPr="0005176E">
        <w:rPr>
          <w:rFonts w:ascii="SimSun" w:hAnsi="SimSun" w:hint="eastAsia"/>
          <w:szCs w:val="18"/>
        </w:rPr>
        <w:t>TeamCentral</w:t>
      </w:r>
      <w:proofErr w:type="spellEnd"/>
      <w:r w:rsidRPr="0005176E">
        <w:rPr>
          <w:rFonts w:ascii="SimSun" w:hAnsi="SimSun" w:hint="eastAsia"/>
          <w:szCs w:val="18"/>
        </w:rPr>
        <w:t>©是</w:t>
      </w:r>
      <w:proofErr w:type="spellStart"/>
      <w:r w:rsidRPr="0005176E">
        <w:rPr>
          <w:rFonts w:ascii="SimSun" w:hAnsi="SimSun" w:hint="eastAsia"/>
          <w:szCs w:val="18"/>
        </w:rPr>
        <w:t>TeamMate</w:t>
      </w:r>
      <w:proofErr w:type="spellEnd"/>
      <w:r w:rsidRPr="0005176E">
        <w:rPr>
          <w:rFonts w:ascii="SimSun" w:hAnsi="SimSun" w:hint="eastAsia"/>
          <w:szCs w:val="18"/>
        </w:rPr>
        <w:t>的一个模块，后者是执行审计任务的专用软件，包含多个模块，如电子工作文件；建议、风险评估和时间安排的跟进。</w:t>
      </w:r>
    </w:p>
  </w:footnote>
  <w:footnote w:id="5">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r w:rsidRPr="0005176E">
        <w:rPr>
          <w:rFonts w:ascii="SimSun" w:hAnsi="SimSun"/>
          <w:szCs w:val="18"/>
        </w:rPr>
        <w:t>A/56/13（</w:t>
      </w:r>
      <w:r w:rsidRPr="0005176E">
        <w:rPr>
          <w:rFonts w:ascii="SimSun" w:hAnsi="SimSun" w:hint="eastAsia"/>
          <w:szCs w:val="18"/>
        </w:rPr>
        <w:t>增</w:t>
      </w:r>
      <w:proofErr w:type="gramStart"/>
      <w:r w:rsidRPr="0005176E">
        <w:rPr>
          <w:rFonts w:ascii="SimSun" w:hAnsi="SimSun" w:hint="eastAsia"/>
          <w:szCs w:val="18"/>
        </w:rPr>
        <w:t>列题</w:t>
      </w:r>
      <w:proofErr w:type="gramEnd"/>
      <w:r w:rsidRPr="0005176E">
        <w:rPr>
          <w:rFonts w:ascii="SimSun" w:hAnsi="SimSun" w:hint="eastAsia"/>
          <w:szCs w:val="18"/>
        </w:rPr>
        <w:t>为“审查内部监督事务厅（监督厅）的报告”的补充议程项目的提案</w:t>
      </w:r>
      <w:proofErr w:type="gramStart"/>
      <w:r w:rsidRPr="0005176E">
        <w:rPr>
          <w:rFonts w:ascii="SimSun" w:hAnsi="SimSun"/>
          <w:szCs w:val="18"/>
        </w:rPr>
        <w:t>”</w:t>
      </w:r>
      <w:proofErr w:type="gramEnd"/>
      <w:r w:rsidRPr="0005176E">
        <w:rPr>
          <w:rFonts w:ascii="SimSun" w:hAnsi="SimSun"/>
          <w:szCs w:val="18"/>
        </w:rPr>
        <w:t>）</w:t>
      </w:r>
      <w:r w:rsidRPr="0005176E">
        <w:rPr>
          <w:rFonts w:ascii="SimSun" w:hAnsi="SimSun" w:hint="eastAsia"/>
          <w:szCs w:val="18"/>
        </w:rPr>
        <w:t>和</w:t>
      </w:r>
      <w:r w:rsidRPr="0005176E">
        <w:rPr>
          <w:rFonts w:ascii="SimSun" w:hAnsi="SimSun"/>
          <w:szCs w:val="18"/>
        </w:rPr>
        <w:t>WO/GA/48/15（</w:t>
      </w:r>
      <w:r w:rsidRPr="0005176E">
        <w:rPr>
          <w:rFonts w:ascii="SimSun" w:hAnsi="SimSun" w:hint="eastAsia"/>
          <w:szCs w:val="18"/>
        </w:rPr>
        <w:t>WIPO协调委员会</w:t>
      </w:r>
      <w:proofErr w:type="gramStart"/>
      <w:r w:rsidRPr="0005176E">
        <w:rPr>
          <w:rFonts w:ascii="SimSun" w:hAnsi="SimSun" w:hint="eastAsia"/>
          <w:szCs w:val="18"/>
        </w:rPr>
        <w:t>作出</w:t>
      </w:r>
      <w:proofErr w:type="gramEnd"/>
      <w:r w:rsidRPr="0005176E">
        <w:rPr>
          <w:rFonts w:ascii="SimSun" w:hAnsi="SimSun" w:hint="eastAsia"/>
          <w:szCs w:val="18"/>
        </w:rPr>
        <w:t>的决定</w:t>
      </w:r>
      <w:r w:rsidRPr="0005176E">
        <w:rPr>
          <w:rFonts w:ascii="SimSun" w:hAnsi="SimSun"/>
          <w:szCs w:val="18"/>
        </w:rPr>
        <w:t>）</w:t>
      </w:r>
      <w:r w:rsidRPr="0005176E">
        <w:rPr>
          <w:rFonts w:ascii="SimSun" w:hAnsi="SimSun" w:hint="eastAsia"/>
          <w:szCs w:val="18"/>
        </w:rPr>
        <w:t>。</w:t>
      </w:r>
    </w:p>
  </w:footnote>
  <w:footnote w:id="6">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r w:rsidRPr="0005176E">
        <w:rPr>
          <w:rFonts w:ascii="SimSun" w:hAnsi="SimSun" w:hint="eastAsia"/>
          <w:szCs w:val="18"/>
        </w:rPr>
        <w:t>《章程》</w:t>
      </w:r>
      <w:r w:rsidRPr="0005176E">
        <w:rPr>
          <w:rFonts w:ascii="SimSun" w:hAnsi="SimSun" w:hint="eastAsia"/>
          <w:szCs w:val="18"/>
          <w:lang w:val="fr-FR"/>
        </w:rPr>
        <w:t>第</w:t>
      </w:r>
      <w:r w:rsidRPr="0005176E">
        <w:rPr>
          <w:rFonts w:ascii="SimSun" w:hAnsi="SimSun" w:hint="eastAsia"/>
          <w:szCs w:val="18"/>
        </w:rPr>
        <w:t>18</w:t>
      </w:r>
      <w:r w:rsidRPr="0005176E">
        <w:rPr>
          <w:rFonts w:ascii="SimSun" w:hAnsi="SimSun" w:hint="eastAsia"/>
          <w:szCs w:val="18"/>
          <w:lang w:val="fr-FR"/>
        </w:rPr>
        <w:t>、</w:t>
      </w:r>
      <w:r w:rsidRPr="0005176E">
        <w:rPr>
          <w:rFonts w:ascii="SimSun" w:hAnsi="SimSun"/>
          <w:szCs w:val="18"/>
        </w:rPr>
        <w:t>19</w:t>
      </w:r>
      <w:r w:rsidRPr="0005176E">
        <w:rPr>
          <w:rFonts w:ascii="SimSun" w:hAnsi="SimSun" w:hint="eastAsia"/>
          <w:szCs w:val="18"/>
          <w:lang w:val="fr-FR"/>
        </w:rPr>
        <w:t>、</w:t>
      </w:r>
      <w:r w:rsidRPr="0005176E">
        <w:rPr>
          <w:rFonts w:ascii="SimSun" w:hAnsi="SimSun"/>
          <w:szCs w:val="18"/>
        </w:rPr>
        <w:t>21</w:t>
      </w:r>
      <w:r w:rsidRPr="0005176E">
        <w:rPr>
          <w:rFonts w:ascii="SimSun" w:hAnsi="SimSun" w:hint="eastAsia"/>
          <w:szCs w:val="18"/>
          <w:lang w:val="fr-FR"/>
        </w:rPr>
        <w:t>、</w:t>
      </w:r>
      <w:r w:rsidRPr="0005176E">
        <w:rPr>
          <w:rFonts w:ascii="SimSun" w:hAnsi="SimSun"/>
          <w:szCs w:val="18"/>
        </w:rPr>
        <w:t>22</w:t>
      </w:r>
      <w:r w:rsidRPr="0005176E">
        <w:rPr>
          <w:rFonts w:ascii="SimSun" w:hAnsi="SimSun" w:hint="eastAsia"/>
          <w:szCs w:val="18"/>
          <w:lang w:val="fr-FR"/>
        </w:rPr>
        <w:t>和</w:t>
      </w:r>
      <w:r w:rsidRPr="0005176E">
        <w:rPr>
          <w:rFonts w:ascii="SimSun" w:hAnsi="SimSun"/>
          <w:szCs w:val="18"/>
        </w:rPr>
        <w:t>23</w:t>
      </w:r>
      <w:r w:rsidRPr="0005176E">
        <w:rPr>
          <w:rFonts w:ascii="SimSun" w:hAnsi="SimSun" w:hint="eastAsia"/>
          <w:szCs w:val="18"/>
          <w:lang w:val="fr-FR"/>
        </w:rPr>
        <w:t>段。</w:t>
      </w:r>
    </w:p>
  </w:footnote>
  <w:footnote w:id="7">
    <w:p w:rsidR="00066A51" w:rsidRPr="0005176E" w:rsidRDefault="00066A51" w:rsidP="0005176E">
      <w:pPr>
        <w:pStyle w:val="a9"/>
        <w:jc w:val="both"/>
        <w:rPr>
          <w:rFonts w:ascii="SimSun" w:hAnsi="SimSun"/>
          <w:szCs w:val="18"/>
          <w:lang w:val="fr-FR"/>
        </w:rPr>
      </w:pPr>
      <w:r w:rsidRPr="0005176E">
        <w:rPr>
          <w:rStyle w:val="af"/>
          <w:rFonts w:ascii="SimSun" w:hAnsi="SimSun"/>
          <w:szCs w:val="18"/>
        </w:rPr>
        <w:footnoteRef/>
      </w:r>
      <w:r w:rsidRPr="0005176E">
        <w:rPr>
          <w:rFonts w:ascii="SimSun" w:hAnsi="SimSun"/>
          <w:szCs w:val="18"/>
          <w:lang w:val="fr-FR"/>
        </w:rPr>
        <w:t xml:space="preserve"> </w:t>
      </w:r>
      <w:r w:rsidRPr="0005176E">
        <w:rPr>
          <w:rFonts w:ascii="SimSun" w:hAnsi="SimSun" w:hint="eastAsia"/>
          <w:szCs w:val="18"/>
          <w:lang w:val="fr-FR"/>
        </w:rPr>
        <w:tab/>
        <w:t>《章程》第36段。</w:t>
      </w:r>
    </w:p>
  </w:footnote>
  <w:footnote w:id="8">
    <w:p w:rsidR="00066A51" w:rsidRPr="0005176E" w:rsidRDefault="00066A51" w:rsidP="0005176E">
      <w:pPr>
        <w:pStyle w:val="a9"/>
        <w:jc w:val="both"/>
        <w:rPr>
          <w:rFonts w:ascii="SimSun" w:hAnsi="SimSun"/>
          <w:szCs w:val="18"/>
          <w:lang w:val="fr-FR"/>
        </w:rPr>
      </w:pPr>
      <w:r w:rsidRPr="0005176E">
        <w:rPr>
          <w:rStyle w:val="af"/>
          <w:rFonts w:ascii="SimSun" w:hAnsi="SimSun"/>
          <w:szCs w:val="18"/>
        </w:rPr>
        <w:footnoteRef/>
      </w:r>
      <w:r w:rsidRPr="0005176E">
        <w:rPr>
          <w:rFonts w:ascii="SimSun" w:hAnsi="SimSun"/>
          <w:szCs w:val="18"/>
          <w:lang w:val="fr-FR"/>
        </w:rPr>
        <w:t xml:space="preserve"> </w:t>
      </w:r>
      <w:r w:rsidRPr="0005176E">
        <w:rPr>
          <w:rFonts w:ascii="SimSun" w:hAnsi="SimSun" w:hint="eastAsia"/>
          <w:szCs w:val="18"/>
          <w:lang w:val="fr-FR"/>
        </w:rPr>
        <w:tab/>
      </w:r>
      <w:r w:rsidRPr="0005176E">
        <w:rPr>
          <w:rFonts w:ascii="SimSun" w:hAnsi="SimSun" w:hint="eastAsia"/>
          <w:szCs w:val="18"/>
          <w:lang w:val="fr-CH"/>
        </w:rPr>
        <w:t>第</w:t>
      </w:r>
      <w:r w:rsidRPr="0005176E">
        <w:rPr>
          <w:rFonts w:ascii="SimSun" w:hAnsi="SimSun"/>
          <w:szCs w:val="18"/>
          <w:lang w:val="fr-CH"/>
        </w:rPr>
        <w:t>16/2010</w:t>
      </w:r>
      <w:r w:rsidRPr="0005176E">
        <w:rPr>
          <w:rFonts w:ascii="SimSun" w:hAnsi="SimSun" w:hint="eastAsia"/>
          <w:szCs w:val="18"/>
          <w:lang w:val="fr-CH"/>
        </w:rPr>
        <w:t>号办公指令第7段。</w:t>
      </w:r>
    </w:p>
  </w:footnote>
  <w:footnote w:id="9">
    <w:p w:rsidR="00066A51" w:rsidRPr="0005176E" w:rsidRDefault="00066A51" w:rsidP="0005176E">
      <w:pPr>
        <w:pStyle w:val="a9"/>
        <w:jc w:val="both"/>
        <w:rPr>
          <w:rFonts w:ascii="SimSun" w:hAnsi="SimSun"/>
          <w:szCs w:val="18"/>
          <w:lang w:val="fr-FR"/>
        </w:rPr>
      </w:pPr>
      <w:r w:rsidRPr="0005176E">
        <w:rPr>
          <w:rStyle w:val="af"/>
          <w:rFonts w:ascii="SimSun" w:hAnsi="SimSun"/>
          <w:szCs w:val="18"/>
        </w:rPr>
        <w:footnoteRef/>
      </w:r>
      <w:r w:rsidRPr="0005176E">
        <w:rPr>
          <w:rFonts w:ascii="SimSun" w:hAnsi="SimSun"/>
          <w:szCs w:val="18"/>
          <w:lang w:val="fr-FR"/>
        </w:rPr>
        <w:t xml:space="preserve"> </w:t>
      </w:r>
      <w:r w:rsidRPr="0005176E">
        <w:rPr>
          <w:rFonts w:ascii="SimSun" w:hAnsi="SimSun" w:hint="eastAsia"/>
          <w:szCs w:val="18"/>
          <w:lang w:val="fr-FR"/>
        </w:rPr>
        <w:tab/>
      </w:r>
      <w:r w:rsidRPr="0005176E">
        <w:rPr>
          <w:rFonts w:ascii="SimSun" w:hAnsi="SimSun" w:hint="eastAsia"/>
          <w:szCs w:val="18"/>
        </w:rPr>
        <w:t>第</w:t>
      </w:r>
      <w:r w:rsidRPr="0005176E">
        <w:rPr>
          <w:rFonts w:ascii="SimSun" w:hAnsi="SimSun"/>
          <w:szCs w:val="18"/>
          <w:lang w:val="fr-FR"/>
        </w:rPr>
        <w:t>16/2010</w:t>
      </w:r>
      <w:r w:rsidRPr="0005176E">
        <w:rPr>
          <w:rFonts w:ascii="SimSun" w:hAnsi="SimSun" w:hint="eastAsia"/>
          <w:szCs w:val="18"/>
        </w:rPr>
        <w:t>号办公指令第</w:t>
      </w:r>
      <w:r w:rsidRPr="0005176E">
        <w:rPr>
          <w:rFonts w:ascii="SimSun" w:hAnsi="SimSun" w:hint="eastAsia"/>
          <w:szCs w:val="18"/>
          <w:lang w:val="fr-FR"/>
        </w:rPr>
        <w:t>8</w:t>
      </w:r>
      <w:r w:rsidRPr="0005176E">
        <w:rPr>
          <w:rFonts w:ascii="SimSun" w:hAnsi="SimSun" w:hint="eastAsia"/>
          <w:szCs w:val="18"/>
        </w:rPr>
        <w:t>段。</w:t>
      </w:r>
    </w:p>
  </w:footnote>
  <w:footnote w:id="10">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sidRPr="0005176E">
        <w:rPr>
          <w:rFonts w:ascii="SimSun" w:hAnsi="SimSun" w:hint="eastAsia"/>
          <w:szCs w:val="18"/>
        </w:rPr>
        <w:tab/>
        <w:t>监督司的一项建议已落实，管理层认可了风险（INV 2017–01回籍假）。</w:t>
      </w:r>
    </w:p>
  </w:footnote>
  <w:footnote w:id="11">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r w:rsidRPr="0005176E">
        <w:rPr>
          <w:rFonts w:ascii="SimSun" w:hAnsi="SimSun" w:hint="eastAsia"/>
          <w:b/>
          <w:szCs w:val="18"/>
        </w:rPr>
        <w:t>计划1</w:t>
      </w:r>
      <w:r w:rsidRPr="005E1EBC">
        <w:rPr>
          <w:rFonts w:ascii="SimSun" w:hAnsi="SimSun" w:hint="eastAsia"/>
          <w:szCs w:val="18"/>
        </w:rPr>
        <w:t>专利法、</w:t>
      </w:r>
      <w:r w:rsidRPr="0005176E">
        <w:rPr>
          <w:rFonts w:ascii="SimSun" w:hAnsi="SimSun" w:hint="eastAsia"/>
          <w:b/>
          <w:szCs w:val="18"/>
        </w:rPr>
        <w:t>计划3</w:t>
      </w:r>
      <w:r w:rsidRPr="005E1EBC">
        <w:rPr>
          <w:rFonts w:ascii="SimSun" w:hAnsi="SimSun" w:hint="eastAsia"/>
          <w:szCs w:val="18"/>
        </w:rPr>
        <w:t>版权及相关权、</w:t>
      </w:r>
      <w:r w:rsidRPr="0005176E">
        <w:rPr>
          <w:rFonts w:ascii="SimSun" w:hAnsi="SimSun" w:hint="eastAsia"/>
          <w:b/>
          <w:szCs w:val="18"/>
        </w:rPr>
        <w:t>计划5</w:t>
      </w:r>
      <w:r>
        <w:rPr>
          <w:rFonts w:ascii="SimSun" w:hAnsi="SimSun" w:hint="eastAsia"/>
          <w:b/>
          <w:szCs w:val="18"/>
        </w:rPr>
        <w:t xml:space="preserve"> </w:t>
      </w:r>
      <w:r w:rsidRPr="005E1EBC">
        <w:rPr>
          <w:rFonts w:ascii="SimSun" w:hAnsi="SimSun" w:hint="eastAsia"/>
          <w:szCs w:val="18"/>
        </w:rPr>
        <w:t>PCT体系、</w:t>
      </w:r>
      <w:r w:rsidRPr="0005176E">
        <w:rPr>
          <w:rFonts w:ascii="SimSun" w:hAnsi="SimSun" w:hint="eastAsia"/>
          <w:b/>
          <w:szCs w:val="18"/>
        </w:rPr>
        <w:t>计划6</w:t>
      </w:r>
      <w:r w:rsidRPr="005E1EBC">
        <w:rPr>
          <w:rFonts w:ascii="SimSun" w:hAnsi="SimSun" w:hint="eastAsia"/>
          <w:szCs w:val="18"/>
        </w:rPr>
        <w:t>马德里体系、</w:t>
      </w:r>
      <w:r w:rsidRPr="0005176E">
        <w:rPr>
          <w:rFonts w:ascii="SimSun" w:hAnsi="SimSun" w:hint="eastAsia"/>
          <w:b/>
          <w:szCs w:val="18"/>
        </w:rPr>
        <w:t xml:space="preserve">计划7 </w:t>
      </w:r>
      <w:r w:rsidRPr="005E1EBC">
        <w:rPr>
          <w:rFonts w:ascii="SimSun" w:hAnsi="SimSun" w:hint="eastAsia"/>
          <w:szCs w:val="18"/>
        </w:rPr>
        <w:t>WIPO仲裁与调解中心、</w:t>
      </w:r>
      <w:r w:rsidRPr="0005176E">
        <w:rPr>
          <w:rFonts w:ascii="SimSun" w:hAnsi="SimSun" w:hint="eastAsia"/>
          <w:b/>
          <w:szCs w:val="18"/>
        </w:rPr>
        <w:t>计划9</w:t>
      </w:r>
      <w:r w:rsidRPr="005E1EBC">
        <w:rPr>
          <w:rFonts w:ascii="SimSun" w:hAnsi="SimSun" w:hint="eastAsia"/>
          <w:szCs w:val="18"/>
        </w:rPr>
        <w:t>非洲、阿拉伯、亚洲和太平洋、拉丁美洲和加勒比国家、最不发达国家、</w:t>
      </w:r>
      <w:r w:rsidRPr="0005176E">
        <w:rPr>
          <w:rFonts w:ascii="SimSun" w:hAnsi="SimSun" w:hint="eastAsia"/>
          <w:b/>
          <w:szCs w:val="18"/>
        </w:rPr>
        <w:t>计划11</w:t>
      </w:r>
      <w:r>
        <w:rPr>
          <w:rFonts w:ascii="SimSun" w:hAnsi="SimSun" w:hint="eastAsia"/>
          <w:b/>
          <w:szCs w:val="18"/>
        </w:rPr>
        <w:t xml:space="preserve"> </w:t>
      </w:r>
      <w:r w:rsidRPr="005E1EBC">
        <w:rPr>
          <w:rFonts w:ascii="SimSun" w:hAnsi="SimSun" w:hint="eastAsia"/>
          <w:szCs w:val="18"/>
        </w:rPr>
        <w:t>WIPO学院、</w:t>
      </w:r>
      <w:r w:rsidRPr="0005176E">
        <w:rPr>
          <w:rFonts w:ascii="SimSun" w:hAnsi="SimSun" w:hint="eastAsia"/>
          <w:b/>
          <w:szCs w:val="18"/>
        </w:rPr>
        <w:t>计划13</w:t>
      </w:r>
      <w:r w:rsidRPr="005E1EBC">
        <w:rPr>
          <w:rFonts w:ascii="SimSun" w:hAnsi="SimSun" w:hint="eastAsia"/>
          <w:szCs w:val="18"/>
        </w:rPr>
        <w:t>全球数据库服务、</w:t>
      </w:r>
      <w:r w:rsidRPr="0005176E">
        <w:rPr>
          <w:rFonts w:ascii="SimSun" w:hAnsi="SimSun" w:hint="eastAsia"/>
          <w:b/>
          <w:szCs w:val="18"/>
        </w:rPr>
        <w:t>计划15</w:t>
      </w:r>
      <w:r w:rsidRPr="005E1EBC">
        <w:rPr>
          <w:rFonts w:ascii="SimSun" w:hAnsi="SimSun" w:hint="eastAsia"/>
          <w:szCs w:val="18"/>
        </w:rPr>
        <w:t>知识产权局业务解决方案、</w:t>
      </w:r>
      <w:r w:rsidRPr="0005176E">
        <w:rPr>
          <w:rFonts w:ascii="SimSun" w:hAnsi="SimSun" w:hint="eastAsia"/>
          <w:b/>
          <w:szCs w:val="18"/>
        </w:rPr>
        <w:t>计划19</w:t>
      </w:r>
      <w:r w:rsidRPr="005E1EBC">
        <w:rPr>
          <w:rFonts w:ascii="SimSun" w:hAnsi="SimSun" w:hint="eastAsia"/>
          <w:szCs w:val="18"/>
        </w:rPr>
        <w:t>传播、</w:t>
      </w:r>
      <w:r w:rsidRPr="0005176E">
        <w:rPr>
          <w:rFonts w:ascii="SimSun" w:hAnsi="SimSun" w:hint="eastAsia"/>
          <w:b/>
          <w:szCs w:val="18"/>
        </w:rPr>
        <w:t>计划21</w:t>
      </w:r>
      <w:r w:rsidRPr="005E1EBC">
        <w:rPr>
          <w:rFonts w:ascii="SimSun" w:hAnsi="SimSun" w:hint="eastAsia"/>
          <w:szCs w:val="18"/>
        </w:rPr>
        <w:t>执行管理、</w:t>
      </w:r>
      <w:r w:rsidRPr="0005176E">
        <w:rPr>
          <w:rFonts w:ascii="SimSun" w:hAnsi="SimSun" w:hint="eastAsia"/>
          <w:b/>
          <w:szCs w:val="18"/>
        </w:rPr>
        <w:t>计划22</w:t>
      </w:r>
      <w:r w:rsidRPr="005E1EBC">
        <w:rPr>
          <w:rFonts w:ascii="SimSun" w:hAnsi="SimSun" w:hint="eastAsia"/>
          <w:szCs w:val="18"/>
        </w:rPr>
        <w:t>计划与资源管理、</w:t>
      </w:r>
      <w:r w:rsidRPr="0005176E">
        <w:rPr>
          <w:rFonts w:ascii="SimSun" w:hAnsi="SimSun" w:hint="eastAsia"/>
          <w:b/>
          <w:szCs w:val="18"/>
        </w:rPr>
        <w:t>计划23</w:t>
      </w:r>
      <w:r w:rsidRPr="005E1EBC">
        <w:rPr>
          <w:rFonts w:ascii="SimSun" w:hAnsi="SimSun" w:hint="eastAsia"/>
          <w:szCs w:val="18"/>
        </w:rPr>
        <w:t>人力资源管理</w:t>
      </w:r>
      <w:r w:rsidR="00961417">
        <w:rPr>
          <w:rFonts w:ascii="SimSun" w:hAnsi="SimSun" w:hint="eastAsia"/>
          <w:szCs w:val="18"/>
        </w:rPr>
        <w:t>部</w:t>
      </w:r>
      <w:r w:rsidRPr="005E1EBC">
        <w:rPr>
          <w:rFonts w:ascii="SimSun" w:hAnsi="SimSun" w:hint="eastAsia"/>
          <w:szCs w:val="18"/>
        </w:rPr>
        <w:t>、</w:t>
      </w:r>
      <w:r w:rsidRPr="0005176E">
        <w:rPr>
          <w:rFonts w:ascii="SimSun" w:hAnsi="SimSun" w:hint="eastAsia"/>
          <w:b/>
          <w:szCs w:val="18"/>
        </w:rPr>
        <w:t>计划24</w:t>
      </w:r>
      <w:r w:rsidRPr="005E1EBC">
        <w:rPr>
          <w:rFonts w:ascii="SimSun" w:hAnsi="SimSun" w:hint="eastAsia"/>
          <w:szCs w:val="18"/>
        </w:rPr>
        <w:t>一般性支助服务、</w:t>
      </w:r>
      <w:r w:rsidRPr="0005176E">
        <w:rPr>
          <w:rFonts w:ascii="SimSun" w:hAnsi="SimSun" w:hint="eastAsia"/>
          <w:b/>
          <w:szCs w:val="18"/>
        </w:rPr>
        <w:t>计划25</w:t>
      </w:r>
      <w:r w:rsidRPr="005E1EBC">
        <w:rPr>
          <w:rFonts w:ascii="SimSun" w:hAnsi="SimSun" w:hint="eastAsia"/>
          <w:szCs w:val="18"/>
        </w:rPr>
        <w:t>信息与通信技术、</w:t>
      </w:r>
      <w:r w:rsidRPr="0005176E">
        <w:rPr>
          <w:rFonts w:ascii="SimSun" w:hAnsi="SimSun" w:hint="eastAsia"/>
          <w:b/>
          <w:szCs w:val="18"/>
        </w:rPr>
        <w:t>计划27</w:t>
      </w:r>
      <w:r w:rsidRPr="005E1EBC">
        <w:rPr>
          <w:rFonts w:ascii="SimSun" w:hAnsi="SimSun" w:hint="eastAsia"/>
          <w:szCs w:val="18"/>
        </w:rPr>
        <w:t>会务与语文服务、</w:t>
      </w:r>
      <w:r w:rsidRPr="0005176E">
        <w:rPr>
          <w:rFonts w:ascii="SimSun" w:hAnsi="SimSun" w:hint="eastAsia"/>
          <w:b/>
          <w:szCs w:val="18"/>
        </w:rPr>
        <w:t>计划28</w:t>
      </w:r>
      <w:r w:rsidRPr="005E1EBC">
        <w:rPr>
          <w:rFonts w:ascii="SimSun" w:hAnsi="SimSun" w:hint="eastAsia"/>
          <w:szCs w:val="18"/>
        </w:rPr>
        <w:t>信息安全保障、安全与安保、</w:t>
      </w:r>
      <w:r w:rsidRPr="0005176E">
        <w:rPr>
          <w:rFonts w:ascii="SimSun" w:hAnsi="SimSun" w:hint="eastAsia"/>
          <w:b/>
          <w:szCs w:val="18"/>
        </w:rPr>
        <w:t>计划30</w:t>
      </w:r>
      <w:r w:rsidRPr="005E1EBC">
        <w:rPr>
          <w:rFonts w:ascii="SimSun" w:hAnsi="SimSun" w:hint="eastAsia"/>
          <w:szCs w:val="18"/>
        </w:rPr>
        <w:t>中小企业与创新、</w:t>
      </w:r>
      <w:r w:rsidRPr="0005176E">
        <w:rPr>
          <w:rFonts w:ascii="SimSun" w:hAnsi="SimSun" w:hint="eastAsia"/>
          <w:b/>
          <w:szCs w:val="18"/>
        </w:rPr>
        <w:t>计划31</w:t>
      </w:r>
      <w:r w:rsidRPr="005E1EBC">
        <w:rPr>
          <w:rFonts w:ascii="SimSun" w:hAnsi="SimSun" w:hint="eastAsia"/>
          <w:szCs w:val="18"/>
        </w:rPr>
        <w:t>海牙体系。</w:t>
      </w:r>
    </w:p>
  </w:footnote>
  <w:footnote w:id="12">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r w:rsidRPr="0005176E">
        <w:rPr>
          <w:rFonts w:ascii="SimSun" w:hAnsi="SimSun" w:hint="eastAsia"/>
          <w:szCs w:val="18"/>
        </w:rPr>
        <w:t>《章程》第</w:t>
      </w:r>
      <w:r w:rsidRPr="0005176E">
        <w:rPr>
          <w:rFonts w:ascii="SimSun" w:hAnsi="SimSun"/>
          <w:szCs w:val="18"/>
        </w:rPr>
        <w:t>26</w:t>
      </w:r>
      <w:r w:rsidRPr="0005176E">
        <w:rPr>
          <w:rFonts w:ascii="SimSun" w:hAnsi="SimSun" w:hint="eastAsia"/>
          <w:szCs w:val="18"/>
        </w:rPr>
        <w:t>段</w:t>
      </w:r>
      <w:r w:rsidRPr="0005176E">
        <w:rPr>
          <w:rFonts w:ascii="SimSun" w:hAnsi="SimSun"/>
          <w:szCs w:val="18"/>
        </w:rPr>
        <w:t>(g)</w:t>
      </w:r>
      <w:r>
        <w:rPr>
          <w:rFonts w:ascii="SimSun" w:hAnsi="SimSun" w:hint="eastAsia"/>
          <w:szCs w:val="18"/>
        </w:rPr>
        <w:t>项</w:t>
      </w:r>
      <w:r w:rsidRPr="0005176E">
        <w:rPr>
          <w:rFonts w:ascii="SimSun" w:hAnsi="SimSun" w:hint="eastAsia"/>
          <w:szCs w:val="18"/>
        </w:rPr>
        <w:t>。</w:t>
      </w:r>
    </w:p>
  </w:footnote>
  <w:footnote w:id="13">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r w:rsidRPr="0005176E">
        <w:rPr>
          <w:rFonts w:ascii="SimSun" w:hAnsi="SimSun" w:hint="eastAsia"/>
          <w:szCs w:val="18"/>
        </w:rPr>
        <w:t>《章程》第</w:t>
      </w:r>
      <w:r w:rsidRPr="0005176E">
        <w:rPr>
          <w:rFonts w:ascii="SimSun" w:hAnsi="SimSun"/>
          <w:szCs w:val="18"/>
        </w:rPr>
        <w:t>45</w:t>
      </w:r>
      <w:r w:rsidRPr="0005176E">
        <w:rPr>
          <w:rFonts w:ascii="SimSun" w:hAnsi="SimSun" w:hint="eastAsia"/>
          <w:szCs w:val="18"/>
        </w:rPr>
        <w:t>段(</w:t>
      </w:r>
      <w:proofErr w:type="spellStart"/>
      <w:r w:rsidRPr="0005176E">
        <w:rPr>
          <w:rFonts w:ascii="SimSun" w:hAnsi="SimSun" w:hint="eastAsia"/>
          <w:szCs w:val="18"/>
        </w:rPr>
        <w:t>i</w:t>
      </w:r>
      <w:proofErr w:type="spellEnd"/>
      <w:r w:rsidRPr="0005176E">
        <w:rPr>
          <w:rFonts w:ascii="SimSun" w:hAnsi="SimSun" w:hint="eastAsia"/>
          <w:szCs w:val="18"/>
        </w:rPr>
        <w:t>)</w:t>
      </w:r>
      <w:r>
        <w:rPr>
          <w:rFonts w:ascii="SimSun" w:hAnsi="SimSun" w:hint="eastAsia"/>
          <w:szCs w:val="18"/>
        </w:rPr>
        <w:t>项</w:t>
      </w:r>
      <w:r w:rsidRPr="0005176E">
        <w:rPr>
          <w:rFonts w:ascii="SimSun" w:hAnsi="SimSun" w:hint="eastAsia"/>
          <w:szCs w:val="18"/>
        </w:rPr>
        <w:t>。</w:t>
      </w:r>
    </w:p>
  </w:footnote>
  <w:footnote w:id="14">
    <w:p w:rsidR="00066A51" w:rsidRPr="0005176E" w:rsidRDefault="00066A51" w:rsidP="0005176E">
      <w:pPr>
        <w:pStyle w:val="a9"/>
        <w:jc w:val="both"/>
        <w:rPr>
          <w:rFonts w:ascii="SimSun" w:hAnsi="SimSun"/>
          <w:szCs w:val="18"/>
        </w:rPr>
      </w:pPr>
      <w:r w:rsidRPr="0005176E">
        <w:rPr>
          <w:rStyle w:val="af"/>
          <w:rFonts w:ascii="SimSun" w:hAnsi="SimSun"/>
          <w:szCs w:val="18"/>
        </w:rPr>
        <w:footnoteRef/>
      </w:r>
      <w:r w:rsidRPr="0005176E">
        <w:rPr>
          <w:rFonts w:ascii="SimSun" w:hAnsi="SimSun"/>
          <w:szCs w:val="18"/>
        </w:rPr>
        <w:t xml:space="preserve"> </w:t>
      </w:r>
      <w:r>
        <w:rPr>
          <w:rFonts w:ascii="SimSun" w:hAnsi="SimSun" w:hint="eastAsia"/>
          <w:szCs w:val="18"/>
        </w:rPr>
        <w:tab/>
      </w:r>
      <w:r w:rsidRPr="0005176E">
        <w:rPr>
          <w:rFonts w:ascii="SimSun" w:hAnsi="SimSun" w:hint="eastAsia"/>
          <w:szCs w:val="18"/>
        </w:rPr>
        <w:t>来源：来自</w:t>
      </w:r>
      <w:r w:rsidRPr="0005176E">
        <w:rPr>
          <w:rFonts w:ascii="SimSun" w:hAnsi="SimSun"/>
          <w:szCs w:val="18"/>
        </w:rPr>
        <w:t>2016</w:t>
      </w:r>
      <w:r w:rsidRPr="0005176E">
        <w:rPr>
          <w:rFonts w:ascii="SimSun" w:hAnsi="SimSun" w:hint="eastAsia"/>
          <w:szCs w:val="18"/>
        </w:rPr>
        <w:t>年计划绩效报告数据。单位：</w:t>
      </w:r>
      <w:proofErr w:type="gramStart"/>
      <w:r w:rsidRPr="0005176E">
        <w:rPr>
          <w:rFonts w:ascii="SimSun" w:hAnsi="SimSun" w:hint="eastAsia"/>
          <w:szCs w:val="18"/>
        </w:rPr>
        <w:t>千瑞郎</w:t>
      </w:r>
      <w:proofErr w:type="gramEnd"/>
      <w:r w:rsidRPr="0005176E">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51" w:rsidRPr="005D1253" w:rsidRDefault="00066A51" w:rsidP="00477D6B">
    <w:pPr>
      <w:jc w:val="right"/>
      <w:rPr>
        <w:rFonts w:ascii="SimSun" w:hAnsi="SimSun"/>
        <w:sz w:val="21"/>
      </w:rPr>
    </w:pPr>
    <w:bookmarkStart w:id="5" w:name="Code2"/>
    <w:bookmarkEnd w:id="5"/>
    <w:r w:rsidRPr="005D1253">
      <w:rPr>
        <w:rFonts w:ascii="SimSun" w:hAnsi="SimSun"/>
        <w:sz w:val="21"/>
      </w:rPr>
      <w:t>WO/GA/46/</w:t>
    </w:r>
  </w:p>
  <w:p w:rsidR="00066A51" w:rsidRPr="005D1253" w:rsidRDefault="00066A51" w:rsidP="00477D6B">
    <w:pPr>
      <w:jc w:val="right"/>
      <w:rPr>
        <w:rFonts w:ascii="SimSun" w:hAnsi="SimSun"/>
        <w:sz w:val="21"/>
      </w:rPr>
    </w:pPr>
    <w:proofErr w:type="gramStart"/>
    <w:r w:rsidRPr="005D1253">
      <w:rPr>
        <w:rFonts w:ascii="SimSun" w:hAnsi="SimSun"/>
        <w:sz w:val="21"/>
      </w:rPr>
      <w:t>page</w:t>
    </w:r>
    <w:proofErr w:type="gramEnd"/>
    <w:r w:rsidRPr="005D1253">
      <w:rPr>
        <w:rFonts w:ascii="SimSun" w:hAnsi="SimSun"/>
        <w:sz w:val="21"/>
      </w:rPr>
      <w:t xml:space="preserve"> </w:t>
    </w:r>
    <w:r w:rsidRPr="005D1253">
      <w:rPr>
        <w:rFonts w:ascii="SimSun" w:hAnsi="SimSun"/>
        <w:sz w:val="21"/>
      </w:rPr>
      <w:fldChar w:fldCharType="begin"/>
    </w:r>
    <w:r w:rsidRPr="005D1253">
      <w:rPr>
        <w:rFonts w:ascii="SimSun" w:hAnsi="SimSun"/>
        <w:sz w:val="21"/>
      </w:rPr>
      <w:instrText xml:space="preserve"> PAGE  \* MERGEFORMAT </w:instrText>
    </w:r>
    <w:r w:rsidRPr="005D1253">
      <w:rPr>
        <w:rFonts w:ascii="SimSun" w:hAnsi="SimSun"/>
        <w:sz w:val="21"/>
      </w:rPr>
      <w:fldChar w:fldCharType="separate"/>
    </w:r>
    <w:r w:rsidRPr="005D1253">
      <w:rPr>
        <w:rFonts w:ascii="SimSun" w:hAnsi="SimSun"/>
        <w:noProof/>
        <w:sz w:val="21"/>
      </w:rPr>
      <w:t>18</w:t>
    </w:r>
    <w:r w:rsidRPr="005D1253">
      <w:rPr>
        <w:rFonts w:ascii="SimSun" w:hAnsi="SimSun"/>
        <w:sz w:val="21"/>
      </w:rPr>
      <w:fldChar w:fldCharType="end"/>
    </w:r>
  </w:p>
  <w:p w:rsidR="00066A51" w:rsidRPr="005D1253" w:rsidRDefault="00066A5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51" w:rsidRPr="0059670E" w:rsidRDefault="00066A51">
    <w:pPr>
      <w:pStyle w:val="aa"/>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51" w:rsidRPr="00386CAA" w:rsidRDefault="00066A51" w:rsidP="00E365E6">
    <w:pPr>
      <w:jc w:val="right"/>
      <w:rPr>
        <w:rFonts w:ascii="SimSun" w:hAnsi="SimSun"/>
        <w:sz w:val="21"/>
      </w:rPr>
    </w:pPr>
    <w:r w:rsidRPr="00386CAA">
      <w:rPr>
        <w:rFonts w:ascii="SimSun" w:hAnsi="SimSun"/>
        <w:sz w:val="21"/>
      </w:rPr>
      <w:t>WO/PBC/27/4</w:t>
    </w:r>
  </w:p>
  <w:p w:rsidR="00066A51" w:rsidRDefault="00066A51" w:rsidP="001B5644">
    <w:pPr>
      <w:pStyle w:val="aa"/>
      <w:jc w:val="right"/>
      <w:rPr>
        <w:rFonts w:ascii="SimSun" w:hAnsi="SimSun"/>
        <w:noProof/>
        <w:sz w:val="21"/>
      </w:rPr>
    </w:pPr>
    <w:r w:rsidRPr="00386CAA">
      <w:rPr>
        <w:rFonts w:ascii="SimSun" w:hAnsi="SimSun" w:hint="eastAsia"/>
        <w:sz w:val="21"/>
      </w:rPr>
      <w:t>第</w:t>
    </w:r>
    <w:r w:rsidRPr="00386CAA">
      <w:rPr>
        <w:rFonts w:ascii="SimSun" w:hAnsi="SimSun"/>
        <w:sz w:val="21"/>
      </w:rPr>
      <w:fldChar w:fldCharType="begin"/>
    </w:r>
    <w:r w:rsidRPr="00386CAA">
      <w:rPr>
        <w:rFonts w:ascii="SimSun" w:hAnsi="SimSun"/>
        <w:sz w:val="21"/>
      </w:rPr>
      <w:instrText xml:space="preserve"> PAGE   \* MERGEFORMAT </w:instrText>
    </w:r>
    <w:r w:rsidRPr="00386CAA">
      <w:rPr>
        <w:rFonts w:ascii="SimSun" w:hAnsi="SimSun"/>
        <w:sz w:val="21"/>
      </w:rPr>
      <w:fldChar w:fldCharType="separate"/>
    </w:r>
    <w:r w:rsidR="00500E33">
      <w:rPr>
        <w:rFonts w:ascii="SimSun" w:hAnsi="SimSun"/>
        <w:noProof/>
        <w:sz w:val="21"/>
      </w:rPr>
      <w:t>15</w:t>
    </w:r>
    <w:r w:rsidRPr="00386CAA">
      <w:rPr>
        <w:rFonts w:ascii="SimSun" w:hAnsi="SimSun"/>
        <w:noProof/>
        <w:sz w:val="21"/>
      </w:rPr>
      <w:fldChar w:fldCharType="end"/>
    </w:r>
    <w:r w:rsidRPr="00386CAA">
      <w:rPr>
        <w:rFonts w:ascii="SimSun" w:hAnsi="SimSun" w:hint="eastAsia"/>
        <w:noProof/>
        <w:sz w:val="21"/>
      </w:rPr>
      <w:t>页</w:t>
    </w:r>
  </w:p>
  <w:p w:rsidR="00066A51" w:rsidRPr="00386CAA" w:rsidRDefault="00066A51" w:rsidP="001B5644">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51" w:rsidRPr="003651AC" w:rsidRDefault="00066A51" w:rsidP="003651A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51" w:rsidRPr="00386CAA" w:rsidRDefault="00066A51" w:rsidP="004B6701">
    <w:pPr>
      <w:jc w:val="right"/>
      <w:rPr>
        <w:rFonts w:ascii="SimSun" w:hAnsi="SimSun"/>
        <w:sz w:val="21"/>
      </w:rPr>
    </w:pPr>
    <w:r w:rsidRPr="00386CAA">
      <w:rPr>
        <w:rFonts w:ascii="SimSun" w:hAnsi="SimSun"/>
        <w:sz w:val="21"/>
      </w:rPr>
      <w:t>WO/PBC/27/4</w:t>
    </w:r>
  </w:p>
  <w:p w:rsidR="00066A51" w:rsidRDefault="00066A51" w:rsidP="004B6701">
    <w:pPr>
      <w:pStyle w:val="aa"/>
      <w:jc w:val="right"/>
      <w:rPr>
        <w:rFonts w:ascii="SimSun" w:hAnsi="SimSun"/>
        <w:sz w:val="21"/>
      </w:rPr>
    </w:pPr>
    <w:r w:rsidRPr="00386CAA">
      <w:rPr>
        <w:rFonts w:ascii="SimSun" w:hAnsi="SimSun" w:hint="eastAsia"/>
        <w:sz w:val="21"/>
      </w:rPr>
      <w:t>附件一</w:t>
    </w:r>
  </w:p>
  <w:p w:rsidR="00066A51" w:rsidRPr="00386CAA" w:rsidRDefault="00066A51" w:rsidP="004B6701">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51" w:rsidRPr="00386CAA" w:rsidRDefault="00066A51" w:rsidP="001E2D32">
    <w:pPr>
      <w:jc w:val="right"/>
      <w:rPr>
        <w:rFonts w:ascii="SimSun" w:hAnsi="SimSun"/>
        <w:sz w:val="21"/>
        <w:lang w:val="fr-FR"/>
      </w:rPr>
    </w:pPr>
    <w:r w:rsidRPr="00386CAA">
      <w:rPr>
        <w:rFonts w:ascii="SimSun" w:hAnsi="SimSun"/>
        <w:sz w:val="21"/>
        <w:lang w:val="fr-FR"/>
      </w:rPr>
      <w:t>WO/PBC/27/4</w:t>
    </w:r>
  </w:p>
  <w:p w:rsidR="00066A51" w:rsidRPr="00386CAA" w:rsidRDefault="00066A51" w:rsidP="00386CAA">
    <w:pPr>
      <w:pStyle w:val="aa"/>
      <w:jc w:val="right"/>
      <w:rPr>
        <w:rFonts w:ascii="SimSun" w:hAnsi="SimSun"/>
        <w:sz w:val="21"/>
        <w:lang w:val="fr-FR"/>
      </w:rPr>
    </w:pPr>
    <w:r w:rsidRPr="00386CAA">
      <w:rPr>
        <w:rFonts w:ascii="SimSun" w:hAnsi="SimSun" w:hint="eastAsia"/>
        <w:sz w:val="21"/>
        <w:lang w:val="fr-FR"/>
      </w:rPr>
      <w:t>附件二</w:t>
    </w:r>
  </w:p>
  <w:p w:rsidR="00066A51" w:rsidRPr="00386CAA" w:rsidRDefault="00066A51" w:rsidP="00386CAA">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DB0FF2"/>
    <w:multiLevelType w:val="multilevel"/>
    <w:tmpl w:val="D74C1850"/>
    <w:lvl w:ilvl="0">
      <w:start w:val="1"/>
      <w:numFmt w:val="decimal"/>
      <w:lvlRestart w:val="0"/>
      <w:lvlText w:val="%1."/>
      <w:lvlJc w:val="left"/>
      <w:pPr>
        <w:tabs>
          <w:tab w:val="num" w:pos="567"/>
        </w:tabs>
        <w:ind w:left="0" w:firstLine="0"/>
      </w:pPr>
      <w:rPr>
        <w:rFonts w:asciiTheme="majorEastAsia" w:eastAsiaTheme="majorEastAsia" w:hAnsiTheme="majorEastAsia"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SimSun" w:eastAsia="SimSun" w:hAnsi="SimSun" w:hint="default"/>
        <w:sz w:val="21"/>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0"/>
  </w:num>
  <w:num w:numId="3">
    <w:abstractNumId w:val="4"/>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56C0"/>
    <w:rsid w:val="00011E57"/>
    <w:rsid w:val="00012B49"/>
    <w:rsid w:val="00013805"/>
    <w:rsid w:val="00015EF3"/>
    <w:rsid w:val="00020EF2"/>
    <w:rsid w:val="0002296B"/>
    <w:rsid w:val="00022AB1"/>
    <w:rsid w:val="00023B92"/>
    <w:rsid w:val="000259E1"/>
    <w:rsid w:val="00027B5D"/>
    <w:rsid w:val="000307E4"/>
    <w:rsid w:val="000308F5"/>
    <w:rsid w:val="000348C4"/>
    <w:rsid w:val="00034D49"/>
    <w:rsid w:val="00037502"/>
    <w:rsid w:val="00042A50"/>
    <w:rsid w:val="00043795"/>
    <w:rsid w:val="00043CAA"/>
    <w:rsid w:val="00050723"/>
    <w:rsid w:val="0005176E"/>
    <w:rsid w:val="000526EA"/>
    <w:rsid w:val="0005323C"/>
    <w:rsid w:val="000535FB"/>
    <w:rsid w:val="00054C7F"/>
    <w:rsid w:val="00055010"/>
    <w:rsid w:val="000573E8"/>
    <w:rsid w:val="00066A51"/>
    <w:rsid w:val="00072495"/>
    <w:rsid w:val="0007415F"/>
    <w:rsid w:val="00074C9A"/>
    <w:rsid w:val="00075432"/>
    <w:rsid w:val="000802B5"/>
    <w:rsid w:val="00085B45"/>
    <w:rsid w:val="00091C15"/>
    <w:rsid w:val="0009210D"/>
    <w:rsid w:val="000921A9"/>
    <w:rsid w:val="00096403"/>
    <w:rsid w:val="0009671F"/>
    <w:rsid w:val="000968ED"/>
    <w:rsid w:val="000A00F5"/>
    <w:rsid w:val="000A12CC"/>
    <w:rsid w:val="000A2FB8"/>
    <w:rsid w:val="000A4B11"/>
    <w:rsid w:val="000A646E"/>
    <w:rsid w:val="000B0098"/>
    <w:rsid w:val="000B0A9C"/>
    <w:rsid w:val="000B3EBF"/>
    <w:rsid w:val="000C4448"/>
    <w:rsid w:val="000D0188"/>
    <w:rsid w:val="000D1857"/>
    <w:rsid w:val="000D19B2"/>
    <w:rsid w:val="000D40EC"/>
    <w:rsid w:val="000D4C9D"/>
    <w:rsid w:val="000E150E"/>
    <w:rsid w:val="000E27F8"/>
    <w:rsid w:val="000E2F21"/>
    <w:rsid w:val="000E2FC8"/>
    <w:rsid w:val="000E713C"/>
    <w:rsid w:val="000E787F"/>
    <w:rsid w:val="000F04D4"/>
    <w:rsid w:val="000F143E"/>
    <w:rsid w:val="000F14DE"/>
    <w:rsid w:val="000F3F26"/>
    <w:rsid w:val="000F5A9D"/>
    <w:rsid w:val="000F5E56"/>
    <w:rsid w:val="001040AF"/>
    <w:rsid w:val="0011018F"/>
    <w:rsid w:val="001118B4"/>
    <w:rsid w:val="00112DEE"/>
    <w:rsid w:val="00113834"/>
    <w:rsid w:val="00113C89"/>
    <w:rsid w:val="0011516C"/>
    <w:rsid w:val="0011760F"/>
    <w:rsid w:val="00124878"/>
    <w:rsid w:val="00124918"/>
    <w:rsid w:val="0012688E"/>
    <w:rsid w:val="00126C5A"/>
    <w:rsid w:val="0013256A"/>
    <w:rsid w:val="0013389F"/>
    <w:rsid w:val="001362EE"/>
    <w:rsid w:val="00137082"/>
    <w:rsid w:val="00140875"/>
    <w:rsid w:val="00140A13"/>
    <w:rsid w:val="0014123B"/>
    <w:rsid w:val="00141877"/>
    <w:rsid w:val="001428AC"/>
    <w:rsid w:val="00144CC5"/>
    <w:rsid w:val="0014516E"/>
    <w:rsid w:val="00150967"/>
    <w:rsid w:val="00152D83"/>
    <w:rsid w:val="001536B1"/>
    <w:rsid w:val="00154A6C"/>
    <w:rsid w:val="00155A64"/>
    <w:rsid w:val="00155CCF"/>
    <w:rsid w:val="001625B3"/>
    <w:rsid w:val="00163813"/>
    <w:rsid w:val="0016490F"/>
    <w:rsid w:val="00164C2D"/>
    <w:rsid w:val="0017039E"/>
    <w:rsid w:val="00170578"/>
    <w:rsid w:val="001724DB"/>
    <w:rsid w:val="00173108"/>
    <w:rsid w:val="0017311D"/>
    <w:rsid w:val="001733CC"/>
    <w:rsid w:val="00174A63"/>
    <w:rsid w:val="00176141"/>
    <w:rsid w:val="001811CF"/>
    <w:rsid w:val="001832A6"/>
    <w:rsid w:val="0018416C"/>
    <w:rsid w:val="0018495B"/>
    <w:rsid w:val="0018561E"/>
    <w:rsid w:val="001858C9"/>
    <w:rsid w:val="00192EC6"/>
    <w:rsid w:val="0019399A"/>
    <w:rsid w:val="00194341"/>
    <w:rsid w:val="00194920"/>
    <w:rsid w:val="001962C0"/>
    <w:rsid w:val="001966A0"/>
    <w:rsid w:val="00196956"/>
    <w:rsid w:val="001A00E9"/>
    <w:rsid w:val="001A12DA"/>
    <w:rsid w:val="001A141A"/>
    <w:rsid w:val="001A243B"/>
    <w:rsid w:val="001A360F"/>
    <w:rsid w:val="001A39ED"/>
    <w:rsid w:val="001A4159"/>
    <w:rsid w:val="001A4243"/>
    <w:rsid w:val="001A4525"/>
    <w:rsid w:val="001A56A8"/>
    <w:rsid w:val="001A759B"/>
    <w:rsid w:val="001B314B"/>
    <w:rsid w:val="001B5644"/>
    <w:rsid w:val="001B708B"/>
    <w:rsid w:val="001B7B59"/>
    <w:rsid w:val="001B7D21"/>
    <w:rsid w:val="001C0542"/>
    <w:rsid w:val="001C10E0"/>
    <w:rsid w:val="001C1E16"/>
    <w:rsid w:val="001C3690"/>
    <w:rsid w:val="001C3954"/>
    <w:rsid w:val="001C3C72"/>
    <w:rsid w:val="001C4B61"/>
    <w:rsid w:val="001C61B0"/>
    <w:rsid w:val="001D1C20"/>
    <w:rsid w:val="001D2703"/>
    <w:rsid w:val="001D28C2"/>
    <w:rsid w:val="001D59E5"/>
    <w:rsid w:val="001E109C"/>
    <w:rsid w:val="001E2D32"/>
    <w:rsid w:val="001E3E19"/>
    <w:rsid w:val="001E429A"/>
    <w:rsid w:val="001F25F0"/>
    <w:rsid w:val="001F3A4E"/>
    <w:rsid w:val="001F4C89"/>
    <w:rsid w:val="00202EAB"/>
    <w:rsid w:val="00214569"/>
    <w:rsid w:val="002172DD"/>
    <w:rsid w:val="002222ED"/>
    <w:rsid w:val="00222EE0"/>
    <w:rsid w:val="0022315B"/>
    <w:rsid w:val="002278BC"/>
    <w:rsid w:val="00231316"/>
    <w:rsid w:val="0023557C"/>
    <w:rsid w:val="002355F5"/>
    <w:rsid w:val="00240678"/>
    <w:rsid w:val="00242F01"/>
    <w:rsid w:val="00246761"/>
    <w:rsid w:val="00246BD1"/>
    <w:rsid w:val="00250278"/>
    <w:rsid w:val="002527CE"/>
    <w:rsid w:val="0025317E"/>
    <w:rsid w:val="002539F1"/>
    <w:rsid w:val="002568CB"/>
    <w:rsid w:val="00261946"/>
    <w:rsid w:val="00263055"/>
    <w:rsid w:val="002634C4"/>
    <w:rsid w:val="00272E85"/>
    <w:rsid w:val="00273442"/>
    <w:rsid w:val="00274518"/>
    <w:rsid w:val="00274898"/>
    <w:rsid w:val="00277318"/>
    <w:rsid w:val="00277898"/>
    <w:rsid w:val="00280C9A"/>
    <w:rsid w:val="002813D0"/>
    <w:rsid w:val="00282413"/>
    <w:rsid w:val="00283187"/>
    <w:rsid w:val="002861F4"/>
    <w:rsid w:val="00286D46"/>
    <w:rsid w:val="00287160"/>
    <w:rsid w:val="002918FE"/>
    <w:rsid w:val="002928D3"/>
    <w:rsid w:val="00294DD2"/>
    <w:rsid w:val="00294F58"/>
    <w:rsid w:val="00296563"/>
    <w:rsid w:val="00296C07"/>
    <w:rsid w:val="002A3468"/>
    <w:rsid w:val="002A5FC3"/>
    <w:rsid w:val="002A6CA2"/>
    <w:rsid w:val="002B034E"/>
    <w:rsid w:val="002B05D3"/>
    <w:rsid w:val="002B0C17"/>
    <w:rsid w:val="002B105E"/>
    <w:rsid w:val="002B1D11"/>
    <w:rsid w:val="002B4C24"/>
    <w:rsid w:val="002C2EDA"/>
    <w:rsid w:val="002C4FA1"/>
    <w:rsid w:val="002C535F"/>
    <w:rsid w:val="002D3262"/>
    <w:rsid w:val="002D78A6"/>
    <w:rsid w:val="002E09D8"/>
    <w:rsid w:val="002E2DA2"/>
    <w:rsid w:val="002E3B12"/>
    <w:rsid w:val="002E53A5"/>
    <w:rsid w:val="002E590B"/>
    <w:rsid w:val="002E6CCD"/>
    <w:rsid w:val="002E6F1B"/>
    <w:rsid w:val="002E74B8"/>
    <w:rsid w:val="002F1FE6"/>
    <w:rsid w:val="002F33DE"/>
    <w:rsid w:val="002F4BEB"/>
    <w:rsid w:val="002F4E68"/>
    <w:rsid w:val="003008AB"/>
    <w:rsid w:val="0030093A"/>
    <w:rsid w:val="00303667"/>
    <w:rsid w:val="00306A3F"/>
    <w:rsid w:val="00311117"/>
    <w:rsid w:val="00311A89"/>
    <w:rsid w:val="00312F7F"/>
    <w:rsid w:val="003142B3"/>
    <w:rsid w:val="00315835"/>
    <w:rsid w:val="00317621"/>
    <w:rsid w:val="00320D33"/>
    <w:rsid w:val="0032167F"/>
    <w:rsid w:val="003228B7"/>
    <w:rsid w:val="003236EC"/>
    <w:rsid w:val="00330216"/>
    <w:rsid w:val="0033099D"/>
    <w:rsid w:val="00331AA7"/>
    <w:rsid w:val="0034225E"/>
    <w:rsid w:val="0034349C"/>
    <w:rsid w:val="00343D9D"/>
    <w:rsid w:val="0034511F"/>
    <w:rsid w:val="00345A77"/>
    <w:rsid w:val="00345ACB"/>
    <w:rsid w:val="00346718"/>
    <w:rsid w:val="00352817"/>
    <w:rsid w:val="00353977"/>
    <w:rsid w:val="00356B4A"/>
    <w:rsid w:val="00356D2C"/>
    <w:rsid w:val="0036105F"/>
    <w:rsid w:val="00361369"/>
    <w:rsid w:val="00364DFA"/>
    <w:rsid w:val="003651AC"/>
    <w:rsid w:val="003655A0"/>
    <w:rsid w:val="00366237"/>
    <w:rsid w:val="003673CF"/>
    <w:rsid w:val="00373932"/>
    <w:rsid w:val="00382453"/>
    <w:rsid w:val="003825EE"/>
    <w:rsid w:val="00383328"/>
    <w:rsid w:val="0038385C"/>
    <w:rsid w:val="00384232"/>
    <w:rsid w:val="003845C1"/>
    <w:rsid w:val="00386CAA"/>
    <w:rsid w:val="00390583"/>
    <w:rsid w:val="00392212"/>
    <w:rsid w:val="00392CD6"/>
    <w:rsid w:val="00393B26"/>
    <w:rsid w:val="00393E37"/>
    <w:rsid w:val="003A0F03"/>
    <w:rsid w:val="003A18B5"/>
    <w:rsid w:val="003A38B8"/>
    <w:rsid w:val="003A3CEB"/>
    <w:rsid w:val="003A4009"/>
    <w:rsid w:val="003A596A"/>
    <w:rsid w:val="003A60F3"/>
    <w:rsid w:val="003A6F89"/>
    <w:rsid w:val="003B1DC0"/>
    <w:rsid w:val="003B38C1"/>
    <w:rsid w:val="003B3A6F"/>
    <w:rsid w:val="003B5193"/>
    <w:rsid w:val="003B5424"/>
    <w:rsid w:val="003B75C2"/>
    <w:rsid w:val="003C08B2"/>
    <w:rsid w:val="003C1B55"/>
    <w:rsid w:val="003D0407"/>
    <w:rsid w:val="003D2D3F"/>
    <w:rsid w:val="003D3C87"/>
    <w:rsid w:val="003D473E"/>
    <w:rsid w:val="003D48BB"/>
    <w:rsid w:val="003D6176"/>
    <w:rsid w:val="003D7121"/>
    <w:rsid w:val="003E1B34"/>
    <w:rsid w:val="003E2852"/>
    <w:rsid w:val="003E3840"/>
    <w:rsid w:val="003F279E"/>
    <w:rsid w:val="003F2B38"/>
    <w:rsid w:val="003F6191"/>
    <w:rsid w:val="003F6F82"/>
    <w:rsid w:val="00400A50"/>
    <w:rsid w:val="00400D6C"/>
    <w:rsid w:val="00403514"/>
    <w:rsid w:val="00411D33"/>
    <w:rsid w:val="00411FE7"/>
    <w:rsid w:val="00420C5A"/>
    <w:rsid w:val="0042259D"/>
    <w:rsid w:val="00422BE0"/>
    <w:rsid w:val="00423E3E"/>
    <w:rsid w:val="00427A63"/>
    <w:rsid w:val="00427AF4"/>
    <w:rsid w:val="004302A5"/>
    <w:rsid w:val="004304B9"/>
    <w:rsid w:val="00432034"/>
    <w:rsid w:val="0043332A"/>
    <w:rsid w:val="00435704"/>
    <w:rsid w:val="00437CC1"/>
    <w:rsid w:val="004400E2"/>
    <w:rsid w:val="00442DAA"/>
    <w:rsid w:val="00442E5B"/>
    <w:rsid w:val="00442F1F"/>
    <w:rsid w:val="00444503"/>
    <w:rsid w:val="00447F00"/>
    <w:rsid w:val="00450E42"/>
    <w:rsid w:val="00451660"/>
    <w:rsid w:val="00451721"/>
    <w:rsid w:val="0045744D"/>
    <w:rsid w:val="00457615"/>
    <w:rsid w:val="004647DA"/>
    <w:rsid w:val="00464E49"/>
    <w:rsid w:val="004660DC"/>
    <w:rsid w:val="004701A6"/>
    <w:rsid w:val="00470AE4"/>
    <w:rsid w:val="004731D6"/>
    <w:rsid w:val="00473D0B"/>
    <w:rsid w:val="00474062"/>
    <w:rsid w:val="004744AC"/>
    <w:rsid w:val="0047651D"/>
    <w:rsid w:val="00477D6B"/>
    <w:rsid w:val="0048012B"/>
    <w:rsid w:val="0048042D"/>
    <w:rsid w:val="00480D6E"/>
    <w:rsid w:val="004826DB"/>
    <w:rsid w:val="00482892"/>
    <w:rsid w:val="00482E6D"/>
    <w:rsid w:val="00486BDE"/>
    <w:rsid w:val="0048750A"/>
    <w:rsid w:val="00491DF6"/>
    <w:rsid w:val="004934E6"/>
    <w:rsid w:val="00494D02"/>
    <w:rsid w:val="004974F2"/>
    <w:rsid w:val="004975A1"/>
    <w:rsid w:val="004979D6"/>
    <w:rsid w:val="004A0CBF"/>
    <w:rsid w:val="004A0DF7"/>
    <w:rsid w:val="004A40CC"/>
    <w:rsid w:val="004B2173"/>
    <w:rsid w:val="004B34E7"/>
    <w:rsid w:val="004B4A63"/>
    <w:rsid w:val="004B5ABF"/>
    <w:rsid w:val="004B5E7B"/>
    <w:rsid w:val="004B6701"/>
    <w:rsid w:val="004C18BD"/>
    <w:rsid w:val="004C1BD6"/>
    <w:rsid w:val="004C21B1"/>
    <w:rsid w:val="004C37D5"/>
    <w:rsid w:val="004C3B1D"/>
    <w:rsid w:val="004C43F9"/>
    <w:rsid w:val="004C58F9"/>
    <w:rsid w:val="004D040E"/>
    <w:rsid w:val="004D2C55"/>
    <w:rsid w:val="004D4463"/>
    <w:rsid w:val="004D51EE"/>
    <w:rsid w:val="004D61CD"/>
    <w:rsid w:val="004D66A2"/>
    <w:rsid w:val="004D6A1C"/>
    <w:rsid w:val="004D7376"/>
    <w:rsid w:val="004E0D0E"/>
    <w:rsid w:val="004E11E2"/>
    <w:rsid w:val="004E146D"/>
    <w:rsid w:val="004E4034"/>
    <w:rsid w:val="004E6D94"/>
    <w:rsid w:val="004F2207"/>
    <w:rsid w:val="004F2AE1"/>
    <w:rsid w:val="004F4929"/>
    <w:rsid w:val="004F703E"/>
    <w:rsid w:val="004F7D58"/>
    <w:rsid w:val="00500E33"/>
    <w:rsid w:val="00503543"/>
    <w:rsid w:val="00503788"/>
    <w:rsid w:val="00507279"/>
    <w:rsid w:val="00520B9C"/>
    <w:rsid w:val="00520F6A"/>
    <w:rsid w:val="00521A52"/>
    <w:rsid w:val="00521F24"/>
    <w:rsid w:val="005242EE"/>
    <w:rsid w:val="005243EF"/>
    <w:rsid w:val="0053057A"/>
    <w:rsid w:val="00537B8D"/>
    <w:rsid w:val="005402FC"/>
    <w:rsid w:val="00540AD1"/>
    <w:rsid w:val="00541805"/>
    <w:rsid w:val="00542E22"/>
    <w:rsid w:val="00543F36"/>
    <w:rsid w:val="00543FB7"/>
    <w:rsid w:val="00544A7D"/>
    <w:rsid w:val="005455F1"/>
    <w:rsid w:val="005459F1"/>
    <w:rsid w:val="00545CAA"/>
    <w:rsid w:val="00546B2A"/>
    <w:rsid w:val="00551B73"/>
    <w:rsid w:val="00552189"/>
    <w:rsid w:val="005525E8"/>
    <w:rsid w:val="00553DFF"/>
    <w:rsid w:val="00554024"/>
    <w:rsid w:val="00554E76"/>
    <w:rsid w:val="00556F0B"/>
    <w:rsid w:val="005600D9"/>
    <w:rsid w:val="00560A29"/>
    <w:rsid w:val="0056383E"/>
    <w:rsid w:val="00565EAF"/>
    <w:rsid w:val="00565F1D"/>
    <w:rsid w:val="00565F7A"/>
    <w:rsid w:val="005737F8"/>
    <w:rsid w:val="0057775C"/>
    <w:rsid w:val="005806D5"/>
    <w:rsid w:val="00580EE4"/>
    <w:rsid w:val="00581412"/>
    <w:rsid w:val="00584F86"/>
    <w:rsid w:val="0058548F"/>
    <w:rsid w:val="00587F89"/>
    <w:rsid w:val="00592F02"/>
    <w:rsid w:val="0059670E"/>
    <w:rsid w:val="005A0CFC"/>
    <w:rsid w:val="005A5FB1"/>
    <w:rsid w:val="005A7966"/>
    <w:rsid w:val="005B1EB4"/>
    <w:rsid w:val="005B5683"/>
    <w:rsid w:val="005B6FB7"/>
    <w:rsid w:val="005B76E1"/>
    <w:rsid w:val="005B7D97"/>
    <w:rsid w:val="005C1F3E"/>
    <w:rsid w:val="005C2D6D"/>
    <w:rsid w:val="005C54BD"/>
    <w:rsid w:val="005D08C1"/>
    <w:rsid w:val="005D1253"/>
    <w:rsid w:val="005D5305"/>
    <w:rsid w:val="005D7088"/>
    <w:rsid w:val="005D7F4E"/>
    <w:rsid w:val="005E1DC2"/>
    <w:rsid w:val="005E1EBC"/>
    <w:rsid w:val="005E23AC"/>
    <w:rsid w:val="005E2A54"/>
    <w:rsid w:val="005E6584"/>
    <w:rsid w:val="005F3577"/>
    <w:rsid w:val="005F4F3A"/>
    <w:rsid w:val="005F794E"/>
    <w:rsid w:val="00600F8B"/>
    <w:rsid w:val="00604F9D"/>
    <w:rsid w:val="00605540"/>
    <w:rsid w:val="00605827"/>
    <w:rsid w:val="00606343"/>
    <w:rsid w:val="0061246C"/>
    <w:rsid w:val="00615416"/>
    <w:rsid w:val="006177CA"/>
    <w:rsid w:val="00621AB2"/>
    <w:rsid w:val="00621D9A"/>
    <w:rsid w:val="006220DA"/>
    <w:rsid w:val="00622645"/>
    <w:rsid w:val="00622F54"/>
    <w:rsid w:val="00627867"/>
    <w:rsid w:val="006279A1"/>
    <w:rsid w:val="006303BE"/>
    <w:rsid w:val="0063084D"/>
    <w:rsid w:val="006312EC"/>
    <w:rsid w:val="006355AD"/>
    <w:rsid w:val="00637708"/>
    <w:rsid w:val="00641903"/>
    <w:rsid w:val="0064277F"/>
    <w:rsid w:val="00643A7E"/>
    <w:rsid w:val="00646050"/>
    <w:rsid w:val="00656798"/>
    <w:rsid w:val="006636E1"/>
    <w:rsid w:val="00664407"/>
    <w:rsid w:val="00665AD4"/>
    <w:rsid w:val="00671015"/>
    <w:rsid w:val="006713CA"/>
    <w:rsid w:val="00674A65"/>
    <w:rsid w:val="00676C5C"/>
    <w:rsid w:val="00677F67"/>
    <w:rsid w:val="006850DA"/>
    <w:rsid w:val="00685DC4"/>
    <w:rsid w:val="006873F1"/>
    <w:rsid w:val="006923BC"/>
    <w:rsid w:val="006923C8"/>
    <w:rsid w:val="00694CBF"/>
    <w:rsid w:val="0069625F"/>
    <w:rsid w:val="00697C6E"/>
    <w:rsid w:val="00697E35"/>
    <w:rsid w:val="006A0D3F"/>
    <w:rsid w:val="006A229C"/>
    <w:rsid w:val="006A6EDF"/>
    <w:rsid w:val="006B13EF"/>
    <w:rsid w:val="006B1D7D"/>
    <w:rsid w:val="006B1DD9"/>
    <w:rsid w:val="006B2AFA"/>
    <w:rsid w:val="006B45FB"/>
    <w:rsid w:val="006B58D2"/>
    <w:rsid w:val="006B7A97"/>
    <w:rsid w:val="006C25ED"/>
    <w:rsid w:val="006C33EA"/>
    <w:rsid w:val="006C71EF"/>
    <w:rsid w:val="006D08AA"/>
    <w:rsid w:val="006D6866"/>
    <w:rsid w:val="006E1A95"/>
    <w:rsid w:val="006E3264"/>
    <w:rsid w:val="006E5C22"/>
    <w:rsid w:val="006E5D14"/>
    <w:rsid w:val="006E6DAD"/>
    <w:rsid w:val="006E7669"/>
    <w:rsid w:val="006F0553"/>
    <w:rsid w:val="006F2073"/>
    <w:rsid w:val="006F23BA"/>
    <w:rsid w:val="006F344C"/>
    <w:rsid w:val="006F379C"/>
    <w:rsid w:val="006F4B86"/>
    <w:rsid w:val="006F4C15"/>
    <w:rsid w:val="006F517F"/>
    <w:rsid w:val="006F6B4A"/>
    <w:rsid w:val="007058FB"/>
    <w:rsid w:val="00707C9F"/>
    <w:rsid w:val="00710F92"/>
    <w:rsid w:val="0071221B"/>
    <w:rsid w:val="0071687D"/>
    <w:rsid w:val="007168AC"/>
    <w:rsid w:val="00722A93"/>
    <w:rsid w:val="00723B24"/>
    <w:rsid w:val="00730971"/>
    <w:rsid w:val="00730FC2"/>
    <w:rsid w:val="007323B5"/>
    <w:rsid w:val="007331D6"/>
    <w:rsid w:val="007434DE"/>
    <w:rsid w:val="00745A6E"/>
    <w:rsid w:val="00750446"/>
    <w:rsid w:val="00752430"/>
    <w:rsid w:val="0075596C"/>
    <w:rsid w:val="00755DDD"/>
    <w:rsid w:val="00757E8E"/>
    <w:rsid w:val="00760E95"/>
    <w:rsid w:val="00764241"/>
    <w:rsid w:val="00767B72"/>
    <w:rsid w:val="00770335"/>
    <w:rsid w:val="00770E2E"/>
    <w:rsid w:val="00776315"/>
    <w:rsid w:val="007766D8"/>
    <w:rsid w:val="00777C41"/>
    <w:rsid w:val="007830CB"/>
    <w:rsid w:val="00785724"/>
    <w:rsid w:val="00787243"/>
    <w:rsid w:val="007874B0"/>
    <w:rsid w:val="007875E8"/>
    <w:rsid w:val="00787E03"/>
    <w:rsid w:val="00791391"/>
    <w:rsid w:val="00793BB3"/>
    <w:rsid w:val="00795104"/>
    <w:rsid w:val="007A32C5"/>
    <w:rsid w:val="007A4088"/>
    <w:rsid w:val="007B0574"/>
    <w:rsid w:val="007B19BA"/>
    <w:rsid w:val="007B2EFB"/>
    <w:rsid w:val="007B38D4"/>
    <w:rsid w:val="007B6A58"/>
    <w:rsid w:val="007B6B85"/>
    <w:rsid w:val="007C20E0"/>
    <w:rsid w:val="007C234D"/>
    <w:rsid w:val="007C30B5"/>
    <w:rsid w:val="007C5559"/>
    <w:rsid w:val="007C6C2E"/>
    <w:rsid w:val="007D0E3D"/>
    <w:rsid w:val="007D1613"/>
    <w:rsid w:val="007D1669"/>
    <w:rsid w:val="007D2421"/>
    <w:rsid w:val="007D5A9A"/>
    <w:rsid w:val="007D6A22"/>
    <w:rsid w:val="007D6FF0"/>
    <w:rsid w:val="007D746C"/>
    <w:rsid w:val="007E10D0"/>
    <w:rsid w:val="007E1F14"/>
    <w:rsid w:val="007E3CA7"/>
    <w:rsid w:val="007E5DAB"/>
    <w:rsid w:val="007E687F"/>
    <w:rsid w:val="007E70D8"/>
    <w:rsid w:val="007F02A6"/>
    <w:rsid w:val="007F16F9"/>
    <w:rsid w:val="007F4181"/>
    <w:rsid w:val="007F62C9"/>
    <w:rsid w:val="007F7F07"/>
    <w:rsid w:val="00800194"/>
    <w:rsid w:val="00801AB1"/>
    <w:rsid w:val="008022F1"/>
    <w:rsid w:val="008052E6"/>
    <w:rsid w:val="0081363B"/>
    <w:rsid w:val="0081554B"/>
    <w:rsid w:val="00817B79"/>
    <w:rsid w:val="00817DBF"/>
    <w:rsid w:val="00824916"/>
    <w:rsid w:val="00833F5F"/>
    <w:rsid w:val="00836CAF"/>
    <w:rsid w:val="008400D1"/>
    <w:rsid w:val="008404B7"/>
    <w:rsid w:val="00840A87"/>
    <w:rsid w:val="008414E9"/>
    <w:rsid w:val="008436B1"/>
    <w:rsid w:val="008447DF"/>
    <w:rsid w:val="00846A49"/>
    <w:rsid w:val="00847021"/>
    <w:rsid w:val="008478F6"/>
    <w:rsid w:val="00851762"/>
    <w:rsid w:val="00853609"/>
    <w:rsid w:val="00853C67"/>
    <w:rsid w:val="0085532A"/>
    <w:rsid w:val="00862FFA"/>
    <w:rsid w:val="00864034"/>
    <w:rsid w:val="00864378"/>
    <w:rsid w:val="008676BD"/>
    <w:rsid w:val="0087184D"/>
    <w:rsid w:val="00871CAE"/>
    <w:rsid w:val="008745B8"/>
    <w:rsid w:val="00880153"/>
    <w:rsid w:val="00881C5C"/>
    <w:rsid w:val="00882C1D"/>
    <w:rsid w:val="00886D95"/>
    <w:rsid w:val="00893464"/>
    <w:rsid w:val="00894119"/>
    <w:rsid w:val="008954E3"/>
    <w:rsid w:val="008A0FBE"/>
    <w:rsid w:val="008A6366"/>
    <w:rsid w:val="008A7961"/>
    <w:rsid w:val="008B0415"/>
    <w:rsid w:val="008B2CC1"/>
    <w:rsid w:val="008B59EC"/>
    <w:rsid w:val="008B60B2"/>
    <w:rsid w:val="008C2E52"/>
    <w:rsid w:val="008C3DED"/>
    <w:rsid w:val="008C74E8"/>
    <w:rsid w:val="008C7722"/>
    <w:rsid w:val="008D008D"/>
    <w:rsid w:val="008D26CB"/>
    <w:rsid w:val="008D2C10"/>
    <w:rsid w:val="008D3C31"/>
    <w:rsid w:val="008D4F0E"/>
    <w:rsid w:val="008D55B2"/>
    <w:rsid w:val="008D5C16"/>
    <w:rsid w:val="008D7D70"/>
    <w:rsid w:val="008E3D48"/>
    <w:rsid w:val="008E435C"/>
    <w:rsid w:val="008E7480"/>
    <w:rsid w:val="008F00DC"/>
    <w:rsid w:val="008F1CF7"/>
    <w:rsid w:val="008F2F82"/>
    <w:rsid w:val="008F3B49"/>
    <w:rsid w:val="008F7EBD"/>
    <w:rsid w:val="009031E7"/>
    <w:rsid w:val="009071A9"/>
    <w:rsid w:val="0090731E"/>
    <w:rsid w:val="00907451"/>
    <w:rsid w:val="00907F45"/>
    <w:rsid w:val="00907F8E"/>
    <w:rsid w:val="00910E73"/>
    <w:rsid w:val="00910F55"/>
    <w:rsid w:val="0091310D"/>
    <w:rsid w:val="00913903"/>
    <w:rsid w:val="00914A26"/>
    <w:rsid w:val="00916269"/>
    <w:rsid w:val="00916A9B"/>
    <w:rsid w:val="00916EE2"/>
    <w:rsid w:val="00920E74"/>
    <w:rsid w:val="00923496"/>
    <w:rsid w:val="00923C37"/>
    <w:rsid w:val="00924B8F"/>
    <w:rsid w:val="00924E1D"/>
    <w:rsid w:val="00925597"/>
    <w:rsid w:val="009356AD"/>
    <w:rsid w:val="00935C1C"/>
    <w:rsid w:val="00942C01"/>
    <w:rsid w:val="00954E2A"/>
    <w:rsid w:val="00961417"/>
    <w:rsid w:val="00962758"/>
    <w:rsid w:val="00963387"/>
    <w:rsid w:val="0096577B"/>
    <w:rsid w:val="00966A22"/>
    <w:rsid w:val="0096722F"/>
    <w:rsid w:val="009727F6"/>
    <w:rsid w:val="00976B2B"/>
    <w:rsid w:val="00976B32"/>
    <w:rsid w:val="009802E1"/>
    <w:rsid w:val="00980843"/>
    <w:rsid w:val="009819BE"/>
    <w:rsid w:val="00981D2A"/>
    <w:rsid w:val="0098222D"/>
    <w:rsid w:val="00983EB5"/>
    <w:rsid w:val="00987739"/>
    <w:rsid w:val="009910F7"/>
    <w:rsid w:val="00993E8F"/>
    <w:rsid w:val="00995A2D"/>
    <w:rsid w:val="009A12FE"/>
    <w:rsid w:val="009A4762"/>
    <w:rsid w:val="009B13E1"/>
    <w:rsid w:val="009B5E66"/>
    <w:rsid w:val="009C37FB"/>
    <w:rsid w:val="009C3BD4"/>
    <w:rsid w:val="009C4EBE"/>
    <w:rsid w:val="009C6F7D"/>
    <w:rsid w:val="009D1808"/>
    <w:rsid w:val="009D1993"/>
    <w:rsid w:val="009D2347"/>
    <w:rsid w:val="009D4121"/>
    <w:rsid w:val="009D59E5"/>
    <w:rsid w:val="009E0EA2"/>
    <w:rsid w:val="009E2191"/>
    <w:rsid w:val="009E24D9"/>
    <w:rsid w:val="009E2791"/>
    <w:rsid w:val="009E3F6F"/>
    <w:rsid w:val="009E56F9"/>
    <w:rsid w:val="009E733A"/>
    <w:rsid w:val="009F0C09"/>
    <w:rsid w:val="009F499F"/>
    <w:rsid w:val="00A00E8D"/>
    <w:rsid w:val="00A010A4"/>
    <w:rsid w:val="00A01236"/>
    <w:rsid w:val="00A029DD"/>
    <w:rsid w:val="00A070CA"/>
    <w:rsid w:val="00A077C3"/>
    <w:rsid w:val="00A10659"/>
    <w:rsid w:val="00A122D2"/>
    <w:rsid w:val="00A12BF4"/>
    <w:rsid w:val="00A24569"/>
    <w:rsid w:val="00A2657B"/>
    <w:rsid w:val="00A26B19"/>
    <w:rsid w:val="00A27290"/>
    <w:rsid w:val="00A30B9C"/>
    <w:rsid w:val="00A35CE7"/>
    <w:rsid w:val="00A35E3C"/>
    <w:rsid w:val="00A36303"/>
    <w:rsid w:val="00A36E63"/>
    <w:rsid w:val="00A41DD8"/>
    <w:rsid w:val="00A42DAF"/>
    <w:rsid w:val="00A45BD8"/>
    <w:rsid w:val="00A500FB"/>
    <w:rsid w:val="00A50C12"/>
    <w:rsid w:val="00A50EE0"/>
    <w:rsid w:val="00A51ED7"/>
    <w:rsid w:val="00A52D34"/>
    <w:rsid w:val="00A556DB"/>
    <w:rsid w:val="00A57AE4"/>
    <w:rsid w:val="00A613D8"/>
    <w:rsid w:val="00A61FE3"/>
    <w:rsid w:val="00A62D43"/>
    <w:rsid w:val="00A62E65"/>
    <w:rsid w:val="00A6502F"/>
    <w:rsid w:val="00A7154B"/>
    <w:rsid w:val="00A730C6"/>
    <w:rsid w:val="00A74323"/>
    <w:rsid w:val="00A7488C"/>
    <w:rsid w:val="00A75E8D"/>
    <w:rsid w:val="00A76884"/>
    <w:rsid w:val="00A77BA6"/>
    <w:rsid w:val="00A8346E"/>
    <w:rsid w:val="00A84B73"/>
    <w:rsid w:val="00A85B8E"/>
    <w:rsid w:val="00A86A81"/>
    <w:rsid w:val="00A87220"/>
    <w:rsid w:val="00A87CA6"/>
    <w:rsid w:val="00A919CD"/>
    <w:rsid w:val="00A96F83"/>
    <w:rsid w:val="00A97F5D"/>
    <w:rsid w:val="00AA228C"/>
    <w:rsid w:val="00AA321B"/>
    <w:rsid w:val="00AA3EDF"/>
    <w:rsid w:val="00AA54C1"/>
    <w:rsid w:val="00AA57A9"/>
    <w:rsid w:val="00AA7311"/>
    <w:rsid w:val="00AA7E54"/>
    <w:rsid w:val="00AB3585"/>
    <w:rsid w:val="00AB7EB2"/>
    <w:rsid w:val="00AC0349"/>
    <w:rsid w:val="00AC0825"/>
    <w:rsid w:val="00AC205C"/>
    <w:rsid w:val="00AC30B9"/>
    <w:rsid w:val="00AC38B6"/>
    <w:rsid w:val="00AC514F"/>
    <w:rsid w:val="00AC5DA6"/>
    <w:rsid w:val="00AD3A61"/>
    <w:rsid w:val="00AD6512"/>
    <w:rsid w:val="00AE00DB"/>
    <w:rsid w:val="00AE2C39"/>
    <w:rsid w:val="00AE2FC3"/>
    <w:rsid w:val="00AE4743"/>
    <w:rsid w:val="00AE5ACD"/>
    <w:rsid w:val="00AE5B9F"/>
    <w:rsid w:val="00AE7BE4"/>
    <w:rsid w:val="00AF3F18"/>
    <w:rsid w:val="00AF4A4E"/>
    <w:rsid w:val="00AF61EE"/>
    <w:rsid w:val="00B05A69"/>
    <w:rsid w:val="00B105C1"/>
    <w:rsid w:val="00B10E74"/>
    <w:rsid w:val="00B14DE4"/>
    <w:rsid w:val="00B15787"/>
    <w:rsid w:val="00B15985"/>
    <w:rsid w:val="00B1779C"/>
    <w:rsid w:val="00B2126A"/>
    <w:rsid w:val="00B21ACA"/>
    <w:rsid w:val="00B23382"/>
    <w:rsid w:val="00B23BAA"/>
    <w:rsid w:val="00B277A4"/>
    <w:rsid w:val="00B311E6"/>
    <w:rsid w:val="00B324A9"/>
    <w:rsid w:val="00B34E17"/>
    <w:rsid w:val="00B35165"/>
    <w:rsid w:val="00B36A98"/>
    <w:rsid w:val="00B37857"/>
    <w:rsid w:val="00B37CFE"/>
    <w:rsid w:val="00B40332"/>
    <w:rsid w:val="00B41A47"/>
    <w:rsid w:val="00B44123"/>
    <w:rsid w:val="00B444E6"/>
    <w:rsid w:val="00B453D7"/>
    <w:rsid w:val="00B47E78"/>
    <w:rsid w:val="00B50A74"/>
    <w:rsid w:val="00B51DBE"/>
    <w:rsid w:val="00B524ED"/>
    <w:rsid w:val="00B532CB"/>
    <w:rsid w:val="00B53F23"/>
    <w:rsid w:val="00B55F8F"/>
    <w:rsid w:val="00B56438"/>
    <w:rsid w:val="00B570D2"/>
    <w:rsid w:val="00B57A1F"/>
    <w:rsid w:val="00B57EEB"/>
    <w:rsid w:val="00B64202"/>
    <w:rsid w:val="00B66F63"/>
    <w:rsid w:val="00B70D87"/>
    <w:rsid w:val="00B74E9E"/>
    <w:rsid w:val="00B76E96"/>
    <w:rsid w:val="00B77ADE"/>
    <w:rsid w:val="00B91B45"/>
    <w:rsid w:val="00B93272"/>
    <w:rsid w:val="00B95ADC"/>
    <w:rsid w:val="00B96DD9"/>
    <w:rsid w:val="00B9734B"/>
    <w:rsid w:val="00BA43CF"/>
    <w:rsid w:val="00BA45A3"/>
    <w:rsid w:val="00BA4699"/>
    <w:rsid w:val="00BB08EC"/>
    <w:rsid w:val="00BB22C4"/>
    <w:rsid w:val="00BB29B9"/>
    <w:rsid w:val="00BB3C31"/>
    <w:rsid w:val="00BB4DAB"/>
    <w:rsid w:val="00BB52AC"/>
    <w:rsid w:val="00BB6D15"/>
    <w:rsid w:val="00BC209B"/>
    <w:rsid w:val="00BC39C3"/>
    <w:rsid w:val="00BC5933"/>
    <w:rsid w:val="00BC5DBD"/>
    <w:rsid w:val="00BC7865"/>
    <w:rsid w:val="00BD1F80"/>
    <w:rsid w:val="00BD2E40"/>
    <w:rsid w:val="00BD2F38"/>
    <w:rsid w:val="00BD52CD"/>
    <w:rsid w:val="00BD6396"/>
    <w:rsid w:val="00BD77DE"/>
    <w:rsid w:val="00BE03B6"/>
    <w:rsid w:val="00BE4D05"/>
    <w:rsid w:val="00BE55B5"/>
    <w:rsid w:val="00BE57CA"/>
    <w:rsid w:val="00BE6712"/>
    <w:rsid w:val="00BF0144"/>
    <w:rsid w:val="00BF10AA"/>
    <w:rsid w:val="00BF1A93"/>
    <w:rsid w:val="00BF1C77"/>
    <w:rsid w:val="00BF4626"/>
    <w:rsid w:val="00BF6634"/>
    <w:rsid w:val="00BF7C13"/>
    <w:rsid w:val="00C02A3A"/>
    <w:rsid w:val="00C101FD"/>
    <w:rsid w:val="00C11BFE"/>
    <w:rsid w:val="00C1232B"/>
    <w:rsid w:val="00C15F00"/>
    <w:rsid w:val="00C17856"/>
    <w:rsid w:val="00C32551"/>
    <w:rsid w:val="00C37A90"/>
    <w:rsid w:val="00C42A5C"/>
    <w:rsid w:val="00C42A85"/>
    <w:rsid w:val="00C46641"/>
    <w:rsid w:val="00C519A8"/>
    <w:rsid w:val="00C529CB"/>
    <w:rsid w:val="00C535B2"/>
    <w:rsid w:val="00C555B4"/>
    <w:rsid w:val="00C55A7B"/>
    <w:rsid w:val="00C5679F"/>
    <w:rsid w:val="00C606E6"/>
    <w:rsid w:val="00C620A2"/>
    <w:rsid w:val="00C622AD"/>
    <w:rsid w:val="00C640F7"/>
    <w:rsid w:val="00C65183"/>
    <w:rsid w:val="00C66FD6"/>
    <w:rsid w:val="00C71859"/>
    <w:rsid w:val="00C71B45"/>
    <w:rsid w:val="00C72F9D"/>
    <w:rsid w:val="00C73263"/>
    <w:rsid w:val="00C744B3"/>
    <w:rsid w:val="00C74D6B"/>
    <w:rsid w:val="00C765F0"/>
    <w:rsid w:val="00C76638"/>
    <w:rsid w:val="00C76D8B"/>
    <w:rsid w:val="00C77961"/>
    <w:rsid w:val="00C8383C"/>
    <w:rsid w:val="00C848B4"/>
    <w:rsid w:val="00C86B27"/>
    <w:rsid w:val="00C86C3E"/>
    <w:rsid w:val="00C916F9"/>
    <w:rsid w:val="00C91E78"/>
    <w:rsid w:val="00C93F14"/>
    <w:rsid w:val="00C94629"/>
    <w:rsid w:val="00C9704E"/>
    <w:rsid w:val="00CA0611"/>
    <w:rsid w:val="00CA0EC1"/>
    <w:rsid w:val="00CA196F"/>
    <w:rsid w:val="00CB3F81"/>
    <w:rsid w:val="00CB4183"/>
    <w:rsid w:val="00CB556C"/>
    <w:rsid w:val="00CB6AED"/>
    <w:rsid w:val="00CC11C5"/>
    <w:rsid w:val="00CC2A95"/>
    <w:rsid w:val="00CC3861"/>
    <w:rsid w:val="00CC4C5C"/>
    <w:rsid w:val="00CD03B6"/>
    <w:rsid w:val="00CD1C74"/>
    <w:rsid w:val="00CD441A"/>
    <w:rsid w:val="00CD65BE"/>
    <w:rsid w:val="00CD66D6"/>
    <w:rsid w:val="00CE033F"/>
    <w:rsid w:val="00CE0AF5"/>
    <w:rsid w:val="00CE2815"/>
    <w:rsid w:val="00CE4629"/>
    <w:rsid w:val="00CE52C9"/>
    <w:rsid w:val="00CF1116"/>
    <w:rsid w:val="00CF1A6B"/>
    <w:rsid w:val="00CF1CBF"/>
    <w:rsid w:val="00CF286F"/>
    <w:rsid w:val="00CF3388"/>
    <w:rsid w:val="00CF3B66"/>
    <w:rsid w:val="00CF4496"/>
    <w:rsid w:val="00CF488E"/>
    <w:rsid w:val="00CF57DD"/>
    <w:rsid w:val="00D050F5"/>
    <w:rsid w:val="00D05F94"/>
    <w:rsid w:val="00D0653C"/>
    <w:rsid w:val="00D067C8"/>
    <w:rsid w:val="00D06DAD"/>
    <w:rsid w:val="00D12A8F"/>
    <w:rsid w:val="00D13A83"/>
    <w:rsid w:val="00D14130"/>
    <w:rsid w:val="00D14B75"/>
    <w:rsid w:val="00D16DD9"/>
    <w:rsid w:val="00D20104"/>
    <w:rsid w:val="00D2056B"/>
    <w:rsid w:val="00D234D2"/>
    <w:rsid w:val="00D27037"/>
    <w:rsid w:val="00D27155"/>
    <w:rsid w:val="00D304AD"/>
    <w:rsid w:val="00D32C47"/>
    <w:rsid w:val="00D43003"/>
    <w:rsid w:val="00D43B70"/>
    <w:rsid w:val="00D45252"/>
    <w:rsid w:val="00D457B3"/>
    <w:rsid w:val="00D510AC"/>
    <w:rsid w:val="00D516E7"/>
    <w:rsid w:val="00D52C86"/>
    <w:rsid w:val="00D537AE"/>
    <w:rsid w:val="00D54476"/>
    <w:rsid w:val="00D551A3"/>
    <w:rsid w:val="00D5656B"/>
    <w:rsid w:val="00D575A5"/>
    <w:rsid w:val="00D64007"/>
    <w:rsid w:val="00D646CA"/>
    <w:rsid w:val="00D6525C"/>
    <w:rsid w:val="00D65E5F"/>
    <w:rsid w:val="00D715E9"/>
    <w:rsid w:val="00D71B4D"/>
    <w:rsid w:val="00D741E5"/>
    <w:rsid w:val="00D7508D"/>
    <w:rsid w:val="00D751FA"/>
    <w:rsid w:val="00D7575C"/>
    <w:rsid w:val="00D77A23"/>
    <w:rsid w:val="00D80BB7"/>
    <w:rsid w:val="00D82B01"/>
    <w:rsid w:val="00D830F1"/>
    <w:rsid w:val="00D8524D"/>
    <w:rsid w:val="00D87809"/>
    <w:rsid w:val="00D878A0"/>
    <w:rsid w:val="00D90DE8"/>
    <w:rsid w:val="00D93D55"/>
    <w:rsid w:val="00DA6ADF"/>
    <w:rsid w:val="00DA77DB"/>
    <w:rsid w:val="00DB0525"/>
    <w:rsid w:val="00DB09C2"/>
    <w:rsid w:val="00DB4C87"/>
    <w:rsid w:val="00DB68DD"/>
    <w:rsid w:val="00DB76B2"/>
    <w:rsid w:val="00DC1B5B"/>
    <w:rsid w:val="00DC2CFB"/>
    <w:rsid w:val="00DC48E2"/>
    <w:rsid w:val="00DC5A8F"/>
    <w:rsid w:val="00DD130E"/>
    <w:rsid w:val="00DD5EA8"/>
    <w:rsid w:val="00DD60F0"/>
    <w:rsid w:val="00DD64D6"/>
    <w:rsid w:val="00DE2510"/>
    <w:rsid w:val="00DE32BF"/>
    <w:rsid w:val="00DE390D"/>
    <w:rsid w:val="00DE4AA9"/>
    <w:rsid w:val="00DE54E6"/>
    <w:rsid w:val="00DF1A32"/>
    <w:rsid w:val="00DF27E3"/>
    <w:rsid w:val="00DF367C"/>
    <w:rsid w:val="00DF5EDD"/>
    <w:rsid w:val="00DF7C4C"/>
    <w:rsid w:val="00E019B0"/>
    <w:rsid w:val="00E025D1"/>
    <w:rsid w:val="00E03902"/>
    <w:rsid w:val="00E0398F"/>
    <w:rsid w:val="00E04B15"/>
    <w:rsid w:val="00E04B72"/>
    <w:rsid w:val="00E07818"/>
    <w:rsid w:val="00E14B47"/>
    <w:rsid w:val="00E16E2A"/>
    <w:rsid w:val="00E173F9"/>
    <w:rsid w:val="00E1764A"/>
    <w:rsid w:val="00E204EC"/>
    <w:rsid w:val="00E218C9"/>
    <w:rsid w:val="00E2310A"/>
    <w:rsid w:val="00E2643D"/>
    <w:rsid w:val="00E32ADE"/>
    <w:rsid w:val="00E32C97"/>
    <w:rsid w:val="00E335FE"/>
    <w:rsid w:val="00E33AAB"/>
    <w:rsid w:val="00E365E6"/>
    <w:rsid w:val="00E40F81"/>
    <w:rsid w:val="00E412BD"/>
    <w:rsid w:val="00E4156D"/>
    <w:rsid w:val="00E4782C"/>
    <w:rsid w:val="00E5021F"/>
    <w:rsid w:val="00E506FF"/>
    <w:rsid w:val="00E51622"/>
    <w:rsid w:val="00E534BA"/>
    <w:rsid w:val="00E54B0B"/>
    <w:rsid w:val="00E613EE"/>
    <w:rsid w:val="00E6391F"/>
    <w:rsid w:val="00E647AC"/>
    <w:rsid w:val="00E65EF4"/>
    <w:rsid w:val="00E71E89"/>
    <w:rsid w:val="00E73E24"/>
    <w:rsid w:val="00E740BE"/>
    <w:rsid w:val="00E76077"/>
    <w:rsid w:val="00E763B9"/>
    <w:rsid w:val="00E823BB"/>
    <w:rsid w:val="00E871AA"/>
    <w:rsid w:val="00E87B71"/>
    <w:rsid w:val="00E9204A"/>
    <w:rsid w:val="00E95C80"/>
    <w:rsid w:val="00E9606C"/>
    <w:rsid w:val="00E975E7"/>
    <w:rsid w:val="00EA1D9D"/>
    <w:rsid w:val="00EA2EF2"/>
    <w:rsid w:val="00EA4AB3"/>
    <w:rsid w:val="00EA4F60"/>
    <w:rsid w:val="00EA5E97"/>
    <w:rsid w:val="00EA660B"/>
    <w:rsid w:val="00EB06DD"/>
    <w:rsid w:val="00EB3B20"/>
    <w:rsid w:val="00EC02FD"/>
    <w:rsid w:val="00EC0CB4"/>
    <w:rsid w:val="00EC0EAE"/>
    <w:rsid w:val="00EC291B"/>
    <w:rsid w:val="00EC2D3E"/>
    <w:rsid w:val="00EC3D5D"/>
    <w:rsid w:val="00EC4E49"/>
    <w:rsid w:val="00EC6EB0"/>
    <w:rsid w:val="00ED0375"/>
    <w:rsid w:val="00ED1829"/>
    <w:rsid w:val="00ED1AFE"/>
    <w:rsid w:val="00ED1BCF"/>
    <w:rsid w:val="00ED25C9"/>
    <w:rsid w:val="00ED2D59"/>
    <w:rsid w:val="00ED539A"/>
    <w:rsid w:val="00ED5CB2"/>
    <w:rsid w:val="00ED77FB"/>
    <w:rsid w:val="00EE1950"/>
    <w:rsid w:val="00EE1DC4"/>
    <w:rsid w:val="00EE2819"/>
    <w:rsid w:val="00EE4B19"/>
    <w:rsid w:val="00EE5737"/>
    <w:rsid w:val="00EE7BCE"/>
    <w:rsid w:val="00EF17CB"/>
    <w:rsid w:val="00EF524D"/>
    <w:rsid w:val="00EF55E4"/>
    <w:rsid w:val="00EF631C"/>
    <w:rsid w:val="00EF72F8"/>
    <w:rsid w:val="00F021A6"/>
    <w:rsid w:val="00F028B6"/>
    <w:rsid w:val="00F102B3"/>
    <w:rsid w:val="00F119C5"/>
    <w:rsid w:val="00F13049"/>
    <w:rsid w:val="00F154F9"/>
    <w:rsid w:val="00F15737"/>
    <w:rsid w:val="00F163BE"/>
    <w:rsid w:val="00F21A32"/>
    <w:rsid w:val="00F27681"/>
    <w:rsid w:val="00F321BB"/>
    <w:rsid w:val="00F3226B"/>
    <w:rsid w:val="00F410AE"/>
    <w:rsid w:val="00F415B1"/>
    <w:rsid w:val="00F41937"/>
    <w:rsid w:val="00F426D1"/>
    <w:rsid w:val="00F4346C"/>
    <w:rsid w:val="00F45986"/>
    <w:rsid w:val="00F505DD"/>
    <w:rsid w:val="00F5085B"/>
    <w:rsid w:val="00F50E35"/>
    <w:rsid w:val="00F5227B"/>
    <w:rsid w:val="00F5283C"/>
    <w:rsid w:val="00F53F88"/>
    <w:rsid w:val="00F55836"/>
    <w:rsid w:val="00F563BB"/>
    <w:rsid w:val="00F57BF6"/>
    <w:rsid w:val="00F62997"/>
    <w:rsid w:val="00F64205"/>
    <w:rsid w:val="00F64B45"/>
    <w:rsid w:val="00F66152"/>
    <w:rsid w:val="00F6665F"/>
    <w:rsid w:val="00F72029"/>
    <w:rsid w:val="00F737AB"/>
    <w:rsid w:val="00F73A5E"/>
    <w:rsid w:val="00F7489E"/>
    <w:rsid w:val="00F76120"/>
    <w:rsid w:val="00F76F40"/>
    <w:rsid w:val="00F812A1"/>
    <w:rsid w:val="00F82B5B"/>
    <w:rsid w:val="00F9030B"/>
    <w:rsid w:val="00F9610E"/>
    <w:rsid w:val="00FA1093"/>
    <w:rsid w:val="00FB11DF"/>
    <w:rsid w:val="00FB238F"/>
    <w:rsid w:val="00FB42F4"/>
    <w:rsid w:val="00FB487F"/>
    <w:rsid w:val="00FB6A25"/>
    <w:rsid w:val="00FB70C5"/>
    <w:rsid w:val="00FC42F8"/>
    <w:rsid w:val="00FD2537"/>
    <w:rsid w:val="00FD5B85"/>
    <w:rsid w:val="00FD7E68"/>
    <w:rsid w:val="00FE199D"/>
    <w:rsid w:val="00FE1F9A"/>
    <w:rsid w:val="00FE2EAA"/>
    <w:rsid w:val="00FE3576"/>
    <w:rsid w:val="00FE4CE5"/>
    <w:rsid w:val="00FE591A"/>
    <w:rsid w:val="00FF43B6"/>
    <w:rsid w:val="00FF6721"/>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7"/>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7">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a1"/>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1Char">
    <w:name w:val="标题 1 Char"/>
    <w:basedOn w:val="a1"/>
    <w:link w:val="1"/>
    <w:rsid w:val="00ED1BCF"/>
    <w:rPr>
      <w:rFonts w:ascii="Arial" w:eastAsia="SimSun" w:hAnsi="Arial" w:cs="Arial"/>
      <w:b/>
      <w:bCs/>
      <w:caps/>
      <w:kern w:val="32"/>
      <w:sz w:val="22"/>
      <w:szCs w:val="32"/>
      <w:lang w:eastAsia="zh-CN"/>
    </w:rPr>
  </w:style>
  <w:style w:type="character" w:customStyle="1" w:styleId="def2">
    <w:name w:val="def2"/>
    <w:basedOn w:val="a1"/>
    <w:rsid w:val="00622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rsid w:val="00676C5C"/>
    <w:rPr>
      <w:sz w:val="18"/>
    </w:rPr>
  </w:style>
  <w:style w:type="paragraph" w:styleId="aa">
    <w:name w:val="header"/>
    <w:basedOn w:val="a0"/>
    <w:link w:val="Char4"/>
    <w:uiPriority w:val="99"/>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semiHidden/>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7"/>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7">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uiPriority w:val="99"/>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a1"/>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1Char">
    <w:name w:val="标题 1 Char"/>
    <w:basedOn w:val="a1"/>
    <w:link w:val="1"/>
    <w:rsid w:val="00ED1BCF"/>
    <w:rPr>
      <w:rFonts w:ascii="Arial" w:eastAsia="SimSun" w:hAnsi="Arial" w:cs="Arial"/>
      <w:b/>
      <w:bCs/>
      <w:caps/>
      <w:kern w:val="32"/>
      <w:sz w:val="22"/>
      <w:szCs w:val="32"/>
      <w:lang w:eastAsia="zh-CN"/>
    </w:rPr>
  </w:style>
  <w:style w:type="character" w:customStyle="1" w:styleId="def2">
    <w:name w:val="def2"/>
    <w:basedOn w:val="a1"/>
    <w:rsid w:val="0062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2810">
      <w:bodyDiv w:val="1"/>
      <w:marLeft w:val="0"/>
      <w:marRight w:val="0"/>
      <w:marTop w:val="0"/>
      <w:marBottom w:val="0"/>
      <w:divBdr>
        <w:top w:val="none" w:sz="0" w:space="0" w:color="auto"/>
        <w:left w:val="none" w:sz="0" w:space="0" w:color="auto"/>
        <w:bottom w:val="none" w:sz="0" w:space="0" w:color="auto"/>
        <w:right w:val="none" w:sz="0" w:space="0" w:color="auto"/>
      </w:divBdr>
    </w:div>
    <w:div w:id="122311243">
      <w:bodyDiv w:val="1"/>
      <w:marLeft w:val="0"/>
      <w:marRight w:val="0"/>
      <w:marTop w:val="0"/>
      <w:marBottom w:val="0"/>
      <w:divBdr>
        <w:top w:val="none" w:sz="0" w:space="0" w:color="auto"/>
        <w:left w:val="none" w:sz="0" w:space="0" w:color="auto"/>
        <w:bottom w:val="none" w:sz="0" w:space="0" w:color="auto"/>
        <w:right w:val="none" w:sz="0" w:space="0" w:color="auto"/>
      </w:divBdr>
      <w:divsChild>
        <w:div w:id="256210433">
          <w:marLeft w:val="0"/>
          <w:marRight w:val="0"/>
          <w:marTop w:val="0"/>
          <w:marBottom w:val="0"/>
          <w:divBdr>
            <w:top w:val="none" w:sz="0" w:space="0" w:color="auto"/>
            <w:left w:val="none" w:sz="0" w:space="0" w:color="auto"/>
            <w:bottom w:val="none" w:sz="0" w:space="0" w:color="auto"/>
            <w:right w:val="none" w:sz="0" w:space="0" w:color="auto"/>
          </w:divBdr>
        </w:div>
        <w:div w:id="484511013">
          <w:marLeft w:val="0"/>
          <w:marRight w:val="0"/>
          <w:marTop w:val="0"/>
          <w:marBottom w:val="0"/>
          <w:divBdr>
            <w:top w:val="none" w:sz="0" w:space="0" w:color="auto"/>
            <w:left w:val="none" w:sz="0" w:space="0" w:color="auto"/>
            <w:bottom w:val="none" w:sz="0" w:space="0" w:color="auto"/>
            <w:right w:val="none" w:sz="0" w:space="0" w:color="auto"/>
          </w:divBdr>
        </w:div>
        <w:div w:id="644969900">
          <w:marLeft w:val="0"/>
          <w:marRight w:val="0"/>
          <w:marTop w:val="0"/>
          <w:marBottom w:val="0"/>
          <w:divBdr>
            <w:top w:val="none" w:sz="0" w:space="0" w:color="auto"/>
            <w:left w:val="none" w:sz="0" w:space="0" w:color="auto"/>
            <w:bottom w:val="none" w:sz="0" w:space="0" w:color="auto"/>
            <w:right w:val="none" w:sz="0" w:space="0" w:color="auto"/>
          </w:divBdr>
        </w:div>
        <w:div w:id="744883686">
          <w:marLeft w:val="0"/>
          <w:marRight w:val="0"/>
          <w:marTop w:val="0"/>
          <w:marBottom w:val="0"/>
          <w:divBdr>
            <w:top w:val="none" w:sz="0" w:space="0" w:color="auto"/>
            <w:left w:val="none" w:sz="0" w:space="0" w:color="auto"/>
            <w:bottom w:val="none" w:sz="0" w:space="0" w:color="auto"/>
            <w:right w:val="none" w:sz="0" w:space="0" w:color="auto"/>
          </w:divBdr>
        </w:div>
        <w:div w:id="876236729">
          <w:marLeft w:val="0"/>
          <w:marRight w:val="0"/>
          <w:marTop w:val="0"/>
          <w:marBottom w:val="0"/>
          <w:divBdr>
            <w:top w:val="none" w:sz="0" w:space="0" w:color="auto"/>
            <w:left w:val="none" w:sz="0" w:space="0" w:color="auto"/>
            <w:bottom w:val="none" w:sz="0" w:space="0" w:color="auto"/>
            <w:right w:val="none" w:sz="0" w:space="0" w:color="auto"/>
          </w:divBdr>
        </w:div>
        <w:div w:id="899482929">
          <w:marLeft w:val="0"/>
          <w:marRight w:val="0"/>
          <w:marTop w:val="0"/>
          <w:marBottom w:val="0"/>
          <w:divBdr>
            <w:top w:val="none" w:sz="0" w:space="0" w:color="auto"/>
            <w:left w:val="none" w:sz="0" w:space="0" w:color="auto"/>
            <w:bottom w:val="none" w:sz="0" w:space="0" w:color="auto"/>
            <w:right w:val="none" w:sz="0" w:space="0" w:color="auto"/>
          </w:divBdr>
        </w:div>
        <w:div w:id="1109816101">
          <w:marLeft w:val="0"/>
          <w:marRight w:val="0"/>
          <w:marTop w:val="0"/>
          <w:marBottom w:val="0"/>
          <w:divBdr>
            <w:top w:val="none" w:sz="0" w:space="0" w:color="auto"/>
            <w:left w:val="none" w:sz="0" w:space="0" w:color="auto"/>
            <w:bottom w:val="none" w:sz="0" w:space="0" w:color="auto"/>
            <w:right w:val="none" w:sz="0" w:space="0" w:color="auto"/>
          </w:divBdr>
        </w:div>
        <w:div w:id="1144006574">
          <w:marLeft w:val="0"/>
          <w:marRight w:val="0"/>
          <w:marTop w:val="0"/>
          <w:marBottom w:val="0"/>
          <w:divBdr>
            <w:top w:val="none" w:sz="0" w:space="0" w:color="auto"/>
            <w:left w:val="none" w:sz="0" w:space="0" w:color="auto"/>
            <w:bottom w:val="none" w:sz="0" w:space="0" w:color="auto"/>
            <w:right w:val="none" w:sz="0" w:space="0" w:color="auto"/>
          </w:divBdr>
        </w:div>
        <w:div w:id="1208376932">
          <w:marLeft w:val="0"/>
          <w:marRight w:val="0"/>
          <w:marTop w:val="0"/>
          <w:marBottom w:val="0"/>
          <w:divBdr>
            <w:top w:val="none" w:sz="0" w:space="0" w:color="auto"/>
            <w:left w:val="none" w:sz="0" w:space="0" w:color="auto"/>
            <w:bottom w:val="none" w:sz="0" w:space="0" w:color="auto"/>
            <w:right w:val="none" w:sz="0" w:space="0" w:color="auto"/>
          </w:divBdr>
        </w:div>
        <w:div w:id="1271669153">
          <w:marLeft w:val="0"/>
          <w:marRight w:val="0"/>
          <w:marTop w:val="0"/>
          <w:marBottom w:val="0"/>
          <w:divBdr>
            <w:top w:val="none" w:sz="0" w:space="0" w:color="auto"/>
            <w:left w:val="none" w:sz="0" w:space="0" w:color="auto"/>
            <w:bottom w:val="none" w:sz="0" w:space="0" w:color="auto"/>
            <w:right w:val="none" w:sz="0" w:space="0" w:color="auto"/>
          </w:divBdr>
        </w:div>
        <w:div w:id="1275479401">
          <w:marLeft w:val="0"/>
          <w:marRight w:val="0"/>
          <w:marTop w:val="0"/>
          <w:marBottom w:val="0"/>
          <w:divBdr>
            <w:top w:val="none" w:sz="0" w:space="0" w:color="auto"/>
            <w:left w:val="none" w:sz="0" w:space="0" w:color="auto"/>
            <w:bottom w:val="none" w:sz="0" w:space="0" w:color="auto"/>
            <w:right w:val="none" w:sz="0" w:space="0" w:color="auto"/>
          </w:divBdr>
        </w:div>
        <w:div w:id="1407999345">
          <w:marLeft w:val="0"/>
          <w:marRight w:val="0"/>
          <w:marTop w:val="0"/>
          <w:marBottom w:val="0"/>
          <w:divBdr>
            <w:top w:val="none" w:sz="0" w:space="0" w:color="auto"/>
            <w:left w:val="none" w:sz="0" w:space="0" w:color="auto"/>
            <w:bottom w:val="none" w:sz="0" w:space="0" w:color="auto"/>
            <w:right w:val="none" w:sz="0" w:space="0" w:color="auto"/>
          </w:divBdr>
        </w:div>
        <w:div w:id="1476680848">
          <w:marLeft w:val="0"/>
          <w:marRight w:val="0"/>
          <w:marTop w:val="0"/>
          <w:marBottom w:val="0"/>
          <w:divBdr>
            <w:top w:val="none" w:sz="0" w:space="0" w:color="auto"/>
            <w:left w:val="none" w:sz="0" w:space="0" w:color="auto"/>
            <w:bottom w:val="none" w:sz="0" w:space="0" w:color="auto"/>
            <w:right w:val="none" w:sz="0" w:space="0" w:color="auto"/>
          </w:divBdr>
        </w:div>
        <w:div w:id="1707371275">
          <w:marLeft w:val="0"/>
          <w:marRight w:val="0"/>
          <w:marTop w:val="0"/>
          <w:marBottom w:val="0"/>
          <w:divBdr>
            <w:top w:val="none" w:sz="0" w:space="0" w:color="auto"/>
            <w:left w:val="none" w:sz="0" w:space="0" w:color="auto"/>
            <w:bottom w:val="none" w:sz="0" w:space="0" w:color="auto"/>
            <w:right w:val="none" w:sz="0" w:space="0" w:color="auto"/>
          </w:divBdr>
        </w:div>
        <w:div w:id="1816330922">
          <w:marLeft w:val="0"/>
          <w:marRight w:val="0"/>
          <w:marTop w:val="0"/>
          <w:marBottom w:val="0"/>
          <w:divBdr>
            <w:top w:val="none" w:sz="0" w:space="0" w:color="auto"/>
            <w:left w:val="none" w:sz="0" w:space="0" w:color="auto"/>
            <w:bottom w:val="none" w:sz="0" w:space="0" w:color="auto"/>
            <w:right w:val="none" w:sz="0" w:space="0" w:color="auto"/>
          </w:divBdr>
        </w:div>
        <w:div w:id="1882668440">
          <w:marLeft w:val="0"/>
          <w:marRight w:val="0"/>
          <w:marTop w:val="0"/>
          <w:marBottom w:val="0"/>
          <w:divBdr>
            <w:top w:val="none" w:sz="0" w:space="0" w:color="auto"/>
            <w:left w:val="none" w:sz="0" w:space="0" w:color="auto"/>
            <w:bottom w:val="none" w:sz="0" w:space="0" w:color="auto"/>
            <w:right w:val="none" w:sz="0" w:space="0" w:color="auto"/>
          </w:divBdr>
        </w:div>
        <w:div w:id="1927376973">
          <w:marLeft w:val="0"/>
          <w:marRight w:val="0"/>
          <w:marTop w:val="0"/>
          <w:marBottom w:val="0"/>
          <w:divBdr>
            <w:top w:val="none" w:sz="0" w:space="0" w:color="auto"/>
            <w:left w:val="none" w:sz="0" w:space="0" w:color="auto"/>
            <w:bottom w:val="none" w:sz="0" w:space="0" w:color="auto"/>
            <w:right w:val="none" w:sz="0" w:space="0" w:color="auto"/>
          </w:divBdr>
        </w:div>
      </w:divsChild>
    </w:div>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472673234">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591934274">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815689020">
      <w:bodyDiv w:val="1"/>
      <w:marLeft w:val="0"/>
      <w:marRight w:val="0"/>
      <w:marTop w:val="0"/>
      <w:marBottom w:val="0"/>
      <w:divBdr>
        <w:top w:val="none" w:sz="0" w:space="0" w:color="auto"/>
        <w:left w:val="none" w:sz="0" w:space="0" w:color="auto"/>
        <w:bottom w:val="none" w:sz="0" w:space="0" w:color="auto"/>
        <w:right w:val="none" w:sz="0" w:space="0" w:color="auto"/>
      </w:divBdr>
    </w:div>
    <w:div w:id="965433381">
      <w:bodyDiv w:val="1"/>
      <w:marLeft w:val="0"/>
      <w:marRight w:val="0"/>
      <w:marTop w:val="0"/>
      <w:marBottom w:val="0"/>
      <w:divBdr>
        <w:top w:val="none" w:sz="0" w:space="0" w:color="auto"/>
        <w:left w:val="none" w:sz="0" w:space="0" w:color="auto"/>
        <w:bottom w:val="none" w:sz="0" w:space="0" w:color="auto"/>
        <w:right w:val="none" w:sz="0" w:space="0" w:color="auto"/>
      </w:divBdr>
      <w:divsChild>
        <w:div w:id="28530379">
          <w:marLeft w:val="0"/>
          <w:marRight w:val="0"/>
          <w:marTop w:val="0"/>
          <w:marBottom w:val="0"/>
          <w:divBdr>
            <w:top w:val="none" w:sz="0" w:space="0" w:color="auto"/>
            <w:left w:val="none" w:sz="0" w:space="0" w:color="auto"/>
            <w:bottom w:val="none" w:sz="0" w:space="0" w:color="auto"/>
            <w:right w:val="none" w:sz="0" w:space="0" w:color="auto"/>
          </w:divBdr>
        </w:div>
        <w:div w:id="470825667">
          <w:marLeft w:val="0"/>
          <w:marRight w:val="0"/>
          <w:marTop w:val="0"/>
          <w:marBottom w:val="0"/>
          <w:divBdr>
            <w:top w:val="none" w:sz="0" w:space="0" w:color="auto"/>
            <w:left w:val="none" w:sz="0" w:space="0" w:color="auto"/>
            <w:bottom w:val="none" w:sz="0" w:space="0" w:color="auto"/>
            <w:right w:val="none" w:sz="0" w:space="0" w:color="auto"/>
          </w:divBdr>
        </w:div>
        <w:div w:id="642319980">
          <w:marLeft w:val="0"/>
          <w:marRight w:val="0"/>
          <w:marTop w:val="0"/>
          <w:marBottom w:val="0"/>
          <w:divBdr>
            <w:top w:val="none" w:sz="0" w:space="0" w:color="auto"/>
            <w:left w:val="none" w:sz="0" w:space="0" w:color="auto"/>
            <w:bottom w:val="none" w:sz="0" w:space="0" w:color="auto"/>
            <w:right w:val="none" w:sz="0" w:space="0" w:color="auto"/>
          </w:divBdr>
        </w:div>
        <w:div w:id="848450228">
          <w:marLeft w:val="0"/>
          <w:marRight w:val="0"/>
          <w:marTop w:val="0"/>
          <w:marBottom w:val="0"/>
          <w:divBdr>
            <w:top w:val="none" w:sz="0" w:space="0" w:color="auto"/>
            <w:left w:val="none" w:sz="0" w:space="0" w:color="auto"/>
            <w:bottom w:val="none" w:sz="0" w:space="0" w:color="auto"/>
            <w:right w:val="none" w:sz="0" w:space="0" w:color="auto"/>
          </w:divBdr>
        </w:div>
        <w:div w:id="877081955">
          <w:marLeft w:val="0"/>
          <w:marRight w:val="0"/>
          <w:marTop w:val="0"/>
          <w:marBottom w:val="0"/>
          <w:divBdr>
            <w:top w:val="none" w:sz="0" w:space="0" w:color="auto"/>
            <w:left w:val="none" w:sz="0" w:space="0" w:color="auto"/>
            <w:bottom w:val="none" w:sz="0" w:space="0" w:color="auto"/>
            <w:right w:val="none" w:sz="0" w:space="0" w:color="auto"/>
          </w:divBdr>
        </w:div>
        <w:div w:id="1009410510">
          <w:marLeft w:val="0"/>
          <w:marRight w:val="0"/>
          <w:marTop w:val="0"/>
          <w:marBottom w:val="0"/>
          <w:divBdr>
            <w:top w:val="none" w:sz="0" w:space="0" w:color="auto"/>
            <w:left w:val="none" w:sz="0" w:space="0" w:color="auto"/>
            <w:bottom w:val="none" w:sz="0" w:space="0" w:color="auto"/>
            <w:right w:val="none" w:sz="0" w:space="0" w:color="auto"/>
          </w:divBdr>
        </w:div>
        <w:div w:id="1095631109">
          <w:marLeft w:val="0"/>
          <w:marRight w:val="0"/>
          <w:marTop w:val="0"/>
          <w:marBottom w:val="0"/>
          <w:divBdr>
            <w:top w:val="none" w:sz="0" w:space="0" w:color="auto"/>
            <w:left w:val="none" w:sz="0" w:space="0" w:color="auto"/>
            <w:bottom w:val="none" w:sz="0" w:space="0" w:color="auto"/>
            <w:right w:val="none" w:sz="0" w:space="0" w:color="auto"/>
          </w:divBdr>
        </w:div>
        <w:div w:id="1325355060">
          <w:marLeft w:val="0"/>
          <w:marRight w:val="0"/>
          <w:marTop w:val="0"/>
          <w:marBottom w:val="0"/>
          <w:divBdr>
            <w:top w:val="none" w:sz="0" w:space="0" w:color="auto"/>
            <w:left w:val="none" w:sz="0" w:space="0" w:color="auto"/>
            <w:bottom w:val="none" w:sz="0" w:space="0" w:color="auto"/>
            <w:right w:val="none" w:sz="0" w:space="0" w:color="auto"/>
          </w:divBdr>
        </w:div>
        <w:div w:id="1483234307">
          <w:marLeft w:val="0"/>
          <w:marRight w:val="0"/>
          <w:marTop w:val="0"/>
          <w:marBottom w:val="0"/>
          <w:divBdr>
            <w:top w:val="none" w:sz="0" w:space="0" w:color="auto"/>
            <w:left w:val="none" w:sz="0" w:space="0" w:color="auto"/>
            <w:bottom w:val="none" w:sz="0" w:space="0" w:color="auto"/>
            <w:right w:val="none" w:sz="0" w:space="0" w:color="auto"/>
          </w:divBdr>
        </w:div>
        <w:div w:id="1499148777">
          <w:marLeft w:val="0"/>
          <w:marRight w:val="0"/>
          <w:marTop w:val="0"/>
          <w:marBottom w:val="0"/>
          <w:divBdr>
            <w:top w:val="none" w:sz="0" w:space="0" w:color="auto"/>
            <w:left w:val="none" w:sz="0" w:space="0" w:color="auto"/>
            <w:bottom w:val="none" w:sz="0" w:space="0" w:color="auto"/>
            <w:right w:val="none" w:sz="0" w:space="0" w:color="auto"/>
          </w:divBdr>
        </w:div>
        <w:div w:id="1689941140">
          <w:marLeft w:val="0"/>
          <w:marRight w:val="0"/>
          <w:marTop w:val="0"/>
          <w:marBottom w:val="0"/>
          <w:divBdr>
            <w:top w:val="none" w:sz="0" w:space="0" w:color="auto"/>
            <w:left w:val="none" w:sz="0" w:space="0" w:color="auto"/>
            <w:bottom w:val="none" w:sz="0" w:space="0" w:color="auto"/>
            <w:right w:val="none" w:sz="0" w:space="0" w:color="auto"/>
          </w:divBdr>
        </w:div>
        <w:div w:id="1774401459">
          <w:marLeft w:val="0"/>
          <w:marRight w:val="0"/>
          <w:marTop w:val="0"/>
          <w:marBottom w:val="0"/>
          <w:divBdr>
            <w:top w:val="none" w:sz="0" w:space="0" w:color="auto"/>
            <w:left w:val="none" w:sz="0" w:space="0" w:color="auto"/>
            <w:bottom w:val="none" w:sz="0" w:space="0" w:color="auto"/>
            <w:right w:val="none" w:sz="0" w:space="0" w:color="auto"/>
          </w:divBdr>
        </w:div>
        <w:div w:id="1877498844">
          <w:marLeft w:val="0"/>
          <w:marRight w:val="0"/>
          <w:marTop w:val="0"/>
          <w:marBottom w:val="0"/>
          <w:divBdr>
            <w:top w:val="none" w:sz="0" w:space="0" w:color="auto"/>
            <w:left w:val="none" w:sz="0" w:space="0" w:color="auto"/>
            <w:bottom w:val="none" w:sz="0" w:space="0" w:color="auto"/>
            <w:right w:val="none" w:sz="0" w:space="0" w:color="auto"/>
          </w:divBdr>
        </w:div>
        <w:div w:id="1915360190">
          <w:marLeft w:val="0"/>
          <w:marRight w:val="0"/>
          <w:marTop w:val="0"/>
          <w:marBottom w:val="0"/>
          <w:divBdr>
            <w:top w:val="none" w:sz="0" w:space="0" w:color="auto"/>
            <w:left w:val="none" w:sz="0" w:space="0" w:color="auto"/>
            <w:bottom w:val="none" w:sz="0" w:space="0" w:color="auto"/>
            <w:right w:val="none" w:sz="0" w:space="0" w:color="auto"/>
          </w:divBdr>
        </w:div>
        <w:div w:id="1922329817">
          <w:marLeft w:val="0"/>
          <w:marRight w:val="0"/>
          <w:marTop w:val="0"/>
          <w:marBottom w:val="0"/>
          <w:divBdr>
            <w:top w:val="none" w:sz="0" w:space="0" w:color="auto"/>
            <w:left w:val="none" w:sz="0" w:space="0" w:color="auto"/>
            <w:bottom w:val="none" w:sz="0" w:space="0" w:color="auto"/>
            <w:right w:val="none" w:sz="0" w:space="0" w:color="auto"/>
          </w:divBdr>
        </w:div>
        <w:div w:id="1948924965">
          <w:marLeft w:val="0"/>
          <w:marRight w:val="0"/>
          <w:marTop w:val="0"/>
          <w:marBottom w:val="0"/>
          <w:divBdr>
            <w:top w:val="none" w:sz="0" w:space="0" w:color="auto"/>
            <w:left w:val="none" w:sz="0" w:space="0" w:color="auto"/>
            <w:bottom w:val="none" w:sz="0" w:space="0" w:color="auto"/>
            <w:right w:val="none" w:sz="0" w:space="0" w:color="auto"/>
          </w:divBdr>
        </w:div>
        <w:div w:id="2123957740">
          <w:marLeft w:val="0"/>
          <w:marRight w:val="0"/>
          <w:marTop w:val="0"/>
          <w:marBottom w:val="0"/>
          <w:divBdr>
            <w:top w:val="none" w:sz="0" w:space="0" w:color="auto"/>
            <w:left w:val="none" w:sz="0" w:space="0" w:color="auto"/>
            <w:bottom w:val="none" w:sz="0" w:space="0" w:color="auto"/>
            <w:right w:val="none" w:sz="0" w:space="0" w:color="auto"/>
          </w:divBdr>
        </w:div>
      </w:divsChild>
    </w:div>
    <w:div w:id="1053624777">
      <w:bodyDiv w:val="1"/>
      <w:marLeft w:val="0"/>
      <w:marRight w:val="0"/>
      <w:marTop w:val="0"/>
      <w:marBottom w:val="0"/>
      <w:divBdr>
        <w:top w:val="none" w:sz="0" w:space="0" w:color="auto"/>
        <w:left w:val="none" w:sz="0" w:space="0" w:color="auto"/>
        <w:bottom w:val="none" w:sz="0" w:space="0" w:color="auto"/>
        <w:right w:val="none" w:sz="0" w:space="0" w:color="auto"/>
      </w:divBdr>
      <w:divsChild>
        <w:div w:id="48455154">
          <w:marLeft w:val="0"/>
          <w:marRight w:val="0"/>
          <w:marTop w:val="0"/>
          <w:marBottom w:val="0"/>
          <w:divBdr>
            <w:top w:val="none" w:sz="0" w:space="0" w:color="auto"/>
            <w:left w:val="none" w:sz="0" w:space="0" w:color="auto"/>
            <w:bottom w:val="none" w:sz="0" w:space="0" w:color="auto"/>
            <w:right w:val="none" w:sz="0" w:space="0" w:color="auto"/>
          </w:divBdr>
        </w:div>
        <w:div w:id="301276842">
          <w:marLeft w:val="0"/>
          <w:marRight w:val="0"/>
          <w:marTop w:val="0"/>
          <w:marBottom w:val="0"/>
          <w:divBdr>
            <w:top w:val="none" w:sz="0" w:space="0" w:color="auto"/>
            <w:left w:val="none" w:sz="0" w:space="0" w:color="auto"/>
            <w:bottom w:val="none" w:sz="0" w:space="0" w:color="auto"/>
            <w:right w:val="none" w:sz="0" w:space="0" w:color="auto"/>
          </w:divBdr>
        </w:div>
        <w:div w:id="330834158">
          <w:marLeft w:val="0"/>
          <w:marRight w:val="0"/>
          <w:marTop w:val="0"/>
          <w:marBottom w:val="0"/>
          <w:divBdr>
            <w:top w:val="none" w:sz="0" w:space="0" w:color="auto"/>
            <w:left w:val="none" w:sz="0" w:space="0" w:color="auto"/>
            <w:bottom w:val="none" w:sz="0" w:space="0" w:color="auto"/>
            <w:right w:val="none" w:sz="0" w:space="0" w:color="auto"/>
          </w:divBdr>
        </w:div>
        <w:div w:id="616831363">
          <w:marLeft w:val="0"/>
          <w:marRight w:val="0"/>
          <w:marTop w:val="0"/>
          <w:marBottom w:val="0"/>
          <w:divBdr>
            <w:top w:val="none" w:sz="0" w:space="0" w:color="auto"/>
            <w:left w:val="none" w:sz="0" w:space="0" w:color="auto"/>
            <w:bottom w:val="none" w:sz="0" w:space="0" w:color="auto"/>
            <w:right w:val="none" w:sz="0" w:space="0" w:color="auto"/>
          </w:divBdr>
        </w:div>
        <w:div w:id="661809454">
          <w:marLeft w:val="0"/>
          <w:marRight w:val="0"/>
          <w:marTop w:val="0"/>
          <w:marBottom w:val="0"/>
          <w:divBdr>
            <w:top w:val="none" w:sz="0" w:space="0" w:color="auto"/>
            <w:left w:val="none" w:sz="0" w:space="0" w:color="auto"/>
            <w:bottom w:val="none" w:sz="0" w:space="0" w:color="auto"/>
            <w:right w:val="none" w:sz="0" w:space="0" w:color="auto"/>
          </w:divBdr>
        </w:div>
        <w:div w:id="730471009">
          <w:marLeft w:val="0"/>
          <w:marRight w:val="0"/>
          <w:marTop w:val="0"/>
          <w:marBottom w:val="0"/>
          <w:divBdr>
            <w:top w:val="none" w:sz="0" w:space="0" w:color="auto"/>
            <w:left w:val="none" w:sz="0" w:space="0" w:color="auto"/>
            <w:bottom w:val="none" w:sz="0" w:space="0" w:color="auto"/>
            <w:right w:val="none" w:sz="0" w:space="0" w:color="auto"/>
          </w:divBdr>
        </w:div>
        <w:div w:id="789277021">
          <w:marLeft w:val="0"/>
          <w:marRight w:val="0"/>
          <w:marTop w:val="0"/>
          <w:marBottom w:val="0"/>
          <w:divBdr>
            <w:top w:val="none" w:sz="0" w:space="0" w:color="auto"/>
            <w:left w:val="none" w:sz="0" w:space="0" w:color="auto"/>
            <w:bottom w:val="none" w:sz="0" w:space="0" w:color="auto"/>
            <w:right w:val="none" w:sz="0" w:space="0" w:color="auto"/>
          </w:divBdr>
        </w:div>
        <w:div w:id="984971417">
          <w:marLeft w:val="0"/>
          <w:marRight w:val="0"/>
          <w:marTop w:val="0"/>
          <w:marBottom w:val="0"/>
          <w:divBdr>
            <w:top w:val="none" w:sz="0" w:space="0" w:color="auto"/>
            <w:left w:val="none" w:sz="0" w:space="0" w:color="auto"/>
            <w:bottom w:val="none" w:sz="0" w:space="0" w:color="auto"/>
            <w:right w:val="none" w:sz="0" w:space="0" w:color="auto"/>
          </w:divBdr>
        </w:div>
        <w:div w:id="1017543999">
          <w:marLeft w:val="0"/>
          <w:marRight w:val="0"/>
          <w:marTop w:val="0"/>
          <w:marBottom w:val="0"/>
          <w:divBdr>
            <w:top w:val="none" w:sz="0" w:space="0" w:color="auto"/>
            <w:left w:val="none" w:sz="0" w:space="0" w:color="auto"/>
            <w:bottom w:val="none" w:sz="0" w:space="0" w:color="auto"/>
            <w:right w:val="none" w:sz="0" w:space="0" w:color="auto"/>
          </w:divBdr>
        </w:div>
        <w:div w:id="1130511350">
          <w:marLeft w:val="0"/>
          <w:marRight w:val="0"/>
          <w:marTop w:val="0"/>
          <w:marBottom w:val="0"/>
          <w:divBdr>
            <w:top w:val="none" w:sz="0" w:space="0" w:color="auto"/>
            <w:left w:val="none" w:sz="0" w:space="0" w:color="auto"/>
            <w:bottom w:val="none" w:sz="0" w:space="0" w:color="auto"/>
            <w:right w:val="none" w:sz="0" w:space="0" w:color="auto"/>
          </w:divBdr>
        </w:div>
        <w:div w:id="1185510840">
          <w:marLeft w:val="0"/>
          <w:marRight w:val="0"/>
          <w:marTop w:val="0"/>
          <w:marBottom w:val="0"/>
          <w:divBdr>
            <w:top w:val="none" w:sz="0" w:space="0" w:color="auto"/>
            <w:left w:val="none" w:sz="0" w:space="0" w:color="auto"/>
            <w:bottom w:val="none" w:sz="0" w:space="0" w:color="auto"/>
            <w:right w:val="none" w:sz="0" w:space="0" w:color="auto"/>
          </w:divBdr>
        </w:div>
        <w:div w:id="1398239883">
          <w:marLeft w:val="0"/>
          <w:marRight w:val="0"/>
          <w:marTop w:val="0"/>
          <w:marBottom w:val="0"/>
          <w:divBdr>
            <w:top w:val="none" w:sz="0" w:space="0" w:color="auto"/>
            <w:left w:val="none" w:sz="0" w:space="0" w:color="auto"/>
            <w:bottom w:val="none" w:sz="0" w:space="0" w:color="auto"/>
            <w:right w:val="none" w:sz="0" w:space="0" w:color="auto"/>
          </w:divBdr>
        </w:div>
        <w:div w:id="1533687238">
          <w:marLeft w:val="0"/>
          <w:marRight w:val="0"/>
          <w:marTop w:val="0"/>
          <w:marBottom w:val="0"/>
          <w:divBdr>
            <w:top w:val="none" w:sz="0" w:space="0" w:color="auto"/>
            <w:left w:val="none" w:sz="0" w:space="0" w:color="auto"/>
            <w:bottom w:val="none" w:sz="0" w:space="0" w:color="auto"/>
            <w:right w:val="none" w:sz="0" w:space="0" w:color="auto"/>
          </w:divBdr>
        </w:div>
        <w:div w:id="1559240036">
          <w:marLeft w:val="0"/>
          <w:marRight w:val="0"/>
          <w:marTop w:val="0"/>
          <w:marBottom w:val="0"/>
          <w:divBdr>
            <w:top w:val="none" w:sz="0" w:space="0" w:color="auto"/>
            <w:left w:val="none" w:sz="0" w:space="0" w:color="auto"/>
            <w:bottom w:val="none" w:sz="0" w:space="0" w:color="auto"/>
            <w:right w:val="none" w:sz="0" w:space="0" w:color="auto"/>
          </w:divBdr>
        </w:div>
        <w:div w:id="2073576786">
          <w:marLeft w:val="0"/>
          <w:marRight w:val="0"/>
          <w:marTop w:val="0"/>
          <w:marBottom w:val="0"/>
          <w:divBdr>
            <w:top w:val="none" w:sz="0" w:space="0" w:color="auto"/>
            <w:left w:val="none" w:sz="0" w:space="0" w:color="auto"/>
            <w:bottom w:val="none" w:sz="0" w:space="0" w:color="auto"/>
            <w:right w:val="none" w:sz="0" w:space="0" w:color="auto"/>
          </w:divBdr>
        </w:div>
        <w:div w:id="2089770693">
          <w:marLeft w:val="0"/>
          <w:marRight w:val="0"/>
          <w:marTop w:val="0"/>
          <w:marBottom w:val="0"/>
          <w:divBdr>
            <w:top w:val="none" w:sz="0" w:space="0" w:color="auto"/>
            <w:left w:val="none" w:sz="0" w:space="0" w:color="auto"/>
            <w:bottom w:val="none" w:sz="0" w:space="0" w:color="auto"/>
            <w:right w:val="none" w:sz="0" w:space="0" w:color="auto"/>
          </w:divBdr>
        </w:div>
        <w:div w:id="2102413538">
          <w:marLeft w:val="0"/>
          <w:marRight w:val="0"/>
          <w:marTop w:val="0"/>
          <w:marBottom w:val="0"/>
          <w:divBdr>
            <w:top w:val="none" w:sz="0" w:space="0" w:color="auto"/>
            <w:left w:val="none" w:sz="0" w:space="0" w:color="auto"/>
            <w:bottom w:val="none" w:sz="0" w:space="0" w:color="auto"/>
            <w:right w:val="none" w:sz="0" w:space="0" w:color="auto"/>
          </w:divBdr>
        </w:div>
      </w:divsChild>
    </w:div>
    <w:div w:id="1075279655">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864594365">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'AR3'!$B$1</c:f>
              <c:strCache>
                <c:ptCount val="1"/>
                <c:pt idx="0">
                  <c:v>指控不属实</c:v>
                </c:pt>
              </c:strCache>
            </c:strRef>
          </c:tx>
          <c:invertIfNegative val="0"/>
          <c:dLbls>
            <c:showLegendKey val="0"/>
            <c:showVal val="1"/>
            <c:showCatName val="0"/>
            <c:showSerName val="0"/>
            <c:showPercent val="0"/>
            <c:showBubbleSize val="0"/>
            <c:showLeaderLines val="0"/>
          </c:dLbls>
          <c:cat>
            <c:strRef>
              <c:f>'AR3'!$A$2:$A$4</c:f>
              <c:strCache>
                <c:ptCount val="3"/>
                <c:pt idx="0">
                  <c:v>2014-2015年</c:v>
                </c:pt>
                <c:pt idx="1">
                  <c:v>2015-2016年</c:v>
                </c:pt>
                <c:pt idx="2">
                  <c:v>2016-2017年</c:v>
                </c:pt>
              </c:strCache>
            </c:strRef>
          </c:cat>
          <c:val>
            <c:numRef>
              <c:f>'AR3'!$B$2:$B$4</c:f>
              <c:numCache>
                <c:formatCode>General</c:formatCode>
                <c:ptCount val="3"/>
                <c:pt idx="0">
                  <c:v>15</c:v>
                </c:pt>
                <c:pt idx="1">
                  <c:v>25</c:v>
                </c:pt>
                <c:pt idx="2">
                  <c:v>22</c:v>
                </c:pt>
              </c:numCache>
            </c:numRef>
          </c:val>
        </c:ser>
        <c:ser>
          <c:idx val="1"/>
          <c:order val="1"/>
          <c:tx>
            <c:strRef>
              <c:f>'AR3'!$C$1</c:f>
              <c:strCache>
                <c:ptCount val="1"/>
                <c:pt idx="0">
                  <c:v>指控属实</c:v>
                </c:pt>
              </c:strCache>
            </c:strRef>
          </c:tx>
          <c:invertIfNegative val="0"/>
          <c:dLbls>
            <c:showLegendKey val="0"/>
            <c:showVal val="1"/>
            <c:showCatName val="0"/>
            <c:showSerName val="0"/>
            <c:showPercent val="0"/>
            <c:showBubbleSize val="0"/>
            <c:showLeaderLines val="0"/>
          </c:dLbls>
          <c:cat>
            <c:strRef>
              <c:f>'AR3'!$A$2:$A$4</c:f>
              <c:strCache>
                <c:ptCount val="3"/>
                <c:pt idx="0">
                  <c:v>2014-2015年</c:v>
                </c:pt>
                <c:pt idx="1">
                  <c:v>2015-2016年</c:v>
                </c:pt>
                <c:pt idx="2">
                  <c:v>2016-2017年</c:v>
                </c:pt>
              </c:strCache>
            </c:strRef>
          </c:cat>
          <c:val>
            <c:numRef>
              <c:f>'AR3'!$C$2:$C$4</c:f>
              <c:numCache>
                <c:formatCode>General</c:formatCode>
                <c:ptCount val="3"/>
                <c:pt idx="0">
                  <c:v>5</c:v>
                </c:pt>
                <c:pt idx="1">
                  <c:v>7</c:v>
                </c:pt>
                <c:pt idx="2">
                  <c:v>5</c:v>
                </c:pt>
              </c:numCache>
            </c:numRef>
          </c:val>
        </c:ser>
        <c:dLbls>
          <c:showLegendKey val="0"/>
          <c:showVal val="0"/>
          <c:showCatName val="0"/>
          <c:showSerName val="0"/>
          <c:showPercent val="0"/>
          <c:showBubbleSize val="0"/>
        </c:dLbls>
        <c:gapWidth val="150"/>
        <c:overlap val="100"/>
        <c:axId val="425615360"/>
        <c:axId val="425668608"/>
      </c:barChart>
      <c:catAx>
        <c:axId val="425615360"/>
        <c:scaling>
          <c:orientation val="minMax"/>
        </c:scaling>
        <c:delete val="0"/>
        <c:axPos val="b"/>
        <c:numFmt formatCode="General" sourceLinked="1"/>
        <c:majorTickMark val="out"/>
        <c:minorTickMark val="none"/>
        <c:tickLblPos val="nextTo"/>
        <c:crossAx val="425668608"/>
        <c:crosses val="autoZero"/>
        <c:auto val="1"/>
        <c:lblAlgn val="ctr"/>
        <c:lblOffset val="100"/>
        <c:noMultiLvlLbl val="0"/>
      </c:catAx>
      <c:valAx>
        <c:axId val="425668608"/>
        <c:scaling>
          <c:orientation val="minMax"/>
        </c:scaling>
        <c:delete val="0"/>
        <c:axPos val="l"/>
        <c:majorGridlines/>
        <c:numFmt formatCode="General" sourceLinked="1"/>
        <c:majorTickMark val="out"/>
        <c:minorTickMark val="none"/>
        <c:tickLblPos val="nextTo"/>
        <c:crossAx val="425615360"/>
        <c:crosses val="autoZero"/>
        <c:crossBetween val="between"/>
      </c:valAx>
    </c:plotArea>
    <c:legend>
      <c:legendPos val="r"/>
      <c:layout>
        <c:manualLayout>
          <c:xMode val="edge"/>
          <c:yMode val="edge"/>
          <c:x val="0.65023600174978124"/>
          <c:y val="0.36034339457567804"/>
          <c:w val="0.26643066491688538"/>
          <c:h val="0.27931321084864386"/>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7234-32C5-4B2E-814C-8965C5E4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8895</Words>
  <Characters>2286</Characters>
  <Application>Microsoft Office Word</Application>
  <DocSecurity>0</DocSecurity>
  <Lines>81</Lines>
  <Paragraphs>183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WO/GA/46/</vt:lpstr>
      <vt:lpstr>WO/GA/46/</vt:lpstr>
      <vt:lpstr>WO/GA/46/</vt:lpstr>
    </vt:vector>
  </TitlesOfParts>
  <Company>WIPO</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WO/GA/49/3</dc:title>
  <dc:subject>内部监督司（监督司）司长的年度报告</dc:subject>
  <dc:creator/>
  <cp:lastModifiedBy>MA Weihai</cp:lastModifiedBy>
  <cp:revision>5</cp:revision>
  <cp:lastPrinted>2017-07-14T15:58:00Z</cp:lastPrinted>
  <dcterms:created xsi:type="dcterms:W3CDTF">2017-08-02T07:23:00Z</dcterms:created>
  <dcterms:modified xsi:type="dcterms:W3CDTF">2017-08-02T12:19:00Z</dcterms:modified>
</cp:coreProperties>
</file>