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221175" w:rsidRPr="0082092A" w:rsidTr="00F0712A">
        <w:trPr>
          <w:trHeight w:val="1977"/>
        </w:trPr>
        <w:tc>
          <w:tcPr>
            <w:tcW w:w="4594" w:type="dxa"/>
            <w:tcBorders>
              <w:bottom w:val="single" w:sz="4" w:space="0" w:color="auto"/>
            </w:tcBorders>
            <w:tcMar>
              <w:bottom w:w="170" w:type="dxa"/>
            </w:tcMar>
          </w:tcPr>
          <w:p w:rsidR="00221175" w:rsidRPr="0082092A" w:rsidRDefault="00221175" w:rsidP="00F0712A">
            <w:bookmarkStart w:id="0" w:name="_GoBack"/>
            <w:bookmarkEnd w:id="0"/>
            <w:r w:rsidRPr="0082092A">
              <w:rPr>
                <w:noProof/>
                <w:lang w:eastAsia="en-US"/>
              </w:rPr>
              <w:drawing>
                <wp:anchor distT="0" distB="0" distL="114300" distR="114300" simplePos="0" relativeHeight="251659264" behindDoc="1" locked="0" layoutInCell="0" allowOverlap="1" wp14:anchorId="327825FC" wp14:editId="4656071E">
                  <wp:simplePos x="0" y="0"/>
                  <wp:positionH relativeFrom="page">
                    <wp:posOffset>3834130</wp:posOffset>
                  </wp:positionH>
                  <wp:positionV relativeFrom="margin">
                    <wp:posOffset>0</wp:posOffset>
                  </wp:positionV>
                  <wp:extent cx="866775" cy="1323975"/>
                  <wp:effectExtent l="0" t="0" r="9525" b="9525"/>
                  <wp:wrapNone/>
                  <wp:docPr id="2" name="图片 2"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221175" w:rsidRPr="0082092A" w:rsidRDefault="00221175" w:rsidP="00F0712A"/>
        </w:tc>
        <w:tc>
          <w:tcPr>
            <w:tcW w:w="425" w:type="dxa"/>
            <w:tcBorders>
              <w:bottom w:val="single" w:sz="4" w:space="0" w:color="auto"/>
            </w:tcBorders>
            <w:tcMar>
              <w:left w:w="0" w:type="dxa"/>
              <w:right w:w="0" w:type="dxa"/>
            </w:tcMar>
          </w:tcPr>
          <w:p w:rsidR="00221175" w:rsidRPr="0082092A" w:rsidRDefault="00221175" w:rsidP="00F0712A">
            <w:pPr>
              <w:jc w:val="right"/>
            </w:pPr>
            <w:r w:rsidRPr="0082092A">
              <w:rPr>
                <w:b/>
                <w:sz w:val="40"/>
                <w:szCs w:val="40"/>
              </w:rPr>
              <w:t>C</w:t>
            </w:r>
          </w:p>
        </w:tc>
      </w:tr>
      <w:tr w:rsidR="00221175" w:rsidRPr="0082092A" w:rsidTr="00F0712A">
        <w:trPr>
          <w:trHeight w:hRule="exact" w:val="340"/>
        </w:trPr>
        <w:tc>
          <w:tcPr>
            <w:tcW w:w="9356" w:type="dxa"/>
            <w:gridSpan w:val="3"/>
            <w:tcBorders>
              <w:top w:val="single" w:sz="4" w:space="0" w:color="auto"/>
            </w:tcBorders>
            <w:tcMar>
              <w:top w:w="170" w:type="dxa"/>
              <w:left w:w="0" w:type="dxa"/>
              <w:right w:w="0" w:type="dxa"/>
            </w:tcMar>
            <w:vAlign w:val="bottom"/>
          </w:tcPr>
          <w:p w:rsidR="00221175" w:rsidRPr="0082092A" w:rsidRDefault="00221175" w:rsidP="00221175">
            <w:pPr>
              <w:wordWrap w:val="0"/>
              <w:jc w:val="right"/>
              <w:rPr>
                <w:rFonts w:ascii="Arial Black" w:hAnsi="Arial Black"/>
                <w:caps/>
                <w:sz w:val="15"/>
              </w:rPr>
            </w:pPr>
            <w:r w:rsidRPr="0082092A">
              <w:rPr>
                <w:rFonts w:ascii="Arial Black" w:hAnsi="Arial Black"/>
                <w:caps/>
                <w:sz w:val="15"/>
              </w:rPr>
              <w:t>wo/pbc</w:t>
            </w:r>
            <w:r w:rsidRPr="0082092A">
              <w:rPr>
                <w:rFonts w:ascii="Arial Black" w:hAnsi="Arial Black" w:hint="eastAsia"/>
                <w:caps/>
                <w:sz w:val="15"/>
              </w:rPr>
              <w:t>/2</w:t>
            </w:r>
            <w:r>
              <w:rPr>
                <w:rFonts w:ascii="Arial Black" w:hAnsi="Arial Black" w:hint="eastAsia"/>
                <w:caps/>
                <w:sz w:val="15"/>
              </w:rPr>
              <w:t>4</w:t>
            </w:r>
            <w:r w:rsidRPr="0082092A">
              <w:rPr>
                <w:rFonts w:ascii="Arial Black" w:hAnsi="Arial Black" w:hint="eastAsia"/>
                <w:caps/>
                <w:sz w:val="15"/>
              </w:rPr>
              <w:t>/</w:t>
            </w:r>
            <w:bookmarkStart w:id="1" w:name="Code"/>
            <w:bookmarkEnd w:id="1"/>
            <w:r>
              <w:rPr>
                <w:rFonts w:ascii="Arial Black" w:hAnsi="Arial Black" w:hint="eastAsia"/>
                <w:caps/>
                <w:sz w:val="15"/>
              </w:rPr>
              <w:t>16</w:t>
            </w:r>
            <w:r w:rsidR="00627497">
              <w:rPr>
                <w:rFonts w:ascii="Arial Black" w:hAnsi="Arial Black" w:hint="eastAsia"/>
                <w:caps/>
                <w:sz w:val="15"/>
              </w:rPr>
              <w:t xml:space="preserve"> rev.</w:t>
            </w:r>
          </w:p>
        </w:tc>
      </w:tr>
      <w:tr w:rsidR="00221175" w:rsidRPr="0082092A" w:rsidTr="00F0712A">
        <w:trPr>
          <w:trHeight w:hRule="exact" w:val="170"/>
        </w:trPr>
        <w:tc>
          <w:tcPr>
            <w:tcW w:w="9356" w:type="dxa"/>
            <w:gridSpan w:val="3"/>
            <w:noWrap/>
            <w:tcMar>
              <w:left w:w="0" w:type="dxa"/>
              <w:right w:w="0" w:type="dxa"/>
            </w:tcMar>
            <w:vAlign w:val="bottom"/>
          </w:tcPr>
          <w:p w:rsidR="00221175" w:rsidRPr="0082092A" w:rsidRDefault="00221175" w:rsidP="00F0712A">
            <w:pPr>
              <w:jc w:val="right"/>
              <w:rPr>
                <w:rFonts w:ascii="Arial Black" w:hAnsi="Arial Black"/>
                <w:b/>
                <w:caps/>
                <w:sz w:val="15"/>
                <w:szCs w:val="15"/>
              </w:rPr>
            </w:pPr>
            <w:r w:rsidRPr="0082092A">
              <w:rPr>
                <w:rFonts w:eastAsia="SimHei" w:hint="eastAsia"/>
                <w:b/>
                <w:sz w:val="15"/>
                <w:szCs w:val="15"/>
              </w:rPr>
              <w:t>原</w:t>
            </w:r>
            <w:r w:rsidRPr="0082092A">
              <w:rPr>
                <w:rFonts w:eastAsia="SimHei"/>
                <w:b/>
                <w:sz w:val="15"/>
                <w:szCs w:val="15"/>
                <w:lang w:val="pt-BR"/>
              </w:rPr>
              <w:t xml:space="preserve"> </w:t>
            </w:r>
            <w:r w:rsidRPr="0082092A">
              <w:rPr>
                <w:rFonts w:eastAsia="SimHei" w:hint="eastAsia"/>
                <w:b/>
                <w:sz w:val="15"/>
                <w:szCs w:val="15"/>
              </w:rPr>
              <w:t>文</w:t>
            </w:r>
            <w:r w:rsidRPr="0082092A">
              <w:rPr>
                <w:rFonts w:eastAsia="SimHei" w:hint="eastAsia"/>
                <w:b/>
                <w:sz w:val="15"/>
                <w:szCs w:val="15"/>
                <w:lang w:val="pt-BR"/>
              </w:rPr>
              <w:t>：</w:t>
            </w:r>
            <w:bookmarkStart w:id="2" w:name="Original"/>
            <w:bookmarkEnd w:id="2"/>
            <w:r w:rsidRPr="0082092A">
              <w:rPr>
                <w:rFonts w:eastAsia="SimHei" w:hint="eastAsia"/>
                <w:b/>
                <w:sz w:val="15"/>
                <w:szCs w:val="15"/>
                <w:lang w:val="pt-BR"/>
              </w:rPr>
              <w:t>英文</w:t>
            </w:r>
          </w:p>
        </w:tc>
      </w:tr>
      <w:tr w:rsidR="00221175" w:rsidRPr="0082092A" w:rsidTr="00F0712A">
        <w:trPr>
          <w:trHeight w:hRule="exact" w:val="198"/>
        </w:trPr>
        <w:tc>
          <w:tcPr>
            <w:tcW w:w="9356" w:type="dxa"/>
            <w:gridSpan w:val="3"/>
            <w:tcMar>
              <w:left w:w="0" w:type="dxa"/>
              <w:right w:w="0" w:type="dxa"/>
            </w:tcMar>
            <w:vAlign w:val="bottom"/>
          </w:tcPr>
          <w:p w:rsidR="00221175" w:rsidRPr="0082092A" w:rsidRDefault="00221175" w:rsidP="00627497">
            <w:pPr>
              <w:jc w:val="right"/>
              <w:rPr>
                <w:rFonts w:ascii="SimHei" w:eastAsia="SimHei" w:hAnsi="Arial Black"/>
                <w:b/>
                <w:caps/>
                <w:sz w:val="15"/>
                <w:szCs w:val="15"/>
              </w:rPr>
            </w:pPr>
            <w:r w:rsidRPr="0082092A">
              <w:rPr>
                <w:rFonts w:ascii="SimHei" w:eastAsia="SimHei" w:hint="eastAsia"/>
                <w:b/>
                <w:sz w:val="15"/>
                <w:szCs w:val="15"/>
              </w:rPr>
              <w:t>日</w:t>
            </w:r>
            <w:r w:rsidRPr="0082092A">
              <w:rPr>
                <w:rFonts w:ascii="SimHei" w:eastAsia="SimHei" w:hint="eastAsia"/>
                <w:b/>
                <w:sz w:val="15"/>
                <w:szCs w:val="15"/>
                <w:lang w:val="pt-BR"/>
              </w:rPr>
              <w:t xml:space="preserve"> </w:t>
            </w:r>
            <w:r w:rsidRPr="0082092A">
              <w:rPr>
                <w:rFonts w:ascii="SimHei" w:eastAsia="SimHei" w:hint="eastAsia"/>
                <w:b/>
                <w:sz w:val="15"/>
                <w:szCs w:val="15"/>
              </w:rPr>
              <w:t>期</w:t>
            </w:r>
            <w:r w:rsidRPr="0082092A">
              <w:rPr>
                <w:rFonts w:ascii="SimHei" w:eastAsia="SimHei" w:hAnsi="SimSun" w:hint="eastAsia"/>
                <w:b/>
                <w:sz w:val="15"/>
                <w:szCs w:val="15"/>
                <w:lang w:val="pt-BR"/>
              </w:rPr>
              <w:t>：</w:t>
            </w:r>
            <w:bookmarkStart w:id="3" w:name="Date"/>
            <w:bookmarkEnd w:id="3"/>
            <w:r w:rsidRPr="0082092A">
              <w:rPr>
                <w:rFonts w:ascii="Arial Black" w:eastAsia="SimHei" w:hAnsi="Arial Black" w:hint="eastAsia"/>
                <w:b/>
                <w:sz w:val="15"/>
                <w:szCs w:val="15"/>
                <w:lang w:val="pt-BR"/>
              </w:rPr>
              <w:t>2015</w:t>
            </w:r>
            <w:r w:rsidRPr="0082092A">
              <w:rPr>
                <w:rFonts w:ascii="SimHei" w:eastAsia="SimHei" w:hAnsi="Times New Roman" w:hint="eastAsia"/>
                <w:b/>
                <w:sz w:val="15"/>
                <w:szCs w:val="15"/>
              </w:rPr>
              <w:t>年</w:t>
            </w:r>
            <w:r w:rsidR="00627497">
              <w:rPr>
                <w:rFonts w:ascii="Arial Black" w:eastAsia="SimHei" w:hAnsi="Arial Black" w:hint="eastAsia"/>
                <w:b/>
                <w:sz w:val="15"/>
                <w:szCs w:val="15"/>
                <w:lang w:val="pt-BR"/>
              </w:rPr>
              <w:t>9</w:t>
            </w:r>
            <w:r w:rsidRPr="0082092A">
              <w:rPr>
                <w:rFonts w:ascii="SimHei" w:eastAsia="SimHei" w:hAnsi="Times New Roman" w:hint="eastAsia"/>
                <w:b/>
                <w:sz w:val="15"/>
                <w:szCs w:val="15"/>
              </w:rPr>
              <w:t>月</w:t>
            </w:r>
            <w:r w:rsidR="00627497">
              <w:rPr>
                <w:rFonts w:ascii="Arial Black" w:eastAsia="SimHei" w:hAnsi="Arial Black" w:hint="eastAsia"/>
                <w:b/>
                <w:sz w:val="15"/>
                <w:szCs w:val="15"/>
              </w:rPr>
              <w:t>16</w:t>
            </w:r>
            <w:r w:rsidRPr="0082092A">
              <w:rPr>
                <w:rFonts w:ascii="SimHei" w:eastAsia="SimHei" w:hAnsi="Times New Roman" w:hint="eastAsia"/>
                <w:b/>
                <w:sz w:val="15"/>
                <w:szCs w:val="15"/>
              </w:rPr>
              <w:t>日</w:t>
            </w:r>
            <w:r w:rsidRPr="0082092A">
              <w:rPr>
                <w:rFonts w:ascii="SimHei" w:eastAsia="SimHei" w:hAnsi="Arial Black" w:hint="eastAsia"/>
                <w:b/>
                <w:caps/>
                <w:sz w:val="15"/>
                <w:szCs w:val="15"/>
              </w:rPr>
              <w:t xml:space="preserve">  </w:t>
            </w:r>
          </w:p>
        </w:tc>
      </w:tr>
    </w:tbl>
    <w:p w:rsidR="00221175" w:rsidRPr="0082092A" w:rsidRDefault="00221175" w:rsidP="00221175"/>
    <w:p w:rsidR="00221175" w:rsidRPr="0082092A" w:rsidRDefault="00221175" w:rsidP="00221175">
      <w:pPr>
        <w:widowControl w:val="0"/>
        <w:jc w:val="both"/>
        <w:rPr>
          <w:rFonts w:cs="Times New Roman"/>
          <w:kern w:val="2"/>
          <w:szCs w:val="22"/>
        </w:rPr>
      </w:pPr>
    </w:p>
    <w:p w:rsidR="00221175" w:rsidRPr="0082092A" w:rsidRDefault="00221175" w:rsidP="00221175">
      <w:pPr>
        <w:widowControl w:val="0"/>
        <w:jc w:val="both"/>
        <w:rPr>
          <w:rFonts w:cs="Times New Roman"/>
          <w:kern w:val="2"/>
          <w:szCs w:val="22"/>
        </w:rPr>
      </w:pPr>
    </w:p>
    <w:p w:rsidR="00221175" w:rsidRPr="0082092A" w:rsidRDefault="00221175" w:rsidP="00221175">
      <w:pPr>
        <w:widowControl w:val="0"/>
        <w:jc w:val="both"/>
        <w:rPr>
          <w:rFonts w:cs="Times New Roman"/>
          <w:kern w:val="2"/>
          <w:szCs w:val="22"/>
        </w:rPr>
      </w:pPr>
    </w:p>
    <w:p w:rsidR="00221175" w:rsidRPr="0082092A" w:rsidRDefault="00221175" w:rsidP="00221175">
      <w:pPr>
        <w:widowControl w:val="0"/>
        <w:jc w:val="both"/>
        <w:rPr>
          <w:rFonts w:cs="Times New Roman"/>
          <w:kern w:val="2"/>
          <w:szCs w:val="22"/>
        </w:rPr>
      </w:pPr>
    </w:p>
    <w:p w:rsidR="00221175" w:rsidRPr="0082092A" w:rsidRDefault="00221175" w:rsidP="00221175">
      <w:pPr>
        <w:widowControl w:val="0"/>
        <w:jc w:val="both"/>
        <w:rPr>
          <w:rFonts w:ascii="SimHei" w:eastAsia="SimHei" w:hAnsi="Calibri" w:cs="Times New Roman"/>
          <w:kern w:val="2"/>
          <w:sz w:val="28"/>
          <w:szCs w:val="28"/>
        </w:rPr>
      </w:pPr>
      <w:r w:rsidRPr="0082092A">
        <w:rPr>
          <w:rFonts w:ascii="SimHei" w:eastAsia="SimHei" w:hAnsi="Calibri" w:cs="Times New Roman" w:hint="eastAsia"/>
          <w:kern w:val="2"/>
          <w:sz w:val="28"/>
          <w:szCs w:val="28"/>
        </w:rPr>
        <w:t>计划和预算委员会</w:t>
      </w:r>
    </w:p>
    <w:p w:rsidR="00221175" w:rsidRPr="0082092A" w:rsidRDefault="00221175" w:rsidP="00221175">
      <w:pPr>
        <w:widowControl w:val="0"/>
        <w:jc w:val="both"/>
        <w:rPr>
          <w:rFonts w:cs="Times New Roman"/>
          <w:kern w:val="2"/>
          <w:szCs w:val="22"/>
        </w:rPr>
      </w:pPr>
    </w:p>
    <w:p w:rsidR="00221175" w:rsidRPr="0082092A" w:rsidRDefault="00221175" w:rsidP="00221175">
      <w:pPr>
        <w:widowControl w:val="0"/>
        <w:jc w:val="both"/>
        <w:rPr>
          <w:rFonts w:cs="Times New Roman"/>
          <w:kern w:val="2"/>
          <w:szCs w:val="22"/>
        </w:rPr>
      </w:pPr>
    </w:p>
    <w:p w:rsidR="00221175" w:rsidRPr="0082092A" w:rsidRDefault="00221175" w:rsidP="00221175">
      <w:pPr>
        <w:widowControl w:val="0"/>
        <w:autoSpaceDE w:val="0"/>
        <w:autoSpaceDN w:val="0"/>
        <w:jc w:val="both"/>
        <w:textAlignment w:val="bottom"/>
        <w:rPr>
          <w:rFonts w:ascii="KaiTi" w:eastAsia="KaiTi" w:hAnsi="Calibri" w:cs="Times New Roman"/>
          <w:b/>
          <w:kern w:val="2"/>
          <w:sz w:val="24"/>
          <w:szCs w:val="24"/>
        </w:rPr>
      </w:pPr>
      <w:r w:rsidRPr="0082092A">
        <w:rPr>
          <w:rFonts w:ascii="KaiTi" w:eastAsia="KaiTi" w:hAnsi="Calibri" w:cs="Times New Roman" w:hint="eastAsia"/>
          <w:b/>
          <w:kern w:val="2"/>
          <w:sz w:val="24"/>
          <w:szCs w:val="24"/>
        </w:rPr>
        <w:t>第二十</w:t>
      </w:r>
      <w:r>
        <w:rPr>
          <w:rFonts w:ascii="KaiTi" w:eastAsia="KaiTi" w:hAnsi="Calibri" w:cs="Times New Roman" w:hint="eastAsia"/>
          <w:b/>
          <w:kern w:val="2"/>
          <w:sz w:val="24"/>
          <w:szCs w:val="24"/>
        </w:rPr>
        <w:t>四</w:t>
      </w:r>
      <w:r w:rsidRPr="0082092A">
        <w:rPr>
          <w:rFonts w:ascii="KaiTi" w:eastAsia="KaiTi" w:hAnsi="Calibri" w:cs="Times New Roman" w:hint="eastAsia"/>
          <w:b/>
          <w:kern w:val="2"/>
          <w:sz w:val="24"/>
          <w:szCs w:val="24"/>
        </w:rPr>
        <w:t>届会议</w:t>
      </w:r>
    </w:p>
    <w:p w:rsidR="00221175" w:rsidRPr="0082092A" w:rsidRDefault="00221175" w:rsidP="00221175">
      <w:pPr>
        <w:widowControl w:val="0"/>
        <w:jc w:val="both"/>
        <w:rPr>
          <w:rFonts w:ascii="KaiTi" w:eastAsia="KaiTi" w:hAnsi="KaiTi" w:cs="Times New Roman"/>
          <w:b/>
          <w:kern w:val="2"/>
          <w:sz w:val="24"/>
          <w:szCs w:val="24"/>
        </w:rPr>
      </w:pPr>
      <w:r w:rsidRPr="0082092A">
        <w:rPr>
          <w:rFonts w:ascii="KaiTi" w:eastAsia="KaiTi" w:hAnsi="KaiTi" w:cs="Times New Roman"/>
          <w:kern w:val="2"/>
          <w:sz w:val="24"/>
          <w:szCs w:val="24"/>
        </w:rPr>
        <w:t>201</w:t>
      </w:r>
      <w:r w:rsidRPr="0082092A">
        <w:rPr>
          <w:rFonts w:ascii="KaiTi" w:eastAsia="KaiTi" w:hAnsi="KaiTi" w:cs="Times New Roman" w:hint="eastAsia"/>
          <w:kern w:val="2"/>
          <w:sz w:val="24"/>
          <w:szCs w:val="24"/>
        </w:rPr>
        <w:t>5</w:t>
      </w:r>
      <w:r w:rsidRPr="0082092A">
        <w:rPr>
          <w:rFonts w:ascii="KaiTi" w:eastAsia="KaiTi" w:hAnsi="KaiTi" w:hint="eastAsia"/>
          <w:b/>
          <w:kern w:val="2"/>
          <w:sz w:val="24"/>
          <w:szCs w:val="24"/>
        </w:rPr>
        <w:t>年</w:t>
      </w:r>
      <w:r>
        <w:rPr>
          <w:rFonts w:ascii="KaiTi" w:eastAsia="KaiTi" w:hAnsi="KaiTi" w:cs="Times New Roman" w:hint="eastAsia"/>
          <w:kern w:val="2"/>
          <w:sz w:val="24"/>
          <w:szCs w:val="24"/>
        </w:rPr>
        <w:t>9</w:t>
      </w:r>
      <w:r w:rsidRPr="0082092A">
        <w:rPr>
          <w:rFonts w:ascii="KaiTi" w:eastAsia="KaiTi" w:hAnsi="KaiTi" w:hint="eastAsia"/>
          <w:b/>
          <w:kern w:val="2"/>
          <w:sz w:val="24"/>
          <w:szCs w:val="24"/>
        </w:rPr>
        <w:t>月</w:t>
      </w:r>
      <w:r w:rsidRPr="0082092A">
        <w:rPr>
          <w:rFonts w:ascii="KaiTi" w:eastAsia="KaiTi" w:hAnsi="KaiTi" w:hint="eastAsia"/>
          <w:kern w:val="2"/>
          <w:sz w:val="24"/>
          <w:szCs w:val="24"/>
        </w:rPr>
        <w:t>1</w:t>
      </w:r>
      <w:r>
        <w:rPr>
          <w:rFonts w:ascii="KaiTi" w:eastAsia="KaiTi" w:hAnsi="KaiTi" w:hint="eastAsia"/>
          <w:kern w:val="2"/>
          <w:sz w:val="24"/>
          <w:szCs w:val="24"/>
        </w:rPr>
        <w:t>4</w:t>
      </w:r>
      <w:r w:rsidRPr="0082092A">
        <w:rPr>
          <w:rFonts w:ascii="KaiTi" w:eastAsia="KaiTi" w:hAnsi="KaiTi" w:hint="eastAsia"/>
          <w:b/>
          <w:kern w:val="2"/>
          <w:sz w:val="24"/>
          <w:szCs w:val="24"/>
        </w:rPr>
        <w:t>日至</w:t>
      </w:r>
      <w:r w:rsidRPr="0082092A">
        <w:rPr>
          <w:rFonts w:ascii="KaiTi" w:eastAsia="KaiTi" w:hAnsi="KaiTi" w:cs="Times New Roman" w:hint="eastAsia"/>
          <w:kern w:val="2"/>
          <w:sz w:val="24"/>
          <w:szCs w:val="24"/>
        </w:rPr>
        <w:t>1</w:t>
      </w:r>
      <w:r>
        <w:rPr>
          <w:rFonts w:ascii="KaiTi" w:eastAsia="KaiTi" w:hAnsi="KaiTi" w:cs="Times New Roman" w:hint="eastAsia"/>
          <w:kern w:val="2"/>
          <w:sz w:val="24"/>
          <w:szCs w:val="24"/>
        </w:rPr>
        <w:t>8</w:t>
      </w:r>
      <w:r w:rsidRPr="0082092A">
        <w:rPr>
          <w:rFonts w:ascii="KaiTi" w:eastAsia="KaiTi" w:hAnsi="KaiTi" w:hint="eastAsia"/>
          <w:b/>
          <w:kern w:val="2"/>
          <w:sz w:val="24"/>
          <w:szCs w:val="24"/>
        </w:rPr>
        <w:t>日，日内瓦</w:t>
      </w:r>
    </w:p>
    <w:p w:rsidR="00221175" w:rsidRPr="0082092A" w:rsidRDefault="00221175" w:rsidP="00221175">
      <w:pPr>
        <w:widowControl w:val="0"/>
        <w:jc w:val="both"/>
        <w:rPr>
          <w:rFonts w:cs="Times New Roman"/>
          <w:kern w:val="2"/>
          <w:szCs w:val="22"/>
        </w:rPr>
      </w:pPr>
    </w:p>
    <w:p w:rsidR="00221175" w:rsidRPr="0082092A" w:rsidRDefault="00221175" w:rsidP="00221175">
      <w:pPr>
        <w:widowControl w:val="0"/>
        <w:jc w:val="both"/>
        <w:rPr>
          <w:rFonts w:cs="Times New Roman"/>
          <w:kern w:val="2"/>
          <w:szCs w:val="22"/>
        </w:rPr>
      </w:pPr>
    </w:p>
    <w:p w:rsidR="00221175" w:rsidRPr="0082092A" w:rsidRDefault="00221175" w:rsidP="00221175">
      <w:pPr>
        <w:widowControl w:val="0"/>
        <w:jc w:val="both"/>
        <w:rPr>
          <w:rFonts w:cs="Times New Roman"/>
          <w:kern w:val="2"/>
          <w:szCs w:val="22"/>
        </w:rPr>
      </w:pPr>
    </w:p>
    <w:p w:rsidR="00221175" w:rsidRPr="0082092A" w:rsidRDefault="00221175" w:rsidP="00221175">
      <w:pPr>
        <w:widowControl w:val="0"/>
        <w:ind w:rightChars="-493" w:right="-1085"/>
        <w:jc w:val="both"/>
        <w:rPr>
          <w:rFonts w:ascii="KaiTi" w:eastAsia="KaiTi" w:hAnsi="KaiTi"/>
          <w:caps/>
          <w:kern w:val="2"/>
          <w:sz w:val="24"/>
          <w:szCs w:val="24"/>
        </w:rPr>
      </w:pPr>
      <w:bookmarkStart w:id="4" w:name="TitleOfDoc"/>
      <w:bookmarkEnd w:id="4"/>
      <w:r w:rsidRPr="00221175">
        <w:rPr>
          <w:rFonts w:ascii="KaiTi" w:eastAsia="KaiTi" w:hAnsi="KaiTi" w:hint="eastAsia"/>
          <w:caps/>
          <w:kern w:val="2"/>
          <w:sz w:val="24"/>
          <w:szCs w:val="24"/>
        </w:rPr>
        <w:t>里斯本联盟财务可持续性备选方案</w:t>
      </w:r>
    </w:p>
    <w:p w:rsidR="00221175" w:rsidRPr="0082092A" w:rsidRDefault="00221175" w:rsidP="00221175">
      <w:pPr>
        <w:widowControl w:val="0"/>
        <w:jc w:val="both"/>
        <w:rPr>
          <w:rFonts w:cs="Times New Roman"/>
          <w:kern w:val="2"/>
          <w:szCs w:val="22"/>
        </w:rPr>
      </w:pPr>
    </w:p>
    <w:p w:rsidR="00221175" w:rsidRPr="0082092A" w:rsidRDefault="00221175" w:rsidP="00221175">
      <w:pPr>
        <w:widowControl w:val="0"/>
        <w:jc w:val="both"/>
        <w:rPr>
          <w:rFonts w:ascii="KaiTi" w:eastAsia="KaiTi" w:hAnsi="KaiTi"/>
          <w:i/>
          <w:kern w:val="2"/>
          <w:sz w:val="21"/>
          <w:szCs w:val="21"/>
        </w:rPr>
      </w:pPr>
      <w:bookmarkStart w:id="5" w:name="Prepared"/>
      <w:bookmarkEnd w:id="5"/>
      <w:r>
        <w:rPr>
          <w:rFonts w:ascii="KaiTi" w:eastAsia="KaiTi" w:hAnsi="KaiTi" w:hint="eastAsia"/>
          <w:i/>
          <w:kern w:val="2"/>
          <w:sz w:val="21"/>
          <w:szCs w:val="21"/>
        </w:rPr>
        <w:t>秘书处编拟的文件</w:t>
      </w:r>
    </w:p>
    <w:p w:rsidR="00221175" w:rsidRPr="0082092A" w:rsidRDefault="00221175" w:rsidP="00221175"/>
    <w:p w:rsidR="00221175" w:rsidRPr="0082092A" w:rsidRDefault="00221175" w:rsidP="00221175"/>
    <w:p w:rsidR="00221175" w:rsidRPr="0082092A" w:rsidRDefault="00221175" w:rsidP="00221175"/>
    <w:p w:rsidR="00221175" w:rsidRPr="0082092A" w:rsidRDefault="00221175" w:rsidP="00221175"/>
    <w:p w:rsidR="00F42D85" w:rsidRPr="00196569" w:rsidRDefault="000D1343" w:rsidP="00221175">
      <w:pPr>
        <w:keepNext/>
        <w:spacing w:beforeLines="100" w:before="240" w:afterLines="50" w:after="120" w:line="340" w:lineRule="atLeast"/>
        <w:outlineLvl w:val="1"/>
        <w:rPr>
          <w:rFonts w:ascii="SimHei" w:eastAsia="SimHei" w:hAnsi="SimHei"/>
          <w:bCs/>
          <w:sz w:val="21"/>
          <w:szCs w:val="21"/>
        </w:rPr>
      </w:pPr>
      <w:r w:rsidRPr="00196569">
        <w:rPr>
          <w:rFonts w:ascii="SimHei" w:eastAsia="SimHei" w:hAnsi="SimHei" w:hint="eastAsia"/>
          <w:bCs/>
          <w:sz w:val="21"/>
          <w:szCs w:val="21"/>
        </w:rPr>
        <w:t>导</w:t>
      </w:r>
      <w:r w:rsidR="00196569">
        <w:rPr>
          <w:rFonts w:ascii="SimHei" w:eastAsia="SimHei" w:hAnsi="SimHei" w:hint="eastAsia"/>
          <w:bCs/>
          <w:sz w:val="21"/>
          <w:szCs w:val="21"/>
        </w:rPr>
        <w:t xml:space="preserve">　</w:t>
      </w:r>
      <w:r w:rsidRPr="00196569">
        <w:rPr>
          <w:rFonts w:ascii="SimHei" w:eastAsia="SimHei" w:hAnsi="SimHei" w:hint="eastAsia"/>
          <w:bCs/>
          <w:sz w:val="21"/>
          <w:szCs w:val="21"/>
        </w:rPr>
        <w:t>言</w:t>
      </w:r>
    </w:p>
    <w:p w:rsidR="00F42D85" w:rsidRPr="007375F0" w:rsidRDefault="000D4C55" w:rsidP="00221175">
      <w:pPr>
        <w:pStyle w:val="ListParagraph"/>
        <w:numPr>
          <w:ilvl w:val="0"/>
          <w:numId w:val="5"/>
        </w:numPr>
        <w:tabs>
          <w:tab w:val="clear" w:pos="567"/>
        </w:tabs>
        <w:overflowPunct w:val="0"/>
        <w:spacing w:afterLines="50" w:after="120" w:line="340" w:lineRule="atLeast"/>
        <w:contextualSpacing w:val="0"/>
        <w:jc w:val="both"/>
        <w:rPr>
          <w:rFonts w:ascii="SimSun" w:eastAsia="SimSun" w:hAnsi="SimSun" w:cs="SimSun"/>
          <w:sz w:val="21"/>
          <w:szCs w:val="21"/>
          <w:lang w:eastAsia="zh-CN"/>
        </w:rPr>
      </w:pPr>
      <w:r w:rsidRPr="007375F0">
        <w:rPr>
          <w:rFonts w:ascii="SimSun" w:eastAsia="SimSun" w:hAnsi="SimSun" w:cs="SimSun" w:hint="eastAsia"/>
          <w:sz w:val="21"/>
          <w:szCs w:val="21"/>
          <w:lang w:eastAsia="zh-CN"/>
        </w:rPr>
        <w:t>在</w:t>
      </w:r>
      <w:r w:rsidRPr="007375F0">
        <w:rPr>
          <w:rFonts w:ascii="SimSun" w:eastAsia="SimSun" w:hAnsi="SimSun" w:cs="SimSun"/>
          <w:sz w:val="21"/>
          <w:szCs w:val="21"/>
          <w:lang w:eastAsia="zh-CN"/>
        </w:rPr>
        <w:t>2015年</w:t>
      </w:r>
      <w:r w:rsidRPr="007375F0">
        <w:rPr>
          <w:rFonts w:ascii="SimSun" w:eastAsia="SimSun" w:hAnsi="SimSun" w:cs="SimSun" w:hint="eastAsia"/>
          <w:sz w:val="21"/>
          <w:szCs w:val="21"/>
          <w:lang w:eastAsia="zh-CN"/>
        </w:rPr>
        <w:t>7月13日至17日于日内瓦举行的计划和</w:t>
      </w:r>
      <w:r w:rsidRPr="007375F0">
        <w:rPr>
          <w:rFonts w:ascii="SimSun" w:eastAsia="SimSun" w:hAnsi="SimSun" w:cs="SimSun"/>
          <w:sz w:val="21"/>
          <w:szCs w:val="21"/>
          <w:lang w:eastAsia="zh-CN"/>
        </w:rPr>
        <w:t>预算委员会</w:t>
      </w:r>
      <w:r w:rsidR="00E675A7" w:rsidRPr="007375F0">
        <w:rPr>
          <w:rFonts w:ascii="SimSun" w:eastAsia="SimSun" w:hAnsi="SimSun" w:cs="SimSun"/>
          <w:sz w:val="21"/>
          <w:szCs w:val="21"/>
          <w:lang w:eastAsia="zh-CN"/>
        </w:rPr>
        <w:t>(</w:t>
      </w:r>
      <w:r w:rsidRPr="007375F0">
        <w:rPr>
          <w:rFonts w:ascii="SimSun" w:eastAsia="SimSun" w:hAnsi="SimSun" w:cs="SimSun"/>
          <w:sz w:val="21"/>
          <w:szCs w:val="21"/>
          <w:lang w:eastAsia="zh-CN"/>
        </w:rPr>
        <w:t>PBC</w:t>
      </w:r>
      <w:r w:rsidR="00E675A7" w:rsidRPr="007375F0">
        <w:rPr>
          <w:rFonts w:ascii="SimSun" w:eastAsia="SimSun" w:hAnsi="SimSun" w:cs="SimSun"/>
          <w:sz w:val="21"/>
          <w:szCs w:val="21"/>
          <w:lang w:eastAsia="zh-CN"/>
        </w:rPr>
        <w:t>)</w:t>
      </w:r>
      <w:r w:rsidRPr="007375F0">
        <w:rPr>
          <w:rFonts w:ascii="SimSun" w:eastAsia="SimSun" w:hAnsi="SimSun" w:cs="SimSun"/>
          <w:sz w:val="21"/>
          <w:szCs w:val="21"/>
          <w:lang w:eastAsia="zh-CN"/>
        </w:rPr>
        <w:t>第二十三届会议</w:t>
      </w:r>
      <w:r w:rsidRPr="007375F0">
        <w:rPr>
          <w:rFonts w:ascii="SimSun" w:eastAsia="SimSun" w:hAnsi="SimSun" w:cs="SimSun" w:hint="eastAsia"/>
          <w:sz w:val="21"/>
          <w:szCs w:val="21"/>
          <w:lang w:eastAsia="zh-CN"/>
        </w:rPr>
        <w:t>上，</w:t>
      </w:r>
      <w:r w:rsidR="00A77253" w:rsidRPr="007375F0">
        <w:rPr>
          <w:rFonts w:ascii="SimSun" w:eastAsia="SimSun" w:hAnsi="SimSun" w:cs="SimSun" w:hint="eastAsia"/>
          <w:sz w:val="21"/>
          <w:szCs w:val="21"/>
          <w:lang w:eastAsia="zh-CN"/>
        </w:rPr>
        <w:t>PBC经过对各项战略目标下的各项计划进行逐一审议，完成了对拟议的2016/17两年期计划和预算草案的全面一读</w:t>
      </w:r>
      <w:r w:rsidRPr="007375F0">
        <w:rPr>
          <w:rFonts w:ascii="SimSun" w:eastAsia="SimSun" w:hAnsi="SimSun" w:cs="SimSun" w:hint="eastAsia"/>
          <w:sz w:val="21"/>
          <w:szCs w:val="21"/>
          <w:lang w:eastAsia="zh-CN"/>
        </w:rPr>
        <w:t>。在30个计划中，PBC同意成员国对计划1、9、10、11、13、14、16、17、18、25、28和30的计划说明，包括成果框架在内，所提出的修改意见。</w:t>
      </w:r>
      <w:r w:rsidR="00085D20" w:rsidRPr="007375F0">
        <w:rPr>
          <w:rFonts w:ascii="SimSun" w:eastAsia="SimSun" w:hAnsi="SimSun" w:cs="SimSun" w:hint="eastAsia"/>
          <w:sz w:val="21"/>
          <w:szCs w:val="21"/>
          <w:lang w:eastAsia="zh-CN"/>
        </w:rPr>
        <w:t>以下三个</w:t>
      </w:r>
      <w:r w:rsidRPr="007375F0">
        <w:rPr>
          <w:rFonts w:ascii="SimSun" w:eastAsia="SimSun" w:hAnsi="SimSun" w:cs="SimSun" w:hint="eastAsia"/>
          <w:sz w:val="21"/>
          <w:szCs w:val="21"/>
          <w:lang w:eastAsia="zh-CN"/>
        </w:rPr>
        <w:t>计划将</w:t>
      </w:r>
      <w:r w:rsidR="00DC6EDC" w:rsidRPr="007375F0">
        <w:rPr>
          <w:rFonts w:ascii="SimSun" w:eastAsia="SimSun" w:hAnsi="SimSun" w:cs="SimSun" w:hint="eastAsia"/>
          <w:sz w:val="21"/>
          <w:szCs w:val="21"/>
          <w:lang w:eastAsia="zh-CN"/>
        </w:rPr>
        <w:t>被转交</w:t>
      </w:r>
      <w:r w:rsidRPr="007375F0">
        <w:rPr>
          <w:rFonts w:ascii="SimSun" w:eastAsia="SimSun" w:hAnsi="SimSun" w:cs="SimSun" w:hint="eastAsia"/>
          <w:sz w:val="21"/>
          <w:szCs w:val="21"/>
          <w:lang w:eastAsia="zh-CN"/>
        </w:rPr>
        <w:t>2015年</w:t>
      </w:r>
      <w:r w:rsidRPr="007375F0">
        <w:rPr>
          <w:rFonts w:ascii="SimSun" w:eastAsia="SimSun" w:hAnsi="SimSun" w:cs="SimSun"/>
          <w:sz w:val="21"/>
          <w:szCs w:val="21"/>
          <w:lang w:eastAsia="zh-CN"/>
        </w:rPr>
        <w:t>9月14日至18日</w:t>
      </w:r>
      <w:r w:rsidRPr="007375F0">
        <w:rPr>
          <w:rFonts w:ascii="SimSun" w:eastAsia="SimSun" w:hAnsi="SimSun" w:cs="SimSun" w:hint="eastAsia"/>
          <w:sz w:val="21"/>
          <w:szCs w:val="21"/>
          <w:lang w:eastAsia="zh-CN"/>
        </w:rPr>
        <w:t>举行的</w:t>
      </w:r>
      <w:r w:rsidR="00DC6EDC" w:rsidRPr="007375F0">
        <w:rPr>
          <w:rFonts w:ascii="SimSun" w:eastAsia="SimSun" w:hAnsi="SimSun" w:cs="SimSun" w:hint="eastAsia"/>
          <w:sz w:val="21"/>
          <w:szCs w:val="21"/>
          <w:lang w:eastAsia="zh-CN"/>
        </w:rPr>
        <w:t>PBC</w:t>
      </w:r>
      <w:r w:rsidRPr="007375F0">
        <w:rPr>
          <w:rFonts w:ascii="SimSun" w:eastAsia="SimSun" w:hAnsi="SimSun" w:cs="SimSun"/>
          <w:sz w:val="21"/>
          <w:szCs w:val="21"/>
          <w:lang w:eastAsia="zh-CN"/>
        </w:rPr>
        <w:t>第二十四届会议</w:t>
      </w:r>
      <w:r w:rsidR="007F0D54" w:rsidRPr="007375F0">
        <w:rPr>
          <w:rFonts w:ascii="SimSun" w:eastAsia="SimSun" w:hAnsi="SimSun" w:cs="SimSun"/>
          <w:sz w:val="21"/>
          <w:szCs w:val="21"/>
          <w:lang w:eastAsia="zh-CN"/>
        </w:rPr>
        <w:t>进一步审议</w:t>
      </w:r>
      <w:r w:rsidR="00085D20" w:rsidRPr="007375F0">
        <w:rPr>
          <w:rFonts w:ascii="SimSun" w:eastAsia="SimSun" w:hAnsi="SimSun" w:cs="SimSun" w:hint="eastAsia"/>
          <w:sz w:val="21"/>
          <w:szCs w:val="21"/>
          <w:lang w:eastAsia="zh-CN"/>
        </w:rPr>
        <w:t>：</w:t>
      </w:r>
      <w:r w:rsidR="007F0D54" w:rsidRPr="007375F0">
        <w:rPr>
          <w:rFonts w:ascii="SimSun" w:eastAsia="SimSun" w:hAnsi="SimSun" w:cs="SimSun"/>
          <w:sz w:val="21"/>
          <w:szCs w:val="21"/>
          <w:lang w:eastAsia="zh-CN"/>
        </w:rPr>
        <w:t>计划3</w:t>
      </w:r>
      <w:r w:rsidR="00DC6EDC" w:rsidRPr="007375F0">
        <w:rPr>
          <w:rFonts w:ascii="SimSun" w:eastAsia="SimSun" w:hAnsi="SimSun" w:cs="SimSun" w:hint="eastAsia"/>
          <w:sz w:val="21"/>
          <w:szCs w:val="21"/>
          <w:lang w:eastAsia="zh-CN"/>
        </w:rPr>
        <w:t>：</w:t>
      </w:r>
      <w:r w:rsidR="00085D20" w:rsidRPr="007375F0">
        <w:rPr>
          <w:rFonts w:ascii="SimSun" w:eastAsia="SimSun" w:hAnsi="SimSun" w:cs="SimSun" w:hint="eastAsia"/>
          <w:sz w:val="21"/>
          <w:szCs w:val="21"/>
          <w:lang w:eastAsia="zh-CN"/>
        </w:rPr>
        <w:t>TAG；</w:t>
      </w:r>
      <w:r w:rsidR="007F0D54" w:rsidRPr="007375F0">
        <w:rPr>
          <w:rFonts w:ascii="SimSun" w:eastAsia="SimSun" w:hAnsi="SimSun" w:cs="SimSun"/>
          <w:sz w:val="21"/>
          <w:szCs w:val="21"/>
          <w:lang w:eastAsia="zh-CN"/>
        </w:rPr>
        <w:t>计划6</w:t>
      </w:r>
      <w:r w:rsidR="00DC6EDC" w:rsidRPr="007375F0">
        <w:rPr>
          <w:rFonts w:ascii="SimSun" w:eastAsia="SimSun" w:hAnsi="SimSun" w:cs="SimSun" w:hint="eastAsia"/>
          <w:sz w:val="21"/>
          <w:szCs w:val="21"/>
          <w:lang w:eastAsia="zh-CN"/>
        </w:rPr>
        <w:t>：</w:t>
      </w:r>
      <w:r w:rsidR="00085D20" w:rsidRPr="007375F0">
        <w:rPr>
          <w:rFonts w:ascii="SimSun" w:eastAsia="SimSun" w:hAnsi="SimSun" w:cs="SimSun" w:hint="eastAsia"/>
          <w:sz w:val="21"/>
          <w:szCs w:val="21"/>
          <w:lang w:eastAsia="zh-CN"/>
        </w:rPr>
        <w:t>将计划6(马德里体系和里斯本体系)分为两个单独计划，并在经修订的2016/17年计划和预算草案的所有适当章节、表格和附件中予以反映的提案；以及计划20：新驻外办事处，包括在(财务和成果概览)第33段中的可能提及，以及在纽约的WIPO联合国联络处。</w:t>
      </w:r>
      <w:r w:rsidR="007F0D54" w:rsidRPr="007375F0">
        <w:rPr>
          <w:rFonts w:ascii="SimSun" w:eastAsia="SimSun" w:hAnsi="SimSun" w:cs="SimSun"/>
          <w:sz w:val="21"/>
          <w:szCs w:val="21"/>
          <w:lang w:eastAsia="zh-CN"/>
        </w:rPr>
        <w:t>此外，</w:t>
      </w:r>
      <w:r w:rsidR="00DC6EDC" w:rsidRPr="007375F0">
        <w:rPr>
          <w:rFonts w:ascii="SimSun" w:eastAsia="SimSun" w:hAnsi="SimSun" w:cs="SimSun" w:hint="eastAsia"/>
          <w:sz w:val="21"/>
          <w:szCs w:val="21"/>
          <w:lang w:eastAsia="zh-CN"/>
        </w:rPr>
        <w:t>PBC</w:t>
      </w:r>
      <w:r w:rsidR="00085D20" w:rsidRPr="007375F0">
        <w:rPr>
          <w:rFonts w:ascii="SimSun" w:eastAsia="SimSun" w:hAnsi="SimSun" w:cs="SimSun" w:hint="eastAsia"/>
          <w:sz w:val="21"/>
          <w:szCs w:val="21"/>
          <w:lang w:eastAsia="zh-CN"/>
        </w:rPr>
        <w:t>注意到一些代表团对计划6提出</w:t>
      </w:r>
      <w:r w:rsidR="00DC6EDC" w:rsidRPr="007375F0">
        <w:rPr>
          <w:rFonts w:ascii="SimSun" w:eastAsia="SimSun" w:hAnsi="SimSun" w:cs="SimSun" w:hint="eastAsia"/>
          <w:sz w:val="21"/>
          <w:szCs w:val="21"/>
          <w:lang w:eastAsia="zh-CN"/>
        </w:rPr>
        <w:t>的若干</w:t>
      </w:r>
      <w:r w:rsidR="00085D20" w:rsidRPr="007375F0">
        <w:rPr>
          <w:rFonts w:ascii="SimSun" w:eastAsia="SimSun" w:hAnsi="SimSun" w:cs="SimSun" w:hint="eastAsia"/>
          <w:sz w:val="21"/>
          <w:szCs w:val="21"/>
          <w:lang w:eastAsia="zh-CN"/>
        </w:rPr>
        <w:t>问题被转交PBC第二十四届会议</w:t>
      </w:r>
      <w:r w:rsidR="00DC6EDC" w:rsidRPr="007375F0">
        <w:rPr>
          <w:rFonts w:ascii="SimSun" w:eastAsia="SimSun" w:hAnsi="SimSun" w:cs="SimSun" w:hint="eastAsia"/>
          <w:sz w:val="21"/>
          <w:szCs w:val="21"/>
          <w:lang w:eastAsia="zh-CN"/>
        </w:rPr>
        <w:t>，其中包括“</w:t>
      </w:r>
      <w:r w:rsidR="00085D20" w:rsidRPr="007375F0">
        <w:rPr>
          <w:rFonts w:ascii="SimSun" w:eastAsia="SimSun" w:hAnsi="SimSun" w:cs="SimSun" w:hint="eastAsia"/>
          <w:sz w:val="21"/>
          <w:szCs w:val="21"/>
          <w:lang w:eastAsia="zh-CN"/>
        </w:rPr>
        <w:t>要求秘书处对里斯本的财务可持续性进行研究</w:t>
      </w:r>
      <w:r w:rsidR="00DC6EDC" w:rsidRPr="007375F0">
        <w:rPr>
          <w:rFonts w:ascii="SimSun" w:eastAsia="SimSun" w:hAnsi="SimSun" w:cs="SimSun" w:hint="eastAsia"/>
          <w:sz w:val="21"/>
          <w:szCs w:val="21"/>
          <w:lang w:eastAsia="zh-CN"/>
        </w:rPr>
        <w:t>”</w:t>
      </w:r>
      <w:r w:rsidR="00F42D85" w:rsidRPr="007375F0">
        <w:rPr>
          <w:rFonts w:ascii="SimSun" w:eastAsia="SimSun" w:hAnsi="SimSun" w:cs="SimSun"/>
          <w:sz w:val="21"/>
          <w:szCs w:val="21"/>
          <w:vertAlign w:val="superscript"/>
          <w:lang w:eastAsia="zh-CN"/>
        </w:rPr>
        <w:footnoteReference w:id="2"/>
      </w:r>
      <w:r w:rsidR="00A426FD">
        <w:rPr>
          <w:rFonts w:ascii="SimSun" w:eastAsia="SimSun" w:hAnsi="SimSun" w:cs="SimSun" w:hint="eastAsia"/>
          <w:sz w:val="21"/>
          <w:szCs w:val="21"/>
          <w:lang w:eastAsia="zh-CN"/>
        </w:rPr>
        <w:t>。</w:t>
      </w:r>
    </w:p>
    <w:p w:rsidR="00F42D85" w:rsidRPr="0010169C" w:rsidRDefault="00D37F27" w:rsidP="00221175">
      <w:pPr>
        <w:pStyle w:val="ListParagraph"/>
        <w:numPr>
          <w:ilvl w:val="0"/>
          <w:numId w:val="5"/>
        </w:numPr>
        <w:tabs>
          <w:tab w:val="clear" w:pos="567"/>
        </w:tabs>
        <w:overflowPunct w:val="0"/>
        <w:spacing w:afterLines="50" w:after="120" w:line="340" w:lineRule="atLeast"/>
        <w:contextualSpacing w:val="0"/>
        <w:jc w:val="both"/>
        <w:rPr>
          <w:rFonts w:ascii="SimSun" w:eastAsia="SimSun" w:hAnsi="SimSun" w:cs="SimSun"/>
          <w:sz w:val="21"/>
          <w:szCs w:val="21"/>
          <w:lang w:eastAsia="zh-CN"/>
        </w:rPr>
      </w:pPr>
      <w:r w:rsidRPr="0010169C">
        <w:rPr>
          <w:rFonts w:ascii="SimSun" w:eastAsia="SimSun" w:hAnsi="SimSun" w:cs="SimSun" w:hint="eastAsia"/>
          <w:sz w:val="21"/>
          <w:szCs w:val="21"/>
          <w:lang w:eastAsia="zh-CN"/>
        </w:rPr>
        <w:t>因此</w:t>
      </w:r>
      <w:r w:rsidR="0061653D" w:rsidRPr="0010169C">
        <w:rPr>
          <w:rFonts w:ascii="SimSun" w:eastAsia="SimSun" w:hAnsi="SimSun" w:cs="SimSun" w:hint="eastAsia"/>
          <w:sz w:val="21"/>
          <w:szCs w:val="21"/>
          <w:lang w:eastAsia="zh-CN"/>
        </w:rPr>
        <w:t>，与原产地名称保护及国际注册特别联盟</w:t>
      </w:r>
      <w:r w:rsidR="00E675A7" w:rsidRPr="0010169C">
        <w:rPr>
          <w:rFonts w:ascii="SimSun" w:eastAsia="SimSun" w:hAnsi="SimSun" w:cs="SimSun" w:hint="eastAsia"/>
          <w:sz w:val="21"/>
          <w:szCs w:val="21"/>
          <w:lang w:eastAsia="zh-CN"/>
        </w:rPr>
        <w:t>(</w:t>
      </w:r>
      <w:r w:rsidR="0061653D" w:rsidRPr="0010169C">
        <w:rPr>
          <w:rFonts w:ascii="SimSun" w:eastAsia="SimSun" w:hAnsi="SimSun" w:cs="SimSun" w:hint="eastAsia"/>
          <w:sz w:val="21"/>
          <w:szCs w:val="21"/>
          <w:lang w:eastAsia="zh-CN"/>
        </w:rPr>
        <w:t>里斯本联盟</w:t>
      </w:r>
      <w:r w:rsidR="00E675A7" w:rsidRPr="0010169C">
        <w:rPr>
          <w:rFonts w:ascii="SimSun" w:eastAsia="SimSun" w:hAnsi="SimSun" w:cs="SimSun" w:hint="eastAsia"/>
          <w:sz w:val="21"/>
          <w:szCs w:val="21"/>
          <w:lang w:eastAsia="zh-CN"/>
        </w:rPr>
        <w:t>)</w:t>
      </w:r>
      <w:r w:rsidR="0061653D" w:rsidRPr="0010169C">
        <w:rPr>
          <w:rFonts w:ascii="SimSun" w:eastAsia="SimSun" w:hAnsi="SimSun" w:cs="SimSun" w:hint="eastAsia"/>
          <w:sz w:val="21"/>
          <w:szCs w:val="21"/>
          <w:lang w:eastAsia="zh-CN"/>
        </w:rPr>
        <w:t>息息相关的一个关键问题是可持续供资。WIPO成员国对这一问题表达的观点和方法大相径庭。</w:t>
      </w:r>
      <w:r w:rsidR="0061653D" w:rsidRPr="00221175">
        <w:rPr>
          <w:rFonts w:ascii="SimSun" w:eastAsia="SimSun" w:hAnsi="SimSun" w:cs="SimSun"/>
          <w:sz w:val="21"/>
          <w:szCs w:val="21"/>
          <w:lang w:eastAsia="zh-CN"/>
        </w:rPr>
        <w:t>本文件的目的是</w:t>
      </w:r>
      <w:r w:rsidR="0061653D" w:rsidRPr="00221175">
        <w:rPr>
          <w:rFonts w:ascii="SimSun" w:eastAsia="SimSun" w:hAnsi="SimSun" w:cs="SimSun" w:hint="eastAsia"/>
          <w:sz w:val="21"/>
          <w:szCs w:val="21"/>
          <w:lang w:eastAsia="zh-CN"/>
        </w:rPr>
        <w:t>就供资</w:t>
      </w:r>
      <w:r w:rsidR="0061653D" w:rsidRPr="00221175">
        <w:rPr>
          <w:rFonts w:ascii="SimSun" w:eastAsia="SimSun" w:hAnsi="SimSun" w:cs="SimSun"/>
          <w:sz w:val="21"/>
          <w:szCs w:val="21"/>
          <w:lang w:eastAsia="zh-CN"/>
        </w:rPr>
        <w:t>问题</w:t>
      </w:r>
      <w:r w:rsidR="0061653D" w:rsidRPr="00221175">
        <w:rPr>
          <w:rFonts w:ascii="SimSun" w:eastAsia="SimSun" w:hAnsi="SimSun" w:cs="SimSun" w:hint="eastAsia"/>
          <w:sz w:val="21"/>
          <w:szCs w:val="21"/>
          <w:lang w:eastAsia="zh-CN"/>
        </w:rPr>
        <w:t>提出各种备选方案</w:t>
      </w:r>
      <w:r w:rsidR="0061653D" w:rsidRPr="0010169C">
        <w:rPr>
          <w:rFonts w:ascii="SimSun" w:eastAsia="SimSun" w:hAnsi="SimSun"/>
          <w:sz w:val="21"/>
          <w:szCs w:val="21"/>
          <w:lang w:eastAsia="zh-CN"/>
        </w:rPr>
        <w:t>，</w:t>
      </w:r>
      <w:r w:rsidR="0061653D" w:rsidRPr="0010169C">
        <w:rPr>
          <w:rFonts w:ascii="SimSun" w:eastAsia="SimSun" w:hAnsi="SimSun" w:hint="eastAsia"/>
          <w:sz w:val="21"/>
          <w:szCs w:val="21"/>
          <w:lang w:eastAsia="zh-CN"/>
        </w:rPr>
        <w:t>以便</w:t>
      </w:r>
      <w:r w:rsidR="000F00BF" w:rsidRPr="0010169C">
        <w:rPr>
          <w:rFonts w:ascii="SimSun" w:eastAsia="SimSun" w:hAnsi="SimSun" w:hint="eastAsia"/>
          <w:sz w:val="21"/>
          <w:szCs w:val="21"/>
          <w:lang w:eastAsia="zh-CN"/>
        </w:rPr>
        <w:t>为</w:t>
      </w:r>
      <w:r w:rsidR="0061653D" w:rsidRPr="0010169C">
        <w:rPr>
          <w:rFonts w:ascii="SimSun" w:eastAsia="SimSun" w:hAnsi="SimSun" w:hint="eastAsia"/>
          <w:sz w:val="21"/>
          <w:szCs w:val="21"/>
          <w:lang w:eastAsia="zh-CN"/>
        </w:rPr>
        <w:t>成</w:t>
      </w:r>
      <w:r w:rsidR="0061653D" w:rsidRPr="0010169C">
        <w:rPr>
          <w:rFonts w:ascii="SimSun" w:eastAsia="SimSun" w:hAnsi="SimSun"/>
          <w:sz w:val="21"/>
          <w:szCs w:val="21"/>
          <w:lang w:eastAsia="zh-CN"/>
        </w:rPr>
        <w:t>员国审议</w:t>
      </w:r>
      <w:r w:rsidR="0061653D" w:rsidRPr="0010169C">
        <w:rPr>
          <w:rFonts w:ascii="SimSun" w:eastAsia="SimSun" w:hAnsi="SimSun" w:hint="eastAsia"/>
          <w:sz w:val="21"/>
          <w:szCs w:val="21"/>
          <w:lang w:eastAsia="zh-CN"/>
        </w:rPr>
        <w:t>这</w:t>
      </w:r>
      <w:r w:rsidR="0061653D" w:rsidRPr="0010169C">
        <w:rPr>
          <w:rFonts w:ascii="SimSun" w:eastAsia="SimSun" w:hAnsi="SimSun"/>
          <w:sz w:val="21"/>
          <w:szCs w:val="21"/>
          <w:lang w:eastAsia="zh-CN"/>
        </w:rPr>
        <w:t>一问题</w:t>
      </w:r>
      <w:r w:rsidR="0061653D" w:rsidRPr="0010169C">
        <w:rPr>
          <w:rFonts w:ascii="SimSun" w:eastAsia="SimSun" w:hAnsi="SimSun" w:hint="eastAsia"/>
          <w:sz w:val="21"/>
          <w:szCs w:val="21"/>
          <w:lang w:eastAsia="zh-CN"/>
        </w:rPr>
        <w:t>提供帮助，促使</w:t>
      </w:r>
      <w:r w:rsidR="0061653D" w:rsidRPr="0010169C">
        <w:rPr>
          <w:rFonts w:ascii="SimSun" w:eastAsia="SimSun" w:hAnsi="SimSun"/>
          <w:sz w:val="21"/>
          <w:szCs w:val="21"/>
          <w:lang w:eastAsia="zh-CN"/>
        </w:rPr>
        <w:t>达成令人满意的</w:t>
      </w:r>
      <w:r w:rsidR="0061653D" w:rsidRPr="0010169C">
        <w:rPr>
          <w:rFonts w:ascii="SimSun" w:eastAsia="SimSun" w:hAnsi="SimSun" w:hint="eastAsia"/>
          <w:sz w:val="21"/>
          <w:szCs w:val="21"/>
          <w:lang w:eastAsia="zh-CN"/>
        </w:rPr>
        <w:t>共识</w:t>
      </w:r>
      <w:r w:rsidR="0061653D" w:rsidRPr="0010169C">
        <w:rPr>
          <w:rFonts w:ascii="SimSun" w:eastAsia="SimSun" w:hAnsi="SimSun"/>
          <w:sz w:val="21"/>
          <w:szCs w:val="21"/>
          <w:lang w:eastAsia="zh-CN"/>
        </w:rPr>
        <w:t>，</w:t>
      </w:r>
      <w:r w:rsidR="0061653D" w:rsidRPr="0010169C">
        <w:rPr>
          <w:rFonts w:ascii="SimSun" w:eastAsia="SimSun" w:hAnsi="SimSun" w:hint="eastAsia"/>
          <w:sz w:val="21"/>
          <w:szCs w:val="21"/>
          <w:lang w:eastAsia="zh-CN"/>
        </w:rPr>
        <w:t>从而推动</w:t>
      </w:r>
      <w:r w:rsidR="00A66F90" w:rsidRPr="0010169C">
        <w:rPr>
          <w:rFonts w:ascii="SimSun" w:eastAsia="SimSun" w:hAnsi="SimSun" w:hint="eastAsia"/>
          <w:sz w:val="21"/>
          <w:szCs w:val="21"/>
          <w:lang w:eastAsia="zh-CN"/>
        </w:rPr>
        <w:t>拟议的</w:t>
      </w:r>
      <w:r w:rsidR="0061653D" w:rsidRPr="0010169C">
        <w:rPr>
          <w:rFonts w:ascii="SimSun" w:eastAsia="SimSun" w:hAnsi="SimSun" w:hint="eastAsia"/>
          <w:sz w:val="21"/>
          <w:szCs w:val="21"/>
          <w:lang w:eastAsia="zh-CN"/>
        </w:rPr>
        <w:t>2016/17两年期</w:t>
      </w:r>
      <w:r w:rsidR="0061653D" w:rsidRPr="0010169C">
        <w:rPr>
          <w:rFonts w:ascii="SimSun" w:eastAsia="SimSun" w:hAnsi="SimSun"/>
          <w:sz w:val="21"/>
          <w:szCs w:val="21"/>
          <w:lang w:eastAsia="zh-CN"/>
        </w:rPr>
        <w:t>计划和预算</w:t>
      </w:r>
      <w:r w:rsidR="00CD2C5B" w:rsidRPr="0010169C">
        <w:rPr>
          <w:rFonts w:ascii="SimSun" w:eastAsia="SimSun" w:hAnsi="SimSun" w:hint="eastAsia"/>
          <w:sz w:val="21"/>
          <w:szCs w:val="21"/>
          <w:lang w:eastAsia="zh-CN"/>
        </w:rPr>
        <w:t>草案</w:t>
      </w:r>
      <w:r w:rsidR="004D1E9F" w:rsidRPr="0010169C">
        <w:rPr>
          <w:rFonts w:ascii="SimSun" w:eastAsia="SimSun" w:hAnsi="SimSun" w:hint="eastAsia"/>
          <w:sz w:val="21"/>
          <w:szCs w:val="21"/>
          <w:lang w:eastAsia="zh-CN"/>
        </w:rPr>
        <w:t>获得</w:t>
      </w:r>
      <w:r w:rsidR="0061653D" w:rsidRPr="0010169C">
        <w:rPr>
          <w:rFonts w:ascii="SimSun" w:eastAsia="SimSun" w:hAnsi="SimSun"/>
          <w:sz w:val="21"/>
          <w:szCs w:val="21"/>
          <w:lang w:eastAsia="zh-CN"/>
        </w:rPr>
        <w:t>通过</w:t>
      </w:r>
      <w:r w:rsidR="0061653D" w:rsidRPr="0010169C">
        <w:rPr>
          <w:rFonts w:ascii="SimSun" w:eastAsia="SimSun" w:hAnsi="SimSun" w:hint="eastAsia"/>
          <w:sz w:val="21"/>
          <w:szCs w:val="21"/>
          <w:lang w:eastAsia="zh-CN"/>
        </w:rPr>
        <w:t>。</w:t>
      </w:r>
    </w:p>
    <w:p w:rsidR="00F42D85" w:rsidRPr="00221175" w:rsidRDefault="00BB6275" w:rsidP="00196569">
      <w:pPr>
        <w:keepNext/>
        <w:spacing w:beforeLines="100" w:before="240" w:afterLines="50" w:after="120" w:line="340" w:lineRule="atLeast"/>
        <w:outlineLvl w:val="1"/>
        <w:rPr>
          <w:rFonts w:ascii="SimHei" w:eastAsia="SimHei" w:hAnsi="SimHei"/>
          <w:bCs/>
          <w:sz w:val="21"/>
          <w:szCs w:val="21"/>
        </w:rPr>
      </w:pPr>
      <w:r w:rsidRPr="00221175">
        <w:rPr>
          <w:rFonts w:ascii="SimHei" w:eastAsia="SimHei" w:hAnsi="SimHei" w:hint="eastAsia"/>
          <w:bCs/>
          <w:sz w:val="21"/>
          <w:szCs w:val="21"/>
        </w:rPr>
        <w:lastRenderedPageBreak/>
        <w:t>适用的</w:t>
      </w:r>
      <w:r w:rsidRPr="00196569">
        <w:rPr>
          <w:rFonts w:ascii="SimHei" w:eastAsia="SimHei" w:hAnsi="SimHei" w:hint="eastAsia"/>
          <w:bCs/>
          <w:sz w:val="21"/>
          <w:szCs w:val="21"/>
        </w:rPr>
        <w:t>法律</w:t>
      </w:r>
      <w:r w:rsidRPr="00221175">
        <w:rPr>
          <w:rFonts w:ascii="SimHei" w:eastAsia="SimHei" w:hAnsi="SimHei" w:hint="eastAsia"/>
          <w:bCs/>
          <w:sz w:val="21"/>
          <w:szCs w:val="21"/>
        </w:rPr>
        <w:t>框架</w:t>
      </w:r>
    </w:p>
    <w:p w:rsidR="00F42D85" w:rsidRPr="007375F0" w:rsidRDefault="0086419B" w:rsidP="00221175">
      <w:pPr>
        <w:pStyle w:val="ListParagraph"/>
        <w:numPr>
          <w:ilvl w:val="0"/>
          <w:numId w:val="10"/>
        </w:numPr>
        <w:overflowPunct w:val="0"/>
        <w:spacing w:afterLines="50" w:after="120" w:line="340" w:lineRule="atLeast"/>
        <w:ind w:left="0" w:firstLine="0"/>
        <w:contextualSpacing w:val="0"/>
        <w:rPr>
          <w:rFonts w:ascii="SimSun" w:eastAsia="SimSun" w:hAnsi="SimSun" w:cs="Arial"/>
          <w:b/>
          <w:iCs/>
          <w:sz w:val="21"/>
          <w:szCs w:val="21"/>
        </w:rPr>
      </w:pPr>
      <w:r w:rsidRPr="007375F0">
        <w:rPr>
          <w:rFonts w:ascii="SimSun" w:eastAsia="SimSun" w:hAnsi="SimSun" w:cs="Arial" w:hint="eastAsia"/>
          <w:b/>
          <w:iCs/>
          <w:sz w:val="21"/>
          <w:szCs w:val="21"/>
          <w:lang w:eastAsia="zh-CN"/>
        </w:rPr>
        <w:t>里斯本协定</w:t>
      </w:r>
    </w:p>
    <w:p w:rsidR="00F42D85" w:rsidRPr="00A426FD" w:rsidRDefault="0086419B" w:rsidP="00221175">
      <w:pPr>
        <w:pStyle w:val="ListParagraph"/>
        <w:numPr>
          <w:ilvl w:val="0"/>
          <w:numId w:val="5"/>
        </w:numPr>
        <w:tabs>
          <w:tab w:val="clear" w:pos="567"/>
        </w:tabs>
        <w:overflowPunct w:val="0"/>
        <w:spacing w:afterLines="50" w:after="120" w:line="340" w:lineRule="atLeast"/>
        <w:contextualSpacing w:val="0"/>
        <w:jc w:val="both"/>
        <w:rPr>
          <w:rFonts w:ascii="SimSun" w:eastAsia="SimSun" w:hAnsi="SimSun"/>
          <w:sz w:val="21"/>
          <w:szCs w:val="21"/>
          <w:lang w:eastAsia="zh-CN"/>
        </w:rPr>
      </w:pPr>
      <w:r w:rsidRPr="00AB0982">
        <w:rPr>
          <w:rFonts w:ascii="SimSun" w:eastAsia="SimSun" w:hAnsi="SimSun" w:cs="SimSun" w:hint="eastAsia"/>
          <w:sz w:val="21"/>
          <w:szCs w:val="21"/>
          <w:lang w:eastAsia="zh-CN"/>
        </w:rPr>
        <w:t>《原产地名称</w:t>
      </w:r>
      <w:r w:rsidR="00A426FD" w:rsidRPr="00AB0982">
        <w:rPr>
          <w:rFonts w:ascii="SimSun" w:eastAsia="SimSun" w:hAnsi="SimSun" w:cs="SimSun" w:hint="eastAsia"/>
          <w:sz w:val="21"/>
          <w:szCs w:val="21"/>
          <w:lang w:eastAsia="zh-CN"/>
        </w:rPr>
        <w:t>保护</w:t>
      </w:r>
      <w:r w:rsidRPr="00AB0982">
        <w:rPr>
          <w:rFonts w:ascii="SimSun" w:eastAsia="SimSun" w:hAnsi="SimSun" w:cs="SimSun" w:hint="eastAsia"/>
          <w:sz w:val="21"/>
          <w:szCs w:val="21"/>
          <w:lang w:eastAsia="zh-CN"/>
        </w:rPr>
        <w:t>及国际注册里斯本协定》</w:t>
      </w:r>
      <w:r w:rsidR="00E675A7" w:rsidRPr="00A426FD">
        <w:rPr>
          <w:rFonts w:ascii="SimSun" w:eastAsia="SimSun" w:hAnsi="SimSun" w:cs="SimSun" w:hint="eastAsia"/>
          <w:sz w:val="21"/>
          <w:szCs w:val="21"/>
          <w:lang w:eastAsia="zh-CN"/>
        </w:rPr>
        <w:t>(</w:t>
      </w:r>
      <w:r w:rsidRPr="00A426FD">
        <w:rPr>
          <w:rFonts w:ascii="SimSun" w:eastAsia="SimSun" w:hAnsi="SimSun" w:cs="SimSun" w:hint="eastAsia"/>
          <w:sz w:val="21"/>
          <w:szCs w:val="21"/>
          <w:lang w:eastAsia="zh-CN"/>
        </w:rPr>
        <w:t>“里斯本协定”</w:t>
      </w:r>
      <w:r w:rsidR="00E675A7" w:rsidRPr="00A426FD">
        <w:rPr>
          <w:rFonts w:ascii="SimSun" w:eastAsia="SimSun" w:hAnsi="SimSun" w:cs="SimSun" w:hint="eastAsia"/>
          <w:sz w:val="21"/>
          <w:szCs w:val="21"/>
          <w:lang w:eastAsia="zh-CN"/>
        </w:rPr>
        <w:t>)(</w:t>
      </w:r>
      <w:r w:rsidRPr="00A426FD">
        <w:rPr>
          <w:rFonts w:ascii="SimSun" w:eastAsia="SimSun" w:hAnsi="SimSun" w:cs="SimSun" w:hint="eastAsia"/>
          <w:sz w:val="21"/>
          <w:szCs w:val="21"/>
          <w:lang w:eastAsia="zh-CN"/>
        </w:rPr>
        <w:t>1979年9月28日修改</w:t>
      </w:r>
      <w:r w:rsidR="00E675A7" w:rsidRPr="00A426FD">
        <w:rPr>
          <w:rFonts w:ascii="SimSun" w:eastAsia="SimSun" w:hAnsi="SimSun" w:cs="SimSun" w:hint="eastAsia"/>
          <w:sz w:val="21"/>
          <w:szCs w:val="21"/>
          <w:lang w:eastAsia="zh-CN"/>
        </w:rPr>
        <w:t>)</w:t>
      </w:r>
      <w:r w:rsidRPr="00A426FD">
        <w:rPr>
          <w:rFonts w:ascii="SimSun" w:eastAsia="SimSun" w:hAnsi="SimSun" w:cs="SimSun" w:hint="eastAsia"/>
          <w:sz w:val="21"/>
          <w:szCs w:val="21"/>
          <w:lang w:eastAsia="zh-CN"/>
        </w:rPr>
        <w:t>第11条对里斯本联盟的资金作出相关规定。根据里斯本协定第十一条第</w:t>
      </w:r>
      <w:r w:rsidR="00E675A7" w:rsidRPr="00A426FD">
        <w:rPr>
          <w:rFonts w:ascii="SimSun" w:eastAsia="SimSun" w:hAnsi="SimSun" w:cs="SimSun" w:hint="eastAsia"/>
          <w:sz w:val="21"/>
          <w:szCs w:val="21"/>
          <w:lang w:eastAsia="zh-CN"/>
        </w:rPr>
        <w:t>(</w:t>
      </w:r>
      <w:r w:rsidRPr="00A426FD">
        <w:rPr>
          <w:rFonts w:ascii="SimSun" w:eastAsia="SimSun" w:hAnsi="SimSun" w:cs="SimSun" w:hint="eastAsia"/>
          <w:sz w:val="21"/>
          <w:szCs w:val="21"/>
          <w:lang w:eastAsia="zh-CN"/>
        </w:rPr>
        <w:t>三</w:t>
      </w:r>
      <w:r w:rsidR="00E675A7" w:rsidRPr="00A426FD">
        <w:rPr>
          <w:rFonts w:ascii="SimSun" w:eastAsia="SimSun" w:hAnsi="SimSun" w:cs="SimSun"/>
          <w:sz w:val="21"/>
          <w:szCs w:val="21"/>
          <w:lang w:eastAsia="zh-CN"/>
        </w:rPr>
        <w:t>)</w:t>
      </w:r>
      <w:r w:rsidRPr="00A426FD">
        <w:rPr>
          <w:rFonts w:ascii="SimSun" w:eastAsia="SimSun" w:hAnsi="SimSun" w:cs="SimSun" w:hint="eastAsia"/>
          <w:sz w:val="21"/>
          <w:szCs w:val="21"/>
          <w:lang w:eastAsia="zh-CN"/>
        </w:rPr>
        <w:t>款，里斯本联盟预算的资金来源如下：</w:t>
      </w:r>
    </w:p>
    <w:p w:rsidR="00F42D85" w:rsidRPr="0010169C" w:rsidRDefault="0086419B" w:rsidP="00221175">
      <w:pPr>
        <w:pStyle w:val="ListParagraph"/>
        <w:numPr>
          <w:ilvl w:val="0"/>
          <w:numId w:val="11"/>
        </w:numPr>
        <w:spacing w:afterLines="50" w:after="120" w:line="340" w:lineRule="atLeast"/>
        <w:ind w:left="1134" w:hanging="567"/>
        <w:contextualSpacing w:val="0"/>
        <w:jc w:val="both"/>
        <w:rPr>
          <w:rFonts w:ascii="SimSun" w:eastAsia="SimSun" w:hAnsi="SimSun"/>
          <w:sz w:val="21"/>
          <w:szCs w:val="21"/>
          <w:lang w:eastAsia="zh-CN"/>
        </w:rPr>
      </w:pPr>
      <w:r w:rsidRPr="00EC089F">
        <w:rPr>
          <w:rFonts w:ascii="SimSun" w:eastAsia="SimSun" w:hAnsi="SimSun" w:cs="SimSun" w:hint="eastAsia"/>
          <w:sz w:val="21"/>
          <w:szCs w:val="21"/>
          <w:lang w:eastAsia="zh-CN"/>
        </w:rPr>
        <w:t>根据第七条第</w:t>
      </w:r>
      <w:r w:rsidR="00E675A7" w:rsidRPr="0010169C">
        <w:rPr>
          <w:rFonts w:ascii="SimSun" w:eastAsia="SimSun" w:hAnsi="SimSun" w:cs="SimSun" w:hint="eastAsia"/>
          <w:sz w:val="21"/>
          <w:szCs w:val="21"/>
          <w:lang w:eastAsia="zh-CN"/>
        </w:rPr>
        <w:t>(</w:t>
      </w:r>
      <w:r w:rsidRPr="00EC089F">
        <w:rPr>
          <w:rFonts w:ascii="SimSun" w:eastAsia="SimSun" w:hAnsi="SimSun" w:cs="SimSun" w:hint="eastAsia"/>
          <w:sz w:val="21"/>
          <w:szCs w:val="21"/>
          <w:lang w:eastAsia="zh-CN"/>
        </w:rPr>
        <w:t>二</w:t>
      </w:r>
      <w:r w:rsidR="00E675A7" w:rsidRPr="0010169C">
        <w:rPr>
          <w:rFonts w:ascii="SimSun" w:eastAsia="SimSun" w:hAnsi="SimSun" w:cs="SimSun" w:hint="eastAsia"/>
          <w:sz w:val="21"/>
          <w:szCs w:val="21"/>
          <w:lang w:eastAsia="zh-CN"/>
        </w:rPr>
        <w:t>)</w:t>
      </w:r>
      <w:r w:rsidRPr="00EC089F">
        <w:rPr>
          <w:rFonts w:ascii="SimSun" w:eastAsia="SimSun" w:hAnsi="SimSun" w:cs="SimSun" w:hint="eastAsia"/>
          <w:sz w:val="21"/>
          <w:szCs w:val="21"/>
          <w:lang w:eastAsia="zh-CN"/>
        </w:rPr>
        <w:t>款所收的国际注册费和国际局提供与本特别联盟有关的其他服务所得的费用和款项；</w:t>
      </w:r>
    </w:p>
    <w:p w:rsidR="00F42D85" w:rsidRPr="007375F0" w:rsidRDefault="0086419B" w:rsidP="00221175">
      <w:pPr>
        <w:pStyle w:val="ListParagraph"/>
        <w:numPr>
          <w:ilvl w:val="0"/>
          <w:numId w:val="11"/>
        </w:numPr>
        <w:spacing w:afterLines="50" w:after="120" w:line="340" w:lineRule="atLeast"/>
        <w:ind w:left="1134" w:hanging="567"/>
        <w:contextualSpacing w:val="0"/>
        <w:jc w:val="both"/>
        <w:rPr>
          <w:rFonts w:ascii="SimSun" w:eastAsia="SimSun" w:hAnsi="SimSun"/>
          <w:sz w:val="21"/>
          <w:szCs w:val="21"/>
          <w:lang w:eastAsia="zh-CN"/>
        </w:rPr>
      </w:pPr>
      <w:r w:rsidRPr="007375F0">
        <w:rPr>
          <w:rFonts w:ascii="SimSun" w:eastAsia="SimSun" w:hAnsi="SimSun" w:cs="SimSun" w:hint="eastAsia"/>
          <w:sz w:val="21"/>
          <w:szCs w:val="21"/>
          <w:lang w:eastAsia="zh-CN"/>
        </w:rPr>
        <w:t>国际局有关本特别联盟的出版物的售款或版税；</w:t>
      </w:r>
    </w:p>
    <w:p w:rsidR="00F42D85" w:rsidRPr="007375F0" w:rsidRDefault="0086419B" w:rsidP="00221175">
      <w:pPr>
        <w:pStyle w:val="ListParagraph"/>
        <w:numPr>
          <w:ilvl w:val="0"/>
          <w:numId w:val="11"/>
        </w:numPr>
        <w:spacing w:afterLines="50" w:after="120" w:line="340" w:lineRule="atLeast"/>
        <w:ind w:left="1134" w:hanging="567"/>
        <w:contextualSpacing w:val="0"/>
        <w:jc w:val="both"/>
        <w:rPr>
          <w:rFonts w:ascii="SimSun" w:eastAsia="SimSun" w:hAnsi="SimSun"/>
          <w:sz w:val="21"/>
          <w:szCs w:val="21"/>
        </w:rPr>
      </w:pPr>
      <w:r w:rsidRPr="007375F0">
        <w:rPr>
          <w:rFonts w:ascii="SimSun" w:eastAsia="SimSun" w:hAnsi="SimSun" w:cs="SimSun" w:hint="eastAsia"/>
          <w:sz w:val="21"/>
          <w:szCs w:val="21"/>
          <w:lang w:eastAsia="zh-CN"/>
        </w:rPr>
        <w:t>捐款</w:t>
      </w:r>
      <w:r w:rsidRPr="007375F0">
        <w:rPr>
          <w:rFonts w:ascii="SimSun" w:eastAsia="SimSun" w:hAnsi="SimSun" w:cs="SimSun" w:hint="eastAsia"/>
          <w:sz w:val="21"/>
          <w:szCs w:val="21"/>
        </w:rPr>
        <w:t>、遗赠和补助金；</w:t>
      </w:r>
    </w:p>
    <w:p w:rsidR="00F42D85" w:rsidRPr="007375F0" w:rsidRDefault="0086419B" w:rsidP="00221175">
      <w:pPr>
        <w:pStyle w:val="ListParagraph"/>
        <w:numPr>
          <w:ilvl w:val="0"/>
          <w:numId w:val="11"/>
        </w:numPr>
        <w:spacing w:afterLines="50" w:after="120" w:line="340" w:lineRule="atLeast"/>
        <w:ind w:left="1134" w:hanging="567"/>
        <w:contextualSpacing w:val="0"/>
        <w:jc w:val="both"/>
        <w:rPr>
          <w:rFonts w:ascii="SimSun" w:eastAsia="SimSun" w:hAnsi="SimSun"/>
          <w:sz w:val="21"/>
          <w:szCs w:val="21"/>
        </w:rPr>
      </w:pPr>
      <w:r w:rsidRPr="007375F0">
        <w:rPr>
          <w:rFonts w:ascii="SimSun" w:eastAsia="SimSun" w:hAnsi="SimSun" w:cs="SimSun" w:hint="eastAsia"/>
          <w:sz w:val="21"/>
          <w:szCs w:val="21"/>
          <w:lang w:eastAsia="zh-CN"/>
        </w:rPr>
        <w:t>租金</w:t>
      </w:r>
      <w:r w:rsidRPr="007375F0">
        <w:rPr>
          <w:rFonts w:ascii="SimSun" w:eastAsia="SimSun" w:hAnsi="SimSun" w:cs="SimSun" w:hint="eastAsia"/>
          <w:sz w:val="21"/>
          <w:szCs w:val="21"/>
        </w:rPr>
        <w:t>、利息和其他收入；</w:t>
      </w:r>
    </w:p>
    <w:p w:rsidR="00F42D85" w:rsidRPr="007375F0" w:rsidRDefault="0086419B" w:rsidP="00221175">
      <w:pPr>
        <w:pStyle w:val="ListParagraph"/>
        <w:numPr>
          <w:ilvl w:val="0"/>
          <w:numId w:val="11"/>
        </w:numPr>
        <w:spacing w:afterLines="50" w:after="120" w:line="340" w:lineRule="atLeast"/>
        <w:ind w:left="1134" w:hanging="567"/>
        <w:contextualSpacing w:val="0"/>
        <w:jc w:val="both"/>
        <w:rPr>
          <w:rFonts w:ascii="SimSun" w:eastAsia="SimSun" w:hAnsi="SimSun"/>
          <w:sz w:val="21"/>
          <w:szCs w:val="21"/>
          <w:lang w:eastAsia="zh-CN"/>
        </w:rPr>
      </w:pPr>
      <w:r w:rsidRPr="007375F0">
        <w:rPr>
          <w:rFonts w:ascii="SimSun" w:eastAsia="SimSun" w:hAnsi="SimSun" w:cs="SimSun" w:hint="eastAsia"/>
          <w:sz w:val="21"/>
          <w:szCs w:val="21"/>
          <w:lang w:eastAsia="zh-CN"/>
        </w:rPr>
        <w:t>第</w:t>
      </w:r>
      <w:r w:rsidRPr="007375F0">
        <w:rPr>
          <w:rFonts w:ascii="SimSun" w:eastAsia="SimSun" w:hAnsi="SimSun"/>
          <w:sz w:val="21"/>
          <w:szCs w:val="21"/>
          <w:lang w:eastAsia="zh-CN"/>
        </w:rPr>
        <w:t>1</w:t>
      </w:r>
      <w:r w:rsidRPr="007375F0">
        <w:rPr>
          <w:rFonts w:ascii="SimSun" w:eastAsia="SimSun" w:hAnsi="SimSun" w:cs="SimSun" w:hint="eastAsia"/>
          <w:sz w:val="21"/>
          <w:szCs w:val="21"/>
          <w:lang w:eastAsia="zh-CN"/>
        </w:rPr>
        <w:t>至</w:t>
      </w:r>
      <w:r w:rsidRPr="007375F0">
        <w:rPr>
          <w:rFonts w:ascii="SimSun" w:eastAsia="SimSun" w:hAnsi="SimSun"/>
          <w:sz w:val="21"/>
          <w:szCs w:val="21"/>
          <w:lang w:eastAsia="zh-CN"/>
        </w:rPr>
        <w:t>4</w:t>
      </w:r>
      <w:r w:rsidRPr="007375F0">
        <w:rPr>
          <w:rFonts w:ascii="SimSun" w:eastAsia="SimSun" w:hAnsi="SimSun" w:cs="SimSun" w:hint="eastAsia"/>
          <w:sz w:val="21"/>
          <w:szCs w:val="21"/>
          <w:lang w:eastAsia="zh-CN"/>
        </w:rPr>
        <w:t>项所指来源的收入不敷特别联盟支出时，特别联盟各国的会费。</w:t>
      </w:r>
    </w:p>
    <w:p w:rsidR="00F42D85" w:rsidRPr="007375F0" w:rsidRDefault="009225A3" w:rsidP="00B802E2">
      <w:pPr>
        <w:pStyle w:val="ListParagraph"/>
        <w:numPr>
          <w:ilvl w:val="0"/>
          <w:numId w:val="5"/>
        </w:numPr>
        <w:tabs>
          <w:tab w:val="clear" w:pos="567"/>
        </w:tabs>
        <w:overflowPunct w:val="0"/>
        <w:spacing w:afterLines="50" w:after="120" w:line="340" w:lineRule="atLeast"/>
        <w:contextualSpacing w:val="0"/>
        <w:jc w:val="both"/>
        <w:rPr>
          <w:rFonts w:ascii="SimSun" w:eastAsia="SimSun" w:hAnsi="SimSun" w:cs="SimSun"/>
          <w:sz w:val="21"/>
          <w:szCs w:val="21"/>
          <w:lang w:eastAsia="zh-CN"/>
        </w:rPr>
      </w:pPr>
      <w:r w:rsidRPr="007375F0">
        <w:rPr>
          <w:rFonts w:ascii="SimSun" w:eastAsia="SimSun" w:hAnsi="SimSun" w:cs="SimSun" w:hint="eastAsia"/>
          <w:sz w:val="21"/>
          <w:szCs w:val="21"/>
          <w:lang w:eastAsia="zh-CN"/>
        </w:rPr>
        <w:t>此外，第十一条第</w:t>
      </w:r>
      <w:r w:rsidR="00E675A7" w:rsidRPr="007375F0">
        <w:rPr>
          <w:rFonts w:ascii="SimSun" w:eastAsia="SimSun" w:hAnsi="SimSun" w:cs="SimSun" w:hint="eastAsia"/>
          <w:sz w:val="21"/>
          <w:szCs w:val="21"/>
          <w:lang w:eastAsia="zh-CN"/>
        </w:rPr>
        <w:t>(</w:t>
      </w:r>
      <w:r w:rsidRPr="007375F0">
        <w:rPr>
          <w:rFonts w:ascii="SimSun" w:eastAsia="SimSun" w:hAnsi="SimSun" w:cs="SimSun" w:hint="eastAsia"/>
          <w:sz w:val="21"/>
          <w:szCs w:val="21"/>
          <w:lang w:eastAsia="zh-CN"/>
        </w:rPr>
        <w:t>七</w:t>
      </w:r>
      <w:r w:rsidR="00E675A7" w:rsidRPr="007375F0">
        <w:rPr>
          <w:rFonts w:ascii="SimSun" w:eastAsia="SimSun" w:hAnsi="SimSun" w:cs="SimSun" w:hint="eastAsia"/>
          <w:sz w:val="21"/>
          <w:szCs w:val="21"/>
          <w:lang w:eastAsia="zh-CN"/>
        </w:rPr>
        <w:t>)</w:t>
      </w:r>
      <w:r w:rsidRPr="007375F0">
        <w:rPr>
          <w:rFonts w:ascii="SimSun" w:eastAsia="SimSun" w:hAnsi="SimSun" w:cs="SimSun" w:hint="eastAsia"/>
          <w:sz w:val="21"/>
          <w:szCs w:val="21"/>
          <w:lang w:eastAsia="zh-CN"/>
        </w:rPr>
        <w:t>款</w:t>
      </w:r>
      <w:r w:rsidR="004C48E6" w:rsidRPr="007375F0">
        <w:rPr>
          <w:rFonts w:ascii="SimSun" w:eastAsia="SimSun" w:hAnsi="SimSun" w:cs="SimSun" w:hint="eastAsia"/>
          <w:sz w:val="21"/>
          <w:szCs w:val="21"/>
          <w:lang w:eastAsia="zh-CN"/>
        </w:rPr>
        <w:t>规定里斯本联盟应设周转基金，第十一条第</w:t>
      </w:r>
      <w:r w:rsidR="00E675A7" w:rsidRPr="007375F0">
        <w:rPr>
          <w:rFonts w:ascii="SimSun" w:eastAsia="SimSun" w:hAnsi="SimSun" w:cs="SimSun" w:hint="eastAsia"/>
          <w:sz w:val="21"/>
          <w:szCs w:val="21"/>
          <w:lang w:eastAsia="zh-CN"/>
        </w:rPr>
        <w:t>(</w:t>
      </w:r>
      <w:r w:rsidR="004C48E6" w:rsidRPr="007375F0">
        <w:rPr>
          <w:rFonts w:ascii="SimSun" w:eastAsia="SimSun" w:hAnsi="SimSun" w:cs="SimSun" w:hint="eastAsia"/>
          <w:sz w:val="21"/>
          <w:szCs w:val="21"/>
          <w:lang w:eastAsia="zh-CN"/>
        </w:rPr>
        <w:t>八</w:t>
      </w:r>
      <w:r w:rsidR="00E675A7" w:rsidRPr="007375F0">
        <w:rPr>
          <w:rFonts w:ascii="SimSun" w:eastAsia="SimSun" w:hAnsi="SimSun" w:cs="SimSun" w:hint="eastAsia"/>
          <w:sz w:val="21"/>
          <w:szCs w:val="21"/>
          <w:lang w:eastAsia="zh-CN"/>
        </w:rPr>
        <w:t>)</w:t>
      </w:r>
      <w:r w:rsidR="004C48E6" w:rsidRPr="007375F0">
        <w:rPr>
          <w:rFonts w:ascii="SimSun" w:eastAsia="SimSun" w:hAnsi="SimSun" w:cs="SimSun" w:hint="eastAsia"/>
          <w:sz w:val="21"/>
          <w:szCs w:val="21"/>
          <w:lang w:eastAsia="zh-CN"/>
        </w:rPr>
        <w:t>款</w:t>
      </w:r>
      <w:r w:rsidR="0054109D">
        <w:rPr>
          <w:rFonts w:ascii="SimSun" w:eastAsia="SimSun" w:hAnsi="SimSun" w:cs="SimSun" w:hint="eastAsia"/>
          <w:sz w:val="21"/>
          <w:szCs w:val="21"/>
          <w:lang w:eastAsia="zh-CN"/>
        </w:rPr>
        <w:t>接着规定当周转基金不足时，产权</w:t>
      </w:r>
      <w:r w:rsidR="004C48E6" w:rsidRPr="007375F0">
        <w:rPr>
          <w:rFonts w:ascii="SimSun" w:eastAsia="SimSun" w:hAnsi="SimSun" w:cs="SimSun" w:hint="eastAsia"/>
          <w:sz w:val="21"/>
          <w:szCs w:val="21"/>
          <w:lang w:eastAsia="zh-CN"/>
        </w:rPr>
        <w:t>组织总部所在地的国家应提供</w:t>
      </w:r>
      <w:r w:rsidR="00FD24D0">
        <w:rPr>
          <w:rFonts w:ascii="SimSun" w:eastAsia="SimSun" w:hAnsi="SimSun" w:cs="SimSun" w:hint="eastAsia"/>
          <w:sz w:val="21"/>
          <w:szCs w:val="21"/>
          <w:lang w:eastAsia="zh-CN"/>
        </w:rPr>
        <w:t>垫款</w:t>
      </w:r>
      <w:r w:rsidR="004C48E6" w:rsidRPr="007375F0">
        <w:rPr>
          <w:rFonts w:ascii="SimSun" w:eastAsia="SimSun" w:hAnsi="SimSun" w:cs="SimSun" w:hint="eastAsia"/>
          <w:sz w:val="21"/>
          <w:szCs w:val="21"/>
          <w:lang w:eastAsia="zh-CN"/>
        </w:rPr>
        <w:t>。下文将更详细地讨论这些来源的每一项及其促进里斯本联盟财务可持续性的</w:t>
      </w:r>
      <w:r w:rsidR="00815812" w:rsidRPr="007375F0">
        <w:rPr>
          <w:rFonts w:ascii="SimSun" w:eastAsia="SimSun" w:hAnsi="SimSun" w:cs="SimSun" w:hint="eastAsia"/>
          <w:sz w:val="21"/>
          <w:szCs w:val="21"/>
          <w:lang w:eastAsia="zh-CN"/>
        </w:rPr>
        <w:t>潜力</w:t>
      </w:r>
      <w:r w:rsidR="004C48E6" w:rsidRPr="007375F0">
        <w:rPr>
          <w:rFonts w:ascii="SimSun" w:eastAsia="SimSun" w:hAnsi="SimSun" w:cs="SimSun" w:hint="eastAsia"/>
          <w:sz w:val="21"/>
          <w:szCs w:val="21"/>
          <w:lang w:eastAsia="zh-CN"/>
        </w:rPr>
        <w:t>。</w:t>
      </w:r>
    </w:p>
    <w:p w:rsidR="00F42D85" w:rsidRPr="007375F0" w:rsidRDefault="003A6482" w:rsidP="00221175">
      <w:pPr>
        <w:pStyle w:val="ListParagraph"/>
        <w:keepNext/>
        <w:numPr>
          <w:ilvl w:val="0"/>
          <w:numId w:val="10"/>
        </w:numPr>
        <w:overflowPunct w:val="0"/>
        <w:spacing w:afterLines="50" w:after="120" w:line="340" w:lineRule="atLeast"/>
        <w:ind w:left="0" w:firstLine="0"/>
        <w:contextualSpacing w:val="0"/>
        <w:rPr>
          <w:rFonts w:ascii="SimSun" w:eastAsia="SimSun" w:hAnsi="SimSun" w:cs="Arial"/>
          <w:b/>
          <w:iCs/>
          <w:sz w:val="21"/>
          <w:szCs w:val="21"/>
          <w:lang w:eastAsia="zh-CN"/>
        </w:rPr>
      </w:pPr>
      <w:r w:rsidRPr="007375F0">
        <w:rPr>
          <w:rFonts w:ascii="SimSun" w:eastAsia="SimSun" w:hAnsi="SimSun" w:cs="Arial" w:hint="eastAsia"/>
          <w:b/>
          <w:iCs/>
          <w:sz w:val="21"/>
          <w:szCs w:val="21"/>
          <w:lang w:eastAsia="zh-CN"/>
        </w:rPr>
        <w:t>里斯本协定日内瓦文本</w:t>
      </w:r>
    </w:p>
    <w:p w:rsidR="00F42D85" w:rsidRPr="0010169C" w:rsidRDefault="00182EBF" w:rsidP="00221175">
      <w:pPr>
        <w:pStyle w:val="ListParagraph"/>
        <w:numPr>
          <w:ilvl w:val="0"/>
          <w:numId w:val="5"/>
        </w:numPr>
        <w:tabs>
          <w:tab w:val="clear" w:pos="567"/>
        </w:tabs>
        <w:overflowPunct w:val="0"/>
        <w:spacing w:afterLines="50" w:after="120" w:line="340" w:lineRule="atLeast"/>
        <w:contextualSpacing w:val="0"/>
        <w:jc w:val="both"/>
        <w:rPr>
          <w:rFonts w:ascii="SimSun" w:eastAsia="SimSun" w:hAnsi="SimSun"/>
          <w:sz w:val="21"/>
          <w:szCs w:val="21"/>
          <w:lang w:eastAsia="zh-CN"/>
        </w:rPr>
      </w:pPr>
      <w:r w:rsidRPr="0010169C">
        <w:rPr>
          <w:rFonts w:ascii="SimSun" w:eastAsia="SimSun" w:hAnsi="SimSun" w:cs="SimSun" w:hint="eastAsia"/>
          <w:sz w:val="21"/>
          <w:szCs w:val="21"/>
          <w:lang w:eastAsia="zh-CN"/>
        </w:rPr>
        <w:t>《原产地名称和地理标志里斯本协定日内瓦文本》</w:t>
      </w:r>
      <w:r w:rsidR="001A29C4" w:rsidRPr="0010169C">
        <w:rPr>
          <w:rFonts w:ascii="SimSun" w:eastAsia="SimSun" w:hAnsi="SimSun" w:cs="SimSun" w:hint="eastAsia"/>
          <w:sz w:val="21"/>
          <w:szCs w:val="21"/>
          <w:lang w:eastAsia="zh-CN"/>
        </w:rPr>
        <w:t>(“日内瓦文本”)</w:t>
      </w:r>
      <w:r w:rsidR="00E675A7" w:rsidRPr="0010169C">
        <w:rPr>
          <w:rFonts w:ascii="SimSun" w:eastAsia="SimSun" w:hAnsi="SimSun" w:cs="SimSun" w:hint="eastAsia"/>
          <w:sz w:val="21"/>
          <w:szCs w:val="21"/>
          <w:lang w:eastAsia="zh-CN"/>
        </w:rPr>
        <w:t>(</w:t>
      </w:r>
      <w:r w:rsidRPr="0010169C">
        <w:rPr>
          <w:rFonts w:ascii="SimSun" w:eastAsia="SimSun" w:hAnsi="SimSun" w:cs="SimSun" w:hint="eastAsia"/>
          <w:sz w:val="21"/>
          <w:szCs w:val="21"/>
          <w:lang w:eastAsia="zh-CN"/>
        </w:rPr>
        <w:t>2015年5月20日通过</w:t>
      </w:r>
      <w:r w:rsidR="00E675A7" w:rsidRPr="0010169C">
        <w:rPr>
          <w:rFonts w:ascii="SimSun" w:eastAsia="SimSun" w:hAnsi="SimSun" w:cs="SimSun" w:hint="eastAsia"/>
          <w:sz w:val="21"/>
          <w:szCs w:val="21"/>
          <w:lang w:eastAsia="zh-CN"/>
        </w:rPr>
        <w:t>)</w:t>
      </w:r>
      <w:r w:rsidRPr="00221175">
        <w:rPr>
          <w:rFonts w:ascii="SimSun" w:eastAsia="SimSun" w:hAnsi="SimSun" w:cs="SimSun" w:hint="eastAsia"/>
          <w:sz w:val="21"/>
          <w:szCs w:val="21"/>
          <w:lang w:eastAsia="zh-CN"/>
        </w:rPr>
        <w:t>第二十四条对里斯本联盟预算资金的来源作出的规定尽管不完全相同</w:t>
      </w:r>
      <w:r w:rsidRPr="0010169C">
        <w:rPr>
          <w:rFonts w:ascii="SimSun" w:eastAsia="SimSun" w:hAnsi="SimSun" w:cs="SimSun" w:hint="eastAsia"/>
          <w:sz w:val="21"/>
          <w:szCs w:val="21"/>
          <w:lang w:eastAsia="zh-CN"/>
        </w:rPr>
        <w:t>，但却很相似。根据日内瓦文本第二十四条第二款，联盟的收入来自以下来源：</w:t>
      </w:r>
    </w:p>
    <w:p w:rsidR="00F42D85" w:rsidRPr="007375F0" w:rsidRDefault="005C6688" w:rsidP="00A426FD">
      <w:pPr>
        <w:pStyle w:val="Default"/>
        <w:numPr>
          <w:ilvl w:val="0"/>
          <w:numId w:val="12"/>
        </w:numPr>
        <w:autoSpaceDE/>
        <w:autoSpaceDN/>
        <w:spacing w:afterLines="50" w:after="120" w:line="340" w:lineRule="atLeast"/>
        <w:ind w:left="1134" w:hanging="567"/>
        <w:jc w:val="both"/>
        <w:rPr>
          <w:rFonts w:ascii="SimSun" w:eastAsia="SimSun" w:hAnsi="SimSun"/>
          <w:color w:val="auto"/>
          <w:sz w:val="21"/>
          <w:szCs w:val="21"/>
          <w:lang w:eastAsia="zh-CN"/>
        </w:rPr>
      </w:pPr>
      <w:r w:rsidRPr="007375F0">
        <w:rPr>
          <w:rFonts w:ascii="SimSun" w:eastAsia="SimSun" w:hAnsi="SimSun" w:hint="eastAsia"/>
          <w:color w:val="auto"/>
          <w:sz w:val="21"/>
          <w:szCs w:val="21"/>
          <w:lang w:eastAsia="zh-CN"/>
        </w:rPr>
        <w:t>依第七条第一款和第二款收取的费用；</w:t>
      </w:r>
    </w:p>
    <w:p w:rsidR="00F42D85" w:rsidRPr="007375F0" w:rsidRDefault="005C6688" w:rsidP="00A426FD">
      <w:pPr>
        <w:pStyle w:val="Default"/>
        <w:numPr>
          <w:ilvl w:val="0"/>
          <w:numId w:val="12"/>
        </w:numPr>
        <w:autoSpaceDE/>
        <w:autoSpaceDN/>
        <w:spacing w:afterLines="50" w:after="120" w:line="340" w:lineRule="atLeast"/>
        <w:ind w:left="1134" w:hanging="567"/>
        <w:jc w:val="both"/>
        <w:rPr>
          <w:rFonts w:ascii="SimSun" w:eastAsia="SimSun" w:hAnsi="SimSun"/>
          <w:color w:val="auto"/>
          <w:sz w:val="21"/>
          <w:szCs w:val="21"/>
          <w:lang w:eastAsia="zh-CN"/>
        </w:rPr>
      </w:pPr>
      <w:r w:rsidRPr="007375F0">
        <w:rPr>
          <w:rFonts w:ascii="SimSun" w:eastAsia="SimSun" w:hAnsi="SimSun" w:hint="eastAsia"/>
          <w:color w:val="auto"/>
          <w:sz w:val="21"/>
          <w:szCs w:val="21"/>
          <w:lang w:eastAsia="zh-CN"/>
        </w:rPr>
        <w:t>国际局出版物的售款或版税；</w:t>
      </w:r>
    </w:p>
    <w:p w:rsidR="00F42D85" w:rsidRPr="007375F0" w:rsidRDefault="005C6688" w:rsidP="00A426FD">
      <w:pPr>
        <w:pStyle w:val="Default"/>
        <w:numPr>
          <w:ilvl w:val="0"/>
          <w:numId w:val="12"/>
        </w:numPr>
        <w:autoSpaceDE/>
        <w:autoSpaceDN/>
        <w:spacing w:afterLines="50" w:after="120" w:line="340" w:lineRule="atLeast"/>
        <w:ind w:left="1134" w:hanging="567"/>
        <w:jc w:val="both"/>
        <w:rPr>
          <w:rFonts w:ascii="SimSun" w:eastAsia="SimSun" w:hAnsi="SimSun"/>
          <w:color w:val="auto"/>
          <w:sz w:val="21"/>
          <w:szCs w:val="21"/>
          <w:lang w:eastAsia="zh-CN"/>
        </w:rPr>
      </w:pPr>
      <w:r w:rsidRPr="007375F0">
        <w:rPr>
          <w:rFonts w:ascii="SimSun" w:eastAsia="SimSun" w:hAnsi="SimSun" w:hint="eastAsia"/>
          <w:color w:val="auto"/>
          <w:sz w:val="21"/>
          <w:szCs w:val="21"/>
          <w:lang w:eastAsia="zh-CN"/>
        </w:rPr>
        <w:t>捐赠、遗赠和补助金；</w:t>
      </w:r>
    </w:p>
    <w:p w:rsidR="00F42D85" w:rsidRPr="007375F0" w:rsidRDefault="005C6688" w:rsidP="00A426FD">
      <w:pPr>
        <w:pStyle w:val="Default"/>
        <w:numPr>
          <w:ilvl w:val="0"/>
          <w:numId w:val="12"/>
        </w:numPr>
        <w:autoSpaceDE/>
        <w:autoSpaceDN/>
        <w:spacing w:afterLines="50" w:after="120" w:line="340" w:lineRule="atLeast"/>
        <w:ind w:left="1134" w:hanging="567"/>
        <w:jc w:val="both"/>
        <w:rPr>
          <w:rFonts w:ascii="SimSun" w:eastAsia="SimSun" w:hAnsi="SimSun"/>
          <w:color w:val="auto"/>
          <w:sz w:val="21"/>
          <w:szCs w:val="21"/>
          <w:lang w:eastAsia="zh-CN"/>
        </w:rPr>
      </w:pPr>
      <w:r w:rsidRPr="007375F0">
        <w:rPr>
          <w:rFonts w:ascii="SimSun" w:eastAsia="SimSun" w:hAnsi="SimSun" w:hint="eastAsia"/>
          <w:color w:val="auto"/>
          <w:sz w:val="21"/>
          <w:szCs w:val="21"/>
          <w:lang w:eastAsia="zh-CN"/>
        </w:rPr>
        <w:t>房租、投资收入和其他收入，包括杂项收入；</w:t>
      </w:r>
    </w:p>
    <w:p w:rsidR="00F42D85" w:rsidRPr="007375F0" w:rsidRDefault="005C6688" w:rsidP="00A426FD">
      <w:pPr>
        <w:pStyle w:val="Default"/>
        <w:numPr>
          <w:ilvl w:val="0"/>
          <w:numId w:val="12"/>
        </w:numPr>
        <w:autoSpaceDE/>
        <w:autoSpaceDN/>
        <w:spacing w:afterLines="50" w:after="120" w:line="340" w:lineRule="atLeast"/>
        <w:ind w:left="1134" w:hanging="567"/>
        <w:jc w:val="both"/>
        <w:rPr>
          <w:rFonts w:ascii="SimSun" w:eastAsia="SimSun" w:hAnsi="SimSun"/>
          <w:color w:val="auto"/>
          <w:sz w:val="21"/>
          <w:szCs w:val="21"/>
          <w:lang w:eastAsia="zh-CN"/>
        </w:rPr>
      </w:pPr>
      <w:r w:rsidRPr="007375F0">
        <w:rPr>
          <w:rFonts w:ascii="SimSun" w:eastAsia="SimSun" w:hAnsi="SimSun" w:hint="eastAsia"/>
          <w:color w:val="auto"/>
          <w:sz w:val="21"/>
          <w:szCs w:val="21"/>
          <w:lang w:eastAsia="zh-CN"/>
        </w:rPr>
        <w:t>缔约各方的特别会费或来自缔约各方或受益各方的任何其他来源，或者特别会费加上此种其他来源，条件是第1目至第4目中所指来源的收款不足以支付开支，在不足的范围内，经大会决定收取。</w:t>
      </w:r>
    </w:p>
    <w:p w:rsidR="00F42D85" w:rsidRPr="007375F0" w:rsidRDefault="00527BB3" w:rsidP="00B802E2">
      <w:pPr>
        <w:pStyle w:val="ListParagraph"/>
        <w:numPr>
          <w:ilvl w:val="0"/>
          <w:numId w:val="5"/>
        </w:numPr>
        <w:tabs>
          <w:tab w:val="clear" w:pos="567"/>
        </w:tabs>
        <w:overflowPunct w:val="0"/>
        <w:spacing w:afterLines="50" w:after="120" w:line="340" w:lineRule="atLeast"/>
        <w:contextualSpacing w:val="0"/>
        <w:jc w:val="both"/>
        <w:rPr>
          <w:rFonts w:ascii="SimSun" w:eastAsia="SimSun" w:hAnsi="SimSun" w:cs="SimSun"/>
          <w:sz w:val="21"/>
          <w:szCs w:val="21"/>
          <w:lang w:eastAsia="zh-CN"/>
        </w:rPr>
      </w:pPr>
      <w:r w:rsidRPr="007375F0">
        <w:rPr>
          <w:rFonts w:ascii="SimSun" w:eastAsia="SimSun" w:hAnsi="SimSun" w:cs="SimSun" w:hint="eastAsia"/>
          <w:sz w:val="21"/>
          <w:szCs w:val="21"/>
          <w:lang w:eastAsia="zh-CN"/>
        </w:rPr>
        <w:t>日内瓦文本</w:t>
      </w:r>
      <w:r w:rsidR="008D6EB1" w:rsidRPr="007375F0">
        <w:rPr>
          <w:rFonts w:ascii="SimSun" w:eastAsia="SimSun" w:hAnsi="SimSun" w:cs="SimSun" w:hint="eastAsia"/>
          <w:sz w:val="21"/>
          <w:szCs w:val="21"/>
          <w:lang w:eastAsia="zh-CN"/>
        </w:rPr>
        <w:t>还</w:t>
      </w:r>
      <w:r w:rsidRPr="007375F0">
        <w:rPr>
          <w:rFonts w:ascii="SimSun" w:eastAsia="SimSun" w:hAnsi="SimSun" w:cs="SimSun" w:hint="eastAsia"/>
          <w:sz w:val="21"/>
          <w:szCs w:val="21"/>
          <w:lang w:eastAsia="zh-CN"/>
        </w:rPr>
        <w:t>在第二十四条第五款对设立周转基金作出规定，并在第二十四条第六款第</w:t>
      </w:r>
      <w:r w:rsidR="00E675A7" w:rsidRPr="007375F0">
        <w:rPr>
          <w:rFonts w:ascii="SimSun" w:eastAsia="SimSun" w:hAnsi="SimSun" w:cs="SimSun" w:hint="eastAsia"/>
          <w:sz w:val="21"/>
          <w:szCs w:val="21"/>
          <w:lang w:eastAsia="zh-CN"/>
        </w:rPr>
        <w:t>(</w:t>
      </w:r>
      <w:r w:rsidRPr="007375F0">
        <w:rPr>
          <w:rFonts w:ascii="SimSun" w:eastAsia="SimSun" w:hAnsi="SimSun" w:cs="SimSun" w:hint="eastAsia"/>
          <w:sz w:val="21"/>
          <w:szCs w:val="21"/>
          <w:lang w:eastAsia="zh-CN"/>
        </w:rPr>
        <w:t>一</w:t>
      </w:r>
      <w:r w:rsidR="00E675A7" w:rsidRPr="007375F0">
        <w:rPr>
          <w:rFonts w:ascii="SimSun" w:eastAsia="SimSun" w:hAnsi="SimSun" w:cs="SimSun" w:hint="eastAsia"/>
          <w:sz w:val="21"/>
          <w:szCs w:val="21"/>
          <w:lang w:eastAsia="zh-CN"/>
        </w:rPr>
        <w:t>)</w:t>
      </w:r>
      <w:r w:rsidRPr="007375F0">
        <w:rPr>
          <w:rFonts w:ascii="SimSun" w:eastAsia="SimSun" w:hAnsi="SimSun" w:cs="SimSun" w:hint="eastAsia"/>
          <w:sz w:val="21"/>
          <w:szCs w:val="21"/>
          <w:lang w:eastAsia="zh-CN"/>
        </w:rPr>
        <w:t>项</w:t>
      </w:r>
      <w:r w:rsidR="00B14FFA" w:rsidRPr="007375F0">
        <w:rPr>
          <w:rFonts w:ascii="SimSun" w:eastAsia="SimSun" w:hAnsi="SimSun" w:cs="SimSun" w:hint="eastAsia"/>
          <w:sz w:val="21"/>
          <w:szCs w:val="21"/>
          <w:lang w:eastAsia="zh-CN"/>
        </w:rPr>
        <w:t>对周转基金不足时东道国提供垫款作出规定。</w:t>
      </w:r>
      <w:r w:rsidR="008D6EB1" w:rsidRPr="007375F0">
        <w:rPr>
          <w:rFonts w:ascii="SimSun" w:eastAsia="SimSun" w:hAnsi="SimSun" w:cs="SimSun" w:hint="eastAsia"/>
          <w:sz w:val="21"/>
          <w:szCs w:val="21"/>
          <w:lang w:eastAsia="zh-CN"/>
        </w:rPr>
        <w:t>然而，由于日内瓦文本尚待五个有资格的</w:t>
      </w:r>
      <w:r w:rsidR="00AB0982">
        <w:rPr>
          <w:rFonts w:ascii="SimSun" w:eastAsia="SimSun" w:hAnsi="SimSun" w:cs="SimSun" w:hint="eastAsia"/>
          <w:sz w:val="21"/>
          <w:szCs w:val="21"/>
          <w:lang w:eastAsia="zh-CN"/>
        </w:rPr>
        <w:t>有关</w:t>
      </w:r>
      <w:r w:rsidR="0045727F" w:rsidRPr="00AB0982">
        <w:rPr>
          <w:rFonts w:ascii="SimSun" w:eastAsia="SimSun" w:hAnsi="SimSun" w:cs="SimSun" w:hint="eastAsia"/>
          <w:sz w:val="21"/>
          <w:szCs w:val="21"/>
          <w:lang w:eastAsia="zh-CN"/>
        </w:rPr>
        <w:t>方</w:t>
      </w:r>
      <w:r w:rsidR="008D6EB1" w:rsidRPr="007375F0">
        <w:rPr>
          <w:rFonts w:ascii="SimSun" w:eastAsia="SimSun" w:hAnsi="SimSun" w:cs="SimSun" w:hint="eastAsia"/>
          <w:sz w:val="21"/>
          <w:szCs w:val="21"/>
          <w:lang w:eastAsia="zh-CN"/>
        </w:rPr>
        <w:t>交存批准书或加入书后才能生效，因此里斯本联盟的资金问题</w:t>
      </w:r>
      <w:r w:rsidR="008637B4">
        <w:rPr>
          <w:rFonts w:ascii="SimSun" w:eastAsia="SimSun" w:hAnsi="SimSun" w:cs="SimSun" w:hint="eastAsia"/>
          <w:sz w:val="21"/>
          <w:szCs w:val="21"/>
          <w:lang w:eastAsia="zh-CN"/>
        </w:rPr>
        <w:t>仍</w:t>
      </w:r>
      <w:r w:rsidR="008D6EB1" w:rsidRPr="007375F0">
        <w:rPr>
          <w:rFonts w:ascii="SimSun" w:eastAsia="SimSun" w:hAnsi="SimSun" w:cs="SimSun" w:hint="eastAsia"/>
          <w:sz w:val="21"/>
          <w:szCs w:val="21"/>
          <w:lang w:eastAsia="zh-CN"/>
        </w:rPr>
        <w:t>由里斯本协定的相关条款来</w:t>
      </w:r>
      <w:r w:rsidR="00C9359F" w:rsidRPr="007375F0">
        <w:rPr>
          <w:rFonts w:ascii="SimSun" w:eastAsia="SimSun" w:hAnsi="SimSun" w:cs="SimSun" w:hint="eastAsia"/>
          <w:sz w:val="21"/>
          <w:szCs w:val="21"/>
          <w:lang w:eastAsia="zh-CN"/>
        </w:rPr>
        <w:t>管</w:t>
      </w:r>
      <w:r w:rsidR="0045727F">
        <w:rPr>
          <w:rFonts w:ascii="SimSun" w:eastAsia="SimSun" w:hAnsi="SimSun" w:cs="SimSun" w:hint="eastAsia"/>
          <w:sz w:val="21"/>
          <w:szCs w:val="21"/>
          <w:lang w:eastAsia="zh-CN"/>
        </w:rPr>
        <w:t>辖</w:t>
      </w:r>
      <w:r w:rsidR="008D6EB1" w:rsidRPr="007375F0">
        <w:rPr>
          <w:rFonts w:ascii="SimSun" w:eastAsia="SimSun" w:hAnsi="SimSun" w:cs="SimSun" w:hint="eastAsia"/>
          <w:sz w:val="21"/>
          <w:szCs w:val="21"/>
          <w:lang w:eastAsia="zh-CN"/>
        </w:rPr>
        <w:t>。</w:t>
      </w:r>
    </w:p>
    <w:p w:rsidR="00F42D85" w:rsidRPr="00221175" w:rsidRDefault="00C9359F" w:rsidP="00196569">
      <w:pPr>
        <w:keepNext/>
        <w:spacing w:beforeLines="100" w:before="240" w:afterLines="50" w:after="120" w:line="340" w:lineRule="atLeast"/>
        <w:outlineLvl w:val="1"/>
        <w:rPr>
          <w:rFonts w:ascii="SimHei" w:eastAsia="SimHei" w:hAnsi="SimHei"/>
          <w:bCs/>
          <w:sz w:val="21"/>
          <w:szCs w:val="21"/>
        </w:rPr>
      </w:pPr>
      <w:r w:rsidRPr="00221175">
        <w:rPr>
          <w:rFonts w:ascii="SimHei" w:eastAsia="SimHei" w:hAnsi="SimHei" w:hint="eastAsia"/>
          <w:bCs/>
          <w:sz w:val="21"/>
          <w:szCs w:val="21"/>
        </w:rPr>
        <w:t>实现财务可</w:t>
      </w:r>
      <w:r w:rsidRPr="00196569">
        <w:rPr>
          <w:rFonts w:ascii="SimHei" w:eastAsia="SimHei" w:hAnsi="SimHei" w:hint="eastAsia"/>
          <w:bCs/>
          <w:sz w:val="21"/>
          <w:szCs w:val="21"/>
        </w:rPr>
        <w:t>持续性</w:t>
      </w:r>
      <w:r w:rsidRPr="00221175">
        <w:rPr>
          <w:rFonts w:ascii="SimHei" w:eastAsia="SimHei" w:hAnsi="SimHei" w:hint="eastAsia"/>
          <w:bCs/>
          <w:sz w:val="21"/>
          <w:szCs w:val="21"/>
        </w:rPr>
        <w:t>的备选方案</w:t>
      </w:r>
    </w:p>
    <w:p w:rsidR="00F42D85" w:rsidRPr="007375F0" w:rsidRDefault="00C9359F" w:rsidP="00221175">
      <w:pPr>
        <w:pStyle w:val="ListParagraph"/>
        <w:keepNext/>
        <w:numPr>
          <w:ilvl w:val="0"/>
          <w:numId w:val="7"/>
        </w:numPr>
        <w:tabs>
          <w:tab w:val="left" w:pos="567"/>
        </w:tabs>
        <w:overflowPunct w:val="0"/>
        <w:spacing w:afterLines="50" w:after="120" w:line="340" w:lineRule="atLeast"/>
        <w:ind w:left="0" w:firstLine="0"/>
        <w:contextualSpacing w:val="0"/>
        <w:rPr>
          <w:rFonts w:ascii="SimSun" w:eastAsia="SimSun" w:hAnsi="SimSun" w:cs="Arial"/>
          <w:b/>
          <w:sz w:val="21"/>
          <w:szCs w:val="21"/>
        </w:rPr>
      </w:pPr>
      <w:r w:rsidRPr="007375F0">
        <w:rPr>
          <w:rFonts w:ascii="SimSun" w:eastAsia="SimSun" w:hAnsi="SimSun" w:cs="Arial" w:hint="eastAsia"/>
          <w:b/>
          <w:sz w:val="21"/>
          <w:szCs w:val="21"/>
          <w:lang w:eastAsia="zh-CN"/>
        </w:rPr>
        <w:t>收</w:t>
      </w:r>
      <w:r w:rsidR="0045727F">
        <w:rPr>
          <w:rFonts w:ascii="SimSun" w:eastAsia="SimSun" w:hAnsi="SimSun" w:cs="Arial" w:hint="eastAsia"/>
          <w:b/>
          <w:sz w:val="21"/>
          <w:szCs w:val="21"/>
          <w:lang w:eastAsia="zh-CN"/>
        </w:rPr>
        <w:t xml:space="preserve">　</w:t>
      </w:r>
      <w:r w:rsidRPr="007375F0">
        <w:rPr>
          <w:rFonts w:ascii="SimSun" w:eastAsia="SimSun" w:hAnsi="SimSun" w:cs="Arial" w:hint="eastAsia"/>
          <w:b/>
          <w:sz w:val="21"/>
          <w:szCs w:val="21"/>
          <w:lang w:eastAsia="zh-CN"/>
        </w:rPr>
        <w:t>费</w:t>
      </w:r>
    </w:p>
    <w:p w:rsidR="00F42D85" w:rsidRPr="007375F0" w:rsidRDefault="001C057C" w:rsidP="00B802E2">
      <w:pPr>
        <w:pStyle w:val="ListParagraph"/>
        <w:numPr>
          <w:ilvl w:val="0"/>
          <w:numId w:val="5"/>
        </w:numPr>
        <w:tabs>
          <w:tab w:val="clear" w:pos="567"/>
        </w:tabs>
        <w:overflowPunct w:val="0"/>
        <w:spacing w:afterLines="50" w:after="120" w:line="340" w:lineRule="atLeast"/>
        <w:contextualSpacing w:val="0"/>
        <w:jc w:val="both"/>
        <w:rPr>
          <w:rFonts w:ascii="SimSun" w:eastAsia="SimSun" w:hAnsi="SimSun" w:cs="SimSun"/>
          <w:sz w:val="21"/>
          <w:szCs w:val="21"/>
          <w:lang w:eastAsia="zh-CN"/>
        </w:rPr>
      </w:pPr>
      <w:r w:rsidRPr="007375F0">
        <w:rPr>
          <w:rFonts w:ascii="SimSun" w:eastAsia="SimSun" w:hAnsi="SimSun" w:cs="SimSun" w:hint="eastAsia"/>
          <w:sz w:val="21"/>
          <w:szCs w:val="21"/>
          <w:lang w:eastAsia="zh-CN"/>
        </w:rPr>
        <w:t>里斯本协定第十一条第</w:t>
      </w:r>
      <w:r w:rsidR="00E675A7" w:rsidRPr="007375F0">
        <w:rPr>
          <w:rFonts w:ascii="SimSun" w:eastAsia="SimSun" w:hAnsi="SimSun" w:cs="SimSun" w:hint="eastAsia"/>
          <w:sz w:val="21"/>
          <w:szCs w:val="21"/>
          <w:lang w:eastAsia="zh-CN"/>
        </w:rPr>
        <w:t>(</w:t>
      </w:r>
      <w:r w:rsidRPr="007375F0">
        <w:rPr>
          <w:rFonts w:ascii="SimSun" w:eastAsia="SimSun" w:hAnsi="SimSun" w:cs="SimSun" w:hint="eastAsia"/>
          <w:sz w:val="21"/>
          <w:szCs w:val="21"/>
          <w:lang w:eastAsia="zh-CN"/>
        </w:rPr>
        <w:t>三</w:t>
      </w:r>
      <w:r w:rsidR="00E675A7" w:rsidRPr="007375F0">
        <w:rPr>
          <w:rFonts w:ascii="SimSun" w:eastAsia="SimSun" w:hAnsi="SimSun" w:cs="SimSun" w:hint="eastAsia"/>
          <w:sz w:val="21"/>
          <w:szCs w:val="21"/>
          <w:lang w:eastAsia="zh-CN"/>
        </w:rPr>
        <w:t>)</w:t>
      </w:r>
      <w:r w:rsidRPr="007375F0">
        <w:rPr>
          <w:rFonts w:ascii="SimSun" w:eastAsia="SimSun" w:hAnsi="SimSun" w:cs="SimSun" w:hint="eastAsia"/>
          <w:sz w:val="21"/>
          <w:szCs w:val="21"/>
          <w:lang w:eastAsia="zh-CN"/>
        </w:rPr>
        <w:t>款第</w:t>
      </w:r>
      <w:r w:rsidR="00F42D85" w:rsidRPr="007375F0">
        <w:rPr>
          <w:rFonts w:ascii="SimSun" w:eastAsia="SimSun" w:hAnsi="SimSun" w:cs="SimSun"/>
          <w:sz w:val="21"/>
          <w:szCs w:val="21"/>
          <w:lang w:eastAsia="zh-CN"/>
        </w:rPr>
        <w:t>1</w:t>
      </w:r>
      <w:r w:rsidRPr="007375F0">
        <w:rPr>
          <w:rFonts w:ascii="SimSun" w:eastAsia="SimSun" w:hAnsi="SimSun" w:cs="SimSun" w:hint="eastAsia"/>
          <w:sz w:val="21"/>
          <w:szCs w:val="21"/>
          <w:lang w:eastAsia="zh-CN"/>
        </w:rPr>
        <w:t>项和第十一条第</w:t>
      </w:r>
      <w:r w:rsidR="00E675A7" w:rsidRPr="007375F0">
        <w:rPr>
          <w:rFonts w:ascii="SimSun" w:eastAsia="SimSun" w:hAnsi="SimSun" w:cs="SimSun" w:hint="eastAsia"/>
          <w:sz w:val="21"/>
          <w:szCs w:val="21"/>
          <w:lang w:eastAsia="zh-CN"/>
        </w:rPr>
        <w:t>(</w:t>
      </w:r>
      <w:r w:rsidRPr="007375F0">
        <w:rPr>
          <w:rFonts w:ascii="SimSun" w:eastAsia="SimSun" w:hAnsi="SimSun" w:cs="SimSun" w:hint="eastAsia"/>
          <w:sz w:val="21"/>
          <w:szCs w:val="21"/>
          <w:lang w:eastAsia="zh-CN"/>
        </w:rPr>
        <w:t>四</w:t>
      </w:r>
      <w:r w:rsidR="00E675A7" w:rsidRPr="007375F0">
        <w:rPr>
          <w:rFonts w:ascii="SimSun" w:eastAsia="SimSun" w:hAnsi="SimSun" w:cs="SimSun" w:hint="eastAsia"/>
          <w:sz w:val="21"/>
          <w:szCs w:val="21"/>
          <w:lang w:eastAsia="zh-CN"/>
        </w:rPr>
        <w:t>)</w:t>
      </w:r>
      <w:r w:rsidRPr="007375F0">
        <w:rPr>
          <w:rFonts w:ascii="SimSun" w:eastAsia="SimSun" w:hAnsi="SimSun" w:cs="SimSun" w:hint="eastAsia"/>
          <w:sz w:val="21"/>
          <w:szCs w:val="21"/>
          <w:lang w:eastAsia="zh-CN"/>
        </w:rPr>
        <w:t>款第2项均要求特别联盟的预算资金应主要来源于“根据第七条第</w:t>
      </w:r>
      <w:r w:rsidR="00E675A7" w:rsidRPr="007375F0">
        <w:rPr>
          <w:rFonts w:ascii="SimSun" w:eastAsia="SimSun" w:hAnsi="SimSun" w:cs="SimSun" w:hint="eastAsia"/>
          <w:sz w:val="21"/>
          <w:szCs w:val="21"/>
          <w:lang w:eastAsia="zh-CN"/>
        </w:rPr>
        <w:t>(</w:t>
      </w:r>
      <w:r w:rsidRPr="007375F0">
        <w:rPr>
          <w:rFonts w:ascii="SimSun" w:eastAsia="SimSun" w:hAnsi="SimSun" w:cs="SimSun" w:hint="eastAsia"/>
          <w:sz w:val="21"/>
          <w:szCs w:val="21"/>
          <w:lang w:eastAsia="zh-CN"/>
        </w:rPr>
        <w:t>二</w:t>
      </w:r>
      <w:r w:rsidR="00E675A7" w:rsidRPr="007375F0">
        <w:rPr>
          <w:rFonts w:ascii="SimSun" w:eastAsia="SimSun" w:hAnsi="SimSun" w:cs="SimSun" w:hint="eastAsia"/>
          <w:sz w:val="21"/>
          <w:szCs w:val="21"/>
          <w:lang w:eastAsia="zh-CN"/>
        </w:rPr>
        <w:t>)</w:t>
      </w:r>
      <w:r w:rsidRPr="007375F0">
        <w:rPr>
          <w:rFonts w:ascii="SimSun" w:eastAsia="SimSun" w:hAnsi="SimSun" w:cs="SimSun" w:hint="eastAsia"/>
          <w:sz w:val="21"/>
          <w:szCs w:val="21"/>
          <w:lang w:eastAsia="zh-CN"/>
        </w:rPr>
        <w:t>款所收的国际注册费和国际局提供与本特别联盟有关的其他服务所得的费用和款项”。第七条第</w:t>
      </w:r>
      <w:r w:rsidR="00E675A7" w:rsidRPr="007375F0">
        <w:rPr>
          <w:rFonts w:ascii="SimSun" w:eastAsia="SimSun" w:hAnsi="SimSun" w:cs="SimSun" w:hint="eastAsia"/>
          <w:sz w:val="21"/>
          <w:szCs w:val="21"/>
          <w:lang w:eastAsia="zh-CN"/>
        </w:rPr>
        <w:t>(</w:t>
      </w:r>
      <w:r w:rsidRPr="007375F0">
        <w:rPr>
          <w:rFonts w:ascii="SimSun" w:eastAsia="SimSun" w:hAnsi="SimSun" w:cs="SimSun" w:hint="eastAsia"/>
          <w:sz w:val="21"/>
          <w:szCs w:val="21"/>
          <w:lang w:eastAsia="zh-CN"/>
        </w:rPr>
        <w:t>二</w:t>
      </w:r>
      <w:r w:rsidR="00E675A7" w:rsidRPr="007375F0">
        <w:rPr>
          <w:rFonts w:ascii="SimSun" w:eastAsia="SimSun" w:hAnsi="SimSun" w:cs="SimSun" w:hint="eastAsia"/>
          <w:sz w:val="21"/>
          <w:szCs w:val="21"/>
          <w:lang w:eastAsia="zh-CN"/>
        </w:rPr>
        <w:t>)</w:t>
      </w:r>
      <w:r w:rsidRPr="007375F0">
        <w:rPr>
          <w:rFonts w:ascii="SimSun" w:eastAsia="SimSun" w:hAnsi="SimSun" w:cs="SimSun" w:hint="eastAsia"/>
          <w:sz w:val="21"/>
          <w:szCs w:val="21"/>
          <w:lang w:eastAsia="zh-CN"/>
        </w:rPr>
        <w:t>款规定这些费用</w:t>
      </w:r>
      <w:r w:rsidR="00BC7D74">
        <w:rPr>
          <w:rFonts w:ascii="SimSun" w:eastAsia="SimSun" w:hAnsi="SimSun" w:cs="SimSun" w:hint="eastAsia"/>
          <w:sz w:val="21"/>
          <w:szCs w:val="21"/>
          <w:lang w:eastAsia="zh-CN"/>
        </w:rPr>
        <w:t>由“每个原产地名称注册……交纳的……统一的费</w:t>
      </w:r>
      <w:r w:rsidR="00BC7D74">
        <w:rPr>
          <w:rFonts w:ascii="SimSun" w:eastAsia="SimSun" w:hAnsi="SimSun" w:cs="SimSun" w:hint="eastAsia"/>
          <w:sz w:val="21"/>
          <w:szCs w:val="21"/>
          <w:lang w:eastAsia="zh-CN"/>
        </w:rPr>
        <w:lastRenderedPageBreak/>
        <w:t>用”构成，并且注册无</w:t>
      </w:r>
      <w:r w:rsidRPr="007375F0">
        <w:rPr>
          <w:rFonts w:ascii="SimSun" w:eastAsia="SimSun" w:hAnsi="SimSun" w:cs="SimSun" w:hint="eastAsia"/>
          <w:sz w:val="21"/>
          <w:szCs w:val="21"/>
          <w:lang w:eastAsia="zh-CN"/>
        </w:rPr>
        <w:t>需进行续展。此外，第十一条第</w:t>
      </w:r>
      <w:r w:rsidR="00E675A7" w:rsidRPr="007375F0">
        <w:rPr>
          <w:rFonts w:ascii="SimSun" w:eastAsia="SimSun" w:hAnsi="SimSun" w:cs="SimSun" w:hint="eastAsia"/>
          <w:sz w:val="21"/>
          <w:szCs w:val="21"/>
          <w:lang w:eastAsia="zh-CN"/>
        </w:rPr>
        <w:t>(</w:t>
      </w:r>
      <w:r w:rsidRPr="007375F0">
        <w:rPr>
          <w:rFonts w:ascii="SimSun" w:eastAsia="SimSun" w:hAnsi="SimSun" w:cs="SimSun" w:hint="eastAsia"/>
          <w:sz w:val="21"/>
          <w:szCs w:val="21"/>
          <w:lang w:eastAsia="zh-CN"/>
        </w:rPr>
        <w:t>四</w:t>
      </w:r>
      <w:r w:rsidR="00E675A7" w:rsidRPr="007375F0">
        <w:rPr>
          <w:rFonts w:ascii="SimSun" w:eastAsia="SimSun" w:hAnsi="SimSun" w:cs="SimSun" w:hint="eastAsia"/>
          <w:sz w:val="21"/>
          <w:szCs w:val="21"/>
          <w:lang w:eastAsia="zh-CN"/>
        </w:rPr>
        <w:t>)</w:t>
      </w:r>
      <w:r w:rsidRPr="007375F0">
        <w:rPr>
          <w:rFonts w:ascii="SimSun" w:eastAsia="SimSun" w:hAnsi="SimSun" w:cs="SimSun" w:hint="eastAsia"/>
          <w:sz w:val="21"/>
          <w:szCs w:val="21"/>
          <w:lang w:eastAsia="zh-CN"/>
        </w:rPr>
        <w:t>款第1项规定，此种统一费用</w:t>
      </w:r>
      <w:r w:rsidR="00373BC8">
        <w:rPr>
          <w:rFonts w:ascii="SimSun" w:eastAsia="SimSun" w:hAnsi="SimSun" w:cs="SimSun" w:hint="eastAsia"/>
          <w:sz w:val="21"/>
          <w:szCs w:val="21"/>
          <w:lang w:eastAsia="zh-CN"/>
        </w:rPr>
        <w:t>的</w:t>
      </w:r>
      <w:r w:rsidR="009C2CAD" w:rsidRPr="007375F0">
        <w:rPr>
          <w:rFonts w:ascii="SimSun" w:eastAsia="SimSun" w:hAnsi="SimSun" w:cs="SimSun" w:hint="eastAsia"/>
          <w:sz w:val="21"/>
          <w:szCs w:val="21"/>
          <w:lang w:eastAsia="zh-CN"/>
        </w:rPr>
        <w:t>金额应由大会根据总干事的提议确定，</w:t>
      </w:r>
      <w:r w:rsidR="00910129" w:rsidRPr="007375F0">
        <w:rPr>
          <w:rFonts w:ascii="SimSun" w:eastAsia="SimSun" w:hAnsi="SimSun" w:cs="SimSun" w:hint="eastAsia"/>
          <w:sz w:val="21"/>
          <w:szCs w:val="21"/>
          <w:lang w:eastAsia="zh-CN"/>
        </w:rPr>
        <w:t>同时在第十一条第四款第2</w:t>
      </w:r>
      <w:r w:rsidR="00973D40">
        <w:rPr>
          <w:rFonts w:ascii="SimSun" w:eastAsia="SimSun" w:hAnsi="SimSun" w:cs="SimSun" w:hint="eastAsia"/>
          <w:sz w:val="21"/>
          <w:szCs w:val="21"/>
          <w:lang w:eastAsia="zh-CN"/>
        </w:rPr>
        <w:t>项中澄清，此种统一</w:t>
      </w:r>
      <w:r w:rsidR="00910129" w:rsidRPr="007375F0">
        <w:rPr>
          <w:rFonts w:ascii="SimSun" w:eastAsia="SimSun" w:hAnsi="SimSun" w:cs="SimSun" w:hint="eastAsia"/>
          <w:sz w:val="21"/>
          <w:szCs w:val="21"/>
          <w:lang w:eastAsia="zh-CN"/>
        </w:rPr>
        <w:t>费用“金额的确定应使特别联盟的收入在正常情况下足敷国际局维持国际注册业务的支出，而不需[特别联盟的国家]交付[第十一条第</w:t>
      </w:r>
      <w:r w:rsidR="00E675A7" w:rsidRPr="007375F0">
        <w:rPr>
          <w:rFonts w:ascii="SimSun" w:eastAsia="SimSun" w:hAnsi="SimSun" w:cs="SimSun" w:hint="eastAsia"/>
          <w:sz w:val="21"/>
          <w:szCs w:val="21"/>
          <w:lang w:eastAsia="zh-CN"/>
        </w:rPr>
        <w:t>(</w:t>
      </w:r>
      <w:r w:rsidR="00910129" w:rsidRPr="007375F0">
        <w:rPr>
          <w:rFonts w:ascii="SimSun" w:eastAsia="SimSun" w:hAnsi="SimSun" w:cs="SimSun" w:hint="eastAsia"/>
          <w:sz w:val="21"/>
          <w:szCs w:val="21"/>
          <w:lang w:eastAsia="zh-CN"/>
        </w:rPr>
        <w:t>三</w:t>
      </w:r>
      <w:r w:rsidR="00E675A7" w:rsidRPr="007375F0">
        <w:rPr>
          <w:rFonts w:ascii="SimSun" w:eastAsia="SimSun" w:hAnsi="SimSun" w:cs="SimSun" w:hint="eastAsia"/>
          <w:sz w:val="21"/>
          <w:szCs w:val="21"/>
          <w:lang w:eastAsia="zh-CN"/>
        </w:rPr>
        <w:t>)</w:t>
      </w:r>
      <w:r w:rsidR="00910129" w:rsidRPr="007375F0">
        <w:rPr>
          <w:rFonts w:ascii="SimSun" w:eastAsia="SimSun" w:hAnsi="SimSun" w:cs="SimSun" w:hint="eastAsia"/>
          <w:sz w:val="21"/>
          <w:szCs w:val="21"/>
          <w:lang w:eastAsia="zh-CN"/>
        </w:rPr>
        <w:t>款第</w:t>
      </w:r>
      <w:r w:rsidR="00910129" w:rsidRPr="007375F0">
        <w:rPr>
          <w:rFonts w:ascii="SimSun" w:eastAsia="SimSun" w:hAnsi="SimSun"/>
          <w:sz w:val="21"/>
          <w:szCs w:val="21"/>
          <w:lang w:eastAsia="zh-CN"/>
        </w:rPr>
        <w:t>5</w:t>
      </w:r>
      <w:r w:rsidR="00910129" w:rsidRPr="007375F0">
        <w:rPr>
          <w:rFonts w:ascii="SimSun" w:eastAsia="SimSun" w:hAnsi="SimSun" w:cs="SimSun" w:hint="eastAsia"/>
          <w:sz w:val="21"/>
          <w:szCs w:val="21"/>
          <w:lang w:eastAsia="zh-CN"/>
        </w:rPr>
        <w:t>项]所指的会费来弥补。”</w:t>
      </w:r>
      <w:r w:rsidR="00D52178" w:rsidRPr="007375F0">
        <w:rPr>
          <w:rFonts w:ascii="SimSun" w:eastAsia="SimSun" w:hAnsi="SimSun" w:cs="SimSun" w:hint="eastAsia"/>
          <w:sz w:val="21"/>
          <w:szCs w:val="21"/>
          <w:lang w:eastAsia="zh-CN"/>
        </w:rPr>
        <w:t>这些费用作为里斯本联盟的主要供资方式，目前来看，显然不足以支付联盟的支出，2014年</w:t>
      </w:r>
      <w:r w:rsidR="00BC7D74">
        <w:rPr>
          <w:rFonts w:ascii="SimSun" w:eastAsia="SimSun" w:hAnsi="SimSun" w:cs="SimSun" w:hint="eastAsia"/>
          <w:sz w:val="21"/>
          <w:szCs w:val="21"/>
          <w:lang w:eastAsia="zh-CN"/>
        </w:rPr>
        <w:t>的支出</w:t>
      </w:r>
      <w:r w:rsidR="00D52178" w:rsidRPr="007375F0">
        <w:rPr>
          <w:rFonts w:ascii="SimSun" w:eastAsia="SimSun" w:hAnsi="SimSun" w:cs="SimSun" w:hint="eastAsia"/>
          <w:sz w:val="21"/>
          <w:szCs w:val="21"/>
          <w:lang w:eastAsia="zh-CN"/>
        </w:rPr>
        <w:t>总计</w:t>
      </w:r>
      <w:r w:rsidR="00F42D85" w:rsidRPr="007375F0">
        <w:rPr>
          <w:rFonts w:ascii="SimSun" w:eastAsia="SimSun" w:hAnsi="SimSun" w:cs="SimSun"/>
          <w:sz w:val="21"/>
          <w:szCs w:val="21"/>
          <w:lang w:eastAsia="zh-CN"/>
        </w:rPr>
        <w:t>792,000</w:t>
      </w:r>
      <w:r w:rsidR="00D52178" w:rsidRPr="007375F0">
        <w:rPr>
          <w:rFonts w:ascii="SimSun" w:eastAsia="SimSun" w:hAnsi="SimSun" w:cs="SimSun" w:hint="eastAsia"/>
          <w:sz w:val="21"/>
          <w:szCs w:val="21"/>
          <w:lang w:eastAsia="zh-CN"/>
        </w:rPr>
        <w:t>瑞士法郎</w:t>
      </w:r>
      <w:r w:rsidR="00F42D85" w:rsidRPr="007375F0">
        <w:rPr>
          <w:rFonts w:ascii="SimSun" w:eastAsia="SimSun" w:hAnsi="SimSun" w:cs="SimSun"/>
          <w:sz w:val="21"/>
          <w:szCs w:val="21"/>
          <w:vertAlign w:val="superscript"/>
          <w:lang w:eastAsia="zh-CN"/>
        </w:rPr>
        <w:footnoteReference w:id="3"/>
      </w:r>
      <w:r w:rsidR="0045727F">
        <w:rPr>
          <w:rFonts w:ascii="SimSun" w:eastAsia="SimSun" w:hAnsi="SimSun" w:cs="SimSun" w:hint="eastAsia"/>
          <w:sz w:val="21"/>
          <w:szCs w:val="21"/>
          <w:lang w:eastAsia="zh-CN"/>
        </w:rPr>
        <w:t>。</w:t>
      </w:r>
    </w:p>
    <w:p w:rsidR="00F42D85" w:rsidRPr="007375F0" w:rsidRDefault="00F42D85" w:rsidP="00B802E2">
      <w:pPr>
        <w:pStyle w:val="ListParagraph"/>
        <w:numPr>
          <w:ilvl w:val="0"/>
          <w:numId w:val="5"/>
        </w:numPr>
        <w:tabs>
          <w:tab w:val="clear" w:pos="567"/>
        </w:tabs>
        <w:overflowPunct w:val="0"/>
        <w:spacing w:afterLines="50" w:after="120" w:line="340" w:lineRule="atLeast"/>
        <w:contextualSpacing w:val="0"/>
        <w:jc w:val="both"/>
        <w:rPr>
          <w:rFonts w:ascii="SimSun" w:eastAsia="SimSun" w:hAnsi="SimSun" w:cs="SimSun"/>
          <w:sz w:val="21"/>
          <w:szCs w:val="21"/>
          <w:lang w:eastAsia="zh-CN"/>
        </w:rPr>
      </w:pPr>
      <w:r w:rsidRPr="007375F0">
        <w:rPr>
          <w:rFonts w:ascii="SimSun" w:eastAsia="SimSun" w:hAnsi="SimSun" w:cs="SimSun"/>
          <w:sz w:val="21"/>
          <w:szCs w:val="21"/>
          <w:lang w:eastAsia="zh-CN"/>
        </w:rPr>
        <w:t>2016/17</w:t>
      </w:r>
      <w:r w:rsidR="0089122E" w:rsidRPr="007375F0">
        <w:rPr>
          <w:rFonts w:ascii="SimSun" w:eastAsia="SimSun" w:hAnsi="SimSun" w:cs="SimSun" w:hint="eastAsia"/>
          <w:sz w:val="21"/>
          <w:szCs w:val="21"/>
          <w:lang w:eastAsia="zh-CN"/>
        </w:rPr>
        <w:t>年，里斯本联盟相关支出预计每年达到</w:t>
      </w:r>
      <w:r w:rsidRPr="007375F0">
        <w:rPr>
          <w:rFonts w:ascii="SimSun" w:eastAsia="SimSun" w:hAnsi="SimSun" w:cs="SimSun"/>
          <w:sz w:val="21"/>
          <w:szCs w:val="21"/>
          <w:lang w:eastAsia="zh-CN"/>
        </w:rPr>
        <w:t>1,125,000</w:t>
      </w:r>
      <w:r w:rsidR="0089122E" w:rsidRPr="007375F0">
        <w:rPr>
          <w:rFonts w:ascii="SimSun" w:eastAsia="SimSun" w:hAnsi="SimSun" w:cs="SimSun" w:hint="eastAsia"/>
          <w:sz w:val="21"/>
          <w:szCs w:val="21"/>
          <w:lang w:eastAsia="zh-CN"/>
        </w:rPr>
        <w:t>瑞士法郎。</w:t>
      </w:r>
      <w:r w:rsidR="003A56AE">
        <w:rPr>
          <w:rFonts w:ascii="SimSun" w:eastAsia="SimSun" w:hAnsi="SimSun" w:cs="SimSun" w:hint="eastAsia"/>
          <w:sz w:val="21"/>
          <w:szCs w:val="21"/>
          <w:lang w:eastAsia="zh-CN"/>
        </w:rPr>
        <w:t>应当</w:t>
      </w:r>
      <w:r w:rsidR="0089122E" w:rsidRPr="007375F0">
        <w:rPr>
          <w:rFonts w:ascii="SimSun" w:eastAsia="SimSun" w:hAnsi="SimSun" w:cs="SimSun" w:hint="eastAsia"/>
          <w:sz w:val="21"/>
          <w:szCs w:val="21"/>
          <w:lang w:eastAsia="zh-CN"/>
        </w:rPr>
        <w:t>指出的是，计算里斯本联盟支出采用的是</w:t>
      </w:r>
      <w:r w:rsidR="003A56AE" w:rsidRPr="007375F0">
        <w:rPr>
          <w:rFonts w:ascii="SimSun" w:eastAsia="SimSun" w:hAnsi="SimSun" w:cs="SimSun" w:hint="eastAsia"/>
          <w:sz w:val="21"/>
          <w:szCs w:val="21"/>
          <w:lang w:eastAsia="zh-CN"/>
        </w:rPr>
        <w:t>拟议</w:t>
      </w:r>
      <w:r w:rsidR="003A56AE">
        <w:rPr>
          <w:rFonts w:ascii="SimSun" w:eastAsia="SimSun" w:hAnsi="SimSun" w:cs="SimSun" w:hint="eastAsia"/>
          <w:sz w:val="21"/>
          <w:szCs w:val="21"/>
          <w:lang w:eastAsia="zh-CN"/>
        </w:rPr>
        <w:t>的</w:t>
      </w:r>
      <w:r w:rsidR="0089122E" w:rsidRPr="007375F0">
        <w:rPr>
          <w:rFonts w:ascii="SimSun" w:eastAsia="SimSun" w:hAnsi="SimSun" w:cs="SimSun" w:hint="eastAsia"/>
          <w:sz w:val="21"/>
          <w:szCs w:val="21"/>
          <w:lang w:eastAsia="zh-CN"/>
        </w:rPr>
        <w:t>2016/17两年期计划和预算草案附件三中</w:t>
      </w:r>
      <w:r w:rsidR="00D9667C" w:rsidRPr="007375F0">
        <w:rPr>
          <w:rFonts w:ascii="SimSun" w:eastAsia="SimSun" w:hAnsi="SimSun" w:cs="SimSun" w:hint="eastAsia"/>
          <w:sz w:val="21"/>
          <w:szCs w:val="21"/>
          <w:lang w:eastAsia="zh-CN"/>
        </w:rPr>
        <w:t>所述</w:t>
      </w:r>
      <w:r w:rsidR="003A56AE">
        <w:rPr>
          <w:rFonts w:ascii="SimSun" w:eastAsia="SimSun" w:hAnsi="SimSun" w:cs="SimSun" w:hint="eastAsia"/>
          <w:sz w:val="21"/>
          <w:szCs w:val="21"/>
          <w:lang w:eastAsia="zh-CN"/>
        </w:rPr>
        <w:t>的</w:t>
      </w:r>
      <w:r w:rsidR="00270952">
        <w:rPr>
          <w:rFonts w:ascii="SimSun" w:eastAsia="SimSun" w:hAnsi="SimSun" w:cs="SimSun" w:hint="eastAsia"/>
          <w:sz w:val="21"/>
          <w:szCs w:val="21"/>
          <w:lang w:eastAsia="zh-CN"/>
        </w:rPr>
        <w:t>按</w:t>
      </w:r>
      <w:r w:rsidR="00D9667C" w:rsidRPr="007375F0">
        <w:rPr>
          <w:rFonts w:ascii="SimSun" w:eastAsia="SimSun" w:hAnsi="SimSun" w:cs="SimSun" w:hint="eastAsia"/>
          <w:sz w:val="21"/>
          <w:szCs w:val="21"/>
          <w:lang w:eastAsia="zh-CN"/>
        </w:rPr>
        <w:t>联盟</w:t>
      </w:r>
      <w:r w:rsidR="00270952">
        <w:rPr>
          <w:rFonts w:ascii="SimSun" w:eastAsia="SimSun" w:hAnsi="SimSun" w:cs="SimSun" w:hint="eastAsia"/>
          <w:sz w:val="21"/>
          <w:szCs w:val="21"/>
          <w:lang w:eastAsia="zh-CN"/>
        </w:rPr>
        <w:t>分配</w:t>
      </w:r>
      <w:r w:rsidR="003A56AE">
        <w:rPr>
          <w:rFonts w:ascii="SimSun" w:eastAsia="SimSun" w:hAnsi="SimSun" w:cs="SimSun" w:hint="eastAsia"/>
          <w:sz w:val="21"/>
          <w:szCs w:val="21"/>
          <w:lang w:eastAsia="zh-CN"/>
        </w:rPr>
        <w:t>支出</w:t>
      </w:r>
      <w:r w:rsidR="00D9667C" w:rsidRPr="007375F0">
        <w:rPr>
          <w:rFonts w:ascii="SimSun" w:eastAsia="SimSun" w:hAnsi="SimSun" w:cs="SimSun" w:hint="eastAsia"/>
          <w:sz w:val="21"/>
          <w:szCs w:val="21"/>
          <w:lang w:eastAsia="zh-CN"/>
        </w:rPr>
        <w:t>的现行方法。依照这个方法，里斯本联盟没有承担任何联盟间接</w:t>
      </w:r>
      <w:r w:rsidR="002B1F0E">
        <w:rPr>
          <w:rFonts w:ascii="SimSun" w:eastAsia="SimSun" w:hAnsi="SimSun" w:cs="SimSun" w:hint="eastAsia"/>
          <w:sz w:val="21"/>
          <w:szCs w:val="21"/>
          <w:lang w:eastAsia="zh-CN"/>
        </w:rPr>
        <w:t>支出</w:t>
      </w:r>
      <w:r w:rsidR="00D9667C" w:rsidRPr="007375F0">
        <w:rPr>
          <w:rFonts w:ascii="SimSun" w:eastAsia="SimSun" w:hAnsi="SimSun" w:cs="SimSun" w:hint="eastAsia"/>
          <w:sz w:val="21"/>
          <w:szCs w:val="21"/>
          <w:lang w:eastAsia="zh-CN"/>
        </w:rPr>
        <w:t>和间接行政支出。</w:t>
      </w:r>
    </w:p>
    <w:p w:rsidR="00720C54" w:rsidRPr="0010169C" w:rsidRDefault="00A11205" w:rsidP="00221175">
      <w:pPr>
        <w:pStyle w:val="ListParagraph"/>
        <w:numPr>
          <w:ilvl w:val="0"/>
          <w:numId w:val="5"/>
        </w:numPr>
        <w:tabs>
          <w:tab w:val="clear" w:pos="567"/>
        </w:tabs>
        <w:overflowPunct w:val="0"/>
        <w:spacing w:afterLines="50" w:after="120" w:line="340" w:lineRule="atLeast"/>
        <w:contextualSpacing w:val="0"/>
        <w:jc w:val="both"/>
        <w:rPr>
          <w:rFonts w:ascii="SimSun" w:eastAsia="SimSun" w:hAnsi="SimSun"/>
          <w:sz w:val="21"/>
          <w:szCs w:val="21"/>
        </w:rPr>
      </w:pPr>
      <w:r w:rsidRPr="0010169C">
        <w:rPr>
          <w:rFonts w:ascii="SimSun" w:eastAsia="SimSun" w:hAnsi="SimSun" w:hint="eastAsia"/>
          <w:sz w:val="21"/>
          <w:szCs w:val="21"/>
          <w:lang w:eastAsia="zh-CN"/>
        </w:rPr>
        <w:t>过去五年中，</w:t>
      </w:r>
      <w:r w:rsidRPr="0010169C">
        <w:rPr>
          <w:rFonts w:ascii="SimSun" w:eastAsia="SimSun" w:hAnsi="SimSun"/>
          <w:sz w:val="21"/>
          <w:szCs w:val="21"/>
          <w:lang w:eastAsia="zh-CN"/>
        </w:rPr>
        <w:t>里斯本体系</w:t>
      </w:r>
      <w:r w:rsidRPr="0010169C">
        <w:rPr>
          <w:rFonts w:ascii="SimSun" w:eastAsia="SimSun" w:hAnsi="SimSun" w:hint="eastAsia"/>
          <w:sz w:val="21"/>
          <w:szCs w:val="21"/>
          <w:lang w:eastAsia="zh-CN"/>
        </w:rPr>
        <w:t>收到的申请分别为</w:t>
      </w:r>
      <w:r w:rsidRPr="0010169C">
        <w:rPr>
          <w:rFonts w:ascii="SimSun" w:eastAsia="SimSun" w:hAnsi="SimSun"/>
          <w:sz w:val="21"/>
          <w:szCs w:val="21"/>
          <w:lang w:eastAsia="zh-CN"/>
        </w:rPr>
        <w:t>80</w:t>
      </w:r>
      <w:r w:rsidRPr="0010169C">
        <w:rPr>
          <w:rFonts w:ascii="SimSun" w:eastAsia="SimSun" w:hAnsi="SimSun" w:hint="eastAsia"/>
          <w:sz w:val="21"/>
          <w:szCs w:val="21"/>
          <w:lang w:eastAsia="zh-CN"/>
        </w:rPr>
        <w:t>件</w:t>
      </w:r>
      <w:r w:rsidR="00E675A7" w:rsidRPr="0010169C">
        <w:rPr>
          <w:rFonts w:ascii="SimSun" w:eastAsia="SimSun" w:hAnsi="SimSun"/>
          <w:sz w:val="21"/>
          <w:szCs w:val="21"/>
          <w:lang w:eastAsia="zh-CN"/>
        </w:rPr>
        <w:t>(</w:t>
      </w:r>
      <w:r w:rsidRPr="0010169C">
        <w:rPr>
          <w:rFonts w:ascii="SimSun" w:eastAsia="SimSun" w:hAnsi="SimSun"/>
          <w:sz w:val="21"/>
          <w:szCs w:val="21"/>
          <w:lang w:eastAsia="zh-CN"/>
        </w:rPr>
        <w:t>2014</w:t>
      </w:r>
      <w:r w:rsidRPr="0010169C">
        <w:rPr>
          <w:rFonts w:ascii="SimSun" w:eastAsia="SimSun" w:hAnsi="SimSun" w:hint="eastAsia"/>
          <w:sz w:val="21"/>
          <w:szCs w:val="21"/>
          <w:lang w:eastAsia="zh-CN"/>
        </w:rPr>
        <w:t>年</w:t>
      </w:r>
      <w:r w:rsidR="00E675A7" w:rsidRPr="0010169C">
        <w:rPr>
          <w:rFonts w:ascii="SimSun" w:eastAsia="SimSun" w:hAnsi="SimSun"/>
          <w:sz w:val="21"/>
          <w:szCs w:val="21"/>
          <w:lang w:eastAsia="zh-CN"/>
        </w:rPr>
        <w:t>)</w:t>
      </w:r>
      <w:r w:rsidRPr="0010169C">
        <w:rPr>
          <w:rFonts w:ascii="SimSun" w:eastAsia="SimSun" w:hAnsi="SimSun" w:hint="eastAsia"/>
          <w:sz w:val="21"/>
          <w:szCs w:val="21"/>
          <w:lang w:eastAsia="zh-CN"/>
        </w:rPr>
        <w:t>、</w:t>
      </w:r>
      <w:r w:rsidRPr="0010169C">
        <w:rPr>
          <w:rFonts w:ascii="SimSun" w:eastAsia="SimSun" w:hAnsi="SimSun"/>
          <w:sz w:val="21"/>
          <w:szCs w:val="21"/>
          <w:lang w:eastAsia="zh-CN"/>
        </w:rPr>
        <w:t>12</w:t>
      </w:r>
      <w:r w:rsidRPr="0010169C">
        <w:rPr>
          <w:rFonts w:ascii="SimSun" w:eastAsia="SimSun" w:hAnsi="SimSun" w:hint="eastAsia"/>
          <w:sz w:val="21"/>
          <w:szCs w:val="21"/>
          <w:lang w:eastAsia="zh-CN"/>
        </w:rPr>
        <w:t>件</w:t>
      </w:r>
      <w:r w:rsidR="00E675A7" w:rsidRPr="0010169C">
        <w:rPr>
          <w:rFonts w:ascii="SimSun" w:eastAsia="SimSun" w:hAnsi="SimSun"/>
          <w:sz w:val="21"/>
          <w:szCs w:val="21"/>
          <w:lang w:eastAsia="zh-CN"/>
        </w:rPr>
        <w:t>(</w:t>
      </w:r>
      <w:r w:rsidRPr="0010169C">
        <w:rPr>
          <w:rFonts w:ascii="SimSun" w:eastAsia="SimSun" w:hAnsi="SimSun"/>
          <w:sz w:val="21"/>
          <w:szCs w:val="21"/>
          <w:lang w:eastAsia="zh-CN"/>
        </w:rPr>
        <w:t>2013年</w:t>
      </w:r>
      <w:r w:rsidR="00E675A7" w:rsidRPr="0010169C">
        <w:rPr>
          <w:rFonts w:ascii="SimSun" w:eastAsia="SimSun" w:hAnsi="SimSun"/>
          <w:sz w:val="21"/>
          <w:szCs w:val="21"/>
          <w:lang w:eastAsia="zh-CN"/>
        </w:rPr>
        <w:t>)</w:t>
      </w:r>
      <w:r w:rsidRPr="0010169C">
        <w:rPr>
          <w:rFonts w:ascii="SimSun" w:eastAsia="SimSun" w:hAnsi="SimSun" w:hint="eastAsia"/>
          <w:sz w:val="21"/>
          <w:szCs w:val="21"/>
          <w:lang w:eastAsia="zh-CN"/>
        </w:rPr>
        <w:t>、</w:t>
      </w:r>
      <w:r w:rsidRPr="0010169C">
        <w:rPr>
          <w:rFonts w:ascii="SimSun" w:eastAsia="SimSun" w:hAnsi="SimSun"/>
          <w:sz w:val="21"/>
          <w:szCs w:val="21"/>
          <w:lang w:eastAsia="zh-CN"/>
        </w:rPr>
        <w:t>9</w:t>
      </w:r>
      <w:r w:rsidRPr="0010169C">
        <w:rPr>
          <w:rFonts w:ascii="SimSun" w:eastAsia="SimSun" w:hAnsi="SimSun" w:hint="eastAsia"/>
          <w:sz w:val="21"/>
          <w:szCs w:val="21"/>
          <w:lang w:eastAsia="zh-CN"/>
        </w:rPr>
        <w:t>件</w:t>
      </w:r>
      <w:r w:rsidR="00E675A7" w:rsidRPr="0010169C">
        <w:rPr>
          <w:rFonts w:ascii="SimSun" w:eastAsia="SimSun" w:hAnsi="SimSun"/>
          <w:sz w:val="21"/>
          <w:szCs w:val="21"/>
          <w:lang w:eastAsia="zh-CN"/>
        </w:rPr>
        <w:t>(</w:t>
      </w:r>
      <w:r w:rsidRPr="0010169C">
        <w:rPr>
          <w:rFonts w:ascii="SimSun" w:eastAsia="SimSun" w:hAnsi="SimSun"/>
          <w:sz w:val="21"/>
          <w:szCs w:val="21"/>
          <w:lang w:eastAsia="zh-CN"/>
        </w:rPr>
        <w:t>2012</w:t>
      </w:r>
      <w:r w:rsidRPr="0010169C">
        <w:rPr>
          <w:rFonts w:ascii="SimSun" w:eastAsia="SimSun" w:hAnsi="SimSun" w:hint="eastAsia"/>
          <w:sz w:val="21"/>
          <w:szCs w:val="21"/>
          <w:lang w:eastAsia="zh-CN"/>
        </w:rPr>
        <w:t>年</w:t>
      </w:r>
      <w:r w:rsidR="00E675A7" w:rsidRPr="0010169C">
        <w:rPr>
          <w:rFonts w:ascii="SimSun" w:eastAsia="SimSun" w:hAnsi="SimSun"/>
          <w:sz w:val="21"/>
          <w:szCs w:val="21"/>
          <w:lang w:eastAsia="zh-CN"/>
        </w:rPr>
        <w:t>)</w:t>
      </w:r>
      <w:r w:rsidRPr="0010169C">
        <w:rPr>
          <w:rFonts w:ascii="SimSun" w:eastAsia="SimSun" w:hAnsi="SimSun" w:hint="eastAsia"/>
          <w:sz w:val="21"/>
          <w:szCs w:val="21"/>
          <w:lang w:eastAsia="zh-CN"/>
        </w:rPr>
        <w:t>、3件</w:t>
      </w:r>
      <w:r w:rsidR="00E675A7" w:rsidRPr="0010169C">
        <w:rPr>
          <w:rFonts w:ascii="SimSun" w:eastAsia="SimSun" w:hAnsi="SimSun"/>
          <w:sz w:val="21"/>
          <w:szCs w:val="21"/>
          <w:lang w:eastAsia="zh-CN"/>
        </w:rPr>
        <w:t>(</w:t>
      </w:r>
      <w:r w:rsidRPr="0010169C">
        <w:rPr>
          <w:rFonts w:ascii="SimSun" w:eastAsia="SimSun" w:hAnsi="SimSun"/>
          <w:sz w:val="21"/>
          <w:szCs w:val="21"/>
          <w:lang w:eastAsia="zh-CN"/>
        </w:rPr>
        <w:t>2011</w:t>
      </w:r>
      <w:r w:rsidRPr="0010169C">
        <w:rPr>
          <w:rFonts w:ascii="SimSun" w:eastAsia="SimSun" w:hAnsi="SimSun" w:hint="eastAsia"/>
          <w:sz w:val="21"/>
          <w:szCs w:val="21"/>
          <w:lang w:eastAsia="zh-CN"/>
        </w:rPr>
        <w:t>年</w:t>
      </w:r>
      <w:r w:rsidR="00E675A7" w:rsidRPr="0010169C">
        <w:rPr>
          <w:rFonts w:ascii="SimSun" w:eastAsia="SimSun" w:hAnsi="SimSun"/>
          <w:sz w:val="21"/>
          <w:szCs w:val="21"/>
          <w:lang w:eastAsia="zh-CN"/>
        </w:rPr>
        <w:t>)</w:t>
      </w:r>
      <w:r w:rsidRPr="0010169C">
        <w:rPr>
          <w:rFonts w:ascii="SimSun" w:eastAsia="SimSun" w:hAnsi="SimSun"/>
          <w:sz w:val="21"/>
          <w:szCs w:val="21"/>
          <w:lang w:eastAsia="zh-CN"/>
        </w:rPr>
        <w:t>和6</w:t>
      </w:r>
      <w:r w:rsidRPr="0010169C">
        <w:rPr>
          <w:rFonts w:ascii="SimSun" w:eastAsia="SimSun" w:hAnsi="SimSun" w:hint="eastAsia"/>
          <w:sz w:val="21"/>
          <w:szCs w:val="21"/>
          <w:lang w:eastAsia="zh-CN"/>
        </w:rPr>
        <w:t>件</w:t>
      </w:r>
      <w:r w:rsidR="00E675A7" w:rsidRPr="0010169C">
        <w:rPr>
          <w:rFonts w:ascii="SimSun" w:eastAsia="SimSun" w:hAnsi="SimSun"/>
          <w:sz w:val="21"/>
          <w:szCs w:val="21"/>
          <w:lang w:eastAsia="zh-CN"/>
        </w:rPr>
        <w:t>(</w:t>
      </w:r>
      <w:r w:rsidRPr="0010169C">
        <w:rPr>
          <w:rFonts w:ascii="SimSun" w:eastAsia="SimSun" w:hAnsi="SimSun"/>
          <w:sz w:val="21"/>
          <w:szCs w:val="21"/>
          <w:lang w:eastAsia="zh-CN"/>
        </w:rPr>
        <w:t>2010年</w:t>
      </w:r>
      <w:r w:rsidR="00E675A7" w:rsidRPr="0010169C">
        <w:rPr>
          <w:rFonts w:ascii="SimSun" w:eastAsia="SimSun" w:hAnsi="SimSun"/>
          <w:sz w:val="21"/>
          <w:szCs w:val="21"/>
          <w:lang w:eastAsia="zh-CN"/>
        </w:rPr>
        <w:t>)</w:t>
      </w:r>
      <w:r w:rsidRPr="0010169C">
        <w:rPr>
          <w:rFonts w:ascii="SimSun" w:eastAsia="SimSun" w:hAnsi="SimSun"/>
          <w:sz w:val="21"/>
          <w:szCs w:val="21"/>
          <w:lang w:eastAsia="zh-CN"/>
        </w:rPr>
        <w:t>。过去二十年</w:t>
      </w:r>
      <w:r w:rsidR="00031FB3" w:rsidRPr="0010169C">
        <w:rPr>
          <w:rFonts w:ascii="SimSun" w:eastAsia="SimSun" w:hAnsi="SimSun" w:hint="eastAsia"/>
          <w:sz w:val="21"/>
          <w:szCs w:val="21"/>
          <w:lang w:eastAsia="zh-CN"/>
        </w:rPr>
        <w:t>，</w:t>
      </w:r>
      <w:r w:rsidR="00B55284" w:rsidRPr="00221175">
        <w:rPr>
          <w:rFonts w:ascii="SimSun" w:eastAsia="SimSun" w:hAnsi="SimSun" w:cs="SimSun" w:hint="eastAsia"/>
          <w:sz w:val="21"/>
          <w:szCs w:val="21"/>
          <w:lang w:eastAsia="zh-CN"/>
        </w:rPr>
        <w:t>平均</w:t>
      </w:r>
      <w:r w:rsidR="00031FB3" w:rsidRPr="00221175">
        <w:rPr>
          <w:rFonts w:ascii="SimSun" w:eastAsia="SimSun" w:hAnsi="SimSun" w:cs="SimSun" w:hint="eastAsia"/>
          <w:sz w:val="21"/>
          <w:szCs w:val="21"/>
          <w:lang w:eastAsia="zh-CN"/>
        </w:rPr>
        <w:t>每年收到的申请</w:t>
      </w:r>
      <w:r w:rsidR="00031FB3" w:rsidRPr="00221175">
        <w:rPr>
          <w:rFonts w:ascii="SimSun" w:eastAsia="SimSun" w:hAnsi="SimSun" w:cs="SimSun"/>
          <w:sz w:val="21"/>
          <w:szCs w:val="21"/>
          <w:lang w:eastAsia="zh-CN"/>
        </w:rPr>
        <w:t>数量为</w:t>
      </w:r>
      <w:r w:rsidRPr="0010169C">
        <w:rPr>
          <w:rFonts w:ascii="SimSun" w:eastAsia="SimSun" w:hAnsi="SimSun"/>
          <w:sz w:val="21"/>
          <w:szCs w:val="21"/>
          <w:lang w:eastAsia="zh-CN"/>
        </w:rPr>
        <w:t>14</w:t>
      </w:r>
      <w:r w:rsidR="00031FB3" w:rsidRPr="0010169C">
        <w:rPr>
          <w:rFonts w:ascii="SimSun" w:eastAsia="SimSun" w:hAnsi="SimSun" w:hint="eastAsia"/>
          <w:sz w:val="21"/>
          <w:szCs w:val="21"/>
          <w:lang w:eastAsia="zh-CN"/>
        </w:rPr>
        <w:t>件。</w:t>
      </w:r>
      <w:r w:rsidRPr="0010169C">
        <w:rPr>
          <w:rFonts w:ascii="SimSun" w:eastAsia="SimSun" w:hAnsi="SimSun"/>
          <w:sz w:val="21"/>
          <w:szCs w:val="21"/>
          <w:lang w:eastAsia="zh-CN"/>
        </w:rPr>
        <w:t>根据</w:t>
      </w:r>
      <w:r w:rsidR="00BA18B2" w:rsidRPr="0010169C">
        <w:rPr>
          <w:rFonts w:ascii="SimSun" w:eastAsia="SimSun" w:hAnsi="SimSun" w:hint="eastAsia"/>
          <w:sz w:val="21"/>
          <w:szCs w:val="21"/>
          <w:lang w:eastAsia="zh-CN"/>
        </w:rPr>
        <w:t>所</w:t>
      </w:r>
      <w:r w:rsidR="00302656" w:rsidRPr="0010169C">
        <w:rPr>
          <w:rFonts w:ascii="SimSun" w:eastAsia="SimSun" w:hAnsi="SimSun" w:hint="eastAsia"/>
          <w:sz w:val="21"/>
          <w:szCs w:val="21"/>
          <w:lang w:eastAsia="zh-CN"/>
        </w:rPr>
        <w:t>收申请</w:t>
      </w:r>
      <w:r w:rsidR="00302656" w:rsidRPr="0010169C">
        <w:rPr>
          <w:rFonts w:ascii="SimSun" w:eastAsia="SimSun" w:hAnsi="SimSun"/>
          <w:sz w:val="21"/>
          <w:szCs w:val="21"/>
          <w:lang w:eastAsia="zh-CN"/>
        </w:rPr>
        <w:t>的平均</w:t>
      </w:r>
      <w:r w:rsidR="00302656" w:rsidRPr="0010169C">
        <w:rPr>
          <w:rFonts w:ascii="SimSun" w:eastAsia="SimSun" w:hAnsi="SimSun" w:hint="eastAsia"/>
          <w:sz w:val="21"/>
          <w:szCs w:val="21"/>
          <w:lang w:eastAsia="zh-CN"/>
        </w:rPr>
        <w:t>数以及2016/17年每年的预计支出额</w:t>
      </w:r>
      <w:r w:rsidRPr="0010169C">
        <w:rPr>
          <w:rFonts w:ascii="SimSun" w:eastAsia="SimSun" w:hAnsi="SimSun"/>
          <w:sz w:val="21"/>
          <w:szCs w:val="21"/>
          <w:lang w:eastAsia="zh-CN"/>
        </w:rPr>
        <w:t>，如果</w:t>
      </w:r>
      <w:r w:rsidR="00302656" w:rsidRPr="0010169C">
        <w:rPr>
          <w:rFonts w:ascii="SimSun" w:eastAsia="SimSun" w:hAnsi="SimSun" w:hint="eastAsia"/>
          <w:sz w:val="21"/>
          <w:szCs w:val="21"/>
          <w:lang w:eastAsia="zh-CN"/>
        </w:rPr>
        <w:t>如</w:t>
      </w:r>
      <w:r w:rsidRPr="0010169C">
        <w:rPr>
          <w:rFonts w:ascii="SimSun" w:eastAsia="SimSun" w:hAnsi="SimSun"/>
          <w:sz w:val="21"/>
          <w:szCs w:val="21"/>
          <w:lang w:eastAsia="zh-CN"/>
        </w:rPr>
        <w:t>里斯本协定</w:t>
      </w:r>
      <w:r w:rsidR="00302656" w:rsidRPr="0010169C">
        <w:rPr>
          <w:rFonts w:ascii="SimSun" w:eastAsia="SimSun" w:hAnsi="SimSun" w:hint="eastAsia"/>
          <w:sz w:val="21"/>
          <w:szCs w:val="21"/>
          <w:lang w:eastAsia="zh-CN"/>
        </w:rPr>
        <w:t>所设想的那样</w:t>
      </w:r>
      <w:r w:rsidRPr="0010169C">
        <w:rPr>
          <w:rFonts w:ascii="SimSun" w:eastAsia="SimSun" w:hAnsi="SimSun"/>
          <w:sz w:val="21"/>
          <w:szCs w:val="21"/>
          <w:lang w:eastAsia="zh-CN"/>
        </w:rPr>
        <w:t>，</w:t>
      </w:r>
      <w:r w:rsidR="00302656" w:rsidRPr="0010169C">
        <w:rPr>
          <w:rFonts w:ascii="SimSun" w:eastAsia="SimSun" w:hAnsi="SimSun" w:hint="eastAsia"/>
          <w:sz w:val="21"/>
          <w:szCs w:val="21"/>
          <w:lang w:eastAsia="zh-CN"/>
        </w:rPr>
        <w:t>仅以统一的费用来为</w:t>
      </w:r>
      <w:r w:rsidRPr="0010169C">
        <w:rPr>
          <w:rFonts w:ascii="SimSun" w:eastAsia="SimSun" w:hAnsi="SimSun"/>
          <w:sz w:val="21"/>
          <w:szCs w:val="21"/>
          <w:lang w:eastAsia="zh-CN"/>
        </w:rPr>
        <w:t>里斯本联盟</w:t>
      </w:r>
      <w:r w:rsidR="00302656" w:rsidRPr="0010169C">
        <w:rPr>
          <w:rFonts w:ascii="SimSun" w:eastAsia="SimSun" w:hAnsi="SimSun" w:hint="eastAsia"/>
          <w:sz w:val="21"/>
          <w:szCs w:val="21"/>
          <w:lang w:eastAsia="zh-CN"/>
        </w:rPr>
        <w:t>供</w:t>
      </w:r>
      <w:r w:rsidRPr="0010169C">
        <w:rPr>
          <w:rFonts w:ascii="SimSun" w:eastAsia="SimSun" w:hAnsi="SimSun"/>
          <w:sz w:val="21"/>
          <w:szCs w:val="21"/>
          <w:lang w:eastAsia="zh-CN"/>
        </w:rPr>
        <w:t>资，</w:t>
      </w:r>
      <w:r w:rsidR="00BA18B2" w:rsidRPr="0010169C">
        <w:rPr>
          <w:rFonts w:ascii="SimSun" w:eastAsia="SimSun" w:hAnsi="SimSun" w:hint="eastAsia"/>
          <w:sz w:val="21"/>
          <w:szCs w:val="21"/>
          <w:lang w:eastAsia="zh-CN"/>
        </w:rPr>
        <w:t>则应缴</w:t>
      </w:r>
      <w:r w:rsidRPr="0010169C">
        <w:rPr>
          <w:rFonts w:ascii="SimSun" w:eastAsia="SimSun" w:hAnsi="SimSun"/>
          <w:sz w:val="21"/>
          <w:szCs w:val="21"/>
          <w:lang w:eastAsia="zh-CN"/>
        </w:rPr>
        <w:t>国际注册费</w:t>
      </w:r>
      <w:r w:rsidR="0045727F">
        <w:rPr>
          <w:rFonts w:asciiTheme="minorEastAsia" w:eastAsiaTheme="minorEastAsia" w:hAnsiTheme="minorEastAsia" w:hint="eastAsia"/>
          <w:sz w:val="21"/>
          <w:szCs w:val="21"/>
          <w:lang w:eastAsia="zh-CN"/>
        </w:rPr>
        <w:t>将</w:t>
      </w:r>
      <w:r w:rsidR="00302656" w:rsidRPr="0010169C">
        <w:rPr>
          <w:rFonts w:ascii="SimSun" w:eastAsia="SimSun" w:hAnsi="SimSun" w:hint="eastAsia"/>
          <w:sz w:val="21"/>
          <w:szCs w:val="21"/>
          <w:lang w:eastAsia="zh-CN"/>
        </w:rPr>
        <w:t>为</w:t>
      </w:r>
      <w:r w:rsidRPr="0010169C">
        <w:rPr>
          <w:rFonts w:ascii="SimSun" w:eastAsia="SimSun" w:hAnsi="SimSun"/>
          <w:sz w:val="21"/>
          <w:szCs w:val="21"/>
          <w:lang w:eastAsia="zh-CN"/>
        </w:rPr>
        <w:t>80</w:t>
      </w:r>
      <w:r w:rsidR="00302656" w:rsidRPr="0010169C">
        <w:rPr>
          <w:rFonts w:ascii="SimSun" w:eastAsia="SimSun" w:hAnsi="SimSun" w:hint="eastAsia"/>
          <w:sz w:val="21"/>
          <w:szCs w:val="21"/>
          <w:lang w:eastAsia="zh-CN"/>
        </w:rPr>
        <w:t>,</w:t>
      </w:r>
      <w:r w:rsidRPr="0010169C">
        <w:rPr>
          <w:rFonts w:ascii="SimSun" w:eastAsia="SimSun" w:hAnsi="SimSun"/>
          <w:sz w:val="21"/>
          <w:szCs w:val="21"/>
          <w:lang w:eastAsia="zh-CN"/>
        </w:rPr>
        <w:t>357瑞士法郎</w:t>
      </w:r>
      <w:r w:rsidR="00302656" w:rsidRPr="00071DC3">
        <w:rPr>
          <w:rFonts w:ascii="SimSun" w:hAnsi="SimSun"/>
          <w:sz w:val="21"/>
          <w:szCs w:val="21"/>
          <w:vertAlign w:val="superscript"/>
        </w:rPr>
        <w:footnoteReference w:id="4"/>
      </w:r>
      <w:r w:rsidR="0045727F">
        <w:rPr>
          <w:rFonts w:asciiTheme="minorEastAsia" w:eastAsiaTheme="minorEastAsia" w:hAnsiTheme="minorEastAsia" w:hint="eastAsia"/>
          <w:sz w:val="21"/>
          <w:szCs w:val="21"/>
          <w:lang w:eastAsia="zh-CN"/>
        </w:rPr>
        <w:t>。</w:t>
      </w:r>
      <w:r w:rsidRPr="0010169C">
        <w:rPr>
          <w:rFonts w:ascii="SimSun" w:eastAsia="SimSun" w:hAnsi="SimSun"/>
          <w:sz w:val="21"/>
          <w:szCs w:val="21"/>
          <w:lang w:eastAsia="zh-CN"/>
        </w:rPr>
        <w:t>根据</w:t>
      </w:r>
      <w:r w:rsidR="00302656" w:rsidRPr="0010169C">
        <w:rPr>
          <w:rFonts w:ascii="SimSun" w:eastAsia="SimSun" w:hAnsi="SimSun" w:hint="eastAsia"/>
          <w:sz w:val="21"/>
          <w:szCs w:val="21"/>
          <w:lang w:eastAsia="zh-CN"/>
        </w:rPr>
        <w:t>里斯本注册部估算的对</w:t>
      </w:r>
      <w:r w:rsidRPr="0010169C">
        <w:rPr>
          <w:rFonts w:ascii="SimSun" w:eastAsia="SimSun" w:hAnsi="SimSun"/>
          <w:sz w:val="21"/>
          <w:szCs w:val="21"/>
          <w:lang w:eastAsia="zh-CN"/>
        </w:rPr>
        <w:t>里斯本体系下</w:t>
      </w:r>
      <w:r w:rsidR="00302656" w:rsidRPr="0010169C">
        <w:rPr>
          <w:rFonts w:ascii="SimSun" w:eastAsia="SimSun" w:hAnsi="SimSun" w:hint="eastAsia"/>
          <w:sz w:val="21"/>
          <w:szCs w:val="21"/>
          <w:lang w:eastAsia="zh-CN"/>
        </w:rPr>
        <w:t>注册活动的预测</w:t>
      </w:r>
      <w:r w:rsidR="00C76F02" w:rsidRPr="00071DC3">
        <w:rPr>
          <w:rStyle w:val="FootnoteReference"/>
          <w:rFonts w:ascii="SimSun" w:hAnsi="SimSun"/>
          <w:sz w:val="21"/>
          <w:szCs w:val="21"/>
        </w:rPr>
        <w:footnoteReference w:id="5"/>
      </w:r>
      <w:r w:rsidRPr="0010169C">
        <w:rPr>
          <w:rFonts w:ascii="SimSun" w:eastAsia="SimSun" w:hAnsi="SimSun"/>
          <w:sz w:val="21"/>
          <w:szCs w:val="21"/>
          <w:lang w:eastAsia="zh-CN"/>
        </w:rPr>
        <w:t>，</w:t>
      </w:r>
      <w:r w:rsidR="00302656" w:rsidRPr="0010169C">
        <w:rPr>
          <w:rFonts w:ascii="SimSun" w:eastAsia="SimSun" w:hAnsi="SimSun" w:hint="eastAsia"/>
          <w:sz w:val="21"/>
          <w:szCs w:val="21"/>
          <w:lang w:eastAsia="zh-CN"/>
        </w:rPr>
        <w:t>2016/17年每年</w:t>
      </w:r>
      <w:r w:rsidRPr="0010169C">
        <w:rPr>
          <w:rFonts w:ascii="SimSun" w:eastAsia="SimSun" w:hAnsi="SimSun"/>
          <w:sz w:val="21"/>
          <w:szCs w:val="21"/>
          <w:lang w:eastAsia="zh-CN"/>
        </w:rPr>
        <w:t>预计</w:t>
      </w:r>
      <w:r w:rsidR="00302656" w:rsidRPr="0010169C">
        <w:rPr>
          <w:rFonts w:ascii="SimSun" w:eastAsia="SimSun" w:hAnsi="SimSun" w:hint="eastAsia"/>
          <w:sz w:val="21"/>
          <w:szCs w:val="21"/>
          <w:lang w:eastAsia="zh-CN"/>
        </w:rPr>
        <w:t>有</w:t>
      </w:r>
      <w:r w:rsidRPr="0010169C">
        <w:rPr>
          <w:rFonts w:ascii="SimSun" w:eastAsia="SimSun" w:hAnsi="SimSun"/>
          <w:sz w:val="21"/>
          <w:szCs w:val="21"/>
          <w:lang w:eastAsia="zh-CN"/>
        </w:rPr>
        <w:t>20</w:t>
      </w:r>
      <w:r w:rsidR="00302656" w:rsidRPr="0010169C">
        <w:rPr>
          <w:rFonts w:ascii="SimSun" w:eastAsia="SimSun" w:hAnsi="SimSun" w:hint="eastAsia"/>
          <w:sz w:val="21"/>
          <w:szCs w:val="21"/>
          <w:lang w:eastAsia="zh-CN"/>
        </w:rPr>
        <w:t>件</w:t>
      </w:r>
      <w:r w:rsidRPr="0010169C">
        <w:rPr>
          <w:rFonts w:ascii="SimSun" w:eastAsia="SimSun" w:hAnsi="SimSun"/>
          <w:sz w:val="21"/>
          <w:szCs w:val="21"/>
          <w:lang w:eastAsia="zh-CN"/>
        </w:rPr>
        <w:t>国际申请和</w:t>
      </w:r>
      <w:r w:rsidR="00302656" w:rsidRPr="0010169C">
        <w:rPr>
          <w:rFonts w:ascii="SimSun" w:eastAsia="SimSun" w:hAnsi="SimSun" w:hint="eastAsia"/>
          <w:sz w:val="21"/>
          <w:szCs w:val="21"/>
          <w:lang w:eastAsia="zh-CN"/>
        </w:rPr>
        <w:t>20项变更，</w:t>
      </w:r>
      <w:r w:rsidR="008F0580" w:rsidRPr="0010169C">
        <w:rPr>
          <w:rFonts w:ascii="SimSun" w:eastAsia="SimSun" w:hAnsi="SimSun" w:hint="eastAsia"/>
          <w:sz w:val="21"/>
          <w:szCs w:val="21"/>
          <w:lang w:eastAsia="zh-CN"/>
        </w:rPr>
        <w:t>则应缴</w:t>
      </w:r>
      <w:r w:rsidR="009F658E" w:rsidRPr="0010169C">
        <w:rPr>
          <w:rFonts w:ascii="SimSun" w:eastAsia="SimSun" w:hAnsi="SimSun"/>
          <w:sz w:val="21"/>
          <w:szCs w:val="21"/>
          <w:lang w:eastAsia="zh-CN"/>
        </w:rPr>
        <w:t>国际注册费</w:t>
      </w:r>
      <w:r w:rsidR="0045727F">
        <w:rPr>
          <w:rFonts w:asciiTheme="minorEastAsia" w:eastAsiaTheme="minorEastAsia" w:hAnsiTheme="minorEastAsia" w:hint="eastAsia"/>
          <w:sz w:val="21"/>
          <w:szCs w:val="21"/>
          <w:lang w:eastAsia="zh-CN"/>
        </w:rPr>
        <w:t>将</w:t>
      </w:r>
      <w:r w:rsidR="009F658E" w:rsidRPr="0010169C">
        <w:rPr>
          <w:rFonts w:ascii="SimSun" w:eastAsia="SimSun" w:hAnsi="SimSun" w:hint="eastAsia"/>
          <w:sz w:val="21"/>
          <w:szCs w:val="21"/>
          <w:lang w:eastAsia="zh-CN"/>
        </w:rPr>
        <w:t>为</w:t>
      </w:r>
      <w:r w:rsidRPr="0010169C">
        <w:rPr>
          <w:rFonts w:ascii="SimSun" w:eastAsia="SimSun" w:hAnsi="SimSun"/>
          <w:sz w:val="21"/>
          <w:szCs w:val="21"/>
          <w:lang w:eastAsia="zh-CN"/>
        </w:rPr>
        <w:t>54,750瑞士法郎</w:t>
      </w:r>
      <w:r w:rsidR="00276B42" w:rsidRPr="00071DC3">
        <w:rPr>
          <w:rFonts w:ascii="SimSun" w:hAnsi="SimSun"/>
          <w:sz w:val="21"/>
          <w:szCs w:val="21"/>
          <w:vertAlign w:val="superscript"/>
        </w:rPr>
        <w:footnoteReference w:id="6"/>
      </w:r>
      <w:r w:rsidR="0045727F">
        <w:rPr>
          <w:rFonts w:asciiTheme="minorEastAsia" w:eastAsiaTheme="minorEastAsia" w:hAnsiTheme="minorEastAsia" w:hint="eastAsia"/>
          <w:sz w:val="21"/>
          <w:szCs w:val="21"/>
          <w:lang w:eastAsia="zh-CN"/>
        </w:rPr>
        <w:t>。</w:t>
      </w:r>
      <w:r w:rsidR="004F0708" w:rsidRPr="0010169C">
        <w:rPr>
          <w:rFonts w:ascii="SimSun" w:eastAsia="SimSun" w:hAnsi="SimSun" w:hint="eastAsia"/>
          <w:sz w:val="21"/>
          <w:szCs w:val="21"/>
          <w:lang w:eastAsia="zh-CN"/>
        </w:rPr>
        <w:t>按</w:t>
      </w:r>
      <w:r w:rsidRPr="0010169C">
        <w:rPr>
          <w:rFonts w:ascii="SimSun" w:eastAsia="SimSun" w:hAnsi="SimSun"/>
          <w:sz w:val="21"/>
          <w:szCs w:val="21"/>
          <w:lang w:eastAsia="zh-CN"/>
        </w:rPr>
        <w:t>这两种情况下</w:t>
      </w:r>
      <w:r w:rsidR="004F0708" w:rsidRPr="0010169C">
        <w:rPr>
          <w:rFonts w:ascii="SimSun" w:eastAsia="SimSun" w:hAnsi="SimSun" w:hint="eastAsia"/>
          <w:sz w:val="21"/>
          <w:szCs w:val="21"/>
          <w:lang w:eastAsia="zh-CN"/>
        </w:rPr>
        <w:t>的收费额</w:t>
      </w:r>
      <w:r w:rsidR="006633D5" w:rsidRPr="00071DC3">
        <w:rPr>
          <w:rStyle w:val="FootnoteReference"/>
          <w:rFonts w:ascii="SimSun" w:hAnsi="SimSun"/>
          <w:sz w:val="21"/>
          <w:szCs w:val="21"/>
        </w:rPr>
        <w:footnoteReference w:id="7"/>
      </w:r>
      <w:r w:rsidRPr="0010169C">
        <w:rPr>
          <w:rFonts w:ascii="SimSun" w:eastAsia="SimSun" w:hAnsi="SimSun"/>
          <w:sz w:val="21"/>
          <w:szCs w:val="21"/>
          <w:lang w:eastAsia="zh-CN"/>
        </w:rPr>
        <w:t>，</w:t>
      </w:r>
      <w:r w:rsidR="004F0708" w:rsidRPr="0010169C">
        <w:rPr>
          <w:rFonts w:ascii="SimSun" w:eastAsia="SimSun" w:hAnsi="SimSun" w:hint="eastAsia"/>
          <w:sz w:val="21"/>
          <w:szCs w:val="21"/>
          <w:lang w:eastAsia="zh-CN"/>
        </w:rPr>
        <w:t>里斯本体系</w:t>
      </w:r>
      <w:r w:rsidR="009944FB" w:rsidRPr="0010169C">
        <w:rPr>
          <w:rFonts w:ascii="SimSun" w:eastAsia="SimSun" w:hAnsi="SimSun" w:hint="eastAsia"/>
          <w:sz w:val="21"/>
          <w:szCs w:val="21"/>
          <w:lang w:eastAsia="zh-CN"/>
        </w:rPr>
        <w:t>今后</w:t>
      </w:r>
      <w:r w:rsidR="004F0708" w:rsidRPr="0010169C">
        <w:rPr>
          <w:rFonts w:ascii="SimSun" w:eastAsia="SimSun" w:hAnsi="SimSun" w:hint="eastAsia"/>
          <w:sz w:val="21"/>
          <w:szCs w:val="21"/>
          <w:lang w:eastAsia="zh-CN"/>
        </w:rPr>
        <w:t>可能面临收不到任何申请</w:t>
      </w:r>
      <w:r w:rsidRPr="0010169C">
        <w:rPr>
          <w:rFonts w:ascii="SimSun" w:eastAsia="SimSun" w:hAnsi="SimSun"/>
          <w:sz w:val="21"/>
          <w:szCs w:val="21"/>
          <w:lang w:eastAsia="zh-CN"/>
        </w:rPr>
        <w:t>的风险。</w:t>
      </w:r>
      <w:r w:rsidR="005C7467" w:rsidRPr="0010169C">
        <w:rPr>
          <w:rFonts w:ascii="SimSun" w:eastAsia="SimSun" w:hAnsi="SimSun" w:hint="eastAsia"/>
          <w:sz w:val="21"/>
          <w:szCs w:val="21"/>
          <w:lang w:eastAsia="zh-CN"/>
        </w:rPr>
        <w:t>与此相关，</w:t>
      </w:r>
      <w:r w:rsidR="005C7467" w:rsidRPr="0010169C">
        <w:rPr>
          <w:rFonts w:ascii="SimSun" w:eastAsia="SimSun" w:hAnsi="SimSun"/>
          <w:sz w:val="21"/>
          <w:szCs w:val="21"/>
          <w:lang w:eastAsia="zh-CN"/>
        </w:rPr>
        <w:t>并根据</w:t>
      </w:r>
      <w:r w:rsidRPr="0010169C">
        <w:rPr>
          <w:rFonts w:ascii="SimSun" w:eastAsia="SimSun" w:hAnsi="SimSun"/>
          <w:sz w:val="21"/>
          <w:szCs w:val="21"/>
          <w:lang w:eastAsia="zh-CN"/>
        </w:rPr>
        <w:t>第</w:t>
      </w:r>
      <w:r w:rsidR="005C7467" w:rsidRPr="0010169C">
        <w:rPr>
          <w:rFonts w:ascii="SimSun" w:eastAsia="SimSun" w:hAnsi="SimSun" w:hint="eastAsia"/>
          <w:sz w:val="21"/>
          <w:szCs w:val="21"/>
          <w:lang w:eastAsia="zh-CN"/>
        </w:rPr>
        <w:t>十一</w:t>
      </w:r>
      <w:r w:rsidRPr="0010169C">
        <w:rPr>
          <w:rFonts w:ascii="SimSun" w:eastAsia="SimSun" w:hAnsi="SimSun"/>
          <w:sz w:val="21"/>
          <w:szCs w:val="21"/>
          <w:lang w:eastAsia="zh-CN"/>
        </w:rPr>
        <w:t>条第</w:t>
      </w:r>
      <w:r w:rsidR="00E675A7" w:rsidRPr="0010169C">
        <w:rPr>
          <w:rFonts w:ascii="SimSun" w:eastAsia="SimSun" w:hAnsi="SimSun" w:hint="eastAsia"/>
          <w:sz w:val="21"/>
          <w:szCs w:val="21"/>
          <w:lang w:eastAsia="zh-CN"/>
        </w:rPr>
        <w:t>(</w:t>
      </w:r>
      <w:r w:rsidR="005C7467" w:rsidRPr="0010169C">
        <w:rPr>
          <w:rFonts w:ascii="SimSun" w:eastAsia="SimSun" w:hAnsi="SimSun" w:hint="eastAsia"/>
          <w:sz w:val="21"/>
          <w:szCs w:val="21"/>
          <w:lang w:eastAsia="zh-CN"/>
        </w:rPr>
        <w:t>四</w:t>
      </w:r>
      <w:r w:rsidR="00E675A7" w:rsidRPr="0010169C">
        <w:rPr>
          <w:rFonts w:ascii="SimSun" w:eastAsia="SimSun" w:hAnsi="SimSun" w:hint="eastAsia"/>
          <w:sz w:val="21"/>
          <w:szCs w:val="21"/>
          <w:lang w:eastAsia="zh-CN"/>
        </w:rPr>
        <w:t>)</w:t>
      </w:r>
      <w:r w:rsidRPr="0010169C">
        <w:rPr>
          <w:rFonts w:ascii="SimSun" w:eastAsia="SimSun" w:hAnsi="SimSun"/>
          <w:sz w:val="21"/>
          <w:szCs w:val="21"/>
          <w:lang w:eastAsia="zh-CN"/>
        </w:rPr>
        <w:t>款</w:t>
      </w:r>
      <w:r w:rsidR="005C7467" w:rsidRPr="0010169C">
        <w:rPr>
          <w:rFonts w:ascii="SimSun" w:eastAsia="SimSun" w:hAnsi="SimSun" w:hint="eastAsia"/>
          <w:sz w:val="21"/>
          <w:szCs w:val="21"/>
          <w:lang w:eastAsia="zh-CN"/>
        </w:rPr>
        <w:t>第1项的规定</w:t>
      </w:r>
      <w:r w:rsidRPr="0010169C">
        <w:rPr>
          <w:rFonts w:ascii="SimSun" w:eastAsia="SimSun" w:hAnsi="SimSun"/>
          <w:sz w:val="21"/>
          <w:szCs w:val="21"/>
          <w:lang w:eastAsia="zh-CN"/>
        </w:rPr>
        <w:t>，</w:t>
      </w:r>
      <w:r w:rsidR="005C7467" w:rsidRPr="0010169C">
        <w:rPr>
          <w:rFonts w:ascii="SimSun" w:eastAsia="SimSun" w:hAnsi="SimSun" w:hint="eastAsia"/>
          <w:sz w:val="21"/>
          <w:szCs w:val="21"/>
          <w:lang w:eastAsia="zh-CN"/>
        </w:rPr>
        <w:t>应该提及</w:t>
      </w:r>
      <w:r w:rsidR="00271F40" w:rsidRPr="0010169C">
        <w:rPr>
          <w:rFonts w:ascii="SimSun" w:eastAsia="SimSun" w:hAnsi="SimSun" w:hint="eastAsia"/>
          <w:sz w:val="21"/>
          <w:szCs w:val="21"/>
          <w:lang w:eastAsia="zh-CN"/>
        </w:rPr>
        <w:t>秘书处编拟</w:t>
      </w:r>
      <w:r w:rsidR="00720C54" w:rsidRPr="0010169C">
        <w:rPr>
          <w:rFonts w:ascii="SimSun" w:eastAsia="SimSun" w:hAnsi="SimSun" w:hint="eastAsia"/>
          <w:sz w:val="21"/>
          <w:szCs w:val="21"/>
          <w:lang w:eastAsia="zh-CN"/>
        </w:rPr>
        <w:t>的</w:t>
      </w:r>
      <w:r w:rsidR="00271F40" w:rsidRPr="0010169C">
        <w:rPr>
          <w:rFonts w:ascii="SimSun" w:eastAsia="SimSun" w:hAnsi="SimSun" w:hint="eastAsia"/>
          <w:sz w:val="21"/>
          <w:szCs w:val="21"/>
          <w:lang w:eastAsia="zh-CN"/>
        </w:rPr>
        <w:t>“</w:t>
      </w:r>
      <w:r w:rsidR="00271F40" w:rsidRPr="0010169C">
        <w:rPr>
          <w:rFonts w:ascii="SimSun" w:eastAsia="SimSun" w:hAnsi="SimSun" w:cs="SimSun" w:hint="eastAsia"/>
          <w:sz w:val="21"/>
          <w:szCs w:val="21"/>
          <w:lang w:eastAsia="zh-CN"/>
        </w:rPr>
        <w:t>关于更新《里斯本协定实施细则》第23条费用表的提案”</w:t>
      </w:r>
      <w:r w:rsidR="00720C54" w:rsidRPr="00071DC3">
        <w:rPr>
          <w:rFonts w:ascii="SimSun" w:hAnsi="SimSun"/>
          <w:sz w:val="21"/>
          <w:szCs w:val="21"/>
          <w:vertAlign w:val="superscript"/>
        </w:rPr>
        <w:footnoteReference w:id="8"/>
      </w:r>
      <w:r w:rsidR="0045727F">
        <w:rPr>
          <w:rFonts w:asciiTheme="minorEastAsia" w:eastAsiaTheme="minorEastAsia" w:hAnsiTheme="minorEastAsia" w:cs="SimSun" w:hint="eastAsia"/>
          <w:sz w:val="21"/>
          <w:szCs w:val="21"/>
          <w:lang w:eastAsia="zh-CN"/>
        </w:rPr>
        <w:t>，</w:t>
      </w:r>
      <w:r w:rsidR="00271F40" w:rsidRPr="0010169C">
        <w:rPr>
          <w:rFonts w:ascii="SimSun" w:eastAsia="SimSun" w:hAnsi="SimSun" w:cs="SimSun" w:hint="eastAsia"/>
          <w:sz w:val="21"/>
          <w:szCs w:val="21"/>
          <w:lang w:eastAsia="zh-CN"/>
        </w:rPr>
        <w:t>该提案</w:t>
      </w:r>
      <w:r w:rsidR="00720C54" w:rsidRPr="0010169C">
        <w:rPr>
          <w:rFonts w:ascii="SimSun" w:eastAsia="SimSun" w:hAnsi="SimSun" w:cs="SimSun" w:hint="eastAsia"/>
          <w:sz w:val="21"/>
          <w:szCs w:val="21"/>
          <w:lang w:eastAsia="zh-CN"/>
        </w:rPr>
        <w:t>将</w:t>
      </w:r>
      <w:r w:rsidR="00271F40" w:rsidRPr="0010169C">
        <w:rPr>
          <w:rFonts w:ascii="SimSun" w:eastAsia="SimSun" w:hAnsi="SimSun" w:cs="SimSun" w:hint="eastAsia"/>
          <w:sz w:val="21"/>
          <w:szCs w:val="21"/>
          <w:lang w:eastAsia="zh-CN"/>
        </w:rPr>
        <w:t>提交给</w:t>
      </w:r>
      <w:r w:rsidR="00720C54" w:rsidRPr="0010169C">
        <w:rPr>
          <w:rFonts w:ascii="SimSun" w:eastAsia="SimSun" w:hAnsi="SimSun" w:hint="eastAsia"/>
          <w:sz w:val="21"/>
          <w:szCs w:val="21"/>
          <w:lang w:eastAsia="zh-CN"/>
        </w:rPr>
        <w:t>2015年10月5日至14日于日内瓦举行的</w:t>
      </w:r>
      <w:r w:rsidRPr="0010169C">
        <w:rPr>
          <w:rFonts w:ascii="SimSun" w:eastAsia="SimSun" w:hAnsi="SimSun"/>
          <w:sz w:val="21"/>
          <w:szCs w:val="21"/>
          <w:lang w:eastAsia="zh-CN"/>
        </w:rPr>
        <w:t>里斯本联盟大会</w:t>
      </w:r>
      <w:r w:rsidR="00720C54" w:rsidRPr="0010169C">
        <w:rPr>
          <w:rFonts w:ascii="SimSun" w:eastAsia="SimSun" w:hAnsi="SimSun" w:hint="eastAsia"/>
          <w:sz w:val="21"/>
          <w:szCs w:val="21"/>
          <w:lang w:eastAsia="zh-CN"/>
        </w:rPr>
        <w:t>第三十二届会议</w:t>
      </w:r>
      <w:r w:rsidR="00E675A7" w:rsidRPr="0010169C">
        <w:rPr>
          <w:rFonts w:ascii="SimSun" w:eastAsia="SimSun" w:hAnsi="SimSun" w:hint="eastAsia"/>
          <w:sz w:val="21"/>
          <w:szCs w:val="21"/>
          <w:lang w:eastAsia="zh-CN"/>
        </w:rPr>
        <w:t>(</w:t>
      </w:r>
      <w:r w:rsidR="00720C54" w:rsidRPr="0010169C">
        <w:rPr>
          <w:rFonts w:ascii="SimSun" w:eastAsia="SimSun" w:hAnsi="SimSun" w:hint="eastAsia"/>
          <w:sz w:val="21"/>
          <w:szCs w:val="21"/>
          <w:lang w:eastAsia="zh-CN"/>
        </w:rPr>
        <w:t>第21次例会</w:t>
      </w:r>
      <w:r w:rsidR="00E675A7" w:rsidRPr="0010169C">
        <w:rPr>
          <w:rFonts w:ascii="SimSun" w:eastAsia="SimSun" w:hAnsi="SimSun" w:hint="eastAsia"/>
          <w:sz w:val="21"/>
          <w:szCs w:val="21"/>
          <w:lang w:eastAsia="zh-CN"/>
        </w:rPr>
        <w:t>)</w:t>
      </w:r>
      <w:r w:rsidR="00720C54" w:rsidRPr="0010169C">
        <w:rPr>
          <w:rFonts w:ascii="SimSun" w:eastAsia="SimSun" w:hAnsi="SimSun" w:hint="eastAsia"/>
          <w:sz w:val="21"/>
          <w:szCs w:val="21"/>
          <w:lang w:eastAsia="zh-CN"/>
        </w:rPr>
        <w:t>。</w:t>
      </w:r>
      <w:r w:rsidR="00720C54" w:rsidRPr="0010169C">
        <w:rPr>
          <w:rFonts w:ascii="SimSun" w:eastAsia="SimSun" w:hAnsi="SimSun"/>
          <w:sz w:val="21"/>
          <w:szCs w:val="21"/>
          <w:lang w:eastAsia="zh-CN"/>
        </w:rPr>
        <w:t>该提案将有效地</w:t>
      </w:r>
      <w:r w:rsidR="00720C54" w:rsidRPr="0010169C">
        <w:rPr>
          <w:rFonts w:ascii="SimSun" w:eastAsia="SimSun" w:hAnsi="SimSun" w:hint="eastAsia"/>
          <w:sz w:val="21"/>
          <w:szCs w:val="21"/>
          <w:lang w:eastAsia="zh-CN"/>
        </w:rPr>
        <w:t>提高</w:t>
      </w:r>
      <w:r w:rsidRPr="0010169C">
        <w:rPr>
          <w:rFonts w:ascii="SimSun" w:eastAsia="SimSun" w:hAnsi="SimSun"/>
          <w:sz w:val="21"/>
          <w:szCs w:val="21"/>
          <w:lang w:eastAsia="zh-CN"/>
        </w:rPr>
        <w:t>费用。</w:t>
      </w:r>
      <w:r w:rsidR="00720C54" w:rsidRPr="0010169C">
        <w:rPr>
          <w:rFonts w:ascii="SimSun" w:eastAsia="SimSun" w:hAnsi="SimSun" w:hint="eastAsia"/>
          <w:sz w:val="21"/>
          <w:szCs w:val="21"/>
          <w:lang w:eastAsia="zh-CN"/>
        </w:rPr>
        <w:t>然而拟议</w:t>
      </w:r>
      <w:r w:rsidRPr="0010169C">
        <w:rPr>
          <w:rFonts w:ascii="SimSun" w:eastAsia="SimSun" w:hAnsi="SimSun"/>
          <w:sz w:val="21"/>
          <w:szCs w:val="21"/>
          <w:lang w:eastAsia="zh-CN"/>
        </w:rPr>
        <w:t>的新</w:t>
      </w:r>
      <w:r w:rsidR="00720C54" w:rsidRPr="0010169C">
        <w:rPr>
          <w:rFonts w:ascii="SimSun" w:eastAsia="SimSun" w:hAnsi="SimSun"/>
          <w:sz w:val="21"/>
          <w:szCs w:val="21"/>
          <w:lang w:eastAsia="zh-CN"/>
        </w:rPr>
        <w:t>收费结构</w:t>
      </w:r>
      <w:r w:rsidR="00E27121" w:rsidRPr="0010169C">
        <w:rPr>
          <w:rFonts w:ascii="SimSun" w:eastAsia="SimSun" w:hAnsi="SimSun" w:hint="eastAsia"/>
          <w:sz w:val="21"/>
          <w:szCs w:val="21"/>
          <w:lang w:eastAsia="zh-CN"/>
        </w:rPr>
        <w:t>仍会导致</w:t>
      </w:r>
      <w:r w:rsidR="00720C54" w:rsidRPr="0010169C">
        <w:rPr>
          <w:rFonts w:ascii="SimSun" w:eastAsia="SimSun" w:hAnsi="SimSun" w:hint="eastAsia"/>
          <w:sz w:val="21"/>
          <w:szCs w:val="21"/>
          <w:lang w:eastAsia="zh-CN"/>
        </w:rPr>
        <w:t>支付</w:t>
      </w:r>
      <w:r w:rsidR="00720C54" w:rsidRPr="0010169C">
        <w:rPr>
          <w:rFonts w:ascii="SimSun" w:eastAsia="SimSun" w:hAnsi="SimSun"/>
          <w:sz w:val="21"/>
          <w:szCs w:val="21"/>
          <w:lang w:eastAsia="zh-CN"/>
        </w:rPr>
        <w:t>里斯本联盟</w:t>
      </w:r>
      <w:r w:rsidR="00720C54" w:rsidRPr="0010169C">
        <w:rPr>
          <w:rFonts w:ascii="SimSun" w:eastAsia="SimSun" w:hAnsi="SimSun" w:hint="eastAsia"/>
          <w:sz w:val="21"/>
          <w:szCs w:val="21"/>
          <w:lang w:eastAsia="zh-CN"/>
        </w:rPr>
        <w:t>支出所需</w:t>
      </w:r>
      <w:r w:rsidRPr="0010169C">
        <w:rPr>
          <w:rFonts w:ascii="SimSun" w:eastAsia="SimSun" w:hAnsi="SimSun"/>
          <w:sz w:val="21"/>
          <w:szCs w:val="21"/>
          <w:lang w:eastAsia="zh-CN"/>
        </w:rPr>
        <w:t>收入</w:t>
      </w:r>
      <w:r w:rsidR="00E27121" w:rsidRPr="0010169C">
        <w:rPr>
          <w:rFonts w:ascii="SimSun" w:eastAsia="SimSun" w:hAnsi="SimSun" w:hint="eastAsia"/>
          <w:sz w:val="21"/>
          <w:szCs w:val="21"/>
          <w:lang w:eastAsia="zh-CN"/>
        </w:rPr>
        <w:t>的短缺</w:t>
      </w:r>
      <w:r w:rsidRPr="0010169C">
        <w:rPr>
          <w:rFonts w:ascii="SimSun" w:eastAsia="SimSun" w:hAnsi="SimSun"/>
          <w:sz w:val="21"/>
          <w:szCs w:val="21"/>
          <w:lang w:eastAsia="zh-CN"/>
        </w:rPr>
        <w:t>。</w:t>
      </w:r>
      <w:r w:rsidR="00720C54" w:rsidRPr="0010169C">
        <w:rPr>
          <w:rFonts w:ascii="SimSun" w:eastAsia="SimSun" w:hAnsi="SimSun" w:hint="eastAsia"/>
          <w:sz w:val="21"/>
          <w:szCs w:val="21"/>
        </w:rPr>
        <w:t>2016/17年的年度</w:t>
      </w:r>
      <w:r w:rsidRPr="0010169C">
        <w:rPr>
          <w:rFonts w:ascii="SimSun" w:eastAsia="SimSun" w:hAnsi="SimSun"/>
          <w:sz w:val="21"/>
          <w:szCs w:val="21"/>
        </w:rPr>
        <w:t>赤字</w:t>
      </w:r>
      <w:r w:rsidR="00720C54" w:rsidRPr="0010169C">
        <w:rPr>
          <w:rFonts w:ascii="SimSun" w:eastAsia="SimSun" w:hAnsi="SimSun" w:hint="eastAsia"/>
          <w:sz w:val="21"/>
          <w:szCs w:val="21"/>
        </w:rPr>
        <w:t>预计约为</w:t>
      </w:r>
      <w:r w:rsidRPr="0010169C">
        <w:rPr>
          <w:rFonts w:ascii="SimSun" w:eastAsia="SimSun" w:hAnsi="SimSun"/>
          <w:sz w:val="21"/>
          <w:szCs w:val="21"/>
        </w:rPr>
        <w:t>70万瑞士法郎</w:t>
      </w:r>
      <w:r w:rsidR="00FA224E" w:rsidRPr="00071DC3">
        <w:rPr>
          <w:rStyle w:val="FootnoteReference"/>
          <w:rFonts w:ascii="SimSun" w:hAnsi="SimSun"/>
          <w:sz w:val="21"/>
          <w:szCs w:val="21"/>
        </w:rPr>
        <w:footnoteReference w:id="9"/>
      </w:r>
      <w:r w:rsidR="0045727F">
        <w:rPr>
          <w:rFonts w:asciiTheme="minorEastAsia" w:eastAsiaTheme="minorEastAsia" w:hAnsiTheme="minorEastAsia" w:hint="eastAsia"/>
          <w:sz w:val="21"/>
          <w:szCs w:val="21"/>
          <w:lang w:eastAsia="zh-CN"/>
        </w:rPr>
        <w:t>。</w:t>
      </w:r>
    </w:p>
    <w:p w:rsidR="00F42D85" w:rsidRPr="007375F0" w:rsidRDefault="004E0ECF" w:rsidP="00B802E2">
      <w:pPr>
        <w:pStyle w:val="ListParagraph"/>
        <w:numPr>
          <w:ilvl w:val="0"/>
          <w:numId w:val="5"/>
        </w:numPr>
        <w:tabs>
          <w:tab w:val="clear" w:pos="567"/>
        </w:tabs>
        <w:overflowPunct w:val="0"/>
        <w:spacing w:afterLines="50" w:after="120" w:line="340" w:lineRule="atLeast"/>
        <w:contextualSpacing w:val="0"/>
        <w:jc w:val="both"/>
        <w:rPr>
          <w:rFonts w:ascii="SimSun" w:eastAsia="SimSun" w:hAnsi="SimSun" w:cs="SimSun"/>
          <w:sz w:val="21"/>
          <w:szCs w:val="21"/>
          <w:lang w:eastAsia="zh-CN"/>
        </w:rPr>
      </w:pPr>
      <w:r w:rsidRPr="007375F0">
        <w:rPr>
          <w:rFonts w:ascii="SimSun" w:eastAsia="SimSun" w:hAnsi="SimSun" w:cs="SimSun" w:hint="eastAsia"/>
          <w:sz w:val="21"/>
          <w:szCs w:val="21"/>
          <w:lang w:eastAsia="zh-CN"/>
        </w:rPr>
        <w:t>按照这些计算结果，仅靠收费不足以确保里斯本联盟的财务可持续性。下面列出了为里斯本联盟供资的其他</w:t>
      </w:r>
      <w:r w:rsidR="000445DE" w:rsidRPr="007375F0">
        <w:rPr>
          <w:rFonts w:ascii="SimSun" w:eastAsia="SimSun" w:hAnsi="SimSun" w:cs="SimSun" w:hint="eastAsia"/>
          <w:sz w:val="21"/>
          <w:szCs w:val="21"/>
          <w:lang w:eastAsia="zh-CN"/>
        </w:rPr>
        <w:t>来源</w:t>
      </w:r>
      <w:r w:rsidRPr="007375F0">
        <w:rPr>
          <w:rFonts w:ascii="SimSun" w:eastAsia="SimSun" w:hAnsi="SimSun" w:cs="SimSun" w:hint="eastAsia"/>
          <w:sz w:val="21"/>
          <w:szCs w:val="21"/>
          <w:lang w:eastAsia="zh-CN"/>
        </w:rPr>
        <w:t>供成员国审议。</w:t>
      </w:r>
    </w:p>
    <w:p w:rsidR="00F42D85" w:rsidRPr="007375F0" w:rsidRDefault="006F4836" w:rsidP="00221175">
      <w:pPr>
        <w:pStyle w:val="ListParagraph"/>
        <w:keepNext/>
        <w:numPr>
          <w:ilvl w:val="0"/>
          <w:numId w:val="7"/>
        </w:numPr>
        <w:tabs>
          <w:tab w:val="left" w:pos="567"/>
        </w:tabs>
        <w:overflowPunct w:val="0"/>
        <w:spacing w:afterLines="50" w:after="120" w:line="340" w:lineRule="atLeast"/>
        <w:ind w:left="0" w:firstLine="0"/>
        <w:contextualSpacing w:val="0"/>
        <w:rPr>
          <w:rFonts w:ascii="SimSun" w:eastAsia="SimSun" w:hAnsi="SimSun" w:cs="Arial"/>
          <w:b/>
          <w:sz w:val="21"/>
          <w:szCs w:val="21"/>
        </w:rPr>
      </w:pPr>
      <w:r w:rsidRPr="007375F0">
        <w:rPr>
          <w:rFonts w:ascii="SimSun" w:eastAsia="SimSun" w:hAnsi="SimSun" w:cs="Arial" w:hint="eastAsia"/>
          <w:b/>
          <w:sz w:val="21"/>
          <w:szCs w:val="21"/>
        </w:rPr>
        <w:t>会</w:t>
      </w:r>
      <w:r w:rsidR="0045727F">
        <w:rPr>
          <w:rFonts w:ascii="SimSun" w:eastAsia="SimSun" w:hAnsi="SimSun" w:cs="Arial" w:hint="eastAsia"/>
          <w:b/>
          <w:sz w:val="21"/>
          <w:szCs w:val="21"/>
          <w:lang w:eastAsia="zh-CN"/>
        </w:rPr>
        <w:t xml:space="preserve">　</w:t>
      </w:r>
      <w:r w:rsidRPr="007375F0">
        <w:rPr>
          <w:rFonts w:ascii="SimSun" w:eastAsia="SimSun" w:hAnsi="SimSun" w:cs="Arial" w:hint="eastAsia"/>
          <w:b/>
          <w:sz w:val="21"/>
          <w:szCs w:val="21"/>
        </w:rPr>
        <w:t>费</w:t>
      </w:r>
    </w:p>
    <w:p w:rsidR="00F42D85" w:rsidRPr="007375F0" w:rsidRDefault="000445DE" w:rsidP="00B802E2">
      <w:pPr>
        <w:pStyle w:val="ListParagraph"/>
        <w:numPr>
          <w:ilvl w:val="0"/>
          <w:numId w:val="5"/>
        </w:numPr>
        <w:tabs>
          <w:tab w:val="clear" w:pos="567"/>
        </w:tabs>
        <w:overflowPunct w:val="0"/>
        <w:spacing w:afterLines="50" w:after="120" w:line="340" w:lineRule="atLeast"/>
        <w:contextualSpacing w:val="0"/>
        <w:jc w:val="both"/>
        <w:rPr>
          <w:rFonts w:ascii="SimSun" w:eastAsia="SimSun" w:hAnsi="SimSun" w:cs="SimSun"/>
          <w:sz w:val="21"/>
          <w:szCs w:val="21"/>
          <w:lang w:eastAsia="zh-CN"/>
        </w:rPr>
      </w:pPr>
      <w:r w:rsidRPr="007375F0">
        <w:rPr>
          <w:rFonts w:ascii="SimSun" w:eastAsia="SimSun" w:hAnsi="SimSun" w:cs="SimSun" w:hint="eastAsia"/>
          <w:sz w:val="21"/>
          <w:szCs w:val="21"/>
          <w:lang w:eastAsia="zh-CN"/>
        </w:rPr>
        <w:t>里斯本协定还规定</w:t>
      </w:r>
      <w:r w:rsidR="009B2CC1">
        <w:rPr>
          <w:rFonts w:ascii="SimSun" w:eastAsia="SimSun" w:hAnsi="SimSun" w:cs="SimSun" w:hint="eastAsia"/>
          <w:sz w:val="21"/>
          <w:szCs w:val="21"/>
          <w:lang w:eastAsia="zh-CN"/>
        </w:rPr>
        <w:t>向里斯本联盟国家收取会费作为额外的资金来源：</w:t>
      </w:r>
      <w:r w:rsidR="00A43B8A" w:rsidRPr="007375F0">
        <w:rPr>
          <w:rFonts w:ascii="SimSun" w:eastAsia="SimSun" w:hAnsi="SimSun" w:cs="SimSun" w:hint="eastAsia"/>
          <w:sz w:val="21"/>
          <w:szCs w:val="21"/>
          <w:lang w:eastAsia="zh-CN"/>
        </w:rPr>
        <w:t>“第</w:t>
      </w:r>
      <w:r w:rsidR="00A43B8A" w:rsidRPr="007375F0">
        <w:rPr>
          <w:rFonts w:ascii="SimSun" w:eastAsia="SimSun" w:hAnsi="SimSun"/>
          <w:sz w:val="21"/>
          <w:szCs w:val="21"/>
          <w:lang w:eastAsia="zh-CN"/>
        </w:rPr>
        <w:t>1</w:t>
      </w:r>
      <w:r w:rsidR="00A43B8A" w:rsidRPr="007375F0">
        <w:rPr>
          <w:rFonts w:ascii="SimSun" w:eastAsia="SimSun" w:hAnsi="SimSun" w:cs="SimSun" w:hint="eastAsia"/>
          <w:sz w:val="21"/>
          <w:szCs w:val="21"/>
          <w:lang w:eastAsia="zh-CN"/>
        </w:rPr>
        <w:t>至</w:t>
      </w:r>
      <w:r w:rsidR="00A43B8A" w:rsidRPr="007375F0">
        <w:rPr>
          <w:rFonts w:ascii="SimSun" w:eastAsia="SimSun" w:hAnsi="SimSun"/>
          <w:sz w:val="21"/>
          <w:szCs w:val="21"/>
          <w:lang w:eastAsia="zh-CN"/>
        </w:rPr>
        <w:t>4</w:t>
      </w:r>
      <w:r w:rsidR="00A43B8A" w:rsidRPr="007375F0">
        <w:rPr>
          <w:rFonts w:ascii="SimSun" w:eastAsia="SimSun" w:hAnsi="SimSun" w:cs="SimSun" w:hint="eastAsia"/>
          <w:sz w:val="21"/>
          <w:szCs w:val="21"/>
          <w:lang w:eastAsia="zh-CN"/>
        </w:rPr>
        <w:t>项所指来源的收入不敷特别联盟支出时，特别联盟各国的会费”</w:t>
      </w:r>
      <w:r w:rsidR="00E675A7" w:rsidRPr="007375F0">
        <w:rPr>
          <w:rFonts w:ascii="SimSun" w:eastAsia="SimSun" w:hAnsi="SimSun" w:cs="SimSun" w:hint="eastAsia"/>
          <w:sz w:val="21"/>
          <w:szCs w:val="21"/>
          <w:lang w:eastAsia="zh-CN"/>
        </w:rPr>
        <w:t>(</w:t>
      </w:r>
      <w:r w:rsidR="00A43B8A" w:rsidRPr="007375F0">
        <w:rPr>
          <w:rFonts w:ascii="SimSun" w:eastAsia="SimSun" w:hAnsi="SimSun" w:cs="SimSun" w:hint="eastAsia"/>
          <w:sz w:val="21"/>
          <w:szCs w:val="21"/>
          <w:lang w:eastAsia="zh-CN"/>
        </w:rPr>
        <w:t>第十一条第</w:t>
      </w:r>
      <w:r w:rsidR="00E675A7" w:rsidRPr="007375F0">
        <w:rPr>
          <w:rFonts w:ascii="SimSun" w:eastAsia="SimSun" w:hAnsi="SimSun" w:cs="SimSun" w:hint="eastAsia"/>
          <w:sz w:val="21"/>
          <w:szCs w:val="21"/>
          <w:lang w:eastAsia="zh-CN"/>
        </w:rPr>
        <w:t>(</w:t>
      </w:r>
      <w:r w:rsidR="00A43B8A" w:rsidRPr="007375F0">
        <w:rPr>
          <w:rFonts w:ascii="SimSun" w:eastAsia="SimSun" w:hAnsi="SimSun" w:cs="SimSun" w:hint="eastAsia"/>
          <w:sz w:val="21"/>
          <w:szCs w:val="21"/>
          <w:lang w:eastAsia="zh-CN"/>
        </w:rPr>
        <w:t>三</w:t>
      </w:r>
      <w:r w:rsidR="00E675A7" w:rsidRPr="007375F0">
        <w:rPr>
          <w:rFonts w:ascii="SimSun" w:eastAsia="SimSun" w:hAnsi="SimSun" w:cs="SimSun" w:hint="eastAsia"/>
          <w:sz w:val="21"/>
          <w:szCs w:val="21"/>
          <w:lang w:eastAsia="zh-CN"/>
        </w:rPr>
        <w:t>)</w:t>
      </w:r>
      <w:r w:rsidR="00A43B8A" w:rsidRPr="007375F0">
        <w:rPr>
          <w:rFonts w:ascii="SimSun" w:eastAsia="SimSun" w:hAnsi="SimSun" w:cs="SimSun" w:hint="eastAsia"/>
          <w:sz w:val="21"/>
          <w:szCs w:val="21"/>
          <w:lang w:eastAsia="zh-CN"/>
        </w:rPr>
        <w:t>款第</w:t>
      </w:r>
      <w:r w:rsidR="009B2CC1">
        <w:rPr>
          <w:rFonts w:ascii="SimSun" w:eastAsia="SimSun" w:hAnsi="SimSun" w:cs="SimSun" w:hint="eastAsia"/>
          <w:sz w:val="21"/>
          <w:szCs w:val="21"/>
          <w:lang w:eastAsia="zh-CN"/>
        </w:rPr>
        <w:t>5</w:t>
      </w:r>
      <w:r w:rsidR="00A43B8A" w:rsidRPr="007375F0">
        <w:rPr>
          <w:rFonts w:ascii="SimSun" w:eastAsia="SimSun" w:hAnsi="SimSun" w:cs="SimSun" w:hint="eastAsia"/>
          <w:sz w:val="21"/>
          <w:szCs w:val="21"/>
          <w:lang w:eastAsia="zh-CN"/>
        </w:rPr>
        <w:t>项</w:t>
      </w:r>
      <w:r w:rsidR="00E675A7" w:rsidRPr="007375F0">
        <w:rPr>
          <w:rFonts w:ascii="SimSun" w:eastAsia="SimSun" w:hAnsi="SimSun" w:cs="SimSun" w:hint="eastAsia"/>
          <w:sz w:val="21"/>
          <w:szCs w:val="21"/>
          <w:lang w:eastAsia="zh-CN"/>
        </w:rPr>
        <w:t>)</w:t>
      </w:r>
      <w:r w:rsidR="00A43B8A" w:rsidRPr="007375F0">
        <w:rPr>
          <w:rFonts w:ascii="SimSun" w:eastAsia="SimSun" w:hAnsi="SimSun" w:cs="SimSun" w:hint="eastAsia"/>
          <w:sz w:val="21"/>
          <w:szCs w:val="21"/>
          <w:lang w:eastAsia="zh-CN"/>
        </w:rPr>
        <w:t>。</w:t>
      </w:r>
    </w:p>
    <w:p w:rsidR="00F42D85" w:rsidRPr="007375F0" w:rsidRDefault="00375391" w:rsidP="00B802E2">
      <w:pPr>
        <w:pStyle w:val="ListParagraph"/>
        <w:numPr>
          <w:ilvl w:val="0"/>
          <w:numId w:val="5"/>
        </w:numPr>
        <w:tabs>
          <w:tab w:val="clear" w:pos="567"/>
        </w:tabs>
        <w:overflowPunct w:val="0"/>
        <w:spacing w:afterLines="50" w:after="120" w:line="340" w:lineRule="atLeast"/>
        <w:contextualSpacing w:val="0"/>
        <w:jc w:val="both"/>
        <w:rPr>
          <w:rFonts w:ascii="SimSun" w:eastAsia="SimSun" w:hAnsi="SimSun" w:cs="SimSun"/>
          <w:sz w:val="21"/>
          <w:szCs w:val="21"/>
          <w:lang w:eastAsia="zh-CN"/>
        </w:rPr>
      </w:pPr>
      <w:r w:rsidRPr="007375F0">
        <w:rPr>
          <w:rFonts w:ascii="SimSun" w:eastAsia="SimSun" w:hAnsi="SimSun" w:cs="SimSun" w:hint="eastAsia"/>
          <w:sz w:val="21"/>
          <w:szCs w:val="21"/>
          <w:lang w:eastAsia="zh-CN"/>
        </w:rPr>
        <w:t>里斯本协定第十一条第</w:t>
      </w:r>
      <w:r w:rsidR="00E675A7" w:rsidRPr="007375F0">
        <w:rPr>
          <w:rFonts w:ascii="SimSun" w:eastAsia="SimSun" w:hAnsi="SimSun" w:cs="SimSun" w:hint="eastAsia"/>
          <w:sz w:val="21"/>
          <w:szCs w:val="21"/>
          <w:lang w:eastAsia="zh-CN"/>
        </w:rPr>
        <w:t>(</w:t>
      </w:r>
      <w:r w:rsidRPr="007375F0">
        <w:rPr>
          <w:rFonts w:ascii="SimSun" w:eastAsia="SimSun" w:hAnsi="SimSun" w:cs="SimSun" w:hint="eastAsia"/>
          <w:sz w:val="21"/>
          <w:szCs w:val="21"/>
          <w:lang w:eastAsia="zh-CN"/>
        </w:rPr>
        <w:t>五</w:t>
      </w:r>
      <w:r w:rsidR="00E675A7" w:rsidRPr="007375F0">
        <w:rPr>
          <w:rFonts w:ascii="SimSun" w:eastAsia="SimSun" w:hAnsi="SimSun" w:cs="SimSun" w:hint="eastAsia"/>
          <w:sz w:val="21"/>
          <w:szCs w:val="21"/>
          <w:lang w:eastAsia="zh-CN"/>
        </w:rPr>
        <w:t>)</w:t>
      </w:r>
      <w:r w:rsidRPr="007375F0">
        <w:rPr>
          <w:rFonts w:ascii="SimSun" w:eastAsia="SimSun" w:hAnsi="SimSun" w:cs="SimSun" w:hint="eastAsia"/>
          <w:sz w:val="21"/>
          <w:szCs w:val="21"/>
          <w:lang w:eastAsia="zh-CN"/>
        </w:rPr>
        <w:t>款第1项和第2项</w:t>
      </w:r>
      <w:r w:rsidR="005B5C00" w:rsidRPr="007375F0">
        <w:rPr>
          <w:rFonts w:ascii="SimSun" w:eastAsia="SimSun" w:hAnsi="SimSun" w:cs="SimSun" w:hint="eastAsia"/>
          <w:sz w:val="21"/>
          <w:szCs w:val="21"/>
          <w:lang w:eastAsia="zh-CN"/>
        </w:rPr>
        <w:t>进一步说明确定这些会费的依据：</w:t>
      </w:r>
    </w:p>
    <w:p w:rsidR="00F42D85" w:rsidRPr="007375F0" w:rsidRDefault="00150E73" w:rsidP="00221175">
      <w:pPr>
        <w:tabs>
          <w:tab w:val="left" w:pos="1134"/>
        </w:tabs>
        <w:spacing w:afterLines="50" w:after="120" w:line="340" w:lineRule="atLeast"/>
        <w:ind w:left="567"/>
        <w:jc w:val="both"/>
        <w:rPr>
          <w:rFonts w:ascii="SimSun" w:hAnsi="SimSun"/>
          <w:sz w:val="21"/>
          <w:szCs w:val="21"/>
        </w:rPr>
      </w:pPr>
      <w:r>
        <w:rPr>
          <w:rFonts w:ascii="SimSun" w:hAnsi="SimSun" w:hint="eastAsia"/>
          <w:sz w:val="21"/>
          <w:szCs w:val="21"/>
        </w:rPr>
        <w:t>1.</w:t>
      </w:r>
      <w:r w:rsidR="00221175">
        <w:rPr>
          <w:rFonts w:ascii="SimSun" w:hAnsi="SimSun" w:hint="eastAsia"/>
          <w:sz w:val="21"/>
          <w:szCs w:val="21"/>
        </w:rPr>
        <w:tab/>
      </w:r>
      <w:r w:rsidR="0090359E" w:rsidRPr="007375F0">
        <w:rPr>
          <w:rFonts w:ascii="SimSun" w:hAnsi="SimSun" w:cs="SimSun" w:hint="eastAsia"/>
          <w:sz w:val="21"/>
          <w:szCs w:val="21"/>
        </w:rPr>
        <w:t>为了确定第</w:t>
      </w:r>
      <w:r w:rsidR="00E675A7" w:rsidRPr="007375F0">
        <w:rPr>
          <w:rFonts w:ascii="SimSun" w:hAnsi="SimSun" w:cs="SimSun" w:hint="eastAsia"/>
          <w:sz w:val="21"/>
          <w:szCs w:val="21"/>
        </w:rPr>
        <w:t>(</w:t>
      </w:r>
      <w:r w:rsidR="0090359E" w:rsidRPr="007375F0">
        <w:rPr>
          <w:rFonts w:ascii="SimSun" w:hAnsi="SimSun" w:cs="SimSun" w:hint="eastAsia"/>
          <w:sz w:val="21"/>
          <w:szCs w:val="21"/>
        </w:rPr>
        <w:t>三</w:t>
      </w:r>
      <w:r w:rsidR="00E675A7" w:rsidRPr="007375F0">
        <w:rPr>
          <w:rFonts w:ascii="SimSun" w:hAnsi="SimSun" w:cs="SimSun" w:hint="eastAsia"/>
          <w:sz w:val="21"/>
          <w:szCs w:val="21"/>
        </w:rPr>
        <w:t>)</w:t>
      </w:r>
      <w:r w:rsidR="0090359E" w:rsidRPr="007375F0">
        <w:rPr>
          <w:rFonts w:ascii="SimSun" w:hAnsi="SimSun" w:cs="SimSun" w:hint="eastAsia"/>
          <w:sz w:val="21"/>
          <w:szCs w:val="21"/>
        </w:rPr>
        <w:t>款第</w:t>
      </w:r>
      <w:r w:rsidR="0090359E" w:rsidRPr="007375F0">
        <w:rPr>
          <w:rFonts w:ascii="SimSun" w:hAnsi="SimSun"/>
          <w:sz w:val="21"/>
          <w:szCs w:val="21"/>
        </w:rPr>
        <w:t>5</w:t>
      </w:r>
      <w:r w:rsidR="0090359E" w:rsidRPr="007375F0">
        <w:rPr>
          <w:rFonts w:ascii="SimSun" w:hAnsi="SimSun" w:cs="SimSun" w:hint="eastAsia"/>
          <w:sz w:val="21"/>
          <w:szCs w:val="21"/>
        </w:rPr>
        <w:t>项所指的会费，特别联盟各国支款的级别应与其在保护工业产权巴黎联盟所属的等级相同，并以该联盟为该等级所定的相同单位数交纳年度会费。</w:t>
      </w:r>
    </w:p>
    <w:p w:rsidR="00F42D85" w:rsidRPr="007375F0" w:rsidRDefault="00150E73" w:rsidP="00221175">
      <w:pPr>
        <w:tabs>
          <w:tab w:val="left" w:pos="1134"/>
        </w:tabs>
        <w:overflowPunct w:val="0"/>
        <w:spacing w:afterLines="50" w:after="120" w:line="340" w:lineRule="atLeast"/>
        <w:ind w:left="567"/>
        <w:jc w:val="both"/>
        <w:rPr>
          <w:rFonts w:ascii="SimSun" w:hAnsi="SimSun"/>
          <w:sz w:val="21"/>
          <w:szCs w:val="21"/>
        </w:rPr>
      </w:pPr>
      <w:r>
        <w:rPr>
          <w:rFonts w:ascii="SimSun" w:hAnsi="SimSun" w:cs="SimSun" w:hint="eastAsia"/>
          <w:sz w:val="21"/>
          <w:szCs w:val="21"/>
        </w:rPr>
        <w:t>2.</w:t>
      </w:r>
      <w:r w:rsidR="00221175">
        <w:rPr>
          <w:rFonts w:ascii="SimSun" w:hAnsi="SimSun" w:cs="SimSun" w:hint="eastAsia"/>
          <w:sz w:val="21"/>
          <w:szCs w:val="21"/>
        </w:rPr>
        <w:tab/>
      </w:r>
      <w:r w:rsidR="0090359E" w:rsidRPr="007375F0">
        <w:rPr>
          <w:rFonts w:ascii="SimSun" w:hAnsi="SimSun" w:cs="SimSun" w:hint="eastAsia"/>
          <w:sz w:val="21"/>
          <w:szCs w:val="21"/>
        </w:rPr>
        <w:t>每个特别联盟国家年度会费的数额在所有国家向特别联盟预算年度交费总额中所占的比例，应与其交费单位数在所有交费国家的单位总数中所占的比例相同。</w:t>
      </w:r>
    </w:p>
    <w:p w:rsidR="00F42D85" w:rsidRPr="007375F0" w:rsidRDefault="006A553F" w:rsidP="00B802E2">
      <w:pPr>
        <w:pStyle w:val="ListParagraph"/>
        <w:numPr>
          <w:ilvl w:val="0"/>
          <w:numId w:val="5"/>
        </w:numPr>
        <w:tabs>
          <w:tab w:val="clear" w:pos="567"/>
        </w:tabs>
        <w:overflowPunct w:val="0"/>
        <w:spacing w:afterLines="50" w:after="120" w:line="340" w:lineRule="atLeast"/>
        <w:contextualSpacing w:val="0"/>
        <w:jc w:val="both"/>
        <w:rPr>
          <w:rFonts w:ascii="SimSun" w:eastAsia="SimSun" w:hAnsi="SimSun" w:cs="SimSun"/>
          <w:sz w:val="21"/>
          <w:szCs w:val="21"/>
          <w:lang w:eastAsia="zh-CN"/>
        </w:rPr>
      </w:pPr>
      <w:r w:rsidRPr="007375F0">
        <w:rPr>
          <w:rFonts w:ascii="SimSun" w:eastAsia="SimSun" w:hAnsi="SimSun" w:cs="SimSun" w:hint="eastAsia"/>
          <w:sz w:val="21"/>
          <w:szCs w:val="21"/>
          <w:lang w:eastAsia="zh-CN"/>
        </w:rPr>
        <w:lastRenderedPageBreak/>
        <w:t>第1项至第4项所指来源</w:t>
      </w:r>
      <w:r w:rsidR="009B2CC1">
        <w:rPr>
          <w:rFonts w:ascii="SimSun" w:eastAsia="SimSun" w:hAnsi="SimSun" w:cs="SimSun" w:hint="eastAsia"/>
          <w:sz w:val="21"/>
          <w:szCs w:val="21"/>
          <w:lang w:eastAsia="zh-CN"/>
        </w:rPr>
        <w:t>，</w:t>
      </w:r>
      <w:r w:rsidRPr="007375F0">
        <w:rPr>
          <w:rFonts w:ascii="SimSun" w:eastAsia="SimSun" w:hAnsi="SimSun" w:cs="SimSun" w:hint="eastAsia"/>
          <w:sz w:val="21"/>
          <w:szCs w:val="21"/>
          <w:lang w:eastAsia="zh-CN"/>
        </w:rPr>
        <w:t>即国际注册费、出版物售款、捐款/遗赠以及租金、利息和其他收入的收入确实“</w:t>
      </w:r>
      <w:r w:rsidR="00D22E7A" w:rsidRPr="007375F0">
        <w:rPr>
          <w:rFonts w:ascii="SimSun" w:eastAsia="SimSun" w:hAnsi="SimSun" w:cs="SimSun" w:hint="eastAsia"/>
          <w:sz w:val="21"/>
          <w:szCs w:val="21"/>
          <w:lang w:eastAsia="zh-CN"/>
        </w:rPr>
        <w:t>不敷特别联盟支出”</w:t>
      </w:r>
      <w:r w:rsidR="00E675A7" w:rsidRPr="007375F0">
        <w:rPr>
          <w:rFonts w:ascii="SimSun" w:eastAsia="SimSun" w:hAnsi="SimSun" w:cs="SimSun" w:hint="eastAsia"/>
          <w:sz w:val="21"/>
          <w:szCs w:val="21"/>
          <w:lang w:eastAsia="zh-CN"/>
        </w:rPr>
        <w:t>(</w:t>
      </w:r>
      <w:r w:rsidR="009B2CC1">
        <w:rPr>
          <w:rFonts w:ascii="SimSun" w:eastAsia="SimSun" w:hAnsi="SimSun" w:cs="SimSun" w:hint="eastAsia"/>
          <w:sz w:val="21"/>
          <w:szCs w:val="21"/>
          <w:lang w:eastAsia="zh-CN"/>
        </w:rPr>
        <w:t>如</w:t>
      </w:r>
      <w:r w:rsidR="00D22E7A" w:rsidRPr="007375F0">
        <w:rPr>
          <w:rFonts w:ascii="SimSun" w:eastAsia="SimSun" w:hAnsi="SimSun" w:cs="SimSun" w:hint="eastAsia"/>
          <w:sz w:val="21"/>
          <w:szCs w:val="21"/>
          <w:lang w:eastAsia="zh-CN"/>
        </w:rPr>
        <w:t>上文第7段至第10</w:t>
      </w:r>
      <w:r w:rsidR="009B2CC1">
        <w:rPr>
          <w:rFonts w:ascii="SimSun" w:eastAsia="SimSun" w:hAnsi="SimSun" w:cs="SimSun" w:hint="eastAsia"/>
          <w:sz w:val="21"/>
          <w:szCs w:val="21"/>
          <w:lang w:eastAsia="zh-CN"/>
        </w:rPr>
        <w:t>段所述</w:t>
      </w:r>
      <w:r w:rsidR="00E675A7" w:rsidRPr="007375F0">
        <w:rPr>
          <w:rFonts w:ascii="SimSun" w:eastAsia="SimSun" w:hAnsi="SimSun" w:cs="SimSun" w:hint="eastAsia"/>
          <w:sz w:val="21"/>
          <w:szCs w:val="21"/>
          <w:lang w:eastAsia="zh-CN"/>
        </w:rPr>
        <w:t>)</w:t>
      </w:r>
      <w:r w:rsidR="00D22E7A" w:rsidRPr="007375F0">
        <w:rPr>
          <w:rFonts w:ascii="SimSun" w:eastAsia="SimSun" w:hAnsi="SimSun" w:cs="SimSun" w:hint="eastAsia"/>
          <w:sz w:val="21"/>
          <w:szCs w:val="21"/>
          <w:lang w:eastAsia="zh-CN"/>
        </w:rPr>
        <w:t>，就</w:t>
      </w:r>
      <w:r w:rsidR="009B7689">
        <w:rPr>
          <w:rFonts w:ascii="SimSun" w:eastAsia="SimSun" w:hAnsi="SimSun" w:cs="SimSun" w:hint="eastAsia"/>
          <w:sz w:val="21"/>
          <w:szCs w:val="21"/>
          <w:lang w:eastAsia="zh-CN"/>
        </w:rPr>
        <w:t>会</w:t>
      </w:r>
      <w:r w:rsidR="00D22E7A" w:rsidRPr="007375F0">
        <w:rPr>
          <w:rFonts w:ascii="SimSun" w:eastAsia="SimSun" w:hAnsi="SimSun" w:cs="SimSun" w:hint="eastAsia"/>
          <w:sz w:val="21"/>
          <w:szCs w:val="21"/>
          <w:lang w:eastAsia="zh-CN"/>
        </w:rPr>
        <w:t>导致</w:t>
      </w:r>
      <w:r w:rsidR="00424202" w:rsidRPr="007375F0">
        <w:rPr>
          <w:rFonts w:ascii="SimSun" w:eastAsia="SimSun" w:hAnsi="SimSun" w:cs="SimSun" w:hint="eastAsia"/>
          <w:sz w:val="21"/>
          <w:szCs w:val="21"/>
          <w:lang w:eastAsia="zh-CN"/>
        </w:rPr>
        <w:t>根据里斯本协定</w:t>
      </w:r>
      <w:r w:rsidR="00D22E7A" w:rsidRPr="007375F0">
        <w:rPr>
          <w:rFonts w:ascii="SimSun" w:eastAsia="SimSun" w:hAnsi="SimSun" w:cs="SimSun" w:hint="eastAsia"/>
          <w:sz w:val="21"/>
          <w:szCs w:val="21"/>
          <w:lang w:eastAsia="zh-CN"/>
        </w:rPr>
        <w:t>收取</w:t>
      </w:r>
      <w:r w:rsidRPr="007375F0">
        <w:rPr>
          <w:rFonts w:ascii="SimSun" w:eastAsia="SimSun" w:hAnsi="SimSun" w:cs="SimSun" w:hint="eastAsia"/>
          <w:sz w:val="21"/>
          <w:szCs w:val="21"/>
          <w:lang w:eastAsia="zh-CN"/>
        </w:rPr>
        <w:t>会费。</w:t>
      </w:r>
      <w:r w:rsidR="007E0D2F" w:rsidRPr="007375F0">
        <w:rPr>
          <w:rFonts w:ascii="SimSun" w:eastAsia="SimSun" w:hAnsi="SimSun" w:cs="SimSun" w:hint="eastAsia"/>
          <w:sz w:val="21"/>
          <w:szCs w:val="21"/>
          <w:lang w:eastAsia="zh-CN"/>
        </w:rPr>
        <w:t>在为1976年10月里斯本联盟大会会议编拟的题为“应缴会费日；周转基金；垫款”</w:t>
      </w:r>
      <w:r w:rsidR="00E675A7" w:rsidRPr="007375F0">
        <w:rPr>
          <w:rFonts w:ascii="SimSun" w:eastAsia="SimSun" w:hAnsi="SimSun" w:cs="SimSun" w:hint="eastAsia"/>
          <w:sz w:val="21"/>
          <w:szCs w:val="21"/>
          <w:lang w:eastAsia="zh-CN"/>
        </w:rPr>
        <w:t>(</w:t>
      </w:r>
      <w:r w:rsidR="00F42D85" w:rsidRPr="007375F0">
        <w:rPr>
          <w:rFonts w:ascii="SimSun" w:eastAsia="SimSun" w:hAnsi="SimSun" w:cs="SimSun"/>
          <w:sz w:val="21"/>
          <w:szCs w:val="21"/>
          <w:lang w:eastAsia="zh-CN"/>
        </w:rPr>
        <w:t>AB/VII/6)</w:t>
      </w:r>
      <w:r w:rsidR="007E0D2F" w:rsidRPr="007375F0">
        <w:rPr>
          <w:rFonts w:ascii="SimSun" w:eastAsia="SimSun" w:hAnsi="SimSun" w:cs="SimSun" w:hint="eastAsia"/>
          <w:sz w:val="21"/>
          <w:szCs w:val="21"/>
          <w:lang w:eastAsia="zh-CN"/>
        </w:rPr>
        <w:t>的文件中，大会</w:t>
      </w:r>
      <w:r w:rsidR="00D55B21">
        <w:rPr>
          <w:rFonts w:ascii="SimSun" w:eastAsia="SimSun" w:hAnsi="SimSun" w:cs="SimSun" w:hint="eastAsia"/>
          <w:sz w:val="21"/>
          <w:szCs w:val="21"/>
          <w:lang w:eastAsia="zh-CN"/>
        </w:rPr>
        <w:t>除其他事项外，</w:t>
      </w:r>
      <w:r w:rsidR="007E0D2F" w:rsidRPr="007375F0">
        <w:rPr>
          <w:rFonts w:ascii="SimSun" w:eastAsia="SimSun" w:hAnsi="SimSun" w:cs="SimSun" w:hint="eastAsia"/>
          <w:sz w:val="21"/>
          <w:szCs w:val="21"/>
          <w:lang w:eastAsia="zh-CN"/>
        </w:rPr>
        <w:t>就设立会费制度通过了拟议决定</w:t>
      </w:r>
      <w:r w:rsidR="00F42D85" w:rsidRPr="007375F0">
        <w:rPr>
          <w:rFonts w:ascii="SimSun" w:eastAsia="SimSun" w:hAnsi="SimSun" w:cs="SimSun"/>
          <w:sz w:val="21"/>
          <w:szCs w:val="21"/>
          <w:vertAlign w:val="superscript"/>
          <w:lang w:eastAsia="zh-CN"/>
        </w:rPr>
        <w:footnoteReference w:id="10"/>
      </w:r>
      <w:r w:rsidR="0045727F">
        <w:rPr>
          <w:rFonts w:ascii="SimSun" w:eastAsia="SimSun" w:hAnsi="SimSun" w:cs="SimSun" w:hint="eastAsia"/>
          <w:sz w:val="21"/>
          <w:szCs w:val="21"/>
          <w:lang w:eastAsia="zh-CN"/>
        </w:rPr>
        <w:t>。</w:t>
      </w:r>
      <w:r w:rsidR="007E0D2F" w:rsidRPr="007375F0">
        <w:rPr>
          <w:rFonts w:ascii="SimSun" w:eastAsia="SimSun" w:hAnsi="SimSun" w:cs="SimSun" w:hint="eastAsia"/>
          <w:sz w:val="21"/>
          <w:szCs w:val="21"/>
          <w:lang w:eastAsia="zh-CN"/>
        </w:rPr>
        <w:t>提案的相关部分如下：</w:t>
      </w:r>
    </w:p>
    <w:p w:rsidR="00F42D85" w:rsidRPr="007375F0" w:rsidRDefault="00F42D85" w:rsidP="00221175">
      <w:pPr>
        <w:overflowPunct w:val="0"/>
        <w:spacing w:afterLines="50" w:after="120" w:line="340" w:lineRule="atLeast"/>
        <w:ind w:left="567"/>
        <w:jc w:val="both"/>
        <w:rPr>
          <w:rFonts w:ascii="SimSun" w:hAnsi="SimSun"/>
          <w:sz w:val="21"/>
          <w:szCs w:val="21"/>
        </w:rPr>
      </w:pPr>
      <w:r w:rsidRPr="007375F0">
        <w:rPr>
          <w:rFonts w:ascii="SimSun" w:hAnsi="SimSun"/>
          <w:sz w:val="21"/>
          <w:szCs w:val="21"/>
        </w:rPr>
        <w:t>“</w:t>
      </w:r>
      <w:r w:rsidR="00C044E2" w:rsidRPr="007375F0">
        <w:rPr>
          <w:rFonts w:ascii="SimSun" w:hAnsi="SimSun"/>
          <w:sz w:val="21"/>
          <w:szCs w:val="21"/>
        </w:rPr>
        <w:t>11.</w:t>
      </w:r>
      <w:r w:rsidR="00C044E2" w:rsidRPr="007375F0">
        <w:rPr>
          <w:rFonts w:ascii="SimSun" w:hAnsi="SimSun"/>
          <w:sz w:val="21"/>
          <w:szCs w:val="21"/>
        </w:rPr>
        <w:tab/>
      </w:r>
      <w:r w:rsidR="002558E1" w:rsidRPr="00A319A0">
        <w:rPr>
          <w:rFonts w:ascii="SimSun" w:hAnsi="SimSun" w:hint="eastAsia"/>
          <w:sz w:val="21"/>
          <w:szCs w:val="21"/>
          <w:em w:val="dot"/>
        </w:rPr>
        <w:t>马德里、海牙和里斯本协定</w:t>
      </w:r>
      <w:r w:rsidR="002558E1" w:rsidRPr="00A319A0">
        <w:rPr>
          <w:rFonts w:ascii="SimSun" w:hAnsi="SimSun" w:hint="eastAsia"/>
          <w:sz w:val="21"/>
          <w:szCs w:val="21"/>
        </w:rPr>
        <w:t>。</w:t>
      </w:r>
      <w:r w:rsidR="00CE7C31" w:rsidRPr="007375F0">
        <w:rPr>
          <w:rFonts w:ascii="SimSun" w:hAnsi="SimSun" w:hint="eastAsia"/>
          <w:sz w:val="21"/>
          <w:szCs w:val="21"/>
        </w:rPr>
        <w:t>这些协定未提及</w:t>
      </w:r>
      <w:r w:rsidR="00CE7C31" w:rsidRPr="00A319A0">
        <w:rPr>
          <w:rFonts w:ascii="SimSun" w:hAnsi="SimSun" w:hint="eastAsia"/>
          <w:sz w:val="21"/>
          <w:szCs w:val="21"/>
          <w:em w:val="dot"/>
        </w:rPr>
        <w:t>年度</w:t>
      </w:r>
      <w:r w:rsidR="00CE7C31" w:rsidRPr="007375F0">
        <w:rPr>
          <w:rFonts w:ascii="SimSun" w:hAnsi="SimSun" w:hint="eastAsia"/>
          <w:sz w:val="21"/>
          <w:szCs w:val="21"/>
        </w:rPr>
        <w:t>会费，因此没有必要为它们确定应缴日期。里斯本协定斯德哥尔摩文本提及，如果里斯本联盟其他来源的收入不足以支付其支出，则成员国应缴纳会费</w:t>
      </w:r>
      <w:r w:rsidR="00E675A7" w:rsidRPr="007375F0">
        <w:rPr>
          <w:rFonts w:ascii="SimSun" w:hAnsi="SimSun" w:hint="eastAsia"/>
          <w:sz w:val="21"/>
          <w:szCs w:val="21"/>
        </w:rPr>
        <w:t>(</w:t>
      </w:r>
      <w:r w:rsidR="00CE7C31" w:rsidRPr="007375F0">
        <w:rPr>
          <w:rFonts w:ascii="SimSun" w:hAnsi="SimSun" w:hint="eastAsia"/>
          <w:sz w:val="21"/>
          <w:szCs w:val="21"/>
        </w:rPr>
        <w:t>见里斯本</w:t>
      </w:r>
      <w:r w:rsidR="00E675A7" w:rsidRPr="007375F0">
        <w:rPr>
          <w:rFonts w:ascii="SimSun" w:hAnsi="SimSun" w:hint="eastAsia"/>
          <w:sz w:val="21"/>
          <w:szCs w:val="21"/>
        </w:rPr>
        <w:t>(</w:t>
      </w:r>
      <w:r w:rsidR="00CE7C31" w:rsidRPr="007375F0">
        <w:rPr>
          <w:rFonts w:ascii="SimSun" w:hAnsi="SimSun" w:hint="eastAsia"/>
          <w:sz w:val="21"/>
          <w:szCs w:val="21"/>
        </w:rPr>
        <w:t>斯德哥尔摩</w:t>
      </w:r>
      <w:r w:rsidR="00E675A7" w:rsidRPr="007375F0">
        <w:rPr>
          <w:rFonts w:ascii="SimSun" w:hAnsi="SimSun" w:hint="eastAsia"/>
          <w:sz w:val="21"/>
          <w:szCs w:val="21"/>
        </w:rPr>
        <w:t>)</w:t>
      </w:r>
      <w:r w:rsidR="00D412E1">
        <w:rPr>
          <w:rFonts w:ascii="SimSun" w:hAnsi="SimSun" w:hint="eastAsia"/>
          <w:sz w:val="21"/>
          <w:szCs w:val="21"/>
        </w:rPr>
        <w:t>协定</w:t>
      </w:r>
      <w:r w:rsidR="00CE7C31" w:rsidRPr="007375F0">
        <w:rPr>
          <w:rFonts w:ascii="SimSun" w:hAnsi="SimSun" w:hint="eastAsia"/>
          <w:sz w:val="21"/>
          <w:szCs w:val="21"/>
        </w:rPr>
        <w:t>第十一条第</w:t>
      </w:r>
      <w:r w:rsidR="00E675A7" w:rsidRPr="007375F0">
        <w:rPr>
          <w:rFonts w:ascii="SimSun" w:hAnsi="SimSun" w:hint="eastAsia"/>
          <w:sz w:val="21"/>
          <w:szCs w:val="21"/>
        </w:rPr>
        <w:t>(</w:t>
      </w:r>
      <w:r w:rsidR="00CE7C31" w:rsidRPr="007375F0">
        <w:rPr>
          <w:rFonts w:ascii="SimSun" w:hAnsi="SimSun" w:hint="eastAsia"/>
          <w:sz w:val="21"/>
          <w:szCs w:val="21"/>
        </w:rPr>
        <w:t>三</w:t>
      </w:r>
      <w:r w:rsidR="00E675A7" w:rsidRPr="007375F0">
        <w:rPr>
          <w:rFonts w:ascii="SimSun" w:hAnsi="SimSun" w:hint="eastAsia"/>
          <w:sz w:val="21"/>
          <w:szCs w:val="21"/>
        </w:rPr>
        <w:t>)</w:t>
      </w:r>
      <w:r w:rsidR="00CE7C31" w:rsidRPr="007375F0">
        <w:rPr>
          <w:rFonts w:ascii="SimSun" w:hAnsi="SimSun" w:hint="eastAsia"/>
          <w:sz w:val="21"/>
          <w:szCs w:val="21"/>
        </w:rPr>
        <w:t>款第5项</w:t>
      </w:r>
      <w:r w:rsidR="00E675A7" w:rsidRPr="007375F0">
        <w:rPr>
          <w:rFonts w:ascii="SimSun" w:hAnsi="SimSun" w:hint="eastAsia"/>
          <w:sz w:val="21"/>
          <w:szCs w:val="21"/>
        </w:rPr>
        <w:t>)</w:t>
      </w:r>
      <w:r w:rsidR="00CE7C31" w:rsidRPr="007375F0">
        <w:rPr>
          <w:rFonts w:ascii="SimSun" w:hAnsi="SimSun" w:hint="eastAsia"/>
          <w:sz w:val="21"/>
          <w:szCs w:val="21"/>
        </w:rPr>
        <w:t>，</w:t>
      </w:r>
      <w:r w:rsidR="00AC5DF9" w:rsidRPr="007375F0">
        <w:rPr>
          <w:rFonts w:ascii="SimSun" w:hAnsi="SimSun" w:hint="eastAsia"/>
          <w:sz w:val="21"/>
          <w:szCs w:val="21"/>
        </w:rPr>
        <w:t>并且除其他外，根据</w:t>
      </w:r>
      <w:r w:rsidR="00CE7C31" w:rsidRPr="007375F0">
        <w:rPr>
          <w:rFonts w:ascii="SimSun" w:hAnsi="SimSun" w:hint="eastAsia"/>
          <w:sz w:val="21"/>
          <w:szCs w:val="21"/>
        </w:rPr>
        <w:t>适用</w:t>
      </w:r>
      <w:r w:rsidR="00AC5DF9" w:rsidRPr="007375F0">
        <w:rPr>
          <w:rFonts w:ascii="SimSun" w:hAnsi="SimSun" w:hint="eastAsia"/>
          <w:sz w:val="21"/>
          <w:szCs w:val="21"/>
        </w:rPr>
        <w:t>于马德里、海牙和里斯本联盟的</w:t>
      </w:r>
      <w:r w:rsidR="00CE7C31" w:rsidRPr="007375F0">
        <w:rPr>
          <w:rFonts w:ascii="SimSun" w:hAnsi="SimSun" w:hint="eastAsia"/>
          <w:sz w:val="21"/>
          <w:szCs w:val="21"/>
        </w:rPr>
        <w:t>财务条例，</w:t>
      </w:r>
      <w:r w:rsidR="00AC5DF9" w:rsidRPr="007375F0">
        <w:rPr>
          <w:rFonts w:ascii="SimSun" w:hAnsi="SimSun" w:hint="eastAsia"/>
          <w:sz w:val="21"/>
          <w:szCs w:val="21"/>
        </w:rPr>
        <w:t>如果这些联盟的任何服务的账目</w:t>
      </w:r>
      <w:r w:rsidR="0045727F" w:rsidRPr="00A319A0">
        <w:rPr>
          <w:rFonts w:ascii="SimSun" w:hAnsi="SimSun" w:hint="eastAsia"/>
          <w:sz w:val="21"/>
          <w:szCs w:val="21"/>
        </w:rPr>
        <w:t>‘</w:t>
      </w:r>
      <w:r w:rsidR="00E50884" w:rsidRPr="00A319A0">
        <w:rPr>
          <w:rFonts w:ascii="SimSun" w:hAnsi="SimSun" w:hint="eastAsia"/>
          <w:sz w:val="21"/>
          <w:szCs w:val="21"/>
        </w:rPr>
        <w:t>列</w:t>
      </w:r>
      <w:r w:rsidR="00AC5DF9" w:rsidRPr="00A319A0">
        <w:rPr>
          <w:rFonts w:ascii="SimSun" w:hAnsi="SimSun" w:hint="eastAsia"/>
          <w:sz w:val="21"/>
          <w:szCs w:val="21"/>
        </w:rPr>
        <w:t>有储备基金无法支付的赤字，</w:t>
      </w:r>
      <w:r w:rsidR="00AC5DF9" w:rsidRPr="00A319A0">
        <w:rPr>
          <w:rFonts w:ascii="SimSun" w:hAnsi="SimSun" w:hint="eastAsia"/>
          <w:sz w:val="21"/>
          <w:szCs w:val="21"/>
          <w:em w:val="dot"/>
        </w:rPr>
        <w:t>该</w:t>
      </w:r>
      <w:r w:rsidR="00E675A7" w:rsidRPr="00A319A0">
        <w:rPr>
          <w:rFonts w:ascii="SimSun" w:hAnsi="SimSun" w:hint="eastAsia"/>
          <w:sz w:val="21"/>
          <w:szCs w:val="21"/>
          <w:em w:val="dot"/>
        </w:rPr>
        <w:t>(</w:t>
      </w:r>
      <w:r w:rsidR="00AC5DF9" w:rsidRPr="00A319A0">
        <w:rPr>
          <w:rFonts w:ascii="SimSun" w:hAnsi="SimSun" w:hint="eastAsia"/>
          <w:sz w:val="21"/>
          <w:szCs w:val="21"/>
          <w:em w:val="dot"/>
        </w:rPr>
        <w:t>即马德里、海牙或里斯本</w:t>
      </w:r>
      <w:r w:rsidR="00E675A7" w:rsidRPr="00A319A0">
        <w:rPr>
          <w:rFonts w:ascii="SimSun" w:hAnsi="SimSun" w:hint="eastAsia"/>
          <w:sz w:val="21"/>
          <w:szCs w:val="21"/>
          <w:em w:val="dot"/>
        </w:rPr>
        <w:t>)</w:t>
      </w:r>
      <w:r w:rsidR="00AC5DF9" w:rsidRPr="00A319A0">
        <w:rPr>
          <w:rFonts w:ascii="SimSun" w:hAnsi="SimSun" w:hint="eastAsia"/>
          <w:sz w:val="21"/>
          <w:szCs w:val="21"/>
          <w:em w:val="dot"/>
        </w:rPr>
        <w:t>协定的成员国或代表机构，如果有的话，</w:t>
      </w:r>
      <w:r w:rsidR="00E50884" w:rsidRPr="00A319A0">
        <w:rPr>
          <w:rFonts w:ascii="SimSun" w:hAnsi="SimSun" w:hint="eastAsia"/>
          <w:sz w:val="21"/>
          <w:szCs w:val="21"/>
          <w:em w:val="dot"/>
        </w:rPr>
        <w:t>应提出补救这一财务状况的提案，或者通过提高收费，或者通过设立成员国缴纳会费</w:t>
      </w:r>
      <w:r w:rsidR="00D2544B" w:rsidRPr="00A319A0">
        <w:rPr>
          <w:rFonts w:ascii="SimSun" w:hAnsi="SimSun" w:hint="eastAsia"/>
          <w:sz w:val="21"/>
          <w:szCs w:val="21"/>
          <w:em w:val="dot"/>
        </w:rPr>
        <w:t>的</w:t>
      </w:r>
      <w:r w:rsidR="00E50884" w:rsidRPr="00A319A0">
        <w:rPr>
          <w:rFonts w:ascii="SimSun" w:hAnsi="SimSun" w:hint="eastAsia"/>
          <w:sz w:val="21"/>
          <w:szCs w:val="21"/>
          <w:em w:val="dot"/>
        </w:rPr>
        <w:t>制度</w:t>
      </w:r>
      <w:r w:rsidR="0045727F" w:rsidRPr="00A319A0">
        <w:rPr>
          <w:rFonts w:ascii="SimSun" w:hAnsi="SimSun" w:hint="eastAsia"/>
          <w:sz w:val="21"/>
          <w:szCs w:val="21"/>
        </w:rPr>
        <w:t>’</w:t>
      </w:r>
      <w:r w:rsidR="00AC5DF9" w:rsidRPr="007375F0">
        <w:rPr>
          <w:rFonts w:ascii="SimSun" w:hAnsi="SimSun" w:hint="eastAsia"/>
          <w:sz w:val="21"/>
          <w:szCs w:val="21"/>
        </w:rPr>
        <w:t>(条例</w:t>
      </w:r>
      <w:r w:rsidR="00E50884" w:rsidRPr="007375F0">
        <w:rPr>
          <w:rFonts w:ascii="SimSun" w:hAnsi="SimSun" w:hint="eastAsia"/>
          <w:sz w:val="21"/>
          <w:szCs w:val="21"/>
        </w:rPr>
        <w:t>第8条</w:t>
      </w:r>
      <w:r w:rsidR="00AC5DF9" w:rsidRPr="00AB0982">
        <w:rPr>
          <w:rFonts w:ascii="SimSun" w:hAnsi="SimSun" w:hint="eastAsia"/>
          <w:sz w:val="21"/>
          <w:szCs w:val="21"/>
        </w:rPr>
        <w:t>8</w:t>
      </w:r>
      <w:r w:rsidR="00E50884" w:rsidRPr="00AB0982">
        <w:rPr>
          <w:rFonts w:ascii="SimSun" w:hAnsi="SimSun" w:hint="eastAsia"/>
          <w:sz w:val="21"/>
          <w:szCs w:val="21"/>
        </w:rPr>
        <w:t>.2</w:t>
      </w:r>
      <w:r w:rsidR="00AC5DF9" w:rsidRPr="007375F0">
        <w:rPr>
          <w:rFonts w:ascii="SimSun" w:hAnsi="SimSun" w:hint="eastAsia"/>
          <w:sz w:val="21"/>
          <w:szCs w:val="21"/>
        </w:rPr>
        <w:t>)。</w:t>
      </w:r>
      <w:r w:rsidR="00E50884" w:rsidRPr="007375F0">
        <w:rPr>
          <w:rFonts w:ascii="SimSun" w:hAnsi="SimSun" w:hint="eastAsia"/>
          <w:sz w:val="21"/>
          <w:szCs w:val="21"/>
        </w:rPr>
        <w:t>如果为马德里、海牙和里斯本联盟确定特别会费，</w:t>
      </w:r>
      <w:r w:rsidR="00CE7C31" w:rsidRPr="007375F0">
        <w:rPr>
          <w:rFonts w:ascii="SimSun" w:hAnsi="SimSun" w:hint="eastAsia"/>
          <w:sz w:val="21"/>
          <w:szCs w:val="21"/>
        </w:rPr>
        <w:t>总干事</w:t>
      </w:r>
      <w:r w:rsidR="00E50884" w:rsidRPr="007375F0">
        <w:rPr>
          <w:rFonts w:ascii="SimSun" w:hAnsi="SimSun" w:hint="eastAsia"/>
          <w:sz w:val="21"/>
          <w:szCs w:val="21"/>
        </w:rPr>
        <w:t>应在会费设立后相应地</w:t>
      </w:r>
      <w:r w:rsidR="00CE7C31" w:rsidRPr="007375F0">
        <w:rPr>
          <w:rFonts w:ascii="SimSun" w:hAnsi="SimSun" w:hint="eastAsia"/>
          <w:sz w:val="21"/>
          <w:szCs w:val="21"/>
        </w:rPr>
        <w:t>提出</w:t>
      </w:r>
      <w:r w:rsidR="00E50884" w:rsidRPr="007375F0">
        <w:rPr>
          <w:rFonts w:ascii="SimSun" w:hAnsi="SimSun" w:hint="eastAsia"/>
          <w:sz w:val="21"/>
          <w:szCs w:val="21"/>
        </w:rPr>
        <w:t>由这些联盟的代表机构缴纳这些会费的应缴</w:t>
      </w:r>
      <w:r w:rsidR="00CE7C31" w:rsidRPr="007375F0">
        <w:rPr>
          <w:rFonts w:ascii="SimSun" w:hAnsi="SimSun" w:hint="eastAsia"/>
          <w:sz w:val="21"/>
          <w:szCs w:val="21"/>
        </w:rPr>
        <w:t>日期</w:t>
      </w:r>
      <w:r w:rsidR="00E50884" w:rsidRPr="007375F0">
        <w:rPr>
          <w:rFonts w:ascii="SimSun" w:hAnsi="SimSun" w:hint="eastAsia"/>
          <w:sz w:val="21"/>
          <w:szCs w:val="21"/>
        </w:rPr>
        <w:t>。”</w:t>
      </w:r>
      <w:r w:rsidR="00E675A7" w:rsidRPr="007375F0">
        <w:rPr>
          <w:rFonts w:ascii="SimSun" w:hAnsi="SimSun" w:hint="eastAsia"/>
          <w:sz w:val="21"/>
          <w:szCs w:val="21"/>
        </w:rPr>
        <w:t>(</w:t>
      </w:r>
      <w:r w:rsidR="00A319A0">
        <w:rPr>
          <w:rFonts w:ascii="SimSun" w:hAnsi="SimSun" w:hint="eastAsia"/>
          <w:sz w:val="21"/>
          <w:szCs w:val="21"/>
        </w:rPr>
        <w:t>着</w:t>
      </w:r>
      <w:r w:rsidR="00793921">
        <w:rPr>
          <w:rFonts w:ascii="SimSun" w:hAnsi="SimSun" w:hint="eastAsia"/>
          <w:sz w:val="21"/>
          <w:szCs w:val="21"/>
        </w:rPr>
        <w:t>重</w:t>
      </w:r>
      <w:r w:rsidR="00A319A0">
        <w:rPr>
          <w:rFonts w:ascii="SimSun" w:hAnsi="SimSun" w:hint="eastAsia"/>
          <w:sz w:val="21"/>
          <w:szCs w:val="21"/>
        </w:rPr>
        <w:t>号</w:t>
      </w:r>
      <w:r w:rsidR="00E50884" w:rsidRPr="007375F0">
        <w:rPr>
          <w:rFonts w:ascii="SimSun" w:hAnsi="SimSun" w:hint="eastAsia"/>
          <w:sz w:val="21"/>
          <w:szCs w:val="21"/>
        </w:rPr>
        <w:t>后加</w:t>
      </w:r>
      <w:r w:rsidR="00E675A7" w:rsidRPr="007375F0">
        <w:rPr>
          <w:rFonts w:ascii="SimSun" w:hAnsi="SimSun" w:hint="eastAsia"/>
          <w:sz w:val="21"/>
          <w:szCs w:val="21"/>
        </w:rPr>
        <w:t>)</w:t>
      </w:r>
      <w:r w:rsidR="00CE7C31" w:rsidRPr="007375F0">
        <w:rPr>
          <w:rFonts w:ascii="SimSun" w:hAnsi="SimSun" w:hint="eastAsia"/>
          <w:sz w:val="21"/>
          <w:szCs w:val="21"/>
        </w:rPr>
        <w:t>。</w:t>
      </w:r>
    </w:p>
    <w:p w:rsidR="00F42D85" w:rsidRPr="0045727F" w:rsidRDefault="00BA4A00" w:rsidP="00221175">
      <w:pPr>
        <w:pStyle w:val="ListParagraph"/>
        <w:numPr>
          <w:ilvl w:val="0"/>
          <w:numId w:val="5"/>
        </w:numPr>
        <w:tabs>
          <w:tab w:val="clear" w:pos="567"/>
        </w:tabs>
        <w:overflowPunct w:val="0"/>
        <w:spacing w:afterLines="50" w:after="120" w:line="340" w:lineRule="atLeast"/>
        <w:contextualSpacing w:val="0"/>
        <w:jc w:val="both"/>
        <w:rPr>
          <w:rFonts w:ascii="SimSun" w:eastAsia="SimSun" w:hAnsi="SimSun" w:cs="SimSun"/>
          <w:sz w:val="21"/>
          <w:szCs w:val="21"/>
          <w:lang w:eastAsia="zh-CN"/>
        </w:rPr>
      </w:pPr>
      <w:r w:rsidRPr="0045727F">
        <w:rPr>
          <w:rFonts w:ascii="SimSun" w:eastAsia="SimSun" w:hAnsi="SimSun"/>
          <w:sz w:val="21"/>
          <w:szCs w:val="21"/>
          <w:lang w:eastAsia="zh-CN"/>
        </w:rPr>
        <w:t>尽管里斯本协定</w:t>
      </w:r>
      <w:r w:rsidR="00D91E53" w:rsidRPr="0045727F">
        <w:rPr>
          <w:rFonts w:ascii="SimSun" w:eastAsia="SimSun" w:hAnsi="SimSun" w:hint="eastAsia"/>
          <w:sz w:val="21"/>
          <w:szCs w:val="21"/>
          <w:lang w:eastAsia="zh-CN"/>
        </w:rPr>
        <w:t>中有相关条款</w:t>
      </w:r>
      <w:r w:rsidR="00E675A7" w:rsidRPr="0045727F">
        <w:rPr>
          <w:rFonts w:ascii="SimSun" w:eastAsia="SimSun" w:hAnsi="SimSun"/>
          <w:sz w:val="21"/>
          <w:szCs w:val="21"/>
          <w:lang w:eastAsia="zh-CN"/>
        </w:rPr>
        <w:t>(</w:t>
      </w:r>
      <w:r w:rsidR="00D91E53" w:rsidRPr="0045727F">
        <w:rPr>
          <w:rFonts w:ascii="SimSun" w:eastAsia="SimSun" w:hAnsi="SimSun" w:hint="eastAsia"/>
          <w:sz w:val="21"/>
          <w:szCs w:val="21"/>
          <w:lang w:eastAsia="zh-CN"/>
        </w:rPr>
        <w:t>而且产权</w:t>
      </w:r>
      <w:r w:rsidRPr="0045727F">
        <w:rPr>
          <w:rFonts w:ascii="SimSun" w:eastAsia="SimSun" w:hAnsi="SimSun"/>
          <w:sz w:val="21"/>
          <w:szCs w:val="21"/>
          <w:lang w:eastAsia="zh-CN"/>
        </w:rPr>
        <w:t>组织</w:t>
      </w:r>
      <w:r w:rsidR="00D91E53" w:rsidRPr="0045727F">
        <w:rPr>
          <w:rFonts w:ascii="SimSun" w:eastAsia="SimSun" w:hAnsi="SimSun" w:hint="eastAsia"/>
          <w:sz w:val="21"/>
          <w:szCs w:val="21"/>
          <w:lang w:eastAsia="zh-CN"/>
        </w:rPr>
        <w:t>以及产权组织</w:t>
      </w:r>
      <w:r w:rsidRPr="0045727F">
        <w:rPr>
          <w:rFonts w:ascii="SimSun" w:eastAsia="SimSun" w:hAnsi="SimSun"/>
          <w:sz w:val="21"/>
          <w:szCs w:val="21"/>
          <w:lang w:eastAsia="zh-CN"/>
        </w:rPr>
        <w:t>管理</w:t>
      </w:r>
      <w:r w:rsidR="00D91E53" w:rsidRPr="0045727F">
        <w:rPr>
          <w:rFonts w:ascii="SimSun" w:eastAsia="SimSun" w:hAnsi="SimSun" w:hint="eastAsia"/>
          <w:sz w:val="21"/>
          <w:szCs w:val="21"/>
          <w:lang w:eastAsia="zh-CN"/>
        </w:rPr>
        <w:t>的联盟的组织条约中均有</w:t>
      </w:r>
      <w:r w:rsidRPr="0045727F">
        <w:rPr>
          <w:rFonts w:ascii="SimSun" w:eastAsia="SimSun" w:hAnsi="SimSun"/>
          <w:sz w:val="21"/>
          <w:szCs w:val="21"/>
          <w:lang w:eastAsia="zh-CN"/>
        </w:rPr>
        <w:t>类似的</w:t>
      </w:r>
      <w:r w:rsidR="00D91E53" w:rsidRPr="0045727F">
        <w:rPr>
          <w:rFonts w:ascii="SimSun" w:eastAsia="SimSun" w:hAnsi="SimSun" w:hint="eastAsia"/>
          <w:sz w:val="21"/>
          <w:szCs w:val="21"/>
          <w:lang w:eastAsia="zh-CN"/>
        </w:rPr>
        <w:t>条款</w:t>
      </w:r>
      <w:r w:rsidR="00E675A7" w:rsidRPr="0045727F">
        <w:rPr>
          <w:rFonts w:ascii="SimSun" w:eastAsia="SimSun" w:hAnsi="SimSun"/>
          <w:sz w:val="21"/>
          <w:szCs w:val="21"/>
          <w:lang w:eastAsia="zh-CN"/>
        </w:rPr>
        <w:t>)</w:t>
      </w:r>
      <w:r w:rsidRPr="0045727F">
        <w:rPr>
          <w:rFonts w:ascii="SimSun" w:eastAsia="SimSun" w:hAnsi="SimSun"/>
          <w:sz w:val="21"/>
          <w:szCs w:val="21"/>
          <w:lang w:eastAsia="zh-CN"/>
        </w:rPr>
        <w:t>，但是，目前WIPO</w:t>
      </w:r>
      <w:r w:rsidR="00D91E53" w:rsidRPr="0045727F">
        <w:rPr>
          <w:rFonts w:ascii="SimSun" w:eastAsia="SimSun" w:hAnsi="SimSun" w:hint="eastAsia"/>
          <w:sz w:val="21"/>
          <w:szCs w:val="21"/>
          <w:lang w:eastAsia="zh-CN"/>
        </w:rPr>
        <w:t>关于成员国会费</w:t>
      </w:r>
      <w:r w:rsidRPr="0045727F">
        <w:rPr>
          <w:rFonts w:ascii="SimSun" w:eastAsia="SimSun" w:hAnsi="SimSun"/>
          <w:sz w:val="21"/>
          <w:szCs w:val="21"/>
          <w:lang w:eastAsia="zh-CN"/>
        </w:rPr>
        <w:t>的做法</w:t>
      </w:r>
      <w:r w:rsidR="00D91E53" w:rsidRPr="0045727F">
        <w:rPr>
          <w:rFonts w:ascii="SimSun" w:eastAsia="SimSun" w:hAnsi="SimSun" w:hint="eastAsia"/>
          <w:sz w:val="21"/>
          <w:szCs w:val="21"/>
          <w:lang w:eastAsia="zh-CN"/>
        </w:rPr>
        <w:t>背离了</w:t>
      </w:r>
      <w:r w:rsidRPr="0045727F">
        <w:rPr>
          <w:rFonts w:ascii="SimSun" w:eastAsia="SimSun" w:hAnsi="SimSun"/>
          <w:sz w:val="21"/>
          <w:szCs w:val="21"/>
          <w:lang w:eastAsia="zh-CN"/>
        </w:rPr>
        <w:t>条约文本</w:t>
      </w:r>
      <w:r w:rsidR="00D91E53" w:rsidRPr="0045727F">
        <w:rPr>
          <w:rFonts w:ascii="SimSun" w:eastAsia="SimSun" w:hAnsi="SimSun" w:hint="eastAsia"/>
          <w:sz w:val="21"/>
          <w:szCs w:val="21"/>
          <w:lang w:eastAsia="zh-CN"/>
        </w:rPr>
        <w:t>所作的要求</w:t>
      </w:r>
      <w:r w:rsidRPr="0045727F">
        <w:rPr>
          <w:rFonts w:ascii="SimSun" w:eastAsia="SimSun" w:hAnsi="SimSun"/>
          <w:sz w:val="21"/>
          <w:szCs w:val="21"/>
          <w:lang w:eastAsia="zh-CN"/>
        </w:rPr>
        <w:t>，</w:t>
      </w:r>
      <w:r w:rsidR="00D91E53" w:rsidRPr="0045727F">
        <w:rPr>
          <w:rFonts w:ascii="SimSun" w:eastAsia="SimSun" w:hAnsi="SimSun" w:hint="eastAsia"/>
          <w:sz w:val="21"/>
          <w:szCs w:val="21"/>
          <w:lang w:eastAsia="zh-CN"/>
        </w:rPr>
        <w:t>也背离了</w:t>
      </w:r>
      <w:r w:rsidRPr="0045727F">
        <w:rPr>
          <w:rFonts w:ascii="SimSun" w:eastAsia="SimSun" w:hAnsi="SimSun"/>
          <w:sz w:val="21"/>
          <w:szCs w:val="21"/>
          <w:lang w:eastAsia="zh-CN"/>
        </w:rPr>
        <w:t>上述</w:t>
      </w:r>
      <w:r w:rsidR="00D91E53" w:rsidRPr="0045727F">
        <w:rPr>
          <w:rFonts w:ascii="SimSun" w:eastAsia="SimSun" w:hAnsi="SimSun" w:hint="eastAsia"/>
          <w:sz w:val="21"/>
          <w:szCs w:val="21"/>
          <w:lang w:eastAsia="zh-CN"/>
        </w:rPr>
        <w:t>有关补救</w:t>
      </w:r>
      <w:r w:rsidRPr="0045727F">
        <w:rPr>
          <w:rFonts w:ascii="SimSun" w:eastAsia="SimSun" w:hAnsi="SimSun"/>
          <w:sz w:val="21"/>
          <w:szCs w:val="21"/>
          <w:lang w:eastAsia="zh-CN"/>
        </w:rPr>
        <w:t>里斯本联盟财务状况</w:t>
      </w:r>
      <w:r w:rsidR="00692363" w:rsidRPr="0045727F">
        <w:rPr>
          <w:rFonts w:ascii="SimSun" w:eastAsia="SimSun" w:hAnsi="SimSun" w:hint="eastAsia"/>
          <w:sz w:val="21"/>
          <w:szCs w:val="21"/>
          <w:lang w:eastAsia="zh-CN"/>
        </w:rPr>
        <w:t>所作</w:t>
      </w:r>
      <w:r w:rsidR="00191019" w:rsidRPr="0045727F">
        <w:rPr>
          <w:rFonts w:ascii="SimSun" w:eastAsia="SimSun" w:hAnsi="SimSun" w:hint="eastAsia"/>
          <w:sz w:val="21"/>
          <w:szCs w:val="21"/>
          <w:lang w:eastAsia="zh-CN"/>
        </w:rPr>
        <w:t>的</w:t>
      </w:r>
      <w:r w:rsidR="00D91E53" w:rsidRPr="0045727F">
        <w:rPr>
          <w:rFonts w:ascii="SimSun" w:eastAsia="SimSun" w:hAnsi="SimSun" w:hint="eastAsia"/>
          <w:sz w:val="21"/>
          <w:szCs w:val="21"/>
          <w:lang w:eastAsia="zh-CN"/>
        </w:rPr>
        <w:t>决定</w:t>
      </w:r>
      <w:r w:rsidRPr="0045727F">
        <w:rPr>
          <w:rFonts w:ascii="SimSun" w:eastAsia="SimSun" w:hAnsi="SimSun"/>
          <w:sz w:val="21"/>
          <w:szCs w:val="21"/>
          <w:lang w:eastAsia="zh-CN"/>
        </w:rPr>
        <w:t>。1993年，WIPO</w:t>
      </w:r>
      <w:r w:rsidRPr="0045727F">
        <w:rPr>
          <w:rFonts w:ascii="SimSun" w:eastAsia="SimSun" w:hAnsi="SimSun" w:cs="SimSun"/>
          <w:sz w:val="21"/>
          <w:szCs w:val="21"/>
          <w:lang w:eastAsia="zh-CN"/>
        </w:rPr>
        <w:t>成员国会议和巴黎</w:t>
      </w:r>
      <w:r w:rsidR="00991223" w:rsidRPr="0045727F">
        <w:rPr>
          <w:rFonts w:ascii="SimSun" w:eastAsia="SimSun" w:hAnsi="SimSun" w:cs="SimSun" w:hint="eastAsia"/>
          <w:sz w:val="21"/>
          <w:szCs w:val="21"/>
          <w:lang w:eastAsia="zh-CN"/>
        </w:rPr>
        <w:t>联盟大会以及</w:t>
      </w:r>
      <w:r w:rsidR="00991223" w:rsidRPr="0045727F">
        <w:rPr>
          <w:rFonts w:ascii="SimSun" w:eastAsia="SimSun" w:hAnsi="SimSun" w:cs="SimSun"/>
          <w:sz w:val="21"/>
          <w:szCs w:val="21"/>
          <w:lang w:eastAsia="zh-CN"/>
        </w:rPr>
        <w:t>伯尔尼联盟大会通过了单一会费</w:t>
      </w:r>
      <w:r w:rsidR="00991223" w:rsidRPr="0045727F">
        <w:rPr>
          <w:rFonts w:ascii="SimSun" w:eastAsia="SimSun" w:hAnsi="SimSun" w:cs="SimSun" w:hint="eastAsia"/>
          <w:sz w:val="21"/>
          <w:szCs w:val="21"/>
          <w:lang w:eastAsia="zh-CN"/>
        </w:rPr>
        <w:t>制</w:t>
      </w:r>
      <w:r w:rsidR="00991223" w:rsidRPr="0045727F">
        <w:rPr>
          <w:rFonts w:ascii="SimSun" w:eastAsia="SimSun" w:hAnsi="SimSun" w:hint="eastAsia"/>
          <w:sz w:val="21"/>
          <w:szCs w:val="21"/>
          <w:lang w:eastAsia="zh-CN"/>
        </w:rPr>
        <w:t>，</w:t>
      </w:r>
      <w:r w:rsidRPr="0045727F">
        <w:rPr>
          <w:rFonts w:ascii="SimSun" w:eastAsia="SimSun" w:hAnsi="SimSun"/>
          <w:sz w:val="21"/>
          <w:szCs w:val="21"/>
          <w:lang w:eastAsia="zh-CN"/>
        </w:rPr>
        <w:t>以</w:t>
      </w:r>
      <w:r w:rsidR="00991223" w:rsidRPr="0045727F">
        <w:rPr>
          <w:rFonts w:ascii="SimSun" w:eastAsia="SimSun" w:hAnsi="SimSun" w:hint="eastAsia"/>
          <w:sz w:val="21"/>
          <w:szCs w:val="21"/>
          <w:lang w:eastAsia="zh-CN"/>
        </w:rPr>
        <w:t>此</w:t>
      </w:r>
      <w:r w:rsidRPr="0045727F">
        <w:rPr>
          <w:rFonts w:ascii="SimSun" w:eastAsia="SimSun" w:hAnsi="SimSun"/>
          <w:sz w:val="21"/>
          <w:szCs w:val="21"/>
          <w:lang w:eastAsia="zh-CN"/>
        </w:rPr>
        <w:t>取代</w:t>
      </w:r>
      <w:r w:rsidR="00611ADB" w:rsidRPr="0045727F">
        <w:rPr>
          <w:rFonts w:ascii="SimSun" w:eastAsia="SimSun" w:hAnsi="SimSun" w:hint="eastAsia"/>
          <w:sz w:val="21"/>
          <w:szCs w:val="21"/>
          <w:lang w:eastAsia="zh-CN"/>
        </w:rPr>
        <w:t>《WIPO公约》和WIPO管理的各条约中规定的多重会费制。</w:t>
      </w:r>
      <w:r w:rsidR="00400707" w:rsidRPr="0045727F">
        <w:rPr>
          <w:rFonts w:ascii="SimSun" w:eastAsia="SimSun" w:hAnsi="SimSun" w:hint="eastAsia"/>
          <w:sz w:val="21"/>
          <w:szCs w:val="21"/>
          <w:lang w:eastAsia="zh-CN"/>
        </w:rPr>
        <w:t>初次通过单一会费制时是临时性的，基于的谅解是</w:t>
      </w:r>
      <w:r w:rsidR="00096AF2" w:rsidRPr="0045727F">
        <w:rPr>
          <w:rFonts w:ascii="SimSun" w:eastAsia="SimSun" w:hAnsi="SimSun" w:hint="eastAsia"/>
          <w:sz w:val="21"/>
          <w:szCs w:val="21"/>
          <w:lang w:eastAsia="zh-CN"/>
        </w:rPr>
        <w:t>，如果</w:t>
      </w:r>
      <w:r w:rsidR="00400707" w:rsidRPr="0045727F">
        <w:rPr>
          <w:rFonts w:ascii="SimSun" w:eastAsia="SimSun" w:hAnsi="SimSun" w:hint="eastAsia"/>
          <w:sz w:val="21"/>
          <w:szCs w:val="21"/>
          <w:lang w:eastAsia="zh-CN"/>
        </w:rPr>
        <w:t>其后两个</w:t>
      </w:r>
      <w:r w:rsidRPr="00AB0982">
        <w:rPr>
          <w:rFonts w:ascii="SimSun" w:eastAsia="SimSun" w:hAnsi="SimSun"/>
          <w:sz w:val="21"/>
          <w:szCs w:val="21"/>
          <w:lang w:eastAsia="zh-CN"/>
        </w:rPr>
        <w:t>两年</w:t>
      </w:r>
      <w:r w:rsidR="00AB0982" w:rsidRPr="00AB0982">
        <w:rPr>
          <w:rFonts w:ascii="SimSun" w:eastAsia="SimSun" w:hAnsi="SimSun" w:hint="eastAsia"/>
          <w:sz w:val="21"/>
          <w:szCs w:val="21"/>
          <w:lang w:eastAsia="zh-CN"/>
        </w:rPr>
        <w:t>期</w:t>
      </w:r>
      <w:r w:rsidR="00E675A7" w:rsidRPr="0045727F">
        <w:rPr>
          <w:rFonts w:ascii="SimSun" w:eastAsia="SimSun" w:hAnsi="SimSun"/>
          <w:sz w:val="21"/>
          <w:szCs w:val="21"/>
          <w:lang w:eastAsia="zh-CN"/>
        </w:rPr>
        <w:t>(</w:t>
      </w:r>
      <w:r w:rsidRPr="0045727F">
        <w:rPr>
          <w:rFonts w:ascii="SimSun" w:eastAsia="SimSun" w:hAnsi="SimSun"/>
          <w:sz w:val="21"/>
          <w:szCs w:val="21"/>
          <w:lang w:eastAsia="zh-CN"/>
        </w:rPr>
        <w:t>1994年至1997年</w:t>
      </w:r>
      <w:r w:rsidR="00E675A7" w:rsidRPr="0045727F">
        <w:rPr>
          <w:rFonts w:ascii="SimSun" w:eastAsia="SimSun" w:hAnsi="SimSun"/>
          <w:sz w:val="21"/>
          <w:szCs w:val="21"/>
          <w:lang w:eastAsia="zh-CN"/>
        </w:rPr>
        <w:t>)</w:t>
      </w:r>
      <w:r w:rsidRPr="0045727F">
        <w:rPr>
          <w:rFonts w:ascii="SimSun" w:eastAsia="SimSun" w:hAnsi="SimSun"/>
          <w:sz w:val="21"/>
          <w:szCs w:val="21"/>
          <w:lang w:eastAsia="zh-CN"/>
        </w:rPr>
        <w:t>的经验</w:t>
      </w:r>
      <w:r w:rsidR="00096AF2" w:rsidRPr="0045727F">
        <w:rPr>
          <w:rFonts w:ascii="SimSun" w:eastAsia="SimSun" w:hAnsi="SimSun"/>
          <w:sz w:val="21"/>
          <w:szCs w:val="21"/>
          <w:lang w:eastAsia="zh-CN"/>
        </w:rPr>
        <w:t>令人满意的</w:t>
      </w:r>
      <w:r w:rsidR="00096AF2" w:rsidRPr="0045727F">
        <w:rPr>
          <w:rFonts w:ascii="SimSun" w:eastAsia="SimSun" w:hAnsi="SimSun" w:hint="eastAsia"/>
          <w:sz w:val="21"/>
          <w:szCs w:val="21"/>
          <w:lang w:eastAsia="zh-CN"/>
        </w:rPr>
        <w:t>话</w:t>
      </w:r>
      <w:r w:rsidRPr="0045727F">
        <w:rPr>
          <w:rFonts w:ascii="SimSun" w:eastAsia="SimSun" w:hAnsi="SimSun"/>
          <w:sz w:val="21"/>
          <w:szCs w:val="21"/>
          <w:lang w:eastAsia="zh-CN"/>
        </w:rPr>
        <w:t>，</w:t>
      </w:r>
      <w:r w:rsidR="00096AF2" w:rsidRPr="0045727F">
        <w:rPr>
          <w:rFonts w:ascii="SimSun" w:eastAsia="SimSun" w:hAnsi="SimSun" w:hint="eastAsia"/>
          <w:sz w:val="21"/>
          <w:szCs w:val="21"/>
          <w:lang w:eastAsia="zh-CN"/>
        </w:rPr>
        <w:t>将对有关</w:t>
      </w:r>
      <w:r w:rsidRPr="0045727F">
        <w:rPr>
          <w:rFonts w:ascii="SimSun" w:eastAsia="SimSun" w:hAnsi="SimSun"/>
          <w:sz w:val="21"/>
          <w:szCs w:val="21"/>
          <w:lang w:eastAsia="zh-CN"/>
        </w:rPr>
        <w:t>条约作</w:t>
      </w:r>
      <w:r w:rsidR="00096AF2" w:rsidRPr="0045727F">
        <w:rPr>
          <w:rFonts w:ascii="SimSun" w:eastAsia="SimSun" w:hAnsi="SimSun" w:hint="eastAsia"/>
          <w:sz w:val="21"/>
          <w:szCs w:val="21"/>
          <w:lang w:eastAsia="zh-CN"/>
        </w:rPr>
        <w:t>出</w:t>
      </w:r>
      <w:r w:rsidR="00096AF2" w:rsidRPr="0045727F">
        <w:rPr>
          <w:rFonts w:ascii="SimSun" w:eastAsia="SimSun" w:hAnsi="SimSun"/>
          <w:sz w:val="21"/>
          <w:szCs w:val="21"/>
          <w:lang w:eastAsia="zh-CN"/>
        </w:rPr>
        <w:t>相应</w:t>
      </w:r>
      <w:r w:rsidRPr="0045727F">
        <w:rPr>
          <w:rFonts w:ascii="SimSun" w:eastAsia="SimSun" w:hAnsi="SimSun"/>
          <w:sz w:val="21"/>
          <w:szCs w:val="21"/>
          <w:lang w:eastAsia="zh-CN"/>
        </w:rPr>
        <w:t>修改。2002年，WIPO成员国大会除其他事项外，</w:t>
      </w:r>
      <w:r w:rsidR="00096AF2" w:rsidRPr="0045727F">
        <w:rPr>
          <w:rFonts w:ascii="SimSun" w:eastAsia="SimSun" w:hAnsi="SimSun" w:hint="eastAsia"/>
          <w:sz w:val="21"/>
          <w:szCs w:val="21"/>
          <w:lang w:eastAsia="zh-CN"/>
        </w:rPr>
        <w:t>通过</w:t>
      </w:r>
      <w:r w:rsidR="006005EA" w:rsidRPr="0045727F">
        <w:rPr>
          <w:rFonts w:ascii="SimSun" w:eastAsia="SimSun" w:hAnsi="SimSun" w:hint="eastAsia"/>
          <w:sz w:val="21"/>
          <w:szCs w:val="21"/>
          <w:lang w:eastAsia="zh-CN"/>
        </w:rPr>
        <w:t>一项</w:t>
      </w:r>
      <w:r w:rsidRPr="0045727F">
        <w:rPr>
          <w:rFonts w:ascii="SimSun" w:eastAsia="SimSun" w:hAnsi="SimSun"/>
          <w:sz w:val="21"/>
          <w:szCs w:val="21"/>
          <w:lang w:eastAsia="zh-CN"/>
        </w:rPr>
        <w:t>建议</w:t>
      </w:r>
      <w:r w:rsidR="006005EA" w:rsidRPr="0045727F">
        <w:rPr>
          <w:rFonts w:ascii="SimSun" w:eastAsia="SimSun" w:hAnsi="SimSun" w:hint="eastAsia"/>
          <w:sz w:val="21"/>
          <w:szCs w:val="21"/>
          <w:lang w:eastAsia="zh-CN"/>
        </w:rPr>
        <w:t>，</w:t>
      </w:r>
      <w:r w:rsidR="0003741D" w:rsidRPr="0045727F">
        <w:rPr>
          <w:rFonts w:ascii="SimSun" w:eastAsia="SimSun" w:hAnsi="SimSun" w:hint="eastAsia"/>
          <w:sz w:val="21"/>
          <w:szCs w:val="21"/>
          <w:lang w:eastAsia="zh-CN"/>
        </w:rPr>
        <w:t>即</w:t>
      </w:r>
      <w:r w:rsidR="006005EA" w:rsidRPr="0045727F">
        <w:rPr>
          <w:rFonts w:ascii="SimSun" w:eastAsia="SimSun" w:hAnsi="SimSun" w:hint="eastAsia"/>
          <w:sz w:val="21"/>
          <w:szCs w:val="21"/>
          <w:lang w:eastAsia="zh-CN"/>
        </w:rPr>
        <w:t>“在各条约中将</w:t>
      </w:r>
      <w:r w:rsidR="006005EA" w:rsidRPr="0045727F">
        <w:rPr>
          <w:rFonts w:ascii="SimSun" w:eastAsia="SimSun" w:hAnsi="SimSun"/>
          <w:sz w:val="21"/>
          <w:szCs w:val="21"/>
          <w:lang w:eastAsia="zh-CN"/>
        </w:rPr>
        <w:t>自1994年以来</w:t>
      </w:r>
      <w:r w:rsidR="00121E17" w:rsidRPr="0045727F">
        <w:rPr>
          <w:rFonts w:ascii="SimSun" w:eastAsia="SimSun" w:hAnsi="SimSun" w:hint="eastAsia"/>
          <w:sz w:val="21"/>
          <w:szCs w:val="21"/>
          <w:lang w:eastAsia="zh-CN"/>
        </w:rPr>
        <w:t>所实行的单一会费制</w:t>
      </w:r>
      <w:r w:rsidR="006005EA" w:rsidRPr="0045727F">
        <w:rPr>
          <w:rFonts w:ascii="SimSun" w:eastAsia="SimSun" w:hAnsi="SimSun" w:hint="eastAsia"/>
          <w:sz w:val="21"/>
          <w:szCs w:val="21"/>
          <w:lang w:eastAsia="zh-CN"/>
        </w:rPr>
        <w:t>和会费等级的改变正规化。”</w:t>
      </w:r>
      <w:r w:rsidR="006005EA" w:rsidRPr="0045727F">
        <w:rPr>
          <w:rFonts w:ascii="SimSun" w:eastAsia="SimSun" w:hAnsi="SimSun" w:cs="SimSun"/>
          <w:sz w:val="21"/>
          <w:szCs w:val="21"/>
          <w:vertAlign w:val="superscript"/>
        </w:rPr>
        <w:footnoteReference w:id="11"/>
      </w:r>
      <w:r w:rsidR="00121E17" w:rsidRPr="0045727F">
        <w:rPr>
          <w:rFonts w:ascii="SimSun" w:eastAsia="SimSun" w:hAnsi="SimSun" w:cs="SimSun" w:hint="eastAsia"/>
          <w:sz w:val="21"/>
          <w:szCs w:val="21"/>
          <w:lang w:eastAsia="zh-CN"/>
        </w:rPr>
        <w:t>WIPO成员国大会随后在2003年</w:t>
      </w:r>
      <w:r w:rsidRPr="0045727F">
        <w:rPr>
          <w:rFonts w:ascii="SimSun" w:eastAsia="SimSun" w:hAnsi="SimSun"/>
          <w:sz w:val="21"/>
          <w:szCs w:val="21"/>
          <w:lang w:eastAsia="zh-CN"/>
        </w:rPr>
        <w:t>通过</w:t>
      </w:r>
      <w:r w:rsidR="00121E17" w:rsidRPr="0045727F">
        <w:rPr>
          <w:rFonts w:ascii="SimSun" w:eastAsia="SimSun" w:hAnsi="SimSun" w:hint="eastAsia"/>
          <w:sz w:val="21"/>
          <w:szCs w:val="21"/>
          <w:lang w:eastAsia="zh-CN"/>
        </w:rPr>
        <w:t>了</w:t>
      </w:r>
      <w:r w:rsidRPr="0045727F">
        <w:rPr>
          <w:rFonts w:ascii="SimSun" w:eastAsia="SimSun" w:hAnsi="SimSun"/>
          <w:sz w:val="21"/>
          <w:szCs w:val="21"/>
          <w:lang w:eastAsia="zh-CN"/>
        </w:rPr>
        <w:t>对WIPO公约</w:t>
      </w:r>
      <w:r w:rsidR="00121E17" w:rsidRPr="0045727F">
        <w:rPr>
          <w:rFonts w:ascii="SimSun" w:eastAsia="SimSun" w:hAnsi="SimSun" w:hint="eastAsia"/>
          <w:sz w:val="21"/>
          <w:szCs w:val="21"/>
          <w:lang w:eastAsia="zh-CN"/>
        </w:rPr>
        <w:t>、对包括里斯本协定在内的</w:t>
      </w:r>
      <w:r w:rsidRPr="0045727F">
        <w:rPr>
          <w:rFonts w:ascii="SimSun" w:eastAsia="SimSun" w:hAnsi="SimSun"/>
          <w:sz w:val="21"/>
          <w:szCs w:val="21"/>
          <w:lang w:eastAsia="zh-CN"/>
        </w:rPr>
        <w:t>WIPO管理的</w:t>
      </w:r>
      <w:r w:rsidR="00121E17" w:rsidRPr="0045727F">
        <w:rPr>
          <w:rFonts w:ascii="SimSun" w:eastAsia="SimSun" w:hAnsi="SimSun" w:hint="eastAsia"/>
          <w:sz w:val="21"/>
          <w:szCs w:val="21"/>
          <w:lang w:eastAsia="zh-CN"/>
        </w:rPr>
        <w:t>其他</w:t>
      </w:r>
      <w:r w:rsidRPr="0045727F">
        <w:rPr>
          <w:rFonts w:ascii="SimSun" w:eastAsia="SimSun" w:hAnsi="SimSun"/>
          <w:sz w:val="21"/>
          <w:szCs w:val="21"/>
          <w:lang w:eastAsia="zh-CN"/>
        </w:rPr>
        <w:t>条约</w:t>
      </w:r>
      <w:r w:rsidR="00121E17" w:rsidRPr="0045727F">
        <w:rPr>
          <w:rFonts w:ascii="SimSun" w:eastAsia="SimSun" w:hAnsi="SimSun" w:hint="eastAsia"/>
          <w:sz w:val="21"/>
          <w:szCs w:val="21"/>
          <w:lang w:eastAsia="zh-CN"/>
        </w:rPr>
        <w:t>所作的拟议修正</w:t>
      </w:r>
      <w:r w:rsidR="00121E17" w:rsidRPr="0045727F">
        <w:rPr>
          <w:rFonts w:ascii="SimSun" w:eastAsia="SimSun" w:hAnsi="SimSun" w:cs="SimSun"/>
          <w:sz w:val="21"/>
          <w:szCs w:val="21"/>
          <w:vertAlign w:val="superscript"/>
        </w:rPr>
        <w:footnoteReference w:id="12"/>
      </w:r>
      <w:r w:rsidR="0010169C">
        <w:rPr>
          <w:rFonts w:ascii="SimSun" w:eastAsia="SimSun" w:hAnsi="SimSun" w:hint="eastAsia"/>
          <w:sz w:val="21"/>
          <w:szCs w:val="21"/>
          <w:lang w:eastAsia="zh-CN"/>
        </w:rPr>
        <w:t>。</w:t>
      </w:r>
      <w:r w:rsidRPr="0045727F">
        <w:rPr>
          <w:rFonts w:ascii="SimSun" w:eastAsia="SimSun" w:hAnsi="SimSun"/>
          <w:sz w:val="21"/>
          <w:szCs w:val="21"/>
          <w:lang w:eastAsia="zh-CN"/>
        </w:rPr>
        <w:t>到目前为止，15个WIPO成员国已正式接受拟议</w:t>
      </w:r>
      <w:r w:rsidR="00121E17" w:rsidRPr="0045727F">
        <w:rPr>
          <w:rFonts w:ascii="SimSun" w:eastAsia="SimSun" w:hAnsi="SimSun" w:hint="eastAsia"/>
          <w:sz w:val="21"/>
          <w:szCs w:val="21"/>
          <w:lang w:eastAsia="zh-CN"/>
        </w:rPr>
        <w:t>修正</w:t>
      </w:r>
      <w:r w:rsidRPr="0045727F">
        <w:rPr>
          <w:rFonts w:ascii="SimSun" w:eastAsia="SimSun" w:hAnsi="SimSun"/>
          <w:sz w:val="21"/>
          <w:szCs w:val="21"/>
          <w:lang w:eastAsia="zh-CN"/>
        </w:rPr>
        <w:t>，</w:t>
      </w:r>
      <w:r w:rsidR="00121E17" w:rsidRPr="0045727F">
        <w:rPr>
          <w:rFonts w:ascii="SimSun" w:eastAsia="SimSun" w:hAnsi="SimSun" w:hint="eastAsia"/>
          <w:sz w:val="21"/>
          <w:szCs w:val="21"/>
          <w:lang w:eastAsia="zh-CN"/>
        </w:rPr>
        <w:t>上述修正将在总干事根据</w:t>
      </w:r>
      <w:r w:rsidR="00AF54DF" w:rsidRPr="0045727F">
        <w:rPr>
          <w:rFonts w:ascii="SimSun" w:eastAsia="SimSun" w:hAnsi="SimSun" w:hint="eastAsia"/>
          <w:sz w:val="21"/>
          <w:szCs w:val="21"/>
          <w:lang w:eastAsia="zh-CN"/>
        </w:rPr>
        <w:t>WIPO所管理条约中的相关规定，</w:t>
      </w:r>
      <w:r w:rsidR="00121E17" w:rsidRPr="0045727F">
        <w:rPr>
          <w:rFonts w:ascii="SimSun" w:eastAsia="SimSun" w:hAnsi="SimSun" w:hint="eastAsia"/>
          <w:sz w:val="21"/>
          <w:szCs w:val="21"/>
          <w:lang w:eastAsia="zh-CN"/>
        </w:rPr>
        <w:t>收到WIPO四分之三成员国发出的书面接受通知书一个月后生效</w:t>
      </w:r>
      <w:r w:rsidR="00AF54DF" w:rsidRPr="0045727F">
        <w:rPr>
          <w:rFonts w:ascii="SimSun" w:eastAsia="SimSun" w:hAnsi="SimSun" w:hint="eastAsia"/>
          <w:sz w:val="21"/>
          <w:szCs w:val="21"/>
          <w:lang w:eastAsia="zh-CN"/>
        </w:rPr>
        <w:t>。然而</w:t>
      </w:r>
      <w:r w:rsidRPr="0045727F">
        <w:rPr>
          <w:rFonts w:ascii="SimSun" w:eastAsia="SimSun" w:hAnsi="SimSun"/>
          <w:sz w:val="21"/>
          <w:szCs w:val="21"/>
          <w:lang w:eastAsia="zh-CN"/>
        </w:rPr>
        <w:t>，尽管</w:t>
      </w:r>
      <w:r w:rsidR="00AF54DF" w:rsidRPr="0045727F">
        <w:rPr>
          <w:rFonts w:ascii="SimSun" w:eastAsia="SimSun" w:hAnsi="SimSun" w:hint="eastAsia"/>
          <w:sz w:val="21"/>
          <w:szCs w:val="21"/>
          <w:lang w:eastAsia="zh-CN"/>
        </w:rPr>
        <w:t>上述</w:t>
      </w:r>
      <w:r w:rsidRPr="0045727F">
        <w:rPr>
          <w:rFonts w:ascii="SimSun" w:eastAsia="SimSun" w:hAnsi="SimSun"/>
          <w:sz w:val="21"/>
          <w:szCs w:val="21"/>
          <w:lang w:eastAsia="zh-CN"/>
        </w:rPr>
        <w:t>修正尚未生效，单一会费制</w:t>
      </w:r>
      <w:r w:rsidR="00AF54DF" w:rsidRPr="0045727F">
        <w:rPr>
          <w:rFonts w:ascii="SimSun" w:eastAsia="SimSun" w:hAnsi="SimSun" w:hint="eastAsia"/>
          <w:sz w:val="21"/>
          <w:szCs w:val="21"/>
          <w:lang w:eastAsia="zh-CN"/>
        </w:rPr>
        <w:t>自</w:t>
      </w:r>
      <w:r w:rsidRPr="0045727F">
        <w:rPr>
          <w:rFonts w:ascii="SimSun" w:eastAsia="SimSun" w:hAnsi="SimSun"/>
          <w:sz w:val="21"/>
          <w:szCs w:val="21"/>
          <w:lang w:eastAsia="zh-CN"/>
        </w:rPr>
        <w:t>1994年</w:t>
      </w:r>
      <w:r w:rsidR="00AF54DF" w:rsidRPr="0045727F">
        <w:rPr>
          <w:rFonts w:ascii="SimSun" w:eastAsia="SimSun" w:hAnsi="SimSun" w:hint="eastAsia"/>
          <w:sz w:val="21"/>
          <w:szCs w:val="21"/>
          <w:lang w:eastAsia="zh-CN"/>
        </w:rPr>
        <w:t>起已经实施。</w:t>
      </w:r>
    </w:p>
    <w:p w:rsidR="00F42D85" w:rsidRPr="007375F0" w:rsidRDefault="007F35A1" w:rsidP="00B802E2">
      <w:pPr>
        <w:pStyle w:val="ListParagraph"/>
        <w:numPr>
          <w:ilvl w:val="0"/>
          <w:numId w:val="5"/>
        </w:numPr>
        <w:tabs>
          <w:tab w:val="clear" w:pos="567"/>
        </w:tabs>
        <w:overflowPunct w:val="0"/>
        <w:spacing w:afterLines="50" w:after="120" w:line="340" w:lineRule="atLeast"/>
        <w:contextualSpacing w:val="0"/>
        <w:jc w:val="both"/>
        <w:rPr>
          <w:rFonts w:ascii="SimSun" w:eastAsia="SimSun" w:hAnsi="SimSun" w:cs="SimSun"/>
          <w:sz w:val="21"/>
          <w:szCs w:val="21"/>
          <w:lang w:eastAsia="zh-CN"/>
        </w:rPr>
      </w:pPr>
      <w:r w:rsidRPr="007375F0">
        <w:rPr>
          <w:rFonts w:ascii="SimSun" w:eastAsia="SimSun" w:hAnsi="SimSun" w:cs="SimSun" w:hint="eastAsia"/>
          <w:sz w:val="21"/>
          <w:szCs w:val="21"/>
          <w:lang w:eastAsia="zh-CN"/>
        </w:rPr>
        <w:t>总干事</w:t>
      </w:r>
      <w:r w:rsidRPr="007375F0">
        <w:rPr>
          <w:rFonts w:ascii="SimSun" w:eastAsia="SimSun" w:hAnsi="SimSun" w:cs="Arial"/>
          <w:sz w:val="21"/>
          <w:szCs w:val="21"/>
          <w:lang w:eastAsia="zh-CN"/>
        </w:rPr>
        <w:t>在</w:t>
      </w:r>
      <w:r w:rsidRPr="007375F0">
        <w:rPr>
          <w:rFonts w:ascii="SimSun" w:eastAsia="SimSun" w:hAnsi="SimSun" w:cs="Arial" w:hint="eastAsia"/>
          <w:sz w:val="21"/>
          <w:szCs w:val="21"/>
          <w:lang w:eastAsia="zh-CN"/>
        </w:rPr>
        <w:t>1993年</w:t>
      </w:r>
      <w:r w:rsidRPr="007375F0">
        <w:rPr>
          <w:rFonts w:ascii="SimSun" w:eastAsia="SimSun" w:hAnsi="SimSun" w:cs="Arial"/>
          <w:sz w:val="21"/>
          <w:szCs w:val="21"/>
          <w:lang w:eastAsia="zh-CN"/>
        </w:rPr>
        <w:t>介绍</w:t>
      </w:r>
      <w:r w:rsidRPr="007375F0">
        <w:rPr>
          <w:rFonts w:ascii="SimSun" w:eastAsia="SimSun" w:hAnsi="SimSun" w:cs="Arial" w:hint="eastAsia"/>
          <w:sz w:val="21"/>
          <w:szCs w:val="21"/>
          <w:lang w:eastAsia="zh-CN"/>
        </w:rPr>
        <w:t>单一会费制时</w:t>
      </w:r>
      <w:r w:rsidRPr="007375F0">
        <w:rPr>
          <w:rFonts w:ascii="SimSun" w:eastAsia="SimSun" w:hAnsi="SimSun" w:cs="Arial"/>
          <w:sz w:val="21"/>
          <w:szCs w:val="21"/>
          <w:lang w:eastAsia="zh-CN"/>
        </w:rPr>
        <w:t>提供</w:t>
      </w:r>
      <w:r w:rsidR="00064B8F" w:rsidRPr="007375F0">
        <w:rPr>
          <w:rFonts w:ascii="SimSun" w:eastAsia="SimSun" w:hAnsi="SimSun" w:cs="Arial" w:hint="eastAsia"/>
          <w:sz w:val="21"/>
          <w:szCs w:val="21"/>
          <w:lang w:eastAsia="zh-CN"/>
        </w:rPr>
        <w:t>了</w:t>
      </w:r>
      <w:r w:rsidRPr="007375F0">
        <w:rPr>
          <w:rFonts w:ascii="SimSun" w:eastAsia="SimSun" w:hAnsi="SimSun" w:cs="Arial" w:hint="eastAsia"/>
          <w:sz w:val="21"/>
          <w:szCs w:val="21"/>
          <w:lang w:eastAsia="zh-CN"/>
        </w:rPr>
        <w:t>通过该制度的</w:t>
      </w:r>
      <w:r w:rsidRPr="007375F0">
        <w:rPr>
          <w:rFonts w:ascii="SimSun" w:eastAsia="SimSun" w:hAnsi="SimSun" w:cs="Arial"/>
          <w:sz w:val="21"/>
          <w:szCs w:val="21"/>
          <w:lang w:eastAsia="zh-CN"/>
        </w:rPr>
        <w:t>理由</w:t>
      </w:r>
      <w:r w:rsidRPr="007375F0">
        <w:rPr>
          <w:rFonts w:ascii="SimSun" w:eastAsia="SimSun" w:hAnsi="SimSun" w:cs="Arial" w:hint="eastAsia"/>
          <w:sz w:val="21"/>
          <w:szCs w:val="21"/>
          <w:lang w:eastAsia="zh-CN"/>
        </w:rPr>
        <w:t>，</w:t>
      </w:r>
      <w:r w:rsidRPr="007375F0">
        <w:rPr>
          <w:rFonts w:ascii="SimSun" w:eastAsia="SimSun" w:hAnsi="SimSun" w:cs="Arial"/>
          <w:sz w:val="21"/>
          <w:szCs w:val="21"/>
          <w:lang w:eastAsia="zh-CN"/>
        </w:rPr>
        <w:t>今天仍然适用：单一会费制</w:t>
      </w:r>
      <w:r w:rsidR="00064B8F" w:rsidRPr="007375F0">
        <w:rPr>
          <w:rFonts w:ascii="SimSun" w:eastAsia="SimSun" w:hAnsi="SimSun" w:cs="Arial" w:hint="eastAsia"/>
          <w:sz w:val="21"/>
          <w:szCs w:val="21"/>
          <w:lang w:eastAsia="zh-CN"/>
        </w:rPr>
        <w:t>的设立旨在“简化会费</w:t>
      </w:r>
      <w:r w:rsidRPr="007375F0">
        <w:rPr>
          <w:rFonts w:ascii="SimSun" w:eastAsia="SimSun" w:hAnsi="SimSun" w:cs="Arial"/>
          <w:sz w:val="21"/>
          <w:szCs w:val="21"/>
          <w:lang w:eastAsia="zh-CN"/>
        </w:rPr>
        <w:t>的管理</w:t>
      </w:r>
      <w:r w:rsidR="00064B8F" w:rsidRPr="007375F0">
        <w:rPr>
          <w:rFonts w:ascii="SimSun" w:eastAsia="SimSun" w:hAnsi="SimSun" w:cs="Arial" w:hint="eastAsia"/>
          <w:sz w:val="21"/>
          <w:szCs w:val="21"/>
          <w:lang w:eastAsia="zh-CN"/>
        </w:rPr>
        <w:t>”</w:t>
      </w:r>
      <w:r w:rsidR="00936D1D" w:rsidRPr="007375F0">
        <w:rPr>
          <w:rFonts w:ascii="SimSun" w:eastAsia="SimSun" w:hAnsi="SimSun" w:cs="Arial"/>
          <w:sz w:val="21"/>
          <w:szCs w:val="21"/>
          <w:lang w:eastAsia="zh-CN"/>
        </w:rPr>
        <w:t>，</w:t>
      </w:r>
      <w:r w:rsidR="00936D1D" w:rsidRPr="007375F0">
        <w:rPr>
          <w:rFonts w:ascii="SimSun" w:eastAsia="SimSun" w:hAnsi="SimSun" w:cs="Arial" w:hint="eastAsia"/>
          <w:sz w:val="21"/>
          <w:szCs w:val="21"/>
          <w:lang w:eastAsia="zh-CN"/>
        </w:rPr>
        <w:t>向那些“未加入全部会费供资联盟的成员国提供激励，使</w:t>
      </w:r>
      <w:r w:rsidR="0010169C" w:rsidRPr="00AB0982">
        <w:rPr>
          <w:rFonts w:ascii="SimSun" w:eastAsia="SimSun" w:hAnsi="SimSun" w:cs="Arial" w:hint="eastAsia"/>
          <w:sz w:val="21"/>
          <w:szCs w:val="21"/>
          <w:lang w:eastAsia="zh-CN"/>
        </w:rPr>
        <w:t>它</w:t>
      </w:r>
      <w:r w:rsidR="00936D1D" w:rsidRPr="00AB0982">
        <w:rPr>
          <w:rFonts w:ascii="SimSun" w:eastAsia="SimSun" w:hAnsi="SimSun" w:cs="Arial" w:hint="eastAsia"/>
          <w:sz w:val="21"/>
          <w:szCs w:val="21"/>
          <w:lang w:eastAsia="zh-CN"/>
        </w:rPr>
        <w:t>们</w:t>
      </w:r>
      <w:r w:rsidR="00936D1D" w:rsidRPr="007375F0">
        <w:rPr>
          <w:rFonts w:ascii="SimSun" w:eastAsia="SimSun" w:hAnsi="SimSun" w:cs="Arial" w:hint="eastAsia"/>
          <w:sz w:val="21"/>
          <w:szCs w:val="21"/>
          <w:lang w:eastAsia="zh-CN"/>
        </w:rPr>
        <w:t>加入</w:t>
      </w:r>
      <w:r w:rsidR="0003741D">
        <w:rPr>
          <w:rFonts w:ascii="SimSun" w:eastAsia="SimSun" w:hAnsi="SimSun" w:cs="Arial" w:hint="eastAsia"/>
          <w:sz w:val="21"/>
          <w:szCs w:val="21"/>
          <w:lang w:eastAsia="zh-CN"/>
        </w:rPr>
        <w:t>这些</w:t>
      </w:r>
      <w:r w:rsidR="00936D1D" w:rsidRPr="007375F0">
        <w:rPr>
          <w:rFonts w:ascii="SimSun" w:eastAsia="SimSun" w:hAnsi="SimSun" w:cs="Arial" w:hint="eastAsia"/>
          <w:sz w:val="21"/>
          <w:szCs w:val="21"/>
          <w:lang w:eastAsia="zh-CN"/>
        </w:rPr>
        <w:t>联盟”；</w:t>
      </w:r>
      <w:r w:rsidR="00DF2472" w:rsidRPr="007375F0">
        <w:rPr>
          <w:rFonts w:ascii="SimSun" w:eastAsia="SimSun" w:hAnsi="SimSun" w:cs="Arial"/>
          <w:sz w:val="21"/>
          <w:szCs w:val="21"/>
          <w:lang w:eastAsia="zh-CN"/>
        </w:rPr>
        <w:t>并纠正以往</w:t>
      </w:r>
      <w:r w:rsidR="00DF2472" w:rsidRPr="007375F0">
        <w:rPr>
          <w:rFonts w:ascii="SimSun" w:eastAsia="SimSun" w:hAnsi="SimSun" w:cs="Arial" w:hint="eastAsia"/>
          <w:sz w:val="21"/>
          <w:szCs w:val="21"/>
          <w:lang w:eastAsia="zh-CN"/>
        </w:rPr>
        <w:t>“对发展中国家称不上完全公正”的</w:t>
      </w:r>
      <w:r w:rsidR="00DF2472" w:rsidRPr="007375F0">
        <w:rPr>
          <w:rFonts w:ascii="SimSun" w:eastAsia="SimSun" w:hAnsi="SimSun" w:cs="Arial"/>
          <w:sz w:val="21"/>
          <w:szCs w:val="21"/>
          <w:lang w:eastAsia="zh-CN"/>
        </w:rPr>
        <w:t>制度</w:t>
      </w:r>
      <w:r w:rsidR="00DF2472" w:rsidRPr="007375F0">
        <w:rPr>
          <w:rFonts w:ascii="SimSun" w:eastAsia="SimSun" w:hAnsi="SimSun" w:cs="Arial" w:hint="eastAsia"/>
          <w:sz w:val="21"/>
          <w:szCs w:val="21"/>
          <w:lang w:eastAsia="zh-CN"/>
        </w:rPr>
        <w:t>，发展中国家通常没有资金加入所有的联盟</w:t>
      </w:r>
      <w:r w:rsidR="00F42D85" w:rsidRPr="007375F0">
        <w:rPr>
          <w:rFonts w:ascii="SimSun" w:eastAsia="SimSun" w:hAnsi="SimSun" w:cs="SimSun"/>
          <w:sz w:val="21"/>
          <w:szCs w:val="21"/>
          <w:vertAlign w:val="superscript"/>
          <w:lang w:eastAsia="zh-CN"/>
        </w:rPr>
        <w:footnoteReference w:id="13"/>
      </w:r>
      <w:r w:rsidR="0010169C">
        <w:rPr>
          <w:rFonts w:ascii="SimSun" w:eastAsia="SimSun" w:hAnsi="SimSun" w:cs="Arial" w:hint="eastAsia"/>
          <w:sz w:val="21"/>
          <w:szCs w:val="21"/>
          <w:lang w:eastAsia="zh-CN"/>
        </w:rPr>
        <w:t>。</w:t>
      </w:r>
    </w:p>
    <w:p w:rsidR="00F42D85" w:rsidRPr="007375F0" w:rsidRDefault="002D1596" w:rsidP="00B802E2">
      <w:pPr>
        <w:pStyle w:val="ListParagraph"/>
        <w:numPr>
          <w:ilvl w:val="0"/>
          <w:numId w:val="5"/>
        </w:numPr>
        <w:tabs>
          <w:tab w:val="clear" w:pos="567"/>
        </w:tabs>
        <w:overflowPunct w:val="0"/>
        <w:spacing w:afterLines="50" w:after="120" w:line="340" w:lineRule="atLeast"/>
        <w:contextualSpacing w:val="0"/>
        <w:jc w:val="both"/>
        <w:rPr>
          <w:rFonts w:ascii="SimSun" w:eastAsia="SimSun" w:hAnsi="SimSun" w:cs="SimSun"/>
          <w:sz w:val="21"/>
          <w:szCs w:val="21"/>
          <w:lang w:eastAsia="zh-CN"/>
        </w:rPr>
      </w:pPr>
      <w:r w:rsidRPr="007375F0">
        <w:rPr>
          <w:rFonts w:ascii="SimSun" w:eastAsia="SimSun" w:hAnsi="SimSun" w:cs="Arial" w:hint="eastAsia"/>
          <w:sz w:val="21"/>
          <w:szCs w:val="21"/>
          <w:lang w:eastAsia="zh-CN"/>
        </w:rPr>
        <w:t>如果</w:t>
      </w:r>
      <w:r w:rsidRPr="007375F0">
        <w:rPr>
          <w:rFonts w:ascii="SimSun" w:eastAsia="SimSun" w:hAnsi="SimSun" w:cs="Arial"/>
          <w:sz w:val="21"/>
          <w:szCs w:val="21"/>
          <w:lang w:eastAsia="zh-CN"/>
        </w:rPr>
        <w:t>成员国同意</w:t>
      </w:r>
      <w:r w:rsidRPr="007375F0">
        <w:rPr>
          <w:rFonts w:ascii="SimSun" w:eastAsia="SimSun" w:hAnsi="SimSun" w:cs="Arial" w:hint="eastAsia"/>
          <w:sz w:val="21"/>
          <w:szCs w:val="21"/>
          <w:lang w:eastAsia="zh-CN"/>
        </w:rPr>
        <w:t>援引</w:t>
      </w:r>
      <w:r w:rsidRPr="007375F0">
        <w:rPr>
          <w:rFonts w:ascii="SimSun" w:eastAsia="SimSun" w:hAnsi="SimSun" w:cs="Arial"/>
          <w:sz w:val="21"/>
          <w:szCs w:val="21"/>
          <w:lang w:eastAsia="zh-CN"/>
        </w:rPr>
        <w:t>里斯本协定的规定</w:t>
      </w:r>
      <w:r w:rsidRPr="007375F0">
        <w:rPr>
          <w:rFonts w:ascii="SimSun" w:eastAsia="SimSun" w:hAnsi="SimSun" w:cs="Arial" w:hint="eastAsia"/>
          <w:sz w:val="21"/>
          <w:szCs w:val="21"/>
          <w:lang w:eastAsia="zh-CN"/>
        </w:rPr>
        <w:t>来</w:t>
      </w:r>
      <w:r w:rsidR="00522E6D">
        <w:rPr>
          <w:rFonts w:ascii="SimSun" w:eastAsia="SimSun" w:hAnsi="SimSun" w:cs="Arial" w:hint="eastAsia"/>
          <w:sz w:val="21"/>
          <w:szCs w:val="21"/>
          <w:lang w:eastAsia="zh-CN"/>
        </w:rPr>
        <w:t>分摊</w:t>
      </w:r>
      <w:r w:rsidRPr="007375F0">
        <w:rPr>
          <w:rFonts w:ascii="SimSun" w:eastAsia="SimSun" w:hAnsi="SimSun" w:cs="Arial" w:hint="eastAsia"/>
          <w:sz w:val="21"/>
          <w:szCs w:val="21"/>
          <w:lang w:eastAsia="zh-CN"/>
        </w:rPr>
        <w:t>并收取会费</w:t>
      </w:r>
      <w:r w:rsidR="00624972" w:rsidRPr="007375F0">
        <w:rPr>
          <w:rFonts w:ascii="SimSun" w:eastAsia="SimSun" w:hAnsi="SimSun" w:cs="Arial"/>
          <w:sz w:val="21"/>
          <w:szCs w:val="21"/>
          <w:lang w:eastAsia="zh-CN"/>
        </w:rPr>
        <w:t>，</w:t>
      </w:r>
      <w:r w:rsidR="00627497">
        <w:rPr>
          <w:rFonts w:ascii="SimSun" w:eastAsia="SimSun" w:hAnsi="SimSun" w:cs="Arial" w:hint="eastAsia"/>
          <w:sz w:val="21"/>
          <w:szCs w:val="21"/>
          <w:lang w:eastAsia="zh-CN"/>
        </w:rPr>
        <w:t>要注意区别</w:t>
      </w:r>
      <w:r w:rsidR="00627497" w:rsidRPr="007375F0">
        <w:rPr>
          <w:rFonts w:ascii="SimSun" w:eastAsia="SimSun" w:hAnsi="SimSun" w:cs="SimSun" w:hint="eastAsia"/>
          <w:sz w:val="21"/>
          <w:szCs w:val="21"/>
          <w:lang w:eastAsia="zh-CN"/>
        </w:rPr>
        <w:t>里斯本协定第十一条第(</w:t>
      </w:r>
      <w:r w:rsidR="00627497">
        <w:rPr>
          <w:rFonts w:ascii="SimSun" w:eastAsia="SimSun" w:hAnsi="SimSun" w:cs="SimSun" w:hint="eastAsia"/>
          <w:sz w:val="21"/>
          <w:szCs w:val="21"/>
          <w:lang w:eastAsia="zh-CN"/>
        </w:rPr>
        <w:t>三</w:t>
      </w:r>
      <w:r w:rsidR="00627497" w:rsidRPr="007375F0">
        <w:rPr>
          <w:rFonts w:ascii="SimSun" w:eastAsia="SimSun" w:hAnsi="SimSun" w:cs="SimSun" w:hint="eastAsia"/>
          <w:sz w:val="21"/>
          <w:szCs w:val="21"/>
          <w:lang w:eastAsia="zh-CN"/>
        </w:rPr>
        <w:t>)款</w:t>
      </w:r>
      <w:r w:rsidR="00627497">
        <w:rPr>
          <w:rFonts w:ascii="SimSun" w:eastAsia="SimSun" w:hAnsi="SimSun" w:cs="SimSun" w:hint="eastAsia"/>
          <w:sz w:val="21"/>
          <w:szCs w:val="21"/>
          <w:lang w:eastAsia="zh-CN"/>
        </w:rPr>
        <w:t>第5项规定的“［里斯本］</w:t>
      </w:r>
      <w:r w:rsidR="00627497" w:rsidRPr="00627497">
        <w:rPr>
          <w:rFonts w:ascii="SimSun" w:eastAsia="SimSun" w:hAnsi="SimSun" w:cs="SimSun"/>
          <w:sz w:val="21"/>
          <w:szCs w:val="21"/>
          <w:lang w:eastAsia="zh-CN"/>
        </w:rPr>
        <w:t>联盟各国的会费</w:t>
      </w:r>
      <w:r w:rsidR="00627497">
        <w:rPr>
          <w:rFonts w:ascii="SimSun" w:eastAsia="SimSun" w:hAnsi="SimSun" w:cs="SimSun" w:hint="eastAsia"/>
          <w:sz w:val="21"/>
          <w:szCs w:val="21"/>
          <w:lang w:eastAsia="zh-CN"/>
        </w:rPr>
        <w:t>”和</w:t>
      </w:r>
      <w:r w:rsidR="00624972" w:rsidRPr="007375F0">
        <w:rPr>
          <w:rFonts w:ascii="SimSun" w:eastAsia="SimSun" w:hAnsi="SimSun" w:cs="Arial" w:hint="eastAsia"/>
          <w:sz w:val="21"/>
          <w:szCs w:val="21"/>
          <w:lang w:eastAsia="zh-CN"/>
        </w:rPr>
        <w:t>现行</w:t>
      </w:r>
      <w:r w:rsidR="00627497">
        <w:rPr>
          <w:rFonts w:ascii="SimSun" w:eastAsia="SimSun" w:hAnsi="SimSun" w:cs="Arial" w:hint="eastAsia"/>
          <w:sz w:val="21"/>
          <w:szCs w:val="21"/>
          <w:lang w:eastAsia="zh-CN"/>
        </w:rPr>
        <w:t>的</w:t>
      </w:r>
      <w:r w:rsidRPr="007375F0">
        <w:rPr>
          <w:rFonts w:ascii="SimSun" w:eastAsia="SimSun" w:hAnsi="SimSun" w:cs="Arial"/>
          <w:sz w:val="21"/>
          <w:szCs w:val="21"/>
          <w:lang w:eastAsia="zh-CN"/>
        </w:rPr>
        <w:t>单一会费制</w:t>
      </w:r>
      <w:r w:rsidR="009E3470" w:rsidRPr="007375F0">
        <w:rPr>
          <w:rFonts w:ascii="SimSun" w:eastAsia="SimSun" w:hAnsi="SimSun" w:cs="Arial"/>
          <w:sz w:val="21"/>
          <w:szCs w:val="21"/>
          <w:lang w:eastAsia="zh-CN"/>
        </w:rPr>
        <w:t>。应当指出，根据单一会费制，</w:t>
      </w:r>
      <w:r w:rsidR="009E3470" w:rsidRPr="007375F0">
        <w:rPr>
          <w:rFonts w:ascii="SimSun" w:eastAsia="SimSun" w:hAnsi="SimSun" w:cs="Arial" w:hint="eastAsia"/>
          <w:sz w:val="21"/>
          <w:szCs w:val="21"/>
          <w:lang w:eastAsia="zh-CN"/>
        </w:rPr>
        <w:t>加入不止一个</w:t>
      </w:r>
      <w:r w:rsidRPr="007375F0">
        <w:rPr>
          <w:rFonts w:ascii="SimSun" w:eastAsia="SimSun" w:hAnsi="SimSun" w:cs="Arial"/>
          <w:sz w:val="21"/>
          <w:szCs w:val="21"/>
          <w:lang w:eastAsia="zh-CN"/>
        </w:rPr>
        <w:t>WIPO公约和WIPO</w:t>
      </w:r>
      <w:r w:rsidR="009E3470" w:rsidRPr="007375F0">
        <w:rPr>
          <w:rFonts w:ascii="SimSun" w:eastAsia="SimSun" w:hAnsi="SimSun" w:cs="Arial"/>
          <w:sz w:val="21"/>
          <w:szCs w:val="21"/>
          <w:lang w:eastAsia="zh-CN"/>
        </w:rPr>
        <w:t>管理</w:t>
      </w:r>
      <w:r w:rsidRPr="007375F0">
        <w:rPr>
          <w:rFonts w:ascii="SimSun" w:eastAsia="SimSun" w:hAnsi="SimSun" w:cs="Arial"/>
          <w:sz w:val="21"/>
          <w:szCs w:val="21"/>
          <w:lang w:eastAsia="zh-CN"/>
        </w:rPr>
        <w:t>条约的</w:t>
      </w:r>
      <w:r w:rsidR="009E3470" w:rsidRPr="007375F0">
        <w:rPr>
          <w:rFonts w:ascii="SimSun" w:eastAsia="SimSun" w:hAnsi="SimSun" w:cs="Arial" w:hint="eastAsia"/>
          <w:sz w:val="21"/>
          <w:szCs w:val="21"/>
          <w:lang w:eastAsia="zh-CN"/>
        </w:rPr>
        <w:t>国家</w:t>
      </w:r>
      <w:r w:rsidR="00627497">
        <w:rPr>
          <w:rStyle w:val="FootnoteReference"/>
          <w:rFonts w:ascii="SimSun" w:eastAsia="SimSun" w:hAnsi="SimSun" w:cs="Arial"/>
          <w:sz w:val="21"/>
          <w:szCs w:val="21"/>
          <w:lang w:eastAsia="zh-CN"/>
        </w:rPr>
        <w:footnoteReference w:id="14"/>
      </w:r>
      <w:r w:rsidR="009E3470" w:rsidRPr="007375F0">
        <w:rPr>
          <w:rFonts w:ascii="SimSun" w:eastAsia="SimSun" w:hAnsi="SimSun" w:cs="Arial" w:hint="eastAsia"/>
          <w:sz w:val="21"/>
          <w:szCs w:val="21"/>
          <w:lang w:eastAsia="zh-CN"/>
        </w:rPr>
        <w:t>，不论它加入的条约数量是多少个</w:t>
      </w:r>
      <w:r w:rsidR="009E3470" w:rsidRPr="007375F0">
        <w:rPr>
          <w:rFonts w:ascii="SimSun" w:eastAsia="SimSun" w:hAnsi="SimSun" w:cs="SimSun" w:hint="eastAsia"/>
          <w:sz w:val="21"/>
          <w:szCs w:val="21"/>
          <w:lang w:eastAsia="zh-CN"/>
        </w:rPr>
        <w:t>，</w:t>
      </w:r>
      <w:r w:rsidR="009E3470" w:rsidRPr="00221175">
        <w:rPr>
          <w:rFonts w:ascii="SimSun" w:eastAsia="SimSun" w:hAnsi="SimSun" w:cs="SimSun" w:hint="eastAsia"/>
          <w:sz w:val="21"/>
          <w:szCs w:val="21"/>
          <w:lang w:eastAsia="zh-CN"/>
        </w:rPr>
        <w:t>只需</w:t>
      </w:r>
      <w:r w:rsidR="009E3470" w:rsidRPr="007375F0">
        <w:rPr>
          <w:rFonts w:ascii="SimSun" w:eastAsia="SimSun" w:hAnsi="SimSun" w:cs="Arial" w:hint="eastAsia"/>
          <w:sz w:val="21"/>
          <w:szCs w:val="21"/>
          <w:lang w:eastAsia="zh-CN"/>
        </w:rPr>
        <w:t>交纳单一会费</w:t>
      </w:r>
      <w:r w:rsidRPr="007375F0">
        <w:rPr>
          <w:rFonts w:ascii="SimSun" w:eastAsia="SimSun" w:hAnsi="SimSun" w:cs="Arial"/>
          <w:sz w:val="21"/>
          <w:szCs w:val="21"/>
          <w:lang w:eastAsia="zh-CN"/>
        </w:rPr>
        <w:t>，而不</w:t>
      </w:r>
      <w:r w:rsidR="009E3470" w:rsidRPr="007375F0">
        <w:rPr>
          <w:rFonts w:ascii="SimSun" w:eastAsia="SimSun" w:hAnsi="SimSun" w:cs="Arial" w:hint="eastAsia"/>
          <w:sz w:val="21"/>
          <w:szCs w:val="21"/>
          <w:lang w:eastAsia="zh-CN"/>
        </w:rPr>
        <w:t>是向它加入的每个</w:t>
      </w:r>
      <w:r w:rsidR="00E675A7" w:rsidRPr="007375F0">
        <w:rPr>
          <w:rFonts w:ascii="SimSun" w:eastAsia="SimSun" w:hAnsi="SimSun" w:cs="Arial"/>
          <w:sz w:val="21"/>
          <w:szCs w:val="21"/>
          <w:lang w:eastAsia="zh-CN"/>
        </w:rPr>
        <w:t>(</w:t>
      </w:r>
      <w:r w:rsidR="009E3470" w:rsidRPr="007375F0">
        <w:rPr>
          <w:rFonts w:ascii="SimSun" w:eastAsia="SimSun" w:hAnsi="SimSun" w:cs="Arial" w:hint="eastAsia"/>
          <w:sz w:val="21"/>
          <w:szCs w:val="21"/>
          <w:lang w:eastAsia="zh-CN"/>
        </w:rPr>
        <w:t>会费</w:t>
      </w:r>
      <w:r w:rsidRPr="007375F0">
        <w:rPr>
          <w:rFonts w:ascii="SimSun" w:eastAsia="SimSun" w:hAnsi="SimSun" w:cs="Arial"/>
          <w:sz w:val="21"/>
          <w:szCs w:val="21"/>
          <w:lang w:eastAsia="zh-CN"/>
        </w:rPr>
        <w:t>供资</w:t>
      </w:r>
      <w:r w:rsidR="00E675A7" w:rsidRPr="007375F0">
        <w:rPr>
          <w:rFonts w:ascii="SimSun" w:eastAsia="SimSun" w:hAnsi="SimSun" w:cs="Arial"/>
          <w:sz w:val="21"/>
          <w:szCs w:val="21"/>
          <w:lang w:eastAsia="zh-CN"/>
        </w:rPr>
        <w:t>)</w:t>
      </w:r>
      <w:r w:rsidRPr="007375F0">
        <w:rPr>
          <w:rFonts w:ascii="SimSun" w:eastAsia="SimSun" w:hAnsi="SimSun" w:cs="Arial"/>
          <w:sz w:val="21"/>
          <w:szCs w:val="21"/>
          <w:lang w:eastAsia="zh-CN"/>
        </w:rPr>
        <w:t>条约</w:t>
      </w:r>
      <w:r w:rsidR="009E3470" w:rsidRPr="007375F0">
        <w:rPr>
          <w:rFonts w:ascii="SimSun" w:eastAsia="SimSun" w:hAnsi="SimSun" w:cs="Arial" w:hint="eastAsia"/>
          <w:sz w:val="21"/>
          <w:szCs w:val="21"/>
          <w:lang w:eastAsia="zh-CN"/>
        </w:rPr>
        <w:t>单独缴纳会费</w:t>
      </w:r>
      <w:r w:rsidRPr="007375F0">
        <w:rPr>
          <w:rFonts w:ascii="SimSun" w:eastAsia="SimSun" w:hAnsi="SimSun" w:cs="Arial"/>
          <w:sz w:val="21"/>
          <w:szCs w:val="21"/>
          <w:lang w:eastAsia="zh-CN"/>
        </w:rPr>
        <w:t>。</w:t>
      </w:r>
      <w:r w:rsidR="00A319A0">
        <w:rPr>
          <w:rFonts w:ascii="SimSun" w:eastAsia="SimSun" w:hAnsi="SimSun" w:cs="Arial" w:hint="eastAsia"/>
          <w:sz w:val="21"/>
          <w:szCs w:val="21"/>
          <w:lang w:eastAsia="zh-CN"/>
        </w:rPr>
        <w:t>由于里斯本联盟不是一个会费供资联</w:t>
      </w:r>
      <w:r w:rsidR="00A319A0">
        <w:rPr>
          <w:rFonts w:ascii="SimSun" w:eastAsia="SimSun" w:hAnsi="SimSun" w:cs="Arial" w:hint="eastAsia"/>
          <w:sz w:val="21"/>
          <w:szCs w:val="21"/>
          <w:lang w:eastAsia="zh-CN"/>
        </w:rPr>
        <w:lastRenderedPageBreak/>
        <w:t>盟，而是一个收费供资联盟，</w:t>
      </w:r>
      <w:r w:rsidRPr="007375F0">
        <w:rPr>
          <w:rFonts w:ascii="SimSun" w:eastAsia="SimSun" w:hAnsi="SimSun" w:cs="Arial"/>
          <w:sz w:val="21"/>
          <w:szCs w:val="21"/>
          <w:lang w:eastAsia="zh-CN"/>
        </w:rPr>
        <w:t>因此</w:t>
      </w:r>
      <w:r w:rsidR="009E3470" w:rsidRPr="007375F0">
        <w:rPr>
          <w:rFonts w:ascii="SimSun" w:eastAsia="SimSun" w:hAnsi="SimSun" w:cs="Arial" w:hint="eastAsia"/>
          <w:sz w:val="21"/>
          <w:szCs w:val="21"/>
          <w:lang w:eastAsia="zh-CN"/>
        </w:rPr>
        <w:t>成</w:t>
      </w:r>
      <w:r w:rsidRPr="007375F0">
        <w:rPr>
          <w:rFonts w:ascii="SimSun" w:eastAsia="SimSun" w:hAnsi="SimSun" w:cs="Arial"/>
          <w:sz w:val="21"/>
          <w:szCs w:val="21"/>
          <w:lang w:eastAsia="zh-CN"/>
        </w:rPr>
        <w:t>员国需要</w:t>
      </w:r>
      <w:r w:rsidR="00A319A0">
        <w:rPr>
          <w:rFonts w:ascii="SimSun" w:eastAsia="SimSun" w:hAnsi="SimSun" w:cs="Arial" w:hint="eastAsia"/>
          <w:sz w:val="21"/>
          <w:szCs w:val="21"/>
          <w:lang w:eastAsia="zh-CN"/>
        </w:rPr>
        <w:t>知道，根据</w:t>
      </w:r>
      <w:r w:rsidR="00A319A0" w:rsidRPr="007375F0">
        <w:rPr>
          <w:rFonts w:ascii="SimSun" w:eastAsia="SimSun" w:hAnsi="SimSun" w:cs="SimSun" w:hint="eastAsia"/>
          <w:sz w:val="21"/>
          <w:szCs w:val="21"/>
          <w:lang w:eastAsia="zh-CN"/>
        </w:rPr>
        <w:t>第十一条</w:t>
      </w:r>
      <w:r w:rsidR="00A319A0">
        <w:rPr>
          <w:rFonts w:ascii="SimSun" w:eastAsia="SimSun" w:hAnsi="SimSun" w:cs="SimSun" w:hint="eastAsia"/>
          <w:sz w:val="21"/>
          <w:szCs w:val="21"/>
          <w:lang w:eastAsia="zh-CN"/>
        </w:rPr>
        <w:t>向里斯本联盟成员</w:t>
      </w:r>
      <w:r w:rsidR="00A319A0">
        <w:rPr>
          <w:rFonts w:ascii="SimSun" w:eastAsia="SimSun" w:hAnsi="SimSun" w:cs="Arial" w:hint="eastAsia"/>
          <w:sz w:val="21"/>
          <w:szCs w:val="21"/>
          <w:lang w:eastAsia="zh-CN"/>
        </w:rPr>
        <w:t>分摊</w:t>
      </w:r>
      <w:r w:rsidR="00A319A0" w:rsidRPr="007375F0">
        <w:rPr>
          <w:rFonts w:ascii="SimSun" w:eastAsia="SimSun" w:hAnsi="SimSun" w:cs="Arial" w:hint="eastAsia"/>
          <w:sz w:val="21"/>
          <w:szCs w:val="21"/>
          <w:lang w:eastAsia="zh-CN"/>
        </w:rPr>
        <w:t>并收取会费</w:t>
      </w:r>
      <w:r w:rsidR="00A319A0">
        <w:rPr>
          <w:rFonts w:ascii="SimSun" w:eastAsia="SimSun" w:hAnsi="SimSun" w:cs="Arial" w:hint="eastAsia"/>
          <w:sz w:val="21"/>
          <w:szCs w:val="21"/>
          <w:lang w:eastAsia="zh-CN"/>
        </w:rPr>
        <w:t>，与根据</w:t>
      </w:r>
      <w:r w:rsidRPr="007375F0">
        <w:rPr>
          <w:rFonts w:ascii="SimSun" w:eastAsia="SimSun" w:hAnsi="SimSun" w:cs="Arial"/>
          <w:sz w:val="21"/>
          <w:szCs w:val="21"/>
          <w:lang w:eastAsia="zh-CN"/>
        </w:rPr>
        <w:t>单一会费制</w:t>
      </w:r>
      <w:r w:rsidR="009E3470" w:rsidRPr="007375F0">
        <w:rPr>
          <w:rFonts w:ascii="SimSun" w:eastAsia="SimSun" w:hAnsi="SimSun" w:cs="Arial" w:hint="eastAsia"/>
          <w:sz w:val="21"/>
          <w:szCs w:val="21"/>
          <w:lang w:eastAsia="zh-CN"/>
        </w:rPr>
        <w:t>缴纳</w:t>
      </w:r>
      <w:r w:rsidR="00A319A0">
        <w:rPr>
          <w:rFonts w:ascii="SimSun" w:eastAsia="SimSun" w:hAnsi="SimSun" w:cs="Arial" w:hint="eastAsia"/>
          <w:sz w:val="21"/>
          <w:szCs w:val="21"/>
          <w:lang w:eastAsia="zh-CN"/>
        </w:rPr>
        <w:t>分摊会费不是同一个问题，也没有关联</w:t>
      </w:r>
      <w:r w:rsidR="009E3470" w:rsidRPr="007375F0">
        <w:rPr>
          <w:rFonts w:ascii="SimSun" w:eastAsia="SimSun" w:hAnsi="SimSun" w:cs="Arial" w:hint="eastAsia"/>
          <w:sz w:val="21"/>
          <w:szCs w:val="21"/>
          <w:lang w:eastAsia="zh-CN"/>
        </w:rPr>
        <w:t>。</w:t>
      </w:r>
    </w:p>
    <w:p w:rsidR="00F42D85" w:rsidRPr="007375F0" w:rsidRDefault="00F25050" w:rsidP="00B802E2">
      <w:pPr>
        <w:pStyle w:val="ListParagraph"/>
        <w:numPr>
          <w:ilvl w:val="0"/>
          <w:numId w:val="5"/>
        </w:numPr>
        <w:tabs>
          <w:tab w:val="clear" w:pos="567"/>
        </w:tabs>
        <w:overflowPunct w:val="0"/>
        <w:spacing w:afterLines="50" w:after="120" w:line="340" w:lineRule="atLeast"/>
        <w:contextualSpacing w:val="0"/>
        <w:jc w:val="both"/>
        <w:rPr>
          <w:rFonts w:ascii="SimSun" w:eastAsia="SimSun" w:hAnsi="SimSun" w:cs="SimSun"/>
          <w:sz w:val="21"/>
          <w:szCs w:val="21"/>
          <w:lang w:eastAsia="zh-CN"/>
        </w:rPr>
      </w:pPr>
      <w:r w:rsidRPr="007375F0">
        <w:rPr>
          <w:rFonts w:ascii="SimSun" w:eastAsia="SimSun" w:hAnsi="SimSun" w:cs="Arial" w:hint="eastAsia"/>
          <w:sz w:val="21"/>
          <w:szCs w:val="21"/>
          <w:lang w:eastAsia="zh-CN"/>
        </w:rPr>
        <w:t>还必须指出</w:t>
      </w:r>
      <w:r w:rsidR="00CE56A1" w:rsidRPr="007375F0">
        <w:rPr>
          <w:rFonts w:ascii="SimSun" w:eastAsia="SimSun" w:hAnsi="SimSun" w:cs="Arial"/>
          <w:sz w:val="21"/>
          <w:szCs w:val="21"/>
          <w:lang w:eastAsia="zh-CN"/>
        </w:rPr>
        <w:t>的是，里斯本联盟成员</w:t>
      </w:r>
      <w:r w:rsidR="00F25DC0" w:rsidRPr="007375F0">
        <w:rPr>
          <w:rFonts w:ascii="SimSun" w:eastAsia="SimSun" w:hAnsi="SimSun" w:cs="Arial" w:hint="eastAsia"/>
          <w:sz w:val="21"/>
          <w:szCs w:val="21"/>
          <w:lang w:eastAsia="zh-CN"/>
        </w:rPr>
        <w:t>依据日内瓦文本</w:t>
      </w:r>
      <w:r w:rsidR="00CE56A1" w:rsidRPr="007375F0">
        <w:rPr>
          <w:rFonts w:ascii="SimSun" w:eastAsia="SimSun" w:hAnsi="SimSun" w:cs="Arial"/>
          <w:sz w:val="21"/>
          <w:szCs w:val="21"/>
          <w:lang w:eastAsia="zh-CN"/>
        </w:rPr>
        <w:t>通过</w:t>
      </w:r>
      <w:r w:rsidR="00F25DC0" w:rsidRPr="007375F0">
        <w:rPr>
          <w:rFonts w:ascii="SimSun" w:eastAsia="SimSun" w:hAnsi="SimSun" w:cs="Arial" w:hint="eastAsia"/>
          <w:sz w:val="21"/>
          <w:szCs w:val="21"/>
          <w:lang w:eastAsia="zh-CN"/>
        </w:rPr>
        <w:t>的有关会费制度的变化，在研究这个问题以及确定</w:t>
      </w:r>
      <w:r w:rsidR="00EB7022" w:rsidRPr="007375F0">
        <w:rPr>
          <w:rFonts w:ascii="SimSun" w:eastAsia="SimSun" w:hAnsi="SimSun" w:cs="Arial" w:hint="eastAsia"/>
          <w:sz w:val="21"/>
          <w:szCs w:val="21"/>
          <w:lang w:eastAsia="zh-CN"/>
        </w:rPr>
        <w:t>如何分摊</w:t>
      </w:r>
      <w:r w:rsidR="00E675A7" w:rsidRPr="007375F0">
        <w:rPr>
          <w:rFonts w:ascii="SimSun" w:eastAsia="SimSun" w:hAnsi="SimSun" w:cs="Arial" w:hint="eastAsia"/>
          <w:sz w:val="21"/>
          <w:szCs w:val="21"/>
          <w:lang w:eastAsia="zh-CN"/>
        </w:rPr>
        <w:t>(</w:t>
      </w:r>
      <w:r w:rsidR="00F25DC0" w:rsidRPr="007375F0">
        <w:rPr>
          <w:rFonts w:ascii="SimSun" w:eastAsia="SimSun" w:hAnsi="SimSun" w:cs="SimSun" w:hint="eastAsia"/>
          <w:sz w:val="21"/>
          <w:szCs w:val="21"/>
          <w:lang w:eastAsia="zh-CN"/>
        </w:rPr>
        <w:t>事实上是</w:t>
      </w:r>
      <w:r w:rsidR="00F25DC0" w:rsidRPr="00A319A0">
        <w:rPr>
          <w:rFonts w:ascii="SimSun" w:eastAsia="SimSun" w:hAnsi="SimSun" w:cs="SimSun" w:hint="eastAsia"/>
          <w:sz w:val="21"/>
          <w:szCs w:val="21"/>
          <w:em w:val="dot"/>
          <w:lang w:eastAsia="zh-CN"/>
        </w:rPr>
        <w:t>将</w:t>
      </w:r>
      <w:r w:rsidR="00F25DC0" w:rsidRPr="007375F0">
        <w:rPr>
          <w:rFonts w:ascii="SimSun" w:eastAsia="SimSun" w:hAnsi="SimSun" w:cs="SimSun" w:hint="eastAsia"/>
          <w:sz w:val="21"/>
          <w:szCs w:val="21"/>
          <w:lang w:eastAsia="zh-CN"/>
        </w:rPr>
        <w:t>如何分摊，一旦日内瓦文本生效的话</w:t>
      </w:r>
      <w:r w:rsidR="00E675A7" w:rsidRPr="007375F0">
        <w:rPr>
          <w:rFonts w:ascii="SimSun" w:eastAsia="SimSun" w:hAnsi="SimSun" w:cs="SimSun" w:hint="eastAsia"/>
          <w:sz w:val="21"/>
          <w:szCs w:val="21"/>
          <w:lang w:eastAsia="zh-CN"/>
        </w:rPr>
        <w:t>)</w:t>
      </w:r>
      <w:r w:rsidR="00EB7022" w:rsidRPr="007375F0">
        <w:rPr>
          <w:rFonts w:ascii="SimSun" w:eastAsia="SimSun" w:hAnsi="SimSun" w:cs="Arial" w:hint="eastAsia"/>
          <w:sz w:val="21"/>
          <w:szCs w:val="21"/>
          <w:lang w:eastAsia="zh-CN"/>
        </w:rPr>
        <w:t>这些会费</w:t>
      </w:r>
      <w:r w:rsidR="00F25DC0" w:rsidRPr="007375F0">
        <w:rPr>
          <w:rFonts w:ascii="SimSun" w:eastAsia="SimSun" w:hAnsi="SimSun" w:cs="Arial" w:hint="eastAsia"/>
          <w:sz w:val="21"/>
          <w:szCs w:val="21"/>
          <w:lang w:eastAsia="zh-CN"/>
        </w:rPr>
        <w:t>时可作参考</w:t>
      </w:r>
      <w:r w:rsidR="00CE56A1" w:rsidRPr="007375F0">
        <w:rPr>
          <w:rFonts w:ascii="SimSun" w:eastAsia="SimSun" w:hAnsi="SimSun" w:cs="Arial"/>
          <w:sz w:val="21"/>
          <w:szCs w:val="21"/>
          <w:lang w:eastAsia="zh-CN"/>
        </w:rPr>
        <w:t>。首先，日内瓦文本</w:t>
      </w:r>
      <w:r w:rsidR="00F25DC0" w:rsidRPr="007375F0">
        <w:rPr>
          <w:rFonts w:ascii="SimSun" w:eastAsia="SimSun" w:hAnsi="SimSun" w:cs="Arial" w:hint="eastAsia"/>
          <w:sz w:val="21"/>
          <w:szCs w:val="21"/>
          <w:lang w:eastAsia="zh-CN"/>
        </w:rPr>
        <w:t>第二十四条第二款第5项修改了</w:t>
      </w:r>
      <w:r w:rsidR="00CE56A1" w:rsidRPr="007375F0">
        <w:rPr>
          <w:rFonts w:ascii="SimSun" w:eastAsia="SimSun" w:hAnsi="SimSun" w:cs="Arial"/>
          <w:sz w:val="21"/>
          <w:szCs w:val="21"/>
          <w:lang w:eastAsia="zh-CN"/>
        </w:rPr>
        <w:t>里斯本</w:t>
      </w:r>
      <w:r w:rsidR="00CE56A1" w:rsidRPr="00221175">
        <w:rPr>
          <w:rFonts w:ascii="SimSun" w:eastAsia="SimSun" w:hAnsi="SimSun" w:cs="SimSun"/>
          <w:sz w:val="21"/>
          <w:szCs w:val="21"/>
          <w:lang w:eastAsia="zh-CN"/>
        </w:rPr>
        <w:t>协定</w:t>
      </w:r>
      <w:r w:rsidR="00E675A7" w:rsidRPr="007375F0">
        <w:rPr>
          <w:rFonts w:ascii="SimSun" w:eastAsia="SimSun" w:hAnsi="SimSun" w:cs="Arial"/>
          <w:sz w:val="21"/>
          <w:szCs w:val="21"/>
          <w:lang w:eastAsia="zh-CN"/>
        </w:rPr>
        <w:t>(</w:t>
      </w:r>
      <w:r w:rsidR="00CE56A1" w:rsidRPr="007375F0">
        <w:rPr>
          <w:rFonts w:ascii="SimSun" w:eastAsia="SimSun" w:hAnsi="SimSun" w:cs="Arial"/>
          <w:sz w:val="21"/>
          <w:szCs w:val="21"/>
          <w:lang w:eastAsia="zh-CN"/>
        </w:rPr>
        <w:t>第</w:t>
      </w:r>
      <w:r w:rsidR="00F25DC0" w:rsidRPr="007375F0">
        <w:rPr>
          <w:rFonts w:ascii="SimSun" w:eastAsia="SimSun" w:hAnsi="SimSun" w:cs="Arial" w:hint="eastAsia"/>
          <w:sz w:val="21"/>
          <w:szCs w:val="21"/>
          <w:lang w:eastAsia="zh-CN"/>
        </w:rPr>
        <w:t>十一</w:t>
      </w:r>
      <w:r w:rsidR="00CE56A1" w:rsidRPr="007375F0">
        <w:rPr>
          <w:rFonts w:ascii="SimSun" w:eastAsia="SimSun" w:hAnsi="SimSun" w:cs="Arial"/>
          <w:sz w:val="21"/>
          <w:szCs w:val="21"/>
          <w:lang w:eastAsia="zh-CN"/>
        </w:rPr>
        <w:t>条</w:t>
      </w:r>
      <w:r w:rsidR="00F25DC0" w:rsidRPr="007375F0">
        <w:rPr>
          <w:rFonts w:ascii="SimSun" w:eastAsia="SimSun" w:hAnsi="SimSun" w:cs="Arial" w:hint="eastAsia"/>
          <w:sz w:val="21"/>
          <w:szCs w:val="21"/>
          <w:lang w:eastAsia="zh-CN"/>
        </w:rPr>
        <w:t>第</w:t>
      </w:r>
      <w:r w:rsidR="00E675A7" w:rsidRPr="007375F0">
        <w:rPr>
          <w:rFonts w:ascii="SimSun" w:eastAsia="SimSun" w:hAnsi="SimSun" w:cs="Arial"/>
          <w:sz w:val="21"/>
          <w:szCs w:val="21"/>
          <w:lang w:eastAsia="zh-CN"/>
        </w:rPr>
        <w:t>(</w:t>
      </w:r>
      <w:r w:rsidR="00F25DC0" w:rsidRPr="007375F0">
        <w:rPr>
          <w:rFonts w:ascii="SimSun" w:eastAsia="SimSun" w:hAnsi="SimSun" w:cs="Arial" w:hint="eastAsia"/>
          <w:sz w:val="21"/>
          <w:szCs w:val="21"/>
          <w:lang w:eastAsia="zh-CN"/>
        </w:rPr>
        <w:t>三</w:t>
      </w:r>
      <w:r w:rsidR="00E675A7" w:rsidRPr="007375F0">
        <w:rPr>
          <w:rFonts w:ascii="SimSun" w:eastAsia="SimSun" w:hAnsi="SimSun" w:cs="Arial"/>
          <w:sz w:val="21"/>
          <w:szCs w:val="21"/>
          <w:lang w:eastAsia="zh-CN"/>
        </w:rPr>
        <w:t>)</w:t>
      </w:r>
      <w:r w:rsidR="00F25DC0" w:rsidRPr="007375F0">
        <w:rPr>
          <w:rFonts w:ascii="SimSun" w:eastAsia="SimSun" w:hAnsi="SimSun" w:cs="Arial" w:hint="eastAsia"/>
          <w:sz w:val="21"/>
          <w:szCs w:val="21"/>
          <w:lang w:eastAsia="zh-CN"/>
        </w:rPr>
        <w:t>款第5项</w:t>
      </w:r>
      <w:r w:rsidR="00E675A7" w:rsidRPr="007375F0">
        <w:rPr>
          <w:rFonts w:ascii="SimSun" w:eastAsia="SimSun" w:hAnsi="SimSun" w:cs="Arial" w:hint="eastAsia"/>
          <w:sz w:val="21"/>
          <w:szCs w:val="21"/>
          <w:lang w:eastAsia="zh-CN"/>
        </w:rPr>
        <w:t>)</w:t>
      </w:r>
      <w:r w:rsidR="00F25DC0" w:rsidRPr="007375F0">
        <w:rPr>
          <w:rFonts w:ascii="SimSun" w:eastAsia="SimSun" w:hAnsi="SimSun" w:cs="Arial" w:hint="eastAsia"/>
          <w:sz w:val="21"/>
          <w:szCs w:val="21"/>
          <w:lang w:eastAsia="zh-CN"/>
        </w:rPr>
        <w:t>的类似条款，增加了“</w:t>
      </w:r>
      <w:r w:rsidR="00F25DC0" w:rsidRPr="007375F0">
        <w:rPr>
          <w:rFonts w:ascii="SimSun" w:eastAsia="SimSun" w:hAnsi="SimSun" w:hint="eastAsia"/>
          <w:sz w:val="21"/>
          <w:szCs w:val="21"/>
          <w:lang w:eastAsia="zh-CN"/>
        </w:rPr>
        <w:t>缔约各方的</w:t>
      </w:r>
      <w:r w:rsidR="00F25DC0" w:rsidRPr="00A319A0">
        <w:rPr>
          <w:rFonts w:ascii="SimSun" w:eastAsia="SimSun" w:hAnsi="SimSun" w:cs="SimSun" w:hint="eastAsia"/>
          <w:sz w:val="21"/>
          <w:szCs w:val="21"/>
          <w:em w:val="dot"/>
          <w:lang w:eastAsia="zh-CN"/>
        </w:rPr>
        <w:t>特别</w:t>
      </w:r>
      <w:r w:rsidR="00F25DC0" w:rsidRPr="007375F0">
        <w:rPr>
          <w:rFonts w:ascii="SimSun" w:eastAsia="SimSun" w:hAnsi="SimSun" w:hint="eastAsia"/>
          <w:sz w:val="21"/>
          <w:szCs w:val="21"/>
          <w:lang w:eastAsia="zh-CN"/>
        </w:rPr>
        <w:t>会费</w:t>
      </w:r>
      <w:r w:rsidR="00F25DC0" w:rsidRPr="00A319A0">
        <w:rPr>
          <w:rFonts w:ascii="SimSun" w:eastAsia="SimSun" w:hAnsi="SimSun" w:cs="SimSun" w:hint="eastAsia"/>
          <w:sz w:val="21"/>
          <w:szCs w:val="21"/>
          <w:em w:val="dot"/>
          <w:lang w:eastAsia="zh-CN"/>
        </w:rPr>
        <w:t>或来自缔约各方或受益各方的任何其他来源，或者特别会费加上此种其他来源</w:t>
      </w:r>
      <w:r w:rsidR="00F25DC0" w:rsidRPr="007375F0">
        <w:rPr>
          <w:rFonts w:ascii="SimSun" w:eastAsia="SimSun" w:hAnsi="SimSun" w:hint="eastAsia"/>
          <w:sz w:val="21"/>
          <w:szCs w:val="21"/>
          <w:lang w:eastAsia="zh-CN"/>
        </w:rPr>
        <w:t>，条件是第</w:t>
      </w:r>
      <w:r w:rsidR="00F25DC0" w:rsidRPr="007375F0">
        <w:rPr>
          <w:rFonts w:ascii="SimSun" w:eastAsia="SimSun" w:hAnsi="SimSun"/>
          <w:sz w:val="21"/>
          <w:szCs w:val="21"/>
          <w:lang w:eastAsia="zh-CN"/>
        </w:rPr>
        <w:t>1</w:t>
      </w:r>
      <w:r w:rsidR="00F25DC0" w:rsidRPr="007375F0">
        <w:rPr>
          <w:rFonts w:ascii="SimSun" w:eastAsia="SimSun" w:hAnsi="SimSun" w:hint="eastAsia"/>
          <w:sz w:val="21"/>
          <w:szCs w:val="21"/>
          <w:lang w:eastAsia="zh-CN"/>
        </w:rPr>
        <w:t>目至第</w:t>
      </w:r>
      <w:r w:rsidR="00F25DC0" w:rsidRPr="007375F0">
        <w:rPr>
          <w:rFonts w:ascii="SimSun" w:eastAsia="SimSun" w:hAnsi="SimSun"/>
          <w:sz w:val="21"/>
          <w:szCs w:val="21"/>
          <w:lang w:eastAsia="zh-CN"/>
        </w:rPr>
        <w:t>4</w:t>
      </w:r>
      <w:r w:rsidR="00F25DC0" w:rsidRPr="007375F0">
        <w:rPr>
          <w:rFonts w:ascii="SimSun" w:eastAsia="SimSun" w:hAnsi="SimSun" w:hint="eastAsia"/>
          <w:sz w:val="21"/>
          <w:szCs w:val="21"/>
          <w:lang w:eastAsia="zh-CN"/>
        </w:rPr>
        <w:t>目中所指来源的收款不足以支付开支，在不足的范围内，经大会决定收取”</w:t>
      </w:r>
      <w:r w:rsidR="00E675A7" w:rsidRPr="007375F0">
        <w:rPr>
          <w:rFonts w:ascii="SimSun" w:eastAsia="SimSun" w:hAnsi="SimSun" w:hint="eastAsia"/>
          <w:sz w:val="21"/>
          <w:szCs w:val="21"/>
          <w:lang w:eastAsia="zh-CN"/>
        </w:rPr>
        <w:t>(</w:t>
      </w:r>
      <w:r w:rsidR="00A319A0">
        <w:rPr>
          <w:rFonts w:ascii="SimSun" w:eastAsia="SimSun" w:hAnsi="SimSun" w:hint="eastAsia"/>
          <w:sz w:val="21"/>
          <w:szCs w:val="21"/>
          <w:lang w:eastAsia="zh-CN"/>
        </w:rPr>
        <w:t>着</w:t>
      </w:r>
      <w:r w:rsidR="00F25DC0" w:rsidRPr="007375F0">
        <w:rPr>
          <w:rFonts w:ascii="SimSun" w:eastAsia="SimSun" w:hAnsi="SimSun" w:hint="eastAsia"/>
          <w:sz w:val="21"/>
          <w:szCs w:val="21"/>
          <w:lang w:eastAsia="zh-CN"/>
        </w:rPr>
        <w:t>重</w:t>
      </w:r>
      <w:r w:rsidR="00A319A0">
        <w:rPr>
          <w:rFonts w:ascii="SimSun" w:eastAsia="SimSun" w:hAnsi="SimSun" w:hint="eastAsia"/>
          <w:sz w:val="21"/>
          <w:szCs w:val="21"/>
          <w:lang w:eastAsia="zh-CN"/>
        </w:rPr>
        <w:t>号</w:t>
      </w:r>
      <w:r w:rsidR="00F25DC0" w:rsidRPr="007375F0">
        <w:rPr>
          <w:rFonts w:ascii="SimSun" w:eastAsia="SimSun" w:hAnsi="SimSun" w:hint="eastAsia"/>
          <w:sz w:val="21"/>
          <w:szCs w:val="21"/>
          <w:lang w:eastAsia="zh-CN"/>
        </w:rPr>
        <w:t>后加</w:t>
      </w:r>
      <w:r w:rsidR="00E675A7" w:rsidRPr="007375F0">
        <w:rPr>
          <w:rFonts w:ascii="SimSun" w:eastAsia="SimSun" w:hAnsi="SimSun" w:hint="eastAsia"/>
          <w:sz w:val="21"/>
          <w:szCs w:val="21"/>
          <w:lang w:eastAsia="zh-CN"/>
        </w:rPr>
        <w:t>)</w:t>
      </w:r>
      <w:r w:rsidR="00F25DC0" w:rsidRPr="007375F0">
        <w:rPr>
          <w:rFonts w:ascii="SimSun" w:eastAsia="SimSun" w:hAnsi="SimSun" w:hint="eastAsia"/>
          <w:sz w:val="21"/>
          <w:szCs w:val="21"/>
          <w:lang w:eastAsia="zh-CN"/>
        </w:rPr>
        <w:t>。</w:t>
      </w:r>
      <w:r w:rsidR="00CE56A1" w:rsidRPr="007375F0">
        <w:rPr>
          <w:rFonts w:ascii="SimSun" w:eastAsia="SimSun" w:hAnsi="SimSun" w:cs="Arial"/>
          <w:sz w:val="21"/>
          <w:szCs w:val="21"/>
          <w:lang w:eastAsia="zh-CN"/>
        </w:rPr>
        <w:t>其次，日内瓦文本</w:t>
      </w:r>
      <w:r w:rsidR="00B9146E" w:rsidRPr="007375F0">
        <w:rPr>
          <w:rFonts w:ascii="SimSun" w:eastAsia="SimSun" w:hAnsi="SimSun" w:cs="Arial"/>
          <w:sz w:val="21"/>
          <w:szCs w:val="21"/>
          <w:lang w:eastAsia="zh-CN"/>
        </w:rPr>
        <w:t>第</w:t>
      </w:r>
      <w:r w:rsidR="00B9146E" w:rsidRPr="007375F0">
        <w:rPr>
          <w:rFonts w:ascii="SimSun" w:eastAsia="SimSun" w:hAnsi="SimSun" w:cs="Arial" w:hint="eastAsia"/>
          <w:sz w:val="21"/>
          <w:szCs w:val="21"/>
          <w:lang w:eastAsia="zh-CN"/>
        </w:rPr>
        <w:t>二十四</w:t>
      </w:r>
      <w:r w:rsidR="00B9146E" w:rsidRPr="007375F0">
        <w:rPr>
          <w:rFonts w:ascii="SimSun" w:eastAsia="SimSun" w:hAnsi="SimSun" w:cs="Arial"/>
          <w:sz w:val="21"/>
          <w:szCs w:val="21"/>
          <w:lang w:eastAsia="zh-CN"/>
        </w:rPr>
        <w:t>条</w:t>
      </w:r>
      <w:r w:rsidR="00B9146E" w:rsidRPr="007375F0">
        <w:rPr>
          <w:rFonts w:ascii="SimSun" w:eastAsia="SimSun" w:hAnsi="SimSun" w:cs="Arial" w:hint="eastAsia"/>
          <w:sz w:val="21"/>
          <w:szCs w:val="21"/>
          <w:lang w:eastAsia="zh-CN"/>
        </w:rPr>
        <w:t>第四款</w:t>
      </w:r>
      <w:r w:rsidR="00874FDD" w:rsidRPr="007375F0">
        <w:rPr>
          <w:rFonts w:ascii="SimSun" w:eastAsia="SimSun" w:hAnsi="SimSun" w:cs="Arial" w:hint="eastAsia"/>
          <w:sz w:val="21"/>
          <w:szCs w:val="21"/>
          <w:lang w:eastAsia="zh-CN"/>
        </w:rPr>
        <w:t>根据来源于每个缔约方的注册数量，提出了“</w:t>
      </w:r>
      <w:r w:rsidR="00CE56A1" w:rsidRPr="007375F0">
        <w:rPr>
          <w:rFonts w:ascii="SimSun" w:eastAsia="SimSun" w:hAnsi="SimSun" w:cs="Arial"/>
          <w:sz w:val="21"/>
          <w:szCs w:val="21"/>
          <w:lang w:eastAsia="zh-CN"/>
        </w:rPr>
        <w:t>部分</w:t>
      </w:r>
      <w:r w:rsidR="00874FDD" w:rsidRPr="007375F0">
        <w:rPr>
          <w:rFonts w:ascii="SimSun" w:eastAsia="SimSun" w:hAnsi="SimSun" w:cs="Arial" w:hint="eastAsia"/>
          <w:sz w:val="21"/>
          <w:szCs w:val="21"/>
          <w:lang w:eastAsia="zh-CN"/>
        </w:rPr>
        <w:t>加权”</w:t>
      </w:r>
      <w:r w:rsidR="00CE56A1" w:rsidRPr="007375F0">
        <w:rPr>
          <w:rFonts w:ascii="SimSun" w:eastAsia="SimSun" w:hAnsi="SimSun" w:cs="Arial"/>
          <w:sz w:val="21"/>
          <w:szCs w:val="21"/>
          <w:lang w:eastAsia="zh-CN"/>
        </w:rPr>
        <w:t>特殊</w:t>
      </w:r>
      <w:r w:rsidR="00874FDD" w:rsidRPr="007375F0">
        <w:rPr>
          <w:rFonts w:ascii="SimSun" w:eastAsia="SimSun" w:hAnsi="SimSun" w:cs="Arial" w:hint="eastAsia"/>
          <w:sz w:val="21"/>
          <w:szCs w:val="21"/>
          <w:lang w:eastAsia="zh-CN"/>
        </w:rPr>
        <w:t>会费</w:t>
      </w:r>
      <w:r w:rsidR="00CE56A1" w:rsidRPr="007375F0">
        <w:rPr>
          <w:rFonts w:ascii="SimSun" w:eastAsia="SimSun" w:hAnsi="SimSun" w:cs="Arial"/>
          <w:sz w:val="21"/>
          <w:szCs w:val="21"/>
          <w:lang w:eastAsia="zh-CN"/>
        </w:rPr>
        <w:t>的</w:t>
      </w:r>
      <w:r w:rsidR="00874FDD" w:rsidRPr="007375F0">
        <w:rPr>
          <w:rFonts w:ascii="SimSun" w:eastAsia="SimSun" w:hAnsi="SimSun" w:cs="Arial"/>
          <w:sz w:val="21"/>
          <w:szCs w:val="21"/>
          <w:lang w:eastAsia="zh-CN"/>
        </w:rPr>
        <w:t>新</w:t>
      </w:r>
      <w:r w:rsidR="00CE56A1" w:rsidRPr="007375F0">
        <w:rPr>
          <w:rFonts w:ascii="SimSun" w:eastAsia="SimSun" w:hAnsi="SimSun" w:cs="Arial"/>
          <w:sz w:val="21"/>
          <w:szCs w:val="21"/>
          <w:lang w:eastAsia="zh-CN"/>
        </w:rPr>
        <w:t>概念</w:t>
      </w:r>
      <w:r w:rsidR="00874FDD" w:rsidRPr="007375F0">
        <w:rPr>
          <w:rFonts w:ascii="SimSun" w:eastAsia="SimSun" w:hAnsi="SimSun" w:cs="Arial" w:hint="eastAsia"/>
          <w:sz w:val="21"/>
          <w:szCs w:val="21"/>
          <w:lang w:eastAsia="zh-CN"/>
        </w:rPr>
        <w:t>：</w:t>
      </w:r>
    </w:p>
    <w:p w:rsidR="00F42D85" w:rsidRPr="007375F0" w:rsidRDefault="004F41D3" w:rsidP="00221175">
      <w:pPr>
        <w:overflowPunct w:val="0"/>
        <w:spacing w:afterLines="50" w:after="120" w:line="340" w:lineRule="atLeast"/>
        <w:ind w:left="567"/>
        <w:jc w:val="both"/>
        <w:rPr>
          <w:rFonts w:ascii="SimSun" w:hAnsi="SimSun"/>
          <w:sz w:val="21"/>
          <w:szCs w:val="21"/>
        </w:rPr>
      </w:pPr>
      <w:r>
        <w:rPr>
          <w:rFonts w:ascii="SimSun" w:hAnsi="SimSun" w:hint="eastAsia"/>
          <w:sz w:val="21"/>
          <w:szCs w:val="21"/>
        </w:rPr>
        <w:t>四、</w:t>
      </w:r>
      <w:r w:rsidR="00874FDD" w:rsidRPr="007375F0">
        <w:rPr>
          <w:rFonts w:ascii="SimSun" w:hAnsi="SimSun" w:hint="eastAsia"/>
          <w:sz w:val="21"/>
          <w:szCs w:val="21"/>
        </w:rPr>
        <w:t>［</w:t>
      </w:r>
      <w:r w:rsidR="00874FDD" w:rsidRPr="00B50316">
        <w:rPr>
          <w:rFonts w:ascii="KaiTi" w:eastAsia="KaiTi" w:hAnsi="KaiTi" w:cs="KaiTi" w:hint="eastAsia"/>
          <w:i/>
          <w:sz w:val="21"/>
          <w:szCs w:val="21"/>
        </w:rPr>
        <w:t>第二款第</w:t>
      </w:r>
      <w:r w:rsidR="00874FDD" w:rsidRPr="00B50316">
        <w:rPr>
          <w:rFonts w:ascii="KaiTi" w:eastAsia="KaiTi" w:hAnsi="KaiTi" w:cs="KaiTi"/>
          <w:i/>
          <w:sz w:val="21"/>
          <w:szCs w:val="21"/>
        </w:rPr>
        <w:t>5</w:t>
      </w:r>
      <w:r w:rsidR="00874FDD" w:rsidRPr="00B50316">
        <w:rPr>
          <w:rFonts w:ascii="KaiTi" w:eastAsia="KaiTi" w:hAnsi="KaiTi" w:cs="KaiTi" w:hint="eastAsia"/>
          <w:i/>
          <w:sz w:val="21"/>
          <w:szCs w:val="21"/>
        </w:rPr>
        <w:t>目所述特别会费的确定</w:t>
      </w:r>
      <w:r w:rsidR="00874FDD" w:rsidRPr="007375F0">
        <w:rPr>
          <w:rFonts w:ascii="SimSun" w:hAnsi="SimSun" w:hint="eastAsia"/>
          <w:sz w:val="21"/>
          <w:szCs w:val="21"/>
        </w:rPr>
        <w:t>］为确定其会费，每一缔约方应属于与其在巴黎公约下所属等级相同的等级；缔约方不是巴黎公约缔约方的，属于与其如果是巴黎公约缔约方将属于的等级相同的等级。政府间组织视为属于会费第一级，除非大会一致作出其他决定。会费应按大会的决定，根据源自缔约方的注册数进行部分加权。</w:t>
      </w:r>
    </w:p>
    <w:p w:rsidR="00F42D85" w:rsidRPr="0010169C" w:rsidRDefault="00070366" w:rsidP="00221175">
      <w:pPr>
        <w:pStyle w:val="ListParagraph"/>
        <w:numPr>
          <w:ilvl w:val="0"/>
          <w:numId w:val="5"/>
        </w:numPr>
        <w:tabs>
          <w:tab w:val="clear" w:pos="567"/>
        </w:tabs>
        <w:overflowPunct w:val="0"/>
        <w:spacing w:afterLines="50" w:after="120" w:line="340" w:lineRule="atLeast"/>
        <w:contextualSpacing w:val="0"/>
        <w:jc w:val="both"/>
        <w:rPr>
          <w:rFonts w:ascii="SimSun" w:eastAsia="SimSun" w:hAnsi="SimSun" w:cs="SimSun"/>
          <w:sz w:val="21"/>
          <w:szCs w:val="21"/>
        </w:rPr>
      </w:pPr>
      <w:r w:rsidRPr="0010169C">
        <w:rPr>
          <w:rFonts w:ascii="SimSun" w:eastAsia="SimSun" w:hAnsi="SimSun"/>
          <w:sz w:val="21"/>
          <w:szCs w:val="21"/>
          <w:lang w:eastAsia="zh-CN"/>
        </w:rPr>
        <w:t>如果</w:t>
      </w:r>
      <w:r w:rsidR="00482861" w:rsidRPr="0010169C">
        <w:rPr>
          <w:rFonts w:ascii="SimSun" w:eastAsia="SimSun" w:hAnsi="SimSun" w:hint="eastAsia"/>
          <w:sz w:val="21"/>
          <w:szCs w:val="21"/>
          <w:lang w:eastAsia="zh-CN"/>
        </w:rPr>
        <w:t>同意为里斯本联盟采用</w:t>
      </w:r>
      <w:r w:rsidR="008B089B" w:rsidRPr="0010169C">
        <w:rPr>
          <w:rFonts w:ascii="SimSun" w:eastAsia="SimSun" w:hAnsi="SimSun" w:hint="eastAsia"/>
          <w:sz w:val="21"/>
          <w:szCs w:val="21"/>
          <w:lang w:eastAsia="zh-CN"/>
        </w:rPr>
        <w:t>以</w:t>
      </w:r>
      <w:r w:rsidR="00482861" w:rsidRPr="0010169C">
        <w:rPr>
          <w:rFonts w:ascii="SimSun" w:eastAsia="SimSun" w:hAnsi="SimSun" w:hint="eastAsia"/>
          <w:sz w:val="21"/>
          <w:szCs w:val="21"/>
          <w:lang w:eastAsia="zh-CN"/>
        </w:rPr>
        <w:t>会费</w:t>
      </w:r>
      <w:r w:rsidR="00482861" w:rsidRPr="0010169C">
        <w:rPr>
          <w:rFonts w:ascii="SimSun" w:eastAsia="SimSun" w:hAnsi="SimSun"/>
          <w:sz w:val="21"/>
          <w:szCs w:val="21"/>
          <w:lang w:eastAsia="zh-CN"/>
        </w:rPr>
        <w:t>为基础的</w:t>
      </w:r>
      <w:r w:rsidR="00482861" w:rsidRPr="0010169C">
        <w:rPr>
          <w:rFonts w:ascii="SimSun" w:eastAsia="SimSun" w:hAnsi="SimSun" w:hint="eastAsia"/>
          <w:sz w:val="21"/>
          <w:szCs w:val="21"/>
          <w:lang w:eastAsia="zh-CN"/>
        </w:rPr>
        <w:t>供</w:t>
      </w:r>
      <w:r w:rsidRPr="0010169C">
        <w:rPr>
          <w:rFonts w:ascii="SimSun" w:eastAsia="SimSun" w:hAnsi="SimSun"/>
          <w:sz w:val="21"/>
          <w:szCs w:val="21"/>
          <w:lang w:eastAsia="zh-CN"/>
        </w:rPr>
        <w:t>资</w:t>
      </w:r>
      <w:r w:rsidR="00482861" w:rsidRPr="0010169C">
        <w:rPr>
          <w:rFonts w:ascii="SimSun" w:eastAsia="SimSun" w:hAnsi="SimSun" w:hint="eastAsia"/>
          <w:sz w:val="21"/>
          <w:szCs w:val="21"/>
          <w:lang w:eastAsia="zh-CN"/>
        </w:rPr>
        <w:t>方式</w:t>
      </w:r>
      <w:r w:rsidRPr="0010169C">
        <w:rPr>
          <w:rFonts w:ascii="SimSun" w:eastAsia="SimSun" w:hAnsi="SimSun"/>
          <w:sz w:val="21"/>
          <w:szCs w:val="21"/>
          <w:lang w:eastAsia="zh-CN"/>
        </w:rPr>
        <w:t>，</w:t>
      </w:r>
      <w:r w:rsidR="00482861" w:rsidRPr="0010169C">
        <w:rPr>
          <w:rFonts w:ascii="SimSun" w:eastAsia="SimSun" w:hAnsi="SimSun" w:hint="eastAsia"/>
          <w:sz w:val="21"/>
          <w:szCs w:val="21"/>
          <w:lang w:eastAsia="zh-CN"/>
        </w:rPr>
        <w:t>那么成员国必须就用于分摊会费的精确方式达成一致。</w:t>
      </w:r>
      <w:r w:rsidRPr="00221175">
        <w:rPr>
          <w:rFonts w:ascii="SimSun" w:eastAsia="SimSun" w:hAnsi="SimSun" w:cs="SimSun" w:hint="eastAsia"/>
          <w:sz w:val="21"/>
          <w:szCs w:val="21"/>
          <w:lang w:eastAsia="zh-CN"/>
        </w:rPr>
        <w:t>通过原产地名称保护及国际注册里斯本协定新文本外交会议</w:t>
      </w:r>
      <w:r w:rsidRPr="00221175">
        <w:rPr>
          <w:rFonts w:ascii="SimSun" w:eastAsia="SimSun" w:hAnsi="SimSun" w:cs="SimSun"/>
          <w:sz w:val="21"/>
          <w:szCs w:val="21"/>
          <w:lang w:eastAsia="zh-CN"/>
        </w:rPr>
        <w:t>在</w:t>
      </w:r>
      <w:r w:rsidR="00482861" w:rsidRPr="00221175">
        <w:rPr>
          <w:rFonts w:ascii="SimSun" w:eastAsia="SimSun" w:hAnsi="SimSun" w:cs="SimSun" w:hint="eastAsia"/>
          <w:sz w:val="21"/>
          <w:szCs w:val="21"/>
          <w:lang w:eastAsia="zh-CN"/>
        </w:rPr>
        <w:t>就该条展开辩论时</w:t>
      </w:r>
      <w:r w:rsidR="00482861" w:rsidRPr="0010169C">
        <w:rPr>
          <w:rFonts w:ascii="SimSun" w:eastAsia="SimSun" w:hAnsi="SimSun" w:hint="eastAsia"/>
          <w:sz w:val="21"/>
          <w:szCs w:val="21"/>
          <w:lang w:eastAsia="zh-CN"/>
        </w:rPr>
        <w:t>，秘</w:t>
      </w:r>
      <w:r w:rsidRPr="0010169C">
        <w:rPr>
          <w:rFonts w:ascii="SimSun" w:eastAsia="SimSun" w:hAnsi="SimSun"/>
          <w:sz w:val="21"/>
          <w:szCs w:val="21"/>
          <w:lang w:eastAsia="zh-CN"/>
        </w:rPr>
        <w:t>书处提供了</w:t>
      </w:r>
      <w:r w:rsidR="00BF43AA" w:rsidRPr="0010169C">
        <w:rPr>
          <w:rFonts w:ascii="SimSun" w:eastAsia="SimSun" w:hAnsi="SimSun" w:hint="eastAsia"/>
          <w:sz w:val="21"/>
          <w:szCs w:val="21"/>
          <w:lang w:eastAsia="zh-CN"/>
        </w:rPr>
        <w:t>按以下两种方法算出来的里斯本联盟会费</w:t>
      </w:r>
      <w:r w:rsidR="00355673" w:rsidRPr="0010169C">
        <w:rPr>
          <w:rFonts w:ascii="SimSun" w:eastAsia="SimSun" w:hAnsi="SimSun" w:hint="eastAsia"/>
          <w:sz w:val="21"/>
          <w:szCs w:val="21"/>
          <w:lang w:eastAsia="zh-CN"/>
        </w:rPr>
        <w:t>的</w:t>
      </w:r>
      <w:r w:rsidR="008B089B" w:rsidRPr="0010169C">
        <w:rPr>
          <w:rFonts w:ascii="SimSun" w:eastAsia="SimSun" w:hAnsi="SimSun" w:hint="eastAsia"/>
          <w:sz w:val="21"/>
          <w:szCs w:val="21"/>
          <w:lang w:eastAsia="zh-CN"/>
        </w:rPr>
        <w:t>初步对应</w:t>
      </w:r>
      <w:r w:rsidRPr="0010169C">
        <w:rPr>
          <w:rFonts w:ascii="SimSun" w:eastAsia="SimSun" w:hAnsi="SimSun"/>
          <w:sz w:val="21"/>
          <w:szCs w:val="21"/>
          <w:lang w:eastAsia="zh-CN"/>
        </w:rPr>
        <w:t>模拟</w:t>
      </w:r>
      <w:r w:rsidR="008B089B" w:rsidRPr="0010169C">
        <w:rPr>
          <w:rFonts w:ascii="SimSun" w:eastAsia="SimSun" w:hAnsi="SimSun" w:hint="eastAsia"/>
          <w:sz w:val="21"/>
          <w:szCs w:val="21"/>
          <w:lang w:eastAsia="zh-CN"/>
        </w:rPr>
        <w:t>数额</w:t>
      </w:r>
      <w:r w:rsidRPr="0010169C">
        <w:rPr>
          <w:rFonts w:ascii="SimSun" w:eastAsia="SimSun" w:hAnsi="SimSun"/>
          <w:sz w:val="21"/>
          <w:szCs w:val="21"/>
          <w:lang w:eastAsia="zh-CN"/>
        </w:rPr>
        <w:t>：</w:t>
      </w:r>
      <w:r w:rsidR="00E675A7" w:rsidRPr="007375F0">
        <w:rPr>
          <w:rStyle w:val="hps"/>
          <w:rFonts w:ascii="SimSun" w:hAnsi="SimSun"/>
          <w:sz w:val="21"/>
          <w:szCs w:val="21"/>
          <w:lang w:eastAsia="zh-CN"/>
        </w:rPr>
        <w:t>(</w:t>
      </w:r>
      <w:r w:rsidRPr="0010169C">
        <w:rPr>
          <w:rFonts w:ascii="SimSun" w:eastAsia="SimSun" w:hAnsi="SimSun"/>
          <w:sz w:val="21"/>
          <w:szCs w:val="21"/>
          <w:lang w:eastAsia="zh-CN"/>
        </w:rPr>
        <w:t>1</w:t>
      </w:r>
      <w:r w:rsidR="00E675A7" w:rsidRPr="0010169C">
        <w:rPr>
          <w:rFonts w:ascii="SimSun" w:eastAsia="SimSun" w:hAnsi="SimSun"/>
          <w:sz w:val="21"/>
          <w:szCs w:val="21"/>
          <w:lang w:eastAsia="zh-CN"/>
        </w:rPr>
        <w:t>)</w:t>
      </w:r>
      <w:r w:rsidR="00BF43AA" w:rsidRPr="0010169C">
        <w:rPr>
          <w:rFonts w:ascii="SimSun" w:eastAsia="SimSun" w:hAnsi="SimSun"/>
          <w:sz w:val="21"/>
          <w:szCs w:val="21"/>
          <w:lang w:eastAsia="zh-CN"/>
        </w:rPr>
        <w:t>里斯本协定</w:t>
      </w:r>
      <w:r w:rsidR="00BF43AA" w:rsidRPr="0010169C">
        <w:rPr>
          <w:rFonts w:ascii="SimSun" w:eastAsia="SimSun" w:hAnsi="SimSun" w:hint="eastAsia"/>
          <w:sz w:val="21"/>
          <w:szCs w:val="21"/>
          <w:lang w:eastAsia="zh-CN"/>
        </w:rPr>
        <w:t>根据会费</w:t>
      </w:r>
      <w:r w:rsidR="00355673" w:rsidRPr="0010169C">
        <w:rPr>
          <w:rFonts w:ascii="SimSun" w:eastAsia="SimSun" w:hAnsi="SimSun" w:hint="eastAsia"/>
          <w:sz w:val="21"/>
          <w:szCs w:val="21"/>
          <w:lang w:eastAsia="zh-CN"/>
        </w:rPr>
        <w:t>等级</w:t>
      </w:r>
      <w:r w:rsidR="00BF43AA" w:rsidRPr="0010169C">
        <w:rPr>
          <w:rFonts w:ascii="SimSun" w:eastAsia="SimSun" w:hAnsi="SimSun" w:hint="eastAsia"/>
          <w:sz w:val="21"/>
          <w:szCs w:val="21"/>
          <w:lang w:eastAsia="zh-CN"/>
        </w:rPr>
        <w:t>制度为成员国规定的</w:t>
      </w:r>
      <w:r w:rsidRPr="0010169C">
        <w:rPr>
          <w:rFonts w:ascii="SimSun" w:eastAsia="SimSun" w:hAnsi="SimSun"/>
          <w:sz w:val="21"/>
          <w:szCs w:val="21"/>
          <w:lang w:eastAsia="zh-CN"/>
        </w:rPr>
        <w:t>会费</w:t>
      </w:r>
      <w:r w:rsidR="00BF43AA" w:rsidRPr="0010169C">
        <w:rPr>
          <w:rFonts w:ascii="SimSun" w:eastAsia="SimSun" w:hAnsi="SimSun" w:hint="eastAsia"/>
          <w:sz w:val="21"/>
          <w:szCs w:val="21"/>
          <w:lang w:eastAsia="zh-CN"/>
        </w:rPr>
        <w:t>；</w:t>
      </w:r>
      <w:r w:rsidR="00E675A7" w:rsidRPr="007375F0">
        <w:rPr>
          <w:rStyle w:val="hps"/>
          <w:rFonts w:ascii="SimSun" w:hAnsi="SimSun"/>
          <w:sz w:val="21"/>
          <w:szCs w:val="21"/>
          <w:lang w:eastAsia="zh-CN"/>
        </w:rPr>
        <w:t>(</w:t>
      </w:r>
      <w:r w:rsidRPr="007375F0">
        <w:rPr>
          <w:rStyle w:val="hps"/>
          <w:rFonts w:ascii="SimSun" w:hAnsi="SimSun"/>
          <w:sz w:val="21"/>
          <w:szCs w:val="21"/>
          <w:lang w:eastAsia="zh-CN"/>
        </w:rPr>
        <w:t>2</w:t>
      </w:r>
      <w:r w:rsidR="00E675A7" w:rsidRPr="0010169C">
        <w:rPr>
          <w:rFonts w:ascii="SimSun" w:eastAsia="SimSun" w:hAnsi="SimSun"/>
          <w:sz w:val="21"/>
          <w:szCs w:val="21"/>
          <w:lang w:eastAsia="zh-CN"/>
        </w:rPr>
        <w:t>)</w:t>
      </w:r>
      <w:r w:rsidRPr="0010169C">
        <w:rPr>
          <w:rFonts w:ascii="SimSun" w:eastAsia="SimSun" w:hAnsi="SimSun"/>
          <w:sz w:val="21"/>
          <w:szCs w:val="21"/>
          <w:lang w:eastAsia="zh-CN"/>
        </w:rPr>
        <w:t>日内瓦</w:t>
      </w:r>
      <w:r w:rsidR="00710AE0" w:rsidRPr="0010169C">
        <w:rPr>
          <w:rFonts w:ascii="SimSun" w:eastAsia="SimSun" w:hAnsi="SimSun" w:hint="eastAsia"/>
          <w:sz w:val="21"/>
          <w:szCs w:val="21"/>
          <w:lang w:eastAsia="zh-CN"/>
        </w:rPr>
        <w:t>文本按在</w:t>
      </w:r>
      <w:r w:rsidRPr="0010169C">
        <w:rPr>
          <w:rFonts w:ascii="SimSun" w:eastAsia="SimSun" w:hAnsi="SimSun"/>
          <w:sz w:val="21"/>
          <w:szCs w:val="21"/>
          <w:lang w:eastAsia="zh-CN"/>
        </w:rPr>
        <w:t>原</w:t>
      </w:r>
      <w:r w:rsidR="00710AE0" w:rsidRPr="0010169C">
        <w:rPr>
          <w:rFonts w:ascii="SimSun" w:eastAsia="SimSun" w:hAnsi="SimSun" w:hint="eastAsia"/>
          <w:sz w:val="21"/>
          <w:szCs w:val="21"/>
          <w:lang w:eastAsia="zh-CN"/>
        </w:rPr>
        <w:t>产</w:t>
      </w:r>
      <w:r w:rsidRPr="0010169C">
        <w:rPr>
          <w:rFonts w:ascii="SimSun" w:eastAsia="SimSun" w:hAnsi="SimSun"/>
          <w:sz w:val="21"/>
          <w:szCs w:val="21"/>
          <w:lang w:eastAsia="zh-CN"/>
        </w:rPr>
        <w:t>国有效</w:t>
      </w:r>
      <w:r w:rsidR="00710AE0" w:rsidRPr="0010169C">
        <w:rPr>
          <w:rFonts w:ascii="SimSun" w:eastAsia="SimSun" w:hAnsi="SimSun" w:hint="eastAsia"/>
          <w:sz w:val="21"/>
          <w:szCs w:val="21"/>
          <w:lang w:eastAsia="zh-CN"/>
        </w:rPr>
        <w:t>的</w:t>
      </w:r>
      <w:r w:rsidRPr="0010169C">
        <w:rPr>
          <w:rFonts w:ascii="SimSun" w:eastAsia="SimSun" w:hAnsi="SimSun"/>
          <w:sz w:val="21"/>
          <w:szCs w:val="21"/>
          <w:lang w:eastAsia="zh-CN"/>
        </w:rPr>
        <w:t>注册</w:t>
      </w:r>
      <w:r w:rsidR="00710AE0" w:rsidRPr="0010169C">
        <w:rPr>
          <w:rFonts w:ascii="SimSun" w:eastAsia="SimSun" w:hAnsi="SimSun" w:hint="eastAsia"/>
          <w:sz w:val="21"/>
          <w:szCs w:val="21"/>
          <w:lang w:eastAsia="zh-CN"/>
        </w:rPr>
        <w:t>规定的会费</w:t>
      </w:r>
      <w:r w:rsidRPr="0010169C">
        <w:rPr>
          <w:rFonts w:ascii="SimSun" w:eastAsia="SimSun" w:hAnsi="SimSun"/>
          <w:sz w:val="21"/>
          <w:szCs w:val="21"/>
          <w:lang w:eastAsia="zh-CN"/>
        </w:rPr>
        <w:t>。</w:t>
      </w:r>
      <w:r w:rsidRPr="0010169C">
        <w:rPr>
          <w:rFonts w:ascii="SimSun" w:eastAsia="SimSun" w:hAnsi="SimSun"/>
          <w:sz w:val="21"/>
          <w:szCs w:val="21"/>
        </w:rPr>
        <w:t>这些模拟</w:t>
      </w:r>
      <w:r w:rsidR="00D212AC" w:rsidRPr="0010169C">
        <w:rPr>
          <w:rFonts w:ascii="SimSun" w:eastAsia="SimSun" w:hAnsi="SimSun" w:hint="eastAsia"/>
          <w:sz w:val="21"/>
          <w:szCs w:val="21"/>
        </w:rPr>
        <w:t>数额</w:t>
      </w:r>
      <w:r w:rsidR="00DC63C9" w:rsidRPr="0010169C">
        <w:rPr>
          <w:rFonts w:ascii="SimSun" w:eastAsia="SimSun" w:hAnsi="SimSun" w:hint="eastAsia"/>
          <w:sz w:val="21"/>
          <w:szCs w:val="21"/>
        </w:rPr>
        <w:t>见</w:t>
      </w:r>
      <w:r w:rsidRPr="0010169C">
        <w:rPr>
          <w:rFonts w:ascii="SimSun" w:eastAsia="SimSun" w:hAnsi="SimSun"/>
          <w:sz w:val="21"/>
          <w:szCs w:val="21"/>
        </w:rPr>
        <w:t>附</w:t>
      </w:r>
      <w:r w:rsidR="0010169C" w:rsidRPr="0010169C">
        <w:rPr>
          <w:rFonts w:ascii="MS Mincho" w:eastAsia="MS Mincho" w:hAnsi="MS Mincho" w:cs="MS Mincho" w:hint="eastAsia"/>
          <w:sz w:val="21"/>
          <w:szCs w:val="21"/>
        </w:rPr>
        <w:t>‍</w:t>
      </w:r>
      <w:r w:rsidRPr="0010169C">
        <w:rPr>
          <w:rFonts w:ascii="SimSun" w:eastAsia="SimSun" w:hAnsi="SimSun"/>
          <w:sz w:val="21"/>
          <w:szCs w:val="21"/>
        </w:rPr>
        <w:t>件</w:t>
      </w:r>
      <w:r w:rsidR="00DC63C9" w:rsidRPr="0010169C">
        <w:rPr>
          <w:rFonts w:ascii="SimSun" w:eastAsia="SimSun" w:hAnsi="SimSun" w:cs="SimSun" w:hint="eastAsia"/>
          <w:sz w:val="21"/>
          <w:szCs w:val="21"/>
        </w:rPr>
        <w:t>。</w:t>
      </w:r>
    </w:p>
    <w:p w:rsidR="00F42D85" w:rsidRPr="007375F0" w:rsidRDefault="00F54004" w:rsidP="00B802E2">
      <w:pPr>
        <w:pStyle w:val="ListParagraph"/>
        <w:numPr>
          <w:ilvl w:val="0"/>
          <w:numId w:val="5"/>
        </w:numPr>
        <w:tabs>
          <w:tab w:val="clear" w:pos="567"/>
        </w:tabs>
        <w:overflowPunct w:val="0"/>
        <w:spacing w:afterLines="50" w:after="120" w:line="340" w:lineRule="atLeast"/>
        <w:contextualSpacing w:val="0"/>
        <w:jc w:val="both"/>
        <w:rPr>
          <w:rFonts w:ascii="SimSun" w:eastAsia="SimSun" w:hAnsi="SimSun" w:cs="SimSun"/>
          <w:sz w:val="21"/>
          <w:szCs w:val="21"/>
          <w:lang w:eastAsia="zh-CN"/>
        </w:rPr>
      </w:pPr>
      <w:r w:rsidRPr="007375F0">
        <w:rPr>
          <w:rFonts w:ascii="SimSun" w:eastAsia="SimSun" w:hAnsi="SimSun" w:cs="SimSun" w:hint="eastAsia"/>
          <w:sz w:val="21"/>
          <w:szCs w:val="21"/>
          <w:lang w:eastAsia="zh-CN"/>
        </w:rPr>
        <w:t>考虑到2016/17年里斯本联盟的预计年度赤字，这些会费在2016/17年每年需要弥补的赤字约为70万瑞士法郎</w:t>
      </w:r>
      <w:r w:rsidR="00F42D85" w:rsidRPr="007375F0">
        <w:rPr>
          <w:rFonts w:ascii="SimSun" w:eastAsia="SimSun" w:hAnsi="SimSun" w:cs="SimSun"/>
          <w:sz w:val="21"/>
          <w:szCs w:val="21"/>
          <w:vertAlign w:val="superscript"/>
          <w:lang w:eastAsia="zh-CN"/>
        </w:rPr>
        <w:footnoteReference w:id="15"/>
      </w:r>
      <w:r w:rsidR="0010169C">
        <w:rPr>
          <w:rFonts w:ascii="SimSun" w:eastAsia="SimSun" w:hAnsi="SimSun" w:cs="SimSun" w:hint="eastAsia"/>
          <w:sz w:val="21"/>
          <w:szCs w:val="21"/>
          <w:lang w:eastAsia="zh-CN"/>
        </w:rPr>
        <w:t>。</w:t>
      </w:r>
    </w:p>
    <w:p w:rsidR="00F42D85" w:rsidRPr="007375F0" w:rsidRDefault="00616649" w:rsidP="00221175">
      <w:pPr>
        <w:pStyle w:val="ListParagraph"/>
        <w:keepNext/>
        <w:numPr>
          <w:ilvl w:val="0"/>
          <w:numId w:val="7"/>
        </w:numPr>
        <w:tabs>
          <w:tab w:val="left" w:pos="567"/>
        </w:tabs>
        <w:overflowPunct w:val="0"/>
        <w:spacing w:afterLines="50" w:after="120" w:line="340" w:lineRule="atLeast"/>
        <w:ind w:left="0" w:firstLine="0"/>
        <w:contextualSpacing w:val="0"/>
        <w:rPr>
          <w:rFonts w:ascii="SimSun" w:eastAsia="SimSun" w:hAnsi="SimSun" w:cs="Arial"/>
          <w:b/>
          <w:sz w:val="21"/>
          <w:szCs w:val="21"/>
        </w:rPr>
      </w:pPr>
      <w:r w:rsidRPr="007375F0">
        <w:rPr>
          <w:rFonts w:ascii="SimSun" w:eastAsia="SimSun" w:hAnsi="SimSun" w:cs="Arial" w:hint="eastAsia"/>
          <w:b/>
          <w:sz w:val="21"/>
          <w:szCs w:val="21"/>
          <w:lang w:eastAsia="zh-CN"/>
        </w:rPr>
        <w:t>周转基金</w:t>
      </w:r>
    </w:p>
    <w:p w:rsidR="00F42D85" w:rsidRPr="007375F0" w:rsidRDefault="008F2C39" w:rsidP="00B802E2">
      <w:pPr>
        <w:pStyle w:val="ListParagraph"/>
        <w:numPr>
          <w:ilvl w:val="0"/>
          <w:numId w:val="5"/>
        </w:numPr>
        <w:tabs>
          <w:tab w:val="clear" w:pos="567"/>
        </w:tabs>
        <w:overflowPunct w:val="0"/>
        <w:spacing w:afterLines="50" w:after="120" w:line="340" w:lineRule="atLeast"/>
        <w:contextualSpacing w:val="0"/>
        <w:jc w:val="both"/>
        <w:rPr>
          <w:rFonts w:ascii="SimSun" w:eastAsia="SimSun" w:hAnsi="SimSun" w:cs="SimSun"/>
          <w:sz w:val="21"/>
          <w:szCs w:val="21"/>
          <w:lang w:eastAsia="zh-CN"/>
        </w:rPr>
      </w:pPr>
      <w:r w:rsidRPr="007375F0">
        <w:rPr>
          <w:rFonts w:ascii="SimSun" w:eastAsia="SimSun" w:hAnsi="SimSun" w:cs="SimSun" w:hint="eastAsia"/>
          <w:sz w:val="21"/>
          <w:szCs w:val="21"/>
          <w:lang w:eastAsia="zh-CN"/>
        </w:rPr>
        <w:t>里斯本协定还在第十一条第</w:t>
      </w:r>
      <w:r w:rsidR="00E675A7" w:rsidRPr="007375F0">
        <w:rPr>
          <w:rFonts w:ascii="SimSun" w:eastAsia="SimSun" w:hAnsi="SimSun" w:cs="SimSun" w:hint="eastAsia"/>
          <w:sz w:val="21"/>
          <w:szCs w:val="21"/>
          <w:lang w:eastAsia="zh-CN"/>
        </w:rPr>
        <w:t>(</w:t>
      </w:r>
      <w:r w:rsidRPr="007375F0">
        <w:rPr>
          <w:rFonts w:ascii="SimSun" w:eastAsia="SimSun" w:hAnsi="SimSun" w:cs="SimSun" w:hint="eastAsia"/>
          <w:sz w:val="21"/>
          <w:szCs w:val="21"/>
          <w:lang w:eastAsia="zh-CN"/>
        </w:rPr>
        <w:t>七</w:t>
      </w:r>
      <w:r w:rsidR="00E675A7" w:rsidRPr="007375F0">
        <w:rPr>
          <w:rFonts w:ascii="SimSun" w:eastAsia="SimSun" w:hAnsi="SimSun" w:cs="SimSun" w:hint="eastAsia"/>
          <w:sz w:val="21"/>
          <w:szCs w:val="21"/>
          <w:lang w:eastAsia="zh-CN"/>
        </w:rPr>
        <w:t>)</w:t>
      </w:r>
      <w:r w:rsidRPr="007375F0">
        <w:rPr>
          <w:rFonts w:ascii="SimSun" w:eastAsia="SimSun" w:hAnsi="SimSun" w:cs="SimSun" w:hint="eastAsia"/>
          <w:sz w:val="21"/>
          <w:szCs w:val="21"/>
          <w:lang w:eastAsia="zh-CN"/>
        </w:rPr>
        <w:t>款规定设立周转基金，以便弥补里斯本联盟</w:t>
      </w:r>
      <w:r w:rsidR="003F4278">
        <w:rPr>
          <w:rFonts w:ascii="SimSun" w:eastAsia="SimSun" w:hAnsi="SimSun" w:cs="SimSun" w:hint="eastAsia"/>
          <w:sz w:val="21"/>
          <w:szCs w:val="21"/>
          <w:lang w:eastAsia="zh-CN"/>
        </w:rPr>
        <w:t>运行支出的</w:t>
      </w:r>
      <w:r w:rsidRPr="007375F0">
        <w:rPr>
          <w:rFonts w:ascii="SimSun" w:eastAsia="SimSun" w:hAnsi="SimSun" w:cs="SimSun" w:hint="eastAsia"/>
          <w:sz w:val="21"/>
          <w:szCs w:val="21"/>
          <w:lang w:eastAsia="zh-CN"/>
        </w:rPr>
        <w:t>任何赤字。第十一条第</w:t>
      </w:r>
      <w:r w:rsidR="00E675A7" w:rsidRPr="007375F0">
        <w:rPr>
          <w:rFonts w:ascii="SimSun" w:eastAsia="SimSun" w:hAnsi="SimSun" w:cs="SimSun" w:hint="eastAsia"/>
          <w:sz w:val="21"/>
          <w:szCs w:val="21"/>
          <w:lang w:eastAsia="zh-CN"/>
        </w:rPr>
        <w:t>(</w:t>
      </w:r>
      <w:r w:rsidRPr="007375F0">
        <w:rPr>
          <w:rFonts w:ascii="SimSun" w:eastAsia="SimSun" w:hAnsi="SimSun" w:cs="SimSun" w:hint="eastAsia"/>
          <w:sz w:val="21"/>
          <w:szCs w:val="21"/>
          <w:lang w:eastAsia="zh-CN"/>
        </w:rPr>
        <w:t>七</w:t>
      </w:r>
      <w:r w:rsidR="00E675A7" w:rsidRPr="007375F0">
        <w:rPr>
          <w:rFonts w:ascii="SimSun" w:eastAsia="SimSun" w:hAnsi="SimSun" w:cs="SimSun" w:hint="eastAsia"/>
          <w:sz w:val="21"/>
          <w:szCs w:val="21"/>
          <w:lang w:eastAsia="zh-CN"/>
        </w:rPr>
        <w:t>)</w:t>
      </w:r>
      <w:r w:rsidRPr="007375F0">
        <w:rPr>
          <w:rFonts w:ascii="SimSun" w:eastAsia="SimSun" w:hAnsi="SimSun" w:cs="SimSun" w:hint="eastAsia"/>
          <w:sz w:val="21"/>
          <w:szCs w:val="21"/>
          <w:lang w:eastAsia="zh-CN"/>
        </w:rPr>
        <w:t>款规定：</w:t>
      </w:r>
    </w:p>
    <w:p w:rsidR="00F42D85" w:rsidRPr="007375F0" w:rsidRDefault="004F41D3" w:rsidP="00221175">
      <w:pPr>
        <w:pStyle w:val="ListParagraph"/>
        <w:tabs>
          <w:tab w:val="left" w:pos="709"/>
        </w:tabs>
        <w:overflowPunct w:val="0"/>
        <w:spacing w:afterLines="50" w:after="120" w:line="340" w:lineRule="atLeast"/>
        <w:ind w:left="567"/>
        <w:contextualSpacing w:val="0"/>
        <w:jc w:val="both"/>
        <w:rPr>
          <w:rFonts w:ascii="SimSun" w:eastAsia="SimSun" w:hAnsi="SimSun" w:cs="Arial"/>
          <w:sz w:val="21"/>
          <w:szCs w:val="21"/>
          <w:lang w:eastAsia="zh-CN"/>
        </w:rPr>
      </w:pPr>
      <w:r>
        <w:rPr>
          <w:rFonts w:ascii="SimSun" w:eastAsia="SimSun" w:hAnsi="SimSun" w:cs="Arial" w:hint="eastAsia"/>
          <w:sz w:val="21"/>
          <w:szCs w:val="21"/>
          <w:lang w:eastAsia="zh-CN"/>
        </w:rPr>
        <w:t>1.</w:t>
      </w:r>
      <w:r w:rsidR="00221175">
        <w:rPr>
          <w:rFonts w:ascii="SimSun" w:eastAsia="SimSun" w:hAnsi="SimSun" w:cs="Arial" w:hint="eastAsia"/>
          <w:sz w:val="21"/>
          <w:szCs w:val="21"/>
          <w:lang w:eastAsia="zh-CN"/>
        </w:rPr>
        <w:tab/>
      </w:r>
      <w:r w:rsidR="00804561" w:rsidRPr="007375F0">
        <w:rPr>
          <w:rFonts w:ascii="SimSun" w:eastAsia="SimSun" w:hAnsi="SimSun" w:cs="SimSun" w:hint="eastAsia"/>
          <w:sz w:val="21"/>
          <w:szCs w:val="21"/>
          <w:lang w:eastAsia="zh-CN"/>
        </w:rPr>
        <w:t>特别联盟设周转基金，由特别联盟各国一次纳款构成。资金不足时，由大会决定增加该基</w:t>
      </w:r>
      <w:r w:rsidR="0010169C" w:rsidRPr="0010169C">
        <w:rPr>
          <w:rFonts w:ascii="MS Mincho" w:eastAsia="MS Mincho" w:hAnsi="MS Mincho" w:cs="MS Mincho" w:hint="eastAsia"/>
          <w:sz w:val="21"/>
          <w:szCs w:val="21"/>
          <w:lang w:eastAsia="zh-CN"/>
        </w:rPr>
        <w:t>‍</w:t>
      </w:r>
      <w:r w:rsidR="00804561" w:rsidRPr="007375F0">
        <w:rPr>
          <w:rFonts w:ascii="SimSun" w:eastAsia="SimSun" w:hAnsi="SimSun" w:cs="SimSun" w:hint="eastAsia"/>
          <w:sz w:val="21"/>
          <w:szCs w:val="21"/>
          <w:lang w:eastAsia="zh-CN"/>
        </w:rPr>
        <w:t>金。</w:t>
      </w:r>
    </w:p>
    <w:p w:rsidR="00F42D85" w:rsidRPr="007375F0" w:rsidRDefault="004F41D3" w:rsidP="00221175">
      <w:pPr>
        <w:pStyle w:val="ListParagraph"/>
        <w:tabs>
          <w:tab w:val="left" w:pos="1134"/>
        </w:tabs>
        <w:overflowPunct w:val="0"/>
        <w:spacing w:afterLines="50" w:after="120" w:line="340" w:lineRule="atLeast"/>
        <w:ind w:left="567"/>
        <w:contextualSpacing w:val="0"/>
        <w:jc w:val="both"/>
        <w:rPr>
          <w:rFonts w:ascii="SimSun" w:eastAsia="SimSun" w:hAnsi="SimSun" w:cs="Arial"/>
          <w:sz w:val="21"/>
          <w:szCs w:val="21"/>
          <w:lang w:eastAsia="zh-CN"/>
        </w:rPr>
      </w:pPr>
      <w:r>
        <w:rPr>
          <w:rFonts w:ascii="SimSun" w:eastAsia="SimSun" w:hAnsi="SimSun" w:cs="Arial" w:hint="eastAsia"/>
          <w:sz w:val="21"/>
          <w:szCs w:val="21"/>
          <w:lang w:eastAsia="zh-CN"/>
        </w:rPr>
        <w:t>2.</w:t>
      </w:r>
      <w:r w:rsidR="00221175">
        <w:rPr>
          <w:rFonts w:ascii="SimSun" w:eastAsia="SimSun" w:hAnsi="SimSun" w:cs="Arial" w:hint="eastAsia"/>
          <w:sz w:val="21"/>
          <w:szCs w:val="21"/>
          <w:lang w:eastAsia="zh-CN"/>
        </w:rPr>
        <w:tab/>
      </w:r>
      <w:r w:rsidR="00804561" w:rsidRPr="007375F0">
        <w:rPr>
          <w:rFonts w:ascii="SimSun" w:eastAsia="SimSun" w:hAnsi="SimSun" w:cs="SimSun" w:hint="eastAsia"/>
          <w:sz w:val="21"/>
          <w:szCs w:val="21"/>
          <w:lang w:eastAsia="zh-CN"/>
        </w:rPr>
        <w:t>每国对上述基金的初次付款额或在增加基金时分摊的款额，应与该国作为保护工业产权巴黎联盟的成员在建立基金或决定增加基金当年该联盟的预算中的会费成比例。</w:t>
      </w:r>
    </w:p>
    <w:p w:rsidR="00F42D85" w:rsidRPr="007375F0" w:rsidRDefault="004F41D3" w:rsidP="00221175">
      <w:pPr>
        <w:pStyle w:val="ListParagraph"/>
        <w:tabs>
          <w:tab w:val="left" w:pos="1134"/>
        </w:tabs>
        <w:overflowPunct w:val="0"/>
        <w:spacing w:afterLines="50" w:after="120" w:line="340" w:lineRule="atLeast"/>
        <w:ind w:left="567"/>
        <w:contextualSpacing w:val="0"/>
        <w:jc w:val="both"/>
        <w:rPr>
          <w:rFonts w:ascii="SimSun" w:eastAsia="SimSun" w:hAnsi="SimSun" w:cs="Arial"/>
          <w:sz w:val="21"/>
          <w:szCs w:val="21"/>
          <w:lang w:eastAsia="zh-CN"/>
        </w:rPr>
      </w:pPr>
      <w:r>
        <w:rPr>
          <w:rFonts w:ascii="SimSun" w:eastAsia="SimSun" w:hAnsi="SimSun" w:cs="Arial" w:hint="eastAsia"/>
          <w:sz w:val="21"/>
          <w:szCs w:val="21"/>
          <w:lang w:eastAsia="zh-CN"/>
        </w:rPr>
        <w:t>3.</w:t>
      </w:r>
      <w:r w:rsidR="00221175">
        <w:rPr>
          <w:rFonts w:ascii="SimSun" w:eastAsia="SimSun" w:hAnsi="SimSun" w:cs="Arial" w:hint="eastAsia"/>
          <w:sz w:val="21"/>
          <w:szCs w:val="21"/>
          <w:lang w:eastAsia="zh-CN"/>
        </w:rPr>
        <w:tab/>
      </w:r>
      <w:r w:rsidR="00804561" w:rsidRPr="007375F0">
        <w:rPr>
          <w:rFonts w:ascii="SimSun" w:eastAsia="SimSun" w:hAnsi="SimSun" w:cs="SimSun" w:hint="eastAsia"/>
          <w:sz w:val="21"/>
          <w:szCs w:val="21"/>
          <w:lang w:eastAsia="zh-CN"/>
        </w:rPr>
        <w:t>纳款的比例和方式，应由大会根据总干事的建议并征求</w:t>
      </w:r>
      <w:r w:rsidR="0054109D">
        <w:rPr>
          <w:rFonts w:ascii="SimSun" w:eastAsia="SimSun" w:hAnsi="SimSun" w:cs="SimSun" w:hint="eastAsia"/>
          <w:sz w:val="21"/>
          <w:szCs w:val="21"/>
          <w:lang w:eastAsia="zh-CN"/>
        </w:rPr>
        <w:t>产权组织</w:t>
      </w:r>
      <w:r w:rsidR="00804561" w:rsidRPr="007375F0">
        <w:rPr>
          <w:rFonts w:ascii="SimSun" w:eastAsia="SimSun" w:hAnsi="SimSun" w:cs="SimSun" w:hint="eastAsia"/>
          <w:sz w:val="21"/>
          <w:szCs w:val="21"/>
          <w:lang w:eastAsia="zh-CN"/>
        </w:rPr>
        <w:t>协调委员会的意见后作出决定。</w:t>
      </w:r>
    </w:p>
    <w:p w:rsidR="009C3EC0" w:rsidRPr="0010169C" w:rsidRDefault="00E62529" w:rsidP="00221175">
      <w:pPr>
        <w:pStyle w:val="ListParagraph"/>
        <w:numPr>
          <w:ilvl w:val="0"/>
          <w:numId w:val="5"/>
        </w:numPr>
        <w:tabs>
          <w:tab w:val="clear" w:pos="567"/>
        </w:tabs>
        <w:overflowPunct w:val="0"/>
        <w:spacing w:afterLines="50" w:after="120" w:line="340" w:lineRule="atLeast"/>
        <w:contextualSpacing w:val="0"/>
        <w:jc w:val="both"/>
        <w:rPr>
          <w:rFonts w:ascii="SimSun" w:eastAsia="SimSun" w:hAnsi="SimSun" w:cs="SimSun"/>
          <w:sz w:val="21"/>
          <w:szCs w:val="21"/>
          <w:lang w:eastAsia="zh-CN"/>
        </w:rPr>
      </w:pPr>
      <w:r w:rsidRPr="0010169C">
        <w:rPr>
          <w:rFonts w:ascii="SimSun" w:eastAsia="SimSun" w:hAnsi="SimSun" w:hint="eastAsia"/>
          <w:sz w:val="21"/>
          <w:szCs w:val="21"/>
          <w:lang w:eastAsia="zh-CN"/>
        </w:rPr>
        <w:t>设立周转基金是为了在收入</w:t>
      </w:r>
      <w:r w:rsidR="003F4278" w:rsidRPr="0010169C">
        <w:rPr>
          <w:rFonts w:ascii="SimSun" w:eastAsia="SimSun" w:hAnsi="SimSun" w:hint="eastAsia"/>
          <w:sz w:val="21"/>
          <w:szCs w:val="21"/>
          <w:lang w:eastAsia="zh-CN"/>
        </w:rPr>
        <w:t>不足时</w:t>
      </w:r>
      <w:r w:rsidRPr="0010169C">
        <w:rPr>
          <w:rFonts w:ascii="SimSun" w:eastAsia="SimSun" w:hAnsi="SimSun" w:hint="eastAsia"/>
          <w:sz w:val="21"/>
          <w:szCs w:val="21"/>
          <w:lang w:eastAsia="zh-CN"/>
        </w:rPr>
        <w:t>为业务</w:t>
      </w:r>
      <w:r w:rsidR="002C7CF1" w:rsidRPr="0010169C">
        <w:rPr>
          <w:rFonts w:ascii="SimSun" w:eastAsia="SimSun" w:hAnsi="SimSun" w:hint="eastAsia"/>
          <w:sz w:val="21"/>
          <w:szCs w:val="21"/>
          <w:lang w:eastAsia="zh-CN"/>
        </w:rPr>
        <w:t>运行</w:t>
      </w:r>
      <w:r w:rsidRPr="0010169C">
        <w:rPr>
          <w:rFonts w:ascii="SimSun" w:eastAsia="SimSun" w:hAnsi="SimSun" w:hint="eastAsia"/>
          <w:sz w:val="21"/>
          <w:szCs w:val="21"/>
          <w:lang w:eastAsia="zh-CN"/>
        </w:rPr>
        <w:t>供资，包括弥补</w:t>
      </w:r>
      <w:r w:rsidR="003F4278" w:rsidRPr="0010169C">
        <w:rPr>
          <w:rFonts w:ascii="SimSun" w:eastAsia="SimSun" w:hAnsi="SimSun" w:hint="eastAsia"/>
          <w:sz w:val="21"/>
          <w:szCs w:val="21"/>
          <w:lang w:eastAsia="zh-CN"/>
        </w:rPr>
        <w:t>迟缴的</w:t>
      </w:r>
      <w:r w:rsidR="00F96ECB" w:rsidRPr="0010169C">
        <w:rPr>
          <w:rFonts w:ascii="SimSun" w:eastAsia="SimSun" w:hAnsi="SimSun" w:hint="eastAsia"/>
          <w:sz w:val="21"/>
          <w:szCs w:val="21"/>
          <w:lang w:eastAsia="zh-CN"/>
        </w:rPr>
        <w:t>会费。因此，从本质上讲，</w:t>
      </w:r>
      <w:r w:rsidR="002C7CF1" w:rsidRPr="0010169C">
        <w:rPr>
          <w:rFonts w:ascii="SimSun" w:eastAsia="SimSun" w:hAnsi="SimSun" w:hint="eastAsia"/>
          <w:sz w:val="21"/>
          <w:szCs w:val="21"/>
          <w:lang w:eastAsia="zh-CN"/>
        </w:rPr>
        <w:t>在通过收费或会费、</w:t>
      </w:r>
      <w:r w:rsidR="002C7CF1" w:rsidRPr="00221175">
        <w:rPr>
          <w:rFonts w:ascii="SimSun" w:eastAsia="SimSun" w:hAnsi="SimSun" w:cs="SimSun" w:hint="eastAsia"/>
          <w:sz w:val="21"/>
          <w:szCs w:val="21"/>
          <w:lang w:eastAsia="zh-CN"/>
        </w:rPr>
        <w:t>或收费加上会费</w:t>
      </w:r>
      <w:r w:rsidR="001B2E44" w:rsidRPr="00221175">
        <w:rPr>
          <w:rFonts w:ascii="SimSun" w:eastAsia="SimSun" w:hAnsi="SimSun" w:cs="SimSun" w:hint="eastAsia"/>
          <w:sz w:val="21"/>
          <w:szCs w:val="21"/>
          <w:lang w:eastAsia="zh-CN"/>
        </w:rPr>
        <w:t>等方式</w:t>
      </w:r>
      <w:r w:rsidR="002C7CF1" w:rsidRPr="00221175">
        <w:rPr>
          <w:rFonts w:ascii="SimSun" w:eastAsia="SimSun" w:hAnsi="SimSun" w:cs="SimSun" w:hint="eastAsia"/>
          <w:sz w:val="21"/>
          <w:szCs w:val="21"/>
          <w:lang w:eastAsia="zh-CN"/>
        </w:rPr>
        <w:t>找到更长久更持续的解决方案之前</w:t>
      </w:r>
      <w:r w:rsidR="002C7CF1" w:rsidRPr="0010169C">
        <w:rPr>
          <w:rFonts w:ascii="SimSun" w:eastAsia="SimSun" w:hAnsi="SimSun" w:hint="eastAsia"/>
          <w:sz w:val="21"/>
          <w:szCs w:val="21"/>
          <w:lang w:eastAsia="zh-CN"/>
        </w:rPr>
        <w:t>，</w:t>
      </w:r>
      <w:r w:rsidR="00F96ECB" w:rsidRPr="0010169C">
        <w:rPr>
          <w:rFonts w:ascii="SimSun" w:eastAsia="SimSun" w:hAnsi="SimSun" w:hint="eastAsia"/>
          <w:sz w:val="21"/>
          <w:szCs w:val="21"/>
          <w:lang w:eastAsia="zh-CN"/>
        </w:rPr>
        <w:t>周转基金只能作为临时性的解决方案</w:t>
      </w:r>
      <w:r w:rsidR="002C7CF1" w:rsidRPr="0010169C">
        <w:rPr>
          <w:rFonts w:ascii="SimSun" w:eastAsia="SimSun" w:hAnsi="SimSun" w:hint="eastAsia"/>
          <w:sz w:val="21"/>
          <w:szCs w:val="21"/>
          <w:lang w:eastAsia="zh-CN"/>
        </w:rPr>
        <w:t>。如果收入足以为业务运行供资，那么根据设立周转基金时的具体条款，欠付成</w:t>
      </w:r>
      <w:r w:rsidR="002C7CF1" w:rsidRPr="0010169C">
        <w:rPr>
          <w:rFonts w:ascii="SimSun" w:eastAsia="SimSun" w:hAnsi="SimSun" w:hint="eastAsia"/>
          <w:sz w:val="21"/>
          <w:szCs w:val="21"/>
          <w:lang w:eastAsia="zh-CN"/>
        </w:rPr>
        <w:lastRenderedPageBreak/>
        <w:t>员国的周转基金的缴款则可以</w:t>
      </w:r>
      <w:r w:rsidR="009C3EC0" w:rsidRPr="0010169C">
        <w:rPr>
          <w:rFonts w:ascii="SimSun" w:eastAsia="SimSun" w:hAnsi="SimSun" w:hint="eastAsia"/>
          <w:sz w:val="21"/>
          <w:szCs w:val="21"/>
          <w:lang w:eastAsia="zh-CN"/>
        </w:rPr>
        <w:t>退还给</w:t>
      </w:r>
      <w:r w:rsidR="002C7CF1" w:rsidRPr="0010169C">
        <w:rPr>
          <w:rFonts w:ascii="SimSun" w:eastAsia="SimSun" w:hAnsi="SimSun" w:hint="eastAsia"/>
          <w:sz w:val="21"/>
          <w:szCs w:val="21"/>
          <w:lang w:eastAsia="zh-CN"/>
        </w:rPr>
        <w:t>成员国。PCT联盟、马德里联盟和海牙联盟分别在1983年、1979年和1978年设立了周转基金。PCT联盟的周转基金</w:t>
      </w:r>
      <w:r w:rsidR="009C3EC0" w:rsidRPr="0010169C">
        <w:rPr>
          <w:rFonts w:ascii="SimSun" w:eastAsia="SimSun" w:hAnsi="SimSun" w:hint="eastAsia"/>
          <w:sz w:val="21"/>
          <w:szCs w:val="21"/>
          <w:lang w:eastAsia="zh-CN"/>
        </w:rPr>
        <w:t>拟</w:t>
      </w:r>
      <w:r w:rsidR="00544DC0" w:rsidRPr="0010169C">
        <w:rPr>
          <w:rFonts w:ascii="SimSun" w:eastAsia="SimSun" w:hAnsi="SimSun" w:cs="SimSun" w:hint="eastAsia"/>
          <w:sz w:val="21"/>
          <w:szCs w:val="21"/>
          <w:lang w:eastAsia="zh-CN"/>
        </w:rPr>
        <w:t>通过扣减2016/17两年期会费发票的方式，退还给PCT联盟的各成员国</w:t>
      </w:r>
      <w:r w:rsidR="009C3EC0" w:rsidRPr="007375F0">
        <w:rPr>
          <w:rFonts w:ascii="SimSun" w:hAnsi="SimSun"/>
          <w:sz w:val="21"/>
          <w:szCs w:val="21"/>
          <w:vertAlign w:val="superscript"/>
        </w:rPr>
        <w:footnoteReference w:id="16"/>
      </w:r>
      <w:r w:rsidR="0010169C">
        <w:rPr>
          <w:rFonts w:asciiTheme="minorEastAsia" w:eastAsiaTheme="minorEastAsia" w:hAnsiTheme="minorEastAsia" w:cs="SimSun" w:hint="eastAsia"/>
          <w:sz w:val="21"/>
          <w:szCs w:val="21"/>
          <w:lang w:eastAsia="zh-CN"/>
        </w:rPr>
        <w:t>。</w:t>
      </w:r>
    </w:p>
    <w:p w:rsidR="00F42D85" w:rsidRPr="0010169C" w:rsidRDefault="000B7A81" w:rsidP="00221175">
      <w:pPr>
        <w:pStyle w:val="ListParagraph"/>
        <w:numPr>
          <w:ilvl w:val="0"/>
          <w:numId w:val="5"/>
        </w:numPr>
        <w:tabs>
          <w:tab w:val="clear" w:pos="567"/>
        </w:tabs>
        <w:overflowPunct w:val="0"/>
        <w:spacing w:afterLines="50" w:after="120" w:line="340" w:lineRule="atLeast"/>
        <w:contextualSpacing w:val="0"/>
        <w:jc w:val="both"/>
        <w:rPr>
          <w:rFonts w:ascii="SimSun" w:eastAsia="SimSun" w:hAnsi="SimSun" w:cs="SimSun"/>
          <w:sz w:val="21"/>
          <w:szCs w:val="21"/>
          <w:lang w:eastAsia="zh-CN"/>
        </w:rPr>
      </w:pPr>
      <w:r w:rsidRPr="0010169C">
        <w:rPr>
          <w:rFonts w:ascii="SimSun" w:eastAsia="SimSun" w:hAnsi="SimSun" w:cs="SimSun" w:hint="eastAsia"/>
          <w:sz w:val="21"/>
          <w:szCs w:val="21"/>
          <w:lang w:eastAsia="zh-CN"/>
        </w:rPr>
        <w:t>就里斯本联盟而言，在1976年10月里斯本联盟大会讨论会费并就会费作出决定的同一届会议上，大会研究了设立周转基金的问题。大会就此按文件“应缴会费日；周转基金；垫款”</w:t>
      </w:r>
      <w:r w:rsidRPr="0010169C">
        <w:rPr>
          <w:rFonts w:ascii="SimSun" w:eastAsia="SimSun" w:hAnsi="SimSun" w:cs="SimSun"/>
          <w:sz w:val="21"/>
          <w:szCs w:val="21"/>
          <w:lang w:eastAsia="zh-CN"/>
        </w:rPr>
        <w:t>(AB/VII/6)</w:t>
      </w:r>
      <w:r w:rsidRPr="0010169C">
        <w:rPr>
          <w:rFonts w:ascii="SimSun" w:eastAsia="SimSun" w:hAnsi="SimSun" w:cs="SimSun" w:hint="eastAsia"/>
          <w:sz w:val="21"/>
          <w:szCs w:val="21"/>
          <w:lang w:eastAsia="zh-CN"/>
        </w:rPr>
        <w:t>中的建议采取了行动，该文件的相关内容如下</w:t>
      </w:r>
      <w:r w:rsidR="00F42D85" w:rsidRPr="007375F0">
        <w:rPr>
          <w:rFonts w:ascii="SimSun" w:hAnsi="SimSun" w:cs="SimSun"/>
          <w:sz w:val="21"/>
          <w:szCs w:val="21"/>
          <w:vertAlign w:val="superscript"/>
        </w:rPr>
        <w:footnoteReference w:id="17"/>
      </w:r>
      <w:r w:rsidR="0010169C">
        <w:rPr>
          <w:rFonts w:asciiTheme="minorEastAsia" w:eastAsiaTheme="minorEastAsia" w:hAnsiTheme="minorEastAsia" w:cs="SimSun" w:hint="eastAsia"/>
          <w:sz w:val="21"/>
          <w:szCs w:val="21"/>
          <w:lang w:eastAsia="zh-CN"/>
        </w:rPr>
        <w:t>：</w:t>
      </w:r>
    </w:p>
    <w:p w:rsidR="00F42D85" w:rsidRPr="007375F0" w:rsidRDefault="00402421" w:rsidP="00221175">
      <w:pPr>
        <w:spacing w:afterLines="50" w:after="120" w:line="340" w:lineRule="atLeast"/>
        <w:ind w:left="567"/>
        <w:jc w:val="both"/>
        <w:rPr>
          <w:rFonts w:ascii="SimSun" w:hAnsi="SimSun"/>
          <w:sz w:val="21"/>
          <w:szCs w:val="21"/>
        </w:rPr>
      </w:pPr>
      <w:r w:rsidRPr="007375F0">
        <w:rPr>
          <w:rFonts w:ascii="SimSun" w:hAnsi="SimSun" w:hint="eastAsia"/>
          <w:sz w:val="21"/>
          <w:szCs w:val="21"/>
        </w:rPr>
        <w:t>“</w:t>
      </w:r>
      <w:r w:rsidR="00F42D85" w:rsidRPr="007375F0">
        <w:rPr>
          <w:rFonts w:ascii="SimSun" w:hAnsi="SimSun"/>
          <w:sz w:val="21"/>
          <w:szCs w:val="21"/>
        </w:rPr>
        <w:t>28.</w:t>
      </w:r>
      <w:r w:rsidR="00F42D85" w:rsidRPr="007375F0">
        <w:rPr>
          <w:rFonts w:ascii="SimSun" w:hAnsi="SimSun"/>
          <w:sz w:val="21"/>
          <w:szCs w:val="21"/>
        </w:rPr>
        <w:tab/>
      </w:r>
      <w:r w:rsidRPr="00A319A0">
        <w:rPr>
          <w:rFonts w:ascii="KaiTi" w:eastAsia="KaiTi" w:hAnsi="KaiTi" w:hint="eastAsia"/>
          <w:i/>
          <w:sz w:val="21"/>
          <w:szCs w:val="21"/>
        </w:rPr>
        <w:t>里斯本联盟</w:t>
      </w:r>
      <w:r w:rsidRPr="00343CB3">
        <w:rPr>
          <w:rFonts w:ascii="SimSun" w:hAnsi="SimSun" w:hint="eastAsia"/>
          <w:sz w:val="21"/>
          <w:szCs w:val="21"/>
        </w:rPr>
        <w:t>。</w:t>
      </w:r>
      <w:r w:rsidR="00B56275" w:rsidRPr="007375F0">
        <w:rPr>
          <w:rFonts w:ascii="SimSun" w:hAnsi="SimSun" w:hint="eastAsia"/>
          <w:sz w:val="21"/>
          <w:szCs w:val="21"/>
        </w:rPr>
        <w:t>里斯本协定斯德哥尔摩文本在第十一条第</w:t>
      </w:r>
      <w:r w:rsidR="00E675A7" w:rsidRPr="007375F0">
        <w:rPr>
          <w:rFonts w:ascii="SimSun" w:hAnsi="SimSun" w:hint="eastAsia"/>
          <w:sz w:val="21"/>
          <w:szCs w:val="21"/>
        </w:rPr>
        <w:t>(</w:t>
      </w:r>
      <w:r w:rsidR="00B56275" w:rsidRPr="007375F0">
        <w:rPr>
          <w:rFonts w:ascii="SimSun" w:hAnsi="SimSun" w:hint="eastAsia"/>
          <w:sz w:val="21"/>
          <w:szCs w:val="21"/>
        </w:rPr>
        <w:t>七</w:t>
      </w:r>
      <w:r w:rsidR="00E675A7" w:rsidRPr="007375F0">
        <w:rPr>
          <w:rFonts w:ascii="SimSun" w:hAnsi="SimSun" w:hint="eastAsia"/>
          <w:sz w:val="21"/>
          <w:szCs w:val="21"/>
        </w:rPr>
        <w:t>)</w:t>
      </w:r>
      <w:r w:rsidR="00B56275" w:rsidRPr="007375F0">
        <w:rPr>
          <w:rFonts w:ascii="SimSun" w:hAnsi="SimSun" w:hint="eastAsia"/>
          <w:sz w:val="21"/>
          <w:szCs w:val="21"/>
        </w:rPr>
        <w:t>款规定设立周转基金。但是，由于本联盟的年度预算非常有限</w:t>
      </w:r>
      <w:r w:rsidR="00F42D85" w:rsidRPr="007375F0">
        <w:rPr>
          <w:rFonts w:ascii="SimSun" w:hAnsi="SimSun"/>
          <w:sz w:val="21"/>
          <w:szCs w:val="21"/>
        </w:rPr>
        <w:t>(</w:t>
      </w:r>
      <w:r w:rsidR="00B56275" w:rsidRPr="007375F0">
        <w:rPr>
          <w:rFonts w:ascii="SimSun" w:hAnsi="SimSun" w:hint="eastAsia"/>
          <w:sz w:val="21"/>
          <w:szCs w:val="21"/>
        </w:rPr>
        <w:t>1976年约为</w:t>
      </w:r>
      <w:r w:rsidR="00F42D85" w:rsidRPr="007375F0">
        <w:rPr>
          <w:rFonts w:ascii="SimSun" w:hAnsi="SimSun"/>
          <w:sz w:val="21"/>
          <w:szCs w:val="21"/>
        </w:rPr>
        <w:t>8,000</w:t>
      </w:r>
      <w:r w:rsidR="00B56275" w:rsidRPr="007375F0">
        <w:rPr>
          <w:rFonts w:ascii="SimSun" w:hAnsi="SimSun" w:hint="eastAsia"/>
          <w:sz w:val="21"/>
          <w:szCs w:val="21"/>
        </w:rPr>
        <w:t>法郎</w:t>
      </w:r>
      <w:r w:rsidR="00B56275" w:rsidRPr="007375F0">
        <w:rPr>
          <w:rFonts w:ascii="SimSun" w:hAnsi="SimSun"/>
          <w:sz w:val="21"/>
          <w:szCs w:val="21"/>
        </w:rPr>
        <w:t>)</w:t>
      </w:r>
      <w:r w:rsidR="00B56275" w:rsidRPr="007375F0">
        <w:rPr>
          <w:rFonts w:ascii="SimSun" w:hAnsi="SimSun" w:hint="eastAsia"/>
          <w:sz w:val="21"/>
          <w:szCs w:val="21"/>
        </w:rPr>
        <w:t>，</w:t>
      </w:r>
      <w:r w:rsidR="000B0B7C" w:rsidRPr="007375F0">
        <w:rPr>
          <w:rFonts w:ascii="SimSun" w:hAnsi="SimSun" w:hint="eastAsia"/>
          <w:sz w:val="21"/>
          <w:szCs w:val="21"/>
        </w:rPr>
        <w:t>设立周转基金的麻烦大于好处，因此总干事打算在本联盟的预算显著增加之后重新研究这个问题。</w:t>
      </w:r>
    </w:p>
    <w:p w:rsidR="00F42D85" w:rsidRPr="007375F0" w:rsidRDefault="000B0B7C" w:rsidP="00221175">
      <w:pPr>
        <w:spacing w:afterLines="50" w:after="120" w:line="340" w:lineRule="atLeast"/>
        <w:ind w:left="567"/>
        <w:jc w:val="both"/>
        <w:rPr>
          <w:rFonts w:ascii="SimSun" w:hAnsi="SimSun"/>
          <w:sz w:val="21"/>
          <w:szCs w:val="21"/>
        </w:rPr>
      </w:pPr>
      <w:r w:rsidRPr="007375F0">
        <w:rPr>
          <w:rFonts w:ascii="SimSun" w:hAnsi="SimSun" w:hint="eastAsia"/>
          <w:sz w:val="21"/>
          <w:szCs w:val="21"/>
        </w:rPr>
        <w:t>“</w:t>
      </w:r>
      <w:r w:rsidR="00F42D85" w:rsidRPr="007375F0">
        <w:rPr>
          <w:rFonts w:ascii="SimSun" w:hAnsi="SimSun"/>
          <w:sz w:val="21"/>
          <w:szCs w:val="21"/>
        </w:rPr>
        <w:t>29.</w:t>
      </w:r>
      <w:r w:rsidR="00F42D85" w:rsidRPr="007375F0">
        <w:rPr>
          <w:rFonts w:ascii="SimSun" w:hAnsi="SimSun"/>
          <w:sz w:val="21"/>
          <w:szCs w:val="21"/>
        </w:rPr>
        <w:tab/>
      </w:r>
      <w:r w:rsidRPr="007375F0">
        <w:rPr>
          <w:rFonts w:ascii="SimSun" w:hAnsi="SimSun" w:hint="eastAsia"/>
          <w:sz w:val="21"/>
          <w:szCs w:val="21"/>
        </w:rPr>
        <w:t>因此建议</w:t>
      </w:r>
      <w:r w:rsidR="00343CB3" w:rsidRPr="007375F0">
        <w:rPr>
          <w:rFonts w:ascii="SimSun" w:hAnsi="SimSun" w:hint="eastAsia"/>
          <w:sz w:val="21"/>
          <w:szCs w:val="21"/>
        </w:rPr>
        <w:t>无限期推迟</w:t>
      </w:r>
      <w:r w:rsidRPr="007375F0">
        <w:rPr>
          <w:rFonts w:ascii="SimSun" w:hAnsi="SimSun" w:hint="eastAsia"/>
          <w:sz w:val="21"/>
          <w:szCs w:val="21"/>
        </w:rPr>
        <w:t>对里斯本联盟周转基金构成</w:t>
      </w:r>
      <w:r w:rsidR="006F7C29">
        <w:rPr>
          <w:rFonts w:ascii="SimSun" w:hAnsi="SimSun" w:hint="eastAsia"/>
          <w:sz w:val="21"/>
          <w:szCs w:val="21"/>
        </w:rPr>
        <w:t>情况</w:t>
      </w:r>
      <w:r w:rsidRPr="007375F0">
        <w:rPr>
          <w:rFonts w:ascii="SimSun" w:hAnsi="SimSun" w:hint="eastAsia"/>
          <w:sz w:val="21"/>
          <w:szCs w:val="21"/>
        </w:rPr>
        <w:t>的审议。”</w:t>
      </w:r>
    </w:p>
    <w:p w:rsidR="00F42D85" w:rsidRPr="007375F0" w:rsidRDefault="008133E9" w:rsidP="00B802E2">
      <w:pPr>
        <w:pStyle w:val="ListParagraph"/>
        <w:numPr>
          <w:ilvl w:val="0"/>
          <w:numId w:val="5"/>
        </w:numPr>
        <w:tabs>
          <w:tab w:val="clear" w:pos="567"/>
        </w:tabs>
        <w:overflowPunct w:val="0"/>
        <w:spacing w:afterLines="50" w:after="120" w:line="340" w:lineRule="atLeast"/>
        <w:contextualSpacing w:val="0"/>
        <w:jc w:val="both"/>
        <w:rPr>
          <w:rFonts w:ascii="SimSun" w:eastAsia="SimSun" w:hAnsi="SimSun" w:cs="SimSun"/>
          <w:sz w:val="21"/>
          <w:szCs w:val="21"/>
          <w:lang w:eastAsia="zh-CN"/>
        </w:rPr>
      </w:pPr>
      <w:r w:rsidRPr="007375F0">
        <w:rPr>
          <w:rFonts w:ascii="SimSun" w:eastAsia="SimSun" w:hAnsi="SimSun" w:cs="SimSun" w:hint="eastAsia"/>
          <w:sz w:val="21"/>
          <w:szCs w:val="21"/>
          <w:lang w:eastAsia="zh-CN"/>
        </w:rPr>
        <w:t>考虑到</w:t>
      </w:r>
      <w:r w:rsidR="00F42D85" w:rsidRPr="007375F0">
        <w:rPr>
          <w:rFonts w:ascii="SimSun" w:eastAsia="SimSun" w:hAnsi="SimSun" w:cs="SimSun"/>
          <w:sz w:val="21"/>
          <w:szCs w:val="21"/>
          <w:lang w:eastAsia="zh-CN"/>
        </w:rPr>
        <w:t>2016/17</w:t>
      </w:r>
      <w:r w:rsidRPr="007375F0">
        <w:rPr>
          <w:rFonts w:ascii="SimSun" w:eastAsia="SimSun" w:hAnsi="SimSun" w:cs="SimSun" w:hint="eastAsia"/>
          <w:sz w:val="21"/>
          <w:szCs w:val="21"/>
          <w:lang w:eastAsia="zh-CN"/>
        </w:rPr>
        <w:t>年里斯本联盟的预计年度赤字约为70万瑞士法郎</w:t>
      </w:r>
      <w:r w:rsidRPr="007375F0">
        <w:rPr>
          <w:rFonts w:ascii="SimSun" w:eastAsia="SimSun" w:hAnsi="SimSun" w:cs="SimSun"/>
          <w:sz w:val="21"/>
          <w:szCs w:val="21"/>
          <w:vertAlign w:val="superscript"/>
          <w:lang w:eastAsia="zh-CN"/>
        </w:rPr>
        <w:footnoteReference w:id="18"/>
      </w:r>
      <w:r w:rsidRPr="007375F0">
        <w:rPr>
          <w:rFonts w:ascii="SimSun" w:eastAsia="SimSun" w:hAnsi="SimSun" w:cs="SimSun" w:hint="eastAsia"/>
          <w:sz w:val="21"/>
          <w:szCs w:val="21"/>
          <w:lang w:eastAsia="zh-CN"/>
        </w:rPr>
        <w:t>，总干事现已准备向里斯本联盟</w:t>
      </w:r>
      <w:r w:rsidR="005A765C">
        <w:rPr>
          <w:rFonts w:ascii="SimSun" w:eastAsia="SimSun" w:hAnsi="SimSun" w:cs="SimSun" w:hint="eastAsia"/>
          <w:sz w:val="21"/>
          <w:szCs w:val="21"/>
          <w:lang w:eastAsia="zh-CN"/>
        </w:rPr>
        <w:t>大会</w:t>
      </w:r>
      <w:r w:rsidRPr="007375F0">
        <w:rPr>
          <w:rFonts w:ascii="SimSun" w:eastAsia="SimSun" w:hAnsi="SimSun" w:cs="SimSun" w:hint="eastAsia"/>
          <w:sz w:val="21"/>
          <w:szCs w:val="21"/>
          <w:lang w:eastAsia="zh-CN"/>
        </w:rPr>
        <w:t>提交一份关于设立里斯本联盟周转基金的提案，大会将</w:t>
      </w:r>
      <w:r w:rsidR="00D53DC8" w:rsidRPr="007375F0">
        <w:rPr>
          <w:rFonts w:ascii="SimSun" w:eastAsia="SimSun" w:hAnsi="SimSun" w:cs="SimSun" w:hint="eastAsia"/>
          <w:sz w:val="21"/>
          <w:szCs w:val="21"/>
          <w:lang w:eastAsia="zh-CN"/>
        </w:rPr>
        <w:t>就该提案</w:t>
      </w:r>
      <w:r w:rsidRPr="007375F0">
        <w:rPr>
          <w:rFonts w:ascii="SimSun" w:eastAsia="SimSun" w:hAnsi="SimSun" w:cs="SimSun" w:hint="eastAsia"/>
          <w:sz w:val="21"/>
          <w:szCs w:val="21"/>
          <w:lang w:eastAsia="zh-CN"/>
        </w:rPr>
        <w:t>听取协调委员会的建议。</w:t>
      </w:r>
    </w:p>
    <w:p w:rsidR="00F42D85" w:rsidRPr="007375F0" w:rsidRDefault="00EA6BC9" w:rsidP="00221175">
      <w:pPr>
        <w:pStyle w:val="ListParagraph"/>
        <w:keepNext/>
        <w:numPr>
          <w:ilvl w:val="0"/>
          <w:numId w:val="7"/>
        </w:numPr>
        <w:tabs>
          <w:tab w:val="left" w:pos="567"/>
        </w:tabs>
        <w:overflowPunct w:val="0"/>
        <w:spacing w:afterLines="50" w:after="120" w:line="340" w:lineRule="atLeast"/>
        <w:ind w:left="0" w:firstLine="0"/>
        <w:contextualSpacing w:val="0"/>
        <w:rPr>
          <w:rFonts w:ascii="SimSun" w:eastAsia="SimSun" w:hAnsi="SimSun" w:cs="Arial"/>
          <w:b/>
          <w:sz w:val="21"/>
          <w:szCs w:val="21"/>
        </w:rPr>
      </w:pPr>
      <w:r w:rsidRPr="007375F0">
        <w:rPr>
          <w:rFonts w:ascii="SimSun" w:eastAsia="SimSun" w:hAnsi="SimSun" w:cs="Arial" w:hint="eastAsia"/>
          <w:b/>
          <w:sz w:val="21"/>
          <w:szCs w:val="21"/>
        </w:rPr>
        <w:t>东道国</w:t>
      </w:r>
      <w:r w:rsidRPr="007375F0">
        <w:rPr>
          <w:rFonts w:ascii="SimSun" w:eastAsia="SimSun" w:hAnsi="SimSun" w:cs="Arial" w:hint="eastAsia"/>
          <w:b/>
          <w:sz w:val="21"/>
          <w:szCs w:val="21"/>
          <w:lang w:eastAsia="zh-CN"/>
        </w:rPr>
        <w:t>的垫款</w:t>
      </w:r>
    </w:p>
    <w:p w:rsidR="00F42D85" w:rsidRPr="007375F0" w:rsidRDefault="00B36A5A" w:rsidP="00B802E2">
      <w:pPr>
        <w:pStyle w:val="ListParagraph"/>
        <w:numPr>
          <w:ilvl w:val="0"/>
          <w:numId w:val="5"/>
        </w:numPr>
        <w:tabs>
          <w:tab w:val="clear" w:pos="567"/>
        </w:tabs>
        <w:overflowPunct w:val="0"/>
        <w:spacing w:afterLines="50" w:after="120" w:line="340" w:lineRule="atLeast"/>
        <w:contextualSpacing w:val="0"/>
        <w:jc w:val="both"/>
        <w:rPr>
          <w:rFonts w:ascii="SimSun" w:eastAsia="SimSun" w:hAnsi="SimSun" w:cs="SimSun"/>
          <w:sz w:val="21"/>
          <w:szCs w:val="21"/>
          <w:lang w:eastAsia="zh-CN"/>
        </w:rPr>
      </w:pPr>
      <w:r w:rsidRPr="007375F0">
        <w:rPr>
          <w:rFonts w:ascii="SimSun" w:eastAsia="SimSun" w:hAnsi="SimSun" w:cs="Arial" w:hint="eastAsia"/>
          <w:sz w:val="21"/>
          <w:szCs w:val="21"/>
          <w:lang w:eastAsia="zh-CN"/>
        </w:rPr>
        <w:t>和</w:t>
      </w:r>
      <w:r w:rsidR="00D06807" w:rsidRPr="007375F0">
        <w:rPr>
          <w:rFonts w:ascii="SimSun" w:eastAsia="SimSun" w:hAnsi="SimSun" w:cs="Arial"/>
          <w:sz w:val="21"/>
          <w:szCs w:val="21"/>
          <w:lang w:eastAsia="zh-CN"/>
        </w:rPr>
        <w:t>周转基金</w:t>
      </w:r>
      <w:r w:rsidRPr="007375F0">
        <w:rPr>
          <w:rFonts w:ascii="SimSun" w:eastAsia="SimSun" w:hAnsi="SimSun" w:cs="Arial" w:hint="eastAsia"/>
          <w:sz w:val="21"/>
          <w:szCs w:val="21"/>
          <w:lang w:eastAsia="zh-CN"/>
        </w:rPr>
        <w:t>相关</w:t>
      </w:r>
      <w:r w:rsidR="00D06807" w:rsidRPr="007375F0">
        <w:rPr>
          <w:rFonts w:ascii="SimSun" w:eastAsia="SimSun" w:hAnsi="SimSun" w:cs="Arial"/>
          <w:sz w:val="21"/>
          <w:szCs w:val="21"/>
          <w:lang w:eastAsia="zh-CN"/>
        </w:rPr>
        <w:t>，里斯本协定规定</w:t>
      </w:r>
      <w:r w:rsidRPr="007375F0">
        <w:rPr>
          <w:rFonts w:ascii="SimSun" w:eastAsia="SimSun" w:hAnsi="SimSun" w:cs="Arial" w:hint="eastAsia"/>
          <w:sz w:val="21"/>
          <w:szCs w:val="21"/>
          <w:lang w:eastAsia="zh-CN"/>
        </w:rPr>
        <w:t>周转基金不足以</w:t>
      </w:r>
      <w:r w:rsidRPr="007375F0">
        <w:rPr>
          <w:rFonts w:ascii="SimSun" w:eastAsia="SimSun" w:hAnsi="SimSun" w:cs="Arial"/>
          <w:sz w:val="21"/>
          <w:szCs w:val="21"/>
          <w:lang w:eastAsia="zh-CN"/>
        </w:rPr>
        <w:t>支付里斯本联盟的</w:t>
      </w:r>
      <w:r w:rsidRPr="007375F0">
        <w:rPr>
          <w:rFonts w:ascii="SimSun" w:eastAsia="SimSun" w:hAnsi="SimSun" w:cs="Arial" w:hint="eastAsia"/>
          <w:sz w:val="21"/>
          <w:szCs w:val="21"/>
          <w:lang w:eastAsia="zh-CN"/>
        </w:rPr>
        <w:t>支出时</w:t>
      </w:r>
      <w:r w:rsidR="00D06807" w:rsidRPr="007375F0">
        <w:rPr>
          <w:rFonts w:ascii="SimSun" w:eastAsia="SimSun" w:hAnsi="SimSun" w:cs="Arial"/>
          <w:sz w:val="21"/>
          <w:szCs w:val="21"/>
          <w:lang w:eastAsia="zh-CN"/>
        </w:rPr>
        <w:t>，</w:t>
      </w:r>
      <w:r w:rsidRPr="007375F0">
        <w:rPr>
          <w:rFonts w:ascii="SimSun" w:eastAsia="SimSun" w:hAnsi="SimSun" w:cs="Arial" w:hint="eastAsia"/>
          <w:sz w:val="21"/>
          <w:szCs w:val="21"/>
          <w:lang w:eastAsia="zh-CN"/>
        </w:rPr>
        <w:t>应有另外的资金来源，</w:t>
      </w:r>
      <w:r w:rsidR="00D06807" w:rsidRPr="007375F0">
        <w:rPr>
          <w:rFonts w:ascii="SimSun" w:eastAsia="SimSun" w:hAnsi="SimSun" w:cs="Arial"/>
          <w:sz w:val="21"/>
          <w:szCs w:val="21"/>
          <w:lang w:eastAsia="zh-CN"/>
        </w:rPr>
        <w:t>即</w:t>
      </w:r>
      <w:r w:rsidRPr="007375F0">
        <w:rPr>
          <w:rFonts w:ascii="SimSun" w:eastAsia="SimSun" w:hAnsi="SimSun" w:cs="Arial" w:hint="eastAsia"/>
          <w:sz w:val="21"/>
          <w:szCs w:val="21"/>
          <w:lang w:eastAsia="zh-CN"/>
        </w:rPr>
        <w:t>东道国瑞士提供的垫款</w:t>
      </w:r>
      <w:r w:rsidR="00D06807" w:rsidRPr="007375F0">
        <w:rPr>
          <w:rFonts w:ascii="SimSun" w:eastAsia="SimSun" w:hAnsi="SimSun" w:cs="Arial"/>
          <w:sz w:val="21"/>
          <w:szCs w:val="21"/>
          <w:lang w:eastAsia="zh-CN"/>
        </w:rPr>
        <w:t>。里斯本协定的第</w:t>
      </w:r>
      <w:r w:rsidRPr="007375F0">
        <w:rPr>
          <w:rFonts w:ascii="SimSun" w:eastAsia="SimSun" w:hAnsi="SimSun" w:cs="Arial" w:hint="eastAsia"/>
          <w:sz w:val="21"/>
          <w:szCs w:val="21"/>
          <w:lang w:eastAsia="zh-CN"/>
        </w:rPr>
        <w:t>十一</w:t>
      </w:r>
      <w:r w:rsidR="00D06807" w:rsidRPr="007375F0">
        <w:rPr>
          <w:rFonts w:ascii="SimSun" w:eastAsia="SimSun" w:hAnsi="SimSun" w:cs="Arial"/>
          <w:sz w:val="21"/>
          <w:szCs w:val="21"/>
          <w:lang w:eastAsia="zh-CN"/>
        </w:rPr>
        <w:t>条</w:t>
      </w:r>
      <w:r w:rsidRPr="007375F0">
        <w:rPr>
          <w:rFonts w:ascii="SimSun" w:eastAsia="SimSun" w:hAnsi="SimSun" w:cs="Arial" w:hint="eastAsia"/>
          <w:sz w:val="21"/>
          <w:szCs w:val="21"/>
          <w:lang w:eastAsia="zh-CN"/>
        </w:rPr>
        <w:t>第</w:t>
      </w:r>
      <w:r w:rsidR="00E675A7" w:rsidRPr="007375F0">
        <w:rPr>
          <w:rFonts w:ascii="SimSun" w:eastAsia="SimSun" w:hAnsi="SimSun" w:cs="Arial"/>
          <w:sz w:val="21"/>
          <w:szCs w:val="21"/>
          <w:lang w:eastAsia="zh-CN"/>
        </w:rPr>
        <w:t>(</w:t>
      </w:r>
      <w:r w:rsidRPr="007375F0">
        <w:rPr>
          <w:rFonts w:ascii="SimSun" w:eastAsia="SimSun" w:hAnsi="SimSun" w:cs="Arial" w:hint="eastAsia"/>
          <w:sz w:val="21"/>
          <w:szCs w:val="21"/>
          <w:lang w:eastAsia="zh-CN"/>
        </w:rPr>
        <w:t>八</w:t>
      </w:r>
      <w:r w:rsidR="00E675A7" w:rsidRPr="007375F0">
        <w:rPr>
          <w:rFonts w:ascii="SimSun" w:eastAsia="SimSun" w:hAnsi="SimSun" w:cs="Arial"/>
          <w:sz w:val="21"/>
          <w:szCs w:val="21"/>
          <w:lang w:eastAsia="zh-CN"/>
        </w:rPr>
        <w:t>)</w:t>
      </w:r>
      <w:r w:rsidRPr="007375F0">
        <w:rPr>
          <w:rFonts w:ascii="SimSun" w:eastAsia="SimSun" w:hAnsi="SimSun" w:cs="Arial" w:hint="eastAsia"/>
          <w:sz w:val="21"/>
          <w:szCs w:val="21"/>
          <w:lang w:eastAsia="zh-CN"/>
        </w:rPr>
        <w:t>款</w:t>
      </w:r>
      <w:r w:rsidR="00D06807" w:rsidRPr="007375F0">
        <w:rPr>
          <w:rFonts w:ascii="SimSun" w:eastAsia="SimSun" w:hAnsi="SimSun" w:cs="Arial"/>
          <w:sz w:val="21"/>
          <w:szCs w:val="21"/>
          <w:lang w:eastAsia="zh-CN"/>
        </w:rPr>
        <w:t>在</w:t>
      </w:r>
      <w:r w:rsidRPr="007375F0">
        <w:rPr>
          <w:rFonts w:ascii="SimSun" w:eastAsia="SimSun" w:hAnsi="SimSun" w:cs="Arial" w:hint="eastAsia"/>
          <w:sz w:val="21"/>
          <w:szCs w:val="21"/>
          <w:lang w:eastAsia="zh-CN"/>
        </w:rPr>
        <w:t>相关</w:t>
      </w:r>
      <w:r w:rsidR="00D06807" w:rsidRPr="007375F0">
        <w:rPr>
          <w:rFonts w:ascii="SimSun" w:eastAsia="SimSun" w:hAnsi="SimSun" w:cs="Arial"/>
          <w:sz w:val="21"/>
          <w:szCs w:val="21"/>
          <w:lang w:eastAsia="zh-CN"/>
        </w:rPr>
        <w:t>部分</w:t>
      </w:r>
      <w:r w:rsidRPr="007375F0">
        <w:rPr>
          <w:rFonts w:ascii="SimSun" w:eastAsia="SimSun" w:hAnsi="SimSun" w:cs="Arial" w:hint="eastAsia"/>
          <w:sz w:val="21"/>
          <w:szCs w:val="21"/>
          <w:lang w:eastAsia="zh-CN"/>
        </w:rPr>
        <w:t>中作出如下规定：</w:t>
      </w:r>
    </w:p>
    <w:p w:rsidR="00F42D85" w:rsidRPr="007375F0" w:rsidRDefault="004F41D3" w:rsidP="00221175">
      <w:pPr>
        <w:autoSpaceDE w:val="0"/>
        <w:autoSpaceDN w:val="0"/>
        <w:adjustRightInd w:val="0"/>
        <w:spacing w:afterLines="50" w:after="120" w:line="340" w:lineRule="atLeast"/>
        <w:ind w:left="567"/>
        <w:jc w:val="both"/>
        <w:rPr>
          <w:rFonts w:ascii="SimSun" w:hAnsi="SimSun"/>
          <w:sz w:val="21"/>
          <w:szCs w:val="21"/>
        </w:rPr>
      </w:pPr>
      <w:r>
        <w:rPr>
          <w:rFonts w:ascii="SimSun" w:hAnsi="SimSun" w:hint="eastAsia"/>
          <w:sz w:val="21"/>
          <w:szCs w:val="21"/>
        </w:rPr>
        <w:t>1.</w:t>
      </w:r>
      <w:r w:rsidR="00221175">
        <w:rPr>
          <w:rFonts w:ascii="SimSun" w:hAnsi="SimSun" w:hint="eastAsia"/>
          <w:sz w:val="21"/>
          <w:szCs w:val="21"/>
        </w:rPr>
        <w:tab/>
      </w:r>
      <w:r w:rsidR="00B36A5A" w:rsidRPr="007375F0">
        <w:rPr>
          <w:rFonts w:ascii="SimSun" w:hAnsi="SimSun" w:cs="SimSun" w:hint="eastAsia"/>
          <w:sz w:val="21"/>
          <w:szCs w:val="21"/>
        </w:rPr>
        <w:t>在与</w:t>
      </w:r>
      <w:r w:rsidR="0054109D">
        <w:rPr>
          <w:rFonts w:ascii="SimSun" w:hAnsi="SimSun" w:cs="SimSun" w:hint="eastAsia"/>
          <w:sz w:val="21"/>
          <w:szCs w:val="21"/>
        </w:rPr>
        <w:t>产权组织</w:t>
      </w:r>
      <w:r w:rsidR="00B36A5A" w:rsidRPr="007375F0">
        <w:rPr>
          <w:rFonts w:ascii="SimSun" w:hAnsi="SimSun" w:cs="SimSun" w:hint="eastAsia"/>
          <w:sz w:val="21"/>
          <w:szCs w:val="21"/>
        </w:rPr>
        <w:t>总部所在地的国家达成的总部协定中，应规定当周转基金不足时，该国应提供</w:t>
      </w:r>
      <w:r w:rsidR="009166A7">
        <w:rPr>
          <w:rFonts w:ascii="SimSun" w:hAnsi="SimSun" w:cs="SimSun" w:hint="eastAsia"/>
          <w:sz w:val="21"/>
          <w:szCs w:val="21"/>
        </w:rPr>
        <w:t>垫款</w:t>
      </w:r>
      <w:r w:rsidR="00B36A5A" w:rsidRPr="007375F0">
        <w:rPr>
          <w:rFonts w:ascii="SimSun" w:hAnsi="SimSun" w:cs="SimSun" w:hint="eastAsia"/>
          <w:sz w:val="21"/>
          <w:szCs w:val="21"/>
        </w:rPr>
        <w:t>。</w:t>
      </w:r>
      <w:r w:rsidR="009166A7">
        <w:rPr>
          <w:rFonts w:ascii="SimSun" w:hAnsi="SimSun" w:cs="SimSun" w:hint="eastAsia"/>
          <w:sz w:val="21"/>
          <w:szCs w:val="21"/>
        </w:rPr>
        <w:t>垫款</w:t>
      </w:r>
      <w:r w:rsidR="00B36A5A" w:rsidRPr="007375F0">
        <w:rPr>
          <w:rFonts w:ascii="SimSun" w:hAnsi="SimSun" w:cs="SimSun" w:hint="eastAsia"/>
          <w:sz w:val="21"/>
          <w:szCs w:val="21"/>
        </w:rPr>
        <w:t>的金额与条件由该国和</w:t>
      </w:r>
      <w:r w:rsidR="0054109D">
        <w:rPr>
          <w:rFonts w:ascii="SimSun" w:hAnsi="SimSun" w:cs="SimSun" w:hint="eastAsia"/>
          <w:sz w:val="21"/>
          <w:szCs w:val="21"/>
        </w:rPr>
        <w:t>产权组织</w:t>
      </w:r>
      <w:r w:rsidR="00B36A5A" w:rsidRPr="007375F0">
        <w:rPr>
          <w:rFonts w:ascii="SimSun" w:hAnsi="SimSun" w:cs="SimSun" w:hint="eastAsia"/>
          <w:sz w:val="21"/>
          <w:szCs w:val="21"/>
        </w:rPr>
        <w:t>间</w:t>
      </w:r>
      <w:r w:rsidR="00B36A5A" w:rsidRPr="004F41D3">
        <w:rPr>
          <w:rFonts w:ascii="SimSun" w:hAnsi="SimSun" w:cs="SimSun" w:hint="eastAsia"/>
          <w:sz w:val="21"/>
          <w:szCs w:val="21"/>
        </w:rPr>
        <w:t>分别</w:t>
      </w:r>
      <w:r w:rsidR="00B36A5A" w:rsidRPr="007375F0">
        <w:rPr>
          <w:rFonts w:ascii="SimSun" w:hAnsi="SimSun" w:cs="SimSun" w:hint="eastAsia"/>
          <w:sz w:val="21"/>
          <w:szCs w:val="21"/>
        </w:rPr>
        <w:t>逐次签署协议。</w:t>
      </w:r>
    </w:p>
    <w:p w:rsidR="00F42D85" w:rsidRPr="007375F0" w:rsidRDefault="004F41D3" w:rsidP="00221175">
      <w:pPr>
        <w:autoSpaceDE w:val="0"/>
        <w:autoSpaceDN w:val="0"/>
        <w:adjustRightInd w:val="0"/>
        <w:spacing w:afterLines="50" w:after="120" w:line="340" w:lineRule="atLeast"/>
        <w:ind w:left="567"/>
        <w:jc w:val="both"/>
        <w:rPr>
          <w:rFonts w:ascii="SimSun" w:hAnsi="SimSun"/>
          <w:sz w:val="21"/>
          <w:szCs w:val="21"/>
        </w:rPr>
      </w:pPr>
      <w:r>
        <w:rPr>
          <w:rFonts w:ascii="SimSun" w:hAnsi="SimSun" w:hint="eastAsia"/>
          <w:sz w:val="21"/>
          <w:szCs w:val="21"/>
        </w:rPr>
        <w:t>2.</w:t>
      </w:r>
      <w:r w:rsidR="00221175">
        <w:rPr>
          <w:rFonts w:ascii="SimSun" w:hAnsi="SimSun" w:hint="eastAsia"/>
          <w:sz w:val="21"/>
          <w:szCs w:val="21"/>
        </w:rPr>
        <w:tab/>
      </w:r>
      <w:r w:rsidR="00B36A5A" w:rsidRPr="007375F0">
        <w:rPr>
          <w:rFonts w:ascii="SimSun" w:hAnsi="SimSun" w:cs="SimSun" w:hint="eastAsia"/>
          <w:sz w:val="21"/>
          <w:szCs w:val="21"/>
        </w:rPr>
        <w:t>前项所指的国家和</w:t>
      </w:r>
      <w:r w:rsidR="0054109D">
        <w:rPr>
          <w:rFonts w:ascii="SimSun" w:hAnsi="SimSun" w:cs="SimSun" w:hint="eastAsia"/>
          <w:sz w:val="21"/>
          <w:szCs w:val="21"/>
        </w:rPr>
        <w:t>产权组织</w:t>
      </w:r>
      <w:r w:rsidR="00B36A5A" w:rsidRPr="007375F0">
        <w:rPr>
          <w:rFonts w:ascii="SimSun" w:hAnsi="SimSun" w:cs="SimSun" w:hint="eastAsia"/>
          <w:sz w:val="21"/>
          <w:szCs w:val="21"/>
        </w:rPr>
        <w:t>均有权以书面通知废止提供</w:t>
      </w:r>
      <w:r w:rsidR="00FD75AF">
        <w:rPr>
          <w:rFonts w:ascii="SimSun" w:hAnsi="SimSun" w:cs="SimSun" w:hint="eastAsia"/>
          <w:sz w:val="21"/>
          <w:szCs w:val="21"/>
        </w:rPr>
        <w:t>垫款</w:t>
      </w:r>
      <w:r w:rsidR="00B36A5A" w:rsidRPr="007375F0">
        <w:rPr>
          <w:rFonts w:ascii="SimSun" w:hAnsi="SimSun" w:cs="SimSun" w:hint="eastAsia"/>
          <w:sz w:val="21"/>
          <w:szCs w:val="21"/>
        </w:rPr>
        <w:t>的协议。该废止于通知之年年终起三年后生效。</w:t>
      </w:r>
    </w:p>
    <w:p w:rsidR="00F42D85" w:rsidRPr="007375F0" w:rsidRDefault="00B12F01" w:rsidP="00B802E2">
      <w:pPr>
        <w:pStyle w:val="ListParagraph"/>
        <w:numPr>
          <w:ilvl w:val="0"/>
          <w:numId w:val="5"/>
        </w:numPr>
        <w:tabs>
          <w:tab w:val="clear" w:pos="567"/>
        </w:tabs>
        <w:overflowPunct w:val="0"/>
        <w:spacing w:afterLines="50" w:after="120" w:line="340" w:lineRule="atLeast"/>
        <w:contextualSpacing w:val="0"/>
        <w:jc w:val="both"/>
        <w:rPr>
          <w:rFonts w:ascii="SimSun" w:eastAsia="SimSun" w:hAnsi="SimSun" w:cs="SimSun"/>
          <w:sz w:val="21"/>
          <w:szCs w:val="21"/>
          <w:lang w:eastAsia="zh-CN"/>
        </w:rPr>
      </w:pPr>
      <w:r w:rsidRPr="007375F0">
        <w:rPr>
          <w:rFonts w:ascii="SimSun" w:eastAsia="SimSun" w:hAnsi="SimSun" w:cs="Arial"/>
          <w:sz w:val="21"/>
          <w:szCs w:val="21"/>
          <w:lang w:eastAsia="zh-CN"/>
        </w:rPr>
        <w:t>因此，</w:t>
      </w:r>
      <w:r w:rsidRPr="007375F0">
        <w:rPr>
          <w:rFonts w:ascii="SimSun" w:eastAsia="SimSun" w:hAnsi="SimSun" w:cs="Arial" w:hint="eastAsia"/>
          <w:sz w:val="21"/>
          <w:szCs w:val="21"/>
          <w:lang w:eastAsia="zh-CN"/>
        </w:rPr>
        <w:t>《</w:t>
      </w:r>
      <w:r w:rsidRPr="007375F0">
        <w:rPr>
          <w:rFonts w:ascii="SimSun" w:eastAsia="SimSun" w:hAnsi="SimSun" w:cs="Arial"/>
          <w:sz w:val="21"/>
          <w:szCs w:val="21"/>
          <w:lang w:eastAsia="zh-CN"/>
        </w:rPr>
        <w:t>瑞士联邦委员会和世界知识产权组织</w:t>
      </w:r>
      <w:r w:rsidRPr="007375F0">
        <w:rPr>
          <w:rFonts w:ascii="SimSun" w:eastAsia="SimSun" w:hAnsi="SimSun" w:cs="Arial" w:hint="eastAsia"/>
          <w:sz w:val="21"/>
          <w:szCs w:val="21"/>
          <w:lang w:eastAsia="zh-CN"/>
        </w:rPr>
        <w:t>关于确定</w:t>
      </w:r>
      <w:r w:rsidRPr="00225163">
        <w:rPr>
          <w:rFonts w:ascii="SimSun" w:eastAsia="SimSun" w:hAnsi="SimSun" w:cs="Arial" w:hint="eastAsia"/>
          <w:sz w:val="21"/>
          <w:szCs w:val="21"/>
          <w:lang w:eastAsia="zh-CN"/>
        </w:rPr>
        <w:t>产权组织</w:t>
      </w:r>
      <w:r w:rsidRPr="007375F0">
        <w:rPr>
          <w:rFonts w:ascii="SimSun" w:eastAsia="SimSun" w:hAnsi="SimSun" w:cs="Arial" w:hint="eastAsia"/>
          <w:sz w:val="21"/>
          <w:szCs w:val="21"/>
          <w:lang w:eastAsia="zh-CN"/>
        </w:rPr>
        <w:t>在瑞士的法律地位</w:t>
      </w:r>
      <w:r w:rsidRPr="007375F0">
        <w:rPr>
          <w:rFonts w:ascii="SimSun" w:eastAsia="SimSun" w:hAnsi="SimSun" w:cs="Arial"/>
          <w:sz w:val="21"/>
          <w:szCs w:val="21"/>
          <w:lang w:eastAsia="zh-CN"/>
        </w:rPr>
        <w:t>的</w:t>
      </w:r>
      <w:r w:rsidRPr="007375F0">
        <w:rPr>
          <w:rFonts w:ascii="SimSun" w:eastAsia="SimSun" w:hAnsi="SimSun" w:cs="Arial" w:hint="eastAsia"/>
          <w:sz w:val="21"/>
          <w:szCs w:val="21"/>
          <w:lang w:eastAsia="zh-CN"/>
        </w:rPr>
        <w:t>协定》</w:t>
      </w:r>
      <w:r w:rsidR="00E675A7" w:rsidRPr="007375F0">
        <w:rPr>
          <w:rFonts w:ascii="SimSun" w:eastAsia="SimSun" w:hAnsi="SimSun" w:cs="Arial" w:hint="eastAsia"/>
          <w:sz w:val="21"/>
          <w:szCs w:val="21"/>
          <w:lang w:eastAsia="zh-CN"/>
        </w:rPr>
        <w:t>(</w:t>
      </w:r>
      <w:r w:rsidR="007A55EF" w:rsidRPr="007375F0">
        <w:rPr>
          <w:rFonts w:ascii="SimSun" w:eastAsia="SimSun" w:hAnsi="SimSun" w:cs="Arial" w:hint="eastAsia"/>
          <w:sz w:val="21"/>
          <w:szCs w:val="21"/>
          <w:lang w:eastAsia="zh-CN"/>
        </w:rPr>
        <w:t>1970年</w:t>
      </w:r>
      <w:r w:rsidR="00E675A7" w:rsidRPr="007375F0">
        <w:rPr>
          <w:rFonts w:ascii="SimSun" w:eastAsia="SimSun" w:hAnsi="SimSun" w:cs="Arial" w:hint="eastAsia"/>
          <w:sz w:val="21"/>
          <w:szCs w:val="21"/>
          <w:lang w:eastAsia="zh-CN"/>
        </w:rPr>
        <w:t>)</w:t>
      </w:r>
      <w:r w:rsidR="00E675A7" w:rsidRPr="007375F0">
        <w:rPr>
          <w:rFonts w:ascii="SimSun" w:eastAsia="SimSun" w:hAnsi="SimSun" w:cs="Arial"/>
          <w:sz w:val="21"/>
          <w:szCs w:val="21"/>
          <w:lang w:eastAsia="zh-CN"/>
        </w:rPr>
        <w:t>(</w:t>
      </w:r>
      <w:r w:rsidRPr="007375F0">
        <w:rPr>
          <w:rStyle w:val="atn"/>
          <w:rFonts w:ascii="SimSun" w:eastAsia="SimSun" w:hAnsi="SimSun" w:cs="Arial"/>
          <w:sz w:val="21"/>
          <w:szCs w:val="21"/>
          <w:lang w:eastAsia="zh-CN"/>
        </w:rPr>
        <w:t>“</w:t>
      </w:r>
      <w:r w:rsidRPr="007375F0">
        <w:rPr>
          <w:rFonts w:ascii="SimSun" w:eastAsia="SimSun" w:hAnsi="SimSun" w:cs="Arial"/>
          <w:sz w:val="21"/>
          <w:szCs w:val="21"/>
          <w:lang w:eastAsia="zh-CN"/>
        </w:rPr>
        <w:t>总部协定</w:t>
      </w:r>
      <w:r w:rsidRPr="007375F0">
        <w:rPr>
          <w:rStyle w:val="atn"/>
          <w:rFonts w:ascii="SimSun" w:eastAsia="SimSun" w:hAnsi="SimSun" w:cs="Arial"/>
          <w:sz w:val="21"/>
          <w:szCs w:val="21"/>
          <w:lang w:eastAsia="zh-CN"/>
        </w:rPr>
        <w:t>”</w:t>
      </w:r>
      <w:r w:rsidR="00E675A7" w:rsidRPr="007375F0">
        <w:rPr>
          <w:rFonts w:ascii="SimSun" w:eastAsia="SimSun" w:hAnsi="SimSun" w:cs="Arial"/>
          <w:sz w:val="21"/>
          <w:szCs w:val="21"/>
          <w:lang w:eastAsia="zh-CN"/>
        </w:rPr>
        <w:t>)</w:t>
      </w:r>
      <w:r w:rsidRPr="007375F0">
        <w:rPr>
          <w:rFonts w:ascii="SimSun" w:eastAsia="SimSun" w:hAnsi="SimSun" w:cs="Arial" w:hint="eastAsia"/>
          <w:sz w:val="21"/>
          <w:szCs w:val="21"/>
          <w:lang w:eastAsia="zh-CN"/>
        </w:rPr>
        <w:t>第10条就</w:t>
      </w:r>
      <w:r w:rsidRPr="007375F0">
        <w:rPr>
          <w:rFonts w:ascii="SimSun" w:eastAsia="SimSun" w:hAnsi="SimSun" w:cs="Arial"/>
          <w:sz w:val="21"/>
          <w:szCs w:val="21"/>
          <w:lang w:eastAsia="zh-CN"/>
        </w:rPr>
        <w:t>瑞士的</w:t>
      </w:r>
      <w:r w:rsidRPr="007375F0">
        <w:rPr>
          <w:rFonts w:ascii="SimSun" w:eastAsia="SimSun" w:hAnsi="SimSun" w:cs="Arial" w:hint="eastAsia"/>
          <w:sz w:val="21"/>
          <w:szCs w:val="21"/>
          <w:lang w:eastAsia="zh-CN"/>
        </w:rPr>
        <w:t>资金垫款</w:t>
      </w:r>
      <w:r w:rsidRPr="007375F0">
        <w:rPr>
          <w:rFonts w:ascii="SimSun" w:eastAsia="SimSun" w:hAnsi="SimSun" w:cs="Arial"/>
          <w:sz w:val="21"/>
          <w:szCs w:val="21"/>
          <w:lang w:eastAsia="zh-CN"/>
        </w:rPr>
        <w:t>规定</w:t>
      </w:r>
      <w:r w:rsidRPr="007375F0">
        <w:rPr>
          <w:rFonts w:ascii="SimSun" w:eastAsia="SimSun" w:hAnsi="SimSun" w:cs="Arial" w:hint="eastAsia"/>
          <w:sz w:val="21"/>
          <w:szCs w:val="21"/>
          <w:lang w:eastAsia="zh-CN"/>
        </w:rPr>
        <w:t>如下：</w:t>
      </w:r>
    </w:p>
    <w:p w:rsidR="00F42D85" w:rsidRPr="007375F0" w:rsidRDefault="00FC2709" w:rsidP="0010169C">
      <w:pPr>
        <w:pStyle w:val="ListParagraph"/>
        <w:widowControl w:val="0"/>
        <w:numPr>
          <w:ilvl w:val="0"/>
          <w:numId w:val="9"/>
        </w:numPr>
        <w:autoSpaceDE w:val="0"/>
        <w:autoSpaceDN w:val="0"/>
        <w:adjustRightInd w:val="0"/>
        <w:spacing w:afterLines="50" w:after="120" w:line="340" w:lineRule="atLeast"/>
        <w:ind w:left="1134" w:hanging="567"/>
        <w:contextualSpacing w:val="0"/>
        <w:jc w:val="both"/>
        <w:rPr>
          <w:rFonts w:ascii="SimSun" w:eastAsia="SimSun" w:hAnsi="SimSun" w:cs="Arial"/>
          <w:sz w:val="21"/>
          <w:szCs w:val="21"/>
          <w:lang w:eastAsia="zh-CN"/>
        </w:rPr>
      </w:pPr>
      <w:r w:rsidRPr="007375F0">
        <w:rPr>
          <w:rFonts w:ascii="SimSun" w:eastAsia="SimSun" w:hAnsi="SimSun" w:cs="Arial" w:hint="eastAsia"/>
          <w:sz w:val="21"/>
          <w:szCs w:val="21"/>
          <w:lang w:eastAsia="zh-CN"/>
        </w:rPr>
        <w:t>产权组织或任何联盟的周转基金不足时，</w:t>
      </w:r>
      <w:r w:rsidRPr="007375F0">
        <w:rPr>
          <w:rFonts w:ascii="SimSun" w:eastAsia="SimSun" w:hAnsi="SimSun" w:cs="Arial"/>
          <w:sz w:val="21"/>
          <w:szCs w:val="21"/>
          <w:lang w:eastAsia="zh-CN"/>
        </w:rPr>
        <w:t>瑞士应</w:t>
      </w:r>
      <w:r w:rsidRPr="007375F0">
        <w:rPr>
          <w:rFonts w:ascii="SimSun" w:eastAsia="SimSun" w:hAnsi="SimSun" w:cs="Arial" w:hint="eastAsia"/>
          <w:sz w:val="21"/>
          <w:szCs w:val="21"/>
          <w:lang w:eastAsia="zh-CN"/>
        </w:rPr>
        <w:t>向产权组织提供垫款</w:t>
      </w:r>
      <w:r w:rsidRPr="007375F0">
        <w:rPr>
          <w:rFonts w:ascii="SimSun" w:eastAsia="SimSun" w:hAnsi="SimSun" w:cs="Arial"/>
          <w:sz w:val="21"/>
          <w:szCs w:val="21"/>
          <w:lang w:eastAsia="zh-CN"/>
        </w:rPr>
        <w:t>。</w:t>
      </w:r>
      <w:r w:rsidR="00B61DA0" w:rsidRPr="007375F0">
        <w:rPr>
          <w:rFonts w:ascii="SimSun" w:eastAsia="SimSun" w:hAnsi="SimSun" w:cs="Arial" w:hint="eastAsia"/>
          <w:sz w:val="21"/>
          <w:szCs w:val="21"/>
          <w:lang w:eastAsia="zh-CN"/>
        </w:rPr>
        <w:t>垫款</w:t>
      </w:r>
      <w:r w:rsidR="008E3B32" w:rsidRPr="007375F0">
        <w:rPr>
          <w:rFonts w:ascii="SimSun" w:eastAsia="SimSun" w:hAnsi="SimSun" w:cs="SimSun" w:hint="eastAsia"/>
          <w:sz w:val="21"/>
          <w:szCs w:val="21"/>
          <w:lang w:eastAsia="zh-CN"/>
        </w:rPr>
        <w:t>的金额与条件由该国和产权</w:t>
      </w:r>
      <w:r w:rsidR="00B61DA0" w:rsidRPr="007375F0">
        <w:rPr>
          <w:rFonts w:ascii="SimSun" w:eastAsia="SimSun" w:hAnsi="SimSun" w:cs="SimSun" w:hint="eastAsia"/>
          <w:sz w:val="21"/>
          <w:szCs w:val="21"/>
          <w:lang w:eastAsia="zh-CN"/>
        </w:rPr>
        <w:t>组织间</w:t>
      </w:r>
      <w:r w:rsidR="00B61DA0" w:rsidRPr="00225163">
        <w:rPr>
          <w:rFonts w:ascii="SimSun" w:eastAsia="SimSun" w:hAnsi="SimSun" w:cs="SimSun" w:hint="eastAsia"/>
          <w:sz w:val="21"/>
          <w:szCs w:val="21"/>
          <w:lang w:eastAsia="zh-CN"/>
        </w:rPr>
        <w:t>分别</w:t>
      </w:r>
      <w:r w:rsidR="00B61DA0" w:rsidRPr="007375F0">
        <w:rPr>
          <w:rFonts w:ascii="SimSun" w:eastAsia="SimSun" w:hAnsi="SimSun" w:cs="SimSun" w:hint="eastAsia"/>
          <w:sz w:val="21"/>
          <w:szCs w:val="21"/>
          <w:lang w:eastAsia="zh-CN"/>
        </w:rPr>
        <w:t>逐次签署协议。</w:t>
      </w:r>
    </w:p>
    <w:p w:rsidR="00F42D85" w:rsidRPr="007375F0" w:rsidRDefault="00FC2709" w:rsidP="0010169C">
      <w:pPr>
        <w:pStyle w:val="ListParagraph"/>
        <w:widowControl w:val="0"/>
        <w:numPr>
          <w:ilvl w:val="0"/>
          <w:numId w:val="9"/>
        </w:numPr>
        <w:autoSpaceDE w:val="0"/>
        <w:autoSpaceDN w:val="0"/>
        <w:adjustRightInd w:val="0"/>
        <w:spacing w:afterLines="50" w:after="120" w:line="340" w:lineRule="atLeast"/>
        <w:ind w:left="1134" w:hanging="567"/>
        <w:contextualSpacing w:val="0"/>
        <w:jc w:val="both"/>
        <w:rPr>
          <w:rFonts w:ascii="SimSun" w:eastAsia="SimSun" w:hAnsi="SimSun" w:cs="Arial"/>
          <w:sz w:val="21"/>
          <w:szCs w:val="21"/>
          <w:lang w:eastAsia="zh-CN"/>
        </w:rPr>
      </w:pPr>
      <w:r w:rsidRPr="007375F0">
        <w:rPr>
          <w:rFonts w:ascii="SimSun" w:eastAsia="SimSun" w:hAnsi="SimSun" w:cs="Arial"/>
          <w:sz w:val="21"/>
          <w:szCs w:val="21"/>
          <w:lang w:eastAsia="zh-CN"/>
        </w:rPr>
        <w:t>只要</w:t>
      </w:r>
      <w:r w:rsidR="001B7C7B" w:rsidRPr="007375F0">
        <w:rPr>
          <w:rFonts w:ascii="SimSun" w:eastAsia="SimSun" w:hAnsi="SimSun" w:cs="Arial" w:hint="eastAsia"/>
          <w:sz w:val="21"/>
          <w:szCs w:val="21"/>
          <w:lang w:eastAsia="zh-CN"/>
        </w:rPr>
        <w:t>瑞士</w:t>
      </w:r>
      <w:r w:rsidRPr="007375F0">
        <w:rPr>
          <w:rFonts w:ascii="SimSun" w:eastAsia="SimSun" w:hAnsi="SimSun" w:cs="Arial"/>
          <w:sz w:val="21"/>
          <w:szCs w:val="21"/>
          <w:lang w:eastAsia="zh-CN"/>
        </w:rPr>
        <w:t>仍</w:t>
      </w:r>
      <w:r w:rsidR="001B7C7B" w:rsidRPr="007375F0">
        <w:rPr>
          <w:rFonts w:ascii="SimSun" w:eastAsia="SimSun" w:hAnsi="SimSun" w:cs="Arial" w:hint="eastAsia"/>
          <w:sz w:val="21"/>
          <w:szCs w:val="21"/>
          <w:lang w:eastAsia="zh-CN"/>
        </w:rPr>
        <w:t>有提供垫款</w:t>
      </w:r>
      <w:r w:rsidRPr="007375F0">
        <w:rPr>
          <w:rFonts w:ascii="SimSun" w:eastAsia="SimSun" w:hAnsi="SimSun" w:cs="Arial"/>
          <w:sz w:val="21"/>
          <w:szCs w:val="21"/>
          <w:lang w:eastAsia="zh-CN"/>
        </w:rPr>
        <w:t>的义务，瑞士</w:t>
      </w:r>
      <w:r w:rsidR="001B7C7B" w:rsidRPr="007375F0">
        <w:rPr>
          <w:rFonts w:ascii="SimSun" w:eastAsia="SimSun" w:hAnsi="SimSun" w:cs="Arial" w:hint="eastAsia"/>
          <w:sz w:val="21"/>
          <w:szCs w:val="21"/>
          <w:lang w:eastAsia="zh-CN"/>
        </w:rPr>
        <w:t>就</w:t>
      </w:r>
      <w:r w:rsidRPr="007375F0">
        <w:rPr>
          <w:rFonts w:ascii="SimSun" w:eastAsia="SimSun" w:hAnsi="SimSun" w:cs="Arial"/>
          <w:sz w:val="21"/>
          <w:szCs w:val="21"/>
          <w:lang w:eastAsia="zh-CN"/>
        </w:rPr>
        <w:t>应</w:t>
      </w:r>
      <w:r w:rsidR="001B7C7B" w:rsidRPr="007375F0">
        <w:rPr>
          <w:rFonts w:ascii="SimSun" w:eastAsia="SimSun" w:hAnsi="SimSun" w:cs="Arial" w:hint="eastAsia"/>
          <w:sz w:val="21"/>
          <w:szCs w:val="21"/>
          <w:lang w:eastAsia="zh-CN"/>
        </w:rPr>
        <w:t>在</w:t>
      </w:r>
      <w:r w:rsidR="001B7C7B" w:rsidRPr="007375F0">
        <w:rPr>
          <w:rFonts w:ascii="SimSun" w:eastAsia="SimSun" w:hAnsi="SimSun" w:cs="SimSun" w:hint="eastAsia"/>
          <w:sz w:val="21"/>
          <w:szCs w:val="21"/>
          <w:lang w:eastAsia="zh-CN"/>
        </w:rPr>
        <w:t>协调委员会和各联盟的执行委员会享有</w:t>
      </w:r>
      <w:r w:rsidRPr="007375F0">
        <w:rPr>
          <w:rFonts w:ascii="SimSun" w:eastAsia="SimSun" w:hAnsi="SimSun" w:cs="Arial"/>
          <w:sz w:val="21"/>
          <w:szCs w:val="21"/>
          <w:lang w:eastAsia="zh-CN"/>
        </w:rPr>
        <w:t>当然席</w:t>
      </w:r>
      <w:r w:rsidR="0010169C">
        <w:rPr>
          <w:rFonts w:ascii="SimSun" w:hAnsi="SimSun"/>
          <w:sz w:val="21"/>
          <w:szCs w:val="21"/>
          <w:lang w:eastAsia="zh-CN"/>
        </w:rPr>
        <w:t>‍</w:t>
      </w:r>
      <w:r w:rsidRPr="007375F0">
        <w:rPr>
          <w:rFonts w:ascii="SimSun" w:eastAsia="SimSun" w:hAnsi="SimSun" w:cs="Arial"/>
          <w:sz w:val="21"/>
          <w:szCs w:val="21"/>
          <w:lang w:eastAsia="zh-CN"/>
        </w:rPr>
        <w:t>位</w:t>
      </w:r>
      <w:r w:rsidR="001B7C7B" w:rsidRPr="007375F0">
        <w:rPr>
          <w:rFonts w:ascii="SimSun" w:eastAsia="SimSun" w:hAnsi="SimSun" w:cs="Arial" w:hint="eastAsia"/>
          <w:sz w:val="21"/>
          <w:szCs w:val="21"/>
          <w:lang w:eastAsia="zh-CN"/>
        </w:rPr>
        <w:t>。</w:t>
      </w:r>
    </w:p>
    <w:p w:rsidR="00F42D85" w:rsidRPr="007375F0" w:rsidRDefault="00FC2709" w:rsidP="0010169C">
      <w:pPr>
        <w:pStyle w:val="ListParagraph"/>
        <w:widowControl w:val="0"/>
        <w:numPr>
          <w:ilvl w:val="0"/>
          <w:numId w:val="9"/>
        </w:numPr>
        <w:autoSpaceDE w:val="0"/>
        <w:autoSpaceDN w:val="0"/>
        <w:adjustRightInd w:val="0"/>
        <w:spacing w:afterLines="50" w:after="120" w:line="340" w:lineRule="atLeast"/>
        <w:ind w:left="1134" w:hanging="567"/>
        <w:contextualSpacing w:val="0"/>
        <w:jc w:val="both"/>
        <w:rPr>
          <w:rFonts w:ascii="SimSun" w:eastAsia="SimSun" w:hAnsi="SimSun" w:cs="Arial"/>
          <w:sz w:val="21"/>
          <w:szCs w:val="21"/>
          <w:lang w:eastAsia="zh-CN"/>
        </w:rPr>
      </w:pPr>
      <w:r w:rsidRPr="007375F0">
        <w:rPr>
          <w:rFonts w:ascii="SimSun" w:eastAsia="SimSun" w:hAnsi="SimSun" w:cs="Arial"/>
          <w:sz w:val="21"/>
          <w:szCs w:val="21"/>
          <w:lang w:eastAsia="zh-CN"/>
        </w:rPr>
        <w:t>瑞士和</w:t>
      </w:r>
      <w:r w:rsidR="00DB08AD" w:rsidRPr="007375F0">
        <w:rPr>
          <w:rFonts w:ascii="SimSun" w:eastAsia="SimSun" w:hAnsi="SimSun" w:cs="Arial" w:hint="eastAsia"/>
          <w:sz w:val="21"/>
          <w:szCs w:val="21"/>
          <w:lang w:eastAsia="zh-CN"/>
        </w:rPr>
        <w:t>产权</w:t>
      </w:r>
      <w:r w:rsidRPr="007375F0">
        <w:rPr>
          <w:rFonts w:ascii="SimSun" w:eastAsia="SimSun" w:hAnsi="SimSun" w:cs="Arial"/>
          <w:sz w:val="21"/>
          <w:szCs w:val="21"/>
          <w:lang w:eastAsia="zh-CN"/>
        </w:rPr>
        <w:t>组织</w:t>
      </w:r>
      <w:r w:rsidR="00DB08AD" w:rsidRPr="007375F0">
        <w:rPr>
          <w:rFonts w:ascii="SimSun" w:eastAsia="SimSun" w:hAnsi="SimSun" w:cs="SimSun" w:hint="eastAsia"/>
          <w:sz w:val="21"/>
          <w:szCs w:val="21"/>
          <w:lang w:eastAsia="zh-CN"/>
        </w:rPr>
        <w:t>均有权以书面通知废止提供垫款的</w:t>
      </w:r>
      <w:r w:rsidR="00A0768A" w:rsidRPr="007375F0">
        <w:rPr>
          <w:rFonts w:ascii="SimSun" w:eastAsia="SimSun" w:hAnsi="SimSun" w:cs="SimSun" w:hint="eastAsia"/>
          <w:sz w:val="21"/>
          <w:szCs w:val="21"/>
          <w:lang w:eastAsia="zh-CN"/>
        </w:rPr>
        <w:t>义务</w:t>
      </w:r>
      <w:r w:rsidR="00DB08AD" w:rsidRPr="007375F0">
        <w:rPr>
          <w:rFonts w:ascii="SimSun" w:eastAsia="SimSun" w:hAnsi="SimSun" w:cs="SimSun" w:hint="eastAsia"/>
          <w:sz w:val="21"/>
          <w:szCs w:val="21"/>
          <w:lang w:eastAsia="zh-CN"/>
        </w:rPr>
        <w:t>。该废止于通知之年年终起三年后生效</w:t>
      </w:r>
      <w:r w:rsidR="00F42D85" w:rsidRPr="007375F0">
        <w:rPr>
          <w:rStyle w:val="FootnoteReference"/>
          <w:rFonts w:ascii="SimSun" w:eastAsia="SimSun" w:hAnsi="SimSun" w:cs="Arial"/>
          <w:sz w:val="21"/>
          <w:szCs w:val="21"/>
        </w:rPr>
        <w:footnoteReference w:id="19"/>
      </w:r>
      <w:r w:rsidR="0010169C">
        <w:rPr>
          <w:rFonts w:ascii="SimSun" w:eastAsia="SimSun" w:hAnsi="SimSun" w:cs="SimSun" w:hint="eastAsia"/>
          <w:sz w:val="21"/>
          <w:szCs w:val="21"/>
          <w:lang w:eastAsia="zh-CN"/>
        </w:rPr>
        <w:t>。</w:t>
      </w:r>
    </w:p>
    <w:p w:rsidR="00F42D85" w:rsidRPr="007375F0" w:rsidRDefault="005D178A" w:rsidP="00B802E2">
      <w:pPr>
        <w:pStyle w:val="ListParagraph"/>
        <w:numPr>
          <w:ilvl w:val="0"/>
          <w:numId w:val="5"/>
        </w:numPr>
        <w:tabs>
          <w:tab w:val="clear" w:pos="567"/>
        </w:tabs>
        <w:overflowPunct w:val="0"/>
        <w:spacing w:afterLines="50" w:after="120" w:line="340" w:lineRule="atLeast"/>
        <w:contextualSpacing w:val="0"/>
        <w:jc w:val="both"/>
        <w:rPr>
          <w:rFonts w:ascii="SimSun" w:eastAsia="SimSun" w:hAnsi="SimSun" w:cs="SimSun"/>
          <w:sz w:val="21"/>
          <w:szCs w:val="21"/>
          <w:lang w:eastAsia="zh-CN"/>
        </w:rPr>
      </w:pPr>
      <w:r w:rsidRPr="007375F0">
        <w:rPr>
          <w:rFonts w:ascii="SimSun" w:eastAsia="SimSun" w:hAnsi="SimSun" w:cs="SimSun" w:hint="eastAsia"/>
          <w:sz w:val="21"/>
          <w:szCs w:val="21"/>
          <w:lang w:eastAsia="zh-CN"/>
        </w:rPr>
        <w:t>里斯本协定从瑞士取得垫款的规定迄今尚未使用过。</w:t>
      </w:r>
    </w:p>
    <w:p w:rsidR="00F42D85" w:rsidRPr="007375F0" w:rsidRDefault="005D178A" w:rsidP="00221175">
      <w:pPr>
        <w:pStyle w:val="ListParagraph"/>
        <w:keepNext/>
        <w:numPr>
          <w:ilvl w:val="0"/>
          <w:numId w:val="7"/>
        </w:numPr>
        <w:tabs>
          <w:tab w:val="left" w:pos="567"/>
        </w:tabs>
        <w:overflowPunct w:val="0"/>
        <w:spacing w:afterLines="50" w:after="120" w:line="340" w:lineRule="atLeast"/>
        <w:ind w:left="0" w:firstLine="0"/>
        <w:contextualSpacing w:val="0"/>
        <w:rPr>
          <w:rFonts w:ascii="SimSun" w:eastAsia="SimSun" w:hAnsi="SimSun" w:cs="Arial"/>
          <w:b/>
          <w:sz w:val="21"/>
          <w:szCs w:val="21"/>
        </w:rPr>
      </w:pPr>
      <w:r w:rsidRPr="007375F0">
        <w:rPr>
          <w:rFonts w:ascii="SimSun" w:eastAsia="SimSun" w:hAnsi="SimSun" w:cs="Arial" w:hint="eastAsia"/>
          <w:b/>
          <w:sz w:val="21"/>
          <w:szCs w:val="21"/>
          <w:lang w:eastAsia="zh-CN"/>
        </w:rPr>
        <w:lastRenderedPageBreak/>
        <w:t>其他</w:t>
      </w:r>
      <w:r w:rsidR="002629E6" w:rsidRPr="007375F0">
        <w:rPr>
          <w:rFonts w:ascii="SimSun" w:eastAsia="SimSun" w:hAnsi="SimSun" w:cs="Arial" w:hint="eastAsia"/>
          <w:b/>
          <w:sz w:val="21"/>
          <w:szCs w:val="21"/>
        </w:rPr>
        <w:t>资金</w:t>
      </w:r>
      <w:r w:rsidRPr="007375F0">
        <w:rPr>
          <w:rFonts w:ascii="SimSun" w:eastAsia="SimSun" w:hAnsi="SimSun" w:cs="Arial" w:hint="eastAsia"/>
          <w:b/>
          <w:sz w:val="21"/>
          <w:szCs w:val="21"/>
        </w:rPr>
        <w:t>来源</w:t>
      </w:r>
    </w:p>
    <w:p w:rsidR="00F42D85" w:rsidRPr="007375F0" w:rsidRDefault="002629E6" w:rsidP="00B802E2">
      <w:pPr>
        <w:pStyle w:val="ListParagraph"/>
        <w:numPr>
          <w:ilvl w:val="0"/>
          <w:numId w:val="5"/>
        </w:numPr>
        <w:tabs>
          <w:tab w:val="clear" w:pos="567"/>
        </w:tabs>
        <w:overflowPunct w:val="0"/>
        <w:spacing w:afterLines="50" w:after="120" w:line="340" w:lineRule="atLeast"/>
        <w:contextualSpacing w:val="0"/>
        <w:jc w:val="both"/>
        <w:rPr>
          <w:rFonts w:ascii="SimSun" w:eastAsia="SimSun" w:hAnsi="SimSun" w:cs="SimSun"/>
          <w:sz w:val="21"/>
          <w:szCs w:val="21"/>
          <w:lang w:eastAsia="zh-CN"/>
        </w:rPr>
      </w:pPr>
      <w:r w:rsidRPr="007375F0">
        <w:rPr>
          <w:rFonts w:ascii="SimSun" w:eastAsia="SimSun" w:hAnsi="SimSun" w:cs="SimSun" w:hint="eastAsia"/>
          <w:sz w:val="21"/>
          <w:szCs w:val="21"/>
          <w:lang w:eastAsia="zh-CN"/>
        </w:rPr>
        <w:t>最后，里斯本协定第十一条第</w:t>
      </w:r>
      <w:r w:rsidR="00E675A7" w:rsidRPr="007375F0">
        <w:rPr>
          <w:rFonts w:ascii="SimSun" w:eastAsia="SimSun" w:hAnsi="SimSun" w:cs="SimSun" w:hint="eastAsia"/>
          <w:sz w:val="21"/>
          <w:szCs w:val="21"/>
          <w:lang w:eastAsia="zh-CN"/>
        </w:rPr>
        <w:t>(</w:t>
      </w:r>
      <w:r w:rsidRPr="007375F0">
        <w:rPr>
          <w:rFonts w:ascii="SimSun" w:eastAsia="SimSun" w:hAnsi="SimSun" w:cs="SimSun" w:hint="eastAsia"/>
          <w:sz w:val="21"/>
          <w:szCs w:val="21"/>
          <w:lang w:eastAsia="zh-CN"/>
        </w:rPr>
        <w:t>三</w:t>
      </w:r>
      <w:r w:rsidR="00E675A7" w:rsidRPr="007375F0">
        <w:rPr>
          <w:rFonts w:ascii="SimSun" w:eastAsia="SimSun" w:hAnsi="SimSun" w:cs="SimSun" w:hint="eastAsia"/>
          <w:sz w:val="21"/>
          <w:szCs w:val="21"/>
          <w:lang w:eastAsia="zh-CN"/>
        </w:rPr>
        <w:t>)</w:t>
      </w:r>
      <w:r w:rsidRPr="007375F0">
        <w:rPr>
          <w:rFonts w:ascii="SimSun" w:eastAsia="SimSun" w:hAnsi="SimSun" w:cs="SimSun" w:hint="eastAsia"/>
          <w:sz w:val="21"/>
          <w:szCs w:val="21"/>
          <w:lang w:eastAsia="zh-CN"/>
        </w:rPr>
        <w:t>款指明的其他来源是指：</w:t>
      </w:r>
      <w:r w:rsidR="006F608B">
        <w:rPr>
          <w:rFonts w:ascii="SimSun" w:eastAsia="SimSun" w:hAnsi="SimSun" w:cs="SimSun" w:hint="eastAsia"/>
          <w:sz w:val="21"/>
          <w:szCs w:val="21"/>
          <w:lang w:eastAsia="zh-CN"/>
        </w:rPr>
        <w:t>2.</w:t>
      </w:r>
      <w:r w:rsidRPr="007375F0">
        <w:rPr>
          <w:rFonts w:ascii="SimSun" w:eastAsia="SimSun" w:hAnsi="SimSun" w:cs="SimSun" w:hint="eastAsia"/>
          <w:sz w:val="21"/>
          <w:szCs w:val="21"/>
          <w:lang w:eastAsia="zh-CN"/>
        </w:rPr>
        <w:t>国际局有关出版物的售款或版税；</w:t>
      </w:r>
      <w:r w:rsidR="006F608B">
        <w:rPr>
          <w:rFonts w:ascii="SimSun" w:eastAsia="SimSun" w:hAnsi="SimSun" w:cs="SimSun" w:hint="eastAsia"/>
          <w:sz w:val="21"/>
          <w:szCs w:val="21"/>
          <w:lang w:eastAsia="zh-CN"/>
        </w:rPr>
        <w:t>3.</w:t>
      </w:r>
      <w:r w:rsidRPr="007375F0">
        <w:rPr>
          <w:rFonts w:ascii="SimSun" w:eastAsia="SimSun" w:hAnsi="SimSun" w:cs="SimSun" w:hint="eastAsia"/>
          <w:sz w:val="21"/>
          <w:szCs w:val="21"/>
          <w:lang w:eastAsia="zh-CN"/>
        </w:rPr>
        <w:t>捐款、遗赠和补助金；</w:t>
      </w:r>
      <w:r w:rsidR="004E7E19" w:rsidRPr="007375F0">
        <w:rPr>
          <w:rFonts w:ascii="SimSun" w:eastAsia="SimSun" w:hAnsi="SimSun" w:cs="SimSun" w:hint="eastAsia"/>
          <w:sz w:val="21"/>
          <w:szCs w:val="21"/>
          <w:lang w:eastAsia="zh-CN"/>
        </w:rPr>
        <w:t>以及</w:t>
      </w:r>
      <w:r w:rsidR="006F608B">
        <w:rPr>
          <w:rFonts w:ascii="SimSun" w:eastAsia="SimSun" w:hAnsi="SimSun" w:cs="SimSun" w:hint="eastAsia"/>
          <w:sz w:val="21"/>
          <w:szCs w:val="21"/>
          <w:lang w:eastAsia="zh-CN"/>
        </w:rPr>
        <w:t>4.</w:t>
      </w:r>
      <w:r w:rsidR="004E7E19" w:rsidRPr="007375F0">
        <w:rPr>
          <w:rFonts w:ascii="SimSun" w:eastAsia="SimSun" w:hAnsi="SimSun" w:cs="SimSun" w:hint="eastAsia"/>
          <w:sz w:val="21"/>
          <w:szCs w:val="21"/>
          <w:lang w:eastAsia="zh-CN"/>
        </w:rPr>
        <w:t>租金、利息和其他收入。应当指出的是，就第2项和第4</w:t>
      </w:r>
      <w:r w:rsidR="00010709">
        <w:rPr>
          <w:rFonts w:ascii="SimSun" w:eastAsia="SimSun" w:hAnsi="SimSun" w:cs="SimSun" w:hint="eastAsia"/>
          <w:sz w:val="21"/>
          <w:szCs w:val="21"/>
          <w:lang w:eastAsia="zh-CN"/>
        </w:rPr>
        <w:t>项而言</w:t>
      </w:r>
      <w:r w:rsidR="004E7E19" w:rsidRPr="007375F0">
        <w:rPr>
          <w:rFonts w:ascii="SimSun" w:eastAsia="SimSun" w:hAnsi="SimSun" w:cs="SimSun" w:hint="eastAsia"/>
          <w:sz w:val="21"/>
          <w:szCs w:val="21"/>
          <w:lang w:eastAsia="zh-CN"/>
        </w:rPr>
        <w:t>，产权组织除</w:t>
      </w:r>
      <w:r w:rsidR="00FA1339" w:rsidRPr="007375F0">
        <w:rPr>
          <w:rFonts w:ascii="SimSun" w:eastAsia="SimSun" w:hAnsi="SimSun" w:cs="SimSun" w:hint="eastAsia"/>
          <w:sz w:val="21"/>
          <w:szCs w:val="21"/>
          <w:lang w:eastAsia="zh-CN"/>
        </w:rPr>
        <w:t>Meyrin马德里建筑物的房租收入以外</w:t>
      </w:r>
      <w:r w:rsidR="00BA552A">
        <w:rPr>
          <w:rFonts w:ascii="SimSun" w:eastAsia="SimSun" w:hAnsi="SimSun" w:cs="SimSun" w:hint="eastAsia"/>
          <w:sz w:val="21"/>
          <w:szCs w:val="21"/>
          <w:lang w:eastAsia="zh-CN"/>
        </w:rPr>
        <w:t>的</w:t>
      </w:r>
      <w:r w:rsidR="00FA1339" w:rsidRPr="007375F0">
        <w:rPr>
          <w:rFonts w:ascii="SimSun" w:eastAsia="SimSun" w:hAnsi="SimSun" w:cs="SimSun" w:hint="eastAsia"/>
          <w:sz w:val="21"/>
          <w:szCs w:val="21"/>
          <w:lang w:eastAsia="zh-CN"/>
        </w:rPr>
        <w:t>杂项收入是</w:t>
      </w:r>
      <w:r w:rsidR="00BA552A">
        <w:rPr>
          <w:rFonts w:ascii="SimSun" w:eastAsia="SimSun" w:hAnsi="SimSun" w:cs="SimSun" w:hint="eastAsia"/>
          <w:sz w:val="21"/>
          <w:szCs w:val="21"/>
          <w:lang w:eastAsia="zh-CN"/>
        </w:rPr>
        <w:t>依按</w:t>
      </w:r>
      <w:r w:rsidR="00FA1339" w:rsidRPr="007375F0">
        <w:rPr>
          <w:rFonts w:ascii="SimSun" w:eastAsia="SimSun" w:hAnsi="SimSun" w:cs="SimSun" w:hint="eastAsia"/>
          <w:sz w:val="21"/>
          <w:szCs w:val="21"/>
          <w:lang w:eastAsia="zh-CN"/>
        </w:rPr>
        <w:t>联盟分配收入的方法分配给里斯本联盟的</w:t>
      </w:r>
      <w:r w:rsidR="00F42D85" w:rsidRPr="007375F0">
        <w:rPr>
          <w:rFonts w:ascii="SimSun" w:eastAsia="SimSun" w:hAnsi="SimSun" w:cs="SimSun"/>
          <w:sz w:val="21"/>
          <w:szCs w:val="21"/>
          <w:vertAlign w:val="superscript"/>
          <w:lang w:eastAsia="zh-CN"/>
        </w:rPr>
        <w:footnoteReference w:id="20"/>
      </w:r>
      <w:r w:rsidR="0010169C">
        <w:rPr>
          <w:rFonts w:ascii="SimSun" w:eastAsia="SimSun" w:hAnsi="SimSun" w:cs="SimSun" w:hint="eastAsia"/>
          <w:sz w:val="21"/>
          <w:szCs w:val="21"/>
          <w:lang w:eastAsia="zh-CN"/>
        </w:rPr>
        <w:t>。</w:t>
      </w:r>
      <w:r w:rsidR="00FA1339" w:rsidRPr="007375F0">
        <w:rPr>
          <w:rFonts w:ascii="SimSun" w:eastAsia="SimSun" w:hAnsi="SimSun" w:cs="SimSun" w:hint="eastAsia"/>
          <w:sz w:val="21"/>
          <w:szCs w:val="21"/>
          <w:lang w:eastAsia="zh-CN"/>
        </w:rPr>
        <w:t>剩下的相关选项就是第3项的捐款、遗赠和补助金。</w:t>
      </w:r>
      <w:r w:rsidR="005A64B8" w:rsidRPr="007375F0">
        <w:rPr>
          <w:rFonts w:ascii="SimSun" w:eastAsia="SimSun" w:hAnsi="SimSun" w:cs="SimSun" w:hint="eastAsia"/>
          <w:sz w:val="21"/>
          <w:szCs w:val="21"/>
          <w:lang w:eastAsia="zh-CN"/>
        </w:rPr>
        <w:t>由于</w:t>
      </w:r>
      <w:r w:rsidR="00FA1339" w:rsidRPr="007375F0">
        <w:rPr>
          <w:rFonts w:ascii="SimSun" w:eastAsia="SimSun" w:hAnsi="SimSun" w:cs="SimSun" w:hint="eastAsia"/>
          <w:sz w:val="21"/>
          <w:szCs w:val="21"/>
          <w:lang w:eastAsia="zh-CN"/>
        </w:rPr>
        <w:t>成员国或私营机构/个人</w:t>
      </w:r>
      <w:r w:rsidR="005A64B8" w:rsidRPr="007375F0">
        <w:rPr>
          <w:rFonts w:ascii="SimSun" w:eastAsia="SimSun" w:hAnsi="SimSun" w:cs="SimSun" w:hint="eastAsia"/>
          <w:sz w:val="21"/>
          <w:szCs w:val="21"/>
          <w:lang w:eastAsia="zh-CN"/>
        </w:rPr>
        <w:t>没有进行此类自愿捐款，国际局</w:t>
      </w:r>
      <w:r w:rsidR="00204D93">
        <w:rPr>
          <w:rFonts w:ascii="SimSun" w:eastAsia="SimSun" w:hAnsi="SimSun" w:cs="SimSun" w:hint="eastAsia"/>
          <w:sz w:val="21"/>
          <w:szCs w:val="21"/>
          <w:lang w:eastAsia="zh-CN"/>
        </w:rPr>
        <w:t>需要共同努力去争取这些捐款，进</w:t>
      </w:r>
      <w:r w:rsidR="00545D41" w:rsidRPr="007375F0">
        <w:rPr>
          <w:rFonts w:ascii="SimSun" w:eastAsia="SimSun" w:hAnsi="SimSun" w:cs="SimSun" w:hint="eastAsia"/>
          <w:sz w:val="21"/>
          <w:szCs w:val="21"/>
          <w:lang w:eastAsia="zh-CN"/>
        </w:rPr>
        <w:t>而增加里斯本联盟的运行成本。虽然这是里斯本协定下的可用选项，但是通过捐款、遗赠和补助金为特别联盟争取任何有用的资金似乎不大可能。</w:t>
      </w:r>
    </w:p>
    <w:p w:rsidR="00F42D85" w:rsidRPr="00196569" w:rsidRDefault="00545D41" w:rsidP="00196569">
      <w:pPr>
        <w:keepNext/>
        <w:spacing w:beforeLines="100" w:before="240" w:afterLines="50" w:after="120" w:line="340" w:lineRule="atLeast"/>
        <w:outlineLvl w:val="1"/>
        <w:rPr>
          <w:rFonts w:ascii="SimHei" w:eastAsia="SimHei" w:hAnsi="SimHei"/>
          <w:bCs/>
          <w:sz w:val="21"/>
          <w:szCs w:val="21"/>
        </w:rPr>
      </w:pPr>
      <w:r w:rsidRPr="00AB0982">
        <w:rPr>
          <w:rFonts w:ascii="SimHei" w:eastAsia="SimHei" w:hAnsi="SimHei" w:hint="eastAsia"/>
          <w:bCs/>
          <w:sz w:val="21"/>
          <w:szCs w:val="21"/>
        </w:rPr>
        <w:t>结</w:t>
      </w:r>
      <w:r w:rsidR="00AB0982">
        <w:rPr>
          <w:rFonts w:ascii="SimHei" w:eastAsia="SimHei" w:hAnsi="SimHei" w:hint="eastAsia"/>
          <w:bCs/>
          <w:sz w:val="21"/>
          <w:szCs w:val="21"/>
        </w:rPr>
        <w:t>束语</w:t>
      </w:r>
    </w:p>
    <w:p w:rsidR="00F42D85" w:rsidRPr="007375F0" w:rsidRDefault="003E195F" w:rsidP="00B802E2">
      <w:pPr>
        <w:pStyle w:val="ListParagraph"/>
        <w:numPr>
          <w:ilvl w:val="0"/>
          <w:numId w:val="5"/>
        </w:numPr>
        <w:tabs>
          <w:tab w:val="clear" w:pos="567"/>
        </w:tabs>
        <w:overflowPunct w:val="0"/>
        <w:spacing w:afterLines="50" w:after="120" w:line="340" w:lineRule="atLeast"/>
        <w:contextualSpacing w:val="0"/>
        <w:jc w:val="both"/>
        <w:rPr>
          <w:rFonts w:ascii="SimSun" w:eastAsia="SimSun" w:hAnsi="SimSun" w:cs="SimSun"/>
          <w:sz w:val="21"/>
          <w:szCs w:val="21"/>
          <w:lang w:eastAsia="zh-CN"/>
        </w:rPr>
      </w:pPr>
      <w:r w:rsidRPr="007375F0">
        <w:rPr>
          <w:rFonts w:ascii="SimSun" w:eastAsia="SimSun" w:hAnsi="SimSun" w:cs="Arial"/>
          <w:sz w:val="21"/>
          <w:szCs w:val="21"/>
          <w:lang w:eastAsia="zh-CN"/>
        </w:rPr>
        <w:t>尽管各成员国对里斯本联盟的资金来源和方法</w:t>
      </w:r>
      <w:r w:rsidR="00204D93">
        <w:rPr>
          <w:rFonts w:ascii="SimSun" w:eastAsia="SimSun" w:hAnsi="SimSun" w:cs="Arial" w:hint="eastAsia"/>
          <w:sz w:val="21"/>
          <w:szCs w:val="21"/>
          <w:lang w:eastAsia="zh-CN"/>
        </w:rPr>
        <w:t>各持不同</w:t>
      </w:r>
      <w:r w:rsidR="00491E60" w:rsidRPr="007375F0">
        <w:rPr>
          <w:rFonts w:ascii="SimSun" w:eastAsia="SimSun" w:hAnsi="SimSun" w:cs="Arial" w:hint="eastAsia"/>
          <w:sz w:val="21"/>
          <w:szCs w:val="21"/>
          <w:lang w:eastAsia="zh-CN"/>
        </w:rPr>
        <w:t>立场</w:t>
      </w:r>
      <w:r w:rsidRPr="007375F0">
        <w:rPr>
          <w:rFonts w:ascii="SimSun" w:eastAsia="SimSun" w:hAnsi="SimSun" w:cs="Arial"/>
          <w:sz w:val="21"/>
          <w:szCs w:val="21"/>
          <w:lang w:eastAsia="zh-CN"/>
        </w:rPr>
        <w:t>，</w:t>
      </w:r>
      <w:r w:rsidR="00204D93">
        <w:rPr>
          <w:rFonts w:ascii="SimSun" w:eastAsia="SimSun" w:hAnsi="SimSun" w:cs="Arial" w:hint="eastAsia"/>
          <w:sz w:val="21"/>
          <w:szCs w:val="21"/>
          <w:lang w:eastAsia="zh-CN"/>
        </w:rPr>
        <w:t>但</w:t>
      </w:r>
      <w:r w:rsidRPr="007375F0">
        <w:rPr>
          <w:rFonts w:ascii="SimSun" w:eastAsia="SimSun" w:hAnsi="SimSun" w:cs="Arial"/>
          <w:sz w:val="21"/>
          <w:szCs w:val="21"/>
          <w:lang w:eastAsia="zh-CN"/>
        </w:rPr>
        <w:t>里斯本协定规定</w:t>
      </w:r>
      <w:r w:rsidR="00491E60" w:rsidRPr="007375F0">
        <w:rPr>
          <w:rFonts w:ascii="SimSun" w:eastAsia="SimSun" w:hAnsi="SimSun" w:cs="Arial" w:hint="eastAsia"/>
          <w:sz w:val="21"/>
          <w:szCs w:val="21"/>
          <w:lang w:eastAsia="zh-CN"/>
        </w:rPr>
        <w:t>了关于供资的具有</w:t>
      </w:r>
      <w:r w:rsidRPr="007375F0">
        <w:rPr>
          <w:rFonts w:ascii="SimSun" w:eastAsia="SimSun" w:hAnsi="SimSun" w:cs="Arial"/>
          <w:sz w:val="21"/>
          <w:szCs w:val="21"/>
          <w:lang w:eastAsia="zh-CN"/>
        </w:rPr>
        <w:t>法律约束力的</w:t>
      </w:r>
      <w:r w:rsidR="00491E60" w:rsidRPr="007375F0">
        <w:rPr>
          <w:rFonts w:ascii="SimSun" w:eastAsia="SimSun" w:hAnsi="SimSun" w:cs="Arial" w:hint="eastAsia"/>
          <w:sz w:val="21"/>
          <w:szCs w:val="21"/>
          <w:lang w:eastAsia="zh-CN"/>
        </w:rPr>
        <w:t>管理</w:t>
      </w:r>
      <w:r w:rsidRPr="007375F0">
        <w:rPr>
          <w:rFonts w:ascii="SimSun" w:eastAsia="SimSun" w:hAnsi="SimSun" w:cs="Arial"/>
          <w:sz w:val="21"/>
          <w:szCs w:val="21"/>
          <w:lang w:eastAsia="zh-CN"/>
        </w:rPr>
        <w:t>框架。由于</w:t>
      </w:r>
      <w:r w:rsidR="00491E60" w:rsidRPr="007375F0">
        <w:rPr>
          <w:rFonts w:ascii="SimSun" w:eastAsia="SimSun" w:hAnsi="SimSun" w:cs="Arial" w:hint="eastAsia"/>
          <w:sz w:val="21"/>
          <w:szCs w:val="21"/>
          <w:lang w:eastAsia="zh-CN"/>
        </w:rPr>
        <w:t>仅靠</w:t>
      </w:r>
      <w:r w:rsidRPr="007375F0">
        <w:rPr>
          <w:rFonts w:ascii="SimSun" w:eastAsia="SimSun" w:hAnsi="SimSun" w:cs="Arial"/>
          <w:sz w:val="21"/>
          <w:szCs w:val="21"/>
          <w:lang w:eastAsia="zh-CN"/>
        </w:rPr>
        <w:t>国际注册费不足以</w:t>
      </w:r>
      <w:r w:rsidR="00491E60" w:rsidRPr="007375F0">
        <w:rPr>
          <w:rFonts w:ascii="SimSun" w:eastAsia="SimSun" w:hAnsi="SimSun" w:cs="Arial" w:hint="eastAsia"/>
          <w:sz w:val="21"/>
          <w:szCs w:val="21"/>
          <w:lang w:eastAsia="zh-CN"/>
        </w:rPr>
        <w:t>支付</w:t>
      </w:r>
      <w:r w:rsidR="00491E60" w:rsidRPr="007375F0">
        <w:rPr>
          <w:rFonts w:ascii="SimSun" w:eastAsia="SimSun" w:hAnsi="SimSun" w:cs="Arial"/>
          <w:sz w:val="21"/>
          <w:szCs w:val="21"/>
          <w:lang w:eastAsia="zh-CN"/>
        </w:rPr>
        <w:t>里斯本联盟的</w:t>
      </w:r>
      <w:r w:rsidR="00491E60" w:rsidRPr="007375F0">
        <w:rPr>
          <w:rFonts w:ascii="SimSun" w:eastAsia="SimSun" w:hAnsi="SimSun" w:cs="Arial" w:hint="eastAsia"/>
          <w:sz w:val="21"/>
          <w:szCs w:val="21"/>
          <w:lang w:eastAsia="zh-CN"/>
        </w:rPr>
        <w:t>运行</w:t>
      </w:r>
      <w:r w:rsidR="00204D93">
        <w:rPr>
          <w:rFonts w:ascii="SimSun" w:eastAsia="SimSun" w:hAnsi="SimSun" w:cs="Arial" w:hint="eastAsia"/>
          <w:sz w:val="21"/>
          <w:szCs w:val="21"/>
          <w:lang w:eastAsia="zh-CN"/>
        </w:rPr>
        <w:t>支出</w:t>
      </w:r>
      <w:r w:rsidR="002D3DCE" w:rsidRPr="007375F0">
        <w:rPr>
          <w:rFonts w:ascii="SimSun" w:eastAsia="SimSun" w:hAnsi="SimSun" w:cs="Arial"/>
          <w:sz w:val="21"/>
          <w:szCs w:val="21"/>
          <w:lang w:eastAsia="zh-CN"/>
        </w:rPr>
        <w:t>，成员国</w:t>
      </w:r>
      <w:r w:rsidR="002D3DCE" w:rsidRPr="007375F0">
        <w:rPr>
          <w:rFonts w:ascii="SimSun" w:eastAsia="SimSun" w:hAnsi="SimSun" w:cs="Arial" w:hint="eastAsia"/>
          <w:sz w:val="21"/>
          <w:szCs w:val="21"/>
          <w:lang w:eastAsia="zh-CN"/>
        </w:rPr>
        <w:t>必须</w:t>
      </w:r>
      <w:r w:rsidRPr="007375F0">
        <w:rPr>
          <w:rFonts w:ascii="SimSun" w:eastAsia="SimSun" w:hAnsi="SimSun" w:cs="Arial"/>
          <w:sz w:val="21"/>
          <w:szCs w:val="21"/>
          <w:lang w:eastAsia="zh-CN"/>
        </w:rPr>
        <w:t>考虑是否</w:t>
      </w:r>
      <w:r w:rsidR="00204D93">
        <w:rPr>
          <w:rFonts w:ascii="SimSun" w:eastAsia="SimSun" w:hAnsi="SimSun" w:cs="Arial" w:hint="eastAsia"/>
          <w:sz w:val="21"/>
          <w:szCs w:val="21"/>
          <w:lang w:eastAsia="zh-CN"/>
        </w:rPr>
        <w:t>通过</w:t>
      </w:r>
      <w:r w:rsidR="002D3DCE" w:rsidRPr="007375F0">
        <w:rPr>
          <w:rFonts w:ascii="SimSun" w:eastAsia="SimSun" w:hAnsi="SimSun" w:cs="Arial" w:hint="eastAsia"/>
          <w:sz w:val="21"/>
          <w:szCs w:val="21"/>
          <w:lang w:eastAsia="zh-CN"/>
        </w:rPr>
        <w:t>提高收</w:t>
      </w:r>
      <w:r w:rsidRPr="007375F0">
        <w:rPr>
          <w:rFonts w:ascii="SimSun" w:eastAsia="SimSun" w:hAnsi="SimSun" w:cs="Arial"/>
          <w:sz w:val="21"/>
          <w:szCs w:val="21"/>
          <w:lang w:eastAsia="zh-CN"/>
        </w:rPr>
        <w:t>费</w:t>
      </w:r>
      <w:r w:rsidR="002D3DCE" w:rsidRPr="007375F0">
        <w:rPr>
          <w:rFonts w:ascii="SimSun" w:eastAsia="SimSun" w:hAnsi="SimSun" w:cs="Arial" w:hint="eastAsia"/>
          <w:sz w:val="21"/>
          <w:szCs w:val="21"/>
          <w:lang w:eastAsia="zh-CN"/>
        </w:rPr>
        <w:t>、年度</w:t>
      </w:r>
      <w:r w:rsidRPr="007375F0">
        <w:rPr>
          <w:rFonts w:ascii="SimSun" w:eastAsia="SimSun" w:hAnsi="SimSun" w:cs="Arial"/>
          <w:sz w:val="21"/>
          <w:szCs w:val="21"/>
          <w:lang w:eastAsia="zh-CN"/>
        </w:rPr>
        <w:t>会费</w:t>
      </w:r>
      <w:r w:rsidR="002D3DCE" w:rsidRPr="007375F0">
        <w:rPr>
          <w:rFonts w:ascii="SimSun" w:eastAsia="SimSun" w:hAnsi="SimSun" w:cs="Arial" w:hint="eastAsia"/>
          <w:sz w:val="21"/>
          <w:szCs w:val="21"/>
          <w:lang w:eastAsia="zh-CN"/>
        </w:rPr>
        <w:t>、</w:t>
      </w:r>
      <w:r w:rsidRPr="00221175">
        <w:rPr>
          <w:rFonts w:ascii="SimSun" w:eastAsia="SimSun" w:hAnsi="SimSun" w:cs="SimSun"/>
          <w:sz w:val="21"/>
          <w:szCs w:val="21"/>
          <w:lang w:eastAsia="zh-CN"/>
        </w:rPr>
        <w:t>周转</w:t>
      </w:r>
      <w:r w:rsidRPr="007375F0">
        <w:rPr>
          <w:rFonts w:ascii="SimSun" w:eastAsia="SimSun" w:hAnsi="SimSun" w:cs="Arial"/>
          <w:sz w:val="21"/>
          <w:szCs w:val="21"/>
          <w:lang w:eastAsia="zh-CN"/>
        </w:rPr>
        <w:t>基金</w:t>
      </w:r>
      <w:r w:rsidR="002D3DCE" w:rsidRPr="007375F0">
        <w:rPr>
          <w:rFonts w:ascii="SimSun" w:eastAsia="SimSun" w:hAnsi="SimSun" w:cs="Arial" w:hint="eastAsia"/>
          <w:sz w:val="21"/>
          <w:szCs w:val="21"/>
          <w:lang w:eastAsia="zh-CN"/>
        </w:rPr>
        <w:t>、</w:t>
      </w:r>
      <w:r w:rsidRPr="007375F0">
        <w:rPr>
          <w:rFonts w:ascii="SimSun" w:eastAsia="SimSun" w:hAnsi="SimSun" w:cs="Arial"/>
          <w:sz w:val="21"/>
          <w:szCs w:val="21"/>
          <w:lang w:eastAsia="zh-CN"/>
        </w:rPr>
        <w:t>东道国</w:t>
      </w:r>
      <w:r w:rsidR="002D3DCE" w:rsidRPr="007375F0">
        <w:rPr>
          <w:rFonts w:ascii="SimSun" w:eastAsia="SimSun" w:hAnsi="SimSun" w:cs="Arial" w:hint="eastAsia"/>
          <w:sz w:val="21"/>
          <w:szCs w:val="21"/>
          <w:lang w:eastAsia="zh-CN"/>
        </w:rPr>
        <w:t>垫款、</w:t>
      </w:r>
      <w:r w:rsidRPr="007375F0">
        <w:rPr>
          <w:rFonts w:ascii="SimSun" w:eastAsia="SimSun" w:hAnsi="SimSun" w:cs="Arial"/>
          <w:sz w:val="21"/>
          <w:szCs w:val="21"/>
          <w:lang w:eastAsia="zh-CN"/>
        </w:rPr>
        <w:t>和/或其他资金来源，或</w:t>
      </w:r>
      <w:r w:rsidR="002D3DCE" w:rsidRPr="007375F0">
        <w:rPr>
          <w:rFonts w:ascii="SimSun" w:eastAsia="SimSun" w:hAnsi="SimSun" w:cs="Arial" w:hint="eastAsia"/>
          <w:sz w:val="21"/>
          <w:szCs w:val="21"/>
          <w:lang w:eastAsia="zh-CN"/>
        </w:rPr>
        <w:t>上述各种方式</w:t>
      </w:r>
      <w:r w:rsidR="002D3DCE" w:rsidRPr="007375F0">
        <w:rPr>
          <w:rFonts w:ascii="SimSun" w:eastAsia="SimSun" w:hAnsi="SimSun" w:cs="Arial"/>
          <w:sz w:val="21"/>
          <w:szCs w:val="21"/>
          <w:lang w:eastAsia="zh-CN"/>
        </w:rPr>
        <w:t>的组合，</w:t>
      </w:r>
      <w:r w:rsidR="00204D93">
        <w:rPr>
          <w:rFonts w:ascii="SimSun" w:eastAsia="SimSun" w:hAnsi="SimSun" w:cs="Arial" w:hint="eastAsia"/>
          <w:sz w:val="21"/>
          <w:szCs w:val="21"/>
          <w:lang w:eastAsia="zh-CN"/>
        </w:rPr>
        <w:t>来</w:t>
      </w:r>
      <w:r w:rsidRPr="007375F0">
        <w:rPr>
          <w:rFonts w:ascii="SimSun" w:eastAsia="SimSun" w:hAnsi="SimSun" w:cs="Arial"/>
          <w:sz w:val="21"/>
          <w:szCs w:val="21"/>
          <w:lang w:eastAsia="zh-CN"/>
        </w:rPr>
        <w:t>提供长期</w:t>
      </w:r>
      <w:r w:rsidR="002D3DCE" w:rsidRPr="007375F0">
        <w:rPr>
          <w:rFonts w:ascii="SimSun" w:eastAsia="SimSun" w:hAnsi="SimSun" w:cs="Arial" w:hint="eastAsia"/>
          <w:sz w:val="21"/>
          <w:szCs w:val="21"/>
          <w:lang w:eastAsia="zh-CN"/>
        </w:rPr>
        <w:t>的财务</w:t>
      </w:r>
      <w:r w:rsidRPr="007375F0">
        <w:rPr>
          <w:rFonts w:ascii="SimSun" w:eastAsia="SimSun" w:hAnsi="SimSun" w:cs="Arial"/>
          <w:sz w:val="21"/>
          <w:szCs w:val="21"/>
          <w:lang w:eastAsia="zh-CN"/>
        </w:rPr>
        <w:t>可持续性</w:t>
      </w:r>
      <w:r w:rsidR="002D3DCE" w:rsidRPr="007375F0">
        <w:rPr>
          <w:rFonts w:ascii="SimSun" w:eastAsia="SimSun" w:hAnsi="SimSun" w:cs="SimSun" w:hint="eastAsia"/>
          <w:sz w:val="21"/>
          <w:szCs w:val="21"/>
          <w:lang w:eastAsia="zh-CN"/>
        </w:rPr>
        <w:t>。</w:t>
      </w:r>
    </w:p>
    <w:p w:rsidR="00F42D85" w:rsidRPr="009F1C5F" w:rsidRDefault="003E195F" w:rsidP="0010169C">
      <w:pPr>
        <w:numPr>
          <w:ilvl w:val="0"/>
          <w:numId w:val="5"/>
        </w:numPr>
        <w:tabs>
          <w:tab w:val="clear" w:pos="567"/>
        </w:tabs>
        <w:overflowPunct w:val="0"/>
        <w:spacing w:afterLines="50" w:after="120" w:line="340" w:lineRule="atLeast"/>
        <w:ind w:left="5534"/>
        <w:jc w:val="both"/>
        <w:rPr>
          <w:rFonts w:ascii="KaiTi" w:eastAsia="KaiTi" w:hAnsi="KaiTi"/>
          <w:i/>
          <w:sz w:val="21"/>
          <w:szCs w:val="21"/>
        </w:rPr>
      </w:pPr>
      <w:r w:rsidRPr="009F1C5F">
        <w:rPr>
          <w:rFonts w:ascii="KaiTi" w:eastAsia="KaiTi" w:hAnsi="KaiTi" w:hint="eastAsia"/>
          <w:i/>
          <w:sz w:val="21"/>
          <w:szCs w:val="21"/>
        </w:rPr>
        <w:t>请计划和预算委员会</w:t>
      </w:r>
      <w:r w:rsidR="002D3DCE" w:rsidRPr="009F1C5F">
        <w:rPr>
          <w:rFonts w:ascii="KaiTi" w:eastAsia="KaiTi" w:hAnsi="KaiTi"/>
          <w:i/>
          <w:sz w:val="21"/>
          <w:szCs w:val="21"/>
        </w:rPr>
        <w:t>(PBC)</w:t>
      </w:r>
      <w:r w:rsidRPr="009F1C5F">
        <w:rPr>
          <w:rFonts w:ascii="KaiTi" w:eastAsia="KaiTi" w:hAnsi="KaiTi" w:hint="eastAsia"/>
          <w:i/>
          <w:sz w:val="21"/>
          <w:szCs w:val="21"/>
        </w:rPr>
        <w:t>审议文件</w:t>
      </w:r>
      <w:r w:rsidR="002D3DCE" w:rsidRPr="009F1C5F">
        <w:rPr>
          <w:rFonts w:ascii="KaiTi" w:eastAsia="KaiTi" w:hAnsi="KaiTi"/>
          <w:i/>
          <w:sz w:val="21"/>
          <w:szCs w:val="21"/>
        </w:rPr>
        <w:t>WO/PBC/24/16</w:t>
      </w:r>
      <w:r w:rsidR="00A319A0">
        <w:rPr>
          <w:rFonts w:ascii="KaiTi" w:eastAsia="KaiTi" w:hAnsi="KaiTi" w:hint="eastAsia"/>
          <w:i/>
          <w:sz w:val="21"/>
          <w:szCs w:val="21"/>
        </w:rPr>
        <w:t xml:space="preserve"> Rev.</w:t>
      </w:r>
      <w:r w:rsidRPr="009F1C5F">
        <w:rPr>
          <w:rFonts w:ascii="KaiTi" w:eastAsia="KaiTi" w:hAnsi="KaiTi" w:hint="eastAsia"/>
          <w:i/>
          <w:sz w:val="21"/>
          <w:szCs w:val="21"/>
        </w:rPr>
        <w:t>的内容</w:t>
      </w:r>
      <w:r w:rsidR="002D3DCE" w:rsidRPr="009F1C5F">
        <w:rPr>
          <w:rFonts w:ascii="KaiTi" w:eastAsia="KaiTi" w:hAnsi="KaiTi" w:hint="eastAsia"/>
          <w:i/>
          <w:sz w:val="21"/>
          <w:szCs w:val="21"/>
        </w:rPr>
        <w:t>。</w:t>
      </w:r>
    </w:p>
    <w:p w:rsidR="0010169C" w:rsidRDefault="0010169C" w:rsidP="0010169C">
      <w:pPr>
        <w:pStyle w:val="Endofdocument-Annex"/>
        <w:spacing w:after="50" w:line="340" w:lineRule="atLeast"/>
        <w:rPr>
          <w:rFonts w:ascii="KaiTi" w:eastAsia="KaiTi" w:hAnsi="KaiTi"/>
          <w:sz w:val="21"/>
        </w:rPr>
      </w:pPr>
    </w:p>
    <w:p w:rsidR="00F42D85" w:rsidRPr="00A426FD" w:rsidRDefault="00F42D85" w:rsidP="0010169C">
      <w:pPr>
        <w:pStyle w:val="Endofdocument-Annex"/>
        <w:spacing w:after="50" w:line="340" w:lineRule="atLeast"/>
        <w:rPr>
          <w:rFonts w:ascii="SimSun" w:hAnsi="SimSun"/>
          <w:sz w:val="21"/>
        </w:rPr>
      </w:pPr>
      <w:r w:rsidRPr="00352349">
        <w:rPr>
          <w:rFonts w:ascii="KaiTi" w:eastAsia="KaiTi" w:hAnsi="KaiTi"/>
          <w:sz w:val="21"/>
        </w:rPr>
        <w:t>[</w:t>
      </w:r>
      <w:r w:rsidR="002D3DCE" w:rsidRPr="00352349">
        <w:rPr>
          <w:rFonts w:ascii="KaiTi" w:eastAsia="KaiTi" w:hAnsi="KaiTi" w:hint="eastAsia"/>
          <w:sz w:val="21"/>
        </w:rPr>
        <w:t>后接附件</w:t>
      </w:r>
      <w:r w:rsidRPr="00352349">
        <w:rPr>
          <w:rFonts w:ascii="KaiTi" w:eastAsia="KaiTi" w:hAnsi="KaiTi"/>
          <w:sz w:val="21"/>
        </w:rPr>
        <w:t>]</w:t>
      </w:r>
    </w:p>
    <w:p w:rsidR="00F42D85" w:rsidRPr="00A426FD" w:rsidRDefault="00F42D85" w:rsidP="00F42D85">
      <w:pPr>
        <w:rPr>
          <w:rFonts w:ascii="SimSun" w:hAnsi="SimSun"/>
          <w:sz w:val="21"/>
        </w:rPr>
      </w:pPr>
    </w:p>
    <w:p w:rsidR="00AC1C1B" w:rsidRPr="00A426FD" w:rsidRDefault="00AC1C1B">
      <w:pPr>
        <w:rPr>
          <w:rFonts w:ascii="SimSun" w:hAnsi="SimSun"/>
          <w:sz w:val="21"/>
        </w:rPr>
        <w:sectPr w:rsidR="00AC1C1B" w:rsidRPr="00A426FD" w:rsidSect="00F42D85">
          <w:headerReference w:type="default" r:id="rId10"/>
          <w:endnotePr>
            <w:numFmt w:val="decimal"/>
          </w:endnotePr>
          <w:pgSz w:w="11907" w:h="16840" w:code="9"/>
          <w:pgMar w:top="567" w:right="1134" w:bottom="1418" w:left="1418" w:header="510" w:footer="1021" w:gutter="0"/>
          <w:cols w:space="720"/>
          <w:titlePg/>
          <w:docGrid w:linePitch="299"/>
        </w:sectPr>
      </w:pPr>
    </w:p>
    <w:p w:rsidR="00690ABF" w:rsidRPr="0010169C" w:rsidRDefault="00814D84" w:rsidP="0010169C">
      <w:pPr>
        <w:autoSpaceDE w:val="0"/>
        <w:autoSpaceDN w:val="0"/>
        <w:adjustRightInd w:val="0"/>
        <w:spacing w:beforeLines="100" w:before="240" w:line="340" w:lineRule="atLeast"/>
        <w:jc w:val="center"/>
        <w:rPr>
          <w:rFonts w:ascii="SimHei" w:eastAsia="SimHei" w:hAnsi="SimHei"/>
          <w:sz w:val="21"/>
          <w:szCs w:val="22"/>
        </w:rPr>
      </w:pPr>
      <w:r w:rsidRPr="0010169C">
        <w:rPr>
          <w:rFonts w:ascii="SimHei" w:eastAsia="SimHei" w:hAnsi="SimHei" w:hint="eastAsia"/>
          <w:sz w:val="21"/>
          <w:szCs w:val="22"/>
        </w:rPr>
        <w:lastRenderedPageBreak/>
        <w:t>里斯本联盟会费初步</w:t>
      </w:r>
      <w:r w:rsidR="00B16627" w:rsidRPr="0010169C">
        <w:rPr>
          <w:rFonts w:ascii="SimHei" w:eastAsia="SimHei" w:hAnsi="SimHei" w:hint="eastAsia"/>
          <w:sz w:val="21"/>
          <w:szCs w:val="22"/>
        </w:rPr>
        <w:t>对应</w:t>
      </w:r>
      <w:r w:rsidRPr="0010169C">
        <w:rPr>
          <w:rFonts w:ascii="SimHei" w:eastAsia="SimHei" w:hAnsi="SimHei" w:hint="eastAsia"/>
          <w:sz w:val="21"/>
          <w:szCs w:val="22"/>
        </w:rPr>
        <w:t>模拟数额——以成员国会费等级为依据</w:t>
      </w:r>
    </w:p>
    <w:p w:rsidR="002928D3" w:rsidRPr="004A0CFD" w:rsidRDefault="00690ABF" w:rsidP="004A0CFD">
      <w:pPr>
        <w:spacing w:afterLines="50" w:after="120" w:line="340" w:lineRule="atLeast"/>
        <w:jc w:val="center"/>
        <w:rPr>
          <w:rFonts w:ascii="KaiTi" w:eastAsia="KaiTi" w:hAnsi="KaiTi"/>
          <w:i/>
          <w:iCs/>
          <w:sz w:val="21"/>
          <w:szCs w:val="22"/>
        </w:rPr>
      </w:pPr>
      <w:r w:rsidRPr="004A0CFD">
        <w:rPr>
          <w:rFonts w:ascii="KaiTi" w:eastAsia="KaiTi" w:hAnsi="KaiTi"/>
          <w:i/>
          <w:iCs/>
          <w:sz w:val="21"/>
          <w:szCs w:val="22"/>
        </w:rPr>
        <w:t>(</w:t>
      </w:r>
      <w:r w:rsidR="00814D84" w:rsidRPr="004A0CFD">
        <w:rPr>
          <w:rFonts w:ascii="KaiTi" w:eastAsia="KaiTi" w:hAnsi="KaiTi" w:hint="eastAsia"/>
          <w:i/>
          <w:iCs/>
          <w:sz w:val="21"/>
          <w:szCs w:val="22"/>
        </w:rPr>
        <w:t>假定需要会费弥补的赤字为</w:t>
      </w:r>
      <w:r w:rsidRPr="004A0CFD">
        <w:rPr>
          <w:rFonts w:ascii="KaiTi" w:eastAsia="KaiTi" w:hAnsi="KaiTi"/>
          <w:i/>
          <w:iCs/>
          <w:sz w:val="21"/>
          <w:szCs w:val="22"/>
        </w:rPr>
        <w:t>100,000</w:t>
      </w:r>
      <w:r w:rsidR="00814D84" w:rsidRPr="004A0CFD">
        <w:rPr>
          <w:rFonts w:ascii="KaiTi" w:eastAsia="KaiTi" w:hAnsi="KaiTi" w:hint="eastAsia"/>
          <w:i/>
          <w:iCs/>
          <w:sz w:val="21"/>
          <w:szCs w:val="22"/>
        </w:rPr>
        <w:t>瑞士法郎</w:t>
      </w:r>
      <w:r w:rsidRPr="004A0CFD">
        <w:rPr>
          <w:rFonts w:ascii="KaiTi" w:eastAsia="KaiTi" w:hAnsi="KaiTi"/>
          <w:i/>
          <w:iCs/>
          <w:sz w:val="21"/>
          <w:szCs w:val="22"/>
        </w:rPr>
        <w:t>)</w:t>
      </w:r>
    </w:p>
    <w:p w:rsidR="00690ABF" w:rsidRPr="004A0CFD" w:rsidRDefault="00690ABF" w:rsidP="00690ABF">
      <w:pPr>
        <w:rPr>
          <w:rFonts w:ascii="KaiTi" w:eastAsia="KaiTi" w:hAnsi="KaiTi"/>
          <w:i/>
          <w:iCs/>
          <w:sz w:val="21"/>
          <w:szCs w:val="22"/>
        </w:rPr>
      </w:pPr>
    </w:p>
    <w:p w:rsidR="009C25AF" w:rsidRPr="004A0CFD" w:rsidRDefault="009C25AF" w:rsidP="00690ABF">
      <w:pPr>
        <w:rPr>
          <w:rFonts w:ascii="KaiTi" w:eastAsia="KaiTi" w:hAnsi="KaiTi"/>
          <w:i/>
          <w:iCs/>
          <w:sz w:val="21"/>
          <w:szCs w:val="22"/>
        </w:rPr>
      </w:pPr>
    </w:p>
    <w:p w:rsidR="009C25AF" w:rsidRPr="004A0CFD" w:rsidRDefault="00026BC8" w:rsidP="00292106">
      <w:pPr>
        <w:ind w:left="6663"/>
        <w:rPr>
          <w:rFonts w:ascii="KaiTi" w:eastAsia="KaiTi" w:hAnsi="KaiTi"/>
          <w:b/>
          <w:i/>
          <w:iCs/>
          <w:sz w:val="20"/>
          <w:szCs w:val="22"/>
        </w:rPr>
      </w:pPr>
      <w:r w:rsidRPr="004A0CFD">
        <w:rPr>
          <w:rFonts w:ascii="KaiTi" w:eastAsia="KaiTi" w:hAnsi="KaiTi" w:hint="eastAsia"/>
          <w:b/>
          <w:i/>
          <w:iCs/>
          <w:sz w:val="20"/>
          <w:szCs w:val="22"/>
        </w:rPr>
        <w:t>会</w:t>
      </w:r>
      <w:r w:rsidR="004A0CFD" w:rsidRPr="004A0CFD">
        <w:rPr>
          <w:rFonts w:ascii="KaiTi" w:eastAsia="KaiTi" w:hAnsi="KaiTi" w:hint="eastAsia"/>
          <w:b/>
          <w:i/>
          <w:iCs/>
          <w:sz w:val="20"/>
          <w:szCs w:val="22"/>
        </w:rPr>
        <w:t xml:space="preserve">　</w:t>
      </w:r>
      <w:r w:rsidRPr="004A0CFD">
        <w:rPr>
          <w:rFonts w:ascii="KaiTi" w:eastAsia="KaiTi" w:hAnsi="KaiTi" w:hint="eastAsia"/>
          <w:b/>
          <w:i/>
          <w:iCs/>
          <w:sz w:val="20"/>
          <w:szCs w:val="22"/>
        </w:rPr>
        <w:t>费</w:t>
      </w:r>
    </w:p>
    <w:p w:rsidR="009C25AF" w:rsidRPr="004A0CFD" w:rsidRDefault="009C25AF" w:rsidP="00292106">
      <w:pPr>
        <w:spacing w:after="120"/>
        <w:ind w:left="6663"/>
        <w:rPr>
          <w:rFonts w:ascii="KaiTi" w:eastAsia="KaiTi" w:hAnsi="KaiTi"/>
          <w:i/>
          <w:iCs/>
          <w:sz w:val="20"/>
          <w:szCs w:val="22"/>
        </w:rPr>
      </w:pPr>
      <w:r w:rsidRPr="004A0CFD">
        <w:rPr>
          <w:rFonts w:ascii="KaiTi" w:eastAsia="KaiTi" w:hAnsi="KaiTi"/>
          <w:i/>
          <w:iCs/>
          <w:sz w:val="20"/>
          <w:szCs w:val="22"/>
        </w:rPr>
        <w:t>(</w:t>
      </w:r>
      <w:r w:rsidR="00026BC8" w:rsidRPr="004A0CFD">
        <w:rPr>
          <w:rFonts w:ascii="KaiTi" w:eastAsia="KaiTi" w:hAnsi="KaiTi" w:hint="eastAsia"/>
          <w:i/>
          <w:iCs/>
          <w:sz w:val="20"/>
          <w:szCs w:val="22"/>
        </w:rPr>
        <w:t>单位：瑞士法郎</w:t>
      </w:r>
      <w:r w:rsidRPr="004A0CFD">
        <w:rPr>
          <w:rFonts w:ascii="KaiTi" w:eastAsia="KaiTi" w:hAnsi="KaiTi"/>
          <w:i/>
          <w:iCs/>
          <w:sz w:val="20"/>
          <w:szCs w:val="22"/>
        </w:rPr>
        <w:t>)</w:t>
      </w:r>
    </w:p>
    <w:tbl>
      <w:tblPr>
        <w:tblW w:w="7540" w:type="dxa"/>
        <w:jc w:val="center"/>
        <w:tblInd w:w="93" w:type="dxa"/>
        <w:tblLook w:val="04A0" w:firstRow="1" w:lastRow="0" w:firstColumn="1" w:lastColumn="0" w:noHBand="0" w:noVBand="1"/>
      </w:tblPr>
      <w:tblGrid>
        <w:gridCol w:w="2620"/>
        <w:gridCol w:w="1820"/>
        <w:gridCol w:w="1360"/>
        <w:gridCol w:w="1740"/>
      </w:tblGrid>
      <w:tr w:rsidR="007375F0" w:rsidRPr="004A0CFD" w:rsidTr="00292106">
        <w:trPr>
          <w:trHeight w:val="510"/>
          <w:jc w:val="center"/>
        </w:trPr>
        <w:tc>
          <w:tcPr>
            <w:tcW w:w="2620" w:type="dxa"/>
            <w:tcBorders>
              <w:top w:val="single" w:sz="4" w:space="0" w:color="auto"/>
              <w:left w:val="single" w:sz="4" w:space="0" w:color="auto"/>
              <w:bottom w:val="single" w:sz="4" w:space="0" w:color="auto"/>
              <w:right w:val="nil"/>
            </w:tcBorders>
            <w:shd w:val="clear" w:color="000000" w:fill="C5D9F1"/>
            <w:noWrap/>
            <w:vAlign w:val="center"/>
            <w:hideMark/>
          </w:tcPr>
          <w:p w:rsidR="00292106" w:rsidRPr="004A0CFD" w:rsidRDefault="00026BC8" w:rsidP="00026BC8">
            <w:pPr>
              <w:jc w:val="center"/>
              <w:rPr>
                <w:rFonts w:ascii="KaiTi" w:eastAsia="KaiTi" w:hAnsi="KaiTi"/>
                <w:b/>
                <w:i/>
                <w:iCs/>
                <w:sz w:val="20"/>
              </w:rPr>
            </w:pPr>
            <w:r w:rsidRPr="004A0CFD">
              <w:rPr>
                <w:rFonts w:ascii="KaiTi" w:eastAsia="KaiTi" w:hAnsi="KaiTi" w:hint="eastAsia"/>
                <w:b/>
                <w:i/>
                <w:iCs/>
                <w:sz w:val="20"/>
              </w:rPr>
              <w:t>国别</w:t>
            </w:r>
          </w:p>
        </w:tc>
        <w:tc>
          <w:tcPr>
            <w:tcW w:w="1820" w:type="dxa"/>
            <w:tcBorders>
              <w:top w:val="single" w:sz="4" w:space="0" w:color="auto"/>
              <w:left w:val="nil"/>
              <w:bottom w:val="single" w:sz="4" w:space="0" w:color="auto"/>
              <w:right w:val="nil"/>
            </w:tcBorders>
            <w:shd w:val="clear" w:color="000000" w:fill="C5D9F1"/>
            <w:noWrap/>
            <w:vAlign w:val="center"/>
            <w:hideMark/>
          </w:tcPr>
          <w:p w:rsidR="00292106" w:rsidRPr="004A0CFD" w:rsidRDefault="00026BC8" w:rsidP="00292106">
            <w:pPr>
              <w:jc w:val="center"/>
              <w:rPr>
                <w:rFonts w:ascii="KaiTi" w:eastAsia="KaiTi" w:hAnsi="KaiTi"/>
                <w:b/>
                <w:i/>
                <w:iCs/>
                <w:sz w:val="20"/>
              </w:rPr>
            </w:pPr>
            <w:r w:rsidRPr="004A0CFD">
              <w:rPr>
                <w:rFonts w:ascii="KaiTi" w:eastAsia="KaiTi" w:hAnsi="KaiTi" w:hint="eastAsia"/>
                <w:b/>
                <w:i/>
                <w:iCs/>
                <w:sz w:val="20"/>
              </w:rPr>
              <w:t>等级</w:t>
            </w:r>
          </w:p>
        </w:tc>
        <w:tc>
          <w:tcPr>
            <w:tcW w:w="1360" w:type="dxa"/>
            <w:tcBorders>
              <w:top w:val="single" w:sz="4" w:space="0" w:color="auto"/>
              <w:left w:val="single" w:sz="4" w:space="0" w:color="auto"/>
              <w:bottom w:val="single" w:sz="4" w:space="0" w:color="auto"/>
              <w:right w:val="nil"/>
            </w:tcBorders>
            <w:shd w:val="clear" w:color="000000" w:fill="C5D9F1"/>
            <w:noWrap/>
            <w:vAlign w:val="center"/>
            <w:hideMark/>
          </w:tcPr>
          <w:p w:rsidR="00292106" w:rsidRPr="004A0CFD" w:rsidRDefault="00026BC8" w:rsidP="00026BC8">
            <w:pPr>
              <w:jc w:val="center"/>
              <w:rPr>
                <w:rFonts w:ascii="KaiTi" w:eastAsia="KaiTi" w:hAnsi="KaiTi"/>
                <w:b/>
                <w:i/>
                <w:iCs/>
                <w:sz w:val="20"/>
                <w:lang w:eastAsia="en-US"/>
              </w:rPr>
            </w:pPr>
            <w:r w:rsidRPr="004A0CFD">
              <w:rPr>
                <w:rFonts w:ascii="KaiTi" w:eastAsia="KaiTi" w:hAnsi="KaiTi" w:hint="eastAsia"/>
                <w:b/>
                <w:i/>
                <w:iCs/>
                <w:sz w:val="20"/>
              </w:rPr>
              <w:t>单位/加权</w:t>
            </w:r>
          </w:p>
        </w:tc>
        <w:tc>
          <w:tcPr>
            <w:tcW w:w="1740" w:type="dxa"/>
            <w:tcBorders>
              <w:top w:val="single" w:sz="4" w:space="0" w:color="auto"/>
              <w:left w:val="nil"/>
              <w:bottom w:val="single" w:sz="4" w:space="0" w:color="auto"/>
              <w:right w:val="single" w:sz="4" w:space="0" w:color="auto"/>
            </w:tcBorders>
            <w:shd w:val="clear" w:color="000000" w:fill="C5D9F1"/>
            <w:noWrap/>
            <w:vAlign w:val="center"/>
            <w:hideMark/>
          </w:tcPr>
          <w:p w:rsidR="00292106" w:rsidRPr="004A0CFD" w:rsidRDefault="00026BC8" w:rsidP="00026BC8">
            <w:pPr>
              <w:jc w:val="center"/>
              <w:rPr>
                <w:rFonts w:ascii="KaiTi" w:eastAsia="KaiTi" w:hAnsi="KaiTi"/>
                <w:b/>
                <w:i/>
                <w:iCs/>
                <w:sz w:val="20"/>
                <w:lang w:eastAsia="en-US"/>
              </w:rPr>
            </w:pPr>
            <w:r w:rsidRPr="004A0CFD">
              <w:rPr>
                <w:rFonts w:ascii="KaiTi" w:eastAsia="KaiTi" w:hAnsi="KaiTi" w:hint="eastAsia"/>
                <w:b/>
                <w:i/>
                <w:iCs/>
                <w:sz w:val="20"/>
              </w:rPr>
              <w:t>数额</w:t>
            </w:r>
          </w:p>
        </w:tc>
      </w:tr>
      <w:tr w:rsidR="007375F0" w:rsidRPr="007375F0" w:rsidTr="00292106">
        <w:trPr>
          <w:trHeight w:val="255"/>
          <w:jc w:val="center"/>
        </w:trPr>
        <w:tc>
          <w:tcPr>
            <w:tcW w:w="2620" w:type="dxa"/>
            <w:tcBorders>
              <w:top w:val="nil"/>
              <w:left w:val="nil"/>
              <w:bottom w:val="nil"/>
              <w:right w:val="nil"/>
            </w:tcBorders>
            <w:shd w:val="clear" w:color="auto" w:fill="auto"/>
            <w:vAlign w:val="center"/>
            <w:hideMark/>
          </w:tcPr>
          <w:p w:rsidR="00292106" w:rsidRPr="007375F0" w:rsidRDefault="00026BC8" w:rsidP="00292106">
            <w:pPr>
              <w:rPr>
                <w:rFonts w:eastAsia="Times New Roman"/>
                <w:sz w:val="18"/>
                <w:szCs w:val="18"/>
                <w:lang w:eastAsia="en-US"/>
              </w:rPr>
            </w:pPr>
            <w:r w:rsidRPr="007375F0">
              <w:rPr>
                <w:rFonts w:ascii="SimSun" w:hAnsi="SimSun" w:cs="SimSun" w:hint="eastAsia"/>
                <w:sz w:val="18"/>
                <w:szCs w:val="18"/>
                <w:lang w:eastAsia="en-US"/>
              </w:rPr>
              <w:t>阿尔及利亚</w:t>
            </w:r>
          </w:p>
        </w:tc>
        <w:tc>
          <w:tcPr>
            <w:tcW w:w="1820" w:type="dxa"/>
            <w:tcBorders>
              <w:top w:val="nil"/>
              <w:left w:val="nil"/>
              <w:bottom w:val="nil"/>
              <w:right w:val="nil"/>
            </w:tcBorders>
            <w:shd w:val="clear" w:color="auto" w:fill="auto"/>
            <w:vAlign w:val="center"/>
            <w:hideMark/>
          </w:tcPr>
          <w:p w:rsidR="00292106" w:rsidRPr="007375F0" w:rsidRDefault="00292106" w:rsidP="00292106">
            <w:pPr>
              <w:jc w:val="center"/>
              <w:rPr>
                <w:rFonts w:eastAsia="Times New Roman"/>
                <w:sz w:val="18"/>
                <w:szCs w:val="18"/>
                <w:lang w:eastAsia="en-US"/>
              </w:rPr>
            </w:pPr>
            <w:r w:rsidRPr="007375F0">
              <w:rPr>
                <w:rFonts w:eastAsia="Times New Roman"/>
                <w:sz w:val="18"/>
                <w:szCs w:val="18"/>
                <w:lang w:eastAsia="en-US"/>
              </w:rPr>
              <w:t>IX</w:t>
            </w:r>
          </w:p>
        </w:tc>
        <w:tc>
          <w:tcPr>
            <w:tcW w:w="1360" w:type="dxa"/>
            <w:tcBorders>
              <w:top w:val="nil"/>
              <w:left w:val="nil"/>
              <w:bottom w:val="nil"/>
              <w:right w:val="nil"/>
            </w:tcBorders>
            <w:shd w:val="clear" w:color="auto" w:fill="auto"/>
            <w:noWrap/>
            <w:vAlign w:val="bottom"/>
            <w:hideMark/>
          </w:tcPr>
          <w:p w:rsidR="00292106" w:rsidRPr="007375F0" w:rsidRDefault="00292106" w:rsidP="00292106">
            <w:pPr>
              <w:jc w:val="right"/>
              <w:rPr>
                <w:rFonts w:eastAsia="Times New Roman"/>
                <w:sz w:val="20"/>
                <w:lang w:eastAsia="en-US"/>
              </w:rPr>
            </w:pPr>
            <w:r w:rsidRPr="007375F0">
              <w:rPr>
                <w:rFonts w:eastAsia="Times New Roman"/>
                <w:sz w:val="20"/>
                <w:lang w:eastAsia="en-US"/>
              </w:rPr>
              <w:t>0.25</w:t>
            </w:r>
          </w:p>
        </w:tc>
        <w:tc>
          <w:tcPr>
            <w:tcW w:w="1740" w:type="dxa"/>
            <w:tcBorders>
              <w:top w:val="nil"/>
              <w:left w:val="nil"/>
              <w:bottom w:val="nil"/>
              <w:right w:val="nil"/>
            </w:tcBorders>
            <w:shd w:val="clear" w:color="auto" w:fill="auto"/>
            <w:noWrap/>
            <w:vAlign w:val="bottom"/>
            <w:hideMark/>
          </w:tcPr>
          <w:p w:rsidR="00292106" w:rsidRPr="007375F0" w:rsidRDefault="00292106" w:rsidP="00292106">
            <w:pPr>
              <w:rPr>
                <w:rFonts w:eastAsia="Times New Roman"/>
                <w:sz w:val="20"/>
                <w:lang w:eastAsia="en-US"/>
              </w:rPr>
            </w:pPr>
            <w:r w:rsidRPr="007375F0">
              <w:rPr>
                <w:rFonts w:eastAsia="Times New Roman"/>
                <w:sz w:val="20"/>
                <w:lang w:eastAsia="en-US"/>
              </w:rPr>
              <w:t xml:space="preserve">                     347 </w:t>
            </w:r>
          </w:p>
        </w:tc>
      </w:tr>
      <w:tr w:rsidR="007375F0" w:rsidRPr="007375F0" w:rsidTr="00292106">
        <w:trPr>
          <w:trHeight w:val="255"/>
          <w:jc w:val="center"/>
        </w:trPr>
        <w:tc>
          <w:tcPr>
            <w:tcW w:w="2620" w:type="dxa"/>
            <w:tcBorders>
              <w:top w:val="nil"/>
              <w:left w:val="nil"/>
              <w:bottom w:val="nil"/>
              <w:right w:val="nil"/>
            </w:tcBorders>
            <w:shd w:val="clear" w:color="auto" w:fill="auto"/>
            <w:vAlign w:val="center"/>
            <w:hideMark/>
          </w:tcPr>
          <w:p w:rsidR="00292106" w:rsidRPr="007375F0" w:rsidRDefault="00026BC8" w:rsidP="00292106">
            <w:pPr>
              <w:rPr>
                <w:rFonts w:eastAsia="Times New Roman"/>
                <w:sz w:val="18"/>
                <w:szCs w:val="18"/>
              </w:rPr>
            </w:pPr>
            <w:r w:rsidRPr="007375F0">
              <w:rPr>
                <w:rFonts w:ascii="SimSun" w:hAnsi="SimSun" w:cs="SimSun" w:hint="eastAsia"/>
                <w:sz w:val="18"/>
                <w:szCs w:val="18"/>
              </w:rPr>
              <w:t>波斯尼亚和黑塞哥维那</w:t>
            </w:r>
          </w:p>
        </w:tc>
        <w:tc>
          <w:tcPr>
            <w:tcW w:w="1820" w:type="dxa"/>
            <w:tcBorders>
              <w:top w:val="nil"/>
              <w:left w:val="nil"/>
              <w:bottom w:val="nil"/>
              <w:right w:val="nil"/>
            </w:tcBorders>
            <w:shd w:val="clear" w:color="auto" w:fill="auto"/>
            <w:vAlign w:val="center"/>
            <w:hideMark/>
          </w:tcPr>
          <w:p w:rsidR="00292106" w:rsidRPr="007375F0" w:rsidRDefault="00292106" w:rsidP="00292106">
            <w:pPr>
              <w:jc w:val="center"/>
              <w:rPr>
                <w:rFonts w:eastAsia="Times New Roman"/>
                <w:sz w:val="18"/>
                <w:szCs w:val="18"/>
                <w:lang w:eastAsia="en-US"/>
              </w:rPr>
            </w:pPr>
            <w:r w:rsidRPr="007375F0">
              <w:rPr>
                <w:rFonts w:eastAsia="Times New Roman"/>
                <w:sz w:val="18"/>
                <w:szCs w:val="18"/>
                <w:lang w:eastAsia="en-US"/>
              </w:rPr>
              <w:t>S</w:t>
            </w:r>
            <w:r w:rsidRPr="007375F0">
              <w:rPr>
                <w:rFonts w:eastAsia="Times New Roman"/>
                <w:i/>
                <w:iCs/>
                <w:sz w:val="18"/>
                <w:szCs w:val="18"/>
                <w:lang w:eastAsia="en-US"/>
              </w:rPr>
              <w:t>bis</w:t>
            </w:r>
          </w:p>
        </w:tc>
        <w:tc>
          <w:tcPr>
            <w:tcW w:w="1360" w:type="dxa"/>
            <w:tcBorders>
              <w:top w:val="nil"/>
              <w:left w:val="nil"/>
              <w:bottom w:val="nil"/>
              <w:right w:val="nil"/>
            </w:tcBorders>
            <w:shd w:val="clear" w:color="auto" w:fill="auto"/>
            <w:noWrap/>
            <w:vAlign w:val="bottom"/>
            <w:hideMark/>
          </w:tcPr>
          <w:p w:rsidR="00292106" w:rsidRPr="007375F0" w:rsidRDefault="00292106" w:rsidP="00292106">
            <w:pPr>
              <w:jc w:val="right"/>
              <w:rPr>
                <w:rFonts w:eastAsia="Times New Roman"/>
                <w:sz w:val="20"/>
                <w:lang w:eastAsia="en-US"/>
              </w:rPr>
            </w:pPr>
            <w:r w:rsidRPr="007375F0">
              <w:rPr>
                <w:rFonts w:eastAsia="Times New Roman"/>
                <w:sz w:val="20"/>
                <w:lang w:eastAsia="en-US"/>
              </w:rPr>
              <w:t>0.0625</w:t>
            </w:r>
          </w:p>
        </w:tc>
        <w:tc>
          <w:tcPr>
            <w:tcW w:w="1740" w:type="dxa"/>
            <w:tcBorders>
              <w:top w:val="nil"/>
              <w:left w:val="nil"/>
              <w:bottom w:val="nil"/>
              <w:right w:val="nil"/>
            </w:tcBorders>
            <w:shd w:val="clear" w:color="auto" w:fill="auto"/>
            <w:noWrap/>
            <w:vAlign w:val="bottom"/>
            <w:hideMark/>
          </w:tcPr>
          <w:p w:rsidR="00292106" w:rsidRPr="007375F0" w:rsidRDefault="00292106" w:rsidP="00292106">
            <w:pPr>
              <w:rPr>
                <w:rFonts w:eastAsia="Times New Roman"/>
                <w:sz w:val="20"/>
                <w:lang w:eastAsia="en-US"/>
              </w:rPr>
            </w:pPr>
            <w:r w:rsidRPr="007375F0">
              <w:rPr>
                <w:rFonts w:eastAsia="Times New Roman"/>
                <w:sz w:val="20"/>
                <w:lang w:eastAsia="en-US"/>
              </w:rPr>
              <w:t xml:space="preserve">                       87 </w:t>
            </w:r>
          </w:p>
        </w:tc>
      </w:tr>
      <w:tr w:rsidR="007375F0" w:rsidRPr="007375F0" w:rsidTr="00292106">
        <w:trPr>
          <w:trHeight w:val="255"/>
          <w:jc w:val="center"/>
        </w:trPr>
        <w:tc>
          <w:tcPr>
            <w:tcW w:w="2620" w:type="dxa"/>
            <w:tcBorders>
              <w:top w:val="nil"/>
              <w:left w:val="nil"/>
              <w:bottom w:val="nil"/>
              <w:right w:val="nil"/>
            </w:tcBorders>
            <w:shd w:val="clear" w:color="auto" w:fill="auto"/>
            <w:vAlign w:val="center"/>
            <w:hideMark/>
          </w:tcPr>
          <w:p w:rsidR="00292106" w:rsidRPr="007375F0" w:rsidRDefault="00026BC8" w:rsidP="00292106">
            <w:pPr>
              <w:rPr>
                <w:rFonts w:eastAsia="Times New Roman"/>
                <w:sz w:val="18"/>
                <w:szCs w:val="18"/>
                <w:lang w:eastAsia="en-US"/>
              </w:rPr>
            </w:pPr>
            <w:r w:rsidRPr="007375F0">
              <w:rPr>
                <w:rFonts w:ascii="SimSun" w:hAnsi="SimSun" w:cs="SimSun" w:hint="eastAsia"/>
                <w:sz w:val="18"/>
                <w:szCs w:val="18"/>
                <w:lang w:eastAsia="en-US"/>
              </w:rPr>
              <w:t>保加利亚</w:t>
            </w:r>
          </w:p>
        </w:tc>
        <w:tc>
          <w:tcPr>
            <w:tcW w:w="1820" w:type="dxa"/>
            <w:tcBorders>
              <w:top w:val="nil"/>
              <w:left w:val="nil"/>
              <w:bottom w:val="nil"/>
              <w:right w:val="nil"/>
            </w:tcBorders>
            <w:shd w:val="clear" w:color="auto" w:fill="auto"/>
            <w:vAlign w:val="center"/>
            <w:hideMark/>
          </w:tcPr>
          <w:p w:rsidR="00292106" w:rsidRPr="007375F0" w:rsidRDefault="00292106" w:rsidP="00292106">
            <w:pPr>
              <w:jc w:val="center"/>
              <w:rPr>
                <w:rFonts w:eastAsia="Times New Roman"/>
                <w:sz w:val="18"/>
                <w:szCs w:val="18"/>
                <w:lang w:eastAsia="en-US"/>
              </w:rPr>
            </w:pPr>
            <w:r w:rsidRPr="007375F0">
              <w:rPr>
                <w:rFonts w:eastAsia="Times New Roman"/>
                <w:sz w:val="18"/>
                <w:szCs w:val="18"/>
                <w:lang w:eastAsia="en-US"/>
              </w:rPr>
              <w:t>VI</w:t>
            </w:r>
            <w:r w:rsidRPr="007375F0">
              <w:rPr>
                <w:rFonts w:eastAsia="Times New Roman"/>
                <w:i/>
                <w:iCs/>
                <w:sz w:val="18"/>
                <w:szCs w:val="18"/>
                <w:lang w:eastAsia="en-US"/>
              </w:rPr>
              <w:t>bis</w:t>
            </w:r>
          </w:p>
        </w:tc>
        <w:tc>
          <w:tcPr>
            <w:tcW w:w="1360" w:type="dxa"/>
            <w:tcBorders>
              <w:top w:val="nil"/>
              <w:left w:val="nil"/>
              <w:bottom w:val="nil"/>
              <w:right w:val="nil"/>
            </w:tcBorders>
            <w:shd w:val="clear" w:color="auto" w:fill="auto"/>
            <w:noWrap/>
            <w:vAlign w:val="bottom"/>
            <w:hideMark/>
          </w:tcPr>
          <w:p w:rsidR="00292106" w:rsidRPr="007375F0" w:rsidRDefault="00292106" w:rsidP="00292106">
            <w:pPr>
              <w:jc w:val="right"/>
              <w:rPr>
                <w:rFonts w:eastAsia="Times New Roman"/>
                <w:sz w:val="20"/>
                <w:lang w:eastAsia="en-US"/>
              </w:rPr>
            </w:pPr>
            <w:r w:rsidRPr="007375F0">
              <w:rPr>
                <w:rFonts w:eastAsia="Times New Roman"/>
                <w:sz w:val="20"/>
                <w:lang w:eastAsia="en-US"/>
              </w:rPr>
              <w:t>2</w:t>
            </w:r>
          </w:p>
        </w:tc>
        <w:tc>
          <w:tcPr>
            <w:tcW w:w="1740" w:type="dxa"/>
            <w:tcBorders>
              <w:top w:val="nil"/>
              <w:left w:val="nil"/>
              <w:bottom w:val="nil"/>
              <w:right w:val="nil"/>
            </w:tcBorders>
            <w:shd w:val="clear" w:color="auto" w:fill="auto"/>
            <w:noWrap/>
            <w:vAlign w:val="bottom"/>
            <w:hideMark/>
          </w:tcPr>
          <w:p w:rsidR="00292106" w:rsidRPr="007375F0" w:rsidRDefault="00292106" w:rsidP="00292106">
            <w:pPr>
              <w:rPr>
                <w:rFonts w:eastAsia="Times New Roman"/>
                <w:sz w:val="20"/>
                <w:lang w:eastAsia="en-US"/>
              </w:rPr>
            </w:pPr>
            <w:r w:rsidRPr="007375F0">
              <w:rPr>
                <w:rFonts w:eastAsia="Times New Roman"/>
                <w:sz w:val="20"/>
                <w:lang w:eastAsia="en-US"/>
              </w:rPr>
              <w:t xml:space="preserve">                  2,774 </w:t>
            </w:r>
          </w:p>
        </w:tc>
      </w:tr>
      <w:tr w:rsidR="007375F0" w:rsidRPr="007375F0" w:rsidTr="00292106">
        <w:trPr>
          <w:trHeight w:val="255"/>
          <w:jc w:val="center"/>
        </w:trPr>
        <w:tc>
          <w:tcPr>
            <w:tcW w:w="2620" w:type="dxa"/>
            <w:tcBorders>
              <w:top w:val="nil"/>
              <w:left w:val="nil"/>
              <w:bottom w:val="nil"/>
              <w:right w:val="nil"/>
            </w:tcBorders>
            <w:shd w:val="clear" w:color="auto" w:fill="auto"/>
            <w:vAlign w:val="center"/>
            <w:hideMark/>
          </w:tcPr>
          <w:p w:rsidR="00292106" w:rsidRPr="007375F0" w:rsidRDefault="00026BC8" w:rsidP="00292106">
            <w:pPr>
              <w:rPr>
                <w:rFonts w:eastAsia="Times New Roman"/>
                <w:sz w:val="18"/>
                <w:szCs w:val="18"/>
                <w:lang w:eastAsia="en-US"/>
              </w:rPr>
            </w:pPr>
            <w:r w:rsidRPr="007375F0">
              <w:rPr>
                <w:rFonts w:ascii="SimSun" w:hAnsi="SimSun" w:cs="SimSun" w:hint="eastAsia"/>
                <w:sz w:val="18"/>
                <w:szCs w:val="18"/>
                <w:lang w:eastAsia="en-US"/>
              </w:rPr>
              <w:t>布基纳法索</w:t>
            </w:r>
          </w:p>
        </w:tc>
        <w:tc>
          <w:tcPr>
            <w:tcW w:w="1820" w:type="dxa"/>
            <w:tcBorders>
              <w:top w:val="nil"/>
              <w:left w:val="nil"/>
              <w:bottom w:val="nil"/>
              <w:right w:val="nil"/>
            </w:tcBorders>
            <w:shd w:val="clear" w:color="auto" w:fill="auto"/>
            <w:vAlign w:val="center"/>
            <w:hideMark/>
          </w:tcPr>
          <w:p w:rsidR="00292106" w:rsidRPr="007375F0" w:rsidRDefault="00292106" w:rsidP="00292106">
            <w:pPr>
              <w:jc w:val="center"/>
              <w:rPr>
                <w:rFonts w:eastAsia="Times New Roman"/>
                <w:sz w:val="18"/>
                <w:szCs w:val="18"/>
                <w:lang w:eastAsia="en-US"/>
              </w:rPr>
            </w:pPr>
            <w:r w:rsidRPr="007375F0">
              <w:rPr>
                <w:rFonts w:eastAsia="Times New Roman"/>
                <w:sz w:val="18"/>
                <w:szCs w:val="18"/>
                <w:lang w:eastAsia="en-US"/>
              </w:rPr>
              <w:t>S</w:t>
            </w:r>
            <w:r w:rsidRPr="007375F0">
              <w:rPr>
                <w:rFonts w:eastAsia="Times New Roman"/>
                <w:i/>
                <w:iCs/>
                <w:sz w:val="18"/>
                <w:szCs w:val="18"/>
                <w:lang w:eastAsia="en-US"/>
              </w:rPr>
              <w:t>ter</w:t>
            </w:r>
          </w:p>
        </w:tc>
        <w:tc>
          <w:tcPr>
            <w:tcW w:w="1360" w:type="dxa"/>
            <w:tcBorders>
              <w:top w:val="nil"/>
              <w:left w:val="nil"/>
              <w:bottom w:val="nil"/>
              <w:right w:val="nil"/>
            </w:tcBorders>
            <w:shd w:val="clear" w:color="auto" w:fill="auto"/>
            <w:noWrap/>
            <w:vAlign w:val="bottom"/>
            <w:hideMark/>
          </w:tcPr>
          <w:p w:rsidR="00292106" w:rsidRPr="007375F0" w:rsidRDefault="00292106" w:rsidP="00292106">
            <w:pPr>
              <w:jc w:val="right"/>
              <w:rPr>
                <w:rFonts w:eastAsia="Times New Roman"/>
                <w:sz w:val="20"/>
                <w:lang w:eastAsia="en-US"/>
              </w:rPr>
            </w:pPr>
            <w:r w:rsidRPr="007375F0">
              <w:rPr>
                <w:rFonts w:eastAsia="Times New Roman"/>
                <w:sz w:val="20"/>
                <w:lang w:eastAsia="en-US"/>
              </w:rPr>
              <w:t>0.03125</w:t>
            </w:r>
          </w:p>
        </w:tc>
        <w:tc>
          <w:tcPr>
            <w:tcW w:w="1740" w:type="dxa"/>
            <w:tcBorders>
              <w:top w:val="nil"/>
              <w:left w:val="nil"/>
              <w:bottom w:val="nil"/>
              <w:right w:val="nil"/>
            </w:tcBorders>
            <w:shd w:val="clear" w:color="auto" w:fill="auto"/>
            <w:noWrap/>
            <w:vAlign w:val="bottom"/>
            <w:hideMark/>
          </w:tcPr>
          <w:p w:rsidR="00292106" w:rsidRPr="007375F0" w:rsidRDefault="00292106" w:rsidP="00292106">
            <w:pPr>
              <w:rPr>
                <w:rFonts w:eastAsia="Times New Roman"/>
                <w:sz w:val="20"/>
                <w:lang w:eastAsia="en-US"/>
              </w:rPr>
            </w:pPr>
            <w:r w:rsidRPr="007375F0">
              <w:rPr>
                <w:rFonts w:eastAsia="Times New Roman"/>
                <w:sz w:val="20"/>
                <w:lang w:eastAsia="en-US"/>
              </w:rPr>
              <w:t xml:space="preserve">                       43 </w:t>
            </w:r>
          </w:p>
        </w:tc>
      </w:tr>
      <w:tr w:rsidR="007375F0" w:rsidRPr="007375F0" w:rsidTr="00292106">
        <w:trPr>
          <w:trHeight w:val="255"/>
          <w:jc w:val="center"/>
        </w:trPr>
        <w:tc>
          <w:tcPr>
            <w:tcW w:w="2620" w:type="dxa"/>
            <w:tcBorders>
              <w:top w:val="nil"/>
              <w:left w:val="nil"/>
              <w:bottom w:val="nil"/>
              <w:right w:val="nil"/>
            </w:tcBorders>
            <w:shd w:val="clear" w:color="auto" w:fill="auto"/>
            <w:vAlign w:val="center"/>
            <w:hideMark/>
          </w:tcPr>
          <w:p w:rsidR="00292106" w:rsidRPr="007375F0" w:rsidRDefault="00026BC8" w:rsidP="00292106">
            <w:pPr>
              <w:rPr>
                <w:rFonts w:eastAsia="Times New Roman"/>
                <w:sz w:val="18"/>
                <w:szCs w:val="18"/>
                <w:lang w:eastAsia="en-US"/>
              </w:rPr>
            </w:pPr>
            <w:r w:rsidRPr="007375F0">
              <w:rPr>
                <w:rFonts w:ascii="SimSun" w:hAnsi="SimSun" w:cs="SimSun" w:hint="eastAsia"/>
                <w:sz w:val="18"/>
                <w:szCs w:val="18"/>
                <w:lang w:eastAsia="en-US"/>
              </w:rPr>
              <w:t>刚果</w:t>
            </w:r>
            <w:r w:rsidR="00292106" w:rsidRPr="007375F0">
              <w:rPr>
                <w:rFonts w:eastAsia="Times New Roman"/>
                <w:sz w:val="18"/>
                <w:szCs w:val="18"/>
                <w:lang w:eastAsia="en-US"/>
              </w:rPr>
              <w:t xml:space="preserve"> </w:t>
            </w:r>
          </w:p>
        </w:tc>
        <w:tc>
          <w:tcPr>
            <w:tcW w:w="1820" w:type="dxa"/>
            <w:tcBorders>
              <w:top w:val="nil"/>
              <w:left w:val="nil"/>
              <w:bottom w:val="nil"/>
              <w:right w:val="nil"/>
            </w:tcBorders>
            <w:shd w:val="clear" w:color="auto" w:fill="auto"/>
            <w:vAlign w:val="center"/>
            <w:hideMark/>
          </w:tcPr>
          <w:p w:rsidR="00292106" w:rsidRPr="007375F0" w:rsidRDefault="00292106" w:rsidP="00292106">
            <w:pPr>
              <w:jc w:val="center"/>
              <w:rPr>
                <w:rFonts w:eastAsia="Times New Roman"/>
                <w:sz w:val="18"/>
                <w:szCs w:val="18"/>
                <w:lang w:eastAsia="en-US"/>
              </w:rPr>
            </w:pPr>
            <w:r w:rsidRPr="007375F0">
              <w:rPr>
                <w:rFonts w:eastAsia="Times New Roman"/>
                <w:sz w:val="18"/>
                <w:szCs w:val="18"/>
                <w:lang w:eastAsia="en-US"/>
              </w:rPr>
              <w:t>S</w:t>
            </w:r>
            <w:r w:rsidRPr="007375F0">
              <w:rPr>
                <w:rFonts w:eastAsia="Times New Roman"/>
                <w:i/>
                <w:iCs/>
                <w:sz w:val="18"/>
                <w:szCs w:val="18"/>
                <w:lang w:eastAsia="en-US"/>
              </w:rPr>
              <w:t>bis</w:t>
            </w:r>
          </w:p>
        </w:tc>
        <w:tc>
          <w:tcPr>
            <w:tcW w:w="1360" w:type="dxa"/>
            <w:tcBorders>
              <w:top w:val="nil"/>
              <w:left w:val="nil"/>
              <w:bottom w:val="nil"/>
              <w:right w:val="nil"/>
            </w:tcBorders>
            <w:shd w:val="clear" w:color="auto" w:fill="auto"/>
            <w:noWrap/>
            <w:vAlign w:val="bottom"/>
            <w:hideMark/>
          </w:tcPr>
          <w:p w:rsidR="00292106" w:rsidRPr="007375F0" w:rsidRDefault="00292106" w:rsidP="00292106">
            <w:pPr>
              <w:jc w:val="right"/>
              <w:rPr>
                <w:rFonts w:eastAsia="Times New Roman"/>
                <w:sz w:val="20"/>
                <w:lang w:eastAsia="en-US"/>
              </w:rPr>
            </w:pPr>
            <w:r w:rsidRPr="007375F0">
              <w:rPr>
                <w:rFonts w:eastAsia="Times New Roman"/>
                <w:sz w:val="20"/>
                <w:lang w:eastAsia="en-US"/>
              </w:rPr>
              <w:t>0.0625</w:t>
            </w:r>
          </w:p>
        </w:tc>
        <w:tc>
          <w:tcPr>
            <w:tcW w:w="1740" w:type="dxa"/>
            <w:tcBorders>
              <w:top w:val="nil"/>
              <w:left w:val="nil"/>
              <w:bottom w:val="nil"/>
              <w:right w:val="nil"/>
            </w:tcBorders>
            <w:shd w:val="clear" w:color="auto" w:fill="auto"/>
            <w:noWrap/>
            <w:vAlign w:val="bottom"/>
            <w:hideMark/>
          </w:tcPr>
          <w:p w:rsidR="00292106" w:rsidRPr="007375F0" w:rsidRDefault="00292106" w:rsidP="00292106">
            <w:pPr>
              <w:rPr>
                <w:rFonts w:eastAsia="Times New Roman"/>
                <w:sz w:val="20"/>
                <w:lang w:eastAsia="en-US"/>
              </w:rPr>
            </w:pPr>
            <w:r w:rsidRPr="007375F0">
              <w:rPr>
                <w:rFonts w:eastAsia="Times New Roman"/>
                <w:sz w:val="20"/>
                <w:lang w:eastAsia="en-US"/>
              </w:rPr>
              <w:t xml:space="preserve">                       87 </w:t>
            </w:r>
          </w:p>
        </w:tc>
      </w:tr>
      <w:tr w:rsidR="007375F0" w:rsidRPr="007375F0" w:rsidTr="00292106">
        <w:trPr>
          <w:trHeight w:val="255"/>
          <w:jc w:val="center"/>
        </w:trPr>
        <w:tc>
          <w:tcPr>
            <w:tcW w:w="2620" w:type="dxa"/>
            <w:tcBorders>
              <w:top w:val="nil"/>
              <w:left w:val="nil"/>
              <w:bottom w:val="nil"/>
              <w:right w:val="nil"/>
            </w:tcBorders>
            <w:shd w:val="clear" w:color="auto" w:fill="auto"/>
            <w:vAlign w:val="center"/>
            <w:hideMark/>
          </w:tcPr>
          <w:p w:rsidR="00292106" w:rsidRPr="007375F0" w:rsidRDefault="00026BC8" w:rsidP="00292106">
            <w:pPr>
              <w:rPr>
                <w:rFonts w:eastAsia="Times New Roman"/>
                <w:sz w:val="18"/>
                <w:szCs w:val="18"/>
                <w:lang w:eastAsia="en-US"/>
              </w:rPr>
            </w:pPr>
            <w:r w:rsidRPr="007375F0">
              <w:rPr>
                <w:rFonts w:ascii="SimSun" w:hAnsi="SimSun" w:cs="SimSun" w:hint="eastAsia"/>
                <w:sz w:val="18"/>
                <w:szCs w:val="18"/>
                <w:lang w:eastAsia="en-US"/>
              </w:rPr>
              <w:t>哥斯达黎加</w:t>
            </w:r>
          </w:p>
        </w:tc>
        <w:tc>
          <w:tcPr>
            <w:tcW w:w="1820" w:type="dxa"/>
            <w:tcBorders>
              <w:top w:val="nil"/>
              <w:left w:val="nil"/>
              <w:bottom w:val="nil"/>
              <w:right w:val="nil"/>
            </w:tcBorders>
            <w:shd w:val="clear" w:color="auto" w:fill="auto"/>
            <w:vAlign w:val="center"/>
            <w:hideMark/>
          </w:tcPr>
          <w:p w:rsidR="00292106" w:rsidRPr="007375F0" w:rsidRDefault="00292106" w:rsidP="00292106">
            <w:pPr>
              <w:jc w:val="center"/>
              <w:rPr>
                <w:rFonts w:eastAsia="Times New Roman"/>
                <w:sz w:val="18"/>
                <w:szCs w:val="18"/>
                <w:lang w:eastAsia="en-US"/>
              </w:rPr>
            </w:pPr>
            <w:r w:rsidRPr="007375F0">
              <w:rPr>
                <w:rFonts w:eastAsia="Times New Roman"/>
                <w:sz w:val="18"/>
                <w:szCs w:val="18"/>
                <w:lang w:eastAsia="en-US"/>
              </w:rPr>
              <w:t>S</w:t>
            </w:r>
          </w:p>
        </w:tc>
        <w:tc>
          <w:tcPr>
            <w:tcW w:w="1360" w:type="dxa"/>
            <w:tcBorders>
              <w:top w:val="nil"/>
              <w:left w:val="nil"/>
              <w:bottom w:val="nil"/>
              <w:right w:val="nil"/>
            </w:tcBorders>
            <w:shd w:val="clear" w:color="auto" w:fill="auto"/>
            <w:noWrap/>
            <w:vAlign w:val="bottom"/>
            <w:hideMark/>
          </w:tcPr>
          <w:p w:rsidR="00292106" w:rsidRPr="007375F0" w:rsidRDefault="00292106" w:rsidP="00292106">
            <w:pPr>
              <w:jc w:val="right"/>
              <w:rPr>
                <w:rFonts w:eastAsia="Times New Roman"/>
                <w:sz w:val="20"/>
                <w:lang w:eastAsia="en-US"/>
              </w:rPr>
            </w:pPr>
            <w:r w:rsidRPr="007375F0">
              <w:rPr>
                <w:rFonts w:eastAsia="Times New Roman"/>
                <w:sz w:val="20"/>
                <w:lang w:eastAsia="en-US"/>
              </w:rPr>
              <w:t>0.125</w:t>
            </w:r>
          </w:p>
        </w:tc>
        <w:tc>
          <w:tcPr>
            <w:tcW w:w="1740" w:type="dxa"/>
            <w:tcBorders>
              <w:top w:val="nil"/>
              <w:left w:val="nil"/>
              <w:bottom w:val="nil"/>
              <w:right w:val="nil"/>
            </w:tcBorders>
            <w:shd w:val="clear" w:color="auto" w:fill="auto"/>
            <w:noWrap/>
            <w:vAlign w:val="bottom"/>
            <w:hideMark/>
          </w:tcPr>
          <w:p w:rsidR="00292106" w:rsidRPr="007375F0" w:rsidRDefault="00292106" w:rsidP="00292106">
            <w:pPr>
              <w:rPr>
                <w:rFonts w:eastAsia="Times New Roman"/>
                <w:sz w:val="20"/>
                <w:lang w:eastAsia="en-US"/>
              </w:rPr>
            </w:pPr>
            <w:r w:rsidRPr="007375F0">
              <w:rPr>
                <w:rFonts w:eastAsia="Times New Roman"/>
                <w:sz w:val="20"/>
                <w:lang w:eastAsia="en-US"/>
              </w:rPr>
              <w:t xml:space="preserve">                     173 </w:t>
            </w:r>
          </w:p>
        </w:tc>
      </w:tr>
      <w:tr w:rsidR="007375F0" w:rsidRPr="007375F0" w:rsidTr="00292106">
        <w:trPr>
          <w:trHeight w:val="255"/>
          <w:jc w:val="center"/>
        </w:trPr>
        <w:tc>
          <w:tcPr>
            <w:tcW w:w="2620" w:type="dxa"/>
            <w:tcBorders>
              <w:top w:val="nil"/>
              <w:left w:val="nil"/>
              <w:bottom w:val="nil"/>
              <w:right w:val="nil"/>
            </w:tcBorders>
            <w:shd w:val="clear" w:color="auto" w:fill="auto"/>
            <w:vAlign w:val="center"/>
            <w:hideMark/>
          </w:tcPr>
          <w:p w:rsidR="00292106" w:rsidRPr="007375F0" w:rsidRDefault="00026BC8" w:rsidP="00292106">
            <w:pPr>
              <w:rPr>
                <w:rFonts w:eastAsia="Times New Roman"/>
                <w:sz w:val="18"/>
                <w:szCs w:val="18"/>
                <w:lang w:eastAsia="en-US"/>
              </w:rPr>
            </w:pPr>
            <w:r w:rsidRPr="007375F0">
              <w:rPr>
                <w:rFonts w:ascii="SimSun" w:hAnsi="SimSun" w:cs="SimSun" w:hint="eastAsia"/>
                <w:sz w:val="18"/>
                <w:szCs w:val="18"/>
                <w:lang w:eastAsia="en-US"/>
              </w:rPr>
              <w:t>古巴</w:t>
            </w:r>
          </w:p>
        </w:tc>
        <w:tc>
          <w:tcPr>
            <w:tcW w:w="1820" w:type="dxa"/>
            <w:tcBorders>
              <w:top w:val="nil"/>
              <w:left w:val="nil"/>
              <w:bottom w:val="nil"/>
              <w:right w:val="nil"/>
            </w:tcBorders>
            <w:shd w:val="clear" w:color="auto" w:fill="auto"/>
            <w:vAlign w:val="center"/>
            <w:hideMark/>
          </w:tcPr>
          <w:p w:rsidR="00292106" w:rsidRPr="007375F0" w:rsidRDefault="00292106" w:rsidP="00292106">
            <w:pPr>
              <w:jc w:val="center"/>
              <w:rPr>
                <w:rFonts w:eastAsia="Times New Roman"/>
                <w:sz w:val="18"/>
                <w:szCs w:val="18"/>
                <w:lang w:eastAsia="en-US"/>
              </w:rPr>
            </w:pPr>
            <w:r w:rsidRPr="007375F0">
              <w:rPr>
                <w:rFonts w:eastAsia="Times New Roman"/>
                <w:sz w:val="18"/>
                <w:szCs w:val="18"/>
                <w:lang w:eastAsia="en-US"/>
              </w:rPr>
              <w:t>S</w:t>
            </w:r>
          </w:p>
        </w:tc>
        <w:tc>
          <w:tcPr>
            <w:tcW w:w="1360" w:type="dxa"/>
            <w:tcBorders>
              <w:top w:val="nil"/>
              <w:left w:val="nil"/>
              <w:bottom w:val="nil"/>
              <w:right w:val="nil"/>
            </w:tcBorders>
            <w:shd w:val="clear" w:color="auto" w:fill="auto"/>
            <w:noWrap/>
            <w:vAlign w:val="bottom"/>
            <w:hideMark/>
          </w:tcPr>
          <w:p w:rsidR="00292106" w:rsidRPr="007375F0" w:rsidRDefault="00292106" w:rsidP="00292106">
            <w:pPr>
              <w:jc w:val="right"/>
              <w:rPr>
                <w:rFonts w:eastAsia="Times New Roman"/>
                <w:sz w:val="20"/>
                <w:lang w:eastAsia="en-US"/>
              </w:rPr>
            </w:pPr>
            <w:r w:rsidRPr="007375F0">
              <w:rPr>
                <w:rFonts w:eastAsia="Times New Roman"/>
                <w:sz w:val="20"/>
                <w:lang w:eastAsia="en-US"/>
              </w:rPr>
              <w:t>0.125</w:t>
            </w:r>
          </w:p>
        </w:tc>
        <w:tc>
          <w:tcPr>
            <w:tcW w:w="1740" w:type="dxa"/>
            <w:tcBorders>
              <w:top w:val="nil"/>
              <w:left w:val="nil"/>
              <w:bottom w:val="nil"/>
              <w:right w:val="nil"/>
            </w:tcBorders>
            <w:shd w:val="clear" w:color="auto" w:fill="auto"/>
            <w:noWrap/>
            <w:vAlign w:val="bottom"/>
            <w:hideMark/>
          </w:tcPr>
          <w:p w:rsidR="00292106" w:rsidRPr="007375F0" w:rsidRDefault="00292106" w:rsidP="00292106">
            <w:pPr>
              <w:rPr>
                <w:rFonts w:eastAsia="Times New Roman"/>
                <w:sz w:val="20"/>
                <w:lang w:eastAsia="en-US"/>
              </w:rPr>
            </w:pPr>
            <w:r w:rsidRPr="007375F0">
              <w:rPr>
                <w:rFonts w:eastAsia="Times New Roman"/>
                <w:sz w:val="20"/>
                <w:lang w:eastAsia="en-US"/>
              </w:rPr>
              <w:t xml:space="preserve">                     173 </w:t>
            </w:r>
          </w:p>
        </w:tc>
      </w:tr>
      <w:tr w:rsidR="007375F0" w:rsidRPr="007375F0" w:rsidTr="00292106">
        <w:trPr>
          <w:trHeight w:val="255"/>
          <w:jc w:val="center"/>
        </w:trPr>
        <w:tc>
          <w:tcPr>
            <w:tcW w:w="2620" w:type="dxa"/>
            <w:tcBorders>
              <w:top w:val="nil"/>
              <w:left w:val="nil"/>
              <w:bottom w:val="nil"/>
              <w:right w:val="nil"/>
            </w:tcBorders>
            <w:shd w:val="clear" w:color="auto" w:fill="auto"/>
            <w:vAlign w:val="center"/>
            <w:hideMark/>
          </w:tcPr>
          <w:p w:rsidR="00292106" w:rsidRPr="007375F0" w:rsidRDefault="00026BC8" w:rsidP="00292106">
            <w:pPr>
              <w:rPr>
                <w:rFonts w:eastAsia="Times New Roman"/>
                <w:sz w:val="18"/>
                <w:szCs w:val="18"/>
                <w:lang w:eastAsia="en-US"/>
              </w:rPr>
            </w:pPr>
            <w:r w:rsidRPr="007375F0">
              <w:rPr>
                <w:rFonts w:ascii="SimSun" w:hAnsi="SimSun" w:cs="SimSun" w:hint="eastAsia"/>
                <w:sz w:val="18"/>
                <w:szCs w:val="18"/>
                <w:lang w:eastAsia="en-US"/>
              </w:rPr>
              <w:t>捷克共和国</w:t>
            </w:r>
            <w:r w:rsidR="00292106" w:rsidRPr="007375F0">
              <w:rPr>
                <w:rFonts w:eastAsia="Times New Roman"/>
                <w:sz w:val="18"/>
                <w:szCs w:val="18"/>
                <w:lang w:eastAsia="en-US"/>
              </w:rPr>
              <w:t xml:space="preserve"> </w:t>
            </w:r>
          </w:p>
        </w:tc>
        <w:tc>
          <w:tcPr>
            <w:tcW w:w="1820" w:type="dxa"/>
            <w:tcBorders>
              <w:top w:val="nil"/>
              <w:left w:val="nil"/>
              <w:bottom w:val="nil"/>
              <w:right w:val="nil"/>
            </w:tcBorders>
            <w:shd w:val="clear" w:color="auto" w:fill="auto"/>
            <w:vAlign w:val="center"/>
            <w:hideMark/>
          </w:tcPr>
          <w:p w:rsidR="00292106" w:rsidRPr="007375F0" w:rsidRDefault="00292106" w:rsidP="00292106">
            <w:pPr>
              <w:jc w:val="center"/>
              <w:rPr>
                <w:rFonts w:eastAsia="Times New Roman"/>
                <w:sz w:val="18"/>
                <w:szCs w:val="18"/>
                <w:lang w:eastAsia="en-US"/>
              </w:rPr>
            </w:pPr>
            <w:r w:rsidRPr="007375F0">
              <w:rPr>
                <w:rFonts w:eastAsia="Times New Roman"/>
                <w:sz w:val="18"/>
                <w:szCs w:val="18"/>
                <w:lang w:eastAsia="en-US"/>
              </w:rPr>
              <w:t>VI</w:t>
            </w:r>
          </w:p>
        </w:tc>
        <w:tc>
          <w:tcPr>
            <w:tcW w:w="1360" w:type="dxa"/>
            <w:tcBorders>
              <w:top w:val="nil"/>
              <w:left w:val="nil"/>
              <w:bottom w:val="nil"/>
              <w:right w:val="nil"/>
            </w:tcBorders>
            <w:shd w:val="clear" w:color="auto" w:fill="auto"/>
            <w:noWrap/>
            <w:vAlign w:val="bottom"/>
            <w:hideMark/>
          </w:tcPr>
          <w:p w:rsidR="00292106" w:rsidRPr="007375F0" w:rsidRDefault="00292106" w:rsidP="00292106">
            <w:pPr>
              <w:jc w:val="right"/>
              <w:rPr>
                <w:rFonts w:eastAsia="Times New Roman"/>
                <w:sz w:val="20"/>
                <w:lang w:eastAsia="en-US"/>
              </w:rPr>
            </w:pPr>
            <w:r w:rsidRPr="007375F0">
              <w:rPr>
                <w:rFonts w:eastAsia="Times New Roman"/>
                <w:sz w:val="20"/>
                <w:lang w:eastAsia="en-US"/>
              </w:rPr>
              <w:t>3</w:t>
            </w:r>
          </w:p>
        </w:tc>
        <w:tc>
          <w:tcPr>
            <w:tcW w:w="1740" w:type="dxa"/>
            <w:tcBorders>
              <w:top w:val="nil"/>
              <w:left w:val="nil"/>
              <w:bottom w:val="nil"/>
              <w:right w:val="nil"/>
            </w:tcBorders>
            <w:shd w:val="clear" w:color="auto" w:fill="auto"/>
            <w:noWrap/>
            <w:vAlign w:val="bottom"/>
            <w:hideMark/>
          </w:tcPr>
          <w:p w:rsidR="00292106" w:rsidRPr="007375F0" w:rsidRDefault="00292106" w:rsidP="00292106">
            <w:pPr>
              <w:rPr>
                <w:rFonts w:eastAsia="Times New Roman"/>
                <w:sz w:val="20"/>
                <w:lang w:eastAsia="en-US"/>
              </w:rPr>
            </w:pPr>
            <w:r w:rsidRPr="007375F0">
              <w:rPr>
                <w:rFonts w:eastAsia="Times New Roman"/>
                <w:sz w:val="20"/>
                <w:lang w:eastAsia="en-US"/>
              </w:rPr>
              <w:t xml:space="preserve">                  4,161 </w:t>
            </w:r>
          </w:p>
        </w:tc>
      </w:tr>
      <w:tr w:rsidR="007375F0" w:rsidRPr="007375F0" w:rsidTr="004A0CFD">
        <w:trPr>
          <w:trHeight w:val="255"/>
          <w:jc w:val="center"/>
        </w:trPr>
        <w:tc>
          <w:tcPr>
            <w:tcW w:w="2620" w:type="dxa"/>
            <w:tcBorders>
              <w:top w:val="nil"/>
              <w:left w:val="nil"/>
              <w:bottom w:val="nil"/>
              <w:right w:val="nil"/>
            </w:tcBorders>
            <w:shd w:val="clear" w:color="auto" w:fill="auto"/>
            <w:vAlign w:val="center"/>
            <w:hideMark/>
          </w:tcPr>
          <w:p w:rsidR="00292106" w:rsidRPr="007375F0" w:rsidRDefault="00026BC8" w:rsidP="00292106">
            <w:pPr>
              <w:rPr>
                <w:rFonts w:eastAsia="Times New Roman"/>
                <w:sz w:val="18"/>
                <w:szCs w:val="18"/>
              </w:rPr>
            </w:pPr>
            <w:r w:rsidRPr="007375F0">
              <w:rPr>
                <w:rFonts w:ascii="SimSun" w:hAnsi="SimSun" w:cs="SimSun" w:hint="eastAsia"/>
                <w:sz w:val="18"/>
                <w:szCs w:val="18"/>
              </w:rPr>
              <w:t>朝鲜民主主义人民共和国</w:t>
            </w:r>
          </w:p>
        </w:tc>
        <w:tc>
          <w:tcPr>
            <w:tcW w:w="1820" w:type="dxa"/>
            <w:tcBorders>
              <w:top w:val="nil"/>
              <w:left w:val="nil"/>
              <w:bottom w:val="nil"/>
              <w:right w:val="nil"/>
            </w:tcBorders>
            <w:shd w:val="clear" w:color="auto" w:fill="auto"/>
            <w:vAlign w:val="center"/>
            <w:hideMark/>
          </w:tcPr>
          <w:p w:rsidR="00292106" w:rsidRPr="007375F0" w:rsidRDefault="00292106" w:rsidP="00292106">
            <w:pPr>
              <w:jc w:val="center"/>
              <w:rPr>
                <w:rFonts w:eastAsia="Times New Roman"/>
                <w:sz w:val="18"/>
                <w:szCs w:val="18"/>
                <w:lang w:eastAsia="en-US"/>
              </w:rPr>
            </w:pPr>
            <w:r w:rsidRPr="007375F0">
              <w:rPr>
                <w:rFonts w:eastAsia="Times New Roman"/>
                <w:sz w:val="18"/>
                <w:szCs w:val="18"/>
                <w:lang w:eastAsia="en-US"/>
              </w:rPr>
              <w:t>S</w:t>
            </w:r>
            <w:r w:rsidRPr="007375F0">
              <w:rPr>
                <w:rFonts w:eastAsia="Times New Roman"/>
                <w:i/>
                <w:iCs/>
                <w:sz w:val="18"/>
                <w:szCs w:val="18"/>
                <w:lang w:eastAsia="en-US"/>
              </w:rPr>
              <w:t>bis</w:t>
            </w:r>
          </w:p>
        </w:tc>
        <w:tc>
          <w:tcPr>
            <w:tcW w:w="1360" w:type="dxa"/>
            <w:tcBorders>
              <w:top w:val="nil"/>
              <w:left w:val="nil"/>
              <w:bottom w:val="nil"/>
              <w:right w:val="nil"/>
            </w:tcBorders>
            <w:shd w:val="clear" w:color="auto" w:fill="auto"/>
            <w:noWrap/>
            <w:vAlign w:val="bottom"/>
            <w:hideMark/>
          </w:tcPr>
          <w:p w:rsidR="00292106" w:rsidRPr="007375F0" w:rsidRDefault="00292106" w:rsidP="00292106">
            <w:pPr>
              <w:jc w:val="right"/>
              <w:rPr>
                <w:rFonts w:eastAsia="Times New Roman"/>
                <w:sz w:val="20"/>
                <w:lang w:eastAsia="en-US"/>
              </w:rPr>
            </w:pPr>
            <w:r w:rsidRPr="007375F0">
              <w:rPr>
                <w:rFonts w:eastAsia="Times New Roman"/>
                <w:sz w:val="20"/>
                <w:lang w:eastAsia="en-US"/>
              </w:rPr>
              <w:t>0.0625</w:t>
            </w:r>
          </w:p>
        </w:tc>
        <w:tc>
          <w:tcPr>
            <w:tcW w:w="1740" w:type="dxa"/>
            <w:tcBorders>
              <w:top w:val="nil"/>
              <w:left w:val="nil"/>
              <w:bottom w:val="nil"/>
              <w:right w:val="nil"/>
            </w:tcBorders>
            <w:shd w:val="clear" w:color="auto" w:fill="auto"/>
            <w:noWrap/>
            <w:vAlign w:val="bottom"/>
            <w:hideMark/>
          </w:tcPr>
          <w:p w:rsidR="00292106" w:rsidRPr="007375F0" w:rsidRDefault="00292106" w:rsidP="00292106">
            <w:pPr>
              <w:rPr>
                <w:rFonts w:eastAsia="Times New Roman"/>
                <w:sz w:val="20"/>
                <w:lang w:eastAsia="en-US"/>
              </w:rPr>
            </w:pPr>
            <w:r w:rsidRPr="007375F0">
              <w:rPr>
                <w:rFonts w:eastAsia="Times New Roman"/>
                <w:sz w:val="20"/>
                <w:lang w:eastAsia="en-US"/>
              </w:rPr>
              <w:t xml:space="preserve">                       87 </w:t>
            </w:r>
          </w:p>
        </w:tc>
      </w:tr>
      <w:tr w:rsidR="007375F0" w:rsidRPr="007375F0" w:rsidTr="00292106">
        <w:trPr>
          <w:trHeight w:val="255"/>
          <w:jc w:val="center"/>
        </w:trPr>
        <w:tc>
          <w:tcPr>
            <w:tcW w:w="2620" w:type="dxa"/>
            <w:tcBorders>
              <w:top w:val="nil"/>
              <w:left w:val="nil"/>
              <w:bottom w:val="nil"/>
              <w:right w:val="nil"/>
            </w:tcBorders>
            <w:shd w:val="clear" w:color="auto" w:fill="auto"/>
            <w:vAlign w:val="center"/>
            <w:hideMark/>
          </w:tcPr>
          <w:p w:rsidR="00292106" w:rsidRPr="007375F0" w:rsidRDefault="00026BC8" w:rsidP="00292106">
            <w:pPr>
              <w:rPr>
                <w:rFonts w:eastAsia="Times New Roman"/>
                <w:sz w:val="18"/>
                <w:szCs w:val="18"/>
                <w:lang w:eastAsia="en-US"/>
              </w:rPr>
            </w:pPr>
            <w:r w:rsidRPr="007375F0">
              <w:rPr>
                <w:rFonts w:ascii="SimSun" w:hAnsi="SimSun" w:cs="SimSun" w:hint="eastAsia"/>
                <w:sz w:val="18"/>
                <w:szCs w:val="18"/>
                <w:lang w:eastAsia="en-US"/>
              </w:rPr>
              <w:t>法国</w:t>
            </w:r>
          </w:p>
        </w:tc>
        <w:tc>
          <w:tcPr>
            <w:tcW w:w="1820" w:type="dxa"/>
            <w:tcBorders>
              <w:top w:val="nil"/>
              <w:left w:val="nil"/>
              <w:bottom w:val="nil"/>
              <w:right w:val="nil"/>
            </w:tcBorders>
            <w:shd w:val="clear" w:color="auto" w:fill="auto"/>
            <w:vAlign w:val="center"/>
            <w:hideMark/>
          </w:tcPr>
          <w:p w:rsidR="00292106" w:rsidRPr="007375F0" w:rsidRDefault="00292106" w:rsidP="00292106">
            <w:pPr>
              <w:jc w:val="center"/>
              <w:rPr>
                <w:rFonts w:eastAsia="Times New Roman"/>
                <w:sz w:val="18"/>
                <w:szCs w:val="18"/>
                <w:lang w:eastAsia="en-US"/>
              </w:rPr>
            </w:pPr>
            <w:r w:rsidRPr="007375F0">
              <w:rPr>
                <w:rFonts w:eastAsia="Times New Roman"/>
                <w:sz w:val="18"/>
                <w:szCs w:val="18"/>
                <w:lang w:eastAsia="en-US"/>
              </w:rPr>
              <w:t>I</w:t>
            </w:r>
          </w:p>
        </w:tc>
        <w:tc>
          <w:tcPr>
            <w:tcW w:w="1360" w:type="dxa"/>
            <w:tcBorders>
              <w:top w:val="nil"/>
              <w:left w:val="nil"/>
              <w:bottom w:val="nil"/>
              <w:right w:val="nil"/>
            </w:tcBorders>
            <w:shd w:val="clear" w:color="auto" w:fill="auto"/>
            <w:noWrap/>
            <w:vAlign w:val="bottom"/>
            <w:hideMark/>
          </w:tcPr>
          <w:p w:rsidR="00292106" w:rsidRPr="007375F0" w:rsidRDefault="00292106" w:rsidP="00292106">
            <w:pPr>
              <w:jc w:val="right"/>
              <w:rPr>
                <w:rFonts w:eastAsia="Times New Roman"/>
                <w:sz w:val="20"/>
                <w:lang w:eastAsia="en-US"/>
              </w:rPr>
            </w:pPr>
            <w:r w:rsidRPr="007375F0">
              <w:rPr>
                <w:rFonts w:eastAsia="Times New Roman"/>
                <w:sz w:val="20"/>
                <w:lang w:eastAsia="en-US"/>
              </w:rPr>
              <w:t>25</w:t>
            </w:r>
          </w:p>
        </w:tc>
        <w:tc>
          <w:tcPr>
            <w:tcW w:w="1740" w:type="dxa"/>
            <w:tcBorders>
              <w:top w:val="nil"/>
              <w:left w:val="nil"/>
              <w:bottom w:val="nil"/>
              <w:right w:val="nil"/>
            </w:tcBorders>
            <w:shd w:val="clear" w:color="auto" w:fill="auto"/>
            <w:noWrap/>
            <w:vAlign w:val="bottom"/>
            <w:hideMark/>
          </w:tcPr>
          <w:p w:rsidR="00292106" w:rsidRPr="007375F0" w:rsidRDefault="00292106" w:rsidP="00292106">
            <w:pPr>
              <w:rPr>
                <w:rFonts w:eastAsia="Times New Roman"/>
                <w:sz w:val="20"/>
                <w:lang w:eastAsia="en-US"/>
              </w:rPr>
            </w:pPr>
            <w:r w:rsidRPr="007375F0">
              <w:rPr>
                <w:rFonts w:eastAsia="Times New Roman"/>
                <w:sz w:val="20"/>
                <w:lang w:eastAsia="en-US"/>
              </w:rPr>
              <w:t xml:space="preserve">                34,677 </w:t>
            </w:r>
          </w:p>
        </w:tc>
      </w:tr>
      <w:tr w:rsidR="007375F0" w:rsidRPr="007375F0" w:rsidTr="00292106">
        <w:trPr>
          <w:trHeight w:val="255"/>
          <w:jc w:val="center"/>
        </w:trPr>
        <w:tc>
          <w:tcPr>
            <w:tcW w:w="2620" w:type="dxa"/>
            <w:tcBorders>
              <w:top w:val="nil"/>
              <w:left w:val="nil"/>
              <w:bottom w:val="nil"/>
              <w:right w:val="nil"/>
            </w:tcBorders>
            <w:shd w:val="clear" w:color="auto" w:fill="auto"/>
            <w:vAlign w:val="center"/>
            <w:hideMark/>
          </w:tcPr>
          <w:p w:rsidR="00292106" w:rsidRPr="007375F0" w:rsidRDefault="00026BC8" w:rsidP="00292106">
            <w:pPr>
              <w:rPr>
                <w:rFonts w:eastAsia="Times New Roman"/>
                <w:sz w:val="18"/>
                <w:szCs w:val="18"/>
                <w:lang w:eastAsia="en-US"/>
              </w:rPr>
            </w:pPr>
            <w:r w:rsidRPr="007375F0">
              <w:rPr>
                <w:rFonts w:ascii="SimSun" w:hAnsi="SimSun" w:cs="SimSun" w:hint="eastAsia"/>
                <w:sz w:val="18"/>
                <w:szCs w:val="18"/>
                <w:lang w:eastAsia="en-US"/>
              </w:rPr>
              <w:t>加蓬</w:t>
            </w:r>
          </w:p>
        </w:tc>
        <w:tc>
          <w:tcPr>
            <w:tcW w:w="1820" w:type="dxa"/>
            <w:tcBorders>
              <w:top w:val="nil"/>
              <w:left w:val="nil"/>
              <w:bottom w:val="nil"/>
              <w:right w:val="nil"/>
            </w:tcBorders>
            <w:shd w:val="clear" w:color="auto" w:fill="auto"/>
            <w:vAlign w:val="center"/>
            <w:hideMark/>
          </w:tcPr>
          <w:p w:rsidR="00292106" w:rsidRPr="007375F0" w:rsidRDefault="00292106" w:rsidP="00292106">
            <w:pPr>
              <w:jc w:val="center"/>
              <w:rPr>
                <w:rFonts w:eastAsia="Times New Roman"/>
                <w:sz w:val="18"/>
                <w:szCs w:val="18"/>
                <w:lang w:eastAsia="en-US"/>
              </w:rPr>
            </w:pPr>
            <w:r w:rsidRPr="007375F0">
              <w:rPr>
                <w:rFonts w:eastAsia="Times New Roman"/>
                <w:sz w:val="18"/>
                <w:szCs w:val="18"/>
                <w:lang w:eastAsia="en-US"/>
              </w:rPr>
              <w:t>S</w:t>
            </w:r>
          </w:p>
        </w:tc>
        <w:tc>
          <w:tcPr>
            <w:tcW w:w="1360" w:type="dxa"/>
            <w:tcBorders>
              <w:top w:val="nil"/>
              <w:left w:val="nil"/>
              <w:bottom w:val="nil"/>
              <w:right w:val="nil"/>
            </w:tcBorders>
            <w:shd w:val="clear" w:color="auto" w:fill="auto"/>
            <w:noWrap/>
            <w:vAlign w:val="bottom"/>
            <w:hideMark/>
          </w:tcPr>
          <w:p w:rsidR="00292106" w:rsidRPr="007375F0" w:rsidRDefault="00292106" w:rsidP="00292106">
            <w:pPr>
              <w:jc w:val="right"/>
              <w:rPr>
                <w:rFonts w:eastAsia="Times New Roman"/>
                <w:sz w:val="20"/>
                <w:lang w:eastAsia="en-US"/>
              </w:rPr>
            </w:pPr>
            <w:r w:rsidRPr="007375F0">
              <w:rPr>
                <w:rFonts w:eastAsia="Times New Roman"/>
                <w:sz w:val="20"/>
                <w:lang w:eastAsia="en-US"/>
              </w:rPr>
              <w:t>0.125</w:t>
            </w:r>
          </w:p>
        </w:tc>
        <w:tc>
          <w:tcPr>
            <w:tcW w:w="1740" w:type="dxa"/>
            <w:tcBorders>
              <w:top w:val="nil"/>
              <w:left w:val="nil"/>
              <w:bottom w:val="nil"/>
              <w:right w:val="nil"/>
            </w:tcBorders>
            <w:shd w:val="clear" w:color="auto" w:fill="auto"/>
            <w:noWrap/>
            <w:vAlign w:val="bottom"/>
            <w:hideMark/>
          </w:tcPr>
          <w:p w:rsidR="00292106" w:rsidRPr="007375F0" w:rsidRDefault="00292106" w:rsidP="00292106">
            <w:pPr>
              <w:rPr>
                <w:rFonts w:eastAsia="Times New Roman"/>
                <w:sz w:val="20"/>
                <w:lang w:eastAsia="en-US"/>
              </w:rPr>
            </w:pPr>
            <w:r w:rsidRPr="007375F0">
              <w:rPr>
                <w:rFonts w:eastAsia="Times New Roman"/>
                <w:sz w:val="20"/>
                <w:lang w:eastAsia="en-US"/>
              </w:rPr>
              <w:t xml:space="preserve">                     173 </w:t>
            </w:r>
          </w:p>
        </w:tc>
      </w:tr>
      <w:tr w:rsidR="007375F0" w:rsidRPr="007375F0" w:rsidTr="00292106">
        <w:trPr>
          <w:trHeight w:val="255"/>
          <w:jc w:val="center"/>
        </w:trPr>
        <w:tc>
          <w:tcPr>
            <w:tcW w:w="2620" w:type="dxa"/>
            <w:tcBorders>
              <w:top w:val="nil"/>
              <w:left w:val="nil"/>
              <w:bottom w:val="nil"/>
              <w:right w:val="nil"/>
            </w:tcBorders>
            <w:shd w:val="clear" w:color="auto" w:fill="auto"/>
            <w:vAlign w:val="center"/>
            <w:hideMark/>
          </w:tcPr>
          <w:p w:rsidR="00292106" w:rsidRPr="007375F0" w:rsidRDefault="00026BC8" w:rsidP="00292106">
            <w:pPr>
              <w:rPr>
                <w:rFonts w:eastAsia="Times New Roman"/>
                <w:sz w:val="18"/>
                <w:szCs w:val="18"/>
                <w:lang w:eastAsia="en-US"/>
              </w:rPr>
            </w:pPr>
            <w:r w:rsidRPr="007375F0">
              <w:rPr>
                <w:rFonts w:ascii="SimSun" w:hAnsi="SimSun" w:cs="SimSun" w:hint="eastAsia"/>
                <w:sz w:val="18"/>
                <w:szCs w:val="18"/>
                <w:lang w:eastAsia="en-US"/>
              </w:rPr>
              <w:t>格鲁吉亚</w:t>
            </w:r>
          </w:p>
        </w:tc>
        <w:tc>
          <w:tcPr>
            <w:tcW w:w="1820" w:type="dxa"/>
            <w:tcBorders>
              <w:top w:val="nil"/>
              <w:left w:val="nil"/>
              <w:bottom w:val="nil"/>
              <w:right w:val="nil"/>
            </w:tcBorders>
            <w:shd w:val="clear" w:color="auto" w:fill="auto"/>
            <w:vAlign w:val="center"/>
            <w:hideMark/>
          </w:tcPr>
          <w:p w:rsidR="00292106" w:rsidRPr="007375F0" w:rsidRDefault="00292106" w:rsidP="00292106">
            <w:pPr>
              <w:jc w:val="center"/>
              <w:rPr>
                <w:rFonts w:eastAsia="Times New Roman"/>
                <w:sz w:val="18"/>
                <w:szCs w:val="18"/>
                <w:lang w:eastAsia="en-US"/>
              </w:rPr>
            </w:pPr>
            <w:r w:rsidRPr="007375F0">
              <w:rPr>
                <w:rFonts w:eastAsia="Times New Roman"/>
                <w:sz w:val="18"/>
                <w:szCs w:val="18"/>
                <w:lang w:eastAsia="en-US"/>
              </w:rPr>
              <w:t>IX</w:t>
            </w:r>
          </w:p>
        </w:tc>
        <w:tc>
          <w:tcPr>
            <w:tcW w:w="1360" w:type="dxa"/>
            <w:tcBorders>
              <w:top w:val="nil"/>
              <w:left w:val="nil"/>
              <w:bottom w:val="nil"/>
              <w:right w:val="nil"/>
            </w:tcBorders>
            <w:shd w:val="clear" w:color="auto" w:fill="auto"/>
            <w:vAlign w:val="center"/>
            <w:hideMark/>
          </w:tcPr>
          <w:p w:rsidR="00292106" w:rsidRPr="007375F0" w:rsidRDefault="00292106" w:rsidP="00292106">
            <w:pPr>
              <w:jc w:val="right"/>
              <w:rPr>
                <w:rFonts w:eastAsia="Times New Roman"/>
                <w:sz w:val="18"/>
                <w:szCs w:val="18"/>
                <w:lang w:eastAsia="en-US"/>
              </w:rPr>
            </w:pPr>
            <w:r w:rsidRPr="007375F0">
              <w:rPr>
                <w:rFonts w:eastAsia="Times New Roman"/>
                <w:sz w:val="18"/>
                <w:szCs w:val="18"/>
                <w:lang w:eastAsia="en-US"/>
              </w:rPr>
              <w:t>0.25</w:t>
            </w:r>
          </w:p>
        </w:tc>
        <w:tc>
          <w:tcPr>
            <w:tcW w:w="1740" w:type="dxa"/>
            <w:tcBorders>
              <w:top w:val="nil"/>
              <w:left w:val="nil"/>
              <w:bottom w:val="nil"/>
              <w:right w:val="nil"/>
            </w:tcBorders>
            <w:shd w:val="clear" w:color="auto" w:fill="auto"/>
            <w:noWrap/>
            <w:vAlign w:val="bottom"/>
            <w:hideMark/>
          </w:tcPr>
          <w:p w:rsidR="00292106" w:rsidRPr="007375F0" w:rsidRDefault="00292106" w:rsidP="00292106">
            <w:pPr>
              <w:rPr>
                <w:rFonts w:eastAsia="Times New Roman"/>
                <w:sz w:val="20"/>
                <w:lang w:eastAsia="en-US"/>
              </w:rPr>
            </w:pPr>
            <w:r w:rsidRPr="007375F0">
              <w:rPr>
                <w:rFonts w:eastAsia="Times New Roman"/>
                <w:sz w:val="20"/>
                <w:lang w:eastAsia="en-US"/>
              </w:rPr>
              <w:t xml:space="preserve">                     347 </w:t>
            </w:r>
          </w:p>
        </w:tc>
      </w:tr>
      <w:tr w:rsidR="007375F0" w:rsidRPr="007375F0" w:rsidTr="00292106">
        <w:trPr>
          <w:trHeight w:val="255"/>
          <w:jc w:val="center"/>
        </w:trPr>
        <w:tc>
          <w:tcPr>
            <w:tcW w:w="2620" w:type="dxa"/>
            <w:tcBorders>
              <w:top w:val="nil"/>
              <w:left w:val="nil"/>
              <w:bottom w:val="nil"/>
              <w:right w:val="nil"/>
            </w:tcBorders>
            <w:shd w:val="clear" w:color="auto" w:fill="auto"/>
            <w:vAlign w:val="center"/>
            <w:hideMark/>
          </w:tcPr>
          <w:p w:rsidR="00292106" w:rsidRPr="007375F0" w:rsidRDefault="00026BC8" w:rsidP="00292106">
            <w:pPr>
              <w:rPr>
                <w:rFonts w:eastAsia="Times New Roman"/>
                <w:sz w:val="18"/>
                <w:szCs w:val="18"/>
                <w:lang w:eastAsia="en-US"/>
              </w:rPr>
            </w:pPr>
            <w:r w:rsidRPr="007375F0">
              <w:rPr>
                <w:rFonts w:ascii="SimSun" w:hAnsi="SimSun" w:cs="SimSun" w:hint="eastAsia"/>
                <w:sz w:val="18"/>
                <w:szCs w:val="18"/>
                <w:lang w:eastAsia="en-US"/>
              </w:rPr>
              <w:t>海地</w:t>
            </w:r>
          </w:p>
        </w:tc>
        <w:tc>
          <w:tcPr>
            <w:tcW w:w="1820" w:type="dxa"/>
            <w:tcBorders>
              <w:top w:val="nil"/>
              <w:left w:val="nil"/>
              <w:bottom w:val="nil"/>
              <w:right w:val="nil"/>
            </w:tcBorders>
            <w:shd w:val="clear" w:color="auto" w:fill="auto"/>
            <w:vAlign w:val="center"/>
            <w:hideMark/>
          </w:tcPr>
          <w:p w:rsidR="00292106" w:rsidRPr="007375F0" w:rsidRDefault="00292106" w:rsidP="00292106">
            <w:pPr>
              <w:jc w:val="center"/>
              <w:rPr>
                <w:rFonts w:eastAsia="Times New Roman"/>
                <w:sz w:val="18"/>
                <w:szCs w:val="18"/>
                <w:lang w:eastAsia="en-US"/>
              </w:rPr>
            </w:pPr>
            <w:r w:rsidRPr="007375F0">
              <w:rPr>
                <w:rFonts w:eastAsia="Times New Roman"/>
                <w:sz w:val="18"/>
                <w:szCs w:val="18"/>
                <w:lang w:eastAsia="en-US"/>
              </w:rPr>
              <w:t>S</w:t>
            </w:r>
            <w:r w:rsidRPr="007375F0">
              <w:rPr>
                <w:rFonts w:eastAsia="Times New Roman"/>
                <w:i/>
                <w:iCs/>
                <w:sz w:val="18"/>
                <w:szCs w:val="18"/>
                <w:lang w:eastAsia="en-US"/>
              </w:rPr>
              <w:t>ter</w:t>
            </w:r>
          </w:p>
        </w:tc>
        <w:tc>
          <w:tcPr>
            <w:tcW w:w="1360" w:type="dxa"/>
            <w:tcBorders>
              <w:top w:val="nil"/>
              <w:left w:val="nil"/>
              <w:bottom w:val="nil"/>
              <w:right w:val="nil"/>
            </w:tcBorders>
            <w:shd w:val="clear" w:color="auto" w:fill="auto"/>
            <w:noWrap/>
            <w:vAlign w:val="bottom"/>
            <w:hideMark/>
          </w:tcPr>
          <w:p w:rsidR="00292106" w:rsidRPr="007375F0" w:rsidRDefault="00292106" w:rsidP="00292106">
            <w:pPr>
              <w:jc w:val="right"/>
              <w:rPr>
                <w:rFonts w:eastAsia="Times New Roman"/>
                <w:sz w:val="20"/>
                <w:lang w:eastAsia="en-US"/>
              </w:rPr>
            </w:pPr>
            <w:r w:rsidRPr="007375F0">
              <w:rPr>
                <w:rFonts w:eastAsia="Times New Roman"/>
                <w:sz w:val="20"/>
                <w:lang w:eastAsia="en-US"/>
              </w:rPr>
              <w:t>0.03125</w:t>
            </w:r>
          </w:p>
        </w:tc>
        <w:tc>
          <w:tcPr>
            <w:tcW w:w="1740" w:type="dxa"/>
            <w:tcBorders>
              <w:top w:val="nil"/>
              <w:left w:val="nil"/>
              <w:bottom w:val="nil"/>
              <w:right w:val="nil"/>
            </w:tcBorders>
            <w:shd w:val="clear" w:color="auto" w:fill="auto"/>
            <w:noWrap/>
            <w:vAlign w:val="bottom"/>
            <w:hideMark/>
          </w:tcPr>
          <w:p w:rsidR="00292106" w:rsidRPr="007375F0" w:rsidRDefault="00292106" w:rsidP="00292106">
            <w:pPr>
              <w:rPr>
                <w:rFonts w:eastAsia="Times New Roman"/>
                <w:sz w:val="20"/>
                <w:lang w:eastAsia="en-US"/>
              </w:rPr>
            </w:pPr>
            <w:r w:rsidRPr="007375F0">
              <w:rPr>
                <w:rFonts w:eastAsia="Times New Roman"/>
                <w:sz w:val="20"/>
                <w:lang w:eastAsia="en-US"/>
              </w:rPr>
              <w:t xml:space="preserve">                       43 </w:t>
            </w:r>
          </w:p>
        </w:tc>
      </w:tr>
      <w:tr w:rsidR="007375F0" w:rsidRPr="007375F0" w:rsidTr="00292106">
        <w:trPr>
          <w:trHeight w:val="255"/>
          <w:jc w:val="center"/>
        </w:trPr>
        <w:tc>
          <w:tcPr>
            <w:tcW w:w="2620" w:type="dxa"/>
            <w:tcBorders>
              <w:top w:val="nil"/>
              <w:left w:val="nil"/>
              <w:bottom w:val="nil"/>
              <w:right w:val="nil"/>
            </w:tcBorders>
            <w:shd w:val="clear" w:color="auto" w:fill="auto"/>
            <w:vAlign w:val="center"/>
            <w:hideMark/>
          </w:tcPr>
          <w:p w:rsidR="00292106" w:rsidRPr="007375F0" w:rsidRDefault="00026BC8" w:rsidP="00292106">
            <w:pPr>
              <w:rPr>
                <w:rFonts w:eastAsia="Times New Roman"/>
                <w:sz w:val="18"/>
                <w:szCs w:val="18"/>
                <w:lang w:eastAsia="en-US"/>
              </w:rPr>
            </w:pPr>
            <w:r w:rsidRPr="007375F0">
              <w:rPr>
                <w:rFonts w:ascii="SimSun" w:hAnsi="SimSun" w:cs="SimSun" w:hint="eastAsia"/>
                <w:sz w:val="18"/>
                <w:szCs w:val="18"/>
                <w:lang w:eastAsia="en-US"/>
              </w:rPr>
              <w:t>匈牙利</w:t>
            </w:r>
          </w:p>
        </w:tc>
        <w:tc>
          <w:tcPr>
            <w:tcW w:w="1820" w:type="dxa"/>
            <w:tcBorders>
              <w:top w:val="nil"/>
              <w:left w:val="nil"/>
              <w:bottom w:val="nil"/>
              <w:right w:val="nil"/>
            </w:tcBorders>
            <w:shd w:val="clear" w:color="auto" w:fill="auto"/>
            <w:vAlign w:val="center"/>
            <w:hideMark/>
          </w:tcPr>
          <w:p w:rsidR="00292106" w:rsidRPr="007375F0" w:rsidRDefault="00292106" w:rsidP="00292106">
            <w:pPr>
              <w:jc w:val="center"/>
              <w:rPr>
                <w:rFonts w:eastAsia="Times New Roman"/>
                <w:sz w:val="18"/>
                <w:szCs w:val="18"/>
                <w:lang w:eastAsia="en-US"/>
              </w:rPr>
            </w:pPr>
            <w:r w:rsidRPr="007375F0">
              <w:rPr>
                <w:rFonts w:eastAsia="Times New Roman"/>
                <w:sz w:val="18"/>
                <w:szCs w:val="18"/>
                <w:lang w:eastAsia="en-US"/>
              </w:rPr>
              <w:t>VI</w:t>
            </w:r>
          </w:p>
        </w:tc>
        <w:tc>
          <w:tcPr>
            <w:tcW w:w="1360" w:type="dxa"/>
            <w:tcBorders>
              <w:top w:val="nil"/>
              <w:left w:val="nil"/>
              <w:bottom w:val="nil"/>
              <w:right w:val="nil"/>
            </w:tcBorders>
            <w:shd w:val="clear" w:color="auto" w:fill="auto"/>
            <w:noWrap/>
            <w:vAlign w:val="bottom"/>
            <w:hideMark/>
          </w:tcPr>
          <w:p w:rsidR="00292106" w:rsidRPr="007375F0" w:rsidRDefault="00292106" w:rsidP="00292106">
            <w:pPr>
              <w:jc w:val="right"/>
              <w:rPr>
                <w:rFonts w:eastAsia="Times New Roman"/>
                <w:sz w:val="20"/>
                <w:lang w:eastAsia="en-US"/>
              </w:rPr>
            </w:pPr>
            <w:r w:rsidRPr="007375F0">
              <w:rPr>
                <w:rFonts w:eastAsia="Times New Roman"/>
                <w:sz w:val="20"/>
                <w:lang w:eastAsia="en-US"/>
              </w:rPr>
              <w:t>3</w:t>
            </w:r>
          </w:p>
        </w:tc>
        <w:tc>
          <w:tcPr>
            <w:tcW w:w="1740" w:type="dxa"/>
            <w:tcBorders>
              <w:top w:val="nil"/>
              <w:left w:val="nil"/>
              <w:bottom w:val="nil"/>
              <w:right w:val="nil"/>
            </w:tcBorders>
            <w:shd w:val="clear" w:color="auto" w:fill="auto"/>
            <w:noWrap/>
            <w:vAlign w:val="bottom"/>
            <w:hideMark/>
          </w:tcPr>
          <w:p w:rsidR="00292106" w:rsidRPr="007375F0" w:rsidRDefault="00292106" w:rsidP="00292106">
            <w:pPr>
              <w:rPr>
                <w:rFonts w:eastAsia="Times New Roman"/>
                <w:sz w:val="20"/>
                <w:lang w:eastAsia="en-US"/>
              </w:rPr>
            </w:pPr>
            <w:r w:rsidRPr="007375F0">
              <w:rPr>
                <w:rFonts w:eastAsia="Times New Roman"/>
                <w:sz w:val="20"/>
                <w:lang w:eastAsia="en-US"/>
              </w:rPr>
              <w:t xml:space="preserve">                  4,161 </w:t>
            </w:r>
          </w:p>
        </w:tc>
      </w:tr>
      <w:tr w:rsidR="007375F0" w:rsidRPr="007375F0" w:rsidTr="00292106">
        <w:trPr>
          <w:trHeight w:val="255"/>
          <w:jc w:val="center"/>
        </w:trPr>
        <w:tc>
          <w:tcPr>
            <w:tcW w:w="2620" w:type="dxa"/>
            <w:tcBorders>
              <w:top w:val="nil"/>
              <w:left w:val="nil"/>
              <w:bottom w:val="nil"/>
              <w:right w:val="nil"/>
            </w:tcBorders>
            <w:shd w:val="clear" w:color="auto" w:fill="auto"/>
            <w:vAlign w:val="center"/>
            <w:hideMark/>
          </w:tcPr>
          <w:p w:rsidR="00292106" w:rsidRPr="007375F0" w:rsidRDefault="00026BC8" w:rsidP="00292106">
            <w:pPr>
              <w:rPr>
                <w:rFonts w:eastAsia="Times New Roman"/>
                <w:sz w:val="18"/>
                <w:szCs w:val="18"/>
              </w:rPr>
            </w:pPr>
            <w:r w:rsidRPr="007375F0">
              <w:rPr>
                <w:rFonts w:ascii="SimSun" w:hAnsi="SimSun" w:cs="SimSun" w:hint="eastAsia"/>
                <w:sz w:val="18"/>
                <w:szCs w:val="18"/>
              </w:rPr>
              <w:t>伊朗（伊斯兰共和国）</w:t>
            </w:r>
          </w:p>
        </w:tc>
        <w:tc>
          <w:tcPr>
            <w:tcW w:w="1820" w:type="dxa"/>
            <w:tcBorders>
              <w:top w:val="nil"/>
              <w:left w:val="nil"/>
              <w:bottom w:val="nil"/>
              <w:right w:val="nil"/>
            </w:tcBorders>
            <w:shd w:val="clear" w:color="auto" w:fill="auto"/>
            <w:vAlign w:val="center"/>
            <w:hideMark/>
          </w:tcPr>
          <w:p w:rsidR="00292106" w:rsidRPr="007375F0" w:rsidRDefault="00292106" w:rsidP="00292106">
            <w:pPr>
              <w:jc w:val="center"/>
              <w:rPr>
                <w:rFonts w:eastAsia="Times New Roman"/>
                <w:sz w:val="18"/>
                <w:szCs w:val="18"/>
                <w:lang w:eastAsia="en-US"/>
              </w:rPr>
            </w:pPr>
            <w:r w:rsidRPr="007375F0">
              <w:rPr>
                <w:rFonts w:eastAsia="Times New Roman"/>
                <w:sz w:val="18"/>
                <w:szCs w:val="18"/>
                <w:lang w:eastAsia="en-US"/>
              </w:rPr>
              <w:t>VII</w:t>
            </w:r>
          </w:p>
        </w:tc>
        <w:tc>
          <w:tcPr>
            <w:tcW w:w="1360" w:type="dxa"/>
            <w:tcBorders>
              <w:top w:val="nil"/>
              <w:left w:val="nil"/>
              <w:bottom w:val="nil"/>
              <w:right w:val="nil"/>
            </w:tcBorders>
            <w:shd w:val="clear" w:color="auto" w:fill="auto"/>
            <w:noWrap/>
            <w:vAlign w:val="bottom"/>
            <w:hideMark/>
          </w:tcPr>
          <w:p w:rsidR="00292106" w:rsidRPr="007375F0" w:rsidRDefault="00292106" w:rsidP="00292106">
            <w:pPr>
              <w:jc w:val="right"/>
              <w:rPr>
                <w:rFonts w:eastAsia="Times New Roman"/>
                <w:sz w:val="20"/>
                <w:lang w:eastAsia="en-US"/>
              </w:rPr>
            </w:pPr>
            <w:r w:rsidRPr="007375F0">
              <w:rPr>
                <w:rFonts w:eastAsia="Times New Roman"/>
                <w:sz w:val="20"/>
                <w:lang w:eastAsia="en-US"/>
              </w:rPr>
              <w:t>1</w:t>
            </w:r>
          </w:p>
        </w:tc>
        <w:tc>
          <w:tcPr>
            <w:tcW w:w="1740" w:type="dxa"/>
            <w:tcBorders>
              <w:top w:val="nil"/>
              <w:left w:val="nil"/>
              <w:bottom w:val="nil"/>
              <w:right w:val="nil"/>
            </w:tcBorders>
            <w:shd w:val="clear" w:color="auto" w:fill="auto"/>
            <w:noWrap/>
            <w:vAlign w:val="bottom"/>
            <w:hideMark/>
          </w:tcPr>
          <w:p w:rsidR="00292106" w:rsidRPr="007375F0" w:rsidRDefault="00292106" w:rsidP="00292106">
            <w:pPr>
              <w:rPr>
                <w:rFonts w:eastAsia="Times New Roman"/>
                <w:sz w:val="20"/>
                <w:lang w:eastAsia="en-US"/>
              </w:rPr>
            </w:pPr>
            <w:r w:rsidRPr="007375F0">
              <w:rPr>
                <w:rFonts w:eastAsia="Times New Roman"/>
                <w:sz w:val="20"/>
                <w:lang w:eastAsia="en-US"/>
              </w:rPr>
              <w:t xml:space="preserve">                  1,387 </w:t>
            </w:r>
          </w:p>
        </w:tc>
      </w:tr>
      <w:tr w:rsidR="007375F0" w:rsidRPr="007375F0" w:rsidTr="00292106">
        <w:trPr>
          <w:trHeight w:val="255"/>
          <w:jc w:val="center"/>
        </w:trPr>
        <w:tc>
          <w:tcPr>
            <w:tcW w:w="2620" w:type="dxa"/>
            <w:tcBorders>
              <w:top w:val="nil"/>
              <w:left w:val="nil"/>
              <w:bottom w:val="nil"/>
              <w:right w:val="nil"/>
            </w:tcBorders>
            <w:shd w:val="clear" w:color="auto" w:fill="auto"/>
            <w:vAlign w:val="center"/>
            <w:hideMark/>
          </w:tcPr>
          <w:p w:rsidR="00292106" w:rsidRPr="007375F0" w:rsidRDefault="00026BC8" w:rsidP="00292106">
            <w:pPr>
              <w:rPr>
                <w:rFonts w:eastAsia="Times New Roman"/>
                <w:sz w:val="18"/>
                <w:szCs w:val="18"/>
                <w:lang w:eastAsia="en-US"/>
              </w:rPr>
            </w:pPr>
            <w:r w:rsidRPr="007375F0">
              <w:rPr>
                <w:rFonts w:ascii="SimSun" w:hAnsi="SimSun" w:cs="SimSun" w:hint="eastAsia"/>
                <w:sz w:val="18"/>
                <w:szCs w:val="18"/>
                <w:lang w:eastAsia="en-US"/>
              </w:rPr>
              <w:t>以色列</w:t>
            </w:r>
          </w:p>
        </w:tc>
        <w:tc>
          <w:tcPr>
            <w:tcW w:w="1820" w:type="dxa"/>
            <w:tcBorders>
              <w:top w:val="nil"/>
              <w:left w:val="nil"/>
              <w:bottom w:val="nil"/>
              <w:right w:val="nil"/>
            </w:tcBorders>
            <w:shd w:val="clear" w:color="auto" w:fill="auto"/>
            <w:vAlign w:val="center"/>
            <w:hideMark/>
          </w:tcPr>
          <w:p w:rsidR="00292106" w:rsidRPr="007375F0" w:rsidRDefault="00292106" w:rsidP="00292106">
            <w:pPr>
              <w:jc w:val="center"/>
              <w:rPr>
                <w:rFonts w:eastAsia="Times New Roman"/>
                <w:sz w:val="18"/>
                <w:szCs w:val="18"/>
                <w:lang w:eastAsia="en-US"/>
              </w:rPr>
            </w:pPr>
            <w:r w:rsidRPr="007375F0">
              <w:rPr>
                <w:rFonts w:eastAsia="Times New Roman"/>
                <w:sz w:val="18"/>
                <w:szCs w:val="18"/>
                <w:lang w:eastAsia="en-US"/>
              </w:rPr>
              <w:t>VI</w:t>
            </w:r>
            <w:r w:rsidRPr="007375F0">
              <w:rPr>
                <w:rFonts w:eastAsia="Times New Roman"/>
                <w:i/>
                <w:iCs/>
                <w:sz w:val="18"/>
                <w:szCs w:val="18"/>
                <w:lang w:eastAsia="en-US"/>
              </w:rPr>
              <w:t>bis</w:t>
            </w:r>
          </w:p>
        </w:tc>
        <w:tc>
          <w:tcPr>
            <w:tcW w:w="1360" w:type="dxa"/>
            <w:tcBorders>
              <w:top w:val="nil"/>
              <w:left w:val="nil"/>
              <w:bottom w:val="nil"/>
              <w:right w:val="nil"/>
            </w:tcBorders>
            <w:shd w:val="clear" w:color="auto" w:fill="auto"/>
            <w:noWrap/>
            <w:vAlign w:val="bottom"/>
            <w:hideMark/>
          </w:tcPr>
          <w:p w:rsidR="00292106" w:rsidRPr="007375F0" w:rsidRDefault="00292106" w:rsidP="00292106">
            <w:pPr>
              <w:jc w:val="right"/>
              <w:rPr>
                <w:rFonts w:eastAsia="Times New Roman"/>
                <w:sz w:val="20"/>
                <w:lang w:eastAsia="en-US"/>
              </w:rPr>
            </w:pPr>
            <w:r w:rsidRPr="007375F0">
              <w:rPr>
                <w:rFonts w:eastAsia="Times New Roman"/>
                <w:sz w:val="20"/>
                <w:lang w:eastAsia="en-US"/>
              </w:rPr>
              <w:t>2</w:t>
            </w:r>
          </w:p>
        </w:tc>
        <w:tc>
          <w:tcPr>
            <w:tcW w:w="1740" w:type="dxa"/>
            <w:tcBorders>
              <w:top w:val="nil"/>
              <w:left w:val="nil"/>
              <w:bottom w:val="nil"/>
              <w:right w:val="nil"/>
            </w:tcBorders>
            <w:shd w:val="clear" w:color="auto" w:fill="auto"/>
            <w:noWrap/>
            <w:vAlign w:val="bottom"/>
            <w:hideMark/>
          </w:tcPr>
          <w:p w:rsidR="00292106" w:rsidRPr="007375F0" w:rsidRDefault="00292106" w:rsidP="00292106">
            <w:pPr>
              <w:rPr>
                <w:rFonts w:eastAsia="Times New Roman"/>
                <w:sz w:val="20"/>
                <w:lang w:eastAsia="en-US"/>
              </w:rPr>
            </w:pPr>
            <w:r w:rsidRPr="007375F0">
              <w:rPr>
                <w:rFonts w:eastAsia="Times New Roman"/>
                <w:sz w:val="20"/>
                <w:lang w:eastAsia="en-US"/>
              </w:rPr>
              <w:t xml:space="preserve">                  2,774 </w:t>
            </w:r>
          </w:p>
        </w:tc>
      </w:tr>
      <w:tr w:rsidR="007375F0" w:rsidRPr="007375F0" w:rsidTr="00292106">
        <w:trPr>
          <w:trHeight w:val="255"/>
          <w:jc w:val="center"/>
        </w:trPr>
        <w:tc>
          <w:tcPr>
            <w:tcW w:w="2620" w:type="dxa"/>
            <w:tcBorders>
              <w:top w:val="nil"/>
              <w:left w:val="nil"/>
              <w:bottom w:val="nil"/>
              <w:right w:val="nil"/>
            </w:tcBorders>
            <w:shd w:val="clear" w:color="auto" w:fill="auto"/>
            <w:vAlign w:val="center"/>
            <w:hideMark/>
          </w:tcPr>
          <w:p w:rsidR="00292106" w:rsidRPr="007375F0" w:rsidRDefault="00026BC8" w:rsidP="00292106">
            <w:pPr>
              <w:rPr>
                <w:rFonts w:eastAsia="Times New Roman"/>
                <w:sz w:val="18"/>
                <w:szCs w:val="18"/>
                <w:lang w:eastAsia="en-US"/>
              </w:rPr>
            </w:pPr>
            <w:r w:rsidRPr="007375F0">
              <w:rPr>
                <w:rFonts w:ascii="SimSun" w:hAnsi="SimSun" w:cs="SimSun" w:hint="eastAsia"/>
                <w:sz w:val="18"/>
                <w:szCs w:val="18"/>
                <w:lang w:eastAsia="en-US"/>
              </w:rPr>
              <w:t>意大利</w:t>
            </w:r>
          </w:p>
        </w:tc>
        <w:tc>
          <w:tcPr>
            <w:tcW w:w="1820" w:type="dxa"/>
            <w:tcBorders>
              <w:top w:val="nil"/>
              <w:left w:val="nil"/>
              <w:bottom w:val="nil"/>
              <w:right w:val="nil"/>
            </w:tcBorders>
            <w:shd w:val="clear" w:color="auto" w:fill="auto"/>
            <w:vAlign w:val="center"/>
            <w:hideMark/>
          </w:tcPr>
          <w:p w:rsidR="00292106" w:rsidRPr="007375F0" w:rsidRDefault="00292106" w:rsidP="00292106">
            <w:pPr>
              <w:jc w:val="center"/>
              <w:rPr>
                <w:rFonts w:eastAsia="Times New Roman"/>
                <w:sz w:val="18"/>
                <w:szCs w:val="18"/>
                <w:lang w:eastAsia="en-US"/>
              </w:rPr>
            </w:pPr>
            <w:r w:rsidRPr="007375F0">
              <w:rPr>
                <w:rFonts w:eastAsia="Times New Roman"/>
                <w:sz w:val="18"/>
                <w:szCs w:val="18"/>
                <w:lang w:eastAsia="en-US"/>
              </w:rPr>
              <w:t>III</w:t>
            </w:r>
          </w:p>
        </w:tc>
        <w:tc>
          <w:tcPr>
            <w:tcW w:w="1360" w:type="dxa"/>
            <w:tcBorders>
              <w:top w:val="nil"/>
              <w:left w:val="nil"/>
              <w:bottom w:val="nil"/>
              <w:right w:val="nil"/>
            </w:tcBorders>
            <w:shd w:val="clear" w:color="auto" w:fill="auto"/>
            <w:noWrap/>
            <w:vAlign w:val="bottom"/>
            <w:hideMark/>
          </w:tcPr>
          <w:p w:rsidR="00292106" w:rsidRPr="007375F0" w:rsidRDefault="00292106" w:rsidP="00292106">
            <w:pPr>
              <w:jc w:val="right"/>
              <w:rPr>
                <w:rFonts w:eastAsia="Times New Roman"/>
                <w:sz w:val="20"/>
                <w:lang w:eastAsia="en-US"/>
              </w:rPr>
            </w:pPr>
            <w:r w:rsidRPr="007375F0">
              <w:rPr>
                <w:rFonts w:eastAsia="Times New Roman"/>
                <w:sz w:val="20"/>
                <w:lang w:eastAsia="en-US"/>
              </w:rPr>
              <w:t>15</w:t>
            </w:r>
          </w:p>
        </w:tc>
        <w:tc>
          <w:tcPr>
            <w:tcW w:w="1740" w:type="dxa"/>
            <w:tcBorders>
              <w:top w:val="nil"/>
              <w:left w:val="nil"/>
              <w:bottom w:val="nil"/>
              <w:right w:val="nil"/>
            </w:tcBorders>
            <w:shd w:val="clear" w:color="auto" w:fill="auto"/>
            <w:noWrap/>
            <w:vAlign w:val="bottom"/>
            <w:hideMark/>
          </w:tcPr>
          <w:p w:rsidR="00292106" w:rsidRPr="007375F0" w:rsidRDefault="00292106" w:rsidP="00292106">
            <w:pPr>
              <w:rPr>
                <w:rFonts w:eastAsia="Times New Roman"/>
                <w:sz w:val="20"/>
                <w:lang w:eastAsia="en-US"/>
              </w:rPr>
            </w:pPr>
            <w:r w:rsidRPr="007375F0">
              <w:rPr>
                <w:rFonts w:eastAsia="Times New Roman"/>
                <w:sz w:val="20"/>
                <w:lang w:eastAsia="en-US"/>
              </w:rPr>
              <w:t xml:space="preserve">                20,806 </w:t>
            </w:r>
          </w:p>
        </w:tc>
      </w:tr>
      <w:tr w:rsidR="007375F0" w:rsidRPr="007375F0" w:rsidTr="00292106">
        <w:trPr>
          <w:trHeight w:val="255"/>
          <w:jc w:val="center"/>
        </w:trPr>
        <w:tc>
          <w:tcPr>
            <w:tcW w:w="2620" w:type="dxa"/>
            <w:tcBorders>
              <w:top w:val="nil"/>
              <w:left w:val="nil"/>
              <w:bottom w:val="nil"/>
              <w:right w:val="nil"/>
            </w:tcBorders>
            <w:shd w:val="clear" w:color="auto" w:fill="auto"/>
            <w:vAlign w:val="center"/>
            <w:hideMark/>
          </w:tcPr>
          <w:p w:rsidR="00292106" w:rsidRPr="007375F0" w:rsidRDefault="00026BC8" w:rsidP="00292106">
            <w:pPr>
              <w:rPr>
                <w:rFonts w:eastAsia="Times New Roman"/>
                <w:sz w:val="18"/>
                <w:szCs w:val="18"/>
                <w:lang w:eastAsia="en-US"/>
              </w:rPr>
            </w:pPr>
            <w:r w:rsidRPr="007375F0">
              <w:rPr>
                <w:rFonts w:ascii="SimSun" w:hAnsi="SimSun" w:cs="SimSun" w:hint="eastAsia"/>
                <w:sz w:val="18"/>
                <w:szCs w:val="18"/>
                <w:lang w:eastAsia="en-US"/>
              </w:rPr>
              <w:t>墨西哥</w:t>
            </w:r>
          </w:p>
        </w:tc>
        <w:tc>
          <w:tcPr>
            <w:tcW w:w="1820" w:type="dxa"/>
            <w:tcBorders>
              <w:top w:val="nil"/>
              <w:left w:val="nil"/>
              <w:bottom w:val="nil"/>
              <w:right w:val="nil"/>
            </w:tcBorders>
            <w:shd w:val="clear" w:color="auto" w:fill="auto"/>
            <w:vAlign w:val="center"/>
            <w:hideMark/>
          </w:tcPr>
          <w:p w:rsidR="00292106" w:rsidRPr="007375F0" w:rsidRDefault="00292106" w:rsidP="00292106">
            <w:pPr>
              <w:jc w:val="center"/>
              <w:rPr>
                <w:rFonts w:eastAsia="Times New Roman"/>
                <w:sz w:val="18"/>
                <w:szCs w:val="18"/>
                <w:lang w:eastAsia="en-US"/>
              </w:rPr>
            </w:pPr>
            <w:r w:rsidRPr="007375F0">
              <w:rPr>
                <w:rFonts w:eastAsia="Times New Roman"/>
                <w:sz w:val="18"/>
                <w:szCs w:val="18"/>
                <w:lang w:eastAsia="en-US"/>
              </w:rPr>
              <w:t>IV</w:t>
            </w:r>
            <w:r w:rsidRPr="007375F0">
              <w:rPr>
                <w:rFonts w:eastAsia="Times New Roman"/>
                <w:i/>
                <w:iCs/>
                <w:sz w:val="18"/>
                <w:szCs w:val="18"/>
                <w:lang w:eastAsia="en-US"/>
              </w:rPr>
              <w:t>bis</w:t>
            </w:r>
          </w:p>
        </w:tc>
        <w:tc>
          <w:tcPr>
            <w:tcW w:w="1360" w:type="dxa"/>
            <w:tcBorders>
              <w:top w:val="nil"/>
              <w:left w:val="nil"/>
              <w:bottom w:val="nil"/>
              <w:right w:val="nil"/>
            </w:tcBorders>
            <w:shd w:val="clear" w:color="auto" w:fill="auto"/>
            <w:noWrap/>
            <w:vAlign w:val="bottom"/>
            <w:hideMark/>
          </w:tcPr>
          <w:p w:rsidR="00292106" w:rsidRPr="007375F0" w:rsidRDefault="00292106" w:rsidP="00292106">
            <w:pPr>
              <w:jc w:val="right"/>
              <w:rPr>
                <w:rFonts w:eastAsia="Times New Roman"/>
                <w:sz w:val="20"/>
                <w:lang w:eastAsia="en-US"/>
              </w:rPr>
            </w:pPr>
            <w:r w:rsidRPr="007375F0">
              <w:rPr>
                <w:rFonts w:eastAsia="Times New Roman"/>
                <w:sz w:val="20"/>
                <w:lang w:eastAsia="en-US"/>
              </w:rPr>
              <w:t>7.5</w:t>
            </w:r>
          </w:p>
        </w:tc>
        <w:tc>
          <w:tcPr>
            <w:tcW w:w="1740" w:type="dxa"/>
            <w:tcBorders>
              <w:top w:val="nil"/>
              <w:left w:val="nil"/>
              <w:bottom w:val="nil"/>
              <w:right w:val="nil"/>
            </w:tcBorders>
            <w:shd w:val="clear" w:color="auto" w:fill="auto"/>
            <w:noWrap/>
            <w:vAlign w:val="bottom"/>
            <w:hideMark/>
          </w:tcPr>
          <w:p w:rsidR="00292106" w:rsidRPr="007375F0" w:rsidRDefault="00292106" w:rsidP="00292106">
            <w:pPr>
              <w:rPr>
                <w:rFonts w:eastAsia="Times New Roman"/>
                <w:sz w:val="20"/>
                <w:lang w:eastAsia="en-US"/>
              </w:rPr>
            </w:pPr>
            <w:r w:rsidRPr="007375F0">
              <w:rPr>
                <w:rFonts w:eastAsia="Times New Roman"/>
                <w:sz w:val="20"/>
                <w:lang w:eastAsia="en-US"/>
              </w:rPr>
              <w:t xml:space="preserve">                10,403 </w:t>
            </w:r>
          </w:p>
        </w:tc>
      </w:tr>
      <w:tr w:rsidR="007375F0" w:rsidRPr="007375F0" w:rsidTr="00292106">
        <w:trPr>
          <w:trHeight w:val="255"/>
          <w:jc w:val="center"/>
        </w:trPr>
        <w:tc>
          <w:tcPr>
            <w:tcW w:w="2620" w:type="dxa"/>
            <w:tcBorders>
              <w:top w:val="nil"/>
              <w:left w:val="nil"/>
              <w:bottom w:val="nil"/>
              <w:right w:val="nil"/>
            </w:tcBorders>
            <w:shd w:val="clear" w:color="auto" w:fill="auto"/>
            <w:vAlign w:val="center"/>
            <w:hideMark/>
          </w:tcPr>
          <w:p w:rsidR="00292106" w:rsidRPr="007375F0" w:rsidRDefault="00026BC8" w:rsidP="00292106">
            <w:pPr>
              <w:rPr>
                <w:rFonts w:eastAsia="Times New Roman"/>
                <w:sz w:val="18"/>
                <w:szCs w:val="18"/>
                <w:lang w:eastAsia="en-US"/>
              </w:rPr>
            </w:pPr>
            <w:r w:rsidRPr="007375F0">
              <w:rPr>
                <w:rFonts w:ascii="SimSun" w:hAnsi="SimSun" w:cs="SimSun" w:hint="eastAsia"/>
                <w:sz w:val="18"/>
                <w:szCs w:val="18"/>
                <w:lang w:eastAsia="en-US"/>
              </w:rPr>
              <w:t>黑山</w:t>
            </w:r>
          </w:p>
        </w:tc>
        <w:tc>
          <w:tcPr>
            <w:tcW w:w="1820" w:type="dxa"/>
            <w:tcBorders>
              <w:top w:val="nil"/>
              <w:left w:val="nil"/>
              <w:bottom w:val="nil"/>
              <w:right w:val="nil"/>
            </w:tcBorders>
            <w:shd w:val="clear" w:color="auto" w:fill="auto"/>
            <w:vAlign w:val="center"/>
            <w:hideMark/>
          </w:tcPr>
          <w:p w:rsidR="00292106" w:rsidRPr="007375F0" w:rsidRDefault="00292106" w:rsidP="00292106">
            <w:pPr>
              <w:jc w:val="center"/>
              <w:rPr>
                <w:rFonts w:eastAsia="Times New Roman"/>
                <w:sz w:val="18"/>
                <w:szCs w:val="18"/>
                <w:lang w:eastAsia="en-US"/>
              </w:rPr>
            </w:pPr>
            <w:r w:rsidRPr="007375F0">
              <w:rPr>
                <w:rFonts w:eastAsia="Times New Roman"/>
                <w:sz w:val="18"/>
                <w:szCs w:val="18"/>
                <w:lang w:eastAsia="en-US"/>
              </w:rPr>
              <w:t>IX</w:t>
            </w:r>
          </w:p>
        </w:tc>
        <w:tc>
          <w:tcPr>
            <w:tcW w:w="1360" w:type="dxa"/>
            <w:tcBorders>
              <w:top w:val="nil"/>
              <w:left w:val="nil"/>
              <w:bottom w:val="nil"/>
              <w:right w:val="nil"/>
            </w:tcBorders>
            <w:shd w:val="clear" w:color="auto" w:fill="auto"/>
            <w:noWrap/>
            <w:vAlign w:val="bottom"/>
            <w:hideMark/>
          </w:tcPr>
          <w:p w:rsidR="00292106" w:rsidRPr="007375F0" w:rsidRDefault="00292106" w:rsidP="00292106">
            <w:pPr>
              <w:jc w:val="right"/>
              <w:rPr>
                <w:rFonts w:eastAsia="Times New Roman"/>
                <w:sz w:val="20"/>
                <w:lang w:eastAsia="en-US"/>
              </w:rPr>
            </w:pPr>
            <w:r w:rsidRPr="007375F0">
              <w:rPr>
                <w:rFonts w:eastAsia="Times New Roman"/>
                <w:sz w:val="20"/>
                <w:lang w:eastAsia="en-US"/>
              </w:rPr>
              <w:t>0.25</w:t>
            </w:r>
          </w:p>
        </w:tc>
        <w:tc>
          <w:tcPr>
            <w:tcW w:w="1740" w:type="dxa"/>
            <w:tcBorders>
              <w:top w:val="nil"/>
              <w:left w:val="nil"/>
              <w:bottom w:val="nil"/>
              <w:right w:val="nil"/>
            </w:tcBorders>
            <w:shd w:val="clear" w:color="auto" w:fill="auto"/>
            <w:noWrap/>
            <w:vAlign w:val="bottom"/>
            <w:hideMark/>
          </w:tcPr>
          <w:p w:rsidR="00292106" w:rsidRPr="007375F0" w:rsidRDefault="00292106" w:rsidP="00292106">
            <w:pPr>
              <w:rPr>
                <w:rFonts w:eastAsia="Times New Roman"/>
                <w:sz w:val="20"/>
                <w:lang w:eastAsia="en-US"/>
              </w:rPr>
            </w:pPr>
            <w:r w:rsidRPr="007375F0">
              <w:rPr>
                <w:rFonts w:eastAsia="Times New Roman"/>
                <w:sz w:val="20"/>
                <w:lang w:eastAsia="en-US"/>
              </w:rPr>
              <w:t xml:space="preserve">                     347 </w:t>
            </w:r>
          </w:p>
        </w:tc>
      </w:tr>
      <w:tr w:rsidR="007375F0" w:rsidRPr="007375F0" w:rsidTr="00292106">
        <w:trPr>
          <w:trHeight w:val="255"/>
          <w:jc w:val="center"/>
        </w:trPr>
        <w:tc>
          <w:tcPr>
            <w:tcW w:w="2620" w:type="dxa"/>
            <w:tcBorders>
              <w:top w:val="nil"/>
              <w:left w:val="nil"/>
              <w:bottom w:val="nil"/>
              <w:right w:val="nil"/>
            </w:tcBorders>
            <w:shd w:val="clear" w:color="auto" w:fill="auto"/>
            <w:vAlign w:val="center"/>
            <w:hideMark/>
          </w:tcPr>
          <w:p w:rsidR="00292106" w:rsidRPr="007375F0" w:rsidRDefault="00026BC8" w:rsidP="00292106">
            <w:pPr>
              <w:rPr>
                <w:rFonts w:eastAsia="Times New Roman"/>
                <w:sz w:val="18"/>
                <w:szCs w:val="18"/>
                <w:lang w:eastAsia="en-US"/>
              </w:rPr>
            </w:pPr>
            <w:r w:rsidRPr="007375F0">
              <w:rPr>
                <w:rFonts w:ascii="SimSun" w:hAnsi="SimSun" w:cs="SimSun" w:hint="eastAsia"/>
                <w:sz w:val="18"/>
                <w:szCs w:val="18"/>
                <w:lang w:eastAsia="en-US"/>
              </w:rPr>
              <w:t>尼加拉瓜</w:t>
            </w:r>
          </w:p>
        </w:tc>
        <w:tc>
          <w:tcPr>
            <w:tcW w:w="1820" w:type="dxa"/>
            <w:tcBorders>
              <w:top w:val="nil"/>
              <w:left w:val="nil"/>
              <w:bottom w:val="nil"/>
              <w:right w:val="nil"/>
            </w:tcBorders>
            <w:shd w:val="clear" w:color="auto" w:fill="auto"/>
            <w:vAlign w:val="center"/>
            <w:hideMark/>
          </w:tcPr>
          <w:p w:rsidR="00292106" w:rsidRPr="007375F0" w:rsidRDefault="00292106" w:rsidP="00292106">
            <w:pPr>
              <w:jc w:val="center"/>
              <w:rPr>
                <w:rFonts w:eastAsia="Times New Roman"/>
                <w:sz w:val="18"/>
                <w:szCs w:val="18"/>
                <w:lang w:eastAsia="en-US"/>
              </w:rPr>
            </w:pPr>
            <w:r w:rsidRPr="007375F0">
              <w:rPr>
                <w:rFonts w:eastAsia="Times New Roman"/>
                <w:sz w:val="18"/>
                <w:szCs w:val="18"/>
                <w:lang w:eastAsia="en-US"/>
              </w:rPr>
              <w:t>S</w:t>
            </w:r>
            <w:r w:rsidRPr="007375F0">
              <w:rPr>
                <w:rFonts w:eastAsia="Times New Roman"/>
                <w:i/>
                <w:iCs/>
                <w:sz w:val="18"/>
                <w:szCs w:val="18"/>
                <w:lang w:eastAsia="en-US"/>
              </w:rPr>
              <w:t>bis</w:t>
            </w:r>
          </w:p>
        </w:tc>
        <w:tc>
          <w:tcPr>
            <w:tcW w:w="1360" w:type="dxa"/>
            <w:tcBorders>
              <w:top w:val="nil"/>
              <w:left w:val="nil"/>
              <w:bottom w:val="nil"/>
              <w:right w:val="nil"/>
            </w:tcBorders>
            <w:shd w:val="clear" w:color="auto" w:fill="auto"/>
            <w:noWrap/>
            <w:vAlign w:val="bottom"/>
            <w:hideMark/>
          </w:tcPr>
          <w:p w:rsidR="00292106" w:rsidRPr="007375F0" w:rsidRDefault="00292106" w:rsidP="00292106">
            <w:pPr>
              <w:jc w:val="right"/>
              <w:rPr>
                <w:rFonts w:eastAsia="Times New Roman"/>
                <w:sz w:val="20"/>
                <w:lang w:eastAsia="en-US"/>
              </w:rPr>
            </w:pPr>
            <w:r w:rsidRPr="007375F0">
              <w:rPr>
                <w:rFonts w:eastAsia="Times New Roman"/>
                <w:sz w:val="20"/>
                <w:lang w:eastAsia="en-US"/>
              </w:rPr>
              <w:t>0.0625</w:t>
            </w:r>
          </w:p>
        </w:tc>
        <w:tc>
          <w:tcPr>
            <w:tcW w:w="1740" w:type="dxa"/>
            <w:tcBorders>
              <w:top w:val="nil"/>
              <w:left w:val="nil"/>
              <w:bottom w:val="nil"/>
              <w:right w:val="nil"/>
            </w:tcBorders>
            <w:shd w:val="clear" w:color="auto" w:fill="auto"/>
            <w:noWrap/>
            <w:vAlign w:val="bottom"/>
            <w:hideMark/>
          </w:tcPr>
          <w:p w:rsidR="00292106" w:rsidRPr="007375F0" w:rsidRDefault="00292106" w:rsidP="00292106">
            <w:pPr>
              <w:rPr>
                <w:rFonts w:eastAsia="Times New Roman"/>
                <w:sz w:val="20"/>
                <w:lang w:eastAsia="en-US"/>
              </w:rPr>
            </w:pPr>
            <w:r w:rsidRPr="007375F0">
              <w:rPr>
                <w:rFonts w:eastAsia="Times New Roman"/>
                <w:sz w:val="20"/>
                <w:lang w:eastAsia="en-US"/>
              </w:rPr>
              <w:t xml:space="preserve">                       87 </w:t>
            </w:r>
          </w:p>
        </w:tc>
      </w:tr>
      <w:tr w:rsidR="007375F0" w:rsidRPr="007375F0" w:rsidTr="00292106">
        <w:trPr>
          <w:trHeight w:val="255"/>
          <w:jc w:val="center"/>
        </w:trPr>
        <w:tc>
          <w:tcPr>
            <w:tcW w:w="2620" w:type="dxa"/>
            <w:tcBorders>
              <w:top w:val="nil"/>
              <w:left w:val="nil"/>
              <w:bottom w:val="nil"/>
              <w:right w:val="nil"/>
            </w:tcBorders>
            <w:shd w:val="clear" w:color="auto" w:fill="auto"/>
            <w:vAlign w:val="center"/>
            <w:hideMark/>
          </w:tcPr>
          <w:p w:rsidR="00292106" w:rsidRPr="007375F0" w:rsidRDefault="00026BC8" w:rsidP="00292106">
            <w:pPr>
              <w:rPr>
                <w:rFonts w:eastAsia="Times New Roman"/>
                <w:sz w:val="18"/>
                <w:szCs w:val="18"/>
                <w:lang w:eastAsia="en-US"/>
              </w:rPr>
            </w:pPr>
            <w:r w:rsidRPr="007375F0">
              <w:rPr>
                <w:rFonts w:ascii="SimSun" w:hAnsi="SimSun" w:cs="SimSun" w:hint="eastAsia"/>
                <w:sz w:val="18"/>
                <w:szCs w:val="18"/>
                <w:lang w:eastAsia="en-US"/>
              </w:rPr>
              <w:t>秘鲁</w:t>
            </w:r>
          </w:p>
        </w:tc>
        <w:tc>
          <w:tcPr>
            <w:tcW w:w="1820" w:type="dxa"/>
            <w:tcBorders>
              <w:top w:val="nil"/>
              <w:left w:val="nil"/>
              <w:bottom w:val="nil"/>
              <w:right w:val="nil"/>
            </w:tcBorders>
            <w:shd w:val="clear" w:color="auto" w:fill="auto"/>
            <w:vAlign w:val="center"/>
            <w:hideMark/>
          </w:tcPr>
          <w:p w:rsidR="00292106" w:rsidRPr="007375F0" w:rsidRDefault="00292106" w:rsidP="00292106">
            <w:pPr>
              <w:jc w:val="center"/>
              <w:rPr>
                <w:rFonts w:eastAsia="Times New Roman"/>
                <w:sz w:val="18"/>
                <w:szCs w:val="18"/>
                <w:lang w:eastAsia="en-US"/>
              </w:rPr>
            </w:pPr>
            <w:r w:rsidRPr="007375F0">
              <w:rPr>
                <w:rFonts w:eastAsia="Times New Roman"/>
                <w:sz w:val="18"/>
                <w:szCs w:val="18"/>
                <w:lang w:eastAsia="en-US"/>
              </w:rPr>
              <w:t>IX</w:t>
            </w:r>
          </w:p>
        </w:tc>
        <w:tc>
          <w:tcPr>
            <w:tcW w:w="1360" w:type="dxa"/>
            <w:tcBorders>
              <w:top w:val="nil"/>
              <w:left w:val="nil"/>
              <w:bottom w:val="nil"/>
              <w:right w:val="nil"/>
            </w:tcBorders>
            <w:shd w:val="clear" w:color="auto" w:fill="auto"/>
            <w:noWrap/>
            <w:vAlign w:val="bottom"/>
            <w:hideMark/>
          </w:tcPr>
          <w:p w:rsidR="00292106" w:rsidRPr="007375F0" w:rsidRDefault="00292106" w:rsidP="00292106">
            <w:pPr>
              <w:jc w:val="right"/>
              <w:rPr>
                <w:rFonts w:eastAsia="Times New Roman"/>
                <w:sz w:val="20"/>
                <w:lang w:eastAsia="en-US"/>
              </w:rPr>
            </w:pPr>
            <w:r w:rsidRPr="007375F0">
              <w:rPr>
                <w:rFonts w:eastAsia="Times New Roman"/>
                <w:sz w:val="20"/>
                <w:lang w:eastAsia="en-US"/>
              </w:rPr>
              <w:t>0.25</w:t>
            </w:r>
          </w:p>
        </w:tc>
        <w:tc>
          <w:tcPr>
            <w:tcW w:w="1740" w:type="dxa"/>
            <w:tcBorders>
              <w:top w:val="nil"/>
              <w:left w:val="nil"/>
              <w:bottom w:val="nil"/>
              <w:right w:val="nil"/>
            </w:tcBorders>
            <w:shd w:val="clear" w:color="auto" w:fill="auto"/>
            <w:noWrap/>
            <w:vAlign w:val="bottom"/>
            <w:hideMark/>
          </w:tcPr>
          <w:p w:rsidR="00292106" w:rsidRPr="007375F0" w:rsidRDefault="00292106" w:rsidP="00292106">
            <w:pPr>
              <w:rPr>
                <w:rFonts w:eastAsia="Times New Roman"/>
                <w:sz w:val="20"/>
                <w:lang w:eastAsia="en-US"/>
              </w:rPr>
            </w:pPr>
            <w:r w:rsidRPr="007375F0">
              <w:rPr>
                <w:rFonts w:eastAsia="Times New Roman"/>
                <w:sz w:val="20"/>
                <w:lang w:eastAsia="en-US"/>
              </w:rPr>
              <w:t xml:space="preserve">                     347 </w:t>
            </w:r>
          </w:p>
        </w:tc>
      </w:tr>
      <w:tr w:rsidR="007375F0" w:rsidRPr="007375F0" w:rsidTr="00292106">
        <w:trPr>
          <w:trHeight w:val="255"/>
          <w:jc w:val="center"/>
        </w:trPr>
        <w:tc>
          <w:tcPr>
            <w:tcW w:w="2620" w:type="dxa"/>
            <w:tcBorders>
              <w:top w:val="nil"/>
              <w:left w:val="nil"/>
              <w:bottom w:val="nil"/>
              <w:right w:val="nil"/>
            </w:tcBorders>
            <w:shd w:val="clear" w:color="auto" w:fill="auto"/>
            <w:vAlign w:val="center"/>
            <w:hideMark/>
          </w:tcPr>
          <w:p w:rsidR="00292106" w:rsidRPr="007375F0" w:rsidRDefault="00026BC8" w:rsidP="00292106">
            <w:pPr>
              <w:rPr>
                <w:rFonts w:eastAsia="Times New Roman"/>
                <w:sz w:val="18"/>
                <w:szCs w:val="18"/>
                <w:lang w:eastAsia="en-US"/>
              </w:rPr>
            </w:pPr>
            <w:r w:rsidRPr="007375F0">
              <w:rPr>
                <w:rFonts w:ascii="SimSun" w:hAnsi="SimSun" w:cs="SimSun" w:hint="eastAsia"/>
                <w:sz w:val="18"/>
                <w:szCs w:val="18"/>
                <w:lang w:eastAsia="en-US"/>
              </w:rPr>
              <w:t>葡萄牙</w:t>
            </w:r>
          </w:p>
        </w:tc>
        <w:tc>
          <w:tcPr>
            <w:tcW w:w="1820" w:type="dxa"/>
            <w:tcBorders>
              <w:top w:val="nil"/>
              <w:left w:val="nil"/>
              <w:bottom w:val="nil"/>
              <w:right w:val="nil"/>
            </w:tcBorders>
            <w:shd w:val="clear" w:color="auto" w:fill="auto"/>
            <w:vAlign w:val="center"/>
            <w:hideMark/>
          </w:tcPr>
          <w:p w:rsidR="00292106" w:rsidRPr="007375F0" w:rsidRDefault="00292106" w:rsidP="00292106">
            <w:pPr>
              <w:jc w:val="center"/>
              <w:rPr>
                <w:rFonts w:eastAsia="Times New Roman"/>
                <w:sz w:val="18"/>
                <w:szCs w:val="18"/>
                <w:lang w:eastAsia="en-US"/>
              </w:rPr>
            </w:pPr>
            <w:r w:rsidRPr="007375F0">
              <w:rPr>
                <w:rFonts w:eastAsia="Times New Roman"/>
                <w:sz w:val="18"/>
                <w:szCs w:val="18"/>
                <w:lang w:eastAsia="en-US"/>
              </w:rPr>
              <w:t>IV</w:t>
            </w:r>
            <w:r w:rsidRPr="007375F0">
              <w:rPr>
                <w:rFonts w:eastAsia="Times New Roman"/>
                <w:i/>
                <w:iCs/>
                <w:sz w:val="18"/>
                <w:szCs w:val="18"/>
                <w:lang w:eastAsia="en-US"/>
              </w:rPr>
              <w:t>bis</w:t>
            </w:r>
          </w:p>
        </w:tc>
        <w:tc>
          <w:tcPr>
            <w:tcW w:w="1360" w:type="dxa"/>
            <w:tcBorders>
              <w:top w:val="nil"/>
              <w:left w:val="nil"/>
              <w:bottom w:val="nil"/>
              <w:right w:val="nil"/>
            </w:tcBorders>
            <w:shd w:val="clear" w:color="auto" w:fill="auto"/>
            <w:noWrap/>
            <w:vAlign w:val="bottom"/>
            <w:hideMark/>
          </w:tcPr>
          <w:p w:rsidR="00292106" w:rsidRPr="007375F0" w:rsidRDefault="00292106" w:rsidP="00292106">
            <w:pPr>
              <w:jc w:val="right"/>
              <w:rPr>
                <w:rFonts w:eastAsia="Times New Roman"/>
                <w:sz w:val="20"/>
                <w:lang w:eastAsia="en-US"/>
              </w:rPr>
            </w:pPr>
            <w:r w:rsidRPr="007375F0">
              <w:rPr>
                <w:rFonts w:eastAsia="Times New Roman"/>
                <w:sz w:val="20"/>
                <w:lang w:eastAsia="en-US"/>
              </w:rPr>
              <w:t>7.5</w:t>
            </w:r>
          </w:p>
        </w:tc>
        <w:tc>
          <w:tcPr>
            <w:tcW w:w="1740" w:type="dxa"/>
            <w:tcBorders>
              <w:top w:val="nil"/>
              <w:left w:val="nil"/>
              <w:bottom w:val="nil"/>
              <w:right w:val="nil"/>
            </w:tcBorders>
            <w:shd w:val="clear" w:color="auto" w:fill="auto"/>
            <w:noWrap/>
            <w:vAlign w:val="bottom"/>
            <w:hideMark/>
          </w:tcPr>
          <w:p w:rsidR="00292106" w:rsidRPr="007375F0" w:rsidRDefault="00292106" w:rsidP="00292106">
            <w:pPr>
              <w:rPr>
                <w:rFonts w:eastAsia="Times New Roman"/>
                <w:sz w:val="20"/>
                <w:lang w:eastAsia="en-US"/>
              </w:rPr>
            </w:pPr>
            <w:r w:rsidRPr="007375F0">
              <w:rPr>
                <w:rFonts w:eastAsia="Times New Roman"/>
                <w:sz w:val="20"/>
                <w:lang w:eastAsia="en-US"/>
              </w:rPr>
              <w:t xml:space="preserve">                10,403 </w:t>
            </w:r>
          </w:p>
        </w:tc>
      </w:tr>
      <w:tr w:rsidR="007375F0" w:rsidRPr="007375F0" w:rsidTr="00292106">
        <w:trPr>
          <w:trHeight w:val="255"/>
          <w:jc w:val="center"/>
        </w:trPr>
        <w:tc>
          <w:tcPr>
            <w:tcW w:w="2620" w:type="dxa"/>
            <w:tcBorders>
              <w:top w:val="nil"/>
              <w:left w:val="nil"/>
              <w:bottom w:val="nil"/>
              <w:right w:val="nil"/>
            </w:tcBorders>
            <w:shd w:val="clear" w:color="auto" w:fill="auto"/>
            <w:vAlign w:val="center"/>
            <w:hideMark/>
          </w:tcPr>
          <w:p w:rsidR="00292106" w:rsidRPr="007375F0" w:rsidRDefault="00026BC8" w:rsidP="00292106">
            <w:pPr>
              <w:rPr>
                <w:rFonts w:eastAsia="Times New Roman"/>
                <w:sz w:val="18"/>
                <w:szCs w:val="18"/>
                <w:lang w:eastAsia="en-US"/>
              </w:rPr>
            </w:pPr>
            <w:r w:rsidRPr="007375F0">
              <w:rPr>
                <w:rFonts w:ascii="SimSun" w:hAnsi="SimSun" w:cs="SimSun" w:hint="eastAsia"/>
                <w:sz w:val="18"/>
                <w:szCs w:val="18"/>
                <w:lang w:eastAsia="en-US"/>
              </w:rPr>
              <w:t>摩尔多瓦共和国</w:t>
            </w:r>
            <w:r w:rsidR="00292106" w:rsidRPr="007375F0">
              <w:rPr>
                <w:rFonts w:eastAsia="Times New Roman"/>
                <w:sz w:val="18"/>
                <w:szCs w:val="18"/>
                <w:lang w:eastAsia="en-US"/>
              </w:rPr>
              <w:t xml:space="preserve"> </w:t>
            </w:r>
          </w:p>
        </w:tc>
        <w:tc>
          <w:tcPr>
            <w:tcW w:w="1820" w:type="dxa"/>
            <w:tcBorders>
              <w:top w:val="nil"/>
              <w:left w:val="nil"/>
              <w:bottom w:val="nil"/>
              <w:right w:val="nil"/>
            </w:tcBorders>
            <w:shd w:val="clear" w:color="auto" w:fill="auto"/>
            <w:vAlign w:val="center"/>
            <w:hideMark/>
          </w:tcPr>
          <w:p w:rsidR="00292106" w:rsidRPr="007375F0" w:rsidRDefault="00292106" w:rsidP="00292106">
            <w:pPr>
              <w:jc w:val="center"/>
              <w:rPr>
                <w:rFonts w:eastAsia="Times New Roman"/>
                <w:sz w:val="18"/>
                <w:szCs w:val="18"/>
                <w:lang w:eastAsia="en-US"/>
              </w:rPr>
            </w:pPr>
            <w:r w:rsidRPr="007375F0">
              <w:rPr>
                <w:rFonts w:eastAsia="Times New Roman"/>
                <w:sz w:val="18"/>
                <w:szCs w:val="18"/>
                <w:lang w:eastAsia="en-US"/>
              </w:rPr>
              <w:t>IX</w:t>
            </w:r>
          </w:p>
        </w:tc>
        <w:tc>
          <w:tcPr>
            <w:tcW w:w="1360" w:type="dxa"/>
            <w:tcBorders>
              <w:top w:val="nil"/>
              <w:left w:val="nil"/>
              <w:bottom w:val="nil"/>
              <w:right w:val="nil"/>
            </w:tcBorders>
            <w:shd w:val="clear" w:color="auto" w:fill="auto"/>
            <w:noWrap/>
            <w:vAlign w:val="bottom"/>
            <w:hideMark/>
          </w:tcPr>
          <w:p w:rsidR="00292106" w:rsidRPr="007375F0" w:rsidRDefault="00292106" w:rsidP="00292106">
            <w:pPr>
              <w:jc w:val="right"/>
              <w:rPr>
                <w:rFonts w:eastAsia="Times New Roman"/>
                <w:sz w:val="20"/>
                <w:lang w:eastAsia="en-US"/>
              </w:rPr>
            </w:pPr>
            <w:r w:rsidRPr="007375F0">
              <w:rPr>
                <w:rFonts w:eastAsia="Times New Roman"/>
                <w:sz w:val="20"/>
                <w:lang w:eastAsia="en-US"/>
              </w:rPr>
              <w:t>0.25</w:t>
            </w:r>
          </w:p>
        </w:tc>
        <w:tc>
          <w:tcPr>
            <w:tcW w:w="1740" w:type="dxa"/>
            <w:tcBorders>
              <w:top w:val="nil"/>
              <w:left w:val="nil"/>
              <w:bottom w:val="nil"/>
              <w:right w:val="nil"/>
            </w:tcBorders>
            <w:shd w:val="clear" w:color="auto" w:fill="auto"/>
            <w:noWrap/>
            <w:vAlign w:val="bottom"/>
            <w:hideMark/>
          </w:tcPr>
          <w:p w:rsidR="00292106" w:rsidRPr="007375F0" w:rsidRDefault="00292106" w:rsidP="00292106">
            <w:pPr>
              <w:rPr>
                <w:rFonts w:eastAsia="Times New Roman"/>
                <w:sz w:val="20"/>
                <w:lang w:eastAsia="en-US"/>
              </w:rPr>
            </w:pPr>
            <w:r w:rsidRPr="007375F0">
              <w:rPr>
                <w:rFonts w:eastAsia="Times New Roman"/>
                <w:sz w:val="20"/>
                <w:lang w:eastAsia="en-US"/>
              </w:rPr>
              <w:t xml:space="preserve">                     347 </w:t>
            </w:r>
          </w:p>
        </w:tc>
      </w:tr>
      <w:tr w:rsidR="007375F0" w:rsidRPr="007375F0" w:rsidTr="00292106">
        <w:trPr>
          <w:trHeight w:val="255"/>
          <w:jc w:val="center"/>
        </w:trPr>
        <w:tc>
          <w:tcPr>
            <w:tcW w:w="2620" w:type="dxa"/>
            <w:tcBorders>
              <w:top w:val="nil"/>
              <w:left w:val="nil"/>
              <w:bottom w:val="nil"/>
              <w:right w:val="nil"/>
            </w:tcBorders>
            <w:shd w:val="clear" w:color="auto" w:fill="auto"/>
            <w:vAlign w:val="center"/>
            <w:hideMark/>
          </w:tcPr>
          <w:p w:rsidR="00292106" w:rsidRPr="007375F0" w:rsidRDefault="00026BC8" w:rsidP="00292106">
            <w:pPr>
              <w:rPr>
                <w:rFonts w:eastAsia="Times New Roman"/>
                <w:sz w:val="18"/>
                <w:szCs w:val="18"/>
                <w:lang w:eastAsia="en-US"/>
              </w:rPr>
            </w:pPr>
            <w:r w:rsidRPr="007375F0">
              <w:rPr>
                <w:rFonts w:ascii="SimSun" w:hAnsi="SimSun" w:cs="SimSun" w:hint="eastAsia"/>
                <w:sz w:val="18"/>
                <w:szCs w:val="18"/>
                <w:lang w:eastAsia="en-US"/>
              </w:rPr>
              <w:t>塞尔维亚</w:t>
            </w:r>
          </w:p>
        </w:tc>
        <w:tc>
          <w:tcPr>
            <w:tcW w:w="1820" w:type="dxa"/>
            <w:tcBorders>
              <w:top w:val="nil"/>
              <w:left w:val="nil"/>
              <w:bottom w:val="nil"/>
              <w:right w:val="nil"/>
            </w:tcBorders>
            <w:shd w:val="clear" w:color="auto" w:fill="auto"/>
            <w:vAlign w:val="center"/>
            <w:hideMark/>
          </w:tcPr>
          <w:p w:rsidR="00292106" w:rsidRPr="007375F0" w:rsidRDefault="00292106" w:rsidP="00292106">
            <w:pPr>
              <w:jc w:val="center"/>
              <w:rPr>
                <w:rFonts w:eastAsia="Times New Roman"/>
                <w:sz w:val="18"/>
                <w:szCs w:val="18"/>
                <w:lang w:eastAsia="en-US"/>
              </w:rPr>
            </w:pPr>
            <w:r w:rsidRPr="007375F0">
              <w:rPr>
                <w:rFonts w:eastAsia="Times New Roman"/>
                <w:sz w:val="18"/>
                <w:szCs w:val="18"/>
                <w:lang w:eastAsia="en-US"/>
              </w:rPr>
              <w:t>VIII</w:t>
            </w:r>
          </w:p>
        </w:tc>
        <w:tc>
          <w:tcPr>
            <w:tcW w:w="1360" w:type="dxa"/>
            <w:tcBorders>
              <w:top w:val="nil"/>
              <w:left w:val="nil"/>
              <w:bottom w:val="nil"/>
              <w:right w:val="nil"/>
            </w:tcBorders>
            <w:shd w:val="clear" w:color="auto" w:fill="auto"/>
            <w:noWrap/>
            <w:vAlign w:val="bottom"/>
            <w:hideMark/>
          </w:tcPr>
          <w:p w:rsidR="00292106" w:rsidRPr="007375F0" w:rsidRDefault="00292106" w:rsidP="00292106">
            <w:pPr>
              <w:jc w:val="right"/>
              <w:rPr>
                <w:rFonts w:eastAsia="Times New Roman"/>
                <w:sz w:val="20"/>
                <w:lang w:eastAsia="en-US"/>
              </w:rPr>
            </w:pPr>
            <w:r w:rsidRPr="007375F0">
              <w:rPr>
                <w:rFonts w:eastAsia="Times New Roman"/>
                <w:sz w:val="20"/>
                <w:lang w:eastAsia="en-US"/>
              </w:rPr>
              <w:t>0.5</w:t>
            </w:r>
          </w:p>
        </w:tc>
        <w:tc>
          <w:tcPr>
            <w:tcW w:w="1740" w:type="dxa"/>
            <w:tcBorders>
              <w:top w:val="nil"/>
              <w:left w:val="nil"/>
              <w:bottom w:val="nil"/>
              <w:right w:val="nil"/>
            </w:tcBorders>
            <w:shd w:val="clear" w:color="auto" w:fill="auto"/>
            <w:noWrap/>
            <w:vAlign w:val="bottom"/>
            <w:hideMark/>
          </w:tcPr>
          <w:p w:rsidR="00292106" w:rsidRPr="007375F0" w:rsidRDefault="00292106" w:rsidP="00292106">
            <w:pPr>
              <w:rPr>
                <w:rFonts w:eastAsia="Times New Roman"/>
                <w:sz w:val="20"/>
                <w:lang w:eastAsia="en-US"/>
              </w:rPr>
            </w:pPr>
            <w:r w:rsidRPr="007375F0">
              <w:rPr>
                <w:rFonts w:eastAsia="Times New Roman"/>
                <w:sz w:val="20"/>
                <w:lang w:eastAsia="en-US"/>
              </w:rPr>
              <w:t xml:space="preserve">                     694 </w:t>
            </w:r>
          </w:p>
        </w:tc>
      </w:tr>
      <w:tr w:rsidR="007375F0" w:rsidRPr="007375F0" w:rsidTr="00292106">
        <w:trPr>
          <w:trHeight w:val="255"/>
          <w:jc w:val="center"/>
        </w:trPr>
        <w:tc>
          <w:tcPr>
            <w:tcW w:w="2620" w:type="dxa"/>
            <w:tcBorders>
              <w:top w:val="nil"/>
              <w:left w:val="nil"/>
              <w:bottom w:val="nil"/>
              <w:right w:val="nil"/>
            </w:tcBorders>
            <w:shd w:val="clear" w:color="auto" w:fill="auto"/>
            <w:vAlign w:val="center"/>
            <w:hideMark/>
          </w:tcPr>
          <w:p w:rsidR="00292106" w:rsidRPr="007375F0" w:rsidRDefault="00026BC8" w:rsidP="00292106">
            <w:pPr>
              <w:rPr>
                <w:rFonts w:eastAsia="Times New Roman"/>
                <w:sz w:val="18"/>
                <w:szCs w:val="18"/>
                <w:lang w:eastAsia="en-US"/>
              </w:rPr>
            </w:pPr>
            <w:r w:rsidRPr="007375F0">
              <w:rPr>
                <w:rFonts w:ascii="SimSun" w:hAnsi="SimSun" w:cs="SimSun" w:hint="eastAsia"/>
                <w:sz w:val="18"/>
                <w:szCs w:val="18"/>
                <w:lang w:eastAsia="en-US"/>
              </w:rPr>
              <w:t>斯洛伐克</w:t>
            </w:r>
          </w:p>
        </w:tc>
        <w:tc>
          <w:tcPr>
            <w:tcW w:w="1820" w:type="dxa"/>
            <w:tcBorders>
              <w:top w:val="nil"/>
              <w:left w:val="nil"/>
              <w:bottom w:val="nil"/>
              <w:right w:val="nil"/>
            </w:tcBorders>
            <w:shd w:val="clear" w:color="auto" w:fill="auto"/>
            <w:vAlign w:val="center"/>
            <w:hideMark/>
          </w:tcPr>
          <w:p w:rsidR="00292106" w:rsidRPr="007375F0" w:rsidRDefault="00292106" w:rsidP="00292106">
            <w:pPr>
              <w:jc w:val="center"/>
              <w:rPr>
                <w:rFonts w:eastAsia="Times New Roman"/>
                <w:sz w:val="18"/>
                <w:szCs w:val="18"/>
                <w:lang w:eastAsia="en-US"/>
              </w:rPr>
            </w:pPr>
            <w:r w:rsidRPr="007375F0">
              <w:rPr>
                <w:rFonts w:eastAsia="Times New Roman"/>
                <w:sz w:val="18"/>
                <w:szCs w:val="18"/>
                <w:lang w:eastAsia="en-US"/>
              </w:rPr>
              <w:t>VI</w:t>
            </w:r>
          </w:p>
        </w:tc>
        <w:tc>
          <w:tcPr>
            <w:tcW w:w="1360" w:type="dxa"/>
            <w:tcBorders>
              <w:top w:val="nil"/>
              <w:left w:val="nil"/>
              <w:bottom w:val="nil"/>
              <w:right w:val="nil"/>
            </w:tcBorders>
            <w:shd w:val="clear" w:color="auto" w:fill="auto"/>
            <w:noWrap/>
            <w:vAlign w:val="bottom"/>
            <w:hideMark/>
          </w:tcPr>
          <w:p w:rsidR="00292106" w:rsidRPr="007375F0" w:rsidRDefault="00292106" w:rsidP="00292106">
            <w:pPr>
              <w:jc w:val="right"/>
              <w:rPr>
                <w:rFonts w:eastAsia="Times New Roman"/>
                <w:sz w:val="20"/>
                <w:lang w:eastAsia="en-US"/>
              </w:rPr>
            </w:pPr>
            <w:r w:rsidRPr="007375F0">
              <w:rPr>
                <w:rFonts w:eastAsia="Times New Roman"/>
                <w:sz w:val="20"/>
                <w:lang w:eastAsia="en-US"/>
              </w:rPr>
              <w:t>3</w:t>
            </w:r>
          </w:p>
        </w:tc>
        <w:tc>
          <w:tcPr>
            <w:tcW w:w="1740" w:type="dxa"/>
            <w:tcBorders>
              <w:top w:val="nil"/>
              <w:left w:val="nil"/>
              <w:bottom w:val="nil"/>
              <w:right w:val="nil"/>
            </w:tcBorders>
            <w:shd w:val="clear" w:color="auto" w:fill="auto"/>
            <w:noWrap/>
            <w:vAlign w:val="bottom"/>
            <w:hideMark/>
          </w:tcPr>
          <w:p w:rsidR="00292106" w:rsidRPr="007375F0" w:rsidRDefault="00292106" w:rsidP="00292106">
            <w:pPr>
              <w:rPr>
                <w:rFonts w:eastAsia="Times New Roman"/>
                <w:sz w:val="20"/>
                <w:lang w:eastAsia="en-US"/>
              </w:rPr>
            </w:pPr>
            <w:r w:rsidRPr="007375F0">
              <w:rPr>
                <w:rFonts w:eastAsia="Times New Roman"/>
                <w:sz w:val="20"/>
                <w:lang w:eastAsia="en-US"/>
              </w:rPr>
              <w:t xml:space="preserve">                  4,161 </w:t>
            </w:r>
          </w:p>
        </w:tc>
      </w:tr>
      <w:tr w:rsidR="007375F0" w:rsidRPr="007375F0" w:rsidTr="004A0CFD">
        <w:trPr>
          <w:trHeight w:val="255"/>
          <w:jc w:val="center"/>
        </w:trPr>
        <w:tc>
          <w:tcPr>
            <w:tcW w:w="2620" w:type="dxa"/>
            <w:tcBorders>
              <w:top w:val="nil"/>
              <w:left w:val="nil"/>
              <w:bottom w:val="nil"/>
              <w:right w:val="nil"/>
            </w:tcBorders>
            <w:shd w:val="clear" w:color="auto" w:fill="auto"/>
            <w:vAlign w:val="center"/>
            <w:hideMark/>
          </w:tcPr>
          <w:p w:rsidR="00292106" w:rsidRPr="007375F0" w:rsidRDefault="00026BC8" w:rsidP="00292106">
            <w:pPr>
              <w:rPr>
                <w:rFonts w:eastAsia="Times New Roman"/>
                <w:sz w:val="18"/>
                <w:szCs w:val="18"/>
              </w:rPr>
            </w:pPr>
            <w:r w:rsidRPr="007375F0">
              <w:rPr>
                <w:rFonts w:ascii="SimSun" w:hAnsi="SimSun" w:cs="SimSun" w:hint="eastAsia"/>
                <w:sz w:val="18"/>
                <w:szCs w:val="18"/>
              </w:rPr>
              <w:t>前南斯拉夫的马其顿共和国</w:t>
            </w:r>
          </w:p>
        </w:tc>
        <w:tc>
          <w:tcPr>
            <w:tcW w:w="1820" w:type="dxa"/>
            <w:tcBorders>
              <w:top w:val="nil"/>
              <w:left w:val="nil"/>
              <w:bottom w:val="nil"/>
              <w:right w:val="nil"/>
            </w:tcBorders>
            <w:shd w:val="clear" w:color="auto" w:fill="auto"/>
            <w:vAlign w:val="center"/>
            <w:hideMark/>
          </w:tcPr>
          <w:p w:rsidR="00292106" w:rsidRPr="007375F0" w:rsidRDefault="00292106" w:rsidP="00292106">
            <w:pPr>
              <w:jc w:val="center"/>
              <w:rPr>
                <w:rFonts w:eastAsia="Times New Roman"/>
                <w:sz w:val="18"/>
                <w:szCs w:val="18"/>
                <w:lang w:eastAsia="en-US"/>
              </w:rPr>
            </w:pPr>
            <w:r w:rsidRPr="007375F0">
              <w:rPr>
                <w:rFonts w:eastAsia="Times New Roman"/>
                <w:sz w:val="18"/>
                <w:szCs w:val="18"/>
                <w:lang w:eastAsia="en-US"/>
              </w:rPr>
              <w:t>VIII</w:t>
            </w:r>
          </w:p>
        </w:tc>
        <w:tc>
          <w:tcPr>
            <w:tcW w:w="1360" w:type="dxa"/>
            <w:tcBorders>
              <w:top w:val="nil"/>
              <w:left w:val="nil"/>
              <w:bottom w:val="nil"/>
              <w:right w:val="nil"/>
            </w:tcBorders>
            <w:shd w:val="clear" w:color="auto" w:fill="auto"/>
            <w:noWrap/>
            <w:vAlign w:val="bottom"/>
            <w:hideMark/>
          </w:tcPr>
          <w:p w:rsidR="00292106" w:rsidRPr="007375F0" w:rsidRDefault="00292106" w:rsidP="00292106">
            <w:pPr>
              <w:jc w:val="right"/>
              <w:rPr>
                <w:rFonts w:eastAsia="Times New Roman"/>
                <w:sz w:val="20"/>
                <w:lang w:eastAsia="en-US"/>
              </w:rPr>
            </w:pPr>
            <w:r w:rsidRPr="007375F0">
              <w:rPr>
                <w:rFonts w:eastAsia="Times New Roman"/>
                <w:sz w:val="20"/>
                <w:lang w:eastAsia="en-US"/>
              </w:rPr>
              <w:t>0.5</w:t>
            </w:r>
          </w:p>
        </w:tc>
        <w:tc>
          <w:tcPr>
            <w:tcW w:w="1740" w:type="dxa"/>
            <w:tcBorders>
              <w:top w:val="nil"/>
              <w:left w:val="nil"/>
              <w:bottom w:val="nil"/>
              <w:right w:val="nil"/>
            </w:tcBorders>
            <w:shd w:val="clear" w:color="auto" w:fill="auto"/>
            <w:noWrap/>
            <w:vAlign w:val="bottom"/>
            <w:hideMark/>
          </w:tcPr>
          <w:p w:rsidR="00292106" w:rsidRPr="007375F0" w:rsidRDefault="00292106" w:rsidP="00292106">
            <w:pPr>
              <w:rPr>
                <w:rFonts w:eastAsia="Times New Roman"/>
                <w:sz w:val="20"/>
                <w:lang w:eastAsia="en-US"/>
              </w:rPr>
            </w:pPr>
            <w:r w:rsidRPr="007375F0">
              <w:rPr>
                <w:rFonts w:eastAsia="Times New Roman"/>
                <w:sz w:val="20"/>
                <w:lang w:eastAsia="en-US"/>
              </w:rPr>
              <w:t xml:space="preserve">                     694 </w:t>
            </w:r>
          </w:p>
        </w:tc>
      </w:tr>
      <w:tr w:rsidR="007375F0" w:rsidRPr="007375F0" w:rsidTr="00292106">
        <w:trPr>
          <w:trHeight w:val="255"/>
          <w:jc w:val="center"/>
        </w:trPr>
        <w:tc>
          <w:tcPr>
            <w:tcW w:w="2620" w:type="dxa"/>
            <w:tcBorders>
              <w:top w:val="nil"/>
              <w:left w:val="nil"/>
              <w:bottom w:val="nil"/>
              <w:right w:val="nil"/>
            </w:tcBorders>
            <w:shd w:val="clear" w:color="auto" w:fill="auto"/>
            <w:vAlign w:val="center"/>
            <w:hideMark/>
          </w:tcPr>
          <w:p w:rsidR="00292106" w:rsidRPr="007375F0" w:rsidRDefault="00026BC8" w:rsidP="00292106">
            <w:pPr>
              <w:rPr>
                <w:rFonts w:eastAsia="Times New Roman"/>
                <w:sz w:val="18"/>
                <w:szCs w:val="18"/>
                <w:lang w:eastAsia="en-US"/>
              </w:rPr>
            </w:pPr>
            <w:r w:rsidRPr="007375F0">
              <w:rPr>
                <w:rFonts w:ascii="SimSun" w:hAnsi="SimSun" w:cs="SimSun" w:hint="eastAsia"/>
                <w:sz w:val="18"/>
                <w:szCs w:val="18"/>
                <w:lang w:eastAsia="en-US"/>
              </w:rPr>
              <w:t>多哥</w:t>
            </w:r>
          </w:p>
        </w:tc>
        <w:tc>
          <w:tcPr>
            <w:tcW w:w="1820" w:type="dxa"/>
            <w:tcBorders>
              <w:top w:val="nil"/>
              <w:left w:val="nil"/>
              <w:bottom w:val="nil"/>
              <w:right w:val="nil"/>
            </w:tcBorders>
            <w:shd w:val="clear" w:color="auto" w:fill="auto"/>
            <w:vAlign w:val="center"/>
            <w:hideMark/>
          </w:tcPr>
          <w:p w:rsidR="00292106" w:rsidRPr="007375F0" w:rsidRDefault="00292106" w:rsidP="00292106">
            <w:pPr>
              <w:jc w:val="center"/>
              <w:rPr>
                <w:rFonts w:eastAsia="Times New Roman"/>
                <w:sz w:val="18"/>
                <w:szCs w:val="18"/>
                <w:lang w:eastAsia="en-US"/>
              </w:rPr>
            </w:pPr>
            <w:r w:rsidRPr="007375F0">
              <w:rPr>
                <w:rFonts w:eastAsia="Times New Roman"/>
                <w:sz w:val="18"/>
                <w:szCs w:val="18"/>
                <w:lang w:eastAsia="en-US"/>
              </w:rPr>
              <w:t>S</w:t>
            </w:r>
            <w:r w:rsidRPr="007375F0">
              <w:rPr>
                <w:rFonts w:eastAsia="Times New Roman"/>
                <w:i/>
                <w:iCs/>
                <w:sz w:val="18"/>
                <w:szCs w:val="18"/>
                <w:lang w:eastAsia="en-US"/>
              </w:rPr>
              <w:t>ter</w:t>
            </w:r>
          </w:p>
        </w:tc>
        <w:tc>
          <w:tcPr>
            <w:tcW w:w="1360" w:type="dxa"/>
            <w:tcBorders>
              <w:top w:val="nil"/>
              <w:left w:val="nil"/>
              <w:bottom w:val="nil"/>
              <w:right w:val="nil"/>
            </w:tcBorders>
            <w:shd w:val="clear" w:color="auto" w:fill="auto"/>
            <w:noWrap/>
            <w:vAlign w:val="bottom"/>
            <w:hideMark/>
          </w:tcPr>
          <w:p w:rsidR="00292106" w:rsidRPr="007375F0" w:rsidRDefault="00292106" w:rsidP="00292106">
            <w:pPr>
              <w:jc w:val="right"/>
              <w:rPr>
                <w:rFonts w:eastAsia="Times New Roman"/>
                <w:sz w:val="20"/>
                <w:lang w:eastAsia="en-US"/>
              </w:rPr>
            </w:pPr>
            <w:r w:rsidRPr="007375F0">
              <w:rPr>
                <w:rFonts w:eastAsia="Times New Roman"/>
                <w:sz w:val="20"/>
                <w:lang w:eastAsia="en-US"/>
              </w:rPr>
              <w:t>0.03125</w:t>
            </w:r>
          </w:p>
        </w:tc>
        <w:tc>
          <w:tcPr>
            <w:tcW w:w="1740" w:type="dxa"/>
            <w:tcBorders>
              <w:top w:val="nil"/>
              <w:left w:val="nil"/>
              <w:bottom w:val="nil"/>
              <w:right w:val="nil"/>
            </w:tcBorders>
            <w:shd w:val="clear" w:color="auto" w:fill="auto"/>
            <w:noWrap/>
            <w:vAlign w:val="bottom"/>
            <w:hideMark/>
          </w:tcPr>
          <w:p w:rsidR="00292106" w:rsidRPr="007375F0" w:rsidRDefault="00292106" w:rsidP="00292106">
            <w:pPr>
              <w:rPr>
                <w:rFonts w:eastAsia="Times New Roman"/>
                <w:sz w:val="20"/>
                <w:lang w:eastAsia="en-US"/>
              </w:rPr>
            </w:pPr>
            <w:r w:rsidRPr="007375F0">
              <w:rPr>
                <w:rFonts w:eastAsia="Times New Roman"/>
                <w:sz w:val="20"/>
                <w:lang w:eastAsia="en-US"/>
              </w:rPr>
              <w:t xml:space="preserve">                       43 </w:t>
            </w:r>
          </w:p>
        </w:tc>
      </w:tr>
      <w:tr w:rsidR="007375F0" w:rsidRPr="007375F0" w:rsidTr="00292106">
        <w:trPr>
          <w:trHeight w:val="255"/>
          <w:jc w:val="center"/>
        </w:trPr>
        <w:tc>
          <w:tcPr>
            <w:tcW w:w="2620" w:type="dxa"/>
            <w:tcBorders>
              <w:top w:val="nil"/>
              <w:left w:val="nil"/>
              <w:bottom w:val="nil"/>
              <w:right w:val="nil"/>
            </w:tcBorders>
            <w:shd w:val="clear" w:color="auto" w:fill="auto"/>
            <w:vAlign w:val="center"/>
            <w:hideMark/>
          </w:tcPr>
          <w:p w:rsidR="00292106" w:rsidRPr="007375F0" w:rsidRDefault="00026BC8" w:rsidP="00292106">
            <w:pPr>
              <w:rPr>
                <w:rFonts w:eastAsia="Times New Roman"/>
                <w:sz w:val="18"/>
                <w:szCs w:val="18"/>
                <w:lang w:eastAsia="en-US"/>
              </w:rPr>
            </w:pPr>
            <w:r w:rsidRPr="007375F0">
              <w:rPr>
                <w:rFonts w:ascii="SimSun" w:hAnsi="SimSun" w:cs="SimSun" w:hint="eastAsia"/>
                <w:sz w:val="18"/>
                <w:szCs w:val="18"/>
                <w:lang w:eastAsia="en-US"/>
              </w:rPr>
              <w:t>突尼斯</w:t>
            </w:r>
          </w:p>
        </w:tc>
        <w:tc>
          <w:tcPr>
            <w:tcW w:w="1820" w:type="dxa"/>
            <w:tcBorders>
              <w:top w:val="nil"/>
              <w:left w:val="nil"/>
              <w:bottom w:val="nil"/>
              <w:right w:val="nil"/>
            </w:tcBorders>
            <w:shd w:val="clear" w:color="auto" w:fill="auto"/>
            <w:vAlign w:val="center"/>
            <w:hideMark/>
          </w:tcPr>
          <w:p w:rsidR="00292106" w:rsidRPr="007375F0" w:rsidRDefault="00292106" w:rsidP="00292106">
            <w:pPr>
              <w:jc w:val="center"/>
              <w:rPr>
                <w:rFonts w:eastAsia="Times New Roman"/>
                <w:sz w:val="18"/>
                <w:szCs w:val="18"/>
                <w:lang w:eastAsia="en-US"/>
              </w:rPr>
            </w:pPr>
            <w:r w:rsidRPr="007375F0">
              <w:rPr>
                <w:rFonts w:eastAsia="Times New Roman"/>
                <w:sz w:val="18"/>
                <w:szCs w:val="18"/>
                <w:lang w:eastAsia="en-US"/>
              </w:rPr>
              <w:t>S</w:t>
            </w:r>
          </w:p>
        </w:tc>
        <w:tc>
          <w:tcPr>
            <w:tcW w:w="1360" w:type="dxa"/>
            <w:tcBorders>
              <w:top w:val="nil"/>
              <w:left w:val="nil"/>
              <w:bottom w:val="nil"/>
              <w:right w:val="nil"/>
            </w:tcBorders>
            <w:shd w:val="clear" w:color="auto" w:fill="auto"/>
            <w:noWrap/>
            <w:vAlign w:val="bottom"/>
            <w:hideMark/>
          </w:tcPr>
          <w:p w:rsidR="00292106" w:rsidRPr="007375F0" w:rsidRDefault="00292106" w:rsidP="00292106">
            <w:pPr>
              <w:jc w:val="right"/>
              <w:rPr>
                <w:rFonts w:eastAsia="Times New Roman"/>
                <w:sz w:val="20"/>
                <w:lang w:eastAsia="en-US"/>
              </w:rPr>
            </w:pPr>
            <w:r w:rsidRPr="007375F0">
              <w:rPr>
                <w:rFonts w:eastAsia="Times New Roman"/>
                <w:sz w:val="20"/>
                <w:lang w:eastAsia="en-US"/>
              </w:rPr>
              <w:t>0.125</w:t>
            </w:r>
          </w:p>
        </w:tc>
        <w:tc>
          <w:tcPr>
            <w:tcW w:w="1740" w:type="dxa"/>
            <w:tcBorders>
              <w:top w:val="nil"/>
              <w:left w:val="nil"/>
              <w:bottom w:val="nil"/>
              <w:right w:val="nil"/>
            </w:tcBorders>
            <w:shd w:val="clear" w:color="auto" w:fill="auto"/>
            <w:noWrap/>
            <w:vAlign w:val="bottom"/>
            <w:hideMark/>
          </w:tcPr>
          <w:p w:rsidR="00292106" w:rsidRPr="007375F0" w:rsidRDefault="00292106" w:rsidP="00292106">
            <w:pPr>
              <w:rPr>
                <w:rFonts w:eastAsia="Times New Roman"/>
                <w:sz w:val="20"/>
                <w:lang w:eastAsia="en-US"/>
              </w:rPr>
            </w:pPr>
            <w:r w:rsidRPr="007375F0">
              <w:rPr>
                <w:rFonts w:eastAsia="Times New Roman"/>
                <w:sz w:val="20"/>
                <w:lang w:eastAsia="en-US"/>
              </w:rPr>
              <w:t xml:space="preserve">                     173 </w:t>
            </w:r>
          </w:p>
        </w:tc>
      </w:tr>
      <w:tr w:rsidR="007375F0" w:rsidRPr="007375F0" w:rsidTr="00292106">
        <w:trPr>
          <w:trHeight w:val="255"/>
          <w:jc w:val="center"/>
        </w:trPr>
        <w:tc>
          <w:tcPr>
            <w:tcW w:w="2620" w:type="dxa"/>
            <w:tcBorders>
              <w:top w:val="nil"/>
              <w:left w:val="nil"/>
              <w:bottom w:val="nil"/>
              <w:right w:val="nil"/>
            </w:tcBorders>
            <w:shd w:val="clear" w:color="auto" w:fill="auto"/>
            <w:vAlign w:val="center"/>
            <w:hideMark/>
          </w:tcPr>
          <w:p w:rsidR="00292106" w:rsidRPr="007375F0" w:rsidRDefault="00937C84" w:rsidP="00937C84">
            <w:pPr>
              <w:rPr>
                <w:rFonts w:eastAsia="Times New Roman"/>
                <w:b/>
                <w:bCs/>
                <w:sz w:val="18"/>
                <w:szCs w:val="18"/>
                <w:lang w:eastAsia="en-US"/>
              </w:rPr>
            </w:pPr>
            <w:r w:rsidRPr="007375F0">
              <w:rPr>
                <w:rFonts w:eastAsiaTheme="minorEastAsia" w:hint="eastAsia"/>
                <w:b/>
                <w:bCs/>
                <w:sz w:val="18"/>
                <w:szCs w:val="18"/>
              </w:rPr>
              <w:t>会费总额</w:t>
            </w:r>
          </w:p>
        </w:tc>
        <w:tc>
          <w:tcPr>
            <w:tcW w:w="1820" w:type="dxa"/>
            <w:tcBorders>
              <w:top w:val="nil"/>
              <w:left w:val="nil"/>
              <w:bottom w:val="nil"/>
              <w:right w:val="nil"/>
            </w:tcBorders>
            <w:shd w:val="clear" w:color="auto" w:fill="auto"/>
            <w:noWrap/>
            <w:vAlign w:val="bottom"/>
            <w:hideMark/>
          </w:tcPr>
          <w:p w:rsidR="00292106" w:rsidRPr="007375F0" w:rsidRDefault="00292106" w:rsidP="00292106">
            <w:pPr>
              <w:rPr>
                <w:rFonts w:eastAsia="Times New Roman"/>
                <w:sz w:val="20"/>
                <w:lang w:eastAsia="en-US"/>
              </w:rPr>
            </w:pPr>
          </w:p>
        </w:tc>
        <w:tc>
          <w:tcPr>
            <w:tcW w:w="1360" w:type="dxa"/>
            <w:tcBorders>
              <w:top w:val="nil"/>
              <w:left w:val="nil"/>
              <w:bottom w:val="nil"/>
              <w:right w:val="nil"/>
            </w:tcBorders>
            <w:shd w:val="clear" w:color="auto" w:fill="auto"/>
            <w:noWrap/>
            <w:vAlign w:val="bottom"/>
            <w:hideMark/>
          </w:tcPr>
          <w:p w:rsidR="00292106" w:rsidRPr="007375F0" w:rsidRDefault="00292106" w:rsidP="00292106">
            <w:pPr>
              <w:rPr>
                <w:rFonts w:eastAsia="Times New Roman"/>
                <w:sz w:val="20"/>
                <w:lang w:eastAsia="en-US"/>
              </w:rPr>
            </w:pPr>
          </w:p>
        </w:tc>
        <w:tc>
          <w:tcPr>
            <w:tcW w:w="1740" w:type="dxa"/>
            <w:tcBorders>
              <w:top w:val="nil"/>
              <w:left w:val="nil"/>
              <w:bottom w:val="nil"/>
              <w:right w:val="nil"/>
            </w:tcBorders>
            <w:shd w:val="clear" w:color="auto" w:fill="auto"/>
            <w:noWrap/>
            <w:vAlign w:val="bottom"/>
            <w:hideMark/>
          </w:tcPr>
          <w:p w:rsidR="00292106" w:rsidRPr="007375F0" w:rsidRDefault="00292106" w:rsidP="00292106">
            <w:pPr>
              <w:rPr>
                <w:rFonts w:eastAsia="Times New Roman"/>
                <w:b/>
                <w:bCs/>
                <w:sz w:val="20"/>
                <w:lang w:eastAsia="en-US"/>
              </w:rPr>
            </w:pPr>
            <w:r w:rsidRPr="007375F0">
              <w:rPr>
                <w:rFonts w:eastAsia="Times New Roman"/>
                <w:b/>
                <w:bCs/>
                <w:sz w:val="20"/>
                <w:lang w:eastAsia="en-US"/>
              </w:rPr>
              <w:t xml:space="preserve">              100,000 </w:t>
            </w:r>
          </w:p>
        </w:tc>
      </w:tr>
      <w:tr w:rsidR="007375F0" w:rsidRPr="007375F0" w:rsidTr="00292106">
        <w:trPr>
          <w:trHeight w:val="255"/>
          <w:jc w:val="center"/>
        </w:trPr>
        <w:tc>
          <w:tcPr>
            <w:tcW w:w="2620" w:type="dxa"/>
            <w:tcBorders>
              <w:top w:val="nil"/>
              <w:left w:val="nil"/>
              <w:bottom w:val="nil"/>
              <w:right w:val="nil"/>
            </w:tcBorders>
            <w:shd w:val="clear" w:color="auto" w:fill="auto"/>
            <w:noWrap/>
            <w:vAlign w:val="bottom"/>
            <w:hideMark/>
          </w:tcPr>
          <w:p w:rsidR="00292106" w:rsidRPr="007375F0" w:rsidRDefault="00292106" w:rsidP="00292106">
            <w:pPr>
              <w:rPr>
                <w:rFonts w:eastAsia="Times New Roman"/>
                <w:sz w:val="20"/>
                <w:lang w:eastAsia="en-US"/>
              </w:rPr>
            </w:pPr>
          </w:p>
        </w:tc>
        <w:tc>
          <w:tcPr>
            <w:tcW w:w="1820" w:type="dxa"/>
            <w:tcBorders>
              <w:top w:val="nil"/>
              <w:left w:val="nil"/>
              <w:bottom w:val="nil"/>
              <w:right w:val="nil"/>
            </w:tcBorders>
            <w:shd w:val="clear" w:color="auto" w:fill="auto"/>
            <w:noWrap/>
            <w:vAlign w:val="bottom"/>
            <w:hideMark/>
          </w:tcPr>
          <w:p w:rsidR="00292106" w:rsidRPr="007375F0" w:rsidRDefault="00292106" w:rsidP="00292106">
            <w:pPr>
              <w:rPr>
                <w:rFonts w:eastAsia="Times New Roman"/>
                <w:sz w:val="20"/>
                <w:lang w:eastAsia="en-US"/>
              </w:rPr>
            </w:pPr>
          </w:p>
        </w:tc>
        <w:tc>
          <w:tcPr>
            <w:tcW w:w="1360" w:type="dxa"/>
            <w:tcBorders>
              <w:top w:val="nil"/>
              <w:left w:val="nil"/>
              <w:bottom w:val="nil"/>
              <w:right w:val="nil"/>
            </w:tcBorders>
            <w:shd w:val="clear" w:color="auto" w:fill="auto"/>
            <w:noWrap/>
            <w:vAlign w:val="bottom"/>
            <w:hideMark/>
          </w:tcPr>
          <w:p w:rsidR="00292106" w:rsidRPr="007375F0" w:rsidRDefault="00292106" w:rsidP="00292106">
            <w:pPr>
              <w:rPr>
                <w:rFonts w:eastAsia="Times New Roman"/>
                <w:sz w:val="20"/>
                <w:lang w:eastAsia="en-US"/>
              </w:rPr>
            </w:pPr>
          </w:p>
        </w:tc>
        <w:tc>
          <w:tcPr>
            <w:tcW w:w="1740" w:type="dxa"/>
            <w:tcBorders>
              <w:top w:val="nil"/>
              <w:left w:val="nil"/>
              <w:bottom w:val="nil"/>
              <w:right w:val="nil"/>
            </w:tcBorders>
            <w:shd w:val="clear" w:color="auto" w:fill="auto"/>
            <w:noWrap/>
            <w:vAlign w:val="bottom"/>
            <w:hideMark/>
          </w:tcPr>
          <w:p w:rsidR="00292106" w:rsidRPr="007375F0" w:rsidRDefault="00292106" w:rsidP="00292106">
            <w:pPr>
              <w:rPr>
                <w:rFonts w:eastAsia="Times New Roman"/>
                <w:sz w:val="20"/>
                <w:lang w:eastAsia="en-US"/>
              </w:rPr>
            </w:pPr>
          </w:p>
        </w:tc>
      </w:tr>
      <w:tr w:rsidR="007375F0" w:rsidRPr="007375F0" w:rsidTr="00292106">
        <w:trPr>
          <w:trHeight w:val="255"/>
          <w:jc w:val="center"/>
        </w:trPr>
        <w:tc>
          <w:tcPr>
            <w:tcW w:w="2620" w:type="dxa"/>
            <w:tcBorders>
              <w:top w:val="nil"/>
              <w:left w:val="nil"/>
              <w:bottom w:val="nil"/>
              <w:right w:val="nil"/>
            </w:tcBorders>
            <w:shd w:val="clear" w:color="auto" w:fill="auto"/>
            <w:noWrap/>
            <w:vAlign w:val="bottom"/>
            <w:hideMark/>
          </w:tcPr>
          <w:p w:rsidR="00292106" w:rsidRPr="007375F0" w:rsidRDefault="00292106" w:rsidP="00292106">
            <w:pPr>
              <w:rPr>
                <w:rFonts w:eastAsia="Times New Roman"/>
                <w:sz w:val="20"/>
                <w:lang w:eastAsia="en-US"/>
              </w:rPr>
            </w:pPr>
          </w:p>
        </w:tc>
        <w:tc>
          <w:tcPr>
            <w:tcW w:w="1820" w:type="dxa"/>
            <w:tcBorders>
              <w:top w:val="nil"/>
              <w:left w:val="nil"/>
              <w:bottom w:val="nil"/>
              <w:right w:val="nil"/>
            </w:tcBorders>
            <w:shd w:val="clear" w:color="auto" w:fill="auto"/>
            <w:noWrap/>
            <w:vAlign w:val="bottom"/>
            <w:hideMark/>
          </w:tcPr>
          <w:p w:rsidR="00292106" w:rsidRPr="007375F0" w:rsidRDefault="00F33F89" w:rsidP="00F33F89">
            <w:pPr>
              <w:rPr>
                <w:rFonts w:eastAsia="Times New Roman"/>
                <w:sz w:val="20"/>
                <w:lang w:eastAsia="en-US"/>
              </w:rPr>
            </w:pPr>
            <w:r>
              <w:rPr>
                <w:rFonts w:eastAsiaTheme="minorEastAsia" w:hint="eastAsia"/>
                <w:sz w:val="20"/>
              </w:rPr>
              <w:t>国家总数</w:t>
            </w:r>
          </w:p>
        </w:tc>
        <w:tc>
          <w:tcPr>
            <w:tcW w:w="1360" w:type="dxa"/>
            <w:tcBorders>
              <w:top w:val="nil"/>
              <w:left w:val="nil"/>
              <w:bottom w:val="nil"/>
              <w:right w:val="nil"/>
            </w:tcBorders>
            <w:shd w:val="clear" w:color="auto" w:fill="auto"/>
            <w:noWrap/>
            <w:vAlign w:val="bottom"/>
            <w:hideMark/>
          </w:tcPr>
          <w:p w:rsidR="00292106" w:rsidRPr="007375F0" w:rsidRDefault="00292106" w:rsidP="00292106">
            <w:pPr>
              <w:jc w:val="right"/>
              <w:rPr>
                <w:rFonts w:eastAsia="Times New Roman"/>
                <w:b/>
                <w:bCs/>
                <w:sz w:val="20"/>
                <w:lang w:eastAsia="en-US"/>
              </w:rPr>
            </w:pPr>
            <w:r w:rsidRPr="007375F0">
              <w:rPr>
                <w:rFonts w:eastAsia="Times New Roman"/>
                <w:b/>
                <w:bCs/>
                <w:sz w:val="20"/>
                <w:lang w:eastAsia="en-US"/>
              </w:rPr>
              <w:t>28</w:t>
            </w:r>
          </w:p>
        </w:tc>
        <w:tc>
          <w:tcPr>
            <w:tcW w:w="1740" w:type="dxa"/>
            <w:tcBorders>
              <w:top w:val="nil"/>
              <w:left w:val="nil"/>
              <w:bottom w:val="nil"/>
              <w:right w:val="nil"/>
            </w:tcBorders>
            <w:shd w:val="clear" w:color="auto" w:fill="auto"/>
            <w:noWrap/>
            <w:vAlign w:val="bottom"/>
            <w:hideMark/>
          </w:tcPr>
          <w:p w:rsidR="00292106" w:rsidRPr="007375F0" w:rsidRDefault="00292106" w:rsidP="00292106">
            <w:pPr>
              <w:rPr>
                <w:rFonts w:eastAsia="Times New Roman"/>
                <w:sz w:val="20"/>
                <w:lang w:eastAsia="en-US"/>
              </w:rPr>
            </w:pPr>
          </w:p>
        </w:tc>
      </w:tr>
      <w:tr w:rsidR="007375F0" w:rsidRPr="007375F0" w:rsidTr="00292106">
        <w:trPr>
          <w:trHeight w:val="270"/>
          <w:jc w:val="center"/>
        </w:trPr>
        <w:tc>
          <w:tcPr>
            <w:tcW w:w="2620" w:type="dxa"/>
            <w:tcBorders>
              <w:top w:val="nil"/>
              <w:left w:val="nil"/>
              <w:bottom w:val="nil"/>
              <w:right w:val="nil"/>
            </w:tcBorders>
            <w:shd w:val="clear" w:color="auto" w:fill="auto"/>
            <w:hideMark/>
          </w:tcPr>
          <w:p w:rsidR="00292106" w:rsidRPr="007375F0" w:rsidRDefault="00292106" w:rsidP="00292106">
            <w:pPr>
              <w:rPr>
                <w:rFonts w:eastAsia="Times New Roman"/>
                <w:sz w:val="16"/>
                <w:szCs w:val="16"/>
                <w:lang w:eastAsia="en-US"/>
              </w:rPr>
            </w:pPr>
          </w:p>
        </w:tc>
        <w:tc>
          <w:tcPr>
            <w:tcW w:w="1820" w:type="dxa"/>
            <w:tcBorders>
              <w:top w:val="nil"/>
              <w:left w:val="nil"/>
              <w:bottom w:val="nil"/>
              <w:right w:val="nil"/>
            </w:tcBorders>
            <w:shd w:val="clear" w:color="auto" w:fill="auto"/>
            <w:noWrap/>
            <w:vAlign w:val="bottom"/>
            <w:hideMark/>
          </w:tcPr>
          <w:p w:rsidR="00292106" w:rsidRPr="007375F0" w:rsidRDefault="00937C84" w:rsidP="00937C84">
            <w:pPr>
              <w:rPr>
                <w:rFonts w:eastAsiaTheme="minorEastAsia"/>
                <w:sz w:val="20"/>
              </w:rPr>
            </w:pPr>
            <w:r w:rsidRPr="007375F0">
              <w:rPr>
                <w:rFonts w:eastAsiaTheme="minorEastAsia" w:hint="eastAsia"/>
                <w:sz w:val="20"/>
              </w:rPr>
              <w:t>单位总计</w:t>
            </w:r>
          </w:p>
        </w:tc>
        <w:tc>
          <w:tcPr>
            <w:tcW w:w="1360" w:type="dxa"/>
            <w:tcBorders>
              <w:top w:val="nil"/>
              <w:left w:val="nil"/>
              <w:bottom w:val="nil"/>
              <w:right w:val="nil"/>
            </w:tcBorders>
            <w:shd w:val="clear" w:color="auto" w:fill="auto"/>
            <w:noWrap/>
            <w:vAlign w:val="bottom"/>
            <w:hideMark/>
          </w:tcPr>
          <w:p w:rsidR="00292106" w:rsidRPr="007375F0" w:rsidRDefault="00292106" w:rsidP="00292106">
            <w:pPr>
              <w:jc w:val="right"/>
              <w:rPr>
                <w:rFonts w:eastAsia="Times New Roman"/>
                <w:b/>
                <w:bCs/>
                <w:sz w:val="20"/>
                <w:lang w:eastAsia="en-US"/>
              </w:rPr>
            </w:pPr>
            <w:r w:rsidRPr="007375F0">
              <w:rPr>
                <w:rFonts w:eastAsia="Times New Roman"/>
                <w:b/>
                <w:bCs/>
                <w:sz w:val="20"/>
                <w:lang w:eastAsia="en-US"/>
              </w:rPr>
              <w:t>72.09375</w:t>
            </w:r>
          </w:p>
        </w:tc>
        <w:tc>
          <w:tcPr>
            <w:tcW w:w="1740" w:type="dxa"/>
            <w:tcBorders>
              <w:top w:val="nil"/>
              <w:left w:val="nil"/>
              <w:bottom w:val="nil"/>
              <w:right w:val="nil"/>
            </w:tcBorders>
            <w:shd w:val="clear" w:color="auto" w:fill="auto"/>
            <w:hideMark/>
          </w:tcPr>
          <w:p w:rsidR="00292106" w:rsidRPr="007375F0" w:rsidRDefault="00292106" w:rsidP="00292106">
            <w:pPr>
              <w:rPr>
                <w:rFonts w:eastAsia="Times New Roman"/>
                <w:sz w:val="16"/>
                <w:szCs w:val="16"/>
                <w:lang w:eastAsia="en-US"/>
              </w:rPr>
            </w:pPr>
          </w:p>
        </w:tc>
      </w:tr>
    </w:tbl>
    <w:p w:rsidR="00292106" w:rsidRPr="00A426FD" w:rsidRDefault="00292106">
      <w:pPr>
        <w:rPr>
          <w:b/>
          <w:sz w:val="21"/>
          <w:szCs w:val="22"/>
        </w:rPr>
      </w:pPr>
    </w:p>
    <w:p w:rsidR="00B23426" w:rsidRPr="00A426FD" w:rsidRDefault="00B23426">
      <w:pPr>
        <w:rPr>
          <w:rFonts w:ascii="SimSun" w:hAnsi="SimSun"/>
          <w:b/>
          <w:sz w:val="21"/>
          <w:szCs w:val="22"/>
        </w:rPr>
      </w:pPr>
      <w:r w:rsidRPr="00A426FD">
        <w:rPr>
          <w:rFonts w:ascii="SimSun" w:hAnsi="SimSun"/>
          <w:b/>
          <w:sz w:val="21"/>
          <w:szCs w:val="22"/>
        </w:rPr>
        <w:br w:type="page"/>
      </w:r>
    </w:p>
    <w:p w:rsidR="00E2113F" w:rsidRPr="004A0CFD" w:rsidRDefault="00E2113F" w:rsidP="004A0CFD">
      <w:pPr>
        <w:autoSpaceDE w:val="0"/>
        <w:autoSpaceDN w:val="0"/>
        <w:adjustRightInd w:val="0"/>
        <w:spacing w:beforeLines="100" w:before="240" w:line="340" w:lineRule="atLeast"/>
        <w:jc w:val="center"/>
        <w:rPr>
          <w:rFonts w:ascii="SimHei" w:eastAsia="SimHei" w:hAnsi="SimHei"/>
          <w:sz w:val="21"/>
          <w:szCs w:val="22"/>
        </w:rPr>
      </w:pPr>
      <w:r w:rsidRPr="004A0CFD">
        <w:rPr>
          <w:rFonts w:ascii="SimHei" w:eastAsia="SimHei" w:hAnsi="SimHei" w:hint="eastAsia"/>
          <w:sz w:val="21"/>
          <w:szCs w:val="22"/>
        </w:rPr>
        <w:lastRenderedPageBreak/>
        <w:t>里斯本联盟会费初步</w:t>
      </w:r>
      <w:r w:rsidR="006B3DE4" w:rsidRPr="004A0CFD">
        <w:rPr>
          <w:rFonts w:ascii="SimHei" w:eastAsia="SimHei" w:hAnsi="SimHei" w:hint="eastAsia"/>
          <w:sz w:val="21"/>
          <w:szCs w:val="22"/>
        </w:rPr>
        <w:t>对应</w:t>
      </w:r>
      <w:r w:rsidRPr="004A0CFD">
        <w:rPr>
          <w:rFonts w:ascii="SimHei" w:eastAsia="SimHei" w:hAnsi="SimHei" w:hint="eastAsia"/>
          <w:sz w:val="21"/>
          <w:szCs w:val="22"/>
        </w:rPr>
        <w:t>模拟数额——以在原产国有效的注册为依据</w:t>
      </w:r>
    </w:p>
    <w:p w:rsidR="00B23426" w:rsidRPr="004A0CFD" w:rsidRDefault="00E2113F" w:rsidP="004A0CFD">
      <w:pPr>
        <w:spacing w:afterLines="50" w:after="120" w:line="340" w:lineRule="atLeast"/>
        <w:jc w:val="center"/>
        <w:rPr>
          <w:rFonts w:ascii="KaiTi" w:eastAsia="KaiTi" w:hAnsi="KaiTi"/>
          <w:i/>
          <w:iCs/>
          <w:sz w:val="21"/>
          <w:szCs w:val="22"/>
        </w:rPr>
      </w:pPr>
      <w:r w:rsidRPr="004A0CFD">
        <w:rPr>
          <w:rFonts w:ascii="KaiTi" w:eastAsia="KaiTi" w:hAnsi="KaiTi"/>
          <w:i/>
          <w:iCs/>
          <w:sz w:val="21"/>
          <w:szCs w:val="22"/>
        </w:rPr>
        <w:t>(</w:t>
      </w:r>
      <w:r w:rsidRPr="004A0CFD">
        <w:rPr>
          <w:rFonts w:ascii="KaiTi" w:eastAsia="KaiTi" w:hAnsi="KaiTi" w:hint="eastAsia"/>
          <w:i/>
          <w:iCs/>
          <w:sz w:val="21"/>
          <w:szCs w:val="22"/>
        </w:rPr>
        <w:t>假定需要会费弥补的赤字为</w:t>
      </w:r>
      <w:r w:rsidRPr="004A0CFD">
        <w:rPr>
          <w:rFonts w:ascii="KaiTi" w:eastAsia="KaiTi" w:hAnsi="KaiTi"/>
          <w:i/>
          <w:iCs/>
          <w:sz w:val="21"/>
          <w:szCs w:val="22"/>
        </w:rPr>
        <w:t>100,000</w:t>
      </w:r>
      <w:r w:rsidRPr="004A0CFD">
        <w:rPr>
          <w:rFonts w:ascii="KaiTi" w:eastAsia="KaiTi" w:hAnsi="KaiTi" w:hint="eastAsia"/>
          <w:i/>
          <w:iCs/>
          <w:sz w:val="21"/>
          <w:szCs w:val="22"/>
        </w:rPr>
        <w:t>瑞士法郎</w:t>
      </w:r>
      <w:r w:rsidRPr="004A0CFD">
        <w:rPr>
          <w:rFonts w:ascii="KaiTi" w:eastAsia="KaiTi" w:hAnsi="KaiTi"/>
          <w:i/>
          <w:iCs/>
          <w:sz w:val="21"/>
          <w:szCs w:val="22"/>
        </w:rPr>
        <w:t>)</w:t>
      </w:r>
    </w:p>
    <w:p w:rsidR="00B23426" w:rsidRPr="004A0CFD" w:rsidRDefault="00B23426" w:rsidP="00B23426">
      <w:pPr>
        <w:jc w:val="center"/>
        <w:rPr>
          <w:rFonts w:ascii="KaiTi" w:eastAsia="KaiTi" w:hAnsi="KaiTi"/>
          <w:i/>
          <w:iCs/>
          <w:sz w:val="21"/>
          <w:szCs w:val="22"/>
        </w:rPr>
      </w:pPr>
    </w:p>
    <w:p w:rsidR="00B23426" w:rsidRPr="004A0CFD" w:rsidRDefault="00B23426" w:rsidP="00B23426">
      <w:pPr>
        <w:jc w:val="center"/>
        <w:rPr>
          <w:rFonts w:ascii="KaiTi" w:eastAsia="KaiTi" w:hAnsi="KaiTi"/>
          <w:i/>
          <w:iCs/>
          <w:sz w:val="21"/>
          <w:szCs w:val="22"/>
        </w:rPr>
      </w:pPr>
    </w:p>
    <w:p w:rsidR="00B23426" w:rsidRPr="004A0CFD" w:rsidRDefault="00937C84" w:rsidP="00292106">
      <w:pPr>
        <w:ind w:left="5812"/>
        <w:rPr>
          <w:rFonts w:ascii="KaiTi" w:eastAsia="KaiTi" w:hAnsi="KaiTi"/>
          <w:b/>
          <w:i/>
          <w:iCs/>
          <w:sz w:val="20"/>
          <w:szCs w:val="22"/>
        </w:rPr>
      </w:pPr>
      <w:r w:rsidRPr="004A0CFD">
        <w:rPr>
          <w:rFonts w:ascii="KaiTi" w:eastAsia="KaiTi" w:hAnsi="KaiTi" w:hint="eastAsia"/>
          <w:b/>
          <w:i/>
          <w:iCs/>
          <w:sz w:val="20"/>
          <w:szCs w:val="22"/>
        </w:rPr>
        <w:t>会</w:t>
      </w:r>
      <w:r w:rsidR="004A0CFD">
        <w:rPr>
          <w:rFonts w:ascii="KaiTi" w:eastAsia="KaiTi" w:hAnsi="KaiTi" w:hint="eastAsia"/>
          <w:b/>
          <w:i/>
          <w:iCs/>
          <w:sz w:val="20"/>
          <w:szCs w:val="22"/>
        </w:rPr>
        <w:t xml:space="preserve">　</w:t>
      </w:r>
      <w:r w:rsidRPr="004A0CFD">
        <w:rPr>
          <w:rFonts w:ascii="KaiTi" w:eastAsia="KaiTi" w:hAnsi="KaiTi" w:hint="eastAsia"/>
          <w:b/>
          <w:i/>
          <w:iCs/>
          <w:sz w:val="20"/>
          <w:szCs w:val="22"/>
        </w:rPr>
        <w:t>费</w:t>
      </w:r>
    </w:p>
    <w:p w:rsidR="00B23426" w:rsidRPr="004A0CFD" w:rsidRDefault="00B23426" w:rsidP="00292106">
      <w:pPr>
        <w:spacing w:after="120"/>
        <w:ind w:left="5812"/>
        <w:rPr>
          <w:rFonts w:ascii="KaiTi" w:eastAsia="KaiTi" w:hAnsi="KaiTi"/>
          <w:i/>
          <w:iCs/>
          <w:sz w:val="20"/>
          <w:szCs w:val="22"/>
        </w:rPr>
      </w:pPr>
      <w:r w:rsidRPr="004A0CFD">
        <w:rPr>
          <w:rFonts w:ascii="KaiTi" w:eastAsia="KaiTi" w:hAnsi="KaiTi"/>
          <w:i/>
          <w:iCs/>
          <w:sz w:val="20"/>
          <w:szCs w:val="22"/>
        </w:rPr>
        <w:t>(</w:t>
      </w:r>
      <w:r w:rsidR="00937C84" w:rsidRPr="004A0CFD">
        <w:rPr>
          <w:rFonts w:ascii="KaiTi" w:eastAsia="KaiTi" w:hAnsi="KaiTi" w:hint="eastAsia"/>
          <w:i/>
          <w:iCs/>
          <w:sz w:val="20"/>
          <w:szCs w:val="22"/>
        </w:rPr>
        <w:t>单位：瑞士法郎</w:t>
      </w:r>
      <w:r w:rsidRPr="004A0CFD">
        <w:rPr>
          <w:rFonts w:ascii="KaiTi" w:eastAsia="KaiTi" w:hAnsi="KaiTi"/>
          <w:i/>
          <w:iCs/>
          <w:sz w:val="20"/>
          <w:szCs w:val="22"/>
        </w:rPr>
        <w:t>)</w:t>
      </w:r>
    </w:p>
    <w:tbl>
      <w:tblPr>
        <w:tblW w:w="7560" w:type="dxa"/>
        <w:jc w:val="center"/>
        <w:tblInd w:w="93" w:type="dxa"/>
        <w:tblLook w:val="04A0" w:firstRow="1" w:lastRow="0" w:firstColumn="1" w:lastColumn="0" w:noHBand="0" w:noVBand="1"/>
      </w:tblPr>
      <w:tblGrid>
        <w:gridCol w:w="2620"/>
        <w:gridCol w:w="1760"/>
        <w:gridCol w:w="3180"/>
      </w:tblGrid>
      <w:tr w:rsidR="007375F0" w:rsidRPr="004A0CFD" w:rsidTr="00292106">
        <w:trPr>
          <w:trHeight w:val="510"/>
          <w:jc w:val="center"/>
        </w:trPr>
        <w:tc>
          <w:tcPr>
            <w:tcW w:w="2620" w:type="dxa"/>
            <w:tcBorders>
              <w:top w:val="single" w:sz="4" w:space="0" w:color="auto"/>
              <w:left w:val="single" w:sz="4" w:space="0" w:color="auto"/>
              <w:bottom w:val="single" w:sz="4" w:space="0" w:color="auto"/>
              <w:right w:val="nil"/>
            </w:tcBorders>
            <w:shd w:val="clear" w:color="000000" w:fill="C5D9F1"/>
            <w:noWrap/>
            <w:vAlign w:val="center"/>
            <w:hideMark/>
          </w:tcPr>
          <w:p w:rsidR="00292106" w:rsidRPr="004A0CFD" w:rsidRDefault="00937C84" w:rsidP="00292106">
            <w:pPr>
              <w:jc w:val="center"/>
              <w:rPr>
                <w:rFonts w:ascii="KaiTi" w:eastAsia="KaiTi" w:hAnsi="KaiTi"/>
                <w:b/>
                <w:i/>
                <w:iCs/>
                <w:sz w:val="20"/>
              </w:rPr>
            </w:pPr>
            <w:r w:rsidRPr="004A0CFD">
              <w:rPr>
                <w:rFonts w:ascii="KaiTi" w:eastAsia="KaiTi" w:hAnsi="KaiTi" w:hint="eastAsia"/>
                <w:b/>
                <w:i/>
                <w:iCs/>
                <w:sz w:val="20"/>
              </w:rPr>
              <w:t>国别</w:t>
            </w:r>
          </w:p>
        </w:tc>
        <w:tc>
          <w:tcPr>
            <w:tcW w:w="1760" w:type="dxa"/>
            <w:tcBorders>
              <w:top w:val="single" w:sz="4" w:space="0" w:color="auto"/>
              <w:left w:val="single" w:sz="4" w:space="0" w:color="auto"/>
              <w:bottom w:val="single" w:sz="4" w:space="0" w:color="auto"/>
              <w:right w:val="nil"/>
            </w:tcBorders>
            <w:shd w:val="clear" w:color="000000" w:fill="C5D9F1"/>
            <w:noWrap/>
            <w:vAlign w:val="center"/>
            <w:hideMark/>
          </w:tcPr>
          <w:p w:rsidR="00292106" w:rsidRPr="004A0CFD" w:rsidRDefault="00937C84" w:rsidP="00937C84">
            <w:pPr>
              <w:jc w:val="center"/>
              <w:rPr>
                <w:rFonts w:ascii="KaiTi" w:eastAsia="KaiTi" w:hAnsi="KaiTi"/>
                <w:b/>
                <w:i/>
                <w:iCs/>
                <w:sz w:val="20"/>
                <w:lang w:eastAsia="en-US"/>
              </w:rPr>
            </w:pPr>
            <w:r w:rsidRPr="004A0CFD">
              <w:rPr>
                <w:rFonts w:ascii="KaiTi" w:eastAsia="KaiTi" w:hAnsi="KaiTi" w:hint="eastAsia"/>
                <w:b/>
                <w:i/>
                <w:iCs/>
                <w:sz w:val="20"/>
              </w:rPr>
              <w:t>单位/加权</w:t>
            </w:r>
          </w:p>
        </w:tc>
        <w:tc>
          <w:tcPr>
            <w:tcW w:w="3180" w:type="dxa"/>
            <w:tcBorders>
              <w:top w:val="single" w:sz="4" w:space="0" w:color="auto"/>
              <w:left w:val="nil"/>
              <w:bottom w:val="single" w:sz="4" w:space="0" w:color="auto"/>
              <w:right w:val="single" w:sz="4" w:space="0" w:color="auto"/>
            </w:tcBorders>
            <w:shd w:val="clear" w:color="000000" w:fill="C5D9F1"/>
            <w:noWrap/>
            <w:vAlign w:val="center"/>
            <w:hideMark/>
          </w:tcPr>
          <w:p w:rsidR="00292106" w:rsidRPr="004A0CFD" w:rsidRDefault="00937C84" w:rsidP="00292106">
            <w:pPr>
              <w:jc w:val="center"/>
              <w:rPr>
                <w:rFonts w:ascii="KaiTi" w:eastAsia="KaiTi" w:hAnsi="KaiTi"/>
                <w:b/>
                <w:i/>
                <w:iCs/>
                <w:sz w:val="20"/>
              </w:rPr>
            </w:pPr>
            <w:r w:rsidRPr="004A0CFD">
              <w:rPr>
                <w:rFonts w:ascii="KaiTi" w:eastAsia="KaiTi" w:hAnsi="KaiTi" w:hint="eastAsia"/>
                <w:b/>
                <w:i/>
                <w:iCs/>
                <w:sz w:val="20"/>
              </w:rPr>
              <w:t>数额</w:t>
            </w:r>
          </w:p>
        </w:tc>
      </w:tr>
      <w:tr w:rsidR="00292106" w:rsidRPr="007375F0" w:rsidTr="00292106">
        <w:trPr>
          <w:trHeight w:val="255"/>
          <w:jc w:val="center"/>
        </w:trPr>
        <w:tc>
          <w:tcPr>
            <w:tcW w:w="2620" w:type="dxa"/>
            <w:tcBorders>
              <w:top w:val="nil"/>
              <w:left w:val="nil"/>
              <w:bottom w:val="nil"/>
              <w:right w:val="nil"/>
            </w:tcBorders>
            <w:shd w:val="clear" w:color="auto" w:fill="auto"/>
            <w:vAlign w:val="center"/>
            <w:hideMark/>
          </w:tcPr>
          <w:p w:rsidR="00292106" w:rsidRPr="007375F0" w:rsidRDefault="00937C84" w:rsidP="00292106">
            <w:pPr>
              <w:rPr>
                <w:rFonts w:eastAsiaTheme="minorEastAsia"/>
                <w:sz w:val="18"/>
                <w:szCs w:val="18"/>
              </w:rPr>
            </w:pPr>
            <w:r w:rsidRPr="007375F0">
              <w:rPr>
                <w:rFonts w:eastAsiaTheme="minorEastAsia" w:hint="eastAsia"/>
                <w:sz w:val="18"/>
                <w:szCs w:val="18"/>
              </w:rPr>
              <w:t>阿尔及利亚</w:t>
            </w:r>
          </w:p>
        </w:tc>
        <w:tc>
          <w:tcPr>
            <w:tcW w:w="1760" w:type="dxa"/>
            <w:tcBorders>
              <w:top w:val="nil"/>
              <w:left w:val="nil"/>
              <w:bottom w:val="nil"/>
              <w:right w:val="nil"/>
            </w:tcBorders>
            <w:shd w:val="clear" w:color="auto" w:fill="auto"/>
            <w:noWrap/>
            <w:vAlign w:val="bottom"/>
            <w:hideMark/>
          </w:tcPr>
          <w:p w:rsidR="00292106" w:rsidRPr="007375F0" w:rsidRDefault="00292106" w:rsidP="00292106">
            <w:pPr>
              <w:jc w:val="right"/>
              <w:rPr>
                <w:rFonts w:eastAsia="Times New Roman"/>
                <w:sz w:val="20"/>
                <w:lang w:eastAsia="en-US"/>
              </w:rPr>
            </w:pPr>
            <w:r w:rsidRPr="007375F0">
              <w:rPr>
                <w:rFonts w:eastAsia="Times New Roman"/>
                <w:sz w:val="20"/>
                <w:lang w:eastAsia="en-US"/>
              </w:rPr>
              <w:t>7</w:t>
            </w:r>
          </w:p>
        </w:tc>
        <w:tc>
          <w:tcPr>
            <w:tcW w:w="3180" w:type="dxa"/>
            <w:tcBorders>
              <w:top w:val="nil"/>
              <w:left w:val="nil"/>
              <w:bottom w:val="nil"/>
              <w:right w:val="nil"/>
            </w:tcBorders>
            <w:shd w:val="clear" w:color="auto" w:fill="auto"/>
            <w:noWrap/>
            <w:vAlign w:val="bottom"/>
            <w:hideMark/>
          </w:tcPr>
          <w:p w:rsidR="00292106" w:rsidRPr="007375F0" w:rsidRDefault="00292106" w:rsidP="00292106">
            <w:pPr>
              <w:rPr>
                <w:rFonts w:eastAsia="Times New Roman"/>
                <w:sz w:val="20"/>
                <w:lang w:eastAsia="en-US"/>
              </w:rPr>
            </w:pPr>
            <w:r w:rsidRPr="007375F0">
              <w:rPr>
                <w:rFonts w:eastAsia="Times New Roman"/>
                <w:sz w:val="20"/>
                <w:lang w:eastAsia="en-US"/>
              </w:rPr>
              <w:t xml:space="preserve">                                             781 </w:t>
            </w:r>
          </w:p>
        </w:tc>
      </w:tr>
      <w:tr w:rsidR="00292106" w:rsidRPr="007375F0" w:rsidTr="00292106">
        <w:trPr>
          <w:trHeight w:val="255"/>
          <w:jc w:val="center"/>
        </w:trPr>
        <w:tc>
          <w:tcPr>
            <w:tcW w:w="2620" w:type="dxa"/>
            <w:tcBorders>
              <w:top w:val="nil"/>
              <w:left w:val="nil"/>
              <w:bottom w:val="nil"/>
              <w:right w:val="nil"/>
            </w:tcBorders>
            <w:shd w:val="clear" w:color="auto" w:fill="auto"/>
            <w:vAlign w:val="center"/>
            <w:hideMark/>
          </w:tcPr>
          <w:p w:rsidR="00292106" w:rsidRPr="007375F0" w:rsidRDefault="00026BC8" w:rsidP="00292106">
            <w:pPr>
              <w:rPr>
                <w:rFonts w:eastAsia="Times New Roman"/>
                <w:sz w:val="18"/>
                <w:szCs w:val="18"/>
              </w:rPr>
            </w:pPr>
            <w:r w:rsidRPr="007375F0">
              <w:rPr>
                <w:rFonts w:ascii="SimSun" w:hAnsi="SimSun" w:cs="SimSun" w:hint="eastAsia"/>
                <w:sz w:val="18"/>
                <w:szCs w:val="18"/>
              </w:rPr>
              <w:t>波斯尼亚和黑塞哥维那</w:t>
            </w:r>
          </w:p>
        </w:tc>
        <w:tc>
          <w:tcPr>
            <w:tcW w:w="1760" w:type="dxa"/>
            <w:tcBorders>
              <w:top w:val="nil"/>
              <w:left w:val="nil"/>
              <w:bottom w:val="nil"/>
              <w:right w:val="nil"/>
            </w:tcBorders>
            <w:shd w:val="clear" w:color="auto" w:fill="auto"/>
            <w:noWrap/>
            <w:vAlign w:val="bottom"/>
            <w:hideMark/>
          </w:tcPr>
          <w:p w:rsidR="00292106" w:rsidRPr="007375F0" w:rsidRDefault="00292106" w:rsidP="00292106">
            <w:pPr>
              <w:jc w:val="right"/>
              <w:rPr>
                <w:rFonts w:eastAsia="Times New Roman"/>
                <w:sz w:val="20"/>
                <w:lang w:eastAsia="en-US"/>
              </w:rPr>
            </w:pPr>
            <w:r w:rsidRPr="007375F0">
              <w:rPr>
                <w:rFonts w:eastAsia="Times New Roman"/>
                <w:sz w:val="20"/>
                <w:lang w:eastAsia="en-US"/>
              </w:rPr>
              <w:t>0</w:t>
            </w:r>
          </w:p>
        </w:tc>
        <w:tc>
          <w:tcPr>
            <w:tcW w:w="3180" w:type="dxa"/>
            <w:tcBorders>
              <w:top w:val="nil"/>
              <w:left w:val="nil"/>
              <w:bottom w:val="nil"/>
              <w:right w:val="nil"/>
            </w:tcBorders>
            <w:shd w:val="clear" w:color="auto" w:fill="auto"/>
            <w:noWrap/>
            <w:vAlign w:val="bottom"/>
            <w:hideMark/>
          </w:tcPr>
          <w:p w:rsidR="00292106" w:rsidRPr="007375F0" w:rsidRDefault="00292106" w:rsidP="00292106">
            <w:pPr>
              <w:rPr>
                <w:rFonts w:eastAsia="Times New Roman"/>
                <w:sz w:val="20"/>
                <w:lang w:eastAsia="en-US"/>
              </w:rPr>
            </w:pPr>
            <w:r w:rsidRPr="007375F0">
              <w:rPr>
                <w:rFonts w:eastAsia="Times New Roman"/>
                <w:sz w:val="20"/>
                <w:lang w:eastAsia="en-US"/>
              </w:rPr>
              <w:t xml:space="preserve">                                               -   </w:t>
            </w:r>
          </w:p>
        </w:tc>
      </w:tr>
      <w:tr w:rsidR="00292106" w:rsidRPr="007375F0" w:rsidTr="00292106">
        <w:trPr>
          <w:trHeight w:val="255"/>
          <w:jc w:val="center"/>
        </w:trPr>
        <w:tc>
          <w:tcPr>
            <w:tcW w:w="2620" w:type="dxa"/>
            <w:tcBorders>
              <w:top w:val="nil"/>
              <w:left w:val="nil"/>
              <w:bottom w:val="nil"/>
              <w:right w:val="nil"/>
            </w:tcBorders>
            <w:shd w:val="clear" w:color="auto" w:fill="auto"/>
            <w:vAlign w:val="center"/>
            <w:hideMark/>
          </w:tcPr>
          <w:p w:rsidR="00292106" w:rsidRPr="007375F0" w:rsidRDefault="00026BC8" w:rsidP="00292106">
            <w:pPr>
              <w:rPr>
                <w:rFonts w:eastAsia="Times New Roman"/>
                <w:sz w:val="18"/>
                <w:szCs w:val="18"/>
                <w:lang w:eastAsia="en-US"/>
              </w:rPr>
            </w:pPr>
            <w:r w:rsidRPr="007375F0">
              <w:rPr>
                <w:rFonts w:ascii="SimSun" w:hAnsi="SimSun" w:cs="SimSun" w:hint="eastAsia"/>
                <w:sz w:val="18"/>
                <w:szCs w:val="18"/>
                <w:lang w:eastAsia="en-US"/>
              </w:rPr>
              <w:t>保加利亚</w:t>
            </w:r>
          </w:p>
        </w:tc>
        <w:tc>
          <w:tcPr>
            <w:tcW w:w="1760" w:type="dxa"/>
            <w:tcBorders>
              <w:top w:val="nil"/>
              <w:left w:val="nil"/>
              <w:bottom w:val="nil"/>
              <w:right w:val="nil"/>
            </w:tcBorders>
            <w:shd w:val="clear" w:color="auto" w:fill="auto"/>
            <w:noWrap/>
            <w:vAlign w:val="bottom"/>
            <w:hideMark/>
          </w:tcPr>
          <w:p w:rsidR="00292106" w:rsidRPr="007375F0" w:rsidRDefault="00292106" w:rsidP="00292106">
            <w:pPr>
              <w:jc w:val="right"/>
              <w:rPr>
                <w:rFonts w:eastAsia="Times New Roman"/>
                <w:sz w:val="20"/>
                <w:lang w:eastAsia="en-US"/>
              </w:rPr>
            </w:pPr>
            <w:r w:rsidRPr="007375F0">
              <w:rPr>
                <w:rFonts w:eastAsia="Times New Roman"/>
                <w:sz w:val="20"/>
                <w:lang w:eastAsia="en-US"/>
              </w:rPr>
              <w:t>51</w:t>
            </w:r>
          </w:p>
        </w:tc>
        <w:tc>
          <w:tcPr>
            <w:tcW w:w="3180" w:type="dxa"/>
            <w:tcBorders>
              <w:top w:val="nil"/>
              <w:left w:val="nil"/>
              <w:bottom w:val="nil"/>
              <w:right w:val="nil"/>
            </w:tcBorders>
            <w:shd w:val="clear" w:color="auto" w:fill="auto"/>
            <w:noWrap/>
            <w:vAlign w:val="bottom"/>
            <w:hideMark/>
          </w:tcPr>
          <w:p w:rsidR="00292106" w:rsidRPr="007375F0" w:rsidRDefault="00292106" w:rsidP="00292106">
            <w:pPr>
              <w:rPr>
                <w:rFonts w:eastAsia="Times New Roman"/>
                <w:sz w:val="20"/>
                <w:lang w:eastAsia="en-US"/>
              </w:rPr>
            </w:pPr>
            <w:r w:rsidRPr="007375F0">
              <w:rPr>
                <w:rFonts w:eastAsia="Times New Roman"/>
                <w:sz w:val="20"/>
                <w:lang w:eastAsia="en-US"/>
              </w:rPr>
              <w:t xml:space="preserve">                                          5,692 </w:t>
            </w:r>
          </w:p>
        </w:tc>
      </w:tr>
      <w:tr w:rsidR="00292106" w:rsidRPr="007375F0" w:rsidTr="00292106">
        <w:trPr>
          <w:trHeight w:val="255"/>
          <w:jc w:val="center"/>
        </w:trPr>
        <w:tc>
          <w:tcPr>
            <w:tcW w:w="2620" w:type="dxa"/>
            <w:tcBorders>
              <w:top w:val="nil"/>
              <w:left w:val="nil"/>
              <w:bottom w:val="nil"/>
              <w:right w:val="nil"/>
            </w:tcBorders>
            <w:shd w:val="clear" w:color="auto" w:fill="auto"/>
            <w:vAlign w:val="center"/>
            <w:hideMark/>
          </w:tcPr>
          <w:p w:rsidR="00292106" w:rsidRPr="007375F0" w:rsidRDefault="00026BC8" w:rsidP="00292106">
            <w:pPr>
              <w:rPr>
                <w:rFonts w:eastAsia="Times New Roman"/>
                <w:sz w:val="18"/>
                <w:szCs w:val="18"/>
                <w:lang w:eastAsia="en-US"/>
              </w:rPr>
            </w:pPr>
            <w:r w:rsidRPr="007375F0">
              <w:rPr>
                <w:rFonts w:ascii="SimSun" w:hAnsi="SimSun" w:cs="SimSun" w:hint="eastAsia"/>
                <w:sz w:val="18"/>
                <w:szCs w:val="18"/>
                <w:lang w:eastAsia="en-US"/>
              </w:rPr>
              <w:t>布基纳法索</w:t>
            </w:r>
          </w:p>
        </w:tc>
        <w:tc>
          <w:tcPr>
            <w:tcW w:w="1760" w:type="dxa"/>
            <w:tcBorders>
              <w:top w:val="nil"/>
              <w:left w:val="nil"/>
              <w:bottom w:val="nil"/>
              <w:right w:val="nil"/>
            </w:tcBorders>
            <w:shd w:val="clear" w:color="auto" w:fill="auto"/>
            <w:noWrap/>
            <w:vAlign w:val="bottom"/>
            <w:hideMark/>
          </w:tcPr>
          <w:p w:rsidR="00292106" w:rsidRPr="007375F0" w:rsidRDefault="00292106" w:rsidP="00292106">
            <w:pPr>
              <w:jc w:val="right"/>
              <w:rPr>
                <w:rFonts w:eastAsia="Times New Roman"/>
                <w:sz w:val="20"/>
                <w:lang w:eastAsia="en-US"/>
              </w:rPr>
            </w:pPr>
            <w:r w:rsidRPr="007375F0">
              <w:rPr>
                <w:rFonts w:eastAsia="Times New Roman"/>
                <w:sz w:val="20"/>
                <w:lang w:eastAsia="en-US"/>
              </w:rPr>
              <w:t>0</w:t>
            </w:r>
          </w:p>
        </w:tc>
        <w:tc>
          <w:tcPr>
            <w:tcW w:w="3180" w:type="dxa"/>
            <w:tcBorders>
              <w:top w:val="nil"/>
              <w:left w:val="nil"/>
              <w:bottom w:val="nil"/>
              <w:right w:val="nil"/>
            </w:tcBorders>
            <w:shd w:val="clear" w:color="auto" w:fill="auto"/>
            <w:noWrap/>
            <w:vAlign w:val="bottom"/>
            <w:hideMark/>
          </w:tcPr>
          <w:p w:rsidR="00292106" w:rsidRPr="007375F0" w:rsidRDefault="00292106" w:rsidP="00292106">
            <w:pPr>
              <w:rPr>
                <w:rFonts w:eastAsia="Times New Roman"/>
                <w:sz w:val="20"/>
                <w:lang w:eastAsia="en-US"/>
              </w:rPr>
            </w:pPr>
            <w:r w:rsidRPr="007375F0">
              <w:rPr>
                <w:rFonts w:eastAsia="Times New Roman"/>
                <w:sz w:val="20"/>
                <w:lang w:eastAsia="en-US"/>
              </w:rPr>
              <w:t xml:space="preserve">                                               -   </w:t>
            </w:r>
          </w:p>
        </w:tc>
      </w:tr>
      <w:tr w:rsidR="00292106" w:rsidRPr="007375F0" w:rsidTr="00292106">
        <w:trPr>
          <w:trHeight w:val="255"/>
          <w:jc w:val="center"/>
        </w:trPr>
        <w:tc>
          <w:tcPr>
            <w:tcW w:w="2620" w:type="dxa"/>
            <w:tcBorders>
              <w:top w:val="nil"/>
              <w:left w:val="nil"/>
              <w:bottom w:val="nil"/>
              <w:right w:val="nil"/>
            </w:tcBorders>
            <w:shd w:val="clear" w:color="auto" w:fill="auto"/>
            <w:vAlign w:val="center"/>
            <w:hideMark/>
          </w:tcPr>
          <w:p w:rsidR="00292106" w:rsidRPr="007375F0" w:rsidRDefault="00026BC8" w:rsidP="00292106">
            <w:pPr>
              <w:rPr>
                <w:rFonts w:eastAsia="Times New Roman"/>
                <w:sz w:val="18"/>
                <w:szCs w:val="18"/>
                <w:lang w:eastAsia="en-US"/>
              </w:rPr>
            </w:pPr>
            <w:r w:rsidRPr="007375F0">
              <w:rPr>
                <w:rFonts w:ascii="SimSun" w:hAnsi="SimSun" w:cs="SimSun" w:hint="eastAsia"/>
                <w:sz w:val="18"/>
                <w:szCs w:val="18"/>
                <w:lang w:eastAsia="en-US"/>
              </w:rPr>
              <w:t>刚果</w:t>
            </w:r>
            <w:r w:rsidR="00292106" w:rsidRPr="007375F0">
              <w:rPr>
                <w:rFonts w:eastAsia="Times New Roman"/>
                <w:sz w:val="18"/>
                <w:szCs w:val="18"/>
                <w:lang w:eastAsia="en-US"/>
              </w:rPr>
              <w:t xml:space="preserve"> </w:t>
            </w:r>
          </w:p>
        </w:tc>
        <w:tc>
          <w:tcPr>
            <w:tcW w:w="1760" w:type="dxa"/>
            <w:tcBorders>
              <w:top w:val="nil"/>
              <w:left w:val="nil"/>
              <w:bottom w:val="nil"/>
              <w:right w:val="nil"/>
            </w:tcBorders>
            <w:shd w:val="clear" w:color="auto" w:fill="auto"/>
            <w:noWrap/>
            <w:vAlign w:val="bottom"/>
            <w:hideMark/>
          </w:tcPr>
          <w:p w:rsidR="00292106" w:rsidRPr="007375F0" w:rsidRDefault="00292106" w:rsidP="00292106">
            <w:pPr>
              <w:jc w:val="right"/>
              <w:rPr>
                <w:rFonts w:eastAsia="Times New Roman"/>
                <w:sz w:val="20"/>
                <w:lang w:eastAsia="en-US"/>
              </w:rPr>
            </w:pPr>
            <w:r w:rsidRPr="007375F0">
              <w:rPr>
                <w:rFonts w:eastAsia="Times New Roman"/>
                <w:sz w:val="20"/>
                <w:lang w:eastAsia="en-US"/>
              </w:rPr>
              <w:t>0</w:t>
            </w:r>
          </w:p>
        </w:tc>
        <w:tc>
          <w:tcPr>
            <w:tcW w:w="3180" w:type="dxa"/>
            <w:tcBorders>
              <w:top w:val="nil"/>
              <w:left w:val="nil"/>
              <w:bottom w:val="nil"/>
              <w:right w:val="nil"/>
            </w:tcBorders>
            <w:shd w:val="clear" w:color="auto" w:fill="auto"/>
            <w:noWrap/>
            <w:vAlign w:val="bottom"/>
            <w:hideMark/>
          </w:tcPr>
          <w:p w:rsidR="00292106" w:rsidRPr="007375F0" w:rsidRDefault="00292106" w:rsidP="00292106">
            <w:pPr>
              <w:rPr>
                <w:rFonts w:eastAsia="Times New Roman"/>
                <w:sz w:val="20"/>
                <w:lang w:eastAsia="en-US"/>
              </w:rPr>
            </w:pPr>
            <w:r w:rsidRPr="007375F0">
              <w:rPr>
                <w:rFonts w:eastAsia="Times New Roman"/>
                <w:sz w:val="20"/>
                <w:lang w:eastAsia="en-US"/>
              </w:rPr>
              <w:t xml:space="preserve">                                               -   </w:t>
            </w:r>
          </w:p>
        </w:tc>
      </w:tr>
      <w:tr w:rsidR="00292106" w:rsidRPr="007375F0" w:rsidTr="00292106">
        <w:trPr>
          <w:trHeight w:val="255"/>
          <w:jc w:val="center"/>
        </w:trPr>
        <w:tc>
          <w:tcPr>
            <w:tcW w:w="2620" w:type="dxa"/>
            <w:tcBorders>
              <w:top w:val="nil"/>
              <w:left w:val="nil"/>
              <w:bottom w:val="nil"/>
              <w:right w:val="nil"/>
            </w:tcBorders>
            <w:shd w:val="clear" w:color="auto" w:fill="auto"/>
            <w:vAlign w:val="center"/>
            <w:hideMark/>
          </w:tcPr>
          <w:p w:rsidR="00292106" w:rsidRPr="007375F0" w:rsidRDefault="00026BC8" w:rsidP="00292106">
            <w:pPr>
              <w:rPr>
                <w:rFonts w:eastAsia="Times New Roman"/>
                <w:sz w:val="18"/>
                <w:szCs w:val="18"/>
                <w:lang w:eastAsia="en-US"/>
              </w:rPr>
            </w:pPr>
            <w:r w:rsidRPr="007375F0">
              <w:rPr>
                <w:rFonts w:ascii="SimSun" w:hAnsi="SimSun" w:cs="SimSun" w:hint="eastAsia"/>
                <w:sz w:val="18"/>
                <w:szCs w:val="18"/>
                <w:lang w:eastAsia="en-US"/>
              </w:rPr>
              <w:t>哥斯达黎加</w:t>
            </w:r>
          </w:p>
        </w:tc>
        <w:tc>
          <w:tcPr>
            <w:tcW w:w="1760" w:type="dxa"/>
            <w:tcBorders>
              <w:top w:val="nil"/>
              <w:left w:val="nil"/>
              <w:bottom w:val="nil"/>
              <w:right w:val="nil"/>
            </w:tcBorders>
            <w:shd w:val="clear" w:color="auto" w:fill="auto"/>
            <w:noWrap/>
            <w:vAlign w:val="bottom"/>
            <w:hideMark/>
          </w:tcPr>
          <w:p w:rsidR="00292106" w:rsidRPr="007375F0" w:rsidRDefault="00292106" w:rsidP="00292106">
            <w:pPr>
              <w:jc w:val="right"/>
              <w:rPr>
                <w:rFonts w:eastAsia="Times New Roman"/>
                <w:sz w:val="20"/>
                <w:lang w:eastAsia="en-US"/>
              </w:rPr>
            </w:pPr>
            <w:r w:rsidRPr="007375F0">
              <w:rPr>
                <w:rFonts w:eastAsia="Times New Roman"/>
                <w:sz w:val="20"/>
                <w:lang w:eastAsia="en-US"/>
              </w:rPr>
              <w:t>1</w:t>
            </w:r>
          </w:p>
        </w:tc>
        <w:tc>
          <w:tcPr>
            <w:tcW w:w="3180" w:type="dxa"/>
            <w:tcBorders>
              <w:top w:val="nil"/>
              <w:left w:val="nil"/>
              <w:bottom w:val="nil"/>
              <w:right w:val="nil"/>
            </w:tcBorders>
            <w:shd w:val="clear" w:color="auto" w:fill="auto"/>
            <w:noWrap/>
            <w:vAlign w:val="bottom"/>
            <w:hideMark/>
          </w:tcPr>
          <w:p w:rsidR="00292106" w:rsidRPr="007375F0" w:rsidRDefault="00292106" w:rsidP="00292106">
            <w:pPr>
              <w:rPr>
                <w:rFonts w:eastAsia="Times New Roman"/>
                <w:sz w:val="20"/>
                <w:lang w:eastAsia="en-US"/>
              </w:rPr>
            </w:pPr>
            <w:r w:rsidRPr="007375F0">
              <w:rPr>
                <w:rFonts w:eastAsia="Times New Roman"/>
                <w:sz w:val="20"/>
                <w:lang w:eastAsia="en-US"/>
              </w:rPr>
              <w:t xml:space="preserve">                                             112 </w:t>
            </w:r>
          </w:p>
        </w:tc>
      </w:tr>
      <w:tr w:rsidR="00292106" w:rsidRPr="007375F0" w:rsidTr="00292106">
        <w:trPr>
          <w:trHeight w:val="255"/>
          <w:jc w:val="center"/>
        </w:trPr>
        <w:tc>
          <w:tcPr>
            <w:tcW w:w="2620" w:type="dxa"/>
            <w:tcBorders>
              <w:top w:val="nil"/>
              <w:left w:val="nil"/>
              <w:bottom w:val="nil"/>
              <w:right w:val="nil"/>
            </w:tcBorders>
            <w:shd w:val="clear" w:color="auto" w:fill="auto"/>
            <w:vAlign w:val="center"/>
            <w:hideMark/>
          </w:tcPr>
          <w:p w:rsidR="00292106" w:rsidRPr="007375F0" w:rsidRDefault="00026BC8" w:rsidP="00292106">
            <w:pPr>
              <w:rPr>
                <w:rFonts w:eastAsia="Times New Roman"/>
                <w:sz w:val="18"/>
                <w:szCs w:val="18"/>
                <w:lang w:eastAsia="en-US"/>
              </w:rPr>
            </w:pPr>
            <w:r w:rsidRPr="007375F0">
              <w:rPr>
                <w:rFonts w:ascii="SimSun" w:hAnsi="SimSun" w:cs="SimSun" w:hint="eastAsia"/>
                <w:sz w:val="18"/>
                <w:szCs w:val="18"/>
                <w:lang w:eastAsia="en-US"/>
              </w:rPr>
              <w:t>古巴</w:t>
            </w:r>
          </w:p>
        </w:tc>
        <w:tc>
          <w:tcPr>
            <w:tcW w:w="1760" w:type="dxa"/>
            <w:tcBorders>
              <w:top w:val="nil"/>
              <w:left w:val="nil"/>
              <w:bottom w:val="nil"/>
              <w:right w:val="nil"/>
            </w:tcBorders>
            <w:shd w:val="clear" w:color="auto" w:fill="auto"/>
            <w:noWrap/>
            <w:vAlign w:val="bottom"/>
            <w:hideMark/>
          </w:tcPr>
          <w:p w:rsidR="00292106" w:rsidRPr="007375F0" w:rsidRDefault="00292106" w:rsidP="00292106">
            <w:pPr>
              <w:jc w:val="right"/>
              <w:rPr>
                <w:rFonts w:eastAsia="Times New Roman"/>
                <w:sz w:val="20"/>
                <w:lang w:eastAsia="en-US"/>
              </w:rPr>
            </w:pPr>
            <w:r w:rsidRPr="007375F0">
              <w:rPr>
                <w:rFonts w:eastAsia="Times New Roman"/>
                <w:sz w:val="20"/>
                <w:lang w:eastAsia="en-US"/>
              </w:rPr>
              <w:t>19</w:t>
            </w:r>
          </w:p>
        </w:tc>
        <w:tc>
          <w:tcPr>
            <w:tcW w:w="3180" w:type="dxa"/>
            <w:tcBorders>
              <w:top w:val="nil"/>
              <w:left w:val="nil"/>
              <w:bottom w:val="nil"/>
              <w:right w:val="nil"/>
            </w:tcBorders>
            <w:shd w:val="clear" w:color="auto" w:fill="auto"/>
            <w:noWrap/>
            <w:vAlign w:val="bottom"/>
            <w:hideMark/>
          </w:tcPr>
          <w:p w:rsidR="00292106" w:rsidRPr="007375F0" w:rsidRDefault="00292106" w:rsidP="00292106">
            <w:pPr>
              <w:rPr>
                <w:rFonts w:eastAsia="Times New Roman"/>
                <w:sz w:val="20"/>
                <w:lang w:eastAsia="en-US"/>
              </w:rPr>
            </w:pPr>
            <w:r w:rsidRPr="007375F0">
              <w:rPr>
                <w:rFonts w:eastAsia="Times New Roman"/>
                <w:sz w:val="20"/>
                <w:lang w:eastAsia="en-US"/>
              </w:rPr>
              <w:t xml:space="preserve">                                          2,121 </w:t>
            </w:r>
          </w:p>
        </w:tc>
      </w:tr>
      <w:tr w:rsidR="00292106" w:rsidRPr="007375F0" w:rsidTr="00292106">
        <w:trPr>
          <w:trHeight w:val="255"/>
          <w:jc w:val="center"/>
        </w:trPr>
        <w:tc>
          <w:tcPr>
            <w:tcW w:w="2620" w:type="dxa"/>
            <w:tcBorders>
              <w:top w:val="nil"/>
              <w:left w:val="nil"/>
              <w:bottom w:val="nil"/>
              <w:right w:val="nil"/>
            </w:tcBorders>
            <w:shd w:val="clear" w:color="auto" w:fill="auto"/>
            <w:vAlign w:val="center"/>
            <w:hideMark/>
          </w:tcPr>
          <w:p w:rsidR="00292106" w:rsidRPr="007375F0" w:rsidRDefault="00026BC8" w:rsidP="00292106">
            <w:pPr>
              <w:rPr>
                <w:rFonts w:eastAsia="Times New Roman"/>
                <w:sz w:val="18"/>
                <w:szCs w:val="18"/>
                <w:lang w:eastAsia="en-US"/>
              </w:rPr>
            </w:pPr>
            <w:r w:rsidRPr="007375F0">
              <w:rPr>
                <w:rFonts w:ascii="SimSun" w:hAnsi="SimSun" w:cs="SimSun" w:hint="eastAsia"/>
                <w:sz w:val="18"/>
                <w:szCs w:val="18"/>
                <w:lang w:eastAsia="en-US"/>
              </w:rPr>
              <w:t>捷克共和国</w:t>
            </w:r>
            <w:r w:rsidR="00292106" w:rsidRPr="007375F0">
              <w:rPr>
                <w:rFonts w:eastAsia="Times New Roman"/>
                <w:sz w:val="18"/>
                <w:szCs w:val="18"/>
                <w:lang w:eastAsia="en-US"/>
              </w:rPr>
              <w:t xml:space="preserve"> </w:t>
            </w:r>
          </w:p>
        </w:tc>
        <w:tc>
          <w:tcPr>
            <w:tcW w:w="1760" w:type="dxa"/>
            <w:tcBorders>
              <w:top w:val="nil"/>
              <w:left w:val="nil"/>
              <w:bottom w:val="nil"/>
              <w:right w:val="nil"/>
            </w:tcBorders>
            <w:shd w:val="clear" w:color="auto" w:fill="auto"/>
            <w:noWrap/>
            <w:vAlign w:val="bottom"/>
            <w:hideMark/>
          </w:tcPr>
          <w:p w:rsidR="00292106" w:rsidRPr="007375F0" w:rsidRDefault="00292106" w:rsidP="00292106">
            <w:pPr>
              <w:jc w:val="right"/>
              <w:rPr>
                <w:rFonts w:eastAsia="Times New Roman"/>
                <w:sz w:val="20"/>
                <w:lang w:eastAsia="en-US"/>
              </w:rPr>
            </w:pPr>
            <w:r w:rsidRPr="007375F0">
              <w:rPr>
                <w:rFonts w:eastAsia="Times New Roman"/>
                <w:sz w:val="20"/>
                <w:lang w:eastAsia="en-US"/>
              </w:rPr>
              <w:t>76</w:t>
            </w:r>
          </w:p>
        </w:tc>
        <w:tc>
          <w:tcPr>
            <w:tcW w:w="3180" w:type="dxa"/>
            <w:tcBorders>
              <w:top w:val="nil"/>
              <w:left w:val="nil"/>
              <w:bottom w:val="nil"/>
              <w:right w:val="nil"/>
            </w:tcBorders>
            <w:shd w:val="clear" w:color="auto" w:fill="auto"/>
            <w:noWrap/>
            <w:vAlign w:val="bottom"/>
            <w:hideMark/>
          </w:tcPr>
          <w:p w:rsidR="00292106" w:rsidRPr="007375F0" w:rsidRDefault="00292106" w:rsidP="00292106">
            <w:pPr>
              <w:rPr>
                <w:rFonts w:eastAsia="Times New Roman"/>
                <w:sz w:val="20"/>
                <w:lang w:eastAsia="en-US"/>
              </w:rPr>
            </w:pPr>
            <w:r w:rsidRPr="007375F0">
              <w:rPr>
                <w:rFonts w:eastAsia="Times New Roman"/>
                <w:sz w:val="20"/>
                <w:lang w:eastAsia="en-US"/>
              </w:rPr>
              <w:t xml:space="preserve">                                          8,482 </w:t>
            </w:r>
          </w:p>
        </w:tc>
      </w:tr>
      <w:tr w:rsidR="00292106" w:rsidRPr="007375F0" w:rsidTr="004A0CFD">
        <w:trPr>
          <w:trHeight w:val="255"/>
          <w:jc w:val="center"/>
        </w:trPr>
        <w:tc>
          <w:tcPr>
            <w:tcW w:w="2620" w:type="dxa"/>
            <w:tcBorders>
              <w:top w:val="nil"/>
              <w:left w:val="nil"/>
              <w:bottom w:val="nil"/>
              <w:right w:val="nil"/>
            </w:tcBorders>
            <w:shd w:val="clear" w:color="auto" w:fill="auto"/>
            <w:vAlign w:val="center"/>
            <w:hideMark/>
          </w:tcPr>
          <w:p w:rsidR="00292106" w:rsidRPr="007375F0" w:rsidRDefault="00026BC8" w:rsidP="00292106">
            <w:pPr>
              <w:rPr>
                <w:rFonts w:eastAsia="Times New Roman"/>
                <w:sz w:val="18"/>
                <w:szCs w:val="18"/>
              </w:rPr>
            </w:pPr>
            <w:r w:rsidRPr="007375F0">
              <w:rPr>
                <w:rFonts w:ascii="SimSun" w:hAnsi="SimSun" w:cs="SimSun" w:hint="eastAsia"/>
                <w:sz w:val="18"/>
                <w:szCs w:val="18"/>
              </w:rPr>
              <w:t>朝鲜民主主义人民共和国</w:t>
            </w:r>
          </w:p>
        </w:tc>
        <w:tc>
          <w:tcPr>
            <w:tcW w:w="1760" w:type="dxa"/>
            <w:tcBorders>
              <w:top w:val="nil"/>
              <w:left w:val="nil"/>
              <w:bottom w:val="nil"/>
              <w:right w:val="nil"/>
            </w:tcBorders>
            <w:shd w:val="clear" w:color="auto" w:fill="auto"/>
            <w:noWrap/>
            <w:vAlign w:val="bottom"/>
            <w:hideMark/>
          </w:tcPr>
          <w:p w:rsidR="00292106" w:rsidRPr="007375F0" w:rsidRDefault="00292106" w:rsidP="00292106">
            <w:pPr>
              <w:jc w:val="right"/>
              <w:rPr>
                <w:rFonts w:eastAsia="Times New Roman"/>
                <w:sz w:val="20"/>
                <w:lang w:eastAsia="en-US"/>
              </w:rPr>
            </w:pPr>
            <w:r w:rsidRPr="007375F0">
              <w:rPr>
                <w:rFonts w:eastAsia="Times New Roman"/>
                <w:sz w:val="20"/>
                <w:lang w:eastAsia="en-US"/>
              </w:rPr>
              <w:t>6</w:t>
            </w:r>
          </w:p>
        </w:tc>
        <w:tc>
          <w:tcPr>
            <w:tcW w:w="3180" w:type="dxa"/>
            <w:tcBorders>
              <w:top w:val="nil"/>
              <w:left w:val="nil"/>
              <w:bottom w:val="nil"/>
              <w:right w:val="nil"/>
            </w:tcBorders>
            <w:shd w:val="clear" w:color="auto" w:fill="auto"/>
            <w:noWrap/>
            <w:vAlign w:val="bottom"/>
            <w:hideMark/>
          </w:tcPr>
          <w:p w:rsidR="00292106" w:rsidRPr="007375F0" w:rsidRDefault="00292106" w:rsidP="00292106">
            <w:pPr>
              <w:rPr>
                <w:rFonts w:eastAsia="Times New Roman"/>
                <w:sz w:val="20"/>
                <w:lang w:eastAsia="en-US"/>
              </w:rPr>
            </w:pPr>
            <w:r w:rsidRPr="007375F0">
              <w:rPr>
                <w:rFonts w:eastAsia="Times New Roman"/>
                <w:sz w:val="20"/>
                <w:lang w:eastAsia="en-US"/>
              </w:rPr>
              <w:t xml:space="preserve">                                             670 </w:t>
            </w:r>
          </w:p>
        </w:tc>
      </w:tr>
      <w:tr w:rsidR="00292106" w:rsidRPr="007375F0" w:rsidTr="00292106">
        <w:trPr>
          <w:trHeight w:val="255"/>
          <w:jc w:val="center"/>
        </w:trPr>
        <w:tc>
          <w:tcPr>
            <w:tcW w:w="2620" w:type="dxa"/>
            <w:tcBorders>
              <w:top w:val="nil"/>
              <w:left w:val="nil"/>
              <w:bottom w:val="nil"/>
              <w:right w:val="nil"/>
            </w:tcBorders>
            <w:shd w:val="clear" w:color="auto" w:fill="auto"/>
            <w:vAlign w:val="center"/>
            <w:hideMark/>
          </w:tcPr>
          <w:p w:rsidR="00292106" w:rsidRPr="007375F0" w:rsidRDefault="00026BC8" w:rsidP="00292106">
            <w:pPr>
              <w:rPr>
                <w:rFonts w:eastAsia="Times New Roman"/>
                <w:sz w:val="18"/>
                <w:szCs w:val="18"/>
                <w:lang w:eastAsia="en-US"/>
              </w:rPr>
            </w:pPr>
            <w:r w:rsidRPr="007375F0">
              <w:rPr>
                <w:rFonts w:ascii="SimSun" w:hAnsi="SimSun" w:cs="SimSun" w:hint="eastAsia"/>
                <w:sz w:val="18"/>
                <w:szCs w:val="18"/>
                <w:lang w:eastAsia="en-US"/>
              </w:rPr>
              <w:t>法国</w:t>
            </w:r>
          </w:p>
        </w:tc>
        <w:tc>
          <w:tcPr>
            <w:tcW w:w="1760" w:type="dxa"/>
            <w:tcBorders>
              <w:top w:val="nil"/>
              <w:left w:val="nil"/>
              <w:bottom w:val="nil"/>
              <w:right w:val="nil"/>
            </w:tcBorders>
            <w:shd w:val="clear" w:color="auto" w:fill="auto"/>
            <w:noWrap/>
            <w:vAlign w:val="bottom"/>
            <w:hideMark/>
          </w:tcPr>
          <w:p w:rsidR="00292106" w:rsidRPr="007375F0" w:rsidRDefault="00292106" w:rsidP="00292106">
            <w:pPr>
              <w:jc w:val="right"/>
              <w:rPr>
                <w:rFonts w:eastAsia="Times New Roman"/>
                <w:sz w:val="20"/>
                <w:lang w:eastAsia="en-US"/>
              </w:rPr>
            </w:pPr>
            <w:r w:rsidRPr="007375F0">
              <w:rPr>
                <w:rFonts w:eastAsia="Times New Roman"/>
                <w:sz w:val="20"/>
                <w:lang w:eastAsia="en-US"/>
              </w:rPr>
              <w:t>509</w:t>
            </w:r>
          </w:p>
        </w:tc>
        <w:tc>
          <w:tcPr>
            <w:tcW w:w="3180" w:type="dxa"/>
            <w:tcBorders>
              <w:top w:val="nil"/>
              <w:left w:val="nil"/>
              <w:bottom w:val="nil"/>
              <w:right w:val="nil"/>
            </w:tcBorders>
            <w:shd w:val="clear" w:color="auto" w:fill="auto"/>
            <w:noWrap/>
            <w:vAlign w:val="bottom"/>
            <w:hideMark/>
          </w:tcPr>
          <w:p w:rsidR="00292106" w:rsidRPr="007375F0" w:rsidRDefault="00292106" w:rsidP="00292106">
            <w:pPr>
              <w:rPr>
                <w:rFonts w:eastAsia="Times New Roman"/>
                <w:sz w:val="20"/>
                <w:lang w:eastAsia="en-US"/>
              </w:rPr>
            </w:pPr>
            <w:r w:rsidRPr="007375F0">
              <w:rPr>
                <w:rFonts w:eastAsia="Times New Roman"/>
                <w:sz w:val="20"/>
                <w:lang w:eastAsia="en-US"/>
              </w:rPr>
              <w:t xml:space="preserve">                                         56,808 </w:t>
            </w:r>
          </w:p>
        </w:tc>
      </w:tr>
      <w:tr w:rsidR="00292106" w:rsidRPr="007375F0" w:rsidTr="00292106">
        <w:trPr>
          <w:trHeight w:val="255"/>
          <w:jc w:val="center"/>
        </w:trPr>
        <w:tc>
          <w:tcPr>
            <w:tcW w:w="2620" w:type="dxa"/>
            <w:tcBorders>
              <w:top w:val="nil"/>
              <w:left w:val="nil"/>
              <w:bottom w:val="nil"/>
              <w:right w:val="nil"/>
            </w:tcBorders>
            <w:shd w:val="clear" w:color="auto" w:fill="auto"/>
            <w:vAlign w:val="center"/>
            <w:hideMark/>
          </w:tcPr>
          <w:p w:rsidR="00292106" w:rsidRPr="007375F0" w:rsidRDefault="00026BC8" w:rsidP="00292106">
            <w:pPr>
              <w:rPr>
                <w:rFonts w:eastAsia="Times New Roman"/>
                <w:sz w:val="18"/>
                <w:szCs w:val="18"/>
                <w:lang w:eastAsia="en-US"/>
              </w:rPr>
            </w:pPr>
            <w:r w:rsidRPr="007375F0">
              <w:rPr>
                <w:rFonts w:ascii="SimSun" w:hAnsi="SimSun" w:cs="SimSun" w:hint="eastAsia"/>
                <w:sz w:val="18"/>
                <w:szCs w:val="18"/>
                <w:lang w:eastAsia="en-US"/>
              </w:rPr>
              <w:t>加蓬</w:t>
            </w:r>
          </w:p>
        </w:tc>
        <w:tc>
          <w:tcPr>
            <w:tcW w:w="1760" w:type="dxa"/>
            <w:tcBorders>
              <w:top w:val="nil"/>
              <w:left w:val="nil"/>
              <w:bottom w:val="nil"/>
              <w:right w:val="nil"/>
            </w:tcBorders>
            <w:shd w:val="clear" w:color="auto" w:fill="auto"/>
            <w:noWrap/>
            <w:vAlign w:val="bottom"/>
            <w:hideMark/>
          </w:tcPr>
          <w:p w:rsidR="00292106" w:rsidRPr="007375F0" w:rsidRDefault="00292106" w:rsidP="00292106">
            <w:pPr>
              <w:jc w:val="right"/>
              <w:rPr>
                <w:rFonts w:eastAsia="Times New Roman"/>
                <w:sz w:val="20"/>
                <w:lang w:eastAsia="en-US"/>
              </w:rPr>
            </w:pPr>
            <w:r w:rsidRPr="007375F0">
              <w:rPr>
                <w:rFonts w:eastAsia="Times New Roman"/>
                <w:sz w:val="20"/>
                <w:lang w:eastAsia="en-US"/>
              </w:rPr>
              <w:t>0</w:t>
            </w:r>
          </w:p>
        </w:tc>
        <w:tc>
          <w:tcPr>
            <w:tcW w:w="3180" w:type="dxa"/>
            <w:tcBorders>
              <w:top w:val="nil"/>
              <w:left w:val="nil"/>
              <w:bottom w:val="nil"/>
              <w:right w:val="nil"/>
            </w:tcBorders>
            <w:shd w:val="clear" w:color="auto" w:fill="auto"/>
            <w:noWrap/>
            <w:vAlign w:val="bottom"/>
            <w:hideMark/>
          </w:tcPr>
          <w:p w:rsidR="00292106" w:rsidRPr="007375F0" w:rsidRDefault="00292106" w:rsidP="00292106">
            <w:pPr>
              <w:rPr>
                <w:rFonts w:eastAsia="Times New Roman"/>
                <w:sz w:val="20"/>
                <w:lang w:eastAsia="en-US"/>
              </w:rPr>
            </w:pPr>
            <w:r w:rsidRPr="007375F0">
              <w:rPr>
                <w:rFonts w:eastAsia="Times New Roman"/>
                <w:sz w:val="20"/>
                <w:lang w:eastAsia="en-US"/>
              </w:rPr>
              <w:t xml:space="preserve">                                               -   </w:t>
            </w:r>
          </w:p>
        </w:tc>
      </w:tr>
      <w:tr w:rsidR="00292106" w:rsidRPr="007375F0" w:rsidTr="00292106">
        <w:trPr>
          <w:trHeight w:val="255"/>
          <w:jc w:val="center"/>
        </w:trPr>
        <w:tc>
          <w:tcPr>
            <w:tcW w:w="2620" w:type="dxa"/>
            <w:tcBorders>
              <w:top w:val="nil"/>
              <w:left w:val="nil"/>
              <w:bottom w:val="nil"/>
              <w:right w:val="nil"/>
            </w:tcBorders>
            <w:shd w:val="clear" w:color="auto" w:fill="auto"/>
            <w:vAlign w:val="center"/>
            <w:hideMark/>
          </w:tcPr>
          <w:p w:rsidR="00292106" w:rsidRPr="007375F0" w:rsidRDefault="00026BC8" w:rsidP="00292106">
            <w:pPr>
              <w:rPr>
                <w:rFonts w:eastAsia="Times New Roman"/>
                <w:sz w:val="18"/>
                <w:szCs w:val="18"/>
                <w:lang w:eastAsia="en-US"/>
              </w:rPr>
            </w:pPr>
            <w:r w:rsidRPr="007375F0">
              <w:rPr>
                <w:rFonts w:ascii="SimSun" w:hAnsi="SimSun" w:cs="SimSun" w:hint="eastAsia"/>
                <w:sz w:val="18"/>
                <w:szCs w:val="18"/>
                <w:lang w:eastAsia="en-US"/>
              </w:rPr>
              <w:t>格鲁吉亚</w:t>
            </w:r>
          </w:p>
        </w:tc>
        <w:tc>
          <w:tcPr>
            <w:tcW w:w="1760" w:type="dxa"/>
            <w:tcBorders>
              <w:top w:val="nil"/>
              <w:left w:val="nil"/>
              <w:bottom w:val="nil"/>
              <w:right w:val="nil"/>
            </w:tcBorders>
            <w:shd w:val="clear" w:color="auto" w:fill="auto"/>
            <w:vAlign w:val="center"/>
            <w:hideMark/>
          </w:tcPr>
          <w:p w:rsidR="00292106" w:rsidRPr="007375F0" w:rsidRDefault="00292106" w:rsidP="00292106">
            <w:pPr>
              <w:jc w:val="right"/>
              <w:rPr>
                <w:rFonts w:eastAsia="Times New Roman"/>
                <w:sz w:val="18"/>
                <w:szCs w:val="18"/>
                <w:lang w:eastAsia="en-US"/>
              </w:rPr>
            </w:pPr>
            <w:r w:rsidRPr="007375F0">
              <w:rPr>
                <w:rFonts w:eastAsia="Times New Roman"/>
                <w:sz w:val="18"/>
                <w:szCs w:val="18"/>
                <w:lang w:eastAsia="en-US"/>
              </w:rPr>
              <w:t>28</w:t>
            </w:r>
          </w:p>
        </w:tc>
        <w:tc>
          <w:tcPr>
            <w:tcW w:w="3180" w:type="dxa"/>
            <w:tcBorders>
              <w:top w:val="nil"/>
              <w:left w:val="nil"/>
              <w:bottom w:val="nil"/>
              <w:right w:val="nil"/>
            </w:tcBorders>
            <w:shd w:val="clear" w:color="auto" w:fill="auto"/>
            <w:noWrap/>
            <w:vAlign w:val="bottom"/>
            <w:hideMark/>
          </w:tcPr>
          <w:p w:rsidR="00292106" w:rsidRPr="007375F0" w:rsidRDefault="00292106" w:rsidP="00292106">
            <w:pPr>
              <w:rPr>
                <w:rFonts w:eastAsia="Times New Roman"/>
                <w:sz w:val="20"/>
                <w:lang w:eastAsia="en-US"/>
              </w:rPr>
            </w:pPr>
            <w:r w:rsidRPr="007375F0">
              <w:rPr>
                <w:rFonts w:eastAsia="Times New Roman"/>
                <w:sz w:val="20"/>
                <w:lang w:eastAsia="en-US"/>
              </w:rPr>
              <w:t xml:space="preserve">                                          3,125 </w:t>
            </w:r>
          </w:p>
        </w:tc>
      </w:tr>
      <w:tr w:rsidR="00292106" w:rsidRPr="007375F0" w:rsidTr="00292106">
        <w:trPr>
          <w:trHeight w:val="255"/>
          <w:jc w:val="center"/>
        </w:trPr>
        <w:tc>
          <w:tcPr>
            <w:tcW w:w="2620" w:type="dxa"/>
            <w:tcBorders>
              <w:top w:val="nil"/>
              <w:left w:val="nil"/>
              <w:bottom w:val="nil"/>
              <w:right w:val="nil"/>
            </w:tcBorders>
            <w:shd w:val="clear" w:color="auto" w:fill="auto"/>
            <w:vAlign w:val="center"/>
            <w:hideMark/>
          </w:tcPr>
          <w:p w:rsidR="00292106" w:rsidRPr="007375F0" w:rsidRDefault="00026BC8" w:rsidP="00292106">
            <w:pPr>
              <w:rPr>
                <w:rFonts w:eastAsia="Times New Roman"/>
                <w:sz w:val="18"/>
                <w:szCs w:val="18"/>
                <w:lang w:eastAsia="en-US"/>
              </w:rPr>
            </w:pPr>
            <w:r w:rsidRPr="007375F0">
              <w:rPr>
                <w:rFonts w:ascii="SimSun" w:hAnsi="SimSun" w:cs="SimSun" w:hint="eastAsia"/>
                <w:sz w:val="18"/>
                <w:szCs w:val="18"/>
                <w:lang w:eastAsia="en-US"/>
              </w:rPr>
              <w:t>海地</w:t>
            </w:r>
          </w:p>
        </w:tc>
        <w:tc>
          <w:tcPr>
            <w:tcW w:w="1760" w:type="dxa"/>
            <w:tcBorders>
              <w:top w:val="nil"/>
              <w:left w:val="nil"/>
              <w:bottom w:val="nil"/>
              <w:right w:val="nil"/>
            </w:tcBorders>
            <w:shd w:val="clear" w:color="auto" w:fill="auto"/>
            <w:noWrap/>
            <w:vAlign w:val="bottom"/>
            <w:hideMark/>
          </w:tcPr>
          <w:p w:rsidR="00292106" w:rsidRPr="007375F0" w:rsidRDefault="00292106" w:rsidP="00292106">
            <w:pPr>
              <w:jc w:val="right"/>
              <w:rPr>
                <w:rFonts w:eastAsia="Times New Roman"/>
                <w:sz w:val="20"/>
                <w:lang w:eastAsia="en-US"/>
              </w:rPr>
            </w:pPr>
            <w:r w:rsidRPr="007375F0">
              <w:rPr>
                <w:rFonts w:eastAsia="Times New Roman"/>
                <w:sz w:val="20"/>
                <w:lang w:eastAsia="en-US"/>
              </w:rPr>
              <w:t>0</w:t>
            </w:r>
          </w:p>
        </w:tc>
        <w:tc>
          <w:tcPr>
            <w:tcW w:w="3180" w:type="dxa"/>
            <w:tcBorders>
              <w:top w:val="nil"/>
              <w:left w:val="nil"/>
              <w:bottom w:val="nil"/>
              <w:right w:val="nil"/>
            </w:tcBorders>
            <w:shd w:val="clear" w:color="auto" w:fill="auto"/>
            <w:noWrap/>
            <w:vAlign w:val="bottom"/>
            <w:hideMark/>
          </w:tcPr>
          <w:p w:rsidR="00292106" w:rsidRPr="007375F0" w:rsidRDefault="00292106" w:rsidP="00292106">
            <w:pPr>
              <w:rPr>
                <w:rFonts w:eastAsia="Times New Roman"/>
                <w:sz w:val="20"/>
                <w:lang w:eastAsia="en-US"/>
              </w:rPr>
            </w:pPr>
            <w:r w:rsidRPr="007375F0">
              <w:rPr>
                <w:rFonts w:eastAsia="Times New Roman"/>
                <w:sz w:val="20"/>
                <w:lang w:eastAsia="en-US"/>
              </w:rPr>
              <w:t xml:space="preserve">                                               -   </w:t>
            </w:r>
          </w:p>
        </w:tc>
      </w:tr>
      <w:tr w:rsidR="00292106" w:rsidRPr="007375F0" w:rsidTr="00292106">
        <w:trPr>
          <w:trHeight w:val="255"/>
          <w:jc w:val="center"/>
        </w:trPr>
        <w:tc>
          <w:tcPr>
            <w:tcW w:w="2620" w:type="dxa"/>
            <w:tcBorders>
              <w:top w:val="nil"/>
              <w:left w:val="nil"/>
              <w:bottom w:val="nil"/>
              <w:right w:val="nil"/>
            </w:tcBorders>
            <w:shd w:val="clear" w:color="auto" w:fill="auto"/>
            <w:vAlign w:val="center"/>
            <w:hideMark/>
          </w:tcPr>
          <w:p w:rsidR="00292106" w:rsidRPr="007375F0" w:rsidRDefault="00026BC8" w:rsidP="00292106">
            <w:pPr>
              <w:rPr>
                <w:rFonts w:eastAsia="Times New Roman"/>
                <w:sz w:val="18"/>
                <w:szCs w:val="18"/>
                <w:lang w:eastAsia="en-US"/>
              </w:rPr>
            </w:pPr>
            <w:r w:rsidRPr="007375F0">
              <w:rPr>
                <w:rFonts w:ascii="SimSun" w:hAnsi="SimSun" w:cs="SimSun" w:hint="eastAsia"/>
                <w:sz w:val="18"/>
                <w:szCs w:val="18"/>
                <w:lang w:eastAsia="en-US"/>
              </w:rPr>
              <w:t>匈牙利</w:t>
            </w:r>
          </w:p>
        </w:tc>
        <w:tc>
          <w:tcPr>
            <w:tcW w:w="1760" w:type="dxa"/>
            <w:tcBorders>
              <w:top w:val="nil"/>
              <w:left w:val="nil"/>
              <w:bottom w:val="nil"/>
              <w:right w:val="nil"/>
            </w:tcBorders>
            <w:shd w:val="clear" w:color="auto" w:fill="auto"/>
            <w:noWrap/>
            <w:vAlign w:val="bottom"/>
            <w:hideMark/>
          </w:tcPr>
          <w:p w:rsidR="00292106" w:rsidRPr="007375F0" w:rsidRDefault="00292106" w:rsidP="00292106">
            <w:pPr>
              <w:jc w:val="right"/>
              <w:rPr>
                <w:rFonts w:eastAsia="Times New Roman"/>
                <w:sz w:val="20"/>
                <w:lang w:eastAsia="en-US"/>
              </w:rPr>
            </w:pPr>
            <w:r w:rsidRPr="007375F0">
              <w:rPr>
                <w:rFonts w:eastAsia="Times New Roman"/>
                <w:sz w:val="20"/>
                <w:lang w:eastAsia="en-US"/>
              </w:rPr>
              <w:t>28</w:t>
            </w:r>
          </w:p>
        </w:tc>
        <w:tc>
          <w:tcPr>
            <w:tcW w:w="3180" w:type="dxa"/>
            <w:tcBorders>
              <w:top w:val="nil"/>
              <w:left w:val="nil"/>
              <w:bottom w:val="nil"/>
              <w:right w:val="nil"/>
            </w:tcBorders>
            <w:shd w:val="clear" w:color="auto" w:fill="auto"/>
            <w:noWrap/>
            <w:vAlign w:val="bottom"/>
            <w:hideMark/>
          </w:tcPr>
          <w:p w:rsidR="00292106" w:rsidRPr="007375F0" w:rsidRDefault="00292106" w:rsidP="00292106">
            <w:pPr>
              <w:rPr>
                <w:rFonts w:eastAsia="Times New Roman"/>
                <w:sz w:val="20"/>
                <w:lang w:eastAsia="en-US"/>
              </w:rPr>
            </w:pPr>
            <w:r w:rsidRPr="007375F0">
              <w:rPr>
                <w:rFonts w:eastAsia="Times New Roman"/>
                <w:sz w:val="20"/>
                <w:lang w:eastAsia="en-US"/>
              </w:rPr>
              <w:t xml:space="preserve">                                          3,125 </w:t>
            </w:r>
          </w:p>
        </w:tc>
      </w:tr>
      <w:tr w:rsidR="00292106" w:rsidRPr="007375F0" w:rsidTr="00292106">
        <w:trPr>
          <w:trHeight w:val="255"/>
          <w:jc w:val="center"/>
        </w:trPr>
        <w:tc>
          <w:tcPr>
            <w:tcW w:w="2620" w:type="dxa"/>
            <w:tcBorders>
              <w:top w:val="nil"/>
              <w:left w:val="nil"/>
              <w:bottom w:val="nil"/>
              <w:right w:val="nil"/>
            </w:tcBorders>
            <w:shd w:val="clear" w:color="auto" w:fill="auto"/>
            <w:vAlign w:val="center"/>
            <w:hideMark/>
          </w:tcPr>
          <w:p w:rsidR="00292106" w:rsidRPr="007375F0" w:rsidRDefault="00026BC8" w:rsidP="00292106">
            <w:pPr>
              <w:rPr>
                <w:rFonts w:eastAsia="Times New Roman"/>
                <w:sz w:val="18"/>
                <w:szCs w:val="18"/>
              </w:rPr>
            </w:pPr>
            <w:r w:rsidRPr="007375F0">
              <w:rPr>
                <w:rFonts w:ascii="SimSun" w:hAnsi="SimSun" w:cs="SimSun" w:hint="eastAsia"/>
                <w:sz w:val="18"/>
                <w:szCs w:val="18"/>
              </w:rPr>
              <w:t>伊朗（伊斯兰共和国）</w:t>
            </w:r>
          </w:p>
        </w:tc>
        <w:tc>
          <w:tcPr>
            <w:tcW w:w="1760" w:type="dxa"/>
            <w:tcBorders>
              <w:top w:val="nil"/>
              <w:left w:val="nil"/>
              <w:bottom w:val="nil"/>
              <w:right w:val="nil"/>
            </w:tcBorders>
            <w:shd w:val="clear" w:color="auto" w:fill="auto"/>
            <w:noWrap/>
            <w:vAlign w:val="bottom"/>
            <w:hideMark/>
          </w:tcPr>
          <w:p w:rsidR="00292106" w:rsidRPr="007375F0" w:rsidRDefault="00292106" w:rsidP="00292106">
            <w:pPr>
              <w:jc w:val="right"/>
              <w:rPr>
                <w:rFonts w:eastAsia="Times New Roman"/>
                <w:sz w:val="20"/>
                <w:lang w:eastAsia="en-US"/>
              </w:rPr>
            </w:pPr>
            <w:r w:rsidRPr="007375F0">
              <w:rPr>
                <w:rFonts w:eastAsia="Times New Roman"/>
                <w:sz w:val="20"/>
                <w:lang w:eastAsia="en-US"/>
              </w:rPr>
              <w:t>16</w:t>
            </w:r>
          </w:p>
        </w:tc>
        <w:tc>
          <w:tcPr>
            <w:tcW w:w="3180" w:type="dxa"/>
            <w:tcBorders>
              <w:top w:val="nil"/>
              <w:left w:val="nil"/>
              <w:bottom w:val="nil"/>
              <w:right w:val="nil"/>
            </w:tcBorders>
            <w:shd w:val="clear" w:color="auto" w:fill="auto"/>
            <w:noWrap/>
            <w:vAlign w:val="bottom"/>
            <w:hideMark/>
          </w:tcPr>
          <w:p w:rsidR="00292106" w:rsidRPr="007375F0" w:rsidRDefault="00292106" w:rsidP="00292106">
            <w:pPr>
              <w:rPr>
                <w:rFonts w:eastAsia="Times New Roman"/>
                <w:sz w:val="20"/>
                <w:lang w:eastAsia="en-US"/>
              </w:rPr>
            </w:pPr>
            <w:r w:rsidRPr="007375F0">
              <w:rPr>
                <w:rFonts w:eastAsia="Times New Roman"/>
                <w:sz w:val="20"/>
                <w:lang w:eastAsia="en-US"/>
              </w:rPr>
              <w:t xml:space="preserve">                                          1,786 </w:t>
            </w:r>
          </w:p>
        </w:tc>
      </w:tr>
      <w:tr w:rsidR="00292106" w:rsidRPr="007375F0" w:rsidTr="00292106">
        <w:trPr>
          <w:trHeight w:val="255"/>
          <w:jc w:val="center"/>
        </w:trPr>
        <w:tc>
          <w:tcPr>
            <w:tcW w:w="2620" w:type="dxa"/>
            <w:tcBorders>
              <w:top w:val="nil"/>
              <w:left w:val="nil"/>
              <w:bottom w:val="nil"/>
              <w:right w:val="nil"/>
            </w:tcBorders>
            <w:shd w:val="clear" w:color="auto" w:fill="auto"/>
            <w:vAlign w:val="center"/>
            <w:hideMark/>
          </w:tcPr>
          <w:p w:rsidR="00292106" w:rsidRPr="007375F0" w:rsidRDefault="00026BC8" w:rsidP="00292106">
            <w:pPr>
              <w:rPr>
                <w:rFonts w:eastAsia="Times New Roman"/>
                <w:sz w:val="18"/>
                <w:szCs w:val="18"/>
                <w:lang w:eastAsia="en-US"/>
              </w:rPr>
            </w:pPr>
            <w:r w:rsidRPr="007375F0">
              <w:rPr>
                <w:rFonts w:ascii="SimSun" w:hAnsi="SimSun" w:cs="SimSun" w:hint="eastAsia"/>
                <w:sz w:val="18"/>
                <w:szCs w:val="18"/>
                <w:lang w:eastAsia="en-US"/>
              </w:rPr>
              <w:t>以色列</w:t>
            </w:r>
          </w:p>
        </w:tc>
        <w:tc>
          <w:tcPr>
            <w:tcW w:w="1760" w:type="dxa"/>
            <w:tcBorders>
              <w:top w:val="nil"/>
              <w:left w:val="nil"/>
              <w:bottom w:val="nil"/>
              <w:right w:val="nil"/>
            </w:tcBorders>
            <w:shd w:val="clear" w:color="auto" w:fill="auto"/>
            <w:noWrap/>
            <w:vAlign w:val="bottom"/>
            <w:hideMark/>
          </w:tcPr>
          <w:p w:rsidR="00292106" w:rsidRPr="007375F0" w:rsidRDefault="00292106" w:rsidP="00292106">
            <w:pPr>
              <w:jc w:val="right"/>
              <w:rPr>
                <w:rFonts w:eastAsia="Times New Roman"/>
                <w:sz w:val="20"/>
                <w:lang w:eastAsia="en-US"/>
              </w:rPr>
            </w:pPr>
            <w:r w:rsidRPr="007375F0">
              <w:rPr>
                <w:rFonts w:eastAsia="Times New Roman"/>
                <w:sz w:val="20"/>
                <w:lang w:eastAsia="en-US"/>
              </w:rPr>
              <w:t>1</w:t>
            </w:r>
          </w:p>
        </w:tc>
        <w:tc>
          <w:tcPr>
            <w:tcW w:w="3180" w:type="dxa"/>
            <w:tcBorders>
              <w:top w:val="nil"/>
              <w:left w:val="nil"/>
              <w:bottom w:val="nil"/>
              <w:right w:val="nil"/>
            </w:tcBorders>
            <w:shd w:val="clear" w:color="auto" w:fill="auto"/>
            <w:noWrap/>
            <w:vAlign w:val="bottom"/>
            <w:hideMark/>
          </w:tcPr>
          <w:p w:rsidR="00292106" w:rsidRPr="007375F0" w:rsidRDefault="00292106" w:rsidP="00292106">
            <w:pPr>
              <w:rPr>
                <w:rFonts w:eastAsia="Times New Roman"/>
                <w:sz w:val="20"/>
                <w:lang w:eastAsia="en-US"/>
              </w:rPr>
            </w:pPr>
            <w:r w:rsidRPr="007375F0">
              <w:rPr>
                <w:rFonts w:eastAsia="Times New Roman"/>
                <w:sz w:val="20"/>
                <w:lang w:eastAsia="en-US"/>
              </w:rPr>
              <w:t xml:space="preserve">                                             112 </w:t>
            </w:r>
          </w:p>
        </w:tc>
      </w:tr>
      <w:tr w:rsidR="00292106" w:rsidRPr="007375F0" w:rsidTr="00292106">
        <w:trPr>
          <w:trHeight w:val="255"/>
          <w:jc w:val="center"/>
        </w:trPr>
        <w:tc>
          <w:tcPr>
            <w:tcW w:w="2620" w:type="dxa"/>
            <w:tcBorders>
              <w:top w:val="nil"/>
              <w:left w:val="nil"/>
              <w:bottom w:val="nil"/>
              <w:right w:val="nil"/>
            </w:tcBorders>
            <w:shd w:val="clear" w:color="auto" w:fill="auto"/>
            <w:vAlign w:val="center"/>
            <w:hideMark/>
          </w:tcPr>
          <w:p w:rsidR="00292106" w:rsidRPr="007375F0" w:rsidRDefault="00026BC8" w:rsidP="00292106">
            <w:pPr>
              <w:rPr>
                <w:rFonts w:eastAsia="Times New Roman"/>
                <w:sz w:val="18"/>
                <w:szCs w:val="18"/>
                <w:lang w:eastAsia="en-US"/>
              </w:rPr>
            </w:pPr>
            <w:r w:rsidRPr="007375F0">
              <w:rPr>
                <w:rFonts w:ascii="SimSun" w:hAnsi="SimSun" w:cs="SimSun" w:hint="eastAsia"/>
                <w:sz w:val="18"/>
                <w:szCs w:val="18"/>
                <w:lang w:eastAsia="en-US"/>
              </w:rPr>
              <w:t>意大利</w:t>
            </w:r>
          </w:p>
        </w:tc>
        <w:tc>
          <w:tcPr>
            <w:tcW w:w="1760" w:type="dxa"/>
            <w:tcBorders>
              <w:top w:val="nil"/>
              <w:left w:val="nil"/>
              <w:bottom w:val="nil"/>
              <w:right w:val="nil"/>
            </w:tcBorders>
            <w:shd w:val="clear" w:color="auto" w:fill="auto"/>
            <w:noWrap/>
            <w:vAlign w:val="bottom"/>
            <w:hideMark/>
          </w:tcPr>
          <w:p w:rsidR="00292106" w:rsidRPr="007375F0" w:rsidRDefault="00292106" w:rsidP="00292106">
            <w:pPr>
              <w:jc w:val="right"/>
              <w:rPr>
                <w:rFonts w:eastAsia="Times New Roman"/>
                <w:sz w:val="20"/>
                <w:lang w:eastAsia="en-US"/>
              </w:rPr>
            </w:pPr>
            <w:r w:rsidRPr="007375F0">
              <w:rPr>
                <w:rFonts w:eastAsia="Times New Roman"/>
                <w:sz w:val="20"/>
                <w:lang w:eastAsia="en-US"/>
              </w:rPr>
              <w:t>101</w:t>
            </w:r>
          </w:p>
        </w:tc>
        <w:tc>
          <w:tcPr>
            <w:tcW w:w="3180" w:type="dxa"/>
            <w:tcBorders>
              <w:top w:val="nil"/>
              <w:left w:val="nil"/>
              <w:bottom w:val="nil"/>
              <w:right w:val="nil"/>
            </w:tcBorders>
            <w:shd w:val="clear" w:color="auto" w:fill="auto"/>
            <w:noWrap/>
            <w:vAlign w:val="bottom"/>
            <w:hideMark/>
          </w:tcPr>
          <w:p w:rsidR="00292106" w:rsidRPr="007375F0" w:rsidRDefault="00292106" w:rsidP="00292106">
            <w:pPr>
              <w:rPr>
                <w:rFonts w:eastAsia="Times New Roman"/>
                <w:sz w:val="20"/>
                <w:lang w:eastAsia="en-US"/>
              </w:rPr>
            </w:pPr>
            <w:r w:rsidRPr="007375F0">
              <w:rPr>
                <w:rFonts w:eastAsia="Times New Roman"/>
                <w:sz w:val="20"/>
                <w:lang w:eastAsia="en-US"/>
              </w:rPr>
              <w:t xml:space="preserve">                                         11,272 </w:t>
            </w:r>
          </w:p>
        </w:tc>
      </w:tr>
      <w:tr w:rsidR="00292106" w:rsidRPr="007375F0" w:rsidTr="00292106">
        <w:trPr>
          <w:trHeight w:val="255"/>
          <w:jc w:val="center"/>
        </w:trPr>
        <w:tc>
          <w:tcPr>
            <w:tcW w:w="2620" w:type="dxa"/>
            <w:tcBorders>
              <w:top w:val="nil"/>
              <w:left w:val="nil"/>
              <w:bottom w:val="nil"/>
              <w:right w:val="nil"/>
            </w:tcBorders>
            <w:shd w:val="clear" w:color="auto" w:fill="auto"/>
            <w:vAlign w:val="center"/>
            <w:hideMark/>
          </w:tcPr>
          <w:p w:rsidR="00292106" w:rsidRPr="007375F0" w:rsidRDefault="00026BC8" w:rsidP="00292106">
            <w:pPr>
              <w:rPr>
                <w:rFonts w:eastAsia="Times New Roman"/>
                <w:sz w:val="18"/>
                <w:szCs w:val="18"/>
                <w:lang w:eastAsia="en-US"/>
              </w:rPr>
            </w:pPr>
            <w:r w:rsidRPr="007375F0">
              <w:rPr>
                <w:rFonts w:ascii="SimSun" w:hAnsi="SimSun" w:cs="SimSun" w:hint="eastAsia"/>
                <w:sz w:val="18"/>
                <w:szCs w:val="18"/>
                <w:lang w:eastAsia="en-US"/>
              </w:rPr>
              <w:t>墨西哥</w:t>
            </w:r>
          </w:p>
        </w:tc>
        <w:tc>
          <w:tcPr>
            <w:tcW w:w="1760" w:type="dxa"/>
            <w:tcBorders>
              <w:top w:val="nil"/>
              <w:left w:val="nil"/>
              <w:bottom w:val="nil"/>
              <w:right w:val="nil"/>
            </w:tcBorders>
            <w:shd w:val="clear" w:color="auto" w:fill="auto"/>
            <w:noWrap/>
            <w:vAlign w:val="bottom"/>
            <w:hideMark/>
          </w:tcPr>
          <w:p w:rsidR="00292106" w:rsidRPr="007375F0" w:rsidRDefault="00292106" w:rsidP="00292106">
            <w:pPr>
              <w:jc w:val="right"/>
              <w:rPr>
                <w:rFonts w:eastAsia="Times New Roman"/>
                <w:sz w:val="20"/>
                <w:lang w:eastAsia="en-US"/>
              </w:rPr>
            </w:pPr>
            <w:r w:rsidRPr="007375F0">
              <w:rPr>
                <w:rFonts w:eastAsia="Times New Roman"/>
                <w:sz w:val="20"/>
                <w:lang w:eastAsia="en-US"/>
              </w:rPr>
              <w:t>14</w:t>
            </w:r>
          </w:p>
        </w:tc>
        <w:tc>
          <w:tcPr>
            <w:tcW w:w="3180" w:type="dxa"/>
            <w:tcBorders>
              <w:top w:val="nil"/>
              <w:left w:val="nil"/>
              <w:bottom w:val="nil"/>
              <w:right w:val="nil"/>
            </w:tcBorders>
            <w:shd w:val="clear" w:color="auto" w:fill="auto"/>
            <w:noWrap/>
            <w:vAlign w:val="bottom"/>
            <w:hideMark/>
          </w:tcPr>
          <w:p w:rsidR="00292106" w:rsidRPr="007375F0" w:rsidRDefault="00292106" w:rsidP="00292106">
            <w:pPr>
              <w:rPr>
                <w:rFonts w:eastAsia="Times New Roman"/>
                <w:sz w:val="20"/>
                <w:lang w:eastAsia="en-US"/>
              </w:rPr>
            </w:pPr>
            <w:r w:rsidRPr="007375F0">
              <w:rPr>
                <w:rFonts w:eastAsia="Times New Roman"/>
                <w:sz w:val="20"/>
                <w:lang w:eastAsia="en-US"/>
              </w:rPr>
              <w:t xml:space="preserve">                                          1,563 </w:t>
            </w:r>
          </w:p>
        </w:tc>
      </w:tr>
      <w:tr w:rsidR="00292106" w:rsidRPr="007375F0" w:rsidTr="00292106">
        <w:trPr>
          <w:trHeight w:val="255"/>
          <w:jc w:val="center"/>
        </w:trPr>
        <w:tc>
          <w:tcPr>
            <w:tcW w:w="2620" w:type="dxa"/>
            <w:tcBorders>
              <w:top w:val="nil"/>
              <w:left w:val="nil"/>
              <w:bottom w:val="nil"/>
              <w:right w:val="nil"/>
            </w:tcBorders>
            <w:shd w:val="clear" w:color="auto" w:fill="auto"/>
            <w:vAlign w:val="center"/>
            <w:hideMark/>
          </w:tcPr>
          <w:p w:rsidR="00292106" w:rsidRPr="007375F0" w:rsidRDefault="00026BC8" w:rsidP="00292106">
            <w:pPr>
              <w:rPr>
                <w:rFonts w:eastAsia="Times New Roman"/>
                <w:sz w:val="18"/>
                <w:szCs w:val="18"/>
                <w:lang w:eastAsia="en-US"/>
              </w:rPr>
            </w:pPr>
            <w:r w:rsidRPr="007375F0">
              <w:rPr>
                <w:rFonts w:ascii="SimSun" w:hAnsi="SimSun" w:cs="SimSun" w:hint="eastAsia"/>
                <w:sz w:val="18"/>
                <w:szCs w:val="18"/>
                <w:lang w:eastAsia="en-US"/>
              </w:rPr>
              <w:t>黑山</w:t>
            </w:r>
          </w:p>
        </w:tc>
        <w:tc>
          <w:tcPr>
            <w:tcW w:w="1760" w:type="dxa"/>
            <w:tcBorders>
              <w:top w:val="nil"/>
              <w:left w:val="nil"/>
              <w:bottom w:val="nil"/>
              <w:right w:val="nil"/>
            </w:tcBorders>
            <w:shd w:val="clear" w:color="auto" w:fill="auto"/>
            <w:noWrap/>
            <w:vAlign w:val="bottom"/>
            <w:hideMark/>
          </w:tcPr>
          <w:p w:rsidR="00292106" w:rsidRPr="007375F0" w:rsidRDefault="00292106" w:rsidP="00292106">
            <w:pPr>
              <w:jc w:val="right"/>
              <w:rPr>
                <w:rFonts w:eastAsia="Times New Roman"/>
                <w:sz w:val="20"/>
                <w:lang w:eastAsia="en-US"/>
              </w:rPr>
            </w:pPr>
            <w:r w:rsidRPr="007375F0">
              <w:rPr>
                <w:rFonts w:eastAsia="Times New Roman"/>
                <w:sz w:val="20"/>
                <w:lang w:eastAsia="en-US"/>
              </w:rPr>
              <w:t>2</w:t>
            </w:r>
          </w:p>
        </w:tc>
        <w:tc>
          <w:tcPr>
            <w:tcW w:w="3180" w:type="dxa"/>
            <w:tcBorders>
              <w:top w:val="nil"/>
              <w:left w:val="nil"/>
              <w:bottom w:val="nil"/>
              <w:right w:val="nil"/>
            </w:tcBorders>
            <w:shd w:val="clear" w:color="auto" w:fill="auto"/>
            <w:noWrap/>
            <w:vAlign w:val="bottom"/>
            <w:hideMark/>
          </w:tcPr>
          <w:p w:rsidR="00292106" w:rsidRPr="007375F0" w:rsidRDefault="00292106" w:rsidP="00292106">
            <w:pPr>
              <w:rPr>
                <w:rFonts w:eastAsia="Times New Roman"/>
                <w:sz w:val="20"/>
                <w:lang w:eastAsia="en-US"/>
              </w:rPr>
            </w:pPr>
            <w:r w:rsidRPr="007375F0">
              <w:rPr>
                <w:rFonts w:eastAsia="Times New Roman"/>
                <w:sz w:val="20"/>
                <w:lang w:eastAsia="en-US"/>
              </w:rPr>
              <w:t xml:space="preserve">                                             223 </w:t>
            </w:r>
          </w:p>
        </w:tc>
      </w:tr>
      <w:tr w:rsidR="00292106" w:rsidRPr="007375F0" w:rsidTr="00292106">
        <w:trPr>
          <w:trHeight w:val="255"/>
          <w:jc w:val="center"/>
        </w:trPr>
        <w:tc>
          <w:tcPr>
            <w:tcW w:w="2620" w:type="dxa"/>
            <w:tcBorders>
              <w:top w:val="nil"/>
              <w:left w:val="nil"/>
              <w:bottom w:val="nil"/>
              <w:right w:val="nil"/>
            </w:tcBorders>
            <w:shd w:val="clear" w:color="auto" w:fill="auto"/>
            <w:vAlign w:val="center"/>
            <w:hideMark/>
          </w:tcPr>
          <w:p w:rsidR="00292106" w:rsidRPr="007375F0" w:rsidRDefault="00026BC8" w:rsidP="00292106">
            <w:pPr>
              <w:rPr>
                <w:rFonts w:eastAsia="Times New Roman"/>
                <w:sz w:val="18"/>
                <w:szCs w:val="18"/>
                <w:lang w:eastAsia="en-US"/>
              </w:rPr>
            </w:pPr>
            <w:r w:rsidRPr="007375F0">
              <w:rPr>
                <w:rFonts w:ascii="SimSun" w:hAnsi="SimSun" w:cs="SimSun" w:hint="eastAsia"/>
                <w:sz w:val="18"/>
                <w:szCs w:val="18"/>
                <w:lang w:eastAsia="en-US"/>
              </w:rPr>
              <w:t>尼加拉瓜</w:t>
            </w:r>
          </w:p>
        </w:tc>
        <w:tc>
          <w:tcPr>
            <w:tcW w:w="1760" w:type="dxa"/>
            <w:tcBorders>
              <w:top w:val="nil"/>
              <w:left w:val="nil"/>
              <w:bottom w:val="nil"/>
              <w:right w:val="nil"/>
            </w:tcBorders>
            <w:shd w:val="clear" w:color="auto" w:fill="auto"/>
            <w:noWrap/>
            <w:vAlign w:val="bottom"/>
            <w:hideMark/>
          </w:tcPr>
          <w:p w:rsidR="00292106" w:rsidRPr="007375F0" w:rsidRDefault="00292106" w:rsidP="00292106">
            <w:pPr>
              <w:jc w:val="right"/>
              <w:rPr>
                <w:rFonts w:eastAsia="Times New Roman"/>
                <w:sz w:val="20"/>
                <w:lang w:eastAsia="en-US"/>
              </w:rPr>
            </w:pPr>
            <w:r w:rsidRPr="007375F0">
              <w:rPr>
                <w:rFonts w:eastAsia="Times New Roman"/>
                <w:sz w:val="20"/>
                <w:lang w:eastAsia="en-US"/>
              </w:rPr>
              <w:t>0</w:t>
            </w:r>
          </w:p>
        </w:tc>
        <w:tc>
          <w:tcPr>
            <w:tcW w:w="3180" w:type="dxa"/>
            <w:tcBorders>
              <w:top w:val="nil"/>
              <w:left w:val="nil"/>
              <w:bottom w:val="nil"/>
              <w:right w:val="nil"/>
            </w:tcBorders>
            <w:shd w:val="clear" w:color="auto" w:fill="auto"/>
            <w:noWrap/>
            <w:vAlign w:val="bottom"/>
            <w:hideMark/>
          </w:tcPr>
          <w:p w:rsidR="00292106" w:rsidRPr="007375F0" w:rsidRDefault="00292106" w:rsidP="00292106">
            <w:pPr>
              <w:rPr>
                <w:rFonts w:eastAsia="Times New Roman"/>
                <w:sz w:val="20"/>
                <w:lang w:eastAsia="en-US"/>
              </w:rPr>
            </w:pPr>
            <w:r w:rsidRPr="007375F0">
              <w:rPr>
                <w:rFonts w:eastAsia="Times New Roman"/>
                <w:sz w:val="20"/>
                <w:lang w:eastAsia="en-US"/>
              </w:rPr>
              <w:t xml:space="preserve">                                               -   </w:t>
            </w:r>
          </w:p>
        </w:tc>
      </w:tr>
      <w:tr w:rsidR="00292106" w:rsidRPr="007375F0" w:rsidTr="00292106">
        <w:trPr>
          <w:trHeight w:val="255"/>
          <w:jc w:val="center"/>
        </w:trPr>
        <w:tc>
          <w:tcPr>
            <w:tcW w:w="2620" w:type="dxa"/>
            <w:tcBorders>
              <w:top w:val="nil"/>
              <w:left w:val="nil"/>
              <w:bottom w:val="nil"/>
              <w:right w:val="nil"/>
            </w:tcBorders>
            <w:shd w:val="clear" w:color="auto" w:fill="auto"/>
            <w:vAlign w:val="center"/>
            <w:hideMark/>
          </w:tcPr>
          <w:p w:rsidR="00292106" w:rsidRPr="007375F0" w:rsidRDefault="00026BC8" w:rsidP="00292106">
            <w:pPr>
              <w:rPr>
                <w:rFonts w:eastAsia="Times New Roman"/>
                <w:sz w:val="18"/>
                <w:szCs w:val="18"/>
                <w:lang w:eastAsia="en-US"/>
              </w:rPr>
            </w:pPr>
            <w:r w:rsidRPr="007375F0">
              <w:rPr>
                <w:rFonts w:ascii="SimSun" w:hAnsi="SimSun" w:cs="SimSun" w:hint="eastAsia"/>
                <w:sz w:val="18"/>
                <w:szCs w:val="18"/>
                <w:lang w:eastAsia="en-US"/>
              </w:rPr>
              <w:t>秘鲁</w:t>
            </w:r>
          </w:p>
        </w:tc>
        <w:tc>
          <w:tcPr>
            <w:tcW w:w="1760" w:type="dxa"/>
            <w:tcBorders>
              <w:top w:val="nil"/>
              <w:left w:val="nil"/>
              <w:bottom w:val="nil"/>
              <w:right w:val="nil"/>
            </w:tcBorders>
            <w:shd w:val="clear" w:color="auto" w:fill="auto"/>
            <w:noWrap/>
            <w:vAlign w:val="bottom"/>
            <w:hideMark/>
          </w:tcPr>
          <w:p w:rsidR="00292106" w:rsidRPr="007375F0" w:rsidRDefault="00292106" w:rsidP="00292106">
            <w:pPr>
              <w:jc w:val="right"/>
              <w:rPr>
                <w:rFonts w:eastAsia="Times New Roman"/>
                <w:sz w:val="20"/>
                <w:lang w:eastAsia="en-US"/>
              </w:rPr>
            </w:pPr>
            <w:r w:rsidRPr="007375F0">
              <w:rPr>
                <w:rFonts w:eastAsia="Times New Roman"/>
                <w:sz w:val="20"/>
                <w:lang w:eastAsia="en-US"/>
              </w:rPr>
              <w:t>8</w:t>
            </w:r>
          </w:p>
        </w:tc>
        <w:tc>
          <w:tcPr>
            <w:tcW w:w="3180" w:type="dxa"/>
            <w:tcBorders>
              <w:top w:val="nil"/>
              <w:left w:val="nil"/>
              <w:bottom w:val="nil"/>
              <w:right w:val="nil"/>
            </w:tcBorders>
            <w:shd w:val="clear" w:color="auto" w:fill="auto"/>
            <w:noWrap/>
            <w:vAlign w:val="bottom"/>
            <w:hideMark/>
          </w:tcPr>
          <w:p w:rsidR="00292106" w:rsidRPr="007375F0" w:rsidRDefault="00292106" w:rsidP="00292106">
            <w:pPr>
              <w:rPr>
                <w:rFonts w:eastAsia="Times New Roman"/>
                <w:sz w:val="20"/>
                <w:lang w:eastAsia="en-US"/>
              </w:rPr>
            </w:pPr>
            <w:r w:rsidRPr="007375F0">
              <w:rPr>
                <w:rFonts w:eastAsia="Times New Roman"/>
                <w:sz w:val="20"/>
                <w:lang w:eastAsia="en-US"/>
              </w:rPr>
              <w:t xml:space="preserve">                                             893 </w:t>
            </w:r>
          </w:p>
        </w:tc>
      </w:tr>
      <w:tr w:rsidR="00292106" w:rsidRPr="007375F0" w:rsidTr="00292106">
        <w:trPr>
          <w:trHeight w:val="255"/>
          <w:jc w:val="center"/>
        </w:trPr>
        <w:tc>
          <w:tcPr>
            <w:tcW w:w="2620" w:type="dxa"/>
            <w:tcBorders>
              <w:top w:val="nil"/>
              <w:left w:val="nil"/>
              <w:bottom w:val="nil"/>
              <w:right w:val="nil"/>
            </w:tcBorders>
            <w:shd w:val="clear" w:color="auto" w:fill="auto"/>
            <w:vAlign w:val="center"/>
            <w:hideMark/>
          </w:tcPr>
          <w:p w:rsidR="00292106" w:rsidRPr="007375F0" w:rsidRDefault="00026BC8" w:rsidP="00292106">
            <w:pPr>
              <w:rPr>
                <w:rFonts w:eastAsia="Times New Roman"/>
                <w:sz w:val="18"/>
                <w:szCs w:val="18"/>
                <w:lang w:eastAsia="en-US"/>
              </w:rPr>
            </w:pPr>
            <w:r w:rsidRPr="007375F0">
              <w:rPr>
                <w:rFonts w:ascii="SimSun" w:hAnsi="SimSun" w:cs="SimSun" w:hint="eastAsia"/>
                <w:sz w:val="18"/>
                <w:szCs w:val="18"/>
                <w:lang w:eastAsia="en-US"/>
              </w:rPr>
              <w:t>葡萄牙</w:t>
            </w:r>
          </w:p>
        </w:tc>
        <w:tc>
          <w:tcPr>
            <w:tcW w:w="1760" w:type="dxa"/>
            <w:tcBorders>
              <w:top w:val="nil"/>
              <w:left w:val="nil"/>
              <w:bottom w:val="nil"/>
              <w:right w:val="nil"/>
            </w:tcBorders>
            <w:shd w:val="clear" w:color="auto" w:fill="auto"/>
            <w:noWrap/>
            <w:vAlign w:val="bottom"/>
            <w:hideMark/>
          </w:tcPr>
          <w:p w:rsidR="00292106" w:rsidRPr="007375F0" w:rsidRDefault="00292106" w:rsidP="00292106">
            <w:pPr>
              <w:jc w:val="right"/>
              <w:rPr>
                <w:rFonts w:eastAsia="Times New Roman"/>
                <w:sz w:val="20"/>
                <w:lang w:eastAsia="en-US"/>
              </w:rPr>
            </w:pPr>
            <w:r w:rsidRPr="007375F0">
              <w:rPr>
                <w:rFonts w:eastAsia="Times New Roman"/>
                <w:sz w:val="20"/>
                <w:lang w:eastAsia="en-US"/>
              </w:rPr>
              <w:t>7</w:t>
            </w:r>
          </w:p>
        </w:tc>
        <w:tc>
          <w:tcPr>
            <w:tcW w:w="3180" w:type="dxa"/>
            <w:tcBorders>
              <w:top w:val="nil"/>
              <w:left w:val="nil"/>
              <w:bottom w:val="nil"/>
              <w:right w:val="nil"/>
            </w:tcBorders>
            <w:shd w:val="clear" w:color="auto" w:fill="auto"/>
            <w:noWrap/>
            <w:vAlign w:val="bottom"/>
            <w:hideMark/>
          </w:tcPr>
          <w:p w:rsidR="00292106" w:rsidRPr="007375F0" w:rsidRDefault="00292106" w:rsidP="00292106">
            <w:pPr>
              <w:rPr>
                <w:rFonts w:eastAsia="Times New Roman"/>
                <w:sz w:val="20"/>
                <w:lang w:eastAsia="en-US"/>
              </w:rPr>
            </w:pPr>
            <w:r w:rsidRPr="007375F0">
              <w:rPr>
                <w:rFonts w:eastAsia="Times New Roman"/>
                <w:sz w:val="20"/>
                <w:lang w:eastAsia="en-US"/>
              </w:rPr>
              <w:t xml:space="preserve">                                             781 </w:t>
            </w:r>
          </w:p>
        </w:tc>
      </w:tr>
      <w:tr w:rsidR="00292106" w:rsidRPr="007375F0" w:rsidTr="00292106">
        <w:trPr>
          <w:trHeight w:val="255"/>
          <w:jc w:val="center"/>
        </w:trPr>
        <w:tc>
          <w:tcPr>
            <w:tcW w:w="2620" w:type="dxa"/>
            <w:tcBorders>
              <w:top w:val="nil"/>
              <w:left w:val="nil"/>
              <w:bottom w:val="nil"/>
              <w:right w:val="nil"/>
            </w:tcBorders>
            <w:shd w:val="clear" w:color="auto" w:fill="auto"/>
            <w:vAlign w:val="center"/>
            <w:hideMark/>
          </w:tcPr>
          <w:p w:rsidR="00292106" w:rsidRPr="007375F0" w:rsidRDefault="00026BC8" w:rsidP="00292106">
            <w:pPr>
              <w:rPr>
                <w:rFonts w:eastAsia="Times New Roman"/>
                <w:sz w:val="18"/>
                <w:szCs w:val="18"/>
                <w:lang w:eastAsia="en-US"/>
              </w:rPr>
            </w:pPr>
            <w:r w:rsidRPr="007375F0">
              <w:rPr>
                <w:rFonts w:ascii="SimSun" w:hAnsi="SimSun" w:cs="SimSun" w:hint="eastAsia"/>
                <w:sz w:val="18"/>
                <w:szCs w:val="18"/>
                <w:lang w:eastAsia="en-US"/>
              </w:rPr>
              <w:t>摩尔多瓦共和国</w:t>
            </w:r>
            <w:r w:rsidR="00292106" w:rsidRPr="007375F0">
              <w:rPr>
                <w:rFonts w:eastAsia="Times New Roman"/>
                <w:sz w:val="18"/>
                <w:szCs w:val="18"/>
                <w:lang w:eastAsia="en-US"/>
              </w:rPr>
              <w:t xml:space="preserve"> </w:t>
            </w:r>
          </w:p>
        </w:tc>
        <w:tc>
          <w:tcPr>
            <w:tcW w:w="1760" w:type="dxa"/>
            <w:tcBorders>
              <w:top w:val="nil"/>
              <w:left w:val="nil"/>
              <w:bottom w:val="nil"/>
              <w:right w:val="nil"/>
            </w:tcBorders>
            <w:shd w:val="clear" w:color="auto" w:fill="auto"/>
            <w:noWrap/>
            <w:vAlign w:val="bottom"/>
            <w:hideMark/>
          </w:tcPr>
          <w:p w:rsidR="00292106" w:rsidRPr="007375F0" w:rsidRDefault="00292106" w:rsidP="00292106">
            <w:pPr>
              <w:jc w:val="right"/>
              <w:rPr>
                <w:rFonts w:eastAsia="Times New Roman"/>
                <w:sz w:val="20"/>
                <w:lang w:eastAsia="en-US"/>
              </w:rPr>
            </w:pPr>
            <w:r w:rsidRPr="007375F0">
              <w:rPr>
                <w:rFonts w:eastAsia="Times New Roman"/>
                <w:sz w:val="20"/>
                <w:lang w:eastAsia="en-US"/>
              </w:rPr>
              <w:t>1</w:t>
            </w:r>
          </w:p>
        </w:tc>
        <w:tc>
          <w:tcPr>
            <w:tcW w:w="3180" w:type="dxa"/>
            <w:tcBorders>
              <w:top w:val="nil"/>
              <w:left w:val="nil"/>
              <w:bottom w:val="nil"/>
              <w:right w:val="nil"/>
            </w:tcBorders>
            <w:shd w:val="clear" w:color="auto" w:fill="auto"/>
            <w:noWrap/>
            <w:vAlign w:val="bottom"/>
            <w:hideMark/>
          </w:tcPr>
          <w:p w:rsidR="00292106" w:rsidRPr="007375F0" w:rsidRDefault="00292106" w:rsidP="00292106">
            <w:pPr>
              <w:rPr>
                <w:rFonts w:eastAsia="Times New Roman"/>
                <w:sz w:val="20"/>
                <w:lang w:eastAsia="en-US"/>
              </w:rPr>
            </w:pPr>
            <w:r w:rsidRPr="007375F0">
              <w:rPr>
                <w:rFonts w:eastAsia="Times New Roman"/>
                <w:sz w:val="20"/>
                <w:lang w:eastAsia="en-US"/>
              </w:rPr>
              <w:t xml:space="preserve">                                             112 </w:t>
            </w:r>
          </w:p>
        </w:tc>
      </w:tr>
      <w:tr w:rsidR="00292106" w:rsidRPr="007375F0" w:rsidTr="00292106">
        <w:trPr>
          <w:trHeight w:val="255"/>
          <w:jc w:val="center"/>
        </w:trPr>
        <w:tc>
          <w:tcPr>
            <w:tcW w:w="2620" w:type="dxa"/>
            <w:tcBorders>
              <w:top w:val="nil"/>
              <w:left w:val="nil"/>
              <w:bottom w:val="nil"/>
              <w:right w:val="nil"/>
            </w:tcBorders>
            <w:shd w:val="clear" w:color="auto" w:fill="auto"/>
            <w:vAlign w:val="center"/>
            <w:hideMark/>
          </w:tcPr>
          <w:p w:rsidR="00292106" w:rsidRPr="007375F0" w:rsidRDefault="00026BC8" w:rsidP="00292106">
            <w:pPr>
              <w:rPr>
                <w:rFonts w:eastAsia="Times New Roman"/>
                <w:sz w:val="18"/>
                <w:szCs w:val="18"/>
                <w:lang w:eastAsia="en-US"/>
              </w:rPr>
            </w:pPr>
            <w:r w:rsidRPr="007375F0">
              <w:rPr>
                <w:rFonts w:ascii="SimSun" w:hAnsi="SimSun" w:cs="SimSun" w:hint="eastAsia"/>
                <w:sz w:val="18"/>
                <w:szCs w:val="18"/>
                <w:lang w:eastAsia="en-US"/>
              </w:rPr>
              <w:t>塞尔维亚</w:t>
            </w:r>
          </w:p>
        </w:tc>
        <w:tc>
          <w:tcPr>
            <w:tcW w:w="1760" w:type="dxa"/>
            <w:tcBorders>
              <w:top w:val="nil"/>
              <w:left w:val="nil"/>
              <w:bottom w:val="nil"/>
              <w:right w:val="nil"/>
            </w:tcBorders>
            <w:shd w:val="clear" w:color="auto" w:fill="auto"/>
            <w:noWrap/>
            <w:vAlign w:val="bottom"/>
            <w:hideMark/>
          </w:tcPr>
          <w:p w:rsidR="00292106" w:rsidRPr="007375F0" w:rsidRDefault="00292106" w:rsidP="00292106">
            <w:pPr>
              <w:jc w:val="right"/>
              <w:rPr>
                <w:rFonts w:eastAsia="Times New Roman"/>
                <w:sz w:val="20"/>
                <w:lang w:eastAsia="en-US"/>
              </w:rPr>
            </w:pPr>
            <w:r w:rsidRPr="007375F0">
              <w:rPr>
                <w:rFonts w:eastAsia="Times New Roman"/>
                <w:sz w:val="20"/>
                <w:lang w:eastAsia="en-US"/>
              </w:rPr>
              <w:t>3</w:t>
            </w:r>
          </w:p>
        </w:tc>
        <w:tc>
          <w:tcPr>
            <w:tcW w:w="3180" w:type="dxa"/>
            <w:tcBorders>
              <w:top w:val="nil"/>
              <w:left w:val="nil"/>
              <w:bottom w:val="nil"/>
              <w:right w:val="nil"/>
            </w:tcBorders>
            <w:shd w:val="clear" w:color="auto" w:fill="auto"/>
            <w:noWrap/>
            <w:vAlign w:val="bottom"/>
            <w:hideMark/>
          </w:tcPr>
          <w:p w:rsidR="00292106" w:rsidRPr="007375F0" w:rsidRDefault="00292106" w:rsidP="00292106">
            <w:pPr>
              <w:rPr>
                <w:rFonts w:eastAsia="Times New Roman"/>
                <w:sz w:val="20"/>
                <w:lang w:eastAsia="en-US"/>
              </w:rPr>
            </w:pPr>
            <w:r w:rsidRPr="007375F0">
              <w:rPr>
                <w:rFonts w:eastAsia="Times New Roman"/>
                <w:sz w:val="20"/>
                <w:lang w:eastAsia="en-US"/>
              </w:rPr>
              <w:t xml:space="preserve">                                             335 </w:t>
            </w:r>
          </w:p>
        </w:tc>
      </w:tr>
      <w:tr w:rsidR="00292106" w:rsidRPr="007375F0" w:rsidTr="00292106">
        <w:trPr>
          <w:trHeight w:val="255"/>
          <w:jc w:val="center"/>
        </w:trPr>
        <w:tc>
          <w:tcPr>
            <w:tcW w:w="2620" w:type="dxa"/>
            <w:tcBorders>
              <w:top w:val="nil"/>
              <w:left w:val="nil"/>
              <w:bottom w:val="nil"/>
              <w:right w:val="nil"/>
            </w:tcBorders>
            <w:shd w:val="clear" w:color="auto" w:fill="auto"/>
            <w:vAlign w:val="center"/>
            <w:hideMark/>
          </w:tcPr>
          <w:p w:rsidR="00292106" w:rsidRPr="007375F0" w:rsidRDefault="00026BC8" w:rsidP="00292106">
            <w:pPr>
              <w:rPr>
                <w:rFonts w:eastAsia="Times New Roman"/>
                <w:sz w:val="18"/>
                <w:szCs w:val="18"/>
                <w:lang w:eastAsia="en-US"/>
              </w:rPr>
            </w:pPr>
            <w:r w:rsidRPr="007375F0">
              <w:rPr>
                <w:rFonts w:ascii="SimSun" w:hAnsi="SimSun" w:cs="SimSun" w:hint="eastAsia"/>
                <w:sz w:val="18"/>
                <w:szCs w:val="18"/>
                <w:lang w:eastAsia="en-US"/>
              </w:rPr>
              <w:t>斯洛伐克</w:t>
            </w:r>
          </w:p>
        </w:tc>
        <w:tc>
          <w:tcPr>
            <w:tcW w:w="1760" w:type="dxa"/>
            <w:tcBorders>
              <w:top w:val="nil"/>
              <w:left w:val="nil"/>
              <w:bottom w:val="nil"/>
              <w:right w:val="nil"/>
            </w:tcBorders>
            <w:shd w:val="clear" w:color="auto" w:fill="auto"/>
            <w:noWrap/>
            <w:vAlign w:val="bottom"/>
            <w:hideMark/>
          </w:tcPr>
          <w:p w:rsidR="00292106" w:rsidRPr="007375F0" w:rsidRDefault="00292106" w:rsidP="00292106">
            <w:pPr>
              <w:jc w:val="right"/>
              <w:rPr>
                <w:rFonts w:eastAsia="Times New Roman"/>
                <w:sz w:val="20"/>
                <w:lang w:eastAsia="en-US"/>
              </w:rPr>
            </w:pPr>
            <w:r w:rsidRPr="007375F0">
              <w:rPr>
                <w:rFonts w:eastAsia="Times New Roman"/>
                <w:sz w:val="20"/>
                <w:lang w:eastAsia="en-US"/>
              </w:rPr>
              <w:t>7</w:t>
            </w:r>
          </w:p>
        </w:tc>
        <w:tc>
          <w:tcPr>
            <w:tcW w:w="3180" w:type="dxa"/>
            <w:tcBorders>
              <w:top w:val="nil"/>
              <w:left w:val="nil"/>
              <w:bottom w:val="nil"/>
              <w:right w:val="nil"/>
            </w:tcBorders>
            <w:shd w:val="clear" w:color="auto" w:fill="auto"/>
            <w:noWrap/>
            <w:vAlign w:val="bottom"/>
            <w:hideMark/>
          </w:tcPr>
          <w:p w:rsidR="00292106" w:rsidRPr="007375F0" w:rsidRDefault="00292106" w:rsidP="00292106">
            <w:pPr>
              <w:rPr>
                <w:rFonts w:eastAsia="Times New Roman"/>
                <w:sz w:val="20"/>
                <w:lang w:eastAsia="en-US"/>
              </w:rPr>
            </w:pPr>
            <w:r w:rsidRPr="007375F0">
              <w:rPr>
                <w:rFonts w:eastAsia="Times New Roman"/>
                <w:sz w:val="20"/>
                <w:lang w:eastAsia="en-US"/>
              </w:rPr>
              <w:t xml:space="preserve">                                             781 </w:t>
            </w:r>
          </w:p>
        </w:tc>
      </w:tr>
      <w:tr w:rsidR="00292106" w:rsidRPr="007375F0" w:rsidTr="004A0CFD">
        <w:trPr>
          <w:trHeight w:val="255"/>
          <w:jc w:val="center"/>
        </w:trPr>
        <w:tc>
          <w:tcPr>
            <w:tcW w:w="2620" w:type="dxa"/>
            <w:tcBorders>
              <w:top w:val="nil"/>
              <w:left w:val="nil"/>
              <w:bottom w:val="nil"/>
              <w:right w:val="nil"/>
            </w:tcBorders>
            <w:shd w:val="clear" w:color="auto" w:fill="auto"/>
            <w:vAlign w:val="center"/>
            <w:hideMark/>
          </w:tcPr>
          <w:p w:rsidR="00292106" w:rsidRPr="007375F0" w:rsidRDefault="00026BC8" w:rsidP="00292106">
            <w:pPr>
              <w:rPr>
                <w:rFonts w:eastAsia="Times New Roman"/>
                <w:sz w:val="18"/>
                <w:szCs w:val="18"/>
              </w:rPr>
            </w:pPr>
            <w:r w:rsidRPr="007375F0">
              <w:rPr>
                <w:rFonts w:ascii="SimSun" w:hAnsi="SimSun" w:cs="SimSun" w:hint="eastAsia"/>
                <w:sz w:val="18"/>
                <w:szCs w:val="18"/>
              </w:rPr>
              <w:t>前南斯拉夫的马其顿共和国</w:t>
            </w:r>
          </w:p>
        </w:tc>
        <w:tc>
          <w:tcPr>
            <w:tcW w:w="1760" w:type="dxa"/>
            <w:tcBorders>
              <w:top w:val="nil"/>
              <w:left w:val="nil"/>
              <w:bottom w:val="nil"/>
              <w:right w:val="nil"/>
            </w:tcBorders>
            <w:shd w:val="clear" w:color="auto" w:fill="auto"/>
            <w:noWrap/>
            <w:vAlign w:val="bottom"/>
            <w:hideMark/>
          </w:tcPr>
          <w:p w:rsidR="00292106" w:rsidRPr="007375F0" w:rsidRDefault="00292106" w:rsidP="00292106">
            <w:pPr>
              <w:jc w:val="right"/>
              <w:rPr>
                <w:rFonts w:eastAsia="Times New Roman"/>
                <w:sz w:val="20"/>
                <w:lang w:eastAsia="en-US"/>
              </w:rPr>
            </w:pPr>
            <w:r w:rsidRPr="007375F0">
              <w:rPr>
                <w:rFonts w:eastAsia="Times New Roman"/>
                <w:sz w:val="20"/>
                <w:lang w:eastAsia="en-US"/>
              </w:rPr>
              <w:t>4</w:t>
            </w:r>
          </w:p>
        </w:tc>
        <w:tc>
          <w:tcPr>
            <w:tcW w:w="3180" w:type="dxa"/>
            <w:tcBorders>
              <w:top w:val="nil"/>
              <w:left w:val="nil"/>
              <w:bottom w:val="nil"/>
              <w:right w:val="nil"/>
            </w:tcBorders>
            <w:shd w:val="clear" w:color="auto" w:fill="auto"/>
            <w:noWrap/>
            <w:vAlign w:val="bottom"/>
            <w:hideMark/>
          </w:tcPr>
          <w:p w:rsidR="00292106" w:rsidRPr="007375F0" w:rsidRDefault="00292106" w:rsidP="00292106">
            <w:pPr>
              <w:rPr>
                <w:rFonts w:eastAsia="Times New Roman"/>
                <w:sz w:val="20"/>
                <w:lang w:eastAsia="en-US"/>
              </w:rPr>
            </w:pPr>
            <w:r w:rsidRPr="007375F0">
              <w:rPr>
                <w:rFonts w:eastAsia="Times New Roman"/>
                <w:sz w:val="20"/>
                <w:lang w:eastAsia="en-US"/>
              </w:rPr>
              <w:t xml:space="preserve">                                             446 </w:t>
            </w:r>
          </w:p>
        </w:tc>
      </w:tr>
      <w:tr w:rsidR="00292106" w:rsidRPr="007375F0" w:rsidTr="00292106">
        <w:trPr>
          <w:trHeight w:val="255"/>
          <w:jc w:val="center"/>
        </w:trPr>
        <w:tc>
          <w:tcPr>
            <w:tcW w:w="2620" w:type="dxa"/>
            <w:tcBorders>
              <w:top w:val="nil"/>
              <w:left w:val="nil"/>
              <w:bottom w:val="nil"/>
              <w:right w:val="nil"/>
            </w:tcBorders>
            <w:shd w:val="clear" w:color="auto" w:fill="auto"/>
            <w:vAlign w:val="center"/>
            <w:hideMark/>
          </w:tcPr>
          <w:p w:rsidR="00292106" w:rsidRPr="007375F0" w:rsidRDefault="00026BC8" w:rsidP="00292106">
            <w:pPr>
              <w:rPr>
                <w:rFonts w:eastAsia="Times New Roman"/>
                <w:sz w:val="18"/>
                <w:szCs w:val="18"/>
                <w:lang w:eastAsia="en-US"/>
              </w:rPr>
            </w:pPr>
            <w:r w:rsidRPr="007375F0">
              <w:rPr>
                <w:rFonts w:ascii="SimSun" w:hAnsi="SimSun" w:cs="SimSun" w:hint="eastAsia"/>
                <w:sz w:val="18"/>
                <w:szCs w:val="18"/>
                <w:lang w:eastAsia="en-US"/>
              </w:rPr>
              <w:t>多哥</w:t>
            </w:r>
          </w:p>
        </w:tc>
        <w:tc>
          <w:tcPr>
            <w:tcW w:w="1760" w:type="dxa"/>
            <w:tcBorders>
              <w:top w:val="nil"/>
              <w:left w:val="nil"/>
              <w:bottom w:val="nil"/>
              <w:right w:val="nil"/>
            </w:tcBorders>
            <w:shd w:val="clear" w:color="auto" w:fill="auto"/>
            <w:noWrap/>
            <w:vAlign w:val="bottom"/>
            <w:hideMark/>
          </w:tcPr>
          <w:p w:rsidR="00292106" w:rsidRPr="007375F0" w:rsidRDefault="00292106" w:rsidP="00292106">
            <w:pPr>
              <w:jc w:val="right"/>
              <w:rPr>
                <w:rFonts w:eastAsia="Times New Roman"/>
                <w:sz w:val="20"/>
                <w:lang w:eastAsia="en-US"/>
              </w:rPr>
            </w:pPr>
            <w:r w:rsidRPr="007375F0">
              <w:rPr>
                <w:rFonts w:eastAsia="Times New Roman"/>
                <w:sz w:val="20"/>
                <w:lang w:eastAsia="en-US"/>
              </w:rPr>
              <w:t>0</w:t>
            </w:r>
          </w:p>
        </w:tc>
        <w:tc>
          <w:tcPr>
            <w:tcW w:w="3180" w:type="dxa"/>
            <w:tcBorders>
              <w:top w:val="nil"/>
              <w:left w:val="nil"/>
              <w:bottom w:val="nil"/>
              <w:right w:val="nil"/>
            </w:tcBorders>
            <w:shd w:val="clear" w:color="auto" w:fill="auto"/>
            <w:noWrap/>
            <w:vAlign w:val="bottom"/>
            <w:hideMark/>
          </w:tcPr>
          <w:p w:rsidR="00292106" w:rsidRPr="007375F0" w:rsidRDefault="00292106" w:rsidP="00292106">
            <w:pPr>
              <w:rPr>
                <w:rFonts w:eastAsia="Times New Roman"/>
                <w:sz w:val="20"/>
                <w:lang w:eastAsia="en-US"/>
              </w:rPr>
            </w:pPr>
            <w:r w:rsidRPr="007375F0">
              <w:rPr>
                <w:rFonts w:eastAsia="Times New Roman"/>
                <w:sz w:val="20"/>
                <w:lang w:eastAsia="en-US"/>
              </w:rPr>
              <w:t xml:space="preserve">                                               -   </w:t>
            </w:r>
          </w:p>
        </w:tc>
      </w:tr>
      <w:tr w:rsidR="00292106" w:rsidRPr="007375F0" w:rsidTr="00292106">
        <w:trPr>
          <w:trHeight w:val="255"/>
          <w:jc w:val="center"/>
        </w:trPr>
        <w:tc>
          <w:tcPr>
            <w:tcW w:w="2620" w:type="dxa"/>
            <w:tcBorders>
              <w:top w:val="nil"/>
              <w:left w:val="nil"/>
              <w:bottom w:val="nil"/>
              <w:right w:val="nil"/>
            </w:tcBorders>
            <w:shd w:val="clear" w:color="auto" w:fill="auto"/>
            <w:vAlign w:val="center"/>
            <w:hideMark/>
          </w:tcPr>
          <w:p w:rsidR="00292106" w:rsidRPr="007375F0" w:rsidRDefault="00026BC8" w:rsidP="00292106">
            <w:pPr>
              <w:rPr>
                <w:rFonts w:eastAsia="Times New Roman"/>
                <w:sz w:val="18"/>
                <w:szCs w:val="18"/>
                <w:lang w:eastAsia="en-US"/>
              </w:rPr>
            </w:pPr>
            <w:r w:rsidRPr="007375F0">
              <w:rPr>
                <w:rFonts w:ascii="SimSun" w:hAnsi="SimSun" w:cs="SimSun" w:hint="eastAsia"/>
                <w:sz w:val="18"/>
                <w:szCs w:val="18"/>
                <w:lang w:eastAsia="en-US"/>
              </w:rPr>
              <w:t>突尼斯</w:t>
            </w:r>
          </w:p>
        </w:tc>
        <w:tc>
          <w:tcPr>
            <w:tcW w:w="1760" w:type="dxa"/>
            <w:tcBorders>
              <w:top w:val="nil"/>
              <w:left w:val="nil"/>
              <w:bottom w:val="nil"/>
              <w:right w:val="nil"/>
            </w:tcBorders>
            <w:shd w:val="clear" w:color="auto" w:fill="auto"/>
            <w:noWrap/>
            <w:vAlign w:val="bottom"/>
            <w:hideMark/>
          </w:tcPr>
          <w:p w:rsidR="00292106" w:rsidRPr="007375F0" w:rsidRDefault="00292106" w:rsidP="00292106">
            <w:pPr>
              <w:jc w:val="right"/>
              <w:rPr>
                <w:rFonts w:eastAsia="Times New Roman"/>
                <w:sz w:val="20"/>
                <w:lang w:eastAsia="en-US"/>
              </w:rPr>
            </w:pPr>
            <w:r w:rsidRPr="007375F0">
              <w:rPr>
                <w:rFonts w:eastAsia="Times New Roman"/>
                <w:sz w:val="20"/>
                <w:lang w:eastAsia="en-US"/>
              </w:rPr>
              <w:t>7</w:t>
            </w:r>
          </w:p>
        </w:tc>
        <w:tc>
          <w:tcPr>
            <w:tcW w:w="3180" w:type="dxa"/>
            <w:tcBorders>
              <w:top w:val="nil"/>
              <w:left w:val="nil"/>
              <w:bottom w:val="nil"/>
              <w:right w:val="nil"/>
            </w:tcBorders>
            <w:shd w:val="clear" w:color="auto" w:fill="auto"/>
            <w:noWrap/>
            <w:vAlign w:val="bottom"/>
            <w:hideMark/>
          </w:tcPr>
          <w:p w:rsidR="00292106" w:rsidRPr="007375F0" w:rsidRDefault="00292106" w:rsidP="00292106">
            <w:pPr>
              <w:rPr>
                <w:rFonts w:eastAsia="Times New Roman"/>
                <w:sz w:val="20"/>
                <w:lang w:eastAsia="en-US"/>
              </w:rPr>
            </w:pPr>
            <w:r w:rsidRPr="007375F0">
              <w:rPr>
                <w:rFonts w:eastAsia="Times New Roman"/>
                <w:sz w:val="20"/>
                <w:lang w:eastAsia="en-US"/>
              </w:rPr>
              <w:t xml:space="preserve">                                             781 </w:t>
            </w:r>
          </w:p>
        </w:tc>
      </w:tr>
      <w:tr w:rsidR="00292106" w:rsidRPr="007375F0" w:rsidTr="00292106">
        <w:trPr>
          <w:trHeight w:val="255"/>
          <w:jc w:val="center"/>
        </w:trPr>
        <w:tc>
          <w:tcPr>
            <w:tcW w:w="2620" w:type="dxa"/>
            <w:tcBorders>
              <w:top w:val="nil"/>
              <w:left w:val="nil"/>
              <w:bottom w:val="nil"/>
              <w:right w:val="nil"/>
            </w:tcBorders>
            <w:shd w:val="clear" w:color="auto" w:fill="auto"/>
            <w:vAlign w:val="center"/>
            <w:hideMark/>
          </w:tcPr>
          <w:p w:rsidR="00292106" w:rsidRPr="007375F0" w:rsidRDefault="00937C84" w:rsidP="00292106">
            <w:pPr>
              <w:rPr>
                <w:rFonts w:eastAsiaTheme="minorEastAsia"/>
                <w:b/>
                <w:bCs/>
                <w:sz w:val="18"/>
                <w:szCs w:val="18"/>
              </w:rPr>
            </w:pPr>
            <w:r w:rsidRPr="007375F0">
              <w:rPr>
                <w:rFonts w:eastAsiaTheme="minorEastAsia" w:hint="eastAsia"/>
                <w:b/>
                <w:bCs/>
                <w:sz w:val="18"/>
                <w:szCs w:val="18"/>
              </w:rPr>
              <w:t>会费总额</w:t>
            </w:r>
          </w:p>
        </w:tc>
        <w:tc>
          <w:tcPr>
            <w:tcW w:w="1760" w:type="dxa"/>
            <w:tcBorders>
              <w:top w:val="nil"/>
              <w:left w:val="nil"/>
              <w:bottom w:val="nil"/>
              <w:right w:val="nil"/>
            </w:tcBorders>
            <w:shd w:val="clear" w:color="auto" w:fill="auto"/>
            <w:noWrap/>
            <w:vAlign w:val="bottom"/>
            <w:hideMark/>
          </w:tcPr>
          <w:p w:rsidR="00292106" w:rsidRPr="007375F0" w:rsidRDefault="00292106" w:rsidP="00292106">
            <w:pPr>
              <w:rPr>
                <w:rFonts w:eastAsia="Times New Roman"/>
                <w:sz w:val="20"/>
                <w:lang w:eastAsia="en-US"/>
              </w:rPr>
            </w:pPr>
          </w:p>
        </w:tc>
        <w:tc>
          <w:tcPr>
            <w:tcW w:w="3180" w:type="dxa"/>
            <w:tcBorders>
              <w:top w:val="nil"/>
              <w:left w:val="nil"/>
              <w:bottom w:val="nil"/>
              <w:right w:val="nil"/>
            </w:tcBorders>
            <w:shd w:val="clear" w:color="auto" w:fill="auto"/>
            <w:noWrap/>
            <w:vAlign w:val="bottom"/>
            <w:hideMark/>
          </w:tcPr>
          <w:p w:rsidR="00292106" w:rsidRPr="007375F0" w:rsidRDefault="00292106" w:rsidP="00292106">
            <w:pPr>
              <w:rPr>
                <w:rFonts w:eastAsia="Times New Roman"/>
                <w:b/>
                <w:bCs/>
                <w:sz w:val="20"/>
                <w:lang w:eastAsia="en-US"/>
              </w:rPr>
            </w:pPr>
            <w:r w:rsidRPr="007375F0">
              <w:rPr>
                <w:rFonts w:eastAsia="Times New Roman"/>
                <w:b/>
                <w:bCs/>
                <w:sz w:val="20"/>
                <w:lang w:eastAsia="en-US"/>
              </w:rPr>
              <w:t xml:space="preserve">                                       100,000 </w:t>
            </w:r>
          </w:p>
        </w:tc>
      </w:tr>
      <w:tr w:rsidR="00292106" w:rsidRPr="007375F0" w:rsidTr="00292106">
        <w:trPr>
          <w:trHeight w:val="255"/>
          <w:jc w:val="center"/>
        </w:trPr>
        <w:tc>
          <w:tcPr>
            <w:tcW w:w="2620" w:type="dxa"/>
            <w:tcBorders>
              <w:top w:val="nil"/>
              <w:left w:val="nil"/>
              <w:bottom w:val="nil"/>
              <w:right w:val="nil"/>
            </w:tcBorders>
            <w:shd w:val="clear" w:color="auto" w:fill="auto"/>
            <w:noWrap/>
            <w:vAlign w:val="bottom"/>
            <w:hideMark/>
          </w:tcPr>
          <w:p w:rsidR="00292106" w:rsidRPr="005D3C8A" w:rsidRDefault="005D3C8A" w:rsidP="00292106">
            <w:pPr>
              <w:jc w:val="right"/>
              <w:rPr>
                <w:rFonts w:eastAsiaTheme="minorEastAsia"/>
                <w:sz w:val="20"/>
              </w:rPr>
            </w:pPr>
            <w:r>
              <w:rPr>
                <w:rFonts w:eastAsiaTheme="minorEastAsia" w:hint="eastAsia"/>
                <w:sz w:val="20"/>
              </w:rPr>
              <w:t>国家总数</w:t>
            </w:r>
          </w:p>
        </w:tc>
        <w:tc>
          <w:tcPr>
            <w:tcW w:w="1760" w:type="dxa"/>
            <w:tcBorders>
              <w:top w:val="nil"/>
              <w:left w:val="nil"/>
              <w:bottom w:val="nil"/>
              <w:right w:val="nil"/>
            </w:tcBorders>
            <w:shd w:val="clear" w:color="auto" w:fill="auto"/>
            <w:noWrap/>
            <w:vAlign w:val="bottom"/>
            <w:hideMark/>
          </w:tcPr>
          <w:p w:rsidR="00292106" w:rsidRPr="007375F0" w:rsidRDefault="00292106" w:rsidP="00292106">
            <w:pPr>
              <w:jc w:val="right"/>
              <w:rPr>
                <w:rFonts w:eastAsia="Times New Roman"/>
                <w:b/>
                <w:bCs/>
                <w:sz w:val="20"/>
                <w:lang w:eastAsia="en-US"/>
              </w:rPr>
            </w:pPr>
            <w:r w:rsidRPr="007375F0">
              <w:rPr>
                <w:rFonts w:eastAsia="Times New Roman"/>
                <w:b/>
                <w:bCs/>
                <w:sz w:val="20"/>
                <w:lang w:eastAsia="en-US"/>
              </w:rPr>
              <w:t>28</w:t>
            </w:r>
          </w:p>
        </w:tc>
        <w:tc>
          <w:tcPr>
            <w:tcW w:w="3180" w:type="dxa"/>
            <w:tcBorders>
              <w:top w:val="nil"/>
              <w:left w:val="nil"/>
              <w:bottom w:val="nil"/>
              <w:right w:val="nil"/>
            </w:tcBorders>
            <w:shd w:val="clear" w:color="auto" w:fill="auto"/>
            <w:noWrap/>
            <w:vAlign w:val="bottom"/>
            <w:hideMark/>
          </w:tcPr>
          <w:p w:rsidR="00292106" w:rsidRPr="007375F0" w:rsidRDefault="00292106" w:rsidP="00292106">
            <w:pPr>
              <w:rPr>
                <w:rFonts w:eastAsia="Times New Roman"/>
                <w:sz w:val="20"/>
                <w:lang w:eastAsia="en-US"/>
              </w:rPr>
            </w:pPr>
          </w:p>
        </w:tc>
      </w:tr>
      <w:tr w:rsidR="00292106" w:rsidRPr="007375F0" w:rsidTr="00292106">
        <w:trPr>
          <w:trHeight w:val="255"/>
          <w:jc w:val="center"/>
        </w:trPr>
        <w:tc>
          <w:tcPr>
            <w:tcW w:w="2620" w:type="dxa"/>
            <w:tcBorders>
              <w:top w:val="nil"/>
              <w:left w:val="nil"/>
              <w:bottom w:val="nil"/>
              <w:right w:val="nil"/>
            </w:tcBorders>
            <w:shd w:val="clear" w:color="auto" w:fill="auto"/>
            <w:noWrap/>
            <w:vAlign w:val="bottom"/>
            <w:hideMark/>
          </w:tcPr>
          <w:p w:rsidR="00292106" w:rsidRPr="007375F0" w:rsidRDefault="00937C84" w:rsidP="00937C84">
            <w:pPr>
              <w:jc w:val="right"/>
              <w:rPr>
                <w:rFonts w:eastAsiaTheme="minorEastAsia"/>
                <w:sz w:val="20"/>
              </w:rPr>
            </w:pPr>
            <w:r w:rsidRPr="007375F0">
              <w:rPr>
                <w:rFonts w:eastAsiaTheme="minorEastAsia" w:hint="eastAsia"/>
                <w:sz w:val="20"/>
              </w:rPr>
              <w:t>单位总计</w:t>
            </w:r>
          </w:p>
        </w:tc>
        <w:tc>
          <w:tcPr>
            <w:tcW w:w="1760" w:type="dxa"/>
            <w:tcBorders>
              <w:top w:val="nil"/>
              <w:left w:val="nil"/>
              <w:bottom w:val="nil"/>
              <w:right w:val="nil"/>
            </w:tcBorders>
            <w:shd w:val="clear" w:color="auto" w:fill="auto"/>
            <w:noWrap/>
            <w:vAlign w:val="bottom"/>
            <w:hideMark/>
          </w:tcPr>
          <w:p w:rsidR="00292106" w:rsidRPr="007375F0" w:rsidRDefault="00292106" w:rsidP="00292106">
            <w:pPr>
              <w:jc w:val="right"/>
              <w:rPr>
                <w:rFonts w:eastAsia="Times New Roman"/>
                <w:b/>
                <w:bCs/>
                <w:sz w:val="20"/>
                <w:lang w:eastAsia="en-US"/>
              </w:rPr>
            </w:pPr>
            <w:r w:rsidRPr="007375F0">
              <w:rPr>
                <w:rFonts w:eastAsia="Times New Roman"/>
                <w:b/>
                <w:bCs/>
                <w:sz w:val="20"/>
                <w:lang w:eastAsia="en-US"/>
              </w:rPr>
              <w:t>896</w:t>
            </w:r>
          </w:p>
        </w:tc>
        <w:tc>
          <w:tcPr>
            <w:tcW w:w="3180" w:type="dxa"/>
            <w:tcBorders>
              <w:top w:val="nil"/>
              <w:left w:val="nil"/>
              <w:bottom w:val="nil"/>
              <w:right w:val="nil"/>
            </w:tcBorders>
            <w:shd w:val="clear" w:color="auto" w:fill="auto"/>
            <w:noWrap/>
            <w:vAlign w:val="bottom"/>
            <w:hideMark/>
          </w:tcPr>
          <w:p w:rsidR="00292106" w:rsidRPr="007375F0" w:rsidRDefault="00292106" w:rsidP="00292106">
            <w:pPr>
              <w:rPr>
                <w:rFonts w:eastAsia="Times New Roman"/>
                <w:sz w:val="20"/>
                <w:lang w:eastAsia="en-US"/>
              </w:rPr>
            </w:pPr>
          </w:p>
        </w:tc>
      </w:tr>
    </w:tbl>
    <w:p w:rsidR="00B23426" w:rsidRPr="00A426FD" w:rsidRDefault="00B23426" w:rsidP="00B23426">
      <w:pPr>
        <w:rPr>
          <w:rFonts w:ascii="SimSun" w:hAnsi="SimSun"/>
          <w:sz w:val="21"/>
          <w:szCs w:val="22"/>
        </w:rPr>
      </w:pPr>
    </w:p>
    <w:p w:rsidR="00292106" w:rsidRPr="00A426FD" w:rsidRDefault="00292106" w:rsidP="00B23426">
      <w:pPr>
        <w:rPr>
          <w:rFonts w:ascii="SimSun" w:hAnsi="SimSun"/>
          <w:sz w:val="21"/>
          <w:szCs w:val="22"/>
        </w:rPr>
      </w:pPr>
    </w:p>
    <w:p w:rsidR="00292106" w:rsidRPr="00A426FD" w:rsidRDefault="00292106" w:rsidP="00B23426">
      <w:pPr>
        <w:rPr>
          <w:rFonts w:ascii="SimSun" w:hAnsi="SimSun"/>
          <w:sz w:val="21"/>
          <w:szCs w:val="22"/>
        </w:rPr>
      </w:pPr>
    </w:p>
    <w:p w:rsidR="00292106" w:rsidRPr="00352349" w:rsidRDefault="00292106" w:rsidP="004A0CFD">
      <w:pPr>
        <w:pStyle w:val="Endofdocument-Annex"/>
        <w:spacing w:after="50" w:line="340" w:lineRule="atLeast"/>
        <w:rPr>
          <w:rFonts w:ascii="KaiTi" w:eastAsia="KaiTi" w:hAnsi="KaiTi"/>
          <w:sz w:val="21"/>
        </w:rPr>
      </w:pPr>
      <w:r w:rsidRPr="00352349">
        <w:rPr>
          <w:rFonts w:ascii="KaiTi" w:eastAsia="KaiTi" w:hAnsi="KaiTi"/>
          <w:sz w:val="21"/>
        </w:rPr>
        <w:t>[</w:t>
      </w:r>
      <w:r w:rsidR="00D126DD" w:rsidRPr="00352349">
        <w:rPr>
          <w:rFonts w:ascii="KaiTi" w:eastAsia="KaiTi" w:hAnsi="KaiTi" w:hint="eastAsia"/>
          <w:sz w:val="21"/>
        </w:rPr>
        <w:t>附件和文件完</w:t>
      </w:r>
      <w:r w:rsidRPr="00352349">
        <w:rPr>
          <w:rFonts w:ascii="KaiTi" w:eastAsia="KaiTi" w:hAnsi="KaiTi"/>
          <w:sz w:val="21"/>
        </w:rPr>
        <w:t>]</w:t>
      </w:r>
    </w:p>
    <w:sectPr w:rsidR="00292106" w:rsidRPr="00352349" w:rsidSect="00F42D85">
      <w:headerReference w:type="default" r:id="rId11"/>
      <w:headerReference w:type="first" r:id="rId12"/>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4D56" w:rsidRDefault="00B54D56">
      <w:r>
        <w:separator/>
      </w:r>
    </w:p>
  </w:endnote>
  <w:endnote w:type="continuationSeparator" w:id="0">
    <w:p w:rsidR="00B54D56" w:rsidRDefault="00B54D56" w:rsidP="003B38C1">
      <w:r>
        <w:separator/>
      </w:r>
    </w:p>
    <w:p w:rsidR="00B54D56" w:rsidRPr="003B38C1" w:rsidRDefault="00B54D56" w:rsidP="003B38C1">
      <w:pPr>
        <w:spacing w:after="60"/>
        <w:rPr>
          <w:sz w:val="17"/>
        </w:rPr>
      </w:pPr>
      <w:r>
        <w:rPr>
          <w:sz w:val="17"/>
        </w:rPr>
        <w:t>[Endnote continued from previous page]</w:t>
      </w:r>
    </w:p>
  </w:endnote>
  <w:endnote w:type="continuationNotice" w:id="1">
    <w:p w:rsidR="00B54D56" w:rsidRPr="003B38C1" w:rsidRDefault="00B54D56"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altName w:val="Arial Unicode MS"/>
    <w:panose1 w:val="0201060906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4D56" w:rsidRDefault="00B54D56">
      <w:r>
        <w:separator/>
      </w:r>
    </w:p>
  </w:footnote>
  <w:footnote w:type="continuationSeparator" w:id="0">
    <w:p w:rsidR="00B54D56" w:rsidRDefault="00B54D56" w:rsidP="008B60B2">
      <w:r>
        <w:separator/>
      </w:r>
    </w:p>
    <w:p w:rsidR="00B54D56" w:rsidRPr="00ED77FB" w:rsidRDefault="00B54D56" w:rsidP="008B60B2">
      <w:pPr>
        <w:spacing w:after="60"/>
        <w:rPr>
          <w:sz w:val="17"/>
          <w:szCs w:val="17"/>
        </w:rPr>
      </w:pPr>
      <w:r w:rsidRPr="00ED77FB">
        <w:rPr>
          <w:sz w:val="17"/>
          <w:szCs w:val="17"/>
        </w:rPr>
        <w:t>[Footnote continued from previous page]</w:t>
      </w:r>
    </w:p>
  </w:footnote>
  <w:footnote w:type="continuationNotice" w:id="1">
    <w:p w:rsidR="00B54D56" w:rsidRPr="00ED77FB" w:rsidRDefault="00B54D56" w:rsidP="008B60B2">
      <w:pPr>
        <w:spacing w:before="60"/>
        <w:jc w:val="right"/>
        <w:rPr>
          <w:sz w:val="17"/>
          <w:szCs w:val="17"/>
        </w:rPr>
      </w:pPr>
      <w:r w:rsidRPr="00ED77FB">
        <w:rPr>
          <w:sz w:val="17"/>
          <w:szCs w:val="17"/>
        </w:rPr>
        <w:t>[Footnote continued on next page]</w:t>
      </w:r>
    </w:p>
  </w:footnote>
  <w:footnote w:id="2">
    <w:p w:rsidR="00B54D56" w:rsidRPr="00A426FD" w:rsidRDefault="00B54D56" w:rsidP="00A426FD">
      <w:pPr>
        <w:pStyle w:val="FootnoteText"/>
        <w:jc w:val="both"/>
        <w:rPr>
          <w:rFonts w:ascii="SimSun" w:hAnsi="SimSun"/>
          <w:szCs w:val="18"/>
        </w:rPr>
      </w:pPr>
      <w:r w:rsidRPr="00A426FD">
        <w:rPr>
          <w:rStyle w:val="FootnoteReference"/>
          <w:rFonts w:ascii="SimSun" w:hAnsi="SimSun"/>
          <w:szCs w:val="18"/>
        </w:rPr>
        <w:footnoteRef/>
      </w:r>
      <w:r w:rsidRPr="00A426FD">
        <w:rPr>
          <w:rFonts w:ascii="SimSun" w:hAnsi="SimSun"/>
          <w:szCs w:val="18"/>
        </w:rPr>
        <w:t xml:space="preserve"> </w:t>
      </w:r>
      <w:r w:rsidR="00A426FD">
        <w:rPr>
          <w:rFonts w:ascii="SimSun" w:hAnsi="SimSun" w:hint="eastAsia"/>
          <w:szCs w:val="18"/>
        </w:rPr>
        <w:tab/>
      </w:r>
      <w:r w:rsidRPr="00A426FD">
        <w:rPr>
          <w:rFonts w:ascii="SimSun" w:hAnsi="SimSun" w:hint="eastAsia"/>
          <w:szCs w:val="18"/>
        </w:rPr>
        <w:t>2015年7月13日至17日于日内瓦举行的计划和预算委员会第二十三届会议“决定一览”</w:t>
      </w:r>
      <w:r w:rsidRPr="00A426FD">
        <w:rPr>
          <w:rFonts w:ascii="SimSun" w:hAnsi="SimSun"/>
          <w:szCs w:val="18"/>
        </w:rPr>
        <w:t>(WO/PBC/23/9)</w:t>
      </w:r>
      <w:r w:rsidRPr="00A426FD">
        <w:rPr>
          <w:rFonts w:ascii="SimSun" w:hAnsi="SimSun" w:hint="eastAsia"/>
          <w:szCs w:val="18"/>
        </w:rPr>
        <w:t>。</w:t>
      </w:r>
    </w:p>
  </w:footnote>
  <w:footnote w:id="3">
    <w:p w:rsidR="00B54D56" w:rsidRPr="00A426FD" w:rsidRDefault="00B54D56" w:rsidP="00A426FD">
      <w:pPr>
        <w:pStyle w:val="FootnoteText"/>
        <w:jc w:val="both"/>
        <w:rPr>
          <w:rFonts w:ascii="SimSun" w:hAnsi="SimSun"/>
          <w:szCs w:val="18"/>
        </w:rPr>
      </w:pPr>
      <w:r w:rsidRPr="00A426FD">
        <w:rPr>
          <w:rStyle w:val="FootnoteReference"/>
          <w:rFonts w:ascii="SimSun" w:hAnsi="SimSun"/>
          <w:szCs w:val="18"/>
        </w:rPr>
        <w:footnoteRef/>
      </w:r>
      <w:r w:rsidRPr="00A426FD">
        <w:rPr>
          <w:rFonts w:ascii="SimSun" w:hAnsi="SimSun"/>
          <w:szCs w:val="18"/>
        </w:rPr>
        <w:t xml:space="preserve"> </w:t>
      </w:r>
      <w:r w:rsidR="00A426FD">
        <w:rPr>
          <w:rFonts w:ascii="SimSun" w:hAnsi="SimSun" w:hint="eastAsia"/>
          <w:szCs w:val="18"/>
        </w:rPr>
        <w:tab/>
      </w:r>
      <w:r w:rsidRPr="00A426FD">
        <w:rPr>
          <w:rFonts w:ascii="SimSun" w:hAnsi="SimSun" w:hint="eastAsia"/>
          <w:szCs w:val="18"/>
        </w:rPr>
        <w:t>包括</w:t>
      </w:r>
      <w:r w:rsidRPr="00A426FD">
        <w:rPr>
          <w:rFonts w:ascii="SimSun" w:hAnsi="SimSun"/>
          <w:szCs w:val="18"/>
        </w:rPr>
        <w:t>IPSAS</w:t>
      </w:r>
      <w:r w:rsidRPr="00A426FD">
        <w:rPr>
          <w:rFonts w:ascii="SimSun" w:hAnsi="SimSun" w:hint="eastAsia"/>
          <w:szCs w:val="18"/>
        </w:rPr>
        <w:t>调整。</w:t>
      </w:r>
    </w:p>
  </w:footnote>
  <w:footnote w:id="4">
    <w:p w:rsidR="00B54D56" w:rsidRPr="00A426FD" w:rsidRDefault="00B54D56" w:rsidP="00A426FD">
      <w:pPr>
        <w:pStyle w:val="FootnoteText"/>
        <w:jc w:val="both"/>
        <w:rPr>
          <w:rFonts w:ascii="SimSun" w:hAnsi="SimSun"/>
          <w:szCs w:val="18"/>
        </w:rPr>
      </w:pPr>
      <w:r w:rsidRPr="00A426FD">
        <w:rPr>
          <w:rStyle w:val="FootnoteReference"/>
          <w:rFonts w:ascii="SimSun" w:hAnsi="SimSun"/>
          <w:szCs w:val="18"/>
        </w:rPr>
        <w:footnoteRef/>
      </w:r>
      <w:r w:rsidRPr="00A426FD">
        <w:rPr>
          <w:rFonts w:ascii="SimSun" w:hAnsi="SimSun" w:hint="eastAsia"/>
          <w:color w:val="222222"/>
          <w:szCs w:val="18"/>
        </w:rPr>
        <w:t xml:space="preserve"> </w:t>
      </w:r>
      <w:r w:rsidR="00A426FD">
        <w:rPr>
          <w:rFonts w:ascii="SimSun" w:hAnsi="SimSun" w:hint="eastAsia"/>
          <w:color w:val="222222"/>
          <w:szCs w:val="18"/>
        </w:rPr>
        <w:tab/>
      </w:r>
      <w:r w:rsidR="000813A2" w:rsidRPr="00A426FD">
        <w:rPr>
          <w:rFonts w:ascii="SimSun" w:hAnsi="SimSun" w:hint="eastAsia"/>
          <w:color w:val="222222"/>
          <w:szCs w:val="18"/>
        </w:rPr>
        <w:t>由于变更、国际注册簿摘录</w:t>
      </w:r>
      <w:r w:rsidR="00A54A2F" w:rsidRPr="00A426FD">
        <w:rPr>
          <w:rFonts w:ascii="SimSun" w:hAnsi="SimSun" w:hint="eastAsia"/>
          <w:color w:val="222222"/>
          <w:szCs w:val="18"/>
        </w:rPr>
        <w:t>提供</w:t>
      </w:r>
      <w:r w:rsidR="000813A2" w:rsidRPr="00A426FD">
        <w:rPr>
          <w:rFonts w:ascii="SimSun" w:hAnsi="SimSun" w:hint="eastAsia"/>
          <w:color w:val="222222"/>
          <w:szCs w:val="18"/>
        </w:rPr>
        <w:t>等其他交易的数量</w:t>
      </w:r>
      <w:r w:rsidRPr="00A426FD">
        <w:rPr>
          <w:rFonts w:ascii="SimSun" w:hAnsi="SimSun" w:hint="eastAsia"/>
          <w:color w:val="222222"/>
          <w:szCs w:val="18"/>
        </w:rPr>
        <w:t>，每年</w:t>
      </w:r>
      <w:r w:rsidRPr="00A426FD">
        <w:rPr>
          <w:rFonts w:ascii="SimSun" w:hAnsi="SimSun"/>
          <w:color w:val="222222"/>
          <w:szCs w:val="18"/>
        </w:rPr>
        <w:t>平均</w:t>
      </w:r>
      <w:r w:rsidRPr="00A426FD">
        <w:rPr>
          <w:rFonts w:ascii="SimSun" w:hAnsi="SimSun" w:hint="eastAsia"/>
          <w:color w:val="222222"/>
          <w:szCs w:val="18"/>
        </w:rPr>
        <w:t>为</w:t>
      </w:r>
      <w:r w:rsidRPr="00A426FD">
        <w:rPr>
          <w:rFonts w:ascii="SimSun" w:hAnsi="SimSun"/>
          <w:color w:val="222222"/>
          <w:szCs w:val="18"/>
        </w:rPr>
        <w:t>2.5</w:t>
      </w:r>
      <w:r w:rsidR="00B3127C" w:rsidRPr="00A426FD">
        <w:rPr>
          <w:rFonts w:ascii="SimSun" w:hAnsi="SimSun" w:hint="eastAsia"/>
          <w:color w:val="222222"/>
          <w:szCs w:val="18"/>
        </w:rPr>
        <w:t>项</w:t>
      </w:r>
      <w:r w:rsidRPr="00A426FD">
        <w:rPr>
          <w:rFonts w:ascii="SimSun" w:hAnsi="SimSun" w:hint="eastAsia"/>
          <w:color w:val="222222"/>
          <w:szCs w:val="18"/>
        </w:rPr>
        <w:t>，</w:t>
      </w:r>
      <w:r w:rsidRPr="00A426FD">
        <w:rPr>
          <w:rFonts w:ascii="SimSun" w:hAnsi="SimSun"/>
          <w:color w:val="222222"/>
          <w:szCs w:val="18"/>
        </w:rPr>
        <w:t>计算</w:t>
      </w:r>
      <w:r w:rsidRPr="00A426FD">
        <w:rPr>
          <w:rFonts w:ascii="SimSun" w:hAnsi="SimSun" w:hint="eastAsia"/>
          <w:color w:val="222222"/>
          <w:szCs w:val="18"/>
        </w:rPr>
        <w:t>的依据是</w:t>
      </w:r>
      <w:r w:rsidRPr="00A426FD">
        <w:rPr>
          <w:rFonts w:ascii="SimSun" w:hAnsi="SimSun"/>
          <w:color w:val="222222"/>
          <w:szCs w:val="18"/>
        </w:rPr>
        <w:t>过去20年</w:t>
      </w:r>
      <w:r w:rsidRPr="00A426FD">
        <w:rPr>
          <w:rFonts w:ascii="SimSun" w:hAnsi="SimSun" w:hint="eastAsia"/>
          <w:color w:val="222222"/>
          <w:szCs w:val="18"/>
        </w:rPr>
        <w:t>收到申请的</w:t>
      </w:r>
      <w:r w:rsidR="000813A2" w:rsidRPr="00A426FD">
        <w:rPr>
          <w:rFonts w:ascii="SimSun" w:hAnsi="SimSun"/>
          <w:color w:val="222222"/>
          <w:szCs w:val="18"/>
        </w:rPr>
        <w:t>平均数</w:t>
      </w:r>
      <w:r w:rsidRPr="00A426FD">
        <w:rPr>
          <w:rFonts w:ascii="SimSun" w:hAnsi="SimSun" w:hint="eastAsia"/>
          <w:color w:val="222222"/>
          <w:szCs w:val="18"/>
        </w:rPr>
        <w:t>。</w:t>
      </w:r>
    </w:p>
  </w:footnote>
  <w:footnote w:id="5">
    <w:p w:rsidR="00C76F02" w:rsidRPr="00A426FD" w:rsidRDefault="00C76F02" w:rsidP="00A426FD">
      <w:pPr>
        <w:pStyle w:val="FootnoteText"/>
        <w:jc w:val="both"/>
        <w:rPr>
          <w:rFonts w:ascii="SimSun" w:hAnsi="SimSun"/>
          <w:szCs w:val="18"/>
        </w:rPr>
      </w:pPr>
      <w:r w:rsidRPr="00A426FD">
        <w:rPr>
          <w:rStyle w:val="FootnoteReference"/>
          <w:rFonts w:ascii="SimSun" w:hAnsi="SimSun"/>
          <w:szCs w:val="18"/>
        </w:rPr>
        <w:footnoteRef/>
      </w:r>
      <w:r w:rsidRPr="00A426FD">
        <w:rPr>
          <w:rFonts w:ascii="SimSun" w:hAnsi="SimSun" w:hint="eastAsia"/>
          <w:szCs w:val="18"/>
        </w:rPr>
        <w:t xml:space="preserve"> </w:t>
      </w:r>
      <w:r w:rsidR="00A426FD">
        <w:rPr>
          <w:rFonts w:ascii="SimSun" w:hAnsi="SimSun" w:hint="eastAsia"/>
          <w:szCs w:val="18"/>
        </w:rPr>
        <w:tab/>
      </w:r>
      <w:r w:rsidRPr="00A426FD">
        <w:rPr>
          <w:rFonts w:ascii="SimSun" w:hAnsi="SimSun" w:hint="eastAsia"/>
          <w:szCs w:val="18"/>
        </w:rPr>
        <w:t>见文件</w:t>
      </w:r>
      <w:r w:rsidRPr="00A426FD">
        <w:rPr>
          <w:rFonts w:ascii="SimSun" w:hAnsi="SimSun"/>
          <w:szCs w:val="18"/>
        </w:rPr>
        <w:t>LI/A/32/2</w:t>
      </w:r>
      <w:r w:rsidRPr="00A426FD">
        <w:rPr>
          <w:rFonts w:ascii="SimSun" w:hAnsi="SimSun" w:hint="eastAsia"/>
          <w:szCs w:val="18"/>
        </w:rPr>
        <w:t>。</w:t>
      </w:r>
    </w:p>
  </w:footnote>
  <w:footnote w:id="6">
    <w:p w:rsidR="00276B42" w:rsidRPr="00A426FD" w:rsidRDefault="00276B42" w:rsidP="00A426FD">
      <w:pPr>
        <w:pStyle w:val="FootnoteText"/>
        <w:jc w:val="both"/>
        <w:rPr>
          <w:rFonts w:ascii="SimSun" w:hAnsi="SimSun"/>
          <w:szCs w:val="18"/>
        </w:rPr>
      </w:pPr>
      <w:r w:rsidRPr="00A426FD">
        <w:rPr>
          <w:rFonts w:ascii="SimSun" w:hAnsi="SimSun"/>
          <w:szCs w:val="18"/>
          <w:vertAlign w:val="superscript"/>
        </w:rPr>
        <w:footnoteRef/>
      </w:r>
      <w:r w:rsidRPr="00A426FD">
        <w:rPr>
          <w:rFonts w:ascii="SimSun" w:hAnsi="SimSun"/>
          <w:szCs w:val="18"/>
        </w:rPr>
        <w:t xml:space="preserve"> </w:t>
      </w:r>
      <w:r w:rsidR="00A426FD">
        <w:rPr>
          <w:rFonts w:ascii="SimSun" w:hAnsi="SimSun" w:hint="eastAsia"/>
          <w:szCs w:val="18"/>
        </w:rPr>
        <w:tab/>
      </w:r>
      <w:r w:rsidRPr="00A426FD">
        <w:rPr>
          <w:rFonts w:ascii="SimSun" w:hAnsi="SimSun" w:hint="eastAsia"/>
          <w:szCs w:val="18"/>
        </w:rPr>
        <w:t>计算的依据是假定里斯本联盟大会提议的新费用表获得通过，将国际注册变更费提至1,500瑞士法郎。</w:t>
      </w:r>
      <w:r w:rsidRPr="00A426FD">
        <w:rPr>
          <w:rFonts w:ascii="SimSun" w:hAnsi="SimSun"/>
          <w:szCs w:val="18"/>
        </w:rPr>
        <w:t>2016/17</w:t>
      </w:r>
      <w:r w:rsidRPr="00A426FD">
        <w:rPr>
          <w:rFonts w:ascii="SimSun" w:hAnsi="SimSun" w:hint="eastAsia"/>
          <w:szCs w:val="18"/>
        </w:rPr>
        <w:t>年每年变更带来的收入则为30,000瑞士法郎。</w:t>
      </w:r>
    </w:p>
  </w:footnote>
  <w:footnote w:id="7">
    <w:p w:rsidR="006633D5" w:rsidRPr="00A426FD" w:rsidRDefault="006633D5" w:rsidP="00A426FD">
      <w:pPr>
        <w:pStyle w:val="FootnoteText"/>
        <w:jc w:val="both"/>
        <w:rPr>
          <w:rFonts w:ascii="SimSun" w:hAnsi="SimSun"/>
          <w:szCs w:val="18"/>
        </w:rPr>
      </w:pPr>
      <w:r w:rsidRPr="00A426FD">
        <w:rPr>
          <w:rFonts w:ascii="SimSun" w:hAnsi="SimSun"/>
          <w:szCs w:val="18"/>
          <w:vertAlign w:val="superscript"/>
        </w:rPr>
        <w:footnoteRef/>
      </w:r>
      <w:r w:rsidRPr="00A426FD">
        <w:rPr>
          <w:rFonts w:ascii="SimSun" w:hAnsi="SimSun"/>
          <w:szCs w:val="18"/>
        </w:rPr>
        <w:t xml:space="preserve"> </w:t>
      </w:r>
      <w:r w:rsidR="00A426FD">
        <w:rPr>
          <w:rFonts w:ascii="SimSun" w:hAnsi="SimSun" w:hint="eastAsia"/>
          <w:szCs w:val="18"/>
        </w:rPr>
        <w:tab/>
      </w:r>
      <w:r w:rsidRPr="00A426FD">
        <w:rPr>
          <w:rFonts w:ascii="SimSun" w:hAnsi="SimSun" w:hint="eastAsia"/>
          <w:szCs w:val="18"/>
        </w:rPr>
        <w:t>在计算两种情况下所需的国际注册费时，没有考虑按</w:t>
      </w:r>
      <w:r w:rsidR="005F2567" w:rsidRPr="00A426FD">
        <w:rPr>
          <w:rFonts w:ascii="SimSun" w:hAnsi="SimSun" w:hint="eastAsia"/>
          <w:szCs w:val="18"/>
        </w:rPr>
        <w:t>拟议的</w:t>
      </w:r>
      <w:r w:rsidRPr="00A426FD">
        <w:rPr>
          <w:rFonts w:ascii="SimSun" w:hAnsi="SimSun" w:hint="eastAsia"/>
          <w:szCs w:val="18"/>
        </w:rPr>
        <w:t>2016/17年计划和预算草案附件三</w:t>
      </w:r>
      <w:r w:rsidR="005F2567" w:rsidRPr="00A426FD">
        <w:rPr>
          <w:rFonts w:ascii="SimSun" w:hAnsi="SimSun" w:hint="eastAsia"/>
          <w:szCs w:val="18"/>
        </w:rPr>
        <w:t>中所述</w:t>
      </w:r>
      <w:r w:rsidRPr="00A426FD">
        <w:rPr>
          <w:rFonts w:ascii="SimSun" w:hAnsi="SimSun" w:hint="eastAsia"/>
          <w:szCs w:val="18"/>
        </w:rPr>
        <w:t>的</w:t>
      </w:r>
      <w:r w:rsidR="005F2567" w:rsidRPr="00A426FD">
        <w:rPr>
          <w:rFonts w:ascii="SimSun" w:hAnsi="SimSun" w:hint="eastAsia"/>
          <w:szCs w:val="18"/>
        </w:rPr>
        <w:t>按</w:t>
      </w:r>
      <w:r w:rsidRPr="00A426FD">
        <w:rPr>
          <w:rFonts w:ascii="SimSun" w:hAnsi="SimSun" w:hint="eastAsia"/>
          <w:szCs w:val="18"/>
        </w:rPr>
        <w:t>联盟</w:t>
      </w:r>
      <w:r w:rsidR="005F2567" w:rsidRPr="00A426FD">
        <w:rPr>
          <w:rFonts w:ascii="SimSun" w:hAnsi="SimSun" w:hint="eastAsia"/>
          <w:szCs w:val="18"/>
        </w:rPr>
        <w:t>分配</w:t>
      </w:r>
      <w:r w:rsidR="008A0BEE" w:rsidRPr="00A426FD">
        <w:rPr>
          <w:rFonts w:ascii="SimSun" w:hAnsi="SimSun" w:hint="eastAsia"/>
          <w:szCs w:val="18"/>
        </w:rPr>
        <w:t>收入的方法</w:t>
      </w:r>
      <w:r w:rsidR="00A30ED6" w:rsidRPr="00A426FD">
        <w:rPr>
          <w:rFonts w:ascii="SimSun" w:hAnsi="SimSun" w:hint="eastAsia"/>
          <w:szCs w:val="18"/>
        </w:rPr>
        <w:t>分拨给里斯本联盟的</w:t>
      </w:r>
      <w:r w:rsidRPr="00A426FD">
        <w:rPr>
          <w:rFonts w:ascii="SimSun" w:hAnsi="SimSun" w:hint="eastAsia"/>
          <w:szCs w:val="18"/>
        </w:rPr>
        <w:t>“其他收入”的份额。如果算上这部分“其他收入”，则所需的国际注册费分别为</w:t>
      </w:r>
      <w:r w:rsidRPr="00A426FD">
        <w:rPr>
          <w:rFonts w:ascii="SimSun" w:hAnsi="SimSun"/>
          <w:szCs w:val="18"/>
        </w:rPr>
        <w:t>55,464</w:t>
      </w:r>
      <w:r w:rsidRPr="00A426FD">
        <w:rPr>
          <w:rFonts w:ascii="SimSun" w:hAnsi="SimSun" w:hint="eastAsia"/>
          <w:szCs w:val="18"/>
        </w:rPr>
        <w:t>瑞士法郎和3</w:t>
      </w:r>
      <w:r w:rsidRPr="00A426FD">
        <w:rPr>
          <w:rFonts w:ascii="SimSun" w:hAnsi="SimSun"/>
          <w:szCs w:val="18"/>
        </w:rPr>
        <w:t>7,325</w:t>
      </w:r>
      <w:r w:rsidRPr="00A426FD">
        <w:rPr>
          <w:rFonts w:ascii="SimSun" w:hAnsi="SimSun" w:hint="eastAsia"/>
          <w:szCs w:val="18"/>
        </w:rPr>
        <w:t>瑞士法郎。</w:t>
      </w:r>
    </w:p>
  </w:footnote>
  <w:footnote w:id="8">
    <w:p w:rsidR="00B54D56" w:rsidRPr="00A426FD" w:rsidRDefault="00B54D56" w:rsidP="00A426FD">
      <w:pPr>
        <w:pStyle w:val="FootnoteText"/>
        <w:jc w:val="both"/>
        <w:rPr>
          <w:rFonts w:ascii="SimSun" w:hAnsi="SimSun"/>
          <w:szCs w:val="18"/>
        </w:rPr>
      </w:pPr>
      <w:r w:rsidRPr="00A426FD">
        <w:rPr>
          <w:rStyle w:val="FootnoteReference"/>
          <w:rFonts w:ascii="SimSun" w:hAnsi="SimSun"/>
          <w:szCs w:val="18"/>
        </w:rPr>
        <w:footnoteRef/>
      </w:r>
      <w:r w:rsidRPr="00A426FD">
        <w:rPr>
          <w:rFonts w:ascii="SimSun" w:hAnsi="SimSun" w:hint="eastAsia"/>
          <w:szCs w:val="18"/>
        </w:rPr>
        <w:t xml:space="preserve"> </w:t>
      </w:r>
      <w:r w:rsidR="00A426FD">
        <w:rPr>
          <w:rFonts w:ascii="SimSun" w:hAnsi="SimSun" w:hint="eastAsia"/>
          <w:szCs w:val="18"/>
        </w:rPr>
        <w:tab/>
      </w:r>
      <w:r w:rsidRPr="00A426FD">
        <w:rPr>
          <w:rFonts w:ascii="SimSun" w:hAnsi="SimSun" w:hint="eastAsia"/>
          <w:szCs w:val="18"/>
        </w:rPr>
        <w:t>见文件</w:t>
      </w:r>
      <w:r w:rsidRPr="00A426FD">
        <w:rPr>
          <w:rFonts w:ascii="SimSun" w:hAnsi="SimSun"/>
          <w:szCs w:val="18"/>
        </w:rPr>
        <w:t>LI/A/32/2</w:t>
      </w:r>
      <w:r w:rsidRPr="00A426FD">
        <w:rPr>
          <w:rFonts w:ascii="SimSun" w:hAnsi="SimSun" w:hint="eastAsia"/>
          <w:szCs w:val="18"/>
        </w:rPr>
        <w:t>。</w:t>
      </w:r>
    </w:p>
  </w:footnote>
  <w:footnote w:id="9">
    <w:p w:rsidR="00B54D56" w:rsidRPr="00A426FD" w:rsidRDefault="00B54D56" w:rsidP="00A426FD">
      <w:pPr>
        <w:pStyle w:val="FootnoteText"/>
        <w:jc w:val="both"/>
        <w:rPr>
          <w:rFonts w:ascii="SimSun" w:hAnsi="SimSun"/>
          <w:szCs w:val="18"/>
        </w:rPr>
      </w:pPr>
      <w:r w:rsidRPr="00A426FD">
        <w:rPr>
          <w:rFonts w:ascii="SimSun" w:hAnsi="SimSun"/>
          <w:szCs w:val="18"/>
          <w:vertAlign w:val="superscript"/>
        </w:rPr>
        <w:footnoteRef/>
      </w:r>
      <w:r w:rsidRPr="00A426FD">
        <w:rPr>
          <w:rFonts w:ascii="SimSun" w:hAnsi="SimSun" w:hint="eastAsia"/>
          <w:szCs w:val="18"/>
        </w:rPr>
        <w:t xml:space="preserve"> </w:t>
      </w:r>
      <w:r w:rsidR="00A426FD">
        <w:rPr>
          <w:rFonts w:ascii="SimSun" w:hAnsi="SimSun" w:hint="eastAsia"/>
          <w:szCs w:val="18"/>
        </w:rPr>
        <w:tab/>
      </w:r>
      <w:r w:rsidRPr="00A426FD">
        <w:rPr>
          <w:rFonts w:ascii="SimSun" w:hAnsi="SimSun" w:hint="eastAsia"/>
          <w:szCs w:val="18"/>
        </w:rPr>
        <w:t>依据的是2016/17年里斯本联盟的预计总收入</w:t>
      </w:r>
      <w:r w:rsidR="00CB18DB" w:rsidRPr="00A426FD">
        <w:rPr>
          <w:rFonts w:ascii="SimSun" w:hAnsi="SimSun" w:hint="eastAsia"/>
          <w:szCs w:val="18"/>
        </w:rPr>
        <w:t>和总支出</w:t>
      </w:r>
      <w:r w:rsidRPr="00A426FD">
        <w:rPr>
          <w:rFonts w:ascii="SimSun" w:hAnsi="SimSun" w:hint="eastAsia"/>
          <w:szCs w:val="18"/>
        </w:rPr>
        <w:t>，其中包括按</w:t>
      </w:r>
      <w:r w:rsidR="00CB18DB" w:rsidRPr="00A426FD">
        <w:rPr>
          <w:rFonts w:ascii="SimSun" w:hAnsi="SimSun" w:hint="eastAsia"/>
          <w:szCs w:val="18"/>
        </w:rPr>
        <w:t>拟议的</w:t>
      </w:r>
      <w:r w:rsidRPr="00A426FD">
        <w:rPr>
          <w:rFonts w:ascii="SimSun" w:hAnsi="SimSun" w:hint="eastAsia"/>
          <w:szCs w:val="18"/>
        </w:rPr>
        <w:t>2016/17</w:t>
      </w:r>
      <w:r w:rsidR="00CB18DB" w:rsidRPr="00A426FD">
        <w:rPr>
          <w:rFonts w:ascii="SimSun" w:hAnsi="SimSun" w:hint="eastAsia"/>
          <w:szCs w:val="18"/>
        </w:rPr>
        <w:t>年</w:t>
      </w:r>
      <w:r w:rsidRPr="00A426FD">
        <w:rPr>
          <w:rFonts w:ascii="SimSun" w:hAnsi="SimSun" w:hint="eastAsia"/>
          <w:szCs w:val="18"/>
        </w:rPr>
        <w:t>计划和预算草案附件三</w:t>
      </w:r>
      <w:r w:rsidR="00CB18DB" w:rsidRPr="00A426FD">
        <w:rPr>
          <w:rFonts w:ascii="SimSun" w:hAnsi="SimSun" w:hint="eastAsia"/>
          <w:szCs w:val="18"/>
        </w:rPr>
        <w:t>中所</w:t>
      </w:r>
      <w:r w:rsidRPr="00A426FD">
        <w:rPr>
          <w:rFonts w:ascii="SimSun" w:hAnsi="SimSun" w:hint="eastAsia"/>
          <w:szCs w:val="18"/>
        </w:rPr>
        <w:t>述的</w:t>
      </w:r>
      <w:r w:rsidR="00CB18DB" w:rsidRPr="00A426FD">
        <w:rPr>
          <w:rFonts w:ascii="SimSun" w:hAnsi="SimSun" w:hint="eastAsia"/>
          <w:szCs w:val="18"/>
        </w:rPr>
        <w:t>按</w:t>
      </w:r>
      <w:r w:rsidRPr="00A426FD">
        <w:rPr>
          <w:rFonts w:ascii="SimSun" w:hAnsi="SimSun" w:hint="eastAsia"/>
          <w:szCs w:val="18"/>
        </w:rPr>
        <w:t>联盟</w:t>
      </w:r>
      <w:r w:rsidR="00CB18DB" w:rsidRPr="00A426FD">
        <w:rPr>
          <w:rFonts w:ascii="SimSun" w:hAnsi="SimSun" w:hint="eastAsia"/>
          <w:szCs w:val="18"/>
        </w:rPr>
        <w:t>分配</w:t>
      </w:r>
      <w:r w:rsidR="00373BC8" w:rsidRPr="00A426FD">
        <w:rPr>
          <w:rFonts w:ascii="SimSun" w:hAnsi="SimSun" w:hint="eastAsia"/>
          <w:szCs w:val="18"/>
        </w:rPr>
        <w:t>收入的方法</w:t>
      </w:r>
      <w:r w:rsidR="00C2114D" w:rsidRPr="00A426FD">
        <w:rPr>
          <w:rFonts w:ascii="SimSun" w:hAnsi="SimSun" w:hint="eastAsia"/>
          <w:szCs w:val="18"/>
        </w:rPr>
        <w:t>分拨</w:t>
      </w:r>
      <w:r w:rsidRPr="00A426FD">
        <w:rPr>
          <w:rFonts w:ascii="SimSun" w:hAnsi="SimSun" w:hint="eastAsia"/>
          <w:szCs w:val="18"/>
        </w:rPr>
        <w:t>给里斯本联盟的“其他收入”的份额。</w:t>
      </w:r>
    </w:p>
  </w:footnote>
  <w:footnote w:id="10">
    <w:p w:rsidR="00B54D56" w:rsidRPr="00A426FD" w:rsidRDefault="00B54D56" w:rsidP="00A426FD">
      <w:pPr>
        <w:pStyle w:val="FootnoteText"/>
        <w:jc w:val="both"/>
        <w:rPr>
          <w:rFonts w:ascii="SimSun" w:hAnsi="SimSun"/>
          <w:szCs w:val="18"/>
        </w:rPr>
      </w:pPr>
      <w:r w:rsidRPr="00A426FD">
        <w:rPr>
          <w:rStyle w:val="FootnoteReference"/>
          <w:rFonts w:ascii="SimSun" w:hAnsi="SimSun"/>
          <w:szCs w:val="18"/>
        </w:rPr>
        <w:footnoteRef/>
      </w:r>
      <w:r w:rsidRPr="00A426FD">
        <w:rPr>
          <w:rFonts w:ascii="SimSun" w:hAnsi="SimSun"/>
          <w:szCs w:val="18"/>
        </w:rPr>
        <w:t xml:space="preserve"> </w:t>
      </w:r>
      <w:r w:rsidR="00A426FD">
        <w:rPr>
          <w:rFonts w:ascii="SimSun" w:hAnsi="SimSun" w:hint="eastAsia"/>
          <w:szCs w:val="18"/>
        </w:rPr>
        <w:tab/>
      </w:r>
      <w:r w:rsidRPr="00A426FD">
        <w:rPr>
          <w:rFonts w:ascii="SimSun" w:hAnsi="SimSun" w:hint="eastAsia"/>
          <w:szCs w:val="18"/>
        </w:rPr>
        <w:t>这些决定见文件</w:t>
      </w:r>
      <w:r w:rsidRPr="00A426FD">
        <w:rPr>
          <w:rFonts w:ascii="SimSun" w:hAnsi="SimSun"/>
          <w:szCs w:val="18"/>
        </w:rPr>
        <w:t>AB/VII/23</w:t>
      </w:r>
      <w:r w:rsidRPr="00A426FD">
        <w:rPr>
          <w:rFonts w:ascii="SimSun" w:hAnsi="SimSun" w:hint="eastAsia"/>
          <w:szCs w:val="18"/>
        </w:rPr>
        <w:t>第294段至第303段。</w:t>
      </w:r>
    </w:p>
  </w:footnote>
  <w:footnote w:id="11">
    <w:p w:rsidR="00B54D56" w:rsidRPr="00A426FD" w:rsidRDefault="00B54D56" w:rsidP="00A426FD">
      <w:pPr>
        <w:pStyle w:val="FootnoteText"/>
        <w:jc w:val="both"/>
        <w:rPr>
          <w:rFonts w:ascii="SimSun" w:hAnsi="SimSun"/>
          <w:szCs w:val="18"/>
        </w:rPr>
      </w:pPr>
      <w:r w:rsidRPr="00A426FD">
        <w:rPr>
          <w:rStyle w:val="FootnoteReference"/>
          <w:rFonts w:ascii="SimSun" w:hAnsi="SimSun"/>
          <w:szCs w:val="18"/>
        </w:rPr>
        <w:footnoteRef/>
      </w:r>
      <w:r w:rsidRPr="00A426FD">
        <w:rPr>
          <w:rFonts w:ascii="SimSun" w:hAnsi="SimSun"/>
          <w:szCs w:val="18"/>
        </w:rPr>
        <w:t xml:space="preserve"> </w:t>
      </w:r>
      <w:r w:rsidR="00A426FD">
        <w:rPr>
          <w:rFonts w:ascii="SimSun" w:hAnsi="SimSun" w:hint="eastAsia"/>
          <w:szCs w:val="18"/>
        </w:rPr>
        <w:tab/>
      </w:r>
      <w:r w:rsidRPr="00A426FD">
        <w:rPr>
          <w:rFonts w:ascii="SimSun" w:hAnsi="SimSun"/>
          <w:szCs w:val="18"/>
        </w:rPr>
        <w:t>WIPO</w:t>
      </w:r>
      <w:r w:rsidRPr="00A426FD">
        <w:rPr>
          <w:rFonts w:ascii="SimSun" w:hAnsi="SimSun" w:hint="eastAsia"/>
          <w:szCs w:val="18"/>
        </w:rPr>
        <w:t>成员国大会第三十九届系列会议，2003年9月22日至10月1日，日内瓦，关于《建立世界知识产权组织公约》的拟议修正案最后案文</w:t>
      </w:r>
      <w:r w:rsidRPr="00A426FD">
        <w:rPr>
          <w:rFonts w:ascii="SimSun" w:hAnsi="SimSun"/>
          <w:szCs w:val="18"/>
        </w:rPr>
        <w:t>(A/39/2)</w:t>
      </w:r>
      <w:r w:rsidRPr="00A426FD">
        <w:rPr>
          <w:rFonts w:ascii="SimSun" w:hAnsi="SimSun" w:hint="eastAsia"/>
          <w:szCs w:val="18"/>
        </w:rPr>
        <w:t>。</w:t>
      </w:r>
    </w:p>
  </w:footnote>
  <w:footnote w:id="12">
    <w:p w:rsidR="00B54D56" w:rsidRPr="00A426FD" w:rsidRDefault="00B54D56" w:rsidP="00A426FD">
      <w:pPr>
        <w:pStyle w:val="FootnoteText"/>
        <w:jc w:val="both"/>
        <w:rPr>
          <w:rFonts w:ascii="SimSun" w:hAnsi="SimSun"/>
          <w:szCs w:val="18"/>
        </w:rPr>
      </w:pPr>
      <w:r w:rsidRPr="00A426FD">
        <w:rPr>
          <w:rStyle w:val="FootnoteReference"/>
          <w:rFonts w:ascii="SimSun" w:hAnsi="SimSun"/>
          <w:szCs w:val="18"/>
        </w:rPr>
        <w:footnoteRef/>
      </w:r>
      <w:r w:rsidRPr="00A426FD">
        <w:rPr>
          <w:rFonts w:ascii="SimSun" w:hAnsi="SimSun"/>
          <w:szCs w:val="18"/>
        </w:rPr>
        <w:t xml:space="preserve"> </w:t>
      </w:r>
      <w:r w:rsidR="00A426FD">
        <w:rPr>
          <w:rFonts w:ascii="SimSun" w:hAnsi="SimSun" w:hint="eastAsia"/>
          <w:szCs w:val="18"/>
        </w:rPr>
        <w:tab/>
      </w:r>
      <w:r w:rsidRPr="00A426FD">
        <w:rPr>
          <w:rFonts w:ascii="SimSun" w:hAnsi="SimSun"/>
          <w:szCs w:val="18"/>
        </w:rPr>
        <w:t>WIPO</w:t>
      </w:r>
      <w:r w:rsidRPr="00A426FD">
        <w:rPr>
          <w:rFonts w:ascii="SimSun" w:hAnsi="SimSun" w:hint="eastAsia"/>
          <w:szCs w:val="18"/>
        </w:rPr>
        <w:t>成员国大会第三十九届系列会议，2003年9月22日至10月1日，日内瓦，</w:t>
      </w:r>
      <w:r w:rsidRPr="00A426FD">
        <w:rPr>
          <w:rFonts w:ascii="SimSun" w:hAnsi="SimSun"/>
          <w:szCs w:val="18"/>
        </w:rPr>
        <w:t xml:space="preserve"> </w:t>
      </w:r>
      <w:r w:rsidRPr="00A426FD">
        <w:rPr>
          <w:rFonts w:ascii="SimSun" w:hAnsi="SimSun" w:hint="eastAsia"/>
          <w:szCs w:val="18"/>
        </w:rPr>
        <w:t>总报告</w:t>
      </w:r>
      <w:r w:rsidRPr="00A426FD">
        <w:rPr>
          <w:rFonts w:ascii="SimSun" w:hAnsi="SimSun"/>
          <w:szCs w:val="18"/>
        </w:rPr>
        <w:t>(A/39/15)</w:t>
      </w:r>
      <w:r w:rsidRPr="00A426FD">
        <w:rPr>
          <w:rFonts w:ascii="SimSun" w:hAnsi="SimSun" w:hint="eastAsia"/>
          <w:szCs w:val="18"/>
        </w:rPr>
        <w:t>。</w:t>
      </w:r>
    </w:p>
  </w:footnote>
  <w:footnote w:id="13">
    <w:p w:rsidR="00B54D56" w:rsidRPr="00A426FD" w:rsidRDefault="00B54D56" w:rsidP="00A426FD">
      <w:pPr>
        <w:pStyle w:val="FootnoteText"/>
        <w:jc w:val="both"/>
        <w:rPr>
          <w:rFonts w:ascii="SimSun" w:hAnsi="SimSun"/>
          <w:szCs w:val="18"/>
        </w:rPr>
      </w:pPr>
      <w:r w:rsidRPr="00A426FD">
        <w:rPr>
          <w:rStyle w:val="FootnoteReference"/>
          <w:rFonts w:ascii="SimSun" w:hAnsi="SimSun"/>
          <w:szCs w:val="18"/>
        </w:rPr>
        <w:footnoteRef/>
      </w:r>
      <w:r w:rsidRPr="00A426FD">
        <w:rPr>
          <w:rFonts w:ascii="SimSun" w:hAnsi="SimSun"/>
          <w:szCs w:val="18"/>
        </w:rPr>
        <w:t xml:space="preserve"> </w:t>
      </w:r>
      <w:r w:rsidR="00A426FD">
        <w:rPr>
          <w:rFonts w:ascii="SimSun" w:hAnsi="SimSun" w:hint="eastAsia"/>
          <w:szCs w:val="18"/>
        </w:rPr>
        <w:tab/>
      </w:r>
      <w:r w:rsidRPr="00A426FD">
        <w:rPr>
          <w:rFonts w:ascii="SimSun" w:hAnsi="SimSun" w:hint="eastAsia"/>
          <w:szCs w:val="18"/>
        </w:rPr>
        <w:t>见“六个会费供资联盟的单一会费制度和非联盟成员国会费的调整”，总干事、WIPO及其管理的联盟的领导机构备忘录，第二十四届系列会议，</w:t>
      </w:r>
      <w:r w:rsidRPr="00A426FD">
        <w:rPr>
          <w:rFonts w:ascii="SimSun" w:hAnsi="SimSun"/>
          <w:szCs w:val="18"/>
        </w:rPr>
        <w:t>1993</w:t>
      </w:r>
      <w:r w:rsidRPr="00A426FD">
        <w:rPr>
          <w:rFonts w:ascii="SimSun" w:hAnsi="SimSun" w:hint="eastAsia"/>
          <w:szCs w:val="18"/>
        </w:rPr>
        <w:t>年9月20日至29日，日内瓦</w:t>
      </w:r>
      <w:r w:rsidRPr="00A426FD">
        <w:rPr>
          <w:rFonts w:ascii="SimSun" w:hAnsi="SimSun"/>
          <w:szCs w:val="18"/>
        </w:rPr>
        <w:t>(AB/XXIV/5)</w:t>
      </w:r>
      <w:r w:rsidRPr="00A426FD">
        <w:rPr>
          <w:rFonts w:ascii="SimSun" w:hAnsi="SimSun" w:hint="eastAsia"/>
          <w:szCs w:val="18"/>
        </w:rPr>
        <w:t>。</w:t>
      </w:r>
    </w:p>
  </w:footnote>
  <w:footnote w:id="14">
    <w:p w:rsidR="00627497" w:rsidRPr="00627497" w:rsidRDefault="00627497" w:rsidP="00627497">
      <w:pPr>
        <w:pStyle w:val="FootnoteText"/>
        <w:overflowPunct w:val="0"/>
        <w:jc w:val="both"/>
        <w:rPr>
          <w:rFonts w:ascii="SimSun" w:hAnsi="SimSun"/>
        </w:rPr>
      </w:pPr>
      <w:r w:rsidRPr="00627497">
        <w:rPr>
          <w:rStyle w:val="FootnoteReference"/>
          <w:rFonts w:ascii="SimSun" w:hAnsi="SimSun"/>
        </w:rPr>
        <w:footnoteRef/>
      </w:r>
      <w:r w:rsidRPr="00627497">
        <w:rPr>
          <w:rFonts w:ascii="SimSun" w:hAnsi="SimSun"/>
        </w:rPr>
        <w:t xml:space="preserve"> </w:t>
      </w:r>
      <w:r w:rsidRPr="00627497">
        <w:rPr>
          <w:rFonts w:ascii="SimSun" w:hAnsi="SimSun" w:hint="eastAsia"/>
        </w:rPr>
        <w:tab/>
        <w:t>除《WIPO公约》外，目前有六项会费供资条约：《巴黎公约》《伯尔尼公约》《斯特拉斯堡协定》《尼斯协定》《洛迦诺协定》《维也纳协定》。</w:t>
      </w:r>
    </w:p>
  </w:footnote>
  <w:footnote w:id="15">
    <w:p w:rsidR="00B54D56" w:rsidRPr="00A426FD" w:rsidRDefault="00B54D56" w:rsidP="00A426FD">
      <w:pPr>
        <w:pStyle w:val="FootnoteText"/>
        <w:jc w:val="both"/>
        <w:rPr>
          <w:rFonts w:ascii="SimSun" w:hAnsi="SimSun"/>
          <w:szCs w:val="18"/>
        </w:rPr>
      </w:pPr>
      <w:r w:rsidRPr="00A426FD">
        <w:rPr>
          <w:rFonts w:ascii="SimSun" w:hAnsi="SimSun"/>
          <w:szCs w:val="18"/>
          <w:vertAlign w:val="superscript"/>
        </w:rPr>
        <w:footnoteRef/>
      </w:r>
      <w:r w:rsidR="00A426FD">
        <w:rPr>
          <w:rFonts w:ascii="SimSun" w:hAnsi="SimSun" w:hint="eastAsia"/>
          <w:szCs w:val="18"/>
        </w:rPr>
        <w:tab/>
      </w:r>
      <w:r w:rsidR="00C3275B" w:rsidRPr="00A426FD">
        <w:rPr>
          <w:rFonts w:ascii="SimSun" w:hAnsi="SimSun" w:hint="eastAsia"/>
          <w:szCs w:val="18"/>
        </w:rPr>
        <w:t>依据的是2016/17年里斯本联盟的预计总收入和总支出，其中包括按拟议的2016/17</w:t>
      </w:r>
      <w:r w:rsidR="001B2E44" w:rsidRPr="00A426FD">
        <w:rPr>
          <w:rFonts w:ascii="SimSun" w:hAnsi="SimSun" w:hint="eastAsia"/>
          <w:szCs w:val="18"/>
        </w:rPr>
        <w:t>年计划和预算草案附件三中所述的按联盟分配收入的方法</w:t>
      </w:r>
      <w:r w:rsidR="00C3275B" w:rsidRPr="00A426FD">
        <w:rPr>
          <w:rFonts w:ascii="SimSun" w:hAnsi="SimSun" w:hint="eastAsia"/>
          <w:szCs w:val="18"/>
        </w:rPr>
        <w:t>分拨给里斯本联盟的“其他收入”的份额</w:t>
      </w:r>
      <w:r w:rsidRPr="00A426FD">
        <w:rPr>
          <w:rFonts w:ascii="SimSun" w:hAnsi="SimSun" w:hint="eastAsia"/>
          <w:szCs w:val="18"/>
        </w:rPr>
        <w:t>，并假定里斯本联盟大会通过了拟议的新费用表。</w:t>
      </w:r>
    </w:p>
  </w:footnote>
  <w:footnote w:id="16">
    <w:p w:rsidR="00B54D56" w:rsidRPr="00A426FD" w:rsidRDefault="00B54D56" w:rsidP="00A426FD">
      <w:pPr>
        <w:pStyle w:val="FootnoteText"/>
        <w:jc w:val="both"/>
        <w:rPr>
          <w:rFonts w:ascii="SimSun" w:hAnsi="SimSun"/>
          <w:szCs w:val="18"/>
        </w:rPr>
      </w:pPr>
      <w:r w:rsidRPr="00A426FD">
        <w:rPr>
          <w:rStyle w:val="FootnoteReference"/>
          <w:rFonts w:ascii="SimSun" w:hAnsi="SimSun"/>
          <w:szCs w:val="18"/>
        </w:rPr>
        <w:footnoteRef/>
      </w:r>
      <w:r w:rsidRPr="00A426FD">
        <w:rPr>
          <w:rFonts w:ascii="SimSun" w:hAnsi="SimSun"/>
          <w:szCs w:val="18"/>
        </w:rPr>
        <w:t xml:space="preserve"> </w:t>
      </w:r>
      <w:r w:rsidR="00A426FD">
        <w:rPr>
          <w:rFonts w:ascii="SimSun" w:hAnsi="SimSun" w:hint="eastAsia"/>
          <w:szCs w:val="18"/>
        </w:rPr>
        <w:tab/>
      </w:r>
      <w:r w:rsidRPr="00A426FD">
        <w:rPr>
          <w:rFonts w:ascii="SimSun" w:hAnsi="SimSun"/>
          <w:szCs w:val="18"/>
        </w:rPr>
        <w:t>WO/PBC/23/9</w:t>
      </w:r>
      <w:r w:rsidRPr="00A426FD">
        <w:rPr>
          <w:rFonts w:ascii="SimSun" w:hAnsi="SimSun" w:hint="eastAsia"/>
          <w:szCs w:val="18"/>
        </w:rPr>
        <w:t>。</w:t>
      </w:r>
    </w:p>
  </w:footnote>
  <w:footnote w:id="17">
    <w:p w:rsidR="00B54D56" w:rsidRPr="00A426FD" w:rsidRDefault="00B54D56" w:rsidP="00A426FD">
      <w:pPr>
        <w:pStyle w:val="FootnoteText"/>
        <w:jc w:val="both"/>
        <w:rPr>
          <w:rFonts w:ascii="SimSun" w:hAnsi="SimSun"/>
          <w:szCs w:val="18"/>
        </w:rPr>
      </w:pPr>
      <w:r w:rsidRPr="00A426FD">
        <w:rPr>
          <w:rStyle w:val="FootnoteReference"/>
          <w:rFonts w:ascii="SimSun" w:hAnsi="SimSun"/>
          <w:szCs w:val="18"/>
        </w:rPr>
        <w:footnoteRef/>
      </w:r>
      <w:r w:rsidRPr="00A426FD">
        <w:rPr>
          <w:rFonts w:ascii="SimSun" w:hAnsi="SimSun" w:hint="eastAsia"/>
          <w:szCs w:val="18"/>
        </w:rPr>
        <w:t xml:space="preserve"> </w:t>
      </w:r>
      <w:r w:rsidR="00A426FD">
        <w:rPr>
          <w:rFonts w:ascii="SimSun" w:hAnsi="SimSun" w:hint="eastAsia"/>
          <w:szCs w:val="18"/>
        </w:rPr>
        <w:tab/>
      </w:r>
      <w:r w:rsidRPr="00A426FD">
        <w:rPr>
          <w:rFonts w:ascii="SimSun" w:hAnsi="SimSun" w:hint="eastAsia"/>
          <w:szCs w:val="18"/>
        </w:rPr>
        <w:t>这些决定见文件</w:t>
      </w:r>
      <w:r w:rsidRPr="00A426FD">
        <w:rPr>
          <w:rFonts w:ascii="SimSun" w:hAnsi="SimSun"/>
          <w:szCs w:val="18"/>
        </w:rPr>
        <w:t>AB/VII/23</w:t>
      </w:r>
      <w:r w:rsidRPr="00A426FD">
        <w:rPr>
          <w:rFonts w:ascii="SimSun" w:hAnsi="SimSun" w:hint="eastAsia"/>
          <w:szCs w:val="18"/>
        </w:rPr>
        <w:t>第294段至第303段。</w:t>
      </w:r>
    </w:p>
  </w:footnote>
  <w:footnote w:id="18">
    <w:p w:rsidR="00B54D56" w:rsidRPr="00A426FD" w:rsidRDefault="00B54D56" w:rsidP="00A426FD">
      <w:pPr>
        <w:pStyle w:val="FootnoteText"/>
        <w:jc w:val="both"/>
        <w:rPr>
          <w:rFonts w:ascii="SimSun" w:hAnsi="SimSun"/>
          <w:szCs w:val="18"/>
        </w:rPr>
      </w:pPr>
      <w:r w:rsidRPr="00A426FD">
        <w:rPr>
          <w:rFonts w:ascii="SimSun" w:hAnsi="SimSun"/>
          <w:szCs w:val="18"/>
          <w:vertAlign w:val="superscript"/>
        </w:rPr>
        <w:footnoteRef/>
      </w:r>
      <w:r w:rsidR="00A426FD">
        <w:rPr>
          <w:rFonts w:ascii="SimSun" w:hAnsi="SimSun" w:hint="eastAsia"/>
          <w:szCs w:val="18"/>
        </w:rPr>
        <w:tab/>
      </w:r>
      <w:r w:rsidR="00816AD1" w:rsidRPr="00A426FD">
        <w:rPr>
          <w:rFonts w:ascii="SimSun" w:hAnsi="SimSun" w:hint="eastAsia"/>
          <w:szCs w:val="18"/>
        </w:rPr>
        <w:t>依据的是2016/17年里斯本联盟的预计总收入和总支出，其中包括按拟议的2016/17</w:t>
      </w:r>
      <w:r w:rsidR="00A30ED6" w:rsidRPr="00A426FD">
        <w:rPr>
          <w:rFonts w:ascii="SimSun" w:hAnsi="SimSun" w:hint="eastAsia"/>
          <w:szCs w:val="18"/>
        </w:rPr>
        <w:t>年计划和预算草案附件三中所述的按联盟分配收入的方法</w:t>
      </w:r>
      <w:r w:rsidR="00816AD1" w:rsidRPr="00A426FD">
        <w:rPr>
          <w:rFonts w:ascii="SimSun" w:hAnsi="SimSun" w:hint="eastAsia"/>
          <w:szCs w:val="18"/>
        </w:rPr>
        <w:t>分拨给里斯本联盟的“其他收入”的份额</w:t>
      </w:r>
      <w:r w:rsidRPr="00A426FD">
        <w:rPr>
          <w:rFonts w:ascii="SimSun" w:hAnsi="SimSun" w:hint="eastAsia"/>
          <w:szCs w:val="18"/>
        </w:rPr>
        <w:t>，并假定里斯本联盟大会通过了拟议的新费用表。</w:t>
      </w:r>
    </w:p>
  </w:footnote>
  <w:footnote w:id="19">
    <w:p w:rsidR="00B54D56" w:rsidRPr="00A426FD" w:rsidRDefault="00B54D56" w:rsidP="00A426FD">
      <w:pPr>
        <w:pStyle w:val="FootnoteText"/>
        <w:jc w:val="both"/>
        <w:rPr>
          <w:rFonts w:ascii="SimSun" w:hAnsi="SimSun"/>
          <w:szCs w:val="18"/>
        </w:rPr>
      </w:pPr>
      <w:r w:rsidRPr="00A426FD">
        <w:rPr>
          <w:rStyle w:val="FootnoteReference"/>
          <w:rFonts w:ascii="SimSun" w:hAnsi="SimSun"/>
          <w:szCs w:val="18"/>
        </w:rPr>
        <w:footnoteRef/>
      </w:r>
      <w:r w:rsidRPr="00A426FD">
        <w:rPr>
          <w:rFonts w:ascii="SimSun" w:hAnsi="SimSun"/>
          <w:szCs w:val="18"/>
        </w:rPr>
        <w:t xml:space="preserve"> </w:t>
      </w:r>
      <w:r w:rsidR="00A426FD">
        <w:rPr>
          <w:rFonts w:ascii="SimSun" w:hAnsi="SimSun" w:hint="eastAsia"/>
          <w:szCs w:val="18"/>
        </w:rPr>
        <w:tab/>
      </w:r>
      <w:r w:rsidRPr="00A426FD">
        <w:rPr>
          <w:rFonts w:ascii="SimSun" w:hAnsi="SimSun" w:hint="eastAsia"/>
          <w:szCs w:val="18"/>
        </w:rPr>
        <w:t>总部协定，总干事向世界知识产权组织协调委员会第二次例会所作的报告，1971年9月27日至10月2日，日内瓦</w:t>
      </w:r>
      <w:r w:rsidRPr="00A426FD">
        <w:rPr>
          <w:rFonts w:ascii="SimSun" w:hAnsi="SimSun"/>
          <w:szCs w:val="18"/>
        </w:rPr>
        <w:t>(WO/CC/II/3)</w:t>
      </w:r>
      <w:r w:rsidRPr="00A426FD">
        <w:rPr>
          <w:rFonts w:ascii="SimSun" w:hAnsi="SimSun" w:hint="eastAsia"/>
          <w:szCs w:val="18"/>
        </w:rPr>
        <w:t>。</w:t>
      </w:r>
    </w:p>
  </w:footnote>
  <w:footnote w:id="20">
    <w:p w:rsidR="00B54D56" w:rsidRPr="000363D3" w:rsidRDefault="00B54D56" w:rsidP="00A426FD">
      <w:pPr>
        <w:pStyle w:val="FootnoteText"/>
        <w:jc w:val="both"/>
        <w:rPr>
          <w:szCs w:val="18"/>
        </w:rPr>
      </w:pPr>
      <w:r w:rsidRPr="00A426FD">
        <w:rPr>
          <w:rStyle w:val="FootnoteReference"/>
          <w:rFonts w:ascii="SimSun" w:hAnsi="SimSun"/>
          <w:szCs w:val="18"/>
        </w:rPr>
        <w:footnoteRef/>
      </w:r>
      <w:r w:rsidRPr="00A426FD">
        <w:rPr>
          <w:rFonts w:ascii="SimSun" w:hAnsi="SimSun"/>
          <w:szCs w:val="18"/>
        </w:rPr>
        <w:t xml:space="preserve"> </w:t>
      </w:r>
      <w:r w:rsidR="00A426FD">
        <w:rPr>
          <w:rFonts w:ascii="SimSun" w:hAnsi="SimSun" w:hint="eastAsia"/>
          <w:szCs w:val="18"/>
        </w:rPr>
        <w:tab/>
      </w:r>
      <w:r w:rsidR="0006779C" w:rsidRPr="00A426FD">
        <w:rPr>
          <w:rFonts w:ascii="SimSun" w:hAnsi="SimSun" w:hint="eastAsia"/>
          <w:szCs w:val="18"/>
        </w:rPr>
        <w:t>如拟议的</w:t>
      </w:r>
      <w:r w:rsidRPr="00A426FD">
        <w:rPr>
          <w:rFonts w:ascii="SimSun" w:hAnsi="SimSun" w:hint="eastAsia"/>
          <w:szCs w:val="18"/>
        </w:rPr>
        <w:t>2016/17年计划和预算草案附件三中</w:t>
      </w:r>
      <w:r w:rsidR="0006779C" w:rsidRPr="00A426FD">
        <w:rPr>
          <w:rFonts w:ascii="SimSun" w:hAnsi="SimSun" w:hint="eastAsia"/>
          <w:szCs w:val="18"/>
        </w:rPr>
        <w:t>所述</w:t>
      </w:r>
      <w:r w:rsidRPr="00A426FD">
        <w:rPr>
          <w:rFonts w:ascii="SimSun" w:hAnsi="SimSun" w:hint="eastAsia"/>
          <w:szCs w:val="18"/>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4D56" w:rsidRPr="00221175" w:rsidRDefault="00B54D56" w:rsidP="00477D6B">
    <w:pPr>
      <w:jc w:val="right"/>
      <w:rPr>
        <w:rFonts w:ascii="SimSun" w:hAnsi="SimSun"/>
        <w:sz w:val="21"/>
      </w:rPr>
    </w:pPr>
    <w:bookmarkStart w:id="6" w:name="Code2"/>
    <w:bookmarkEnd w:id="6"/>
    <w:r w:rsidRPr="00221175">
      <w:rPr>
        <w:rFonts w:ascii="SimSun" w:hAnsi="SimSun"/>
        <w:sz w:val="21"/>
      </w:rPr>
      <w:t>WO/PBC/24/16</w:t>
    </w:r>
    <w:r w:rsidR="00627497">
      <w:rPr>
        <w:rFonts w:ascii="SimSun" w:hAnsi="SimSun" w:hint="eastAsia"/>
        <w:sz w:val="21"/>
      </w:rPr>
      <w:t xml:space="preserve"> Rev.</w:t>
    </w:r>
  </w:p>
  <w:p w:rsidR="00B54D56" w:rsidRDefault="00221175" w:rsidP="00477D6B">
    <w:pPr>
      <w:jc w:val="right"/>
      <w:rPr>
        <w:rFonts w:ascii="SimSun" w:hAnsi="SimSun"/>
        <w:sz w:val="21"/>
      </w:rPr>
    </w:pPr>
    <w:r>
      <w:rPr>
        <w:rFonts w:ascii="SimSun" w:hAnsi="SimSun" w:hint="eastAsia"/>
        <w:sz w:val="21"/>
      </w:rPr>
      <w:t>第</w:t>
    </w:r>
    <w:r w:rsidR="00B54D56" w:rsidRPr="00221175">
      <w:rPr>
        <w:rFonts w:ascii="SimSun" w:hAnsi="SimSun"/>
        <w:sz w:val="21"/>
      </w:rPr>
      <w:fldChar w:fldCharType="begin"/>
    </w:r>
    <w:r w:rsidR="00B54D56" w:rsidRPr="00221175">
      <w:rPr>
        <w:rFonts w:ascii="SimSun" w:hAnsi="SimSun"/>
        <w:sz w:val="21"/>
      </w:rPr>
      <w:instrText xml:space="preserve"> PAGE  \* MERGEFORMAT </w:instrText>
    </w:r>
    <w:r w:rsidR="00B54D56" w:rsidRPr="00221175">
      <w:rPr>
        <w:rFonts w:ascii="SimSun" w:hAnsi="SimSun"/>
        <w:sz w:val="21"/>
      </w:rPr>
      <w:fldChar w:fldCharType="separate"/>
    </w:r>
    <w:r w:rsidR="008421CE">
      <w:rPr>
        <w:rFonts w:ascii="SimSun" w:hAnsi="SimSun"/>
        <w:noProof/>
        <w:sz w:val="21"/>
      </w:rPr>
      <w:t>7</w:t>
    </w:r>
    <w:r w:rsidR="00B54D56" w:rsidRPr="00221175">
      <w:rPr>
        <w:rFonts w:ascii="SimSun" w:hAnsi="SimSun"/>
        <w:sz w:val="21"/>
      </w:rPr>
      <w:fldChar w:fldCharType="end"/>
    </w:r>
    <w:r>
      <w:rPr>
        <w:rFonts w:ascii="SimSun" w:hAnsi="SimSun" w:hint="eastAsia"/>
        <w:sz w:val="21"/>
      </w:rPr>
      <w:t>页</w:t>
    </w:r>
  </w:p>
  <w:p w:rsidR="00221175" w:rsidRPr="00221175" w:rsidRDefault="00221175" w:rsidP="00477D6B">
    <w:pPr>
      <w:jc w:val="right"/>
      <w:rPr>
        <w:rFonts w:ascii="SimSun" w:hAnsi="SimSun"/>
        <w:sz w:val="21"/>
      </w:rPr>
    </w:pPr>
  </w:p>
  <w:p w:rsidR="00B54D56" w:rsidRPr="00221175" w:rsidRDefault="00B54D56" w:rsidP="00477D6B">
    <w:pPr>
      <w:jc w:val="right"/>
      <w:rPr>
        <w:rFonts w:ascii="SimSun" w:hAnsi="SimSun"/>
        <w:sz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4D56" w:rsidRPr="0010169C" w:rsidRDefault="00B54D56" w:rsidP="00477D6B">
    <w:pPr>
      <w:jc w:val="right"/>
      <w:rPr>
        <w:rFonts w:ascii="SimSun" w:hAnsi="SimSun"/>
        <w:sz w:val="21"/>
      </w:rPr>
    </w:pPr>
    <w:r w:rsidRPr="0010169C">
      <w:rPr>
        <w:rFonts w:ascii="SimSun" w:hAnsi="SimSun"/>
        <w:sz w:val="21"/>
      </w:rPr>
      <w:t>WO/PBC/24/16</w:t>
    </w:r>
    <w:r w:rsidR="00627497">
      <w:rPr>
        <w:rFonts w:ascii="SimSun" w:hAnsi="SimSun" w:hint="eastAsia"/>
        <w:sz w:val="21"/>
      </w:rPr>
      <w:t xml:space="preserve"> Rev.</w:t>
    </w:r>
  </w:p>
  <w:p w:rsidR="00B54D56" w:rsidRDefault="0010169C" w:rsidP="00477D6B">
    <w:pPr>
      <w:jc w:val="right"/>
      <w:rPr>
        <w:rFonts w:ascii="SimSun" w:hAnsi="SimSun"/>
        <w:sz w:val="21"/>
      </w:rPr>
    </w:pPr>
    <w:r w:rsidRPr="0010169C">
      <w:rPr>
        <w:rFonts w:ascii="SimSun" w:hAnsi="SimSun" w:hint="eastAsia"/>
        <w:sz w:val="21"/>
      </w:rPr>
      <w:t>附件第</w:t>
    </w:r>
    <w:r w:rsidR="00B54D56" w:rsidRPr="0010169C">
      <w:rPr>
        <w:rFonts w:ascii="SimSun" w:hAnsi="SimSun"/>
        <w:sz w:val="21"/>
      </w:rPr>
      <w:t>2</w:t>
    </w:r>
    <w:r w:rsidRPr="0010169C">
      <w:rPr>
        <w:rFonts w:ascii="SimSun" w:hAnsi="SimSun" w:hint="eastAsia"/>
        <w:sz w:val="21"/>
      </w:rPr>
      <w:t>页</w:t>
    </w:r>
  </w:p>
  <w:p w:rsidR="0010169C" w:rsidRDefault="0010169C" w:rsidP="00477D6B">
    <w:pPr>
      <w:jc w:val="right"/>
      <w:rPr>
        <w:rFonts w:ascii="SimSun" w:hAnsi="SimSun"/>
        <w:sz w:val="21"/>
      </w:rPr>
    </w:pPr>
  </w:p>
  <w:p w:rsidR="0010169C" w:rsidRPr="0010169C" w:rsidRDefault="0010169C" w:rsidP="00477D6B">
    <w:pPr>
      <w:jc w:val="right"/>
      <w:rPr>
        <w:rFonts w:ascii="SimSun" w:hAnsi="SimSun"/>
        <w:sz w:val="21"/>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4D56" w:rsidRPr="0010169C" w:rsidRDefault="00B54D56" w:rsidP="00690ABF">
    <w:pPr>
      <w:jc w:val="right"/>
      <w:rPr>
        <w:rFonts w:ascii="SimSun" w:hAnsi="SimSun"/>
        <w:sz w:val="21"/>
      </w:rPr>
    </w:pPr>
    <w:r w:rsidRPr="0010169C">
      <w:rPr>
        <w:rFonts w:ascii="SimSun" w:hAnsi="SimSun"/>
        <w:sz w:val="21"/>
      </w:rPr>
      <w:t>WO/PBC/24/16</w:t>
    </w:r>
    <w:r w:rsidR="00627497">
      <w:rPr>
        <w:rFonts w:ascii="SimSun" w:hAnsi="SimSun" w:hint="eastAsia"/>
        <w:sz w:val="21"/>
      </w:rPr>
      <w:t xml:space="preserve"> Rev.</w:t>
    </w:r>
  </w:p>
  <w:p w:rsidR="00B54D56" w:rsidRDefault="0010169C" w:rsidP="00690ABF">
    <w:pPr>
      <w:jc w:val="right"/>
      <w:rPr>
        <w:rFonts w:ascii="SimSun" w:hAnsi="SimSun"/>
        <w:sz w:val="21"/>
      </w:rPr>
    </w:pPr>
    <w:r w:rsidRPr="0010169C">
      <w:rPr>
        <w:rFonts w:ascii="SimSun" w:hAnsi="SimSun" w:hint="eastAsia"/>
        <w:sz w:val="21"/>
      </w:rPr>
      <w:t>附</w:t>
    </w:r>
    <w:r>
      <w:rPr>
        <w:rFonts w:ascii="SimSun" w:hAnsi="SimSun" w:hint="eastAsia"/>
        <w:sz w:val="21"/>
      </w:rPr>
      <w:t xml:space="preserve">　</w:t>
    </w:r>
    <w:r w:rsidRPr="0010169C">
      <w:rPr>
        <w:rFonts w:ascii="SimSun" w:hAnsi="SimSun" w:hint="eastAsia"/>
        <w:sz w:val="21"/>
      </w:rPr>
      <w:t>件</w:t>
    </w:r>
  </w:p>
  <w:p w:rsidR="0010169C" w:rsidRDefault="0010169C" w:rsidP="00690ABF">
    <w:pPr>
      <w:jc w:val="right"/>
      <w:rPr>
        <w:rFonts w:ascii="SimSun" w:hAnsi="SimSun"/>
        <w:sz w:val="21"/>
      </w:rPr>
    </w:pPr>
  </w:p>
  <w:p w:rsidR="0010169C" w:rsidRPr="0010169C" w:rsidRDefault="0010169C" w:rsidP="00690ABF">
    <w:pPr>
      <w:jc w:val="right"/>
      <w:rPr>
        <w:rFonts w:ascii="SimSun" w:hAnsi="SimSun"/>
        <w:sz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5A40AEE"/>
    <w:multiLevelType w:val="hybridMultilevel"/>
    <w:tmpl w:val="ADCE5122"/>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nsid w:val="08AF50D2"/>
    <w:multiLevelType w:val="hybridMultilevel"/>
    <w:tmpl w:val="93F232C2"/>
    <w:lvl w:ilvl="0" w:tplc="F1A858D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A354C49"/>
    <w:multiLevelType w:val="hybridMultilevel"/>
    <w:tmpl w:val="B4409D8A"/>
    <w:lvl w:ilvl="0" w:tplc="04090015">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77D5000"/>
    <w:multiLevelType w:val="singleLevel"/>
    <w:tmpl w:val="0409000F"/>
    <w:lvl w:ilvl="0">
      <w:start w:val="1"/>
      <w:numFmt w:val="decimal"/>
      <w:lvlText w:val="%1."/>
      <w:lvlJc w:val="left"/>
      <w:pPr>
        <w:tabs>
          <w:tab w:val="num" w:pos="360"/>
        </w:tabs>
        <w:ind w:left="360" w:hanging="360"/>
      </w:pPr>
    </w:lvl>
  </w:abstractNum>
  <w:abstractNum w:abstractNumId="6">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nsid w:val="28BF6B09"/>
    <w:multiLevelType w:val="hybridMultilevel"/>
    <w:tmpl w:val="0F6A9B4E"/>
    <w:lvl w:ilvl="0" w:tplc="9E2802C6">
      <w:start w:val="1"/>
      <w:numFmt w:val="decimal"/>
      <w:lvlText w:val="%1."/>
      <w:lvlJc w:val="left"/>
      <w:pPr>
        <w:ind w:left="1260" w:hanging="720"/>
      </w:pPr>
      <w:rPr>
        <w:rFonts w:ascii="SimSun" w:eastAsia="SimSun" w:hAnsi="SimSun" w:cs="SimSun"/>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8">
    <w:nsid w:val="2B186F1F"/>
    <w:multiLevelType w:val="hybridMultilevel"/>
    <w:tmpl w:val="6F765EA0"/>
    <w:lvl w:ilvl="0" w:tplc="5C1891BC">
      <w:start w:val="1"/>
      <w:numFmt w:val="lowerLetter"/>
      <w:lvlText w:val="(%1)"/>
      <w:lvlJc w:val="left"/>
      <w:pPr>
        <w:ind w:left="1080" w:hanging="360"/>
      </w:pPr>
      <w:rPr>
        <w:rFonts w:cstheme="minorBid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6A5E59DE"/>
    <w:multiLevelType w:val="hybridMultilevel"/>
    <w:tmpl w:val="986AC5E2"/>
    <w:lvl w:ilvl="0" w:tplc="E57C5C20">
      <w:start w:val="1"/>
      <w:numFmt w:val="decimal"/>
      <w:lvlText w:val="%1."/>
      <w:lvlJc w:val="left"/>
      <w:pPr>
        <w:ind w:left="1260" w:hanging="720"/>
      </w:pPr>
      <w:rPr>
        <w:rFonts w:ascii="SimSun" w:eastAsia="SimSun" w:hAnsi="SimSun" w:cs="Arial"/>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abstractNumId w:val="5"/>
  </w:num>
  <w:num w:numId="2">
    <w:abstractNumId w:val="9"/>
  </w:num>
  <w:num w:numId="3">
    <w:abstractNumId w:val="0"/>
  </w:num>
  <w:num w:numId="4">
    <w:abstractNumId w:val="10"/>
  </w:num>
  <w:num w:numId="5">
    <w:abstractNumId w:val="2"/>
  </w:num>
  <w:num w:numId="6">
    <w:abstractNumId w:val="6"/>
  </w:num>
  <w:num w:numId="7">
    <w:abstractNumId w:val="4"/>
  </w:num>
  <w:num w:numId="8">
    <w:abstractNumId w:val="8"/>
  </w:num>
  <w:num w:numId="9">
    <w:abstractNumId w:val="3"/>
  </w:num>
  <w:num w:numId="10">
    <w:abstractNumId w:val="1"/>
  </w:num>
  <w:num w:numId="11">
    <w:abstractNumId w:val="7"/>
  </w:num>
  <w:num w:numId="12">
    <w:abstractNumId w:val="11"/>
  </w:num>
  <w:num w:numId="13">
    <w:abstractNumId w:val="2"/>
  </w:num>
  <w:num w:numId="14">
    <w:abstractNumId w:val="2"/>
  </w:num>
  <w:num w:numId="15">
    <w:abstractNumId w:val="2"/>
  </w:num>
  <w:num w:numId="16">
    <w:abstractNumId w:val="2"/>
  </w:num>
  <w:num w:numId="17">
    <w:abstractNumId w:val="2"/>
  </w:num>
  <w:num w:numId="18">
    <w:abstractNumId w:val="2"/>
  </w:num>
  <w:num w:numId="19">
    <w:abstractNumId w:val="2"/>
  </w:num>
  <w:num w:numId="20">
    <w:abstractNumId w:val="2"/>
  </w:num>
  <w:num w:numId="21">
    <w:abstractNumId w:val="2"/>
  </w:num>
  <w:num w:numId="22">
    <w:abstractNumId w:val="2"/>
  </w:num>
  <w:num w:numId="23">
    <w:abstractNumId w:val="2"/>
  </w:num>
  <w:num w:numId="24">
    <w:abstractNumId w:val="2"/>
  </w:num>
  <w:num w:numId="25">
    <w:abstractNumId w:val="2"/>
  </w:num>
  <w:num w:numId="26">
    <w:abstractNumId w:val="2"/>
  </w:num>
  <w:num w:numId="27">
    <w:abstractNumId w:val="2"/>
  </w:num>
  <w:num w:numId="28">
    <w:abstractNumId w:val="2"/>
  </w:num>
  <w:num w:numId="29">
    <w:abstractNumId w:val="2"/>
  </w:num>
  <w:num w:numId="30">
    <w:abstractNumId w:val="2"/>
  </w:num>
  <w:num w:numId="31">
    <w:abstractNumId w:val="2"/>
  </w:num>
  <w:num w:numId="32">
    <w:abstractNumId w:val="2"/>
  </w:num>
  <w:num w:numId="33">
    <w:abstractNumId w:val="2"/>
  </w:num>
  <w:num w:numId="34">
    <w:abstractNumId w:val="2"/>
  </w:num>
  <w:num w:numId="35">
    <w:abstractNumId w:val="2"/>
  </w:num>
  <w:num w:numId="36">
    <w:abstractNumId w:val="2"/>
  </w:num>
  <w:num w:numId="37">
    <w:abstractNumId w:val="2"/>
  </w:num>
  <w:num w:numId="38">
    <w:abstractNumId w:val="2"/>
  </w:num>
  <w:num w:numId="39">
    <w:abstractNumId w:val="2"/>
  </w:num>
  <w:num w:numId="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bordersDoNotSurroundHeader/>
  <w:bordersDoNotSurroundFooter/>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displayHorizontalDrawingGridEvery w:val="0"/>
  <w:displayVerticalDrawingGridEvery w:val="0"/>
  <w:doNotUseMarginsForDrawingGridOrigin/>
  <w:noPunctuationKerning/>
  <w:characterSpacingControl w:val="doNotCompress"/>
  <w:hdrShapeDefaults>
    <o:shapedefaults v:ext="edit" spidmax="24577"/>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2D85"/>
    <w:rsid w:val="00010709"/>
    <w:rsid w:val="00026BC8"/>
    <w:rsid w:val="00031FB3"/>
    <w:rsid w:val="0003663E"/>
    <w:rsid w:val="0003741D"/>
    <w:rsid w:val="00043B7C"/>
    <w:rsid w:val="00043CAA"/>
    <w:rsid w:val="000445DE"/>
    <w:rsid w:val="000471C0"/>
    <w:rsid w:val="000504C9"/>
    <w:rsid w:val="00064B8F"/>
    <w:rsid w:val="0006779C"/>
    <w:rsid w:val="00070366"/>
    <w:rsid w:val="00071DC3"/>
    <w:rsid w:val="0007496A"/>
    <w:rsid w:val="00075432"/>
    <w:rsid w:val="000813A2"/>
    <w:rsid w:val="00085D20"/>
    <w:rsid w:val="000968ED"/>
    <w:rsid w:val="00096AF2"/>
    <w:rsid w:val="000B0B7C"/>
    <w:rsid w:val="000B4AA6"/>
    <w:rsid w:val="000B74C2"/>
    <w:rsid w:val="000B7A81"/>
    <w:rsid w:val="000C1F67"/>
    <w:rsid w:val="000D1343"/>
    <w:rsid w:val="000D4C55"/>
    <w:rsid w:val="000F00BF"/>
    <w:rsid w:val="000F5B21"/>
    <w:rsid w:val="000F5E56"/>
    <w:rsid w:val="0010169C"/>
    <w:rsid w:val="00121E17"/>
    <w:rsid w:val="00135964"/>
    <w:rsid w:val="001362EE"/>
    <w:rsid w:val="00150E73"/>
    <w:rsid w:val="00166DB1"/>
    <w:rsid w:val="00182EBF"/>
    <w:rsid w:val="001832A6"/>
    <w:rsid w:val="00191019"/>
    <w:rsid w:val="00196569"/>
    <w:rsid w:val="001A26A3"/>
    <w:rsid w:val="001A29C4"/>
    <w:rsid w:val="001A7224"/>
    <w:rsid w:val="001B2E44"/>
    <w:rsid w:val="001B7C7B"/>
    <w:rsid w:val="001C057C"/>
    <w:rsid w:val="001E691E"/>
    <w:rsid w:val="00204D93"/>
    <w:rsid w:val="0021510F"/>
    <w:rsid w:val="00221175"/>
    <w:rsid w:val="0022147B"/>
    <w:rsid w:val="00225163"/>
    <w:rsid w:val="002558E1"/>
    <w:rsid w:val="002629E6"/>
    <w:rsid w:val="002634C4"/>
    <w:rsid w:val="00270952"/>
    <w:rsid w:val="00271F40"/>
    <w:rsid w:val="00276B42"/>
    <w:rsid w:val="002851B2"/>
    <w:rsid w:val="002916FA"/>
    <w:rsid w:val="00292106"/>
    <w:rsid w:val="002928D3"/>
    <w:rsid w:val="00296A94"/>
    <w:rsid w:val="002A7C55"/>
    <w:rsid w:val="002B1F0E"/>
    <w:rsid w:val="002C0198"/>
    <w:rsid w:val="002C7673"/>
    <w:rsid w:val="002C7CF1"/>
    <w:rsid w:val="002D05D1"/>
    <w:rsid w:val="002D0FFB"/>
    <w:rsid w:val="002D1596"/>
    <w:rsid w:val="002D3DCE"/>
    <w:rsid w:val="002E34A8"/>
    <w:rsid w:val="002E7440"/>
    <w:rsid w:val="002F1FE6"/>
    <w:rsid w:val="002F4E68"/>
    <w:rsid w:val="00302656"/>
    <w:rsid w:val="00312F7F"/>
    <w:rsid w:val="00343CB3"/>
    <w:rsid w:val="00352349"/>
    <w:rsid w:val="00355673"/>
    <w:rsid w:val="00361450"/>
    <w:rsid w:val="003673CF"/>
    <w:rsid w:val="00373BC8"/>
    <w:rsid w:val="00375391"/>
    <w:rsid w:val="003845C1"/>
    <w:rsid w:val="00396509"/>
    <w:rsid w:val="003A56AE"/>
    <w:rsid w:val="003A6482"/>
    <w:rsid w:val="003A6F89"/>
    <w:rsid w:val="003B38C1"/>
    <w:rsid w:val="003E195F"/>
    <w:rsid w:val="003F4278"/>
    <w:rsid w:val="00400707"/>
    <w:rsid w:val="00402421"/>
    <w:rsid w:val="00423E3E"/>
    <w:rsid w:val="00424202"/>
    <w:rsid w:val="00427AF4"/>
    <w:rsid w:val="0045727F"/>
    <w:rsid w:val="00462637"/>
    <w:rsid w:val="004647DA"/>
    <w:rsid w:val="00465856"/>
    <w:rsid w:val="00467B86"/>
    <w:rsid w:val="00471D6E"/>
    <w:rsid w:val="004737DB"/>
    <w:rsid w:val="00474062"/>
    <w:rsid w:val="00477D6B"/>
    <w:rsid w:val="00482861"/>
    <w:rsid w:val="00491E60"/>
    <w:rsid w:val="004A0CFD"/>
    <w:rsid w:val="004B6D9E"/>
    <w:rsid w:val="004C48E6"/>
    <w:rsid w:val="004D1E9F"/>
    <w:rsid w:val="004E0ECF"/>
    <w:rsid w:val="004E7E19"/>
    <w:rsid w:val="004F0708"/>
    <w:rsid w:val="004F3BCC"/>
    <w:rsid w:val="004F41D3"/>
    <w:rsid w:val="00500AE1"/>
    <w:rsid w:val="00501251"/>
    <w:rsid w:val="005019FF"/>
    <w:rsid w:val="005179AE"/>
    <w:rsid w:val="00522E6D"/>
    <w:rsid w:val="00527BB3"/>
    <w:rsid w:val="0053057A"/>
    <w:rsid w:val="005343AD"/>
    <w:rsid w:val="0054109D"/>
    <w:rsid w:val="00544DC0"/>
    <w:rsid w:val="00545D41"/>
    <w:rsid w:val="00560A29"/>
    <w:rsid w:val="005725F2"/>
    <w:rsid w:val="005A64B8"/>
    <w:rsid w:val="005A765C"/>
    <w:rsid w:val="005B187C"/>
    <w:rsid w:val="005B5C00"/>
    <w:rsid w:val="005C6649"/>
    <w:rsid w:val="005C6688"/>
    <w:rsid w:val="005C7467"/>
    <w:rsid w:val="005D178A"/>
    <w:rsid w:val="005D3C8A"/>
    <w:rsid w:val="005F133F"/>
    <w:rsid w:val="005F145A"/>
    <w:rsid w:val="005F2567"/>
    <w:rsid w:val="006005EA"/>
    <w:rsid w:val="00605827"/>
    <w:rsid w:val="006102E8"/>
    <w:rsid w:val="00611ADB"/>
    <w:rsid w:val="0061653D"/>
    <w:rsid w:val="00616649"/>
    <w:rsid w:val="00624972"/>
    <w:rsid w:val="00627497"/>
    <w:rsid w:val="00646050"/>
    <w:rsid w:val="00650E92"/>
    <w:rsid w:val="0066282D"/>
    <w:rsid w:val="006633D5"/>
    <w:rsid w:val="006713CA"/>
    <w:rsid w:val="00676C5C"/>
    <w:rsid w:val="00684744"/>
    <w:rsid w:val="00690ABF"/>
    <w:rsid w:val="00692363"/>
    <w:rsid w:val="006A553F"/>
    <w:rsid w:val="006B3DE4"/>
    <w:rsid w:val="006D7B92"/>
    <w:rsid w:val="006F47EE"/>
    <w:rsid w:val="006F4836"/>
    <w:rsid w:val="006F608B"/>
    <w:rsid w:val="006F7C29"/>
    <w:rsid w:val="00710AE0"/>
    <w:rsid w:val="00720C54"/>
    <w:rsid w:val="0072268C"/>
    <w:rsid w:val="007375F0"/>
    <w:rsid w:val="0075458D"/>
    <w:rsid w:val="00783D7C"/>
    <w:rsid w:val="00793921"/>
    <w:rsid w:val="007A55EF"/>
    <w:rsid w:val="007B04A1"/>
    <w:rsid w:val="007D1613"/>
    <w:rsid w:val="007D48A1"/>
    <w:rsid w:val="007E0D2F"/>
    <w:rsid w:val="007F0D54"/>
    <w:rsid w:val="007F35A1"/>
    <w:rsid w:val="007F3FEF"/>
    <w:rsid w:val="00801915"/>
    <w:rsid w:val="00804561"/>
    <w:rsid w:val="008059DC"/>
    <w:rsid w:val="008109D9"/>
    <w:rsid w:val="00812028"/>
    <w:rsid w:val="008133E9"/>
    <w:rsid w:val="00814D84"/>
    <w:rsid w:val="00815812"/>
    <w:rsid w:val="00816AD1"/>
    <w:rsid w:val="00835394"/>
    <w:rsid w:val="008421CE"/>
    <w:rsid w:val="0084392A"/>
    <w:rsid w:val="008560DD"/>
    <w:rsid w:val="008637B4"/>
    <w:rsid w:val="0086419B"/>
    <w:rsid w:val="00874FDD"/>
    <w:rsid w:val="00887848"/>
    <w:rsid w:val="008901F8"/>
    <w:rsid w:val="0089122E"/>
    <w:rsid w:val="008A0BEE"/>
    <w:rsid w:val="008A153D"/>
    <w:rsid w:val="008B089B"/>
    <w:rsid w:val="008B2CC1"/>
    <w:rsid w:val="008B60B2"/>
    <w:rsid w:val="008D1722"/>
    <w:rsid w:val="008D6EB1"/>
    <w:rsid w:val="008E3B32"/>
    <w:rsid w:val="008F0580"/>
    <w:rsid w:val="008F2C39"/>
    <w:rsid w:val="008F7BE0"/>
    <w:rsid w:val="0090359E"/>
    <w:rsid w:val="0090731E"/>
    <w:rsid w:val="00910129"/>
    <w:rsid w:val="009166A7"/>
    <w:rsid w:val="00916EE2"/>
    <w:rsid w:val="009225A3"/>
    <w:rsid w:val="00925B2D"/>
    <w:rsid w:val="00936D1D"/>
    <w:rsid w:val="00937C84"/>
    <w:rsid w:val="00966A22"/>
    <w:rsid w:val="0096722F"/>
    <w:rsid w:val="00973D40"/>
    <w:rsid w:val="00980843"/>
    <w:rsid w:val="00991223"/>
    <w:rsid w:val="009944FB"/>
    <w:rsid w:val="009973E9"/>
    <w:rsid w:val="009A426D"/>
    <w:rsid w:val="009B2CC1"/>
    <w:rsid w:val="009B7689"/>
    <w:rsid w:val="009C1084"/>
    <w:rsid w:val="009C25AF"/>
    <w:rsid w:val="009C2CAD"/>
    <w:rsid w:val="009C3EC0"/>
    <w:rsid w:val="009C556C"/>
    <w:rsid w:val="009C5B72"/>
    <w:rsid w:val="009D202C"/>
    <w:rsid w:val="009D7A1A"/>
    <w:rsid w:val="009D7B3C"/>
    <w:rsid w:val="009E2791"/>
    <w:rsid w:val="009E3470"/>
    <w:rsid w:val="009E3F6F"/>
    <w:rsid w:val="009E7754"/>
    <w:rsid w:val="009F1C5F"/>
    <w:rsid w:val="009F499F"/>
    <w:rsid w:val="009F658E"/>
    <w:rsid w:val="00A0768A"/>
    <w:rsid w:val="00A11205"/>
    <w:rsid w:val="00A30ED6"/>
    <w:rsid w:val="00A319A0"/>
    <w:rsid w:val="00A32AC2"/>
    <w:rsid w:val="00A4225D"/>
    <w:rsid w:val="00A426FD"/>
    <w:rsid w:val="00A42DAF"/>
    <w:rsid w:val="00A43B8A"/>
    <w:rsid w:val="00A45BD8"/>
    <w:rsid w:val="00A4760B"/>
    <w:rsid w:val="00A54A2F"/>
    <w:rsid w:val="00A6465B"/>
    <w:rsid w:val="00A66F90"/>
    <w:rsid w:val="00A77253"/>
    <w:rsid w:val="00A77461"/>
    <w:rsid w:val="00A82836"/>
    <w:rsid w:val="00A869B7"/>
    <w:rsid w:val="00AA3BA0"/>
    <w:rsid w:val="00AB0982"/>
    <w:rsid w:val="00AB49B2"/>
    <w:rsid w:val="00AC1C1B"/>
    <w:rsid w:val="00AC205C"/>
    <w:rsid w:val="00AC5DF9"/>
    <w:rsid w:val="00AF0A6B"/>
    <w:rsid w:val="00AF54DF"/>
    <w:rsid w:val="00B03512"/>
    <w:rsid w:val="00B05A69"/>
    <w:rsid w:val="00B12F01"/>
    <w:rsid w:val="00B14FFA"/>
    <w:rsid w:val="00B159DC"/>
    <w:rsid w:val="00B16627"/>
    <w:rsid w:val="00B203E9"/>
    <w:rsid w:val="00B23426"/>
    <w:rsid w:val="00B3127C"/>
    <w:rsid w:val="00B36A5A"/>
    <w:rsid w:val="00B50316"/>
    <w:rsid w:val="00B54D56"/>
    <w:rsid w:val="00B55284"/>
    <w:rsid w:val="00B56275"/>
    <w:rsid w:val="00B61DA0"/>
    <w:rsid w:val="00B8013B"/>
    <w:rsid w:val="00B802E2"/>
    <w:rsid w:val="00B9146E"/>
    <w:rsid w:val="00B9734B"/>
    <w:rsid w:val="00BA18B2"/>
    <w:rsid w:val="00BA4A00"/>
    <w:rsid w:val="00BA552A"/>
    <w:rsid w:val="00BA60E3"/>
    <w:rsid w:val="00BB6275"/>
    <w:rsid w:val="00BC0D4B"/>
    <w:rsid w:val="00BC5BD2"/>
    <w:rsid w:val="00BC6B50"/>
    <w:rsid w:val="00BC7D74"/>
    <w:rsid w:val="00BF43AA"/>
    <w:rsid w:val="00C044E2"/>
    <w:rsid w:val="00C11BFE"/>
    <w:rsid w:val="00C2114D"/>
    <w:rsid w:val="00C3275B"/>
    <w:rsid w:val="00C43EB2"/>
    <w:rsid w:val="00C62ED6"/>
    <w:rsid w:val="00C65E58"/>
    <w:rsid w:val="00C76F02"/>
    <w:rsid w:val="00C91AF0"/>
    <w:rsid w:val="00C9359F"/>
    <w:rsid w:val="00CA0676"/>
    <w:rsid w:val="00CB18DB"/>
    <w:rsid w:val="00CB7214"/>
    <w:rsid w:val="00CB76FF"/>
    <w:rsid w:val="00CD2C5B"/>
    <w:rsid w:val="00CE04C8"/>
    <w:rsid w:val="00CE56A1"/>
    <w:rsid w:val="00CE7C31"/>
    <w:rsid w:val="00D06807"/>
    <w:rsid w:val="00D126DD"/>
    <w:rsid w:val="00D212AC"/>
    <w:rsid w:val="00D22E7A"/>
    <w:rsid w:val="00D2544B"/>
    <w:rsid w:val="00D354E9"/>
    <w:rsid w:val="00D37F27"/>
    <w:rsid w:val="00D412E1"/>
    <w:rsid w:val="00D41717"/>
    <w:rsid w:val="00D45252"/>
    <w:rsid w:val="00D47181"/>
    <w:rsid w:val="00D52178"/>
    <w:rsid w:val="00D53DC8"/>
    <w:rsid w:val="00D55B21"/>
    <w:rsid w:val="00D71B4D"/>
    <w:rsid w:val="00D91E53"/>
    <w:rsid w:val="00D93D55"/>
    <w:rsid w:val="00D9667C"/>
    <w:rsid w:val="00DB08AD"/>
    <w:rsid w:val="00DB75DF"/>
    <w:rsid w:val="00DC63C9"/>
    <w:rsid w:val="00DC6EDC"/>
    <w:rsid w:val="00DE4CB9"/>
    <w:rsid w:val="00DF2472"/>
    <w:rsid w:val="00E2113F"/>
    <w:rsid w:val="00E24226"/>
    <w:rsid w:val="00E27121"/>
    <w:rsid w:val="00E335FE"/>
    <w:rsid w:val="00E50884"/>
    <w:rsid w:val="00E60FA5"/>
    <w:rsid w:val="00E62529"/>
    <w:rsid w:val="00E675A7"/>
    <w:rsid w:val="00E95C1B"/>
    <w:rsid w:val="00EA6BC9"/>
    <w:rsid w:val="00EB7022"/>
    <w:rsid w:val="00EC089F"/>
    <w:rsid w:val="00EC328F"/>
    <w:rsid w:val="00EC4E49"/>
    <w:rsid w:val="00ED1697"/>
    <w:rsid w:val="00ED77FB"/>
    <w:rsid w:val="00EE45FA"/>
    <w:rsid w:val="00F04E95"/>
    <w:rsid w:val="00F25050"/>
    <w:rsid w:val="00F25DC0"/>
    <w:rsid w:val="00F33F89"/>
    <w:rsid w:val="00F37CCD"/>
    <w:rsid w:val="00F42D85"/>
    <w:rsid w:val="00F54004"/>
    <w:rsid w:val="00F66152"/>
    <w:rsid w:val="00F76C77"/>
    <w:rsid w:val="00F95E2C"/>
    <w:rsid w:val="00F96ECB"/>
    <w:rsid w:val="00FA1339"/>
    <w:rsid w:val="00FA224E"/>
    <w:rsid w:val="00FB7F4F"/>
    <w:rsid w:val="00FC2709"/>
    <w:rsid w:val="00FD24D0"/>
    <w:rsid w:val="00FD75AF"/>
    <w:rsid w:val="00FE10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A77461"/>
    <w:rPr>
      <w:rFonts w:ascii="Tahoma" w:hAnsi="Tahoma" w:cs="Tahoma"/>
      <w:sz w:val="16"/>
      <w:szCs w:val="16"/>
    </w:rPr>
  </w:style>
  <w:style w:type="character" w:customStyle="1" w:styleId="BalloonTextChar">
    <w:name w:val="Balloon Text Char"/>
    <w:basedOn w:val="DefaultParagraphFont"/>
    <w:link w:val="BalloonText"/>
    <w:rsid w:val="00A77461"/>
    <w:rPr>
      <w:rFonts w:ascii="Tahoma" w:eastAsia="SimSun" w:hAnsi="Tahoma" w:cs="Tahoma"/>
      <w:sz w:val="16"/>
      <w:szCs w:val="16"/>
    </w:rPr>
  </w:style>
  <w:style w:type="paragraph" w:styleId="ListParagraph">
    <w:name w:val="List Paragraph"/>
    <w:basedOn w:val="Normal"/>
    <w:uiPriority w:val="34"/>
    <w:qFormat/>
    <w:rsid w:val="00F42D85"/>
    <w:pPr>
      <w:spacing w:after="200" w:line="276" w:lineRule="auto"/>
      <w:ind w:left="720"/>
      <w:contextualSpacing/>
    </w:pPr>
    <w:rPr>
      <w:rFonts w:asciiTheme="minorHAnsi" w:eastAsiaTheme="minorHAnsi" w:hAnsiTheme="minorHAnsi" w:cstheme="minorBidi"/>
      <w:szCs w:val="22"/>
      <w:lang w:eastAsia="en-US"/>
    </w:rPr>
  </w:style>
  <w:style w:type="character" w:customStyle="1" w:styleId="FootnoteTextChar">
    <w:name w:val="Footnote Text Char"/>
    <w:basedOn w:val="DefaultParagraphFont"/>
    <w:link w:val="FootnoteText"/>
    <w:rsid w:val="00F42D85"/>
    <w:rPr>
      <w:rFonts w:ascii="Arial" w:eastAsia="SimSun" w:hAnsi="Arial" w:cs="Arial"/>
      <w:sz w:val="18"/>
    </w:rPr>
  </w:style>
  <w:style w:type="character" w:styleId="FootnoteReference">
    <w:name w:val="footnote reference"/>
    <w:basedOn w:val="DefaultParagraphFont"/>
    <w:unhideWhenUsed/>
    <w:rsid w:val="00F42D85"/>
    <w:rPr>
      <w:vertAlign w:val="superscript"/>
    </w:rPr>
  </w:style>
  <w:style w:type="paragraph" w:customStyle="1" w:styleId="Default">
    <w:name w:val="Default"/>
    <w:rsid w:val="00F42D85"/>
    <w:pPr>
      <w:autoSpaceDE w:val="0"/>
      <w:autoSpaceDN w:val="0"/>
      <w:adjustRightInd w:val="0"/>
    </w:pPr>
    <w:rPr>
      <w:rFonts w:ascii="Arial" w:hAnsi="Arial" w:cs="Arial"/>
      <w:color w:val="000000"/>
      <w:sz w:val="24"/>
      <w:szCs w:val="24"/>
      <w:lang w:eastAsia="en-US"/>
    </w:rPr>
  </w:style>
  <w:style w:type="table" w:styleId="TableGrid">
    <w:name w:val="Table Grid"/>
    <w:basedOn w:val="TableNormal"/>
    <w:rsid w:val="00690A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Normal1">
    <w:name w:val="Table Normal1"/>
    <w:basedOn w:val="Normal"/>
    <w:rsid w:val="00690ABF"/>
    <w:pPr>
      <w:widowControl w:val="0"/>
      <w:adjustRightInd w:val="0"/>
      <w:jc w:val="both"/>
      <w:textAlignment w:val="baseline"/>
    </w:pPr>
    <w:rPr>
      <w:rFonts w:eastAsia="Times New Roman" w:cs="Times New Roman"/>
      <w:snapToGrid w:val="0"/>
      <w:color w:val="000000"/>
      <w:sz w:val="18"/>
      <w:lang w:eastAsia="en-US"/>
    </w:rPr>
  </w:style>
  <w:style w:type="character" w:customStyle="1" w:styleId="atn">
    <w:name w:val="atn"/>
    <w:basedOn w:val="DefaultParagraphFont"/>
    <w:rsid w:val="007F35A1"/>
  </w:style>
  <w:style w:type="character" w:customStyle="1" w:styleId="hps">
    <w:name w:val="hps"/>
    <w:basedOn w:val="DefaultParagraphFont"/>
    <w:rsid w:val="0007036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A77461"/>
    <w:rPr>
      <w:rFonts w:ascii="Tahoma" w:hAnsi="Tahoma" w:cs="Tahoma"/>
      <w:sz w:val="16"/>
      <w:szCs w:val="16"/>
    </w:rPr>
  </w:style>
  <w:style w:type="character" w:customStyle="1" w:styleId="BalloonTextChar">
    <w:name w:val="Balloon Text Char"/>
    <w:basedOn w:val="DefaultParagraphFont"/>
    <w:link w:val="BalloonText"/>
    <w:rsid w:val="00A77461"/>
    <w:rPr>
      <w:rFonts w:ascii="Tahoma" w:eastAsia="SimSun" w:hAnsi="Tahoma" w:cs="Tahoma"/>
      <w:sz w:val="16"/>
      <w:szCs w:val="16"/>
    </w:rPr>
  </w:style>
  <w:style w:type="paragraph" w:styleId="ListParagraph">
    <w:name w:val="List Paragraph"/>
    <w:basedOn w:val="Normal"/>
    <w:uiPriority w:val="34"/>
    <w:qFormat/>
    <w:rsid w:val="00F42D85"/>
    <w:pPr>
      <w:spacing w:after="200" w:line="276" w:lineRule="auto"/>
      <w:ind w:left="720"/>
      <w:contextualSpacing/>
    </w:pPr>
    <w:rPr>
      <w:rFonts w:asciiTheme="minorHAnsi" w:eastAsiaTheme="minorHAnsi" w:hAnsiTheme="minorHAnsi" w:cstheme="minorBidi"/>
      <w:szCs w:val="22"/>
      <w:lang w:eastAsia="en-US"/>
    </w:rPr>
  </w:style>
  <w:style w:type="character" w:customStyle="1" w:styleId="FootnoteTextChar">
    <w:name w:val="Footnote Text Char"/>
    <w:basedOn w:val="DefaultParagraphFont"/>
    <w:link w:val="FootnoteText"/>
    <w:rsid w:val="00F42D85"/>
    <w:rPr>
      <w:rFonts w:ascii="Arial" w:eastAsia="SimSun" w:hAnsi="Arial" w:cs="Arial"/>
      <w:sz w:val="18"/>
    </w:rPr>
  </w:style>
  <w:style w:type="character" w:styleId="FootnoteReference">
    <w:name w:val="footnote reference"/>
    <w:basedOn w:val="DefaultParagraphFont"/>
    <w:unhideWhenUsed/>
    <w:rsid w:val="00F42D85"/>
    <w:rPr>
      <w:vertAlign w:val="superscript"/>
    </w:rPr>
  </w:style>
  <w:style w:type="paragraph" w:customStyle="1" w:styleId="Default">
    <w:name w:val="Default"/>
    <w:rsid w:val="00F42D85"/>
    <w:pPr>
      <w:autoSpaceDE w:val="0"/>
      <w:autoSpaceDN w:val="0"/>
      <w:adjustRightInd w:val="0"/>
    </w:pPr>
    <w:rPr>
      <w:rFonts w:ascii="Arial" w:hAnsi="Arial" w:cs="Arial"/>
      <w:color w:val="000000"/>
      <w:sz w:val="24"/>
      <w:szCs w:val="24"/>
      <w:lang w:eastAsia="en-US"/>
    </w:rPr>
  </w:style>
  <w:style w:type="table" w:styleId="TableGrid">
    <w:name w:val="Table Grid"/>
    <w:basedOn w:val="TableNormal"/>
    <w:rsid w:val="00690A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Normal1">
    <w:name w:val="Table Normal1"/>
    <w:basedOn w:val="Normal"/>
    <w:rsid w:val="00690ABF"/>
    <w:pPr>
      <w:widowControl w:val="0"/>
      <w:adjustRightInd w:val="0"/>
      <w:jc w:val="both"/>
      <w:textAlignment w:val="baseline"/>
    </w:pPr>
    <w:rPr>
      <w:rFonts w:eastAsia="Times New Roman" w:cs="Times New Roman"/>
      <w:snapToGrid w:val="0"/>
      <w:color w:val="000000"/>
      <w:sz w:val="18"/>
      <w:lang w:eastAsia="en-US"/>
    </w:rPr>
  </w:style>
  <w:style w:type="character" w:customStyle="1" w:styleId="atn">
    <w:name w:val="atn"/>
    <w:basedOn w:val="DefaultParagraphFont"/>
    <w:rsid w:val="007F35A1"/>
  </w:style>
  <w:style w:type="character" w:customStyle="1" w:styleId="hps">
    <w:name w:val="hps"/>
    <w:basedOn w:val="DefaultParagraphFont"/>
    <w:rsid w:val="000703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3505779">
      <w:bodyDiv w:val="1"/>
      <w:marLeft w:val="0"/>
      <w:marRight w:val="0"/>
      <w:marTop w:val="0"/>
      <w:marBottom w:val="0"/>
      <w:divBdr>
        <w:top w:val="none" w:sz="0" w:space="0" w:color="auto"/>
        <w:left w:val="none" w:sz="0" w:space="0" w:color="auto"/>
        <w:bottom w:val="none" w:sz="0" w:space="0" w:color="auto"/>
        <w:right w:val="none" w:sz="0" w:space="0" w:color="auto"/>
      </w:divBdr>
    </w:div>
    <w:div w:id="1070037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BUDGET\PBC%2024(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F0F447-BE94-4E3B-BDC0-F81B292B3B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PBC 24(E)</Template>
  <TotalTime>1</TotalTime>
  <Pages>9</Pages>
  <Words>1446</Words>
  <Characters>8244</Characters>
  <Application>Microsoft Office Word</Application>
  <DocSecurity>4</DocSecurity>
  <Lines>68</Lines>
  <Paragraphs>19</Paragraphs>
  <ScaleCrop>false</ScaleCrop>
  <HeadingPairs>
    <vt:vector size="2" baseType="variant">
      <vt:variant>
        <vt:lpstr>Title</vt:lpstr>
      </vt:variant>
      <vt:variant>
        <vt:i4>1</vt:i4>
      </vt:variant>
    </vt:vector>
  </HeadingPairs>
  <TitlesOfParts>
    <vt:vector size="1" baseType="lpstr">
      <vt:lpstr>WO/PBC/24/16 Rev.</vt:lpstr>
    </vt:vector>
  </TitlesOfParts>
  <Company>WIPO</Company>
  <LinksUpToDate>false</LinksUpToDate>
  <CharactersWithSpaces>9671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WO/PBC/24/16 Rev.</dc:title>
  <dc:subject>里斯本联盟财务可持续性备选方案</dc:subject>
  <dc:creator>DOYON Geneviève</dc:creator>
  <cp:lastModifiedBy>DOYON Geneviève</cp:lastModifiedBy>
  <cp:revision>2</cp:revision>
  <cp:lastPrinted>2015-08-10T15:27:00Z</cp:lastPrinted>
  <dcterms:created xsi:type="dcterms:W3CDTF">2015-09-17T07:16:00Z</dcterms:created>
  <dcterms:modified xsi:type="dcterms:W3CDTF">2015-09-17T07:16:00Z</dcterms:modified>
</cp:coreProperties>
</file>